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16B6F7EA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492A3173" w:rsidR="007801F9" w:rsidRDefault="00164D6D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ACNA5000</w:t>
            </w:r>
          </w:p>
        </w:tc>
      </w:tr>
      <w:tr w:rsidR="007801F9" w14:paraId="4DFB4D45" w14:textId="77777777" w:rsidTr="16B6F7EA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3C6AF57C" w:rsidR="007801F9" w:rsidRDefault="001127FB" w:rsidP="0043513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27FB">
              <w:rPr>
                <w:rFonts w:ascii="Arial" w:hAnsi="Arial" w:cs="Arial"/>
                <w:sz w:val="22"/>
                <w:szCs w:val="22"/>
              </w:rPr>
              <w:t xml:space="preserve">Changemakers: </w:t>
            </w:r>
            <w:r w:rsidR="0043513F">
              <w:rPr>
                <w:rFonts w:ascii="Arial" w:hAnsi="Arial" w:cs="Arial"/>
                <w:sz w:val="22"/>
                <w:szCs w:val="22"/>
              </w:rPr>
              <w:t xml:space="preserve">Building your Personal Brand for Sustainable Employment </w:t>
            </w:r>
          </w:p>
        </w:tc>
      </w:tr>
      <w:tr w:rsidR="007801F9" w14:paraId="0467EF39" w14:textId="77777777" w:rsidTr="16B6F7EA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3-09-2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159FC080" w:rsidR="007801F9" w:rsidRDefault="00164D6D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25/09/2023</w:t>
                </w:r>
              </w:p>
            </w:tc>
          </w:sdtContent>
        </w:sdt>
      </w:tr>
      <w:tr w:rsidR="007801F9" w14:paraId="5E1CA0AB" w14:textId="77777777" w:rsidTr="16B6F7EA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4133A451" w:rsidR="007801F9" w:rsidRDefault="007837F2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7801F9" w14:paraId="29F05E70" w14:textId="77777777" w:rsidTr="16B6F7EA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57EDFD24" w:rsidR="007801F9" w:rsidRDefault="007837F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16B6F7EA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0707950D" w:rsidR="000318EB" w:rsidRDefault="007837F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23F52B8B" w:rsidR="00B1208A" w:rsidRPr="00B1208A" w:rsidRDefault="00B1208A" w:rsidP="00BE44F6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  <w:r w:rsidRPr="16B6F7EA">
        <w:rPr>
          <w:rFonts w:ascii="Arial" w:hAnsi="Arial" w:cs="Arial"/>
          <w:sz w:val="22"/>
          <w:szCs w:val="22"/>
        </w:rPr>
        <w:t xml:space="preserve">To </w:t>
      </w:r>
      <w:r w:rsidR="00C560F7" w:rsidRPr="16B6F7EA">
        <w:rPr>
          <w:rFonts w:ascii="Arial" w:hAnsi="Arial" w:cs="Arial"/>
          <w:sz w:val="22"/>
          <w:szCs w:val="22"/>
        </w:rPr>
        <w:t xml:space="preserve">build the skills and competencies necessary </w:t>
      </w:r>
      <w:r w:rsidR="005501E2" w:rsidRPr="16B6F7EA">
        <w:rPr>
          <w:rFonts w:ascii="Arial" w:hAnsi="Arial" w:cs="Arial"/>
          <w:sz w:val="22"/>
          <w:szCs w:val="22"/>
        </w:rPr>
        <w:t xml:space="preserve">for </w:t>
      </w:r>
      <w:r w:rsidR="00BE44F6" w:rsidRPr="00BE44F6">
        <w:rPr>
          <w:rFonts w:ascii="Arial" w:hAnsi="Arial" w:cs="Arial"/>
          <w:sz w:val="22"/>
          <w:szCs w:val="22"/>
        </w:rPr>
        <w:t xml:space="preserve">career resilience and </w:t>
      </w:r>
      <w:r w:rsidR="000016FD">
        <w:rPr>
          <w:rFonts w:ascii="Arial" w:hAnsi="Arial" w:cs="Arial"/>
          <w:sz w:val="22"/>
          <w:szCs w:val="22"/>
        </w:rPr>
        <w:t>professional development</w:t>
      </w:r>
      <w:r w:rsidR="00480F0E">
        <w:rPr>
          <w:rFonts w:ascii="Arial" w:hAnsi="Arial" w:cs="Arial"/>
          <w:sz w:val="22"/>
          <w:szCs w:val="22"/>
        </w:rPr>
        <w:t xml:space="preserve"> for the</w:t>
      </w:r>
      <w:r w:rsidR="00BE44F6" w:rsidRPr="00BE44F6">
        <w:rPr>
          <w:rFonts w:ascii="Arial" w:hAnsi="Arial" w:cs="Arial"/>
          <w:sz w:val="22"/>
          <w:szCs w:val="22"/>
        </w:rPr>
        <w:t xml:space="preserve"> future work</w:t>
      </w:r>
      <w:r w:rsidR="00480F0E">
        <w:rPr>
          <w:rFonts w:ascii="Arial" w:hAnsi="Arial" w:cs="Arial"/>
          <w:sz w:val="22"/>
          <w:szCs w:val="22"/>
        </w:rPr>
        <w:t xml:space="preserve"> context</w:t>
      </w:r>
      <w:r w:rsidR="007837F2" w:rsidRPr="16B6F7EA">
        <w:rPr>
          <w:rFonts w:ascii="Arial" w:hAnsi="Arial" w:cs="Arial"/>
          <w:sz w:val="22"/>
          <w:szCs w:val="22"/>
        </w:rPr>
        <w:t>.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115B6C0" w14:textId="50F4930D" w:rsidR="00C512EC" w:rsidRPr="00B1208A" w:rsidRDefault="0043513F" w:rsidP="00C512EC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Evaluate personal employability skills and their congruence with the skills required for </w:t>
      </w:r>
      <w:r w:rsidR="00480F0E">
        <w:rPr>
          <w:rFonts w:ascii="Arial" w:hAnsi="Arial" w:cs="Arial"/>
          <w:sz w:val="22"/>
          <w:szCs w:val="22"/>
        </w:rPr>
        <w:t>professional practice</w:t>
      </w:r>
      <w:r w:rsidR="00B33834">
        <w:rPr>
          <w:rFonts w:ascii="Arial" w:hAnsi="Arial" w:cs="Arial"/>
          <w:sz w:val="22"/>
          <w:szCs w:val="22"/>
        </w:rPr>
        <w:t xml:space="preserve"> </w:t>
      </w:r>
      <w:r w:rsidR="00C512EC">
        <w:rPr>
          <w:rFonts w:ascii="Arial" w:hAnsi="Arial" w:cs="Arial"/>
          <w:sz w:val="22"/>
          <w:szCs w:val="22"/>
        </w:rPr>
        <w:t>in a real or simulated environment.</w:t>
      </w:r>
    </w:p>
    <w:p w14:paraId="20B9723D" w14:textId="721EED0A" w:rsidR="00E67419" w:rsidRPr="00E67419" w:rsidRDefault="0043513F" w:rsidP="00E67419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Build a personal brand and promote a professional identity for a specific opportunity</w:t>
      </w:r>
      <w:r w:rsidR="007837F2">
        <w:rPr>
          <w:rFonts w:ascii="Arial" w:hAnsi="Arial" w:cs="Arial"/>
          <w:sz w:val="22"/>
          <w:szCs w:val="22"/>
        </w:rPr>
        <w:t>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50AA5D4F">
        <w:rPr>
          <w:rFonts w:ascii="Arial" w:hAnsi="Arial" w:cs="Arial"/>
          <w:sz w:val="22"/>
          <w:szCs w:val="22"/>
        </w:rPr>
        <w:t>INDICATIVE CONTENT</w:t>
      </w:r>
    </w:p>
    <w:p w14:paraId="31AD7438" w14:textId="673178EF" w:rsidR="00B33834" w:rsidRPr="00972405" w:rsidRDefault="00115BBB" w:rsidP="0093130C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Analysing</w:t>
      </w:r>
      <w:r w:rsidR="0037253B">
        <w:rPr>
          <w:rFonts w:ascii="Arial" w:hAnsi="Arial" w:cs="Arial"/>
          <w:sz w:val="22"/>
          <w:szCs w:val="22"/>
        </w:rPr>
        <w:t xml:space="preserve"> your employment sector</w:t>
      </w:r>
      <w:r w:rsidR="00B33834" w:rsidRPr="00972405">
        <w:rPr>
          <w:rFonts w:ascii="Arial" w:hAnsi="Arial" w:cs="Arial"/>
          <w:sz w:val="22"/>
          <w:szCs w:val="22"/>
        </w:rPr>
        <w:t xml:space="preserve"> </w:t>
      </w:r>
      <w:r w:rsidR="00B33834" w:rsidRPr="00204E75">
        <w:rPr>
          <w:rFonts w:ascii="Arial" w:hAnsi="Arial" w:cs="Arial"/>
          <w:color w:val="201F1E"/>
          <w:sz w:val="22"/>
          <w:szCs w:val="22"/>
        </w:rPr>
        <w:t>in order to identify problems, gaps in the market and how you can add value</w:t>
      </w:r>
      <w:r w:rsidR="00972405" w:rsidRPr="00204E75">
        <w:rPr>
          <w:rFonts w:ascii="Arial" w:hAnsi="Arial" w:cs="Arial"/>
          <w:color w:val="201F1E"/>
          <w:sz w:val="22"/>
          <w:szCs w:val="22"/>
        </w:rPr>
        <w:t xml:space="preserve"> for sustainable employability</w:t>
      </w:r>
      <w:r w:rsidR="00020D18">
        <w:rPr>
          <w:rFonts w:ascii="Arial" w:hAnsi="Arial" w:cs="Arial"/>
          <w:color w:val="201F1E"/>
          <w:sz w:val="22"/>
          <w:szCs w:val="22"/>
        </w:rPr>
        <w:t>.</w:t>
      </w:r>
    </w:p>
    <w:p w14:paraId="4BCA997B" w14:textId="6FF94416" w:rsidR="0093130C" w:rsidRPr="00204E75" w:rsidRDefault="00972405" w:rsidP="00972405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Pr="009554FC">
        <w:rPr>
          <w:rFonts w:ascii="Arial" w:hAnsi="Arial" w:cs="Arial"/>
          <w:sz w:val="22"/>
          <w:szCs w:val="22"/>
        </w:rPr>
        <w:t xml:space="preserve">uilding </w:t>
      </w:r>
      <w:r>
        <w:rPr>
          <w:rFonts w:ascii="Arial" w:hAnsi="Arial" w:cs="Arial"/>
          <w:sz w:val="22"/>
          <w:szCs w:val="22"/>
        </w:rPr>
        <w:t>your</w:t>
      </w:r>
      <w:r w:rsidRPr="009554FC">
        <w:rPr>
          <w:rFonts w:ascii="Arial" w:hAnsi="Arial" w:cs="Arial"/>
          <w:sz w:val="22"/>
          <w:szCs w:val="22"/>
        </w:rPr>
        <w:t xml:space="preserve"> brand </w:t>
      </w:r>
      <w:r>
        <w:rPr>
          <w:rFonts w:ascii="Arial" w:hAnsi="Arial" w:cs="Arial"/>
          <w:sz w:val="22"/>
          <w:szCs w:val="22"/>
        </w:rPr>
        <w:t>and</w:t>
      </w:r>
      <w:r w:rsidRPr="009554FC">
        <w:rPr>
          <w:rFonts w:ascii="Arial" w:hAnsi="Arial" w:cs="Arial"/>
          <w:sz w:val="22"/>
          <w:szCs w:val="22"/>
        </w:rPr>
        <w:t xml:space="preserve"> promot</w:t>
      </w:r>
      <w:r>
        <w:rPr>
          <w:rFonts w:ascii="Arial" w:hAnsi="Arial" w:cs="Arial"/>
          <w:sz w:val="22"/>
          <w:szCs w:val="22"/>
        </w:rPr>
        <w:t>ing a</w:t>
      </w:r>
      <w:r w:rsidRPr="009554FC">
        <w:rPr>
          <w:rFonts w:ascii="Arial" w:hAnsi="Arial" w:cs="Arial"/>
          <w:sz w:val="22"/>
          <w:szCs w:val="22"/>
        </w:rPr>
        <w:t xml:space="preserve"> professional identity</w:t>
      </w:r>
      <w:r>
        <w:rPr>
          <w:rFonts w:ascii="Arial" w:hAnsi="Arial" w:cs="Arial"/>
          <w:sz w:val="22"/>
          <w:szCs w:val="22"/>
        </w:rPr>
        <w:t xml:space="preserve"> through </w:t>
      </w:r>
      <w:r w:rsidRPr="00204E75">
        <w:rPr>
          <w:rFonts w:ascii="Arial" w:hAnsi="Arial" w:cs="Arial"/>
          <w:sz w:val="22"/>
          <w:szCs w:val="22"/>
        </w:rPr>
        <w:t>p</w:t>
      </w:r>
      <w:r w:rsidR="00B33834" w:rsidRPr="00204E75">
        <w:rPr>
          <w:rFonts w:ascii="Arial" w:hAnsi="Arial" w:cs="Arial"/>
          <w:sz w:val="22"/>
          <w:szCs w:val="22"/>
        </w:rPr>
        <w:t>ersonal skills analysis</w:t>
      </w:r>
      <w:r w:rsidRPr="00972405">
        <w:rPr>
          <w:rFonts w:ascii="Arial" w:hAnsi="Arial" w:cs="Arial"/>
          <w:sz w:val="22"/>
          <w:szCs w:val="22"/>
        </w:rPr>
        <w:t xml:space="preserve"> and </w:t>
      </w:r>
      <w:r w:rsidR="00B33834" w:rsidRPr="00204E75">
        <w:rPr>
          <w:rFonts w:ascii="Arial" w:hAnsi="Arial" w:cs="Arial"/>
          <w:sz w:val="22"/>
          <w:szCs w:val="22"/>
        </w:rPr>
        <w:t>p</w:t>
      </w:r>
      <w:r w:rsidR="0093130C" w:rsidRPr="00204E75">
        <w:rPr>
          <w:rFonts w:ascii="Arial" w:hAnsi="Arial" w:cs="Arial"/>
          <w:sz w:val="22"/>
          <w:szCs w:val="22"/>
        </w:rPr>
        <w:t xml:space="preserve">ersonal </w:t>
      </w:r>
      <w:r w:rsidR="00B33834" w:rsidRPr="00204E75">
        <w:rPr>
          <w:rFonts w:ascii="Arial" w:hAnsi="Arial" w:cs="Arial"/>
          <w:sz w:val="22"/>
          <w:szCs w:val="22"/>
        </w:rPr>
        <w:t>d</w:t>
      </w:r>
      <w:r w:rsidR="0093130C" w:rsidRPr="00204E75">
        <w:rPr>
          <w:rFonts w:ascii="Arial" w:hAnsi="Arial" w:cs="Arial"/>
          <w:sz w:val="22"/>
          <w:szCs w:val="22"/>
        </w:rPr>
        <w:t>evelopment planning</w:t>
      </w:r>
      <w:r w:rsidR="00020D18">
        <w:rPr>
          <w:rFonts w:ascii="Arial" w:hAnsi="Arial" w:cs="Arial"/>
          <w:sz w:val="22"/>
          <w:szCs w:val="22"/>
        </w:rPr>
        <w:t>.</w:t>
      </w:r>
    </w:p>
    <w:p w14:paraId="4EED255E" w14:textId="48B5E2F9" w:rsidR="009554FC" w:rsidRPr="009554FC" w:rsidRDefault="009554FC" w:rsidP="009554FC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554FC">
        <w:rPr>
          <w:rFonts w:ascii="Arial" w:hAnsi="Arial" w:cs="Arial"/>
          <w:sz w:val="22"/>
          <w:szCs w:val="22"/>
        </w:rPr>
        <w:t xml:space="preserve">Contemporary </w:t>
      </w:r>
      <w:r w:rsidR="00972405">
        <w:rPr>
          <w:rFonts w:ascii="Arial" w:hAnsi="Arial" w:cs="Arial"/>
          <w:sz w:val="22"/>
          <w:szCs w:val="22"/>
        </w:rPr>
        <w:t>t</w:t>
      </w:r>
      <w:r w:rsidRPr="009554FC">
        <w:rPr>
          <w:rFonts w:ascii="Arial" w:hAnsi="Arial" w:cs="Arial"/>
          <w:sz w:val="22"/>
          <w:szCs w:val="22"/>
        </w:rPr>
        <w:t xml:space="preserve">echnologies: developing an online </w:t>
      </w:r>
      <w:r w:rsidR="00B33834">
        <w:rPr>
          <w:rFonts w:ascii="Arial" w:hAnsi="Arial" w:cs="Arial"/>
          <w:sz w:val="22"/>
          <w:szCs w:val="22"/>
        </w:rPr>
        <w:t xml:space="preserve">personal </w:t>
      </w:r>
      <w:r w:rsidRPr="009554FC">
        <w:rPr>
          <w:rFonts w:ascii="Arial" w:hAnsi="Arial" w:cs="Arial"/>
          <w:sz w:val="22"/>
          <w:szCs w:val="22"/>
        </w:rPr>
        <w:t>presence (e</w:t>
      </w:r>
      <w:r w:rsidR="00972405">
        <w:rPr>
          <w:rFonts w:ascii="Arial" w:hAnsi="Arial" w:cs="Arial"/>
          <w:sz w:val="22"/>
          <w:szCs w:val="22"/>
        </w:rPr>
        <w:t>.</w:t>
      </w:r>
      <w:r w:rsidRPr="009554FC">
        <w:rPr>
          <w:rFonts w:ascii="Arial" w:hAnsi="Arial" w:cs="Arial"/>
          <w:sz w:val="22"/>
          <w:szCs w:val="22"/>
        </w:rPr>
        <w:t xml:space="preserve">g. </w:t>
      </w:r>
      <w:r w:rsidR="00B33834">
        <w:rPr>
          <w:rFonts w:ascii="Arial" w:hAnsi="Arial" w:cs="Arial"/>
          <w:sz w:val="22"/>
          <w:szCs w:val="22"/>
        </w:rPr>
        <w:t>b</w:t>
      </w:r>
      <w:r w:rsidRPr="009554FC">
        <w:rPr>
          <w:rFonts w:ascii="Arial" w:hAnsi="Arial" w:cs="Arial"/>
          <w:sz w:val="22"/>
          <w:szCs w:val="22"/>
        </w:rPr>
        <w:t>asic website building/social media/blogs/vlogs etc.)</w:t>
      </w:r>
      <w:r w:rsidR="00020D18">
        <w:rPr>
          <w:rFonts w:ascii="Arial" w:hAnsi="Arial" w:cs="Arial"/>
          <w:sz w:val="22"/>
          <w:szCs w:val="22"/>
        </w:rPr>
        <w:t>.</w:t>
      </w:r>
    </w:p>
    <w:p w14:paraId="5D3A01B7" w14:textId="04D1425A" w:rsidR="006B48EF" w:rsidRPr="00204E75" w:rsidRDefault="00B33834" w:rsidP="00972405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Search</w:t>
      </w:r>
      <w:r w:rsidR="0037253B">
        <w:rPr>
          <w:rFonts w:ascii="Arial" w:hAnsi="Arial" w:cs="Arial"/>
          <w:sz w:val="22"/>
          <w:szCs w:val="22"/>
        </w:rPr>
        <w:t xml:space="preserve"> techniques for employment/self-</w:t>
      </w:r>
      <w:r>
        <w:rPr>
          <w:rFonts w:ascii="Arial" w:hAnsi="Arial" w:cs="Arial"/>
          <w:sz w:val="22"/>
          <w:szCs w:val="22"/>
        </w:rPr>
        <w:t>employment opportunities</w:t>
      </w:r>
      <w:r w:rsidR="00020D1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4B65D3C" w14:textId="6AEB2CA4" w:rsidR="009554FC" w:rsidRPr="009554FC" w:rsidRDefault="009554FC" w:rsidP="009554FC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554FC">
        <w:rPr>
          <w:rFonts w:ascii="Arial" w:hAnsi="Arial" w:cs="Arial"/>
          <w:sz w:val="22"/>
          <w:szCs w:val="22"/>
        </w:rPr>
        <w:t>Adopting</w:t>
      </w:r>
      <w:r>
        <w:rPr>
          <w:rFonts w:ascii="Arial" w:hAnsi="Arial" w:cs="Arial"/>
          <w:sz w:val="22"/>
          <w:szCs w:val="22"/>
        </w:rPr>
        <w:t xml:space="preserve"> p</w:t>
      </w:r>
      <w:r w:rsidRPr="009554FC">
        <w:rPr>
          <w:rFonts w:ascii="Arial" w:hAnsi="Arial" w:cs="Arial"/>
          <w:sz w:val="22"/>
          <w:szCs w:val="22"/>
        </w:rPr>
        <w:t xml:space="preserve">roject management approaches (defining the problem; setting the </w:t>
      </w:r>
      <w:r w:rsidR="00972405">
        <w:rPr>
          <w:rFonts w:ascii="Arial" w:hAnsi="Arial" w:cs="Arial"/>
          <w:sz w:val="22"/>
          <w:szCs w:val="22"/>
        </w:rPr>
        <w:t>goals and objectives</w:t>
      </w:r>
      <w:r w:rsidRPr="009554FC">
        <w:rPr>
          <w:rFonts w:ascii="Arial" w:hAnsi="Arial" w:cs="Arial"/>
          <w:sz w:val="22"/>
          <w:szCs w:val="22"/>
        </w:rPr>
        <w:t>, milestones</w:t>
      </w:r>
      <w:r w:rsidR="00972405">
        <w:rPr>
          <w:rFonts w:ascii="Arial" w:hAnsi="Arial" w:cs="Arial"/>
          <w:sz w:val="22"/>
          <w:szCs w:val="22"/>
        </w:rPr>
        <w:t xml:space="preserve"> and monitoring, evaluation</w:t>
      </w:r>
      <w:r w:rsidRPr="009554FC">
        <w:rPr>
          <w:rFonts w:ascii="Arial" w:hAnsi="Arial" w:cs="Arial"/>
          <w:sz w:val="22"/>
          <w:szCs w:val="22"/>
        </w:rPr>
        <w:t>)</w:t>
      </w:r>
      <w:r w:rsidR="00020D18">
        <w:rPr>
          <w:rFonts w:ascii="Arial" w:hAnsi="Arial" w:cs="Arial"/>
          <w:sz w:val="22"/>
          <w:szCs w:val="22"/>
        </w:rPr>
        <w:t>.</w:t>
      </w:r>
    </w:p>
    <w:p w14:paraId="08DD685D" w14:textId="5B1C8763" w:rsidR="003D1B19" w:rsidRPr="009554FC" w:rsidRDefault="0067744B" w:rsidP="00D00F35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554FC">
        <w:rPr>
          <w:rFonts w:ascii="Arial" w:hAnsi="Arial" w:cs="Arial"/>
          <w:sz w:val="22"/>
          <w:szCs w:val="22"/>
        </w:rPr>
        <w:t>Collaborat</w:t>
      </w:r>
      <w:r w:rsidR="00972405">
        <w:rPr>
          <w:rFonts w:ascii="Arial" w:hAnsi="Arial" w:cs="Arial"/>
          <w:sz w:val="22"/>
          <w:szCs w:val="22"/>
        </w:rPr>
        <w:t>ion</w:t>
      </w:r>
      <w:r w:rsidRPr="009554FC">
        <w:rPr>
          <w:rFonts w:ascii="Arial" w:hAnsi="Arial" w:cs="Arial"/>
          <w:sz w:val="22"/>
          <w:szCs w:val="22"/>
        </w:rPr>
        <w:t>,</w:t>
      </w:r>
      <w:r w:rsidR="00972405">
        <w:rPr>
          <w:rFonts w:ascii="Arial" w:hAnsi="Arial" w:cs="Arial"/>
          <w:sz w:val="22"/>
          <w:szCs w:val="22"/>
        </w:rPr>
        <w:t xml:space="preserve"> networking, building social capital, negotiation and influencing</w:t>
      </w:r>
      <w:r w:rsidR="00020D18">
        <w:rPr>
          <w:rFonts w:ascii="Arial" w:hAnsi="Arial" w:cs="Arial"/>
          <w:sz w:val="22"/>
          <w:szCs w:val="22"/>
        </w:rPr>
        <w:t>.</w:t>
      </w:r>
    </w:p>
    <w:p w14:paraId="0371C804" w14:textId="7082CBE3" w:rsidR="00D00F35" w:rsidRPr="009554FC" w:rsidRDefault="00D00F35" w:rsidP="00D00F35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554FC">
        <w:rPr>
          <w:rFonts w:ascii="Arial" w:hAnsi="Arial" w:cs="Arial"/>
          <w:sz w:val="22"/>
          <w:szCs w:val="22"/>
        </w:rPr>
        <w:t xml:space="preserve">Awareness, </w:t>
      </w:r>
      <w:r w:rsidR="00972405">
        <w:rPr>
          <w:rFonts w:ascii="Arial" w:hAnsi="Arial" w:cs="Arial"/>
          <w:sz w:val="22"/>
          <w:szCs w:val="22"/>
        </w:rPr>
        <w:t>e</w:t>
      </w:r>
      <w:r w:rsidRPr="009554FC">
        <w:rPr>
          <w:rFonts w:ascii="Arial" w:hAnsi="Arial" w:cs="Arial"/>
          <w:sz w:val="22"/>
          <w:szCs w:val="22"/>
        </w:rPr>
        <w:t xml:space="preserve">motional </w:t>
      </w:r>
      <w:r w:rsidR="00972405">
        <w:rPr>
          <w:rFonts w:ascii="Arial" w:hAnsi="Arial" w:cs="Arial"/>
          <w:sz w:val="22"/>
          <w:szCs w:val="22"/>
        </w:rPr>
        <w:t>i</w:t>
      </w:r>
      <w:r w:rsidRPr="009554FC">
        <w:rPr>
          <w:rFonts w:ascii="Arial" w:hAnsi="Arial" w:cs="Arial"/>
          <w:sz w:val="22"/>
          <w:szCs w:val="22"/>
        </w:rPr>
        <w:t xml:space="preserve">ntelligence, </w:t>
      </w:r>
      <w:r w:rsidR="00972405">
        <w:rPr>
          <w:rFonts w:ascii="Arial" w:hAnsi="Arial" w:cs="Arial"/>
          <w:sz w:val="22"/>
          <w:szCs w:val="22"/>
        </w:rPr>
        <w:t>w</w:t>
      </w:r>
      <w:r w:rsidRPr="009554FC">
        <w:rPr>
          <w:rFonts w:ascii="Arial" w:hAnsi="Arial" w:cs="Arial"/>
          <w:sz w:val="22"/>
          <w:szCs w:val="22"/>
        </w:rPr>
        <w:t xml:space="preserve">ell-being </w:t>
      </w:r>
      <w:r w:rsidR="00972405">
        <w:rPr>
          <w:rFonts w:ascii="Arial" w:hAnsi="Arial" w:cs="Arial"/>
          <w:sz w:val="22"/>
          <w:szCs w:val="22"/>
        </w:rPr>
        <w:t>and</w:t>
      </w:r>
      <w:r w:rsidRPr="009554FC">
        <w:rPr>
          <w:rFonts w:ascii="Arial" w:hAnsi="Arial" w:cs="Arial"/>
          <w:sz w:val="22"/>
          <w:szCs w:val="22"/>
        </w:rPr>
        <w:t xml:space="preserve"> </w:t>
      </w:r>
      <w:r w:rsidR="00972405">
        <w:rPr>
          <w:rFonts w:ascii="Arial" w:hAnsi="Arial" w:cs="Arial"/>
          <w:sz w:val="22"/>
          <w:szCs w:val="22"/>
        </w:rPr>
        <w:t>r</w:t>
      </w:r>
      <w:r w:rsidRPr="009554FC">
        <w:rPr>
          <w:rFonts w:ascii="Arial" w:hAnsi="Arial" w:cs="Arial"/>
          <w:sz w:val="22"/>
          <w:szCs w:val="22"/>
        </w:rPr>
        <w:t>esilience</w:t>
      </w:r>
      <w:r w:rsidR="00020D18">
        <w:rPr>
          <w:rFonts w:ascii="Arial" w:hAnsi="Arial" w:cs="Arial"/>
          <w:sz w:val="22"/>
          <w:szCs w:val="22"/>
        </w:rPr>
        <w:t>.</w:t>
      </w:r>
    </w:p>
    <w:p w14:paraId="73D65CBB" w14:textId="6053E950" w:rsidR="00D00F35" w:rsidRPr="009554FC" w:rsidRDefault="00115BBB" w:rsidP="00D00F35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D00F35" w:rsidRPr="009554FC">
        <w:rPr>
          <w:rFonts w:ascii="Arial" w:hAnsi="Arial" w:cs="Arial"/>
          <w:sz w:val="22"/>
          <w:szCs w:val="22"/>
        </w:rPr>
        <w:t xml:space="preserve">thics, </w:t>
      </w:r>
      <w:r>
        <w:rPr>
          <w:rFonts w:ascii="Arial" w:hAnsi="Arial" w:cs="Arial"/>
          <w:sz w:val="22"/>
          <w:szCs w:val="22"/>
        </w:rPr>
        <w:t>values, d</w:t>
      </w:r>
      <w:r w:rsidR="00D00F35" w:rsidRPr="009554FC">
        <w:rPr>
          <w:rFonts w:ascii="Arial" w:hAnsi="Arial" w:cs="Arial"/>
          <w:sz w:val="22"/>
          <w:szCs w:val="22"/>
        </w:rPr>
        <w:t>iversity</w:t>
      </w:r>
      <w:r w:rsidR="0041553C">
        <w:rPr>
          <w:rFonts w:ascii="Arial" w:hAnsi="Arial" w:cs="Arial"/>
          <w:sz w:val="22"/>
          <w:szCs w:val="22"/>
        </w:rPr>
        <w:t>,</w:t>
      </w:r>
      <w:r w:rsidR="00D00F35" w:rsidRPr="009554FC">
        <w:rPr>
          <w:rFonts w:ascii="Arial" w:hAnsi="Arial" w:cs="Arial"/>
          <w:sz w:val="22"/>
          <w:szCs w:val="22"/>
        </w:rPr>
        <w:t xml:space="preserve"> inclusion</w:t>
      </w:r>
      <w:r w:rsidR="001B67FE">
        <w:rPr>
          <w:rFonts w:ascii="Arial" w:hAnsi="Arial" w:cs="Arial"/>
          <w:sz w:val="22"/>
          <w:szCs w:val="22"/>
        </w:rPr>
        <w:t xml:space="preserve">, </w:t>
      </w:r>
      <w:r w:rsidR="0041553C">
        <w:rPr>
          <w:rFonts w:ascii="Arial" w:hAnsi="Arial" w:cs="Arial"/>
          <w:sz w:val="22"/>
          <w:szCs w:val="22"/>
        </w:rPr>
        <w:t>intercultural awareness</w:t>
      </w:r>
      <w:r w:rsidR="001B67FE">
        <w:rPr>
          <w:rFonts w:ascii="Arial" w:hAnsi="Arial" w:cs="Arial"/>
          <w:sz w:val="22"/>
          <w:szCs w:val="22"/>
        </w:rPr>
        <w:t xml:space="preserve"> </w:t>
      </w:r>
      <w:r w:rsidR="001B67FE" w:rsidRPr="009554FC">
        <w:rPr>
          <w:rFonts w:ascii="Arial" w:hAnsi="Arial" w:cs="Arial"/>
          <w:sz w:val="22"/>
          <w:szCs w:val="22"/>
        </w:rPr>
        <w:t>and</w:t>
      </w:r>
      <w:r w:rsidR="001B67FE">
        <w:rPr>
          <w:rFonts w:ascii="Arial" w:hAnsi="Arial" w:cs="Arial"/>
          <w:sz w:val="22"/>
          <w:szCs w:val="22"/>
        </w:rPr>
        <w:t xml:space="preserve"> responsible stewardship</w:t>
      </w:r>
      <w:r w:rsidR="00D00F35" w:rsidRPr="009554FC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issues, challenges and actions</w:t>
      </w:r>
      <w:r w:rsidR="00020D1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E0E0446" w14:textId="4CCB9DD6" w:rsidR="00F020B0" w:rsidRPr="009554FC" w:rsidRDefault="00F020B0" w:rsidP="00F020B0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554FC">
        <w:rPr>
          <w:rFonts w:ascii="Arial" w:hAnsi="Arial" w:cs="Arial"/>
          <w:sz w:val="22"/>
          <w:szCs w:val="22"/>
        </w:rPr>
        <w:t>Cultural and linguistic expression</w:t>
      </w:r>
      <w:r w:rsidR="00020D18">
        <w:rPr>
          <w:rFonts w:ascii="Arial" w:hAnsi="Arial" w:cs="Arial"/>
          <w:sz w:val="22"/>
          <w:szCs w:val="22"/>
        </w:rPr>
        <w:t>.</w:t>
      </w:r>
    </w:p>
    <w:p w14:paraId="76755E88" w14:textId="472FD32D" w:rsidR="009554FC" w:rsidRDefault="009554FC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14:paraId="5C8BD08B" w14:textId="77777777" w:rsidR="0043513F" w:rsidRDefault="0043513F" w:rsidP="00B1208A">
      <w:pPr>
        <w:pStyle w:val="fixed"/>
        <w:rPr>
          <w:rFonts w:ascii="Arial" w:hAnsi="Arial" w:cs="Arial"/>
          <w:sz w:val="22"/>
          <w:szCs w:val="22"/>
        </w:rPr>
      </w:pPr>
    </w:p>
    <w:p w14:paraId="0CEFA7D5" w14:textId="77777777" w:rsidR="0043513F" w:rsidRDefault="0043513F" w:rsidP="00B1208A">
      <w:pPr>
        <w:pStyle w:val="fixed"/>
        <w:rPr>
          <w:rFonts w:ascii="Arial" w:hAnsi="Arial" w:cs="Arial"/>
          <w:sz w:val="22"/>
          <w:szCs w:val="22"/>
        </w:rPr>
      </w:pPr>
    </w:p>
    <w:p w14:paraId="4C82433E" w14:textId="77777777" w:rsidR="0043513F" w:rsidRDefault="0043513F" w:rsidP="00B1208A">
      <w:pPr>
        <w:pStyle w:val="fixed"/>
        <w:rPr>
          <w:rFonts w:ascii="Arial" w:hAnsi="Arial" w:cs="Arial"/>
          <w:sz w:val="22"/>
          <w:szCs w:val="22"/>
        </w:rPr>
      </w:pPr>
    </w:p>
    <w:p w14:paraId="77C25EDE" w14:textId="77777777" w:rsidR="0043513F" w:rsidRDefault="0043513F" w:rsidP="00B1208A">
      <w:pPr>
        <w:pStyle w:val="fixed"/>
        <w:rPr>
          <w:rFonts w:ascii="Arial" w:hAnsi="Arial" w:cs="Arial"/>
          <w:sz w:val="22"/>
          <w:szCs w:val="22"/>
        </w:rPr>
      </w:pPr>
    </w:p>
    <w:p w14:paraId="48BC9E6A" w14:textId="3C5A858E" w:rsidR="00B1208A" w:rsidRPr="00B1208A" w:rsidRDefault="007801F9" w:rsidP="00020D18">
      <w:pPr>
        <w:pStyle w:val="fixed"/>
        <w:keepNext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07161414" w14:textId="77777777" w:rsidR="00B1208A" w:rsidRPr="00B1208A" w:rsidRDefault="00B1208A" w:rsidP="00020D18">
      <w:pPr>
        <w:pStyle w:val="fixed"/>
        <w:keepNext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020D18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5C110ED7" w:rsidR="00B1208A" w:rsidRPr="00B1208A" w:rsidRDefault="007837F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7164CCD2" w14:textId="5D17766D" w:rsidR="00B1208A" w:rsidRPr="00B1208A" w:rsidRDefault="007837F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24%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451CB84E" w:rsidR="00B1208A" w:rsidRPr="00B1208A" w:rsidRDefault="007837F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4AB622CF" w14:textId="0100E5D9" w:rsidR="00B1208A" w:rsidRPr="00B1208A" w:rsidRDefault="007837F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76%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544DB7B9" w:rsidR="00B1208A" w:rsidRPr="00B1208A" w:rsidRDefault="007837F2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41593140" w14:textId="7D4614A1" w:rsidR="009260E8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1A364318" w:rsidR="00B1208A" w:rsidRPr="00B1208A" w:rsidRDefault="007837F2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2E7944" w:rsidRPr="00B1208A" w14:paraId="2976F189" w14:textId="77777777" w:rsidTr="00B53530">
        <w:tc>
          <w:tcPr>
            <w:tcW w:w="3256" w:type="dxa"/>
          </w:tcPr>
          <w:p w14:paraId="7ECFFB20" w14:textId="5230F97B" w:rsidR="002E7944" w:rsidRPr="00B1208A" w:rsidRDefault="002E7944" w:rsidP="002E79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Online portfolio</w:t>
            </w:r>
          </w:p>
        </w:tc>
        <w:tc>
          <w:tcPr>
            <w:tcW w:w="3969" w:type="dxa"/>
          </w:tcPr>
          <w:p w14:paraId="0BE1ECE5" w14:textId="28184ACA" w:rsidR="002E7944" w:rsidRPr="00F0221E" w:rsidRDefault="009260E8" w:rsidP="002E7944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2,0</w:t>
            </w:r>
            <w:r w:rsidR="009B36F8">
              <w:rPr>
                <w:rFonts w:ascii="Arial" w:hAnsi="Arial" w:cs="Arial"/>
                <w:sz w:val="22"/>
                <w:szCs w:val="22"/>
              </w:rPr>
              <w:t xml:space="preserve">00 words or equivalent </w:t>
            </w:r>
          </w:p>
        </w:tc>
        <w:tc>
          <w:tcPr>
            <w:tcW w:w="1559" w:type="dxa"/>
          </w:tcPr>
          <w:p w14:paraId="7549C0D0" w14:textId="38466AB3" w:rsidR="002E7944" w:rsidRPr="00B1208A" w:rsidRDefault="002E7944" w:rsidP="002E79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7A36A458" w:rsidR="00B1208A" w:rsidRPr="00B1208A" w:rsidRDefault="007837F2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F6F5531" w:rsidR="00B1208A" w:rsidRPr="00B1208A" w:rsidRDefault="007837F2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447080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2E7944" w:rsidRPr="00B1208A" w14:paraId="25E5505F" w14:textId="77777777" w:rsidTr="00447080">
        <w:tc>
          <w:tcPr>
            <w:tcW w:w="3256" w:type="dxa"/>
          </w:tcPr>
          <w:p w14:paraId="22D7D5EB" w14:textId="16BA9225" w:rsidR="002E7944" w:rsidRPr="00B1208A" w:rsidRDefault="0043513F" w:rsidP="002E79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</w:t>
            </w:r>
          </w:p>
        </w:tc>
        <w:tc>
          <w:tcPr>
            <w:tcW w:w="3969" w:type="dxa"/>
          </w:tcPr>
          <w:p w14:paraId="4D365A28" w14:textId="46F9FAA1" w:rsidR="002E7944" w:rsidRPr="007837F2" w:rsidRDefault="0043513F" w:rsidP="0043513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9260E8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000 words or equivalent</w:t>
            </w:r>
          </w:p>
        </w:tc>
        <w:tc>
          <w:tcPr>
            <w:tcW w:w="1559" w:type="dxa"/>
          </w:tcPr>
          <w:p w14:paraId="392D9CCE" w14:textId="56176012" w:rsidR="002E7944" w:rsidRPr="00B1208A" w:rsidRDefault="002E7944" w:rsidP="002E79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100442C6" w:rsidR="00B1208A" w:rsidRPr="00B1208A" w:rsidRDefault="007837F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562B435D" w14:textId="77777777" w:rsidR="009959FE" w:rsidRDefault="009959FE" w:rsidP="009959FE">
      <w:pPr>
        <w:rPr>
          <w:rFonts w:ascii="Arial" w:hAnsi="Arial" w:cs="Arial"/>
          <w:sz w:val="22"/>
          <w:szCs w:val="22"/>
        </w:rPr>
      </w:pPr>
    </w:p>
    <w:p w14:paraId="2BE826EC" w14:textId="454C0766" w:rsidR="009959FE" w:rsidRPr="005F1582" w:rsidRDefault="009959FE" w:rsidP="009959FE">
      <w:pPr>
        <w:rPr>
          <w:rFonts w:ascii="Arial" w:hAnsi="Arial" w:cs="Arial"/>
          <w:sz w:val="22"/>
          <w:szCs w:val="22"/>
        </w:rPr>
      </w:pPr>
      <w:r w:rsidRPr="005F1582">
        <w:rPr>
          <w:rFonts w:ascii="Arial" w:hAnsi="Arial" w:cs="Arial"/>
          <w:sz w:val="22"/>
          <w:szCs w:val="22"/>
        </w:rPr>
        <w:t xml:space="preserve">This will be guided by the student’s </w:t>
      </w:r>
      <w:r>
        <w:rPr>
          <w:rFonts w:ascii="Arial" w:hAnsi="Arial" w:cs="Arial"/>
          <w:sz w:val="22"/>
          <w:szCs w:val="22"/>
        </w:rPr>
        <w:t xml:space="preserve">subject </w:t>
      </w:r>
      <w:r w:rsidR="007A1585">
        <w:rPr>
          <w:rFonts w:ascii="Arial" w:hAnsi="Arial" w:cs="Arial"/>
          <w:sz w:val="22"/>
          <w:szCs w:val="22"/>
        </w:rPr>
        <w:t>area</w:t>
      </w:r>
      <w:r w:rsidRPr="005F1582">
        <w:rPr>
          <w:rFonts w:ascii="Arial" w:hAnsi="Arial" w:cs="Arial"/>
          <w:sz w:val="22"/>
          <w:szCs w:val="22"/>
        </w:rPr>
        <w:t>.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848" w:type="dxa"/>
        <w:tblInd w:w="-147" w:type="dxa"/>
        <w:tblLook w:val="04A0" w:firstRow="1" w:lastRow="0" w:firstColumn="1" w:lastColumn="0" w:noHBand="0" w:noVBand="1"/>
      </w:tblPr>
      <w:tblGrid>
        <w:gridCol w:w="1647"/>
        <w:gridCol w:w="6050"/>
        <w:gridCol w:w="1366"/>
      </w:tblGrid>
      <w:tr w:rsidR="00A74B3E" w:rsidRPr="00A74B3E" w14:paraId="0E22D04D" w14:textId="77777777" w:rsidTr="009500EE">
        <w:tc>
          <w:tcPr>
            <w:tcW w:w="1644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204" w:type="dxa"/>
            <w:gridSpan w:val="2"/>
          </w:tcPr>
          <w:p w14:paraId="4FD3DF1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3B8DA4F2" w14:textId="77777777" w:rsidTr="009500EE">
        <w:tc>
          <w:tcPr>
            <w:tcW w:w="1644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204" w:type="dxa"/>
            <w:gridSpan w:val="2"/>
          </w:tcPr>
          <w:p w14:paraId="077556BF" w14:textId="59CD7EA9" w:rsidR="00A74B3E" w:rsidRPr="00A74B3E" w:rsidRDefault="009B36F8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1127FB">
              <w:rPr>
                <w:rFonts w:ascii="Arial" w:hAnsi="Arial" w:cs="Arial"/>
                <w:sz w:val="22"/>
                <w:szCs w:val="22"/>
              </w:rPr>
              <w:t xml:space="preserve">Changemakers: </w:t>
            </w:r>
            <w:r>
              <w:rPr>
                <w:rFonts w:ascii="Arial" w:hAnsi="Arial" w:cs="Arial"/>
                <w:sz w:val="22"/>
                <w:szCs w:val="22"/>
              </w:rPr>
              <w:t xml:space="preserve">Building your Personal Brand for Sustainable Employment </w:t>
            </w:r>
          </w:p>
        </w:tc>
      </w:tr>
      <w:tr w:rsidR="00A74B3E" w:rsidRPr="00A74B3E" w14:paraId="66B1F503" w14:textId="77777777" w:rsidTr="009500EE">
        <w:tc>
          <w:tcPr>
            <w:tcW w:w="1644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873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31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009500EE">
        <w:tc>
          <w:tcPr>
            <w:tcW w:w="1644" w:type="dxa"/>
          </w:tcPr>
          <w:p w14:paraId="5411688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73" w:type="dxa"/>
          </w:tcPr>
          <w:p w14:paraId="3AE3E739" w14:textId="170E8E34" w:rsidR="00A74B3E" w:rsidRPr="00A74B3E" w:rsidRDefault="00BE6DD1" w:rsidP="00222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>Lock, D. (</w:t>
            </w:r>
            <w:r w:rsidR="00222906" w:rsidRPr="00BE6DD1">
              <w:rPr>
                <w:rFonts w:ascii="Arial" w:hAnsi="Arial" w:cs="Arial"/>
                <w:sz w:val="22"/>
                <w:szCs w:val="22"/>
              </w:rPr>
              <w:t>201</w:t>
            </w:r>
            <w:r w:rsidR="00222906">
              <w:rPr>
                <w:rFonts w:ascii="Arial" w:hAnsi="Arial" w:cs="Arial"/>
                <w:sz w:val="22"/>
                <w:szCs w:val="22"/>
              </w:rPr>
              <w:t>8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). </w:t>
            </w:r>
            <w:r w:rsidRPr="00BE6DD1">
              <w:rPr>
                <w:rFonts w:ascii="Arial" w:hAnsi="Arial" w:cs="Arial"/>
                <w:i/>
                <w:iCs/>
                <w:sz w:val="22"/>
                <w:szCs w:val="22"/>
              </w:rPr>
              <w:t>Project management</w:t>
            </w:r>
            <w:r w:rsidR="00222906">
              <w:rPr>
                <w:rFonts w:ascii="Arial" w:hAnsi="Arial" w:cs="Arial"/>
                <w:i/>
                <w:iCs/>
                <w:sz w:val="22"/>
                <w:szCs w:val="22"/>
              </w:rPr>
              <w:t>. Routledge</w:t>
            </w:r>
            <w:r w:rsidRPr="00BE6DD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53D9916B" w:rsidR="00A74B3E" w:rsidRPr="00A74B3E" w:rsidRDefault="00BE6DD1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222906" w:rsidRPr="00A74B3E" w14:paraId="534067F0" w14:textId="77777777" w:rsidTr="009500EE">
        <w:tc>
          <w:tcPr>
            <w:tcW w:w="1644" w:type="dxa"/>
          </w:tcPr>
          <w:p w14:paraId="2317C8C5" w14:textId="484859B6" w:rsidR="00222906" w:rsidRPr="00A74B3E" w:rsidRDefault="00222906" w:rsidP="00222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73" w:type="dxa"/>
          </w:tcPr>
          <w:p w14:paraId="627DEE74" w14:textId="2F3872E0" w:rsidR="00222906" w:rsidRPr="00BE6DD1" w:rsidRDefault="00222906" w:rsidP="00222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Dweck, C. (2017) Mindset</w:t>
            </w:r>
            <w:r w:rsidRPr="00222906">
              <w:rPr>
                <w:rFonts w:ascii="Arial" w:hAnsi="Arial" w:cs="Arial"/>
                <w:sz w:val="22"/>
                <w:szCs w:val="22"/>
              </w:rPr>
              <w:t>: Changing The Way You think To Fulfil Your Potential</w:t>
            </w:r>
            <w:r>
              <w:rPr>
                <w:rFonts w:ascii="Arial" w:hAnsi="Arial" w:cs="Arial"/>
                <w:sz w:val="22"/>
                <w:szCs w:val="22"/>
              </w:rPr>
              <w:t>. Robinson Publishers.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772754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31BD86" w14:textId="508299E3" w:rsidR="00222906" w:rsidRDefault="00222906" w:rsidP="00222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043DD" w:rsidRPr="00A74B3E" w14:paraId="47292AD6" w14:textId="77777777" w:rsidTr="009500EE">
        <w:tc>
          <w:tcPr>
            <w:tcW w:w="1644" w:type="dxa"/>
          </w:tcPr>
          <w:p w14:paraId="6ED0138E" w14:textId="456B943D" w:rsidR="004043DD" w:rsidRPr="00A74B3E" w:rsidRDefault="004043DD" w:rsidP="004043D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73" w:type="dxa"/>
          </w:tcPr>
          <w:p w14:paraId="3F8B1936" w14:textId="2EB740BE" w:rsidR="004043DD" w:rsidRPr="00BE6DD1" w:rsidRDefault="004043DD" w:rsidP="004043D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Griffith, B.A. (2014) </w:t>
            </w:r>
            <w:r w:rsidRPr="00562918">
              <w:rPr>
                <w:rFonts w:ascii="Arial" w:hAnsi="Arial" w:cs="Arial"/>
                <w:sz w:val="22"/>
                <w:szCs w:val="22"/>
              </w:rPr>
              <w:t>Working in Teams: Moving From High Potential to High Performance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562918">
              <w:rPr>
                <w:rFonts w:ascii="Arial" w:hAnsi="Arial" w:cs="Arial"/>
                <w:sz w:val="22"/>
                <w:szCs w:val="22"/>
              </w:rPr>
              <w:t>SAGE Publications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Inc.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18990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2F260" w14:textId="7040B7E5" w:rsidR="004043DD" w:rsidRDefault="004043DD" w:rsidP="004043D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043DD" w:rsidRPr="00A74B3E" w14:paraId="1EB48349" w14:textId="77777777" w:rsidTr="009500EE">
        <w:tc>
          <w:tcPr>
            <w:tcW w:w="1644" w:type="dxa"/>
          </w:tcPr>
          <w:p w14:paraId="6E9A57FE" w14:textId="04ADE7DC" w:rsidR="004043DD" w:rsidRPr="00A74B3E" w:rsidRDefault="004043DD" w:rsidP="004043D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73" w:type="dxa"/>
          </w:tcPr>
          <w:p w14:paraId="322EAA47" w14:textId="1E912F79" w:rsidR="004043DD" w:rsidRPr="00A74B3E" w:rsidRDefault="004043DD" w:rsidP="004043D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 xml:space="preserve">Baguley, P. (2003). </w:t>
            </w:r>
            <w:r w:rsidRPr="00BE6DD1">
              <w:rPr>
                <w:rFonts w:ascii="Arial" w:hAnsi="Arial" w:cs="Arial"/>
                <w:i/>
                <w:iCs/>
                <w:sz w:val="22"/>
                <w:szCs w:val="22"/>
              </w:rPr>
              <w:t>Teams and team-working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(New ed.). London: Teach Yourself.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6EBB920B" w:rsidR="004043DD" w:rsidRPr="00A74B3E" w:rsidRDefault="004043DD" w:rsidP="004043D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043DD" w:rsidRPr="00A74B3E" w14:paraId="63312798" w14:textId="77777777" w:rsidTr="009500EE">
        <w:tc>
          <w:tcPr>
            <w:tcW w:w="1644" w:type="dxa"/>
          </w:tcPr>
          <w:p w14:paraId="0E1D4BA2" w14:textId="77777777" w:rsidR="004043DD" w:rsidRPr="00A74B3E" w:rsidRDefault="004043DD" w:rsidP="004043D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73" w:type="dxa"/>
          </w:tcPr>
          <w:p w14:paraId="14EB3D9A" w14:textId="09D9CDAF" w:rsidR="004043DD" w:rsidRPr="00A74B3E" w:rsidRDefault="004043DD" w:rsidP="004043D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17671">
              <w:rPr>
                <w:rFonts w:ascii="Arial" w:hAnsi="Arial" w:cs="Arial"/>
                <w:sz w:val="22"/>
                <w:szCs w:val="22"/>
              </w:rPr>
              <w:t>Gensler, H</w:t>
            </w:r>
            <w:r>
              <w:rPr>
                <w:rFonts w:ascii="Arial" w:hAnsi="Arial" w:cs="Arial"/>
                <w:sz w:val="22"/>
                <w:szCs w:val="22"/>
              </w:rPr>
              <w:t>. J</w:t>
            </w:r>
            <w:r w:rsidRPr="00617671">
              <w:rPr>
                <w:rFonts w:ascii="Arial" w:hAnsi="Arial" w:cs="Arial"/>
                <w:sz w:val="22"/>
                <w:szCs w:val="22"/>
              </w:rPr>
              <w:t>. (201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617671">
              <w:rPr>
                <w:rFonts w:ascii="Arial" w:hAnsi="Arial" w:cs="Arial"/>
                <w:sz w:val="22"/>
                <w:szCs w:val="22"/>
              </w:rPr>
              <w:t xml:space="preserve">).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Ethics : A contemporary introduction</w:t>
            </w:r>
            <w:r w:rsidRPr="00617671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4043D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17671">
              <w:rPr>
                <w:rFonts w:ascii="Arial" w:hAnsi="Arial" w:cs="Arial"/>
                <w:sz w:val="22"/>
                <w:szCs w:val="22"/>
              </w:rPr>
              <w:t>ed., Routledge contemporary introductions to philosophy). New York: Routledge.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4043DD" w:rsidRPr="00A74B3E" w:rsidRDefault="004043DD" w:rsidP="004043D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959FE" w:rsidRPr="00A74B3E" w14:paraId="124917E6" w14:textId="77777777" w:rsidTr="009500EE">
        <w:tc>
          <w:tcPr>
            <w:tcW w:w="1644" w:type="dxa"/>
          </w:tcPr>
          <w:p w14:paraId="46FFF0A0" w14:textId="64309DD0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73" w:type="dxa"/>
          </w:tcPr>
          <w:p w14:paraId="63BEFB33" w14:textId="726038FC" w:rsidR="009959FE" w:rsidRPr="00BE6DD1" w:rsidRDefault="009959FE" w:rsidP="009959FE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Well-being of Future Generations (Wales) Act 2015 (Online). Available at </w:t>
            </w:r>
            <w:hyperlink r:id="rId11" w:history="1">
              <w:r w:rsidRPr="00194279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http://www.legislation.gov.uk/anaw/2015/2/contents/enacted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594807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B7B28A" w14:textId="70F3B7BC" w:rsidR="009959F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59FE" w:rsidRPr="00A74B3E" w14:paraId="75A2AA40" w14:textId="77777777" w:rsidTr="009500EE">
        <w:tc>
          <w:tcPr>
            <w:tcW w:w="1644" w:type="dxa"/>
          </w:tcPr>
          <w:p w14:paraId="6FC8D5CC" w14:textId="77777777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873" w:type="dxa"/>
          </w:tcPr>
          <w:p w14:paraId="06BEDC50" w14:textId="2B77A191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>Smale, B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and Fowlie</w:t>
            </w:r>
            <w:r>
              <w:rPr>
                <w:rFonts w:ascii="Arial" w:hAnsi="Arial" w:cs="Arial"/>
                <w:sz w:val="22"/>
                <w:szCs w:val="22"/>
              </w:rPr>
              <w:t>, J</w:t>
            </w:r>
            <w:r w:rsidRPr="00BE6DD1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(2015)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How to Succeed at University an Essential Guide to Academic Skills and Personal Development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(2</w:t>
            </w:r>
            <w:r w:rsidRPr="004043DD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Ed.)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Los Angeles, [Calif.]: SAGE Study Skills Ser. Web.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010FDDE4" w:rsidR="009959FE" w:rsidRPr="00A74B3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59FE" w:rsidRPr="00A74B3E" w14:paraId="7720A566" w14:textId="77777777" w:rsidTr="009500EE">
        <w:tc>
          <w:tcPr>
            <w:tcW w:w="1644" w:type="dxa"/>
          </w:tcPr>
          <w:p w14:paraId="7C6A4DE9" w14:textId="77777777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73" w:type="dxa"/>
          </w:tcPr>
          <w:p w14:paraId="5A9B48F5" w14:textId="5E89F2DD" w:rsidR="009959FE" w:rsidRPr="00BE6DD1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>Phillips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S</w:t>
            </w:r>
            <w:r>
              <w:rPr>
                <w:rFonts w:ascii="Arial" w:hAnsi="Arial" w:cs="Arial"/>
                <w:sz w:val="22"/>
                <w:szCs w:val="22"/>
              </w:rPr>
              <w:t>. (</w:t>
            </w:r>
            <w:r w:rsidRPr="00BE6DD1">
              <w:rPr>
                <w:rFonts w:ascii="Arial" w:hAnsi="Arial" w:cs="Arial"/>
                <w:sz w:val="22"/>
                <w:szCs w:val="22"/>
              </w:rPr>
              <w:t>2014</w:t>
            </w:r>
            <w:r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The complete guide to professional networking : the secrets of online and offline success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3BDCCE" w14:textId="60CE1F0C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 xml:space="preserve">London, England : Kogan Page 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439A49C8" w:rsidR="009959FE" w:rsidRPr="00A74B3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59FE" w:rsidRPr="00A74B3E" w14:paraId="654FEBC1" w14:textId="77777777" w:rsidTr="009500EE">
        <w:tc>
          <w:tcPr>
            <w:tcW w:w="1644" w:type="dxa"/>
          </w:tcPr>
          <w:p w14:paraId="57AFA499" w14:textId="77777777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73" w:type="dxa"/>
          </w:tcPr>
          <w:p w14:paraId="084A745B" w14:textId="77777777" w:rsidR="009959FE" w:rsidRPr="00617671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Snow, S. (2018) </w:t>
            </w:r>
            <w:r w:rsidRPr="00222906">
              <w:rPr>
                <w:rFonts w:ascii="Arial" w:hAnsi="Arial" w:cs="Arial"/>
                <w:i/>
                <w:sz w:val="22"/>
                <w:szCs w:val="22"/>
              </w:rPr>
              <w:t>Dream Teams: Working Together Without Falling Apart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2E7944">
              <w:rPr>
                <w:rFonts w:ascii="Arial" w:hAnsi="Arial" w:cs="Arial"/>
                <w:sz w:val="22"/>
                <w:szCs w:val="22"/>
              </w:rPr>
              <w:t>Piatkus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058410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5E8CE5" w14:textId="77777777" w:rsidR="009959F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59FE" w:rsidRPr="00A74B3E" w14:paraId="6D62590D" w14:textId="77777777" w:rsidTr="009500EE">
        <w:tc>
          <w:tcPr>
            <w:tcW w:w="1644" w:type="dxa"/>
          </w:tcPr>
          <w:p w14:paraId="41CC09EA" w14:textId="13DD2876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73" w:type="dxa"/>
          </w:tcPr>
          <w:p w14:paraId="4BA53577" w14:textId="695D149D" w:rsidR="009959FE" w:rsidRPr="00222906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Williams, B. (2020) </w:t>
            </w:r>
            <w:r w:rsidRPr="00222906">
              <w:rPr>
                <w:rFonts w:ascii="Arial" w:hAnsi="Arial" w:cs="Arial"/>
                <w:i/>
                <w:sz w:val="22"/>
                <w:szCs w:val="22"/>
              </w:rPr>
              <w:t>Diversity in the Workplace: Eye-Opening Interviews to Jumpstart Conversations about Identity, Privilege, and Bias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  <w:r w:rsidRPr="00222906">
              <w:rPr>
                <w:rFonts w:ascii="Arial" w:hAnsi="Arial" w:cs="Arial"/>
                <w:sz w:val="22"/>
                <w:szCs w:val="22"/>
              </w:rPr>
              <w:t>Rockridge Press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890731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00FFCF" w14:textId="4D823D30" w:rsidR="009959F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59FE" w:rsidRPr="00A74B3E" w14:paraId="3897B6B7" w14:textId="77777777" w:rsidTr="009500EE">
        <w:tc>
          <w:tcPr>
            <w:tcW w:w="1644" w:type="dxa"/>
          </w:tcPr>
          <w:p w14:paraId="3A762DAB" w14:textId="77777777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73" w:type="dxa"/>
          </w:tcPr>
          <w:p w14:paraId="62C2DD73" w14:textId="13D28D00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4043DD">
              <w:rPr>
                <w:rFonts w:ascii="Arial" w:hAnsi="Arial" w:cs="Arial"/>
                <w:sz w:val="22"/>
                <w:szCs w:val="22"/>
              </w:rPr>
              <w:t>Dawson</w:t>
            </w:r>
            <w:r>
              <w:rPr>
                <w:rFonts w:ascii="Arial" w:hAnsi="Arial" w:cs="Arial"/>
                <w:sz w:val="22"/>
                <w:szCs w:val="22"/>
              </w:rPr>
              <w:t>, P.</w:t>
            </w:r>
            <w:r w:rsidRPr="004043D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4043DD">
              <w:rPr>
                <w:rFonts w:ascii="Arial" w:hAnsi="Arial" w:cs="Arial"/>
                <w:sz w:val="22"/>
                <w:szCs w:val="22"/>
              </w:rPr>
              <w:t>Andriopoulos</w:t>
            </w:r>
            <w:r>
              <w:rPr>
                <w:rFonts w:ascii="Arial" w:hAnsi="Arial" w:cs="Arial"/>
                <w:sz w:val="22"/>
                <w:szCs w:val="22"/>
              </w:rPr>
              <w:t xml:space="preserve">, C. (2017) Managing Change, </w:t>
            </w:r>
            <w:r w:rsidRPr="00617671">
              <w:rPr>
                <w:rFonts w:ascii="Arial" w:hAnsi="Arial" w:cs="Arial"/>
                <w:sz w:val="22"/>
                <w:szCs w:val="22"/>
              </w:rPr>
              <w:t>Creativity and Innovation.</w:t>
            </w:r>
            <w:r>
              <w:t xml:space="preserve"> </w:t>
            </w:r>
            <w:r w:rsidRPr="004043DD">
              <w:rPr>
                <w:rFonts w:ascii="Arial" w:hAnsi="Arial" w:cs="Arial"/>
                <w:sz w:val="22"/>
                <w:szCs w:val="22"/>
              </w:rPr>
              <w:t>SAGE Publications Ltd</w:t>
            </w:r>
            <w:r w:rsidRPr="0061767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47C895F9" w:rsidR="009959FE" w:rsidRPr="00A74B3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59FE" w:rsidRPr="00A74B3E" w14:paraId="0D6897E5" w14:textId="77777777" w:rsidTr="009500EE">
        <w:tc>
          <w:tcPr>
            <w:tcW w:w="1644" w:type="dxa"/>
          </w:tcPr>
          <w:p w14:paraId="2F4966CB" w14:textId="77777777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73" w:type="dxa"/>
          </w:tcPr>
          <w:p w14:paraId="2DF94B32" w14:textId="46254423" w:rsidR="009959FE" w:rsidRPr="00A74B3E" w:rsidRDefault="009959FE" w:rsidP="009959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17671">
              <w:rPr>
                <w:rFonts w:ascii="Arial" w:hAnsi="Arial" w:cs="Arial"/>
                <w:sz w:val="22"/>
                <w:szCs w:val="22"/>
              </w:rPr>
              <w:t xml:space="preserve">Clements, P., &amp; Jones, J. (2008).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The diversity training handbook a practical guide to understanding &amp; changing attitudes</w:t>
            </w:r>
            <w:r w:rsidRPr="00617671">
              <w:rPr>
                <w:rFonts w:ascii="Arial" w:hAnsi="Arial" w:cs="Arial"/>
                <w:sz w:val="22"/>
                <w:szCs w:val="22"/>
              </w:rPr>
              <w:t xml:space="preserve"> (3rd ed.). London ; Philadelphia: Kogan Page.</w:t>
            </w:r>
          </w:p>
        </w:tc>
        <w:tc>
          <w:tcPr>
            <w:tcW w:w="133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0BE6C25" w:rsidR="009959FE" w:rsidRPr="00A74B3E" w:rsidRDefault="009959FE" w:rsidP="009959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F64B5" w14:textId="77777777" w:rsidR="00395546" w:rsidRDefault="00395546" w:rsidP="009B5674">
      <w:r>
        <w:separator/>
      </w:r>
    </w:p>
  </w:endnote>
  <w:endnote w:type="continuationSeparator" w:id="0">
    <w:p w14:paraId="1B7487C1" w14:textId="77777777" w:rsidR="00395546" w:rsidRDefault="00395546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F2993" w14:textId="77777777" w:rsidR="00395546" w:rsidRDefault="00395546" w:rsidP="009B5674">
      <w:r>
        <w:separator/>
      </w:r>
    </w:p>
  </w:footnote>
  <w:footnote w:type="continuationSeparator" w:id="0">
    <w:p w14:paraId="261AB84B" w14:textId="77777777" w:rsidR="00395546" w:rsidRDefault="00395546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228810">
    <w:abstractNumId w:val="4"/>
  </w:num>
  <w:num w:numId="2" w16cid:durableId="2020308654">
    <w:abstractNumId w:val="2"/>
  </w:num>
  <w:num w:numId="3" w16cid:durableId="209670306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2071729165">
    <w:abstractNumId w:val="6"/>
  </w:num>
  <w:num w:numId="5" w16cid:durableId="1875922118">
    <w:abstractNumId w:val="1"/>
    <w:lvlOverride w:ilvl="0">
      <w:startOverride w:val="1"/>
    </w:lvlOverride>
  </w:num>
  <w:num w:numId="6" w16cid:durableId="26612390">
    <w:abstractNumId w:val="3"/>
  </w:num>
  <w:num w:numId="7" w16cid:durableId="3258599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16FD"/>
    <w:rsid w:val="00005C82"/>
    <w:rsid w:val="00014CBA"/>
    <w:rsid w:val="00020D18"/>
    <w:rsid w:val="000279F8"/>
    <w:rsid w:val="000318EB"/>
    <w:rsid w:val="00066DE8"/>
    <w:rsid w:val="00077CD4"/>
    <w:rsid w:val="000906B4"/>
    <w:rsid w:val="000A6ACD"/>
    <w:rsid w:val="000C6407"/>
    <w:rsid w:val="000F73A6"/>
    <w:rsid w:val="001127FB"/>
    <w:rsid w:val="00115BBB"/>
    <w:rsid w:val="00116B44"/>
    <w:rsid w:val="00164D6D"/>
    <w:rsid w:val="00172EDC"/>
    <w:rsid w:val="001A15E3"/>
    <w:rsid w:val="001A2624"/>
    <w:rsid w:val="001B67FE"/>
    <w:rsid w:val="001C765C"/>
    <w:rsid w:val="001D5DF6"/>
    <w:rsid w:val="00203392"/>
    <w:rsid w:val="00204E75"/>
    <w:rsid w:val="00222906"/>
    <w:rsid w:val="002411A3"/>
    <w:rsid w:val="00262CFB"/>
    <w:rsid w:val="002E7944"/>
    <w:rsid w:val="00302297"/>
    <w:rsid w:val="003146EA"/>
    <w:rsid w:val="00316625"/>
    <w:rsid w:val="003437EE"/>
    <w:rsid w:val="00356025"/>
    <w:rsid w:val="0037253B"/>
    <w:rsid w:val="003811F4"/>
    <w:rsid w:val="00395546"/>
    <w:rsid w:val="003D1B19"/>
    <w:rsid w:val="00404273"/>
    <w:rsid w:val="004043DD"/>
    <w:rsid w:val="0041553C"/>
    <w:rsid w:val="0043513F"/>
    <w:rsid w:val="00470586"/>
    <w:rsid w:val="00480F0E"/>
    <w:rsid w:val="004A6539"/>
    <w:rsid w:val="004B6F80"/>
    <w:rsid w:val="004D5FD1"/>
    <w:rsid w:val="004F207C"/>
    <w:rsid w:val="005006B0"/>
    <w:rsid w:val="00521C33"/>
    <w:rsid w:val="005259D7"/>
    <w:rsid w:val="00527E61"/>
    <w:rsid w:val="005501E2"/>
    <w:rsid w:val="00551363"/>
    <w:rsid w:val="00562918"/>
    <w:rsid w:val="005923CE"/>
    <w:rsid w:val="005946A7"/>
    <w:rsid w:val="005E40A7"/>
    <w:rsid w:val="005E41B4"/>
    <w:rsid w:val="00617671"/>
    <w:rsid w:val="0062376E"/>
    <w:rsid w:val="00646A7D"/>
    <w:rsid w:val="0067744B"/>
    <w:rsid w:val="00683984"/>
    <w:rsid w:val="0069757B"/>
    <w:rsid w:val="006A0463"/>
    <w:rsid w:val="006A0CE9"/>
    <w:rsid w:val="006A5A71"/>
    <w:rsid w:val="006B48EF"/>
    <w:rsid w:val="006D2B8B"/>
    <w:rsid w:val="006E184F"/>
    <w:rsid w:val="00717684"/>
    <w:rsid w:val="00736A82"/>
    <w:rsid w:val="00775FBF"/>
    <w:rsid w:val="007801F9"/>
    <w:rsid w:val="007837F2"/>
    <w:rsid w:val="007A1585"/>
    <w:rsid w:val="007F3042"/>
    <w:rsid w:val="00810BF5"/>
    <w:rsid w:val="00847751"/>
    <w:rsid w:val="008619BD"/>
    <w:rsid w:val="0089539D"/>
    <w:rsid w:val="008C188B"/>
    <w:rsid w:val="008E1A05"/>
    <w:rsid w:val="008E55FA"/>
    <w:rsid w:val="008F44C9"/>
    <w:rsid w:val="009139DF"/>
    <w:rsid w:val="00924F30"/>
    <w:rsid w:val="009260E8"/>
    <w:rsid w:val="0093130C"/>
    <w:rsid w:val="009500EE"/>
    <w:rsid w:val="009554FC"/>
    <w:rsid w:val="00972405"/>
    <w:rsid w:val="009959FE"/>
    <w:rsid w:val="00996935"/>
    <w:rsid w:val="009A077A"/>
    <w:rsid w:val="009B36F8"/>
    <w:rsid w:val="009B5674"/>
    <w:rsid w:val="009D0293"/>
    <w:rsid w:val="00A16798"/>
    <w:rsid w:val="00A74B3E"/>
    <w:rsid w:val="00A9641E"/>
    <w:rsid w:val="00AA501F"/>
    <w:rsid w:val="00AD111C"/>
    <w:rsid w:val="00AF0135"/>
    <w:rsid w:val="00B10134"/>
    <w:rsid w:val="00B1208A"/>
    <w:rsid w:val="00B17917"/>
    <w:rsid w:val="00B30B52"/>
    <w:rsid w:val="00B33834"/>
    <w:rsid w:val="00B53530"/>
    <w:rsid w:val="00B54DA4"/>
    <w:rsid w:val="00B80522"/>
    <w:rsid w:val="00B81017"/>
    <w:rsid w:val="00B8741E"/>
    <w:rsid w:val="00BA343F"/>
    <w:rsid w:val="00BD06FD"/>
    <w:rsid w:val="00BE44F6"/>
    <w:rsid w:val="00BE6DD1"/>
    <w:rsid w:val="00BF6F6C"/>
    <w:rsid w:val="00C13D91"/>
    <w:rsid w:val="00C512EC"/>
    <w:rsid w:val="00C560F7"/>
    <w:rsid w:val="00C74E00"/>
    <w:rsid w:val="00C86B41"/>
    <w:rsid w:val="00CA6D71"/>
    <w:rsid w:val="00CA6FDA"/>
    <w:rsid w:val="00CF1E6D"/>
    <w:rsid w:val="00D00F35"/>
    <w:rsid w:val="00D41EBF"/>
    <w:rsid w:val="00DA3486"/>
    <w:rsid w:val="00DB46AD"/>
    <w:rsid w:val="00DC7FD0"/>
    <w:rsid w:val="00DE543B"/>
    <w:rsid w:val="00E30887"/>
    <w:rsid w:val="00E67419"/>
    <w:rsid w:val="00E91B3E"/>
    <w:rsid w:val="00EA24E6"/>
    <w:rsid w:val="00ED342A"/>
    <w:rsid w:val="00EF4A4E"/>
    <w:rsid w:val="00F020B0"/>
    <w:rsid w:val="00F0221E"/>
    <w:rsid w:val="00F577B1"/>
    <w:rsid w:val="00F64B4A"/>
    <w:rsid w:val="00F675C4"/>
    <w:rsid w:val="00F74441"/>
    <w:rsid w:val="16B6F7EA"/>
    <w:rsid w:val="1BAE86E5"/>
    <w:rsid w:val="21553881"/>
    <w:rsid w:val="25AC30BF"/>
    <w:rsid w:val="50AA5D4F"/>
    <w:rsid w:val="693C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Revision">
    <w:name w:val="Revision"/>
    <w:hidden/>
    <w:uiPriority w:val="99"/>
    <w:semiHidden/>
    <w:rsid w:val="004043D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9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9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legislation.gov.uk/anaw/2015/2/contents/enacted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251401"/>
    <w:rsid w:val="00261864"/>
    <w:rsid w:val="00351BAC"/>
    <w:rsid w:val="003D7C07"/>
    <w:rsid w:val="005847FC"/>
    <w:rsid w:val="00604ED3"/>
    <w:rsid w:val="00732B30"/>
    <w:rsid w:val="007B3545"/>
    <w:rsid w:val="00820288"/>
    <w:rsid w:val="0087774E"/>
    <w:rsid w:val="00A136EC"/>
    <w:rsid w:val="00B20446"/>
    <w:rsid w:val="00B26692"/>
    <w:rsid w:val="00B54DA4"/>
    <w:rsid w:val="00BA79E4"/>
    <w:rsid w:val="00C00616"/>
    <w:rsid w:val="00E5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9" ma:contentTypeDescription="Create a new document." ma:contentTypeScope="" ma:versionID="adb1111acec4a9465dfbefb748b5811b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245cdf5239772e5a7f001fe4f8218d2a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77CB4-2999-4C30-8BBC-035994ADB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654778-8A33-4A79-BE59-AC2622FF8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F0511E-D74E-4F76-8BC7-FCE3FDF4C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10E29A-3035-47A0-95DF-E0E008064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534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Alisdair Cunningham</cp:lastModifiedBy>
  <cp:revision>12</cp:revision>
  <cp:lastPrinted>1901-01-01T00:00:00Z</cp:lastPrinted>
  <dcterms:created xsi:type="dcterms:W3CDTF">2020-06-24T17:37:00Z</dcterms:created>
  <dcterms:modified xsi:type="dcterms:W3CDTF">2023-09-25T13:54:00Z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