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B64A04" w:rsidRDefault="00647C75" w:rsidP="008C14E9">
            <w:pPr>
              <w:autoSpaceDE w:val="0"/>
              <w:autoSpaceDN w:val="0"/>
              <w:adjustRightInd w:val="0"/>
              <w:jc w:val="center"/>
              <w:rPr>
                <w:rFonts w:ascii="Arial" w:hAnsi="Arial" w:cs="Arial"/>
                <w:bCs/>
                <w:sz w:val="22"/>
                <w:szCs w:val="22"/>
              </w:rPr>
            </w:pPr>
            <w:r w:rsidRPr="00B64A04">
              <w:rPr>
                <w:rFonts w:ascii="Arial" w:hAnsi="Arial" w:cs="Arial"/>
                <w:bCs/>
                <w:color w:val="EE0000"/>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6B4241C" w:rsidR="00A35E44" w:rsidRPr="003C7DED" w:rsidRDefault="00EF493E"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y</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1A741C72">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46E8CFC" w:rsidR="00A80868" w:rsidRPr="003C7DED" w:rsidRDefault="00EF493E" w:rsidP="008C14E9">
            <w:pPr>
              <w:rPr>
                <w:rFonts w:ascii="Arial" w:hAnsi="Arial" w:cs="Arial"/>
                <w:sz w:val="22"/>
                <w:szCs w:val="22"/>
              </w:rPr>
            </w:pPr>
            <w:r>
              <w:rPr>
                <w:rFonts w:ascii="Arial" w:hAnsi="Arial" w:cs="Arial"/>
                <w:sz w:val="22"/>
                <w:szCs w:val="22"/>
              </w:rPr>
              <w:t>Aurelia Bogatu</w:t>
            </w:r>
          </w:p>
        </w:tc>
      </w:tr>
      <w:tr w:rsidR="00B60A98" w:rsidRPr="003C7DED" w14:paraId="77C89BAA" w14:textId="77777777" w:rsidTr="1A741C72">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108148C2" w:rsidR="00B60A98" w:rsidRPr="003C7DED" w:rsidRDefault="00EF493E" w:rsidP="008C14E9">
            <w:pPr>
              <w:jc w:val="center"/>
              <w:rPr>
                <w:rFonts w:ascii="Arial" w:hAnsi="Arial" w:cs="Arial"/>
                <w:sz w:val="22"/>
                <w:szCs w:val="22"/>
              </w:rPr>
            </w:pPr>
            <w:r>
              <w:rPr>
                <w:rFonts w:ascii="MS Gothic" w:eastAsia="MS Gothic" w:hAnsi="MS Gothic" w:cs="Arial"/>
                <w:sz w:val="22"/>
                <w:szCs w:val="22"/>
              </w:rPr>
              <w:t>no</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1A741C72">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23990BC" w:rsidR="00B60A98" w:rsidRPr="003C7DED" w:rsidRDefault="00EF493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1A741C72">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1A741C72">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D7654C0" w:rsidR="00A80868" w:rsidRPr="003C7DED" w:rsidRDefault="00397F37" w:rsidP="008C14E9">
            <w:pPr>
              <w:rPr>
                <w:rFonts w:ascii="Arial" w:hAnsi="Arial" w:cs="Arial"/>
                <w:sz w:val="22"/>
                <w:szCs w:val="22"/>
              </w:rPr>
            </w:pPr>
            <w:r>
              <w:rPr>
                <w:rFonts w:ascii="Arial" w:hAnsi="Arial" w:cs="Arial"/>
                <w:sz w:val="22"/>
                <w:szCs w:val="22"/>
              </w:rPr>
              <w:t>Online learning</w:t>
            </w:r>
          </w:p>
        </w:tc>
      </w:tr>
      <w:tr w:rsidR="00A80868" w:rsidRPr="003C7DED" w14:paraId="338D2907" w14:textId="77777777" w:rsidTr="1A741C72">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D4134DF" w:rsidR="00A80868" w:rsidRPr="003C7DED" w:rsidRDefault="00E369D6" w:rsidP="008C14E9">
            <w:pPr>
              <w:rPr>
                <w:rFonts w:ascii="Arial" w:hAnsi="Arial" w:cs="Arial"/>
                <w:sz w:val="22"/>
                <w:szCs w:val="22"/>
              </w:rPr>
            </w:pPr>
            <w:r w:rsidRPr="00E369D6">
              <w:rPr>
                <w:rFonts w:ascii="Arial" w:hAnsi="Arial" w:cs="Arial"/>
                <w:sz w:val="22"/>
                <w:szCs w:val="22"/>
              </w:rPr>
              <w:br/>
              <w:t>2231922@student.uwtsd.ac.uk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1A741C72">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2091F46" w:rsidR="00A80868" w:rsidRPr="003C7DED" w:rsidRDefault="00E369D6" w:rsidP="008C14E9">
            <w:pPr>
              <w:rPr>
                <w:rFonts w:ascii="Arial" w:hAnsi="Arial" w:cs="Arial"/>
                <w:sz w:val="22"/>
                <w:szCs w:val="22"/>
              </w:rPr>
            </w:pPr>
            <w:r>
              <w:rPr>
                <w:rFonts w:ascii="Arial" w:hAnsi="Arial" w:cs="Arial"/>
                <w:sz w:val="22"/>
                <w:szCs w:val="22"/>
              </w:rPr>
              <w:t>07481696926</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1A741C72">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7055E44" w:rsidR="0069797A" w:rsidRPr="003C7DED" w:rsidRDefault="4EB72166" w:rsidP="008C14E9">
            <w:pPr>
              <w:rPr>
                <w:rFonts w:ascii="Arial" w:hAnsi="Arial" w:cs="Arial"/>
                <w:sz w:val="22"/>
                <w:szCs w:val="22"/>
              </w:rPr>
            </w:pPr>
            <w:r w:rsidRPr="1A741C72">
              <w:rPr>
                <w:rFonts w:ascii="Arial" w:hAnsi="Arial" w:cs="Arial"/>
                <w:sz w:val="22"/>
                <w:szCs w:val="22"/>
              </w:rPr>
              <w:t>Service Improvement Initiatives in the Conferences and Banquets Department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1A741C72">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9D8BE08" w:rsidR="0069797A" w:rsidRPr="003C7DED" w:rsidRDefault="6DD919A9" w:rsidP="008C14E9">
            <w:pPr>
              <w:rPr>
                <w:rFonts w:ascii="Arial" w:hAnsi="Arial" w:cs="Arial"/>
                <w:sz w:val="22"/>
                <w:szCs w:val="22"/>
              </w:rPr>
            </w:pPr>
            <w:r w:rsidRPr="1A741C72">
              <w:rPr>
                <w:rFonts w:ascii="Arial" w:hAnsi="Arial" w:cs="Arial"/>
                <w:sz w:val="22"/>
                <w:szCs w:val="22"/>
              </w:rPr>
              <w:t>Monday 6, 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836F5C0" w:rsidR="0069797A" w:rsidRPr="003C7DED" w:rsidRDefault="52D14D1A" w:rsidP="008C14E9">
            <w:pPr>
              <w:rPr>
                <w:rFonts w:ascii="Arial" w:hAnsi="Arial" w:cs="Arial"/>
                <w:sz w:val="22"/>
                <w:szCs w:val="22"/>
              </w:rPr>
            </w:pPr>
            <w:r w:rsidRPr="1A741C72">
              <w:rPr>
                <w:rFonts w:ascii="Arial" w:hAnsi="Arial" w:cs="Arial"/>
                <w:sz w:val="22"/>
                <w:szCs w:val="22"/>
              </w:rPr>
              <w:t>December 12, 2025</w:t>
            </w:r>
          </w:p>
        </w:tc>
      </w:tr>
      <w:tr w:rsidR="003F1A54" w:rsidRPr="003C7DED" w14:paraId="648B4A9A" w14:textId="77777777" w:rsidTr="1A741C72">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1A741C72">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9A6E22" w:rsidR="00A80868" w:rsidRPr="003C7DED" w:rsidRDefault="00E369D6" w:rsidP="008C14E9">
            <w:pPr>
              <w:rPr>
                <w:rFonts w:ascii="Arial" w:hAnsi="Arial" w:cs="Arial"/>
                <w:sz w:val="22"/>
                <w:szCs w:val="22"/>
              </w:rPr>
            </w:pPr>
            <w:r>
              <w:rPr>
                <w:rFonts w:ascii="Arial" w:hAnsi="Arial" w:cs="Arial"/>
                <w:sz w:val="22"/>
                <w:szCs w:val="22"/>
              </w:rPr>
              <w:t>2231922</w:t>
            </w:r>
          </w:p>
        </w:tc>
      </w:tr>
      <w:tr w:rsidR="00A80868" w:rsidRPr="003C7DED" w14:paraId="786AE436" w14:textId="77777777" w:rsidTr="1A741C72">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B548F52" w:rsidR="00A80868" w:rsidRPr="003C7DED" w:rsidRDefault="00E369D6" w:rsidP="008C14E9">
            <w:pPr>
              <w:rPr>
                <w:rFonts w:ascii="Arial" w:hAnsi="Arial" w:cs="Arial"/>
                <w:sz w:val="22"/>
                <w:szCs w:val="22"/>
              </w:rPr>
            </w:pPr>
            <w:r w:rsidRPr="00E369D6">
              <w:rPr>
                <w:rFonts w:ascii="Arial" w:hAnsi="Arial" w:cs="Arial"/>
                <w:sz w:val="22"/>
                <w:szCs w:val="22"/>
              </w:rPr>
              <w:t>Bachelor of Arts:</w:t>
            </w:r>
            <w:r>
              <w:rPr>
                <w:rFonts w:ascii="Arial" w:hAnsi="Arial" w:cs="Arial"/>
                <w:sz w:val="22"/>
                <w:szCs w:val="22"/>
              </w:rPr>
              <w:t xml:space="preserve"> </w:t>
            </w:r>
            <w:r w:rsidRPr="00E369D6">
              <w:rPr>
                <w:rFonts w:ascii="Arial" w:hAnsi="Arial" w:cs="Arial"/>
                <w:sz w:val="22"/>
                <w:szCs w:val="22"/>
              </w:rPr>
              <w:t>International Hotel Management</w:t>
            </w:r>
          </w:p>
        </w:tc>
      </w:tr>
      <w:tr w:rsidR="00A80868" w:rsidRPr="003C7DED" w14:paraId="37DE387E" w14:textId="77777777" w:rsidTr="1A741C72">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972689F" w:rsidR="00A80868" w:rsidRPr="003C7DED" w:rsidRDefault="00611E4C"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1A741C7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22A664A8" w:rsidR="00886A02" w:rsidRPr="003C7DED" w:rsidRDefault="00886A02" w:rsidP="1A741C72">
            <w:pPr>
              <w:autoSpaceDE w:val="0"/>
              <w:autoSpaceDN w:val="0"/>
              <w:adjustRightInd w:val="0"/>
              <w:jc w:val="center"/>
              <w:rPr>
                <w:rFonts w:ascii="Arial" w:hAnsi="Arial" w:cs="Arial"/>
                <w:b/>
                <w:bCs/>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1A741C72">
            <w:pPr>
              <w:autoSpaceDE w:val="0"/>
              <w:autoSpaceDN w:val="0"/>
              <w:adjustRightInd w:val="0"/>
              <w:jc w:val="center"/>
              <w:rPr>
                <w:rFonts w:ascii="Arial" w:hAnsi="Arial" w:cs="Arial"/>
                <w:b/>
                <w:bCs/>
                <w:color w:val="FF0000"/>
                <w:sz w:val="22"/>
                <w:szCs w:val="22"/>
              </w:rPr>
            </w:pPr>
            <w:r w:rsidRPr="1A741C72">
              <w:rPr>
                <w:rFonts w:ascii="Arial" w:hAnsi="Arial" w:cs="Arial"/>
                <w:b/>
                <w:bCs/>
                <w:color w:val="FF0000"/>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1A741C72">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70937BF1"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1A741C72">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1A741C72">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4F1DC99" w:rsidR="00F150A6" w:rsidRPr="003C7DED" w:rsidRDefault="09671F8B" w:rsidP="008C14E9">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tc>
          </w:sdtContent>
        </w:sdt>
      </w:tr>
      <w:tr w:rsidR="00F150A6" w:rsidRPr="003C7DED" w14:paraId="0354839E" w14:textId="77777777" w:rsidTr="1A741C72">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E19BCCE" w:rsidR="00F150A6" w:rsidRPr="003C7DED" w:rsidRDefault="0001763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1A741C72">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D75F139" w:rsidR="00F150A6" w:rsidRPr="003C7DED" w:rsidRDefault="0001763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1A741C72">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73E5CCE" w:rsidR="00F150A6" w:rsidRPr="003C7DED" w:rsidRDefault="1C9CEBF9" w:rsidP="008C14E9">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tc>
          </w:sdtContent>
        </w:sdt>
      </w:tr>
      <w:tr w:rsidR="00F150A6" w:rsidRPr="003C7DED" w14:paraId="197FE9E2" w14:textId="77777777" w:rsidTr="1A741C72">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1A741C72">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1A741C72">
        <w:trPr>
          <w:trHeight w:val="800"/>
        </w:trPr>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1A741C72">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70937BF1"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1A741C72">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1A741C72">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1A741C72">
        <w:trPr>
          <w:trHeight w:val="2304"/>
        </w:trPr>
        <w:tc>
          <w:tcPr>
            <w:tcW w:w="5000" w:type="pct"/>
            <w:gridSpan w:val="2"/>
          </w:tcPr>
          <w:p w14:paraId="41971914" w14:textId="21175478" w:rsidR="003F1A54" w:rsidRPr="003C7DED" w:rsidRDefault="59E9C3C9" w:rsidP="1A741C72">
            <w:pPr>
              <w:pStyle w:val="ListParagraph"/>
              <w:numPr>
                <w:ilvl w:val="0"/>
                <w:numId w:val="8"/>
              </w:numPr>
              <w:spacing w:line="259" w:lineRule="auto"/>
              <w:rPr>
                <w:rFonts w:ascii="Arial" w:hAnsi="Arial" w:cs="Arial"/>
                <w:color w:val="4EA72E" w:themeColor="accent6"/>
                <w:sz w:val="22"/>
                <w:szCs w:val="22"/>
              </w:rPr>
            </w:pPr>
            <w:r w:rsidRPr="1A741C72">
              <w:rPr>
                <w:rFonts w:ascii="Arial" w:hAnsi="Arial" w:cs="Arial"/>
                <w:color w:val="4EA72E" w:themeColor="accent6"/>
                <w:sz w:val="22"/>
                <w:szCs w:val="22"/>
              </w:rPr>
              <w:t xml:space="preserve">The Research Aim </w:t>
            </w:r>
          </w:p>
          <w:p w14:paraId="359CD3D2" w14:textId="276B0F62" w:rsidR="003F1A54" w:rsidRPr="003C7DED" w:rsidRDefault="31ED634A" w:rsidP="1A741C72">
            <w:pPr>
              <w:pStyle w:val="ListParagraph"/>
              <w:spacing w:line="259" w:lineRule="auto"/>
              <w:ind w:hanging="360"/>
              <w:rPr>
                <w:rFonts w:ascii="Arial" w:hAnsi="Arial" w:cs="Arial"/>
                <w:color w:val="4EA72E" w:themeColor="accent6"/>
                <w:sz w:val="22"/>
                <w:szCs w:val="22"/>
              </w:rPr>
            </w:pPr>
            <w:r w:rsidRPr="1A741C72">
              <w:rPr>
                <w:rFonts w:ascii="Arial" w:hAnsi="Arial" w:cs="Arial"/>
                <w:color w:val="4EA72E" w:themeColor="accent6"/>
                <w:sz w:val="22"/>
                <w:szCs w:val="22"/>
              </w:rPr>
              <w:t xml:space="preserve">To understand service improvement initiatives in the Conferences and Banquets department Bournemouth Highcliff Marriott Hotel.  </w:t>
            </w:r>
            <w:r w:rsidR="59E9C3C9" w:rsidRPr="1A741C72">
              <w:rPr>
                <w:rFonts w:ascii="Arial" w:hAnsi="Arial" w:cs="Arial"/>
                <w:color w:val="4EA72E" w:themeColor="accent6"/>
                <w:sz w:val="22"/>
                <w:szCs w:val="22"/>
              </w:rPr>
              <w:t xml:space="preserve">  </w:t>
            </w:r>
          </w:p>
          <w:p w14:paraId="5EA02A7C" w14:textId="3493A81D" w:rsidR="003F1A54" w:rsidRPr="003C7DED" w:rsidRDefault="59E9C3C9" w:rsidP="1A741C72">
            <w:pPr>
              <w:pStyle w:val="ListParagraph"/>
              <w:numPr>
                <w:ilvl w:val="0"/>
                <w:numId w:val="3"/>
              </w:numPr>
              <w:spacing w:line="259" w:lineRule="auto"/>
              <w:rPr>
                <w:rFonts w:ascii="Arial" w:hAnsi="Arial" w:cs="Arial"/>
                <w:color w:val="4EA72E" w:themeColor="accent6"/>
                <w:sz w:val="22"/>
                <w:szCs w:val="22"/>
              </w:rPr>
            </w:pPr>
            <w:r w:rsidRPr="1A741C72">
              <w:rPr>
                <w:rFonts w:ascii="Arial" w:hAnsi="Arial" w:cs="Arial"/>
                <w:color w:val="4EA72E" w:themeColor="accent6"/>
                <w:sz w:val="22"/>
                <w:szCs w:val="22"/>
              </w:rPr>
              <w:t>Project Objectives:</w:t>
            </w:r>
          </w:p>
          <w:p w14:paraId="383C813E" w14:textId="75E23E69" w:rsidR="003F1A54" w:rsidRPr="003C7DED" w:rsidRDefault="59E9C3C9" w:rsidP="1A741C72">
            <w:pPr>
              <w:pStyle w:val="ListParagraph"/>
              <w:spacing w:line="259" w:lineRule="auto"/>
              <w:ind w:left="360"/>
              <w:rPr>
                <w:rFonts w:ascii="Arial" w:hAnsi="Arial" w:cs="Arial"/>
                <w:color w:val="4EA72E" w:themeColor="accent6"/>
                <w:sz w:val="22"/>
                <w:szCs w:val="22"/>
              </w:rPr>
            </w:pPr>
            <w:r w:rsidRPr="1A741C72">
              <w:rPr>
                <w:rFonts w:ascii="Arial" w:hAnsi="Arial" w:cs="Arial"/>
                <w:color w:val="4EA72E" w:themeColor="accent6"/>
                <w:sz w:val="22"/>
                <w:szCs w:val="22"/>
              </w:rPr>
              <w:t>I have several objectives under this aim that I aim to fulfil. The project objectives, that is, what I need to find out are:</w:t>
            </w:r>
          </w:p>
          <w:p w14:paraId="56984A41" w14:textId="15855607" w:rsidR="003F1A54" w:rsidRPr="003C7DED" w:rsidRDefault="5F67B9EB" w:rsidP="1A741C72">
            <w:pPr>
              <w:pStyle w:val="ListParagraph"/>
              <w:numPr>
                <w:ilvl w:val="0"/>
                <w:numId w:val="1"/>
              </w:numPr>
              <w:autoSpaceDE w:val="0"/>
              <w:autoSpaceDN w:val="0"/>
              <w:adjustRightInd w:val="0"/>
              <w:spacing w:line="259" w:lineRule="auto"/>
              <w:rPr>
                <w:rFonts w:ascii="Arial" w:hAnsi="Arial" w:cs="Arial"/>
                <w:color w:val="4EA72E" w:themeColor="accent6"/>
              </w:rPr>
            </w:pPr>
            <w:r w:rsidRPr="1A741C72">
              <w:rPr>
                <w:rFonts w:ascii="Arial" w:hAnsi="Arial" w:cs="Arial"/>
                <w:color w:val="4EA72E" w:themeColor="accent6"/>
                <w:sz w:val="22"/>
                <w:szCs w:val="22"/>
              </w:rPr>
              <w:t>To investigate and understand service improvement initiatives in the Conferences and Banquets department at Bournemouth Highcliff Marriott Hotel over the next six months.</w:t>
            </w:r>
          </w:p>
          <w:p w14:paraId="4B9D58EB" w14:textId="50A448A0" w:rsidR="003F1A54" w:rsidRPr="003C7DED" w:rsidRDefault="5F67B9EB" w:rsidP="1A741C72">
            <w:pPr>
              <w:pStyle w:val="ListParagraph"/>
              <w:numPr>
                <w:ilvl w:val="0"/>
                <w:numId w:val="1"/>
              </w:numPr>
              <w:autoSpaceDE w:val="0"/>
              <w:autoSpaceDN w:val="0"/>
              <w:adjustRightInd w:val="0"/>
              <w:spacing w:line="259" w:lineRule="auto"/>
              <w:rPr>
                <w:rFonts w:ascii="Arial" w:hAnsi="Arial" w:cs="Arial"/>
                <w:color w:val="4EA72E" w:themeColor="accent6"/>
              </w:rPr>
            </w:pPr>
            <w:r w:rsidRPr="1A741C72">
              <w:rPr>
                <w:rFonts w:ascii="Arial" w:hAnsi="Arial" w:cs="Arial"/>
                <w:color w:val="4EA72E" w:themeColor="accent6"/>
                <w:sz w:val="22"/>
                <w:szCs w:val="22"/>
              </w:rPr>
              <w:t>To investigate and understand services that enhances guest satisfaction in the Conference and Banquets department at Bournemouth Highcliff Marriott Hotel over the next six months</w:t>
            </w:r>
          </w:p>
          <w:p w14:paraId="39B80A2D" w14:textId="187A51B2" w:rsidR="003F1A54" w:rsidRPr="003C7DED" w:rsidRDefault="5F67B9EB" w:rsidP="1A741C72">
            <w:pPr>
              <w:pStyle w:val="ListParagraph"/>
              <w:numPr>
                <w:ilvl w:val="0"/>
                <w:numId w:val="1"/>
              </w:numPr>
              <w:autoSpaceDE w:val="0"/>
              <w:autoSpaceDN w:val="0"/>
              <w:adjustRightInd w:val="0"/>
              <w:spacing w:line="259" w:lineRule="auto"/>
              <w:rPr>
                <w:rFonts w:ascii="Arial" w:hAnsi="Arial" w:cs="Arial"/>
                <w:color w:val="4EA72E" w:themeColor="accent6"/>
              </w:rPr>
            </w:pPr>
            <w:r w:rsidRPr="1A741C72">
              <w:rPr>
                <w:rFonts w:ascii="Arial" w:hAnsi="Arial" w:cs="Arial"/>
                <w:color w:val="4EA72E" w:themeColor="accent6"/>
                <w:sz w:val="22"/>
                <w:szCs w:val="22"/>
              </w:rPr>
              <w:t>To understand how staff training enhances service improvement in the Conferences and Banquets department at Bournemouth Highcliff Marriott Hotel over the next six months.</w:t>
            </w:r>
          </w:p>
          <w:p w14:paraId="458C7D38" w14:textId="641C4F62" w:rsidR="003F1A54" w:rsidRPr="003C7DED" w:rsidRDefault="003F1A54" w:rsidP="1A741C72">
            <w:pPr>
              <w:spacing w:line="259" w:lineRule="auto"/>
              <w:ind w:left="360"/>
              <w:rPr>
                <w:rFonts w:ascii="Arial" w:hAnsi="Arial" w:cs="Arial"/>
                <w:color w:val="4EA72E" w:themeColor="accent6"/>
                <w:sz w:val="22"/>
                <w:szCs w:val="22"/>
              </w:rPr>
            </w:pPr>
          </w:p>
          <w:p w14:paraId="1F851057" w14:textId="09ABF2CC" w:rsidR="003F1A54" w:rsidRPr="003C7DED" w:rsidRDefault="003F1A54" w:rsidP="1A741C72">
            <w:pPr>
              <w:rPr>
                <w:rFonts w:ascii="Arial" w:hAnsi="Arial" w:cs="Arial"/>
                <w:b/>
                <w:bCs/>
                <w:sz w:val="22"/>
                <w:szCs w:val="22"/>
              </w:rPr>
            </w:pPr>
            <w:r w:rsidRPr="1A741C72">
              <w:rPr>
                <w:rFonts w:ascii="Arial" w:hAnsi="Arial" w:cs="Arial"/>
                <w:color w:val="808080" w:themeColor="background1" w:themeShade="80"/>
                <w:sz w:val="18"/>
                <w:szCs w:val="18"/>
              </w:rPr>
              <w:t>(this box should expand as you type)</w:t>
            </w:r>
            <w:r w:rsidRPr="1A741C72">
              <w:rPr>
                <w:rFonts w:ascii="Arial" w:hAnsi="Arial" w:cs="Arial"/>
                <w:b/>
                <w:bCs/>
                <w:sz w:val="22"/>
                <w:szCs w:val="22"/>
              </w:rPr>
              <w:t xml:space="preserve"> </w:t>
            </w:r>
          </w:p>
        </w:tc>
      </w:tr>
      <w:tr w:rsidR="007A7191" w:rsidRPr="003C7DED" w:rsidDel="002A152D" w14:paraId="15ACB05A" w14:textId="77777777" w:rsidTr="1A741C72">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1A741C72">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A191D88" w14:textId="2A040CCE" w:rsidR="003F1A54" w:rsidRPr="003C7DED" w:rsidRDefault="5EDF6226" w:rsidP="1A741C72">
            <w:pPr>
              <w:pStyle w:val="ListParagraph"/>
              <w:numPr>
                <w:ilvl w:val="0"/>
                <w:numId w:val="6"/>
              </w:numPr>
              <w:rPr>
                <w:rFonts w:ascii="Arial" w:hAnsi="Arial" w:cs="Arial"/>
                <w:color w:val="4EA72E" w:themeColor="accent6"/>
                <w:sz w:val="22"/>
                <w:szCs w:val="22"/>
              </w:rPr>
            </w:pPr>
            <w:r w:rsidRPr="1A741C72">
              <w:rPr>
                <w:rFonts w:ascii="Arial" w:hAnsi="Arial" w:cs="Arial"/>
                <w:color w:val="4EA72E" w:themeColor="accent6"/>
                <w:sz w:val="22"/>
                <w:szCs w:val="22"/>
              </w:rPr>
              <w:t xml:space="preserve">My research is important in advancing service quality delivery in the hospitality sector. The Conferences and Banquet’s department is often overlooked in terms of staffing and training, and my research could open the doors for more resource allocation towards service improvement initiatives in these department. My research as the potential to advance the current understanding how service quality is guaranteed in the hospitality industry. It sets the precedence for advancing understanding how these department can have dedicated staff, well-trained staff and increased staff responsiveness in service delivery across Conferences and Banquets departments in the hospitality industry.  My research has the </w:t>
            </w:r>
            <w:r w:rsidR="16282483" w:rsidRPr="1A741C72">
              <w:rPr>
                <w:rFonts w:ascii="Arial" w:hAnsi="Arial" w:cs="Arial"/>
                <w:color w:val="4EA72E" w:themeColor="accent6"/>
                <w:sz w:val="22"/>
                <w:szCs w:val="22"/>
              </w:rPr>
              <w:t>potential</w:t>
            </w:r>
            <w:r w:rsidRPr="1A741C72">
              <w:rPr>
                <w:rFonts w:ascii="Arial" w:hAnsi="Arial" w:cs="Arial"/>
                <w:color w:val="4EA72E" w:themeColor="accent6"/>
                <w:sz w:val="22"/>
                <w:szCs w:val="22"/>
              </w:rPr>
              <w:t xml:space="preserve"> to </w:t>
            </w:r>
            <w:r w:rsidR="1621B4AB" w:rsidRPr="1A741C72">
              <w:rPr>
                <w:rFonts w:ascii="Arial" w:hAnsi="Arial" w:cs="Arial"/>
                <w:color w:val="4EA72E" w:themeColor="accent6"/>
                <w:sz w:val="22"/>
                <w:szCs w:val="22"/>
              </w:rPr>
              <w:t>improve</w:t>
            </w:r>
            <w:r w:rsidRPr="1A741C72">
              <w:rPr>
                <w:rFonts w:ascii="Arial" w:hAnsi="Arial" w:cs="Arial"/>
                <w:color w:val="4EA72E" w:themeColor="accent6"/>
                <w:sz w:val="22"/>
                <w:szCs w:val="22"/>
              </w:rPr>
              <w:t xml:space="preserve"> the economy because </w:t>
            </w:r>
            <w:r w:rsidR="51B79E3C" w:rsidRPr="1A741C72">
              <w:rPr>
                <w:rFonts w:ascii="Arial" w:hAnsi="Arial" w:cs="Arial"/>
                <w:color w:val="4EA72E" w:themeColor="accent6"/>
                <w:sz w:val="22"/>
                <w:szCs w:val="22"/>
              </w:rPr>
              <w:t>improved</w:t>
            </w:r>
            <w:r w:rsidRPr="1A741C72">
              <w:rPr>
                <w:rFonts w:ascii="Arial" w:hAnsi="Arial" w:cs="Arial"/>
                <w:color w:val="4EA72E" w:themeColor="accent6"/>
                <w:sz w:val="22"/>
                <w:szCs w:val="22"/>
              </w:rPr>
              <w:t xml:space="preserve"> service delivery means increased </w:t>
            </w:r>
            <w:r w:rsidR="2A1E4BA5" w:rsidRPr="1A741C72">
              <w:rPr>
                <w:rFonts w:ascii="Arial" w:hAnsi="Arial" w:cs="Arial"/>
                <w:color w:val="4EA72E" w:themeColor="accent6"/>
                <w:sz w:val="22"/>
                <w:szCs w:val="22"/>
              </w:rPr>
              <w:t>competitiveness</w:t>
            </w:r>
            <w:r w:rsidRPr="1A741C72">
              <w:rPr>
                <w:rFonts w:ascii="Arial" w:hAnsi="Arial" w:cs="Arial"/>
                <w:color w:val="4EA72E" w:themeColor="accent6"/>
                <w:sz w:val="22"/>
                <w:szCs w:val="22"/>
              </w:rPr>
              <w:t xml:space="preserve"> of </w:t>
            </w:r>
            <w:r w:rsidR="47E62033" w:rsidRPr="1A741C72">
              <w:rPr>
                <w:rFonts w:ascii="Arial" w:hAnsi="Arial" w:cs="Arial"/>
                <w:color w:val="4EA72E" w:themeColor="accent6"/>
                <w:sz w:val="22"/>
                <w:szCs w:val="22"/>
              </w:rPr>
              <w:t>restaurants</w:t>
            </w:r>
            <w:r w:rsidRPr="1A741C72">
              <w:rPr>
                <w:rFonts w:ascii="Arial" w:hAnsi="Arial" w:cs="Arial"/>
                <w:color w:val="4EA72E" w:themeColor="accent6"/>
                <w:sz w:val="22"/>
                <w:szCs w:val="22"/>
              </w:rPr>
              <w:t xml:space="preserve"> and hotels which lead to increased performance</w:t>
            </w:r>
            <w:r w:rsidR="3F72662B" w:rsidRPr="1A741C72">
              <w:rPr>
                <w:rFonts w:ascii="Arial" w:hAnsi="Arial" w:cs="Arial"/>
                <w:color w:val="4EA72E" w:themeColor="accent6"/>
                <w:sz w:val="22"/>
                <w:szCs w:val="22"/>
              </w:rPr>
              <w:t xml:space="preserve"> and </w:t>
            </w:r>
            <w:r w:rsidR="6A66F81D" w:rsidRPr="1A741C72">
              <w:rPr>
                <w:rFonts w:ascii="Arial" w:hAnsi="Arial" w:cs="Arial"/>
                <w:color w:val="4EA72E" w:themeColor="accent6"/>
                <w:sz w:val="22"/>
                <w:szCs w:val="22"/>
              </w:rPr>
              <w:t>profitability</w:t>
            </w:r>
            <w:r w:rsidR="3F72662B" w:rsidRPr="1A741C72">
              <w:rPr>
                <w:rFonts w:ascii="Arial" w:hAnsi="Arial" w:cs="Arial"/>
                <w:color w:val="4EA72E" w:themeColor="accent6"/>
                <w:sz w:val="22"/>
                <w:szCs w:val="22"/>
              </w:rPr>
              <w:t>.</w:t>
            </w:r>
            <w:r w:rsidR="381B30FD" w:rsidRPr="1A741C72">
              <w:rPr>
                <w:rFonts w:ascii="Arial" w:hAnsi="Arial" w:cs="Arial"/>
                <w:color w:val="4EA72E" w:themeColor="accent6"/>
                <w:sz w:val="22"/>
                <w:szCs w:val="22"/>
              </w:rPr>
              <w:t xml:space="preserve"> At an organisational level, my research will improve the quality of services offered by staff members at Marriott to enhance guest satisfaction and lead to positive brand image of Bournemouth Highcliff Marriott Hotel when the services of its Banquets improve.</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lastRenderedPageBreak/>
              <w:t>(this box should expand as you type)</w:t>
            </w:r>
          </w:p>
        </w:tc>
      </w:tr>
      <w:tr w:rsidR="007A7191" w:rsidRPr="003C7DED" w:rsidDel="002A152D" w14:paraId="42D0CC6B" w14:textId="77777777" w:rsidTr="1A741C72">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1A741C72">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1A741C72">
              <w:rPr>
                <w:rFonts w:ascii="Arial" w:hAnsi="Arial" w:cs="Arial"/>
                <w:color w:val="4EA72E" w:themeColor="accent6"/>
                <w:sz w:val="22"/>
                <w:szCs w:val="22"/>
              </w:rPr>
              <w:t>Explain your approach and how you have designed:</w:t>
            </w:r>
          </w:p>
          <w:p w14:paraId="3BFED0A7" w14:textId="00E8FDDC" w:rsidR="003F1A54" w:rsidRPr="003C7DED" w:rsidRDefault="736C1FE0" w:rsidP="1A741C72">
            <w:pPr>
              <w:pStyle w:val="ListParagraph"/>
              <w:numPr>
                <w:ilvl w:val="0"/>
                <w:numId w:val="7"/>
              </w:numPr>
              <w:spacing w:line="259" w:lineRule="auto"/>
              <w:rPr>
                <w:rFonts w:ascii="Arial" w:hAnsi="Arial" w:cs="Arial"/>
                <w:color w:val="4EA72E" w:themeColor="accent6"/>
              </w:rPr>
            </w:pPr>
            <w:r w:rsidRPr="1A741C72">
              <w:rPr>
                <w:rFonts w:ascii="Arial" w:hAnsi="Arial" w:cs="Arial"/>
                <w:color w:val="4EA72E" w:themeColor="accent6"/>
              </w:rPr>
              <w:t xml:space="preserve">The </w:t>
            </w:r>
            <w:r w:rsidR="073F0768" w:rsidRPr="1A741C72">
              <w:rPr>
                <w:rFonts w:ascii="Arial" w:hAnsi="Arial" w:cs="Arial"/>
                <w:color w:val="4EA72E" w:themeColor="accent6"/>
              </w:rPr>
              <w:t>research</w:t>
            </w:r>
            <w:r w:rsidRPr="1A741C72">
              <w:rPr>
                <w:rFonts w:ascii="Arial" w:hAnsi="Arial" w:cs="Arial"/>
                <w:color w:val="4EA72E" w:themeColor="accent6"/>
              </w:rPr>
              <w:t xml:space="preserve"> methodology will be </w:t>
            </w:r>
            <w:r w:rsidR="727B2B6D" w:rsidRPr="1A741C72">
              <w:rPr>
                <w:rFonts w:ascii="Arial" w:hAnsi="Arial" w:cs="Arial"/>
                <w:color w:val="4EA72E" w:themeColor="accent6"/>
              </w:rPr>
              <w:t>exploratory</w:t>
            </w:r>
            <w:r w:rsidR="2297376B" w:rsidRPr="1A741C72">
              <w:rPr>
                <w:rFonts w:ascii="Arial" w:hAnsi="Arial" w:cs="Arial"/>
                <w:color w:val="4EA72E" w:themeColor="accent6"/>
              </w:rPr>
              <w:t xml:space="preserve"> </w:t>
            </w:r>
            <w:r w:rsidR="2107C182" w:rsidRPr="1A741C72">
              <w:rPr>
                <w:rFonts w:ascii="Arial" w:hAnsi="Arial" w:cs="Arial"/>
                <w:color w:val="4EA72E" w:themeColor="accent6"/>
              </w:rPr>
              <w:t>qualitative</w:t>
            </w:r>
            <w:r w:rsidR="3FD44660" w:rsidRPr="1A741C72">
              <w:rPr>
                <w:rFonts w:ascii="Arial" w:hAnsi="Arial" w:cs="Arial"/>
                <w:color w:val="4EA72E" w:themeColor="accent6"/>
              </w:rPr>
              <w:t xml:space="preserve"> </w:t>
            </w:r>
            <w:r w:rsidR="1EC8B3BA" w:rsidRPr="1A741C72">
              <w:rPr>
                <w:rFonts w:ascii="Arial" w:hAnsi="Arial" w:cs="Arial"/>
                <w:color w:val="4EA72E" w:themeColor="accent6"/>
              </w:rPr>
              <w:t>approach</w:t>
            </w:r>
            <w:r w:rsidR="630679A8" w:rsidRPr="1A741C72">
              <w:rPr>
                <w:rFonts w:ascii="Arial" w:hAnsi="Arial" w:cs="Arial"/>
                <w:color w:val="4EA72E" w:themeColor="accent6"/>
              </w:rPr>
              <w:t xml:space="preserve"> will be conducted to understand service </w:t>
            </w:r>
            <w:r w:rsidR="30445466" w:rsidRPr="1A741C72">
              <w:rPr>
                <w:rFonts w:ascii="Arial" w:hAnsi="Arial" w:cs="Arial"/>
                <w:color w:val="4EA72E" w:themeColor="accent6"/>
              </w:rPr>
              <w:t>improvement</w:t>
            </w:r>
            <w:r w:rsidR="630679A8" w:rsidRPr="1A741C72">
              <w:rPr>
                <w:rFonts w:ascii="Arial" w:hAnsi="Arial" w:cs="Arial"/>
                <w:color w:val="4EA72E" w:themeColor="accent6"/>
              </w:rPr>
              <w:t xml:space="preserve"> </w:t>
            </w:r>
            <w:r w:rsidR="50501DD4" w:rsidRPr="1A741C72">
              <w:rPr>
                <w:rFonts w:ascii="Arial" w:hAnsi="Arial" w:cs="Arial"/>
                <w:color w:val="4EA72E" w:themeColor="accent6"/>
              </w:rPr>
              <w:t>initiatives</w:t>
            </w:r>
            <w:r w:rsidR="630679A8" w:rsidRPr="1A741C72">
              <w:rPr>
                <w:rFonts w:ascii="Arial" w:hAnsi="Arial" w:cs="Arial"/>
                <w:color w:val="4EA72E" w:themeColor="accent6"/>
              </w:rPr>
              <w:t xml:space="preserve"> in the </w:t>
            </w:r>
            <w:r w:rsidR="21C8FDC8" w:rsidRPr="1A741C72">
              <w:rPr>
                <w:rFonts w:ascii="Arial" w:hAnsi="Arial" w:cs="Arial"/>
                <w:color w:val="4EA72E" w:themeColor="accent6"/>
              </w:rPr>
              <w:t>Conferences</w:t>
            </w:r>
            <w:r w:rsidR="630679A8" w:rsidRPr="1A741C72">
              <w:rPr>
                <w:rFonts w:ascii="Arial" w:hAnsi="Arial" w:cs="Arial"/>
                <w:color w:val="4EA72E" w:themeColor="accent6"/>
              </w:rPr>
              <w:t xml:space="preserve"> and Banquest </w:t>
            </w:r>
            <w:r w:rsidR="2C1E0351" w:rsidRPr="1A741C72">
              <w:rPr>
                <w:rFonts w:ascii="Arial" w:hAnsi="Arial" w:cs="Arial"/>
                <w:color w:val="4EA72E" w:themeColor="accent6"/>
              </w:rPr>
              <w:t>department</w:t>
            </w:r>
            <w:r w:rsidR="630679A8" w:rsidRPr="1A741C72">
              <w:rPr>
                <w:rFonts w:ascii="Arial" w:hAnsi="Arial" w:cs="Arial"/>
                <w:color w:val="4EA72E" w:themeColor="accent6"/>
              </w:rPr>
              <w:t xml:space="preserve">. The </w:t>
            </w:r>
            <w:r w:rsidR="1B249916" w:rsidRPr="1A741C72">
              <w:rPr>
                <w:rFonts w:ascii="Arial" w:hAnsi="Arial" w:cs="Arial"/>
                <w:color w:val="4EA72E" w:themeColor="accent6"/>
              </w:rPr>
              <w:t>research</w:t>
            </w:r>
            <w:r w:rsidR="630679A8" w:rsidRPr="1A741C72">
              <w:rPr>
                <w:rFonts w:ascii="Arial" w:hAnsi="Arial" w:cs="Arial"/>
                <w:color w:val="4EA72E" w:themeColor="accent6"/>
              </w:rPr>
              <w:t xml:space="preserve"> </w:t>
            </w:r>
            <w:r w:rsidR="38C3ED27" w:rsidRPr="1A741C72">
              <w:rPr>
                <w:rFonts w:ascii="Arial" w:hAnsi="Arial" w:cs="Arial"/>
                <w:color w:val="4EA72E" w:themeColor="accent6"/>
              </w:rPr>
              <w:t>method</w:t>
            </w:r>
            <w:r w:rsidR="630679A8" w:rsidRPr="1A741C72">
              <w:rPr>
                <w:rFonts w:ascii="Arial" w:hAnsi="Arial" w:cs="Arial"/>
                <w:color w:val="4EA72E" w:themeColor="accent6"/>
              </w:rPr>
              <w:t xml:space="preserve"> will be Netnography which </w:t>
            </w:r>
            <w:r w:rsidR="183404A8" w:rsidRPr="1A741C72">
              <w:rPr>
                <w:rFonts w:ascii="Arial" w:hAnsi="Arial" w:cs="Arial"/>
                <w:color w:val="4EA72E" w:themeColor="accent6"/>
              </w:rPr>
              <w:t>entail</w:t>
            </w:r>
            <w:r w:rsidR="630679A8" w:rsidRPr="1A741C72">
              <w:rPr>
                <w:rFonts w:ascii="Arial" w:hAnsi="Arial" w:cs="Arial"/>
                <w:color w:val="4EA72E" w:themeColor="accent6"/>
              </w:rPr>
              <w:t xml:space="preserve"> collecting </w:t>
            </w:r>
            <w:r w:rsidR="3C43A2E7" w:rsidRPr="1A741C72">
              <w:rPr>
                <w:rFonts w:ascii="Arial" w:hAnsi="Arial" w:cs="Arial"/>
                <w:color w:val="4EA72E" w:themeColor="accent6"/>
              </w:rPr>
              <w:t>qualitative</w:t>
            </w:r>
            <w:r w:rsidR="630679A8" w:rsidRPr="1A741C72">
              <w:rPr>
                <w:rFonts w:ascii="Arial" w:hAnsi="Arial" w:cs="Arial"/>
                <w:color w:val="4EA72E" w:themeColor="accent6"/>
              </w:rPr>
              <w:t xml:space="preserve"> date form </w:t>
            </w:r>
            <w:r w:rsidR="2B193449" w:rsidRPr="1A741C72">
              <w:rPr>
                <w:rFonts w:ascii="Arial" w:hAnsi="Arial" w:cs="Arial"/>
                <w:color w:val="4EA72E" w:themeColor="accent6"/>
              </w:rPr>
              <w:t>digital</w:t>
            </w:r>
            <w:r w:rsidR="630679A8" w:rsidRPr="1A741C72">
              <w:rPr>
                <w:rFonts w:ascii="Arial" w:hAnsi="Arial" w:cs="Arial"/>
                <w:color w:val="4EA72E" w:themeColor="accent6"/>
              </w:rPr>
              <w:t xml:space="preserve"> pla</w:t>
            </w:r>
            <w:r w:rsidR="054F84DB" w:rsidRPr="1A741C72">
              <w:rPr>
                <w:rFonts w:ascii="Arial" w:hAnsi="Arial" w:cs="Arial"/>
                <w:color w:val="4EA72E" w:themeColor="accent6"/>
              </w:rPr>
              <w:t xml:space="preserve">tform about service </w:t>
            </w:r>
            <w:r w:rsidR="674E42EE" w:rsidRPr="1A741C72">
              <w:rPr>
                <w:rFonts w:ascii="Arial" w:hAnsi="Arial" w:cs="Arial"/>
                <w:color w:val="4EA72E" w:themeColor="accent6"/>
              </w:rPr>
              <w:t>improvement</w:t>
            </w:r>
            <w:r w:rsidR="054F84DB" w:rsidRPr="1A741C72">
              <w:rPr>
                <w:rFonts w:ascii="Arial" w:hAnsi="Arial" w:cs="Arial"/>
                <w:color w:val="4EA72E" w:themeColor="accent6"/>
              </w:rPr>
              <w:t xml:space="preserve"> </w:t>
            </w:r>
            <w:r w:rsidR="6B0E866E" w:rsidRPr="1A741C72">
              <w:rPr>
                <w:rFonts w:ascii="Arial" w:hAnsi="Arial" w:cs="Arial"/>
                <w:color w:val="4EA72E" w:themeColor="accent6"/>
              </w:rPr>
              <w:t>initiatives</w:t>
            </w:r>
            <w:r w:rsidR="054F84DB" w:rsidRPr="1A741C72">
              <w:rPr>
                <w:rFonts w:ascii="Arial" w:hAnsi="Arial" w:cs="Arial"/>
                <w:color w:val="4EA72E" w:themeColor="accent6"/>
              </w:rPr>
              <w:t xml:space="preserve">, guest satisfaction and </w:t>
            </w:r>
            <w:r w:rsidR="070BF897" w:rsidRPr="1A741C72">
              <w:rPr>
                <w:rFonts w:ascii="Arial" w:hAnsi="Arial" w:cs="Arial"/>
                <w:color w:val="4EA72E" w:themeColor="accent6"/>
              </w:rPr>
              <w:t>staff</w:t>
            </w:r>
            <w:r w:rsidR="054F84DB" w:rsidRPr="1A741C72">
              <w:rPr>
                <w:rFonts w:ascii="Arial" w:hAnsi="Arial" w:cs="Arial"/>
                <w:color w:val="4EA72E" w:themeColor="accent6"/>
              </w:rPr>
              <w:t xml:space="preserve"> training in the </w:t>
            </w:r>
            <w:r w:rsidR="3302C5D4" w:rsidRPr="1A741C72">
              <w:rPr>
                <w:rFonts w:ascii="Arial" w:hAnsi="Arial" w:cs="Arial"/>
                <w:color w:val="4EA72E" w:themeColor="accent6"/>
              </w:rPr>
              <w:t>Conferences</w:t>
            </w:r>
            <w:r w:rsidR="054F84DB" w:rsidRPr="1A741C72">
              <w:rPr>
                <w:rFonts w:ascii="Arial" w:hAnsi="Arial" w:cs="Arial"/>
                <w:color w:val="4EA72E" w:themeColor="accent6"/>
              </w:rPr>
              <w:t xml:space="preserve"> and Banquest </w:t>
            </w:r>
            <w:r w:rsidR="0555444A" w:rsidRPr="1A741C72">
              <w:rPr>
                <w:rFonts w:ascii="Arial" w:hAnsi="Arial" w:cs="Arial"/>
                <w:color w:val="4EA72E" w:themeColor="accent6"/>
              </w:rPr>
              <w:t>department. The</w:t>
            </w:r>
            <w:r w:rsidR="5E8FA34C" w:rsidRPr="1A741C72">
              <w:rPr>
                <w:rFonts w:ascii="Arial" w:hAnsi="Arial" w:cs="Arial"/>
                <w:color w:val="4EA72E" w:themeColor="accent6"/>
              </w:rPr>
              <w:t xml:space="preserve"> secondary data will be collected from scholarly articles </w:t>
            </w:r>
            <w:r w:rsidR="7F85FE82" w:rsidRPr="1A741C72">
              <w:rPr>
                <w:rFonts w:ascii="Arial" w:hAnsi="Arial" w:cs="Arial"/>
                <w:color w:val="4EA72E" w:themeColor="accent6"/>
              </w:rPr>
              <w:t>from</w:t>
            </w:r>
            <w:r w:rsidR="5E8FA34C" w:rsidRPr="1A741C72">
              <w:rPr>
                <w:rFonts w:ascii="Arial" w:hAnsi="Arial" w:cs="Arial"/>
                <w:color w:val="4EA72E" w:themeColor="accent6"/>
              </w:rPr>
              <w:t xml:space="preserve"> academic </w:t>
            </w:r>
            <w:r w:rsidR="225A7CAE" w:rsidRPr="1A741C72">
              <w:rPr>
                <w:rFonts w:ascii="Arial" w:hAnsi="Arial" w:cs="Arial"/>
                <w:color w:val="4EA72E" w:themeColor="accent6"/>
              </w:rPr>
              <w:t>databases</w:t>
            </w:r>
            <w:r w:rsidR="5E8FA34C" w:rsidRPr="1A741C72">
              <w:rPr>
                <w:rFonts w:ascii="Arial" w:hAnsi="Arial" w:cs="Arial"/>
                <w:color w:val="4EA72E" w:themeColor="accent6"/>
              </w:rPr>
              <w:t xml:space="preserve"> and from industry reports such as the Annual Reports. </w:t>
            </w:r>
            <w:r w:rsidR="5D98596F" w:rsidRPr="1A741C72">
              <w:rPr>
                <w:rFonts w:ascii="Arial" w:hAnsi="Arial" w:cs="Arial"/>
                <w:color w:val="4EA72E" w:themeColor="accent6"/>
              </w:rPr>
              <w:t xml:space="preserve">The articles that will be included in the study must be less than five years, highlighting service delivery in Banquet departments and have full articles. </w:t>
            </w:r>
            <w:r w:rsidR="5E8FA34C" w:rsidRPr="1A741C72">
              <w:rPr>
                <w:rFonts w:ascii="Arial" w:hAnsi="Arial" w:cs="Arial"/>
                <w:color w:val="4EA72E" w:themeColor="accent6"/>
              </w:rPr>
              <w:t xml:space="preserve">Since I will be collecting the subjective feelings of guests and staff members, I will use digital </w:t>
            </w:r>
            <w:r w:rsidR="7076FAF2" w:rsidRPr="1A741C72">
              <w:rPr>
                <w:rFonts w:ascii="Arial" w:hAnsi="Arial" w:cs="Arial"/>
                <w:color w:val="4EA72E" w:themeColor="accent6"/>
              </w:rPr>
              <w:t>platforms</w:t>
            </w:r>
            <w:r w:rsidR="5E8FA34C" w:rsidRPr="1A741C72">
              <w:rPr>
                <w:rFonts w:ascii="Arial" w:hAnsi="Arial" w:cs="Arial"/>
                <w:color w:val="4EA72E" w:themeColor="accent6"/>
              </w:rPr>
              <w:t xml:space="preserve"> such as booking.com to understand customer </w:t>
            </w:r>
            <w:r w:rsidR="2B841DDC" w:rsidRPr="1A741C72">
              <w:rPr>
                <w:rFonts w:ascii="Arial" w:hAnsi="Arial" w:cs="Arial"/>
                <w:color w:val="4EA72E" w:themeColor="accent6"/>
              </w:rPr>
              <w:t xml:space="preserve">reviews about the services in the </w:t>
            </w:r>
            <w:r w:rsidR="4A285989" w:rsidRPr="1A741C72">
              <w:rPr>
                <w:rFonts w:ascii="Arial" w:hAnsi="Arial" w:cs="Arial"/>
                <w:color w:val="4EA72E" w:themeColor="accent6"/>
              </w:rPr>
              <w:t>conferences</w:t>
            </w:r>
            <w:r w:rsidR="2B841DDC" w:rsidRPr="1A741C72">
              <w:rPr>
                <w:rFonts w:ascii="Arial" w:hAnsi="Arial" w:cs="Arial"/>
                <w:color w:val="4EA72E" w:themeColor="accent6"/>
              </w:rPr>
              <w:t xml:space="preserve"> and Banquets departments.</w:t>
            </w:r>
            <w:r w:rsidR="7C0F0B0D" w:rsidRPr="1A741C72">
              <w:rPr>
                <w:rFonts w:ascii="Arial" w:hAnsi="Arial" w:cs="Arial"/>
                <w:color w:val="4EA72E" w:themeColor="accent6"/>
              </w:rPr>
              <w:t xml:space="preserve"> Once the information is collected, they will be </w:t>
            </w:r>
            <w:r w:rsidR="0C71C2EC" w:rsidRPr="1A741C72">
              <w:rPr>
                <w:rFonts w:ascii="Arial" w:hAnsi="Arial" w:cs="Arial"/>
                <w:color w:val="4EA72E" w:themeColor="accent6"/>
              </w:rPr>
              <w:t>analysed</w:t>
            </w:r>
            <w:r w:rsidR="7C0F0B0D" w:rsidRPr="1A741C72">
              <w:rPr>
                <w:rFonts w:ascii="Arial" w:hAnsi="Arial" w:cs="Arial"/>
                <w:color w:val="4EA72E" w:themeColor="accent6"/>
              </w:rPr>
              <w:t xml:space="preserve"> using </w:t>
            </w:r>
            <w:r w:rsidR="15A0D3E0" w:rsidRPr="1A741C72">
              <w:rPr>
                <w:rFonts w:ascii="Arial" w:hAnsi="Arial" w:cs="Arial"/>
                <w:color w:val="4EA72E" w:themeColor="accent6"/>
              </w:rPr>
              <w:t>qualitative</w:t>
            </w:r>
            <w:r w:rsidR="7C0F0B0D" w:rsidRPr="1A741C72">
              <w:rPr>
                <w:rFonts w:ascii="Arial" w:hAnsi="Arial" w:cs="Arial"/>
                <w:color w:val="4EA72E" w:themeColor="accent6"/>
              </w:rPr>
              <w:t xml:space="preserve"> data analysis approach of thematic analysis.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1A741C72">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1A741C72">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5A81C38D" w:rsidR="003F1A54" w:rsidRPr="003C7DED" w:rsidRDefault="718EB47B" w:rsidP="1A741C72">
            <w:pPr>
              <w:rPr>
                <w:rFonts w:ascii="Arial" w:hAnsi="Arial" w:cs="Arial"/>
                <w:color w:val="8DD873" w:themeColor="accent6" w:themeTint="99"/>
                <w:sz w:val="22"/>
                <w:szCs w:val="22"/>
              </w:rPr>
            </w:pPr>
            <w:r w:rsidRPr="1A741C72">
              <w:rPr>
                <w:rFonts w:ascii="Arial" w:hAnsi="Arial" w:cs="Arial"/>
                <w:color w:val="8DD873" w:themeColor="accent6" w:themeTint="99"/>
                <w:sz w:val="22"/>
                <w:szCs w:val="22"/>
              </w:rPr>
              <w:t>My research will be located in the 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1A741C72">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2925C12F"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1A741C72">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70937BF1"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1A741C72">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1A741C72">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0E3A8D2F" w:rsidR="00BD363F" w:rsidRPr="003C7DED" w:rsidRDefault="533C8F24"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B0D5302" w:rsidR="00BD363F" w:rsidRPr="003C7DED" w:rsidRDefault="041437C5"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33758119" w14:textId="77777777" w:rsidTr="1A741C72">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B4D3AD3" w:rsidR="00BD363F" w:rsidRPr="003C7DED" w:rsidRDefault="7D1A7AA6"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67C399D6" w14:textId="77777777" w:rsidTr="1A741C72">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01AC0E9A" w:rsidR="00BD363F" w:rsidRPr="003C7DED" w:rsidRDefault="7508BD36"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3E64079" w:rsidR="00BD363F" w:rsidRPr="003C7DED" w:rsidRDefault="4349E83E"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5FD9B1DD" w14:textId="77777777" w:rsidTr="1A741C72">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3655CE8" w:rsidR="00BD363F" w:rsidRPr="003C7DED" w:rsidRDefault="1FAC57A4"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005B8854" w14:textId="77777777" w:rsidTr="1A741C72">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794FCD3" w:rsidR="00BD363F" w:rsidRPr="003C7DED" w:rsidRDefault="41216EF2"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581DD8D2" w14:textId="77777777" w:rsidTr="1A741C72">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C0E8852" w:rsidR="00BD363F" w:rsidRPr="003C7DED" w:rsidRDefault="22C8D4E3"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072E6B0B" w14:textId="77777777" w:rsidTr="1A741C72">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4ABDC3D" w:rsidR="00BD363F" w:rsidRPr="003C7DED" w:rsidRDefault="051904BB"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0EFC687E" w14:textId="77777777" w:rsidTr="1A741C72">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1A0F690" w:rsidR="00BD363F" w:rsidRPr="003C7DED" w:rsidRDefault="1B2B218D"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140BE969" w14:textId="77777777" w:rsidTr="1A741C72">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B16767A" w:rsidR="00BD363F" w:rsidRPr="003C7DED" w:rsidRDefault="2737A0B8"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75911445" w14:textId="77777777" w:rsidTr="1A741C72">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1E1DC66" w:rsidR="00BD363F" w:rsidRPr="003C7DED" w:rsidRDefault="3A5FCD77"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64DA68AF" w14:textId="77777777" w:rsidTr="1A741C72">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C1076D7" w:rsidR="00BD363F" w:rsidRPr="003C7DED" w:rsidRDefault="47B84477"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6BE15992" w14:textId="77777777" w:rsidTr="1A741C72">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6E07FEA" w:rsidR="00BD363F" w:rsidRPr="003C7DED" w:rsidRDefault="16594CB7"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7AA93CFE" w14:textId="77777777" w:rsidTr="1A741C72">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C95633B" w:rsidR="00BD363F" w:rsidRPr="003C7DED" w:rsidRDefault="0A5AAABB"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046DAB5B" w14:textId="77777777" w:rsidTr="1A741C72">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69D26BB" w:rsidR="00BD363F" w:rsidRPr="003C7DED" w:rsidRDefault="2C66C843"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07D4FBC7" w14:textId="77777777" w:rsidTr="1A741C72">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778F629" w:rsidR="00BD363F" w:rsidRPr="003C7DED" w:rsidRDefault="059F33AE"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BD363F" w:rsidRPr="003C7DED" w14:paraId="34008640" w14:textId="77777777" w:rsidTr="1A741C72">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1A741C72">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6E7B70F9" w:rsidR="00BD363F" w:rsidRPr="003C7DED" w:rsidRDefault="5CB9B589"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1A741C72">
        <w:trPr>
          <w:trHeight w:val="403"/>
        </w:trPr>
        <w:tc>
          <w:tcPr>
            <w:tcW w:w="8497" w:type="dxa"/>
            <w:gridSpan w:val="2"/>
          </w:tcPr>
          <w:p w14:paraId="12F921C3" w14:textId="279B81C1" w:rsidR="003F1A54" w:rsidRPr="003C7DED" w:rsidRDefault="003F1A54" w:rsidP="1A741C72">
            <w:pPr>
              <w:rPr>
                <w:rFonts w:ascii="Arial" w:hAnsi="Arial" w:cs="Arial"/>
                <w:color w:val="3A7C22" w:themeColor="accent6" w:themeShade="BF"/>
                <w:sz w:val="22"/>
                <w:szCs w:val="22"/>
              </w:rPr>
            </w:pPr>
            <w:r w:rsidRPr="1A741C72">
              <w:rPr>
                <w:rFonts w:ascii="Arial" w:hAnsi="Arial" w:cs="Arial"/>
                <w:color w:val="3A7C22" w:themeColor="accent6" w:themeShade="BF"/>
                <w:sz w:val="22"/>
                <w:szCs w:val="22"/>
              </w:rPr>
              <w:t>Details of any other primary data collection method:</w:t>
            </w:r>
          </w:p>
          <w:p w14:paraId="14DF0B5F" w14:textId="319F6743" w:rsidR="30576230" w:rsidRDefault="30576230" w:rsidP="1A741C72">
            <w:pPr>
              <w:rPr>
                <w:rFonts w:ascii="Arial" w:hAnsi="Arial" w:cs="Arial"/>
                <w:color w:val="3A7C22" w:themeColor="accent6" w:themeShade="BF"/>
                <w:sz w:val="22"/>
                <w:szCs w:val="22"/>
              </w:rPr>
            </w:pPr>
            <w:r w:rsidRPr="1A741C72">
              <w:rPr>
                <w:rFonts w:ascii="Arial" w:hAnsi="Arial" w:cs="Arial"/>
                <w:color w:val="3A7C22" w:themeColor="accent6" w:themeShade="BF"/>
                <w:sz w:val="22"/>
                <w:szCs w:val="22"/>
              </w:rPr>
              <w:t>Collecting data from customer reviews.</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1A741C72">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1A741C72">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lastRenderedPageBreak/>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1A741C72">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1A741C72">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70937BF1"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1A741C72">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1A741C72">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70937BF1"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1A741C72">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1A741C72">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7036CD1B"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1A741C7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1A741C72">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7036CD1B"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1A741C72">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1A741C72">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BFEC599" w:rsidR="001F7B84" w:rsidRPr="003C7DED" w:rsidRDefault="747798E7" w:rsidP="004135AB">
                <w:pPr>
                  <w:autoSpaceDE w:val="0"/>
                  <w:autoSpaceDN w:val="0"/>
                  <w:adjustRightInd w:val="0"/>
                  <w:jc w:val="center"/>
                  <w:rPr>
                    <w:rFonts w:ascii="Arial" w:hAnsi="Arial" w:cs="Arial"/>
                  </w:rPr>
                </w:pPr>
                <w:r w:rsidRPr="1A741C72">
                  <w:rPr>
                    <w:rFonts w:ascii="MS Gothic" w:eastAsia="MS Gothic" w:hAnsi="MS Gothic" w:cs="MS Gothic"/>
                  </w:rPr>
                  <w:t>☒</w:t>
                </w:r>
              </w:p>
            </w:sdtContent>
          </w:sdt>
        </w:tc>
      </w:tr>
      <w:tr w:rsidR="001F7B84" w:rsidRPr="003C7DED" w14:paraId="655F07F1" w14:textId="77777777" w:rsidTr="1A741C72">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A44C630" w:rsidR="001F7B84" w:rsidRPr="003C7DED" w:rsidRDefault="4C12A1EA" w:rsidP="004135AB">
                <w:pPr>
                  <w:autoSpaceDE w:val="0"/>
                  <w:autoSpaceDN w:val="0"/>
                  <w:adjustRightInd w:val="0"/>
                  <w:jc w:val="center"/>
                  <w:rPr>
                    <w:rFonts w:ascii="Arial" w:hAnsi="Arial" w:cs="Arial"/>
                  </w:rPr>
                </w:pPr>
                <w:r w:rsidRPr="1A741C72">
                  <w:rPr>
                    <w:rFonts w:ascii="MS Gothic" w:eastAsia="MS Gothic" w:hAnsi="MS Gothic" w:cs="MS Gothic"/>
                  </w:rPr>
                  <w:t>☐</w:t>
                </w:r>
              </w:p>
            </w:sdtContent>
          </w:sdt>
        </w:tc>
      </w:tr>
      <w:tr w:rsidR="001F7B84" w:rsidRPr="003C7DED" w14:paraId="524CFA43" w14:textId="77777777" w:rsidTr="1A741C72">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2B1FD8E" w:rsidR="001F7B84" w:rsidRPr="003C7DED" w:rsidRDefault="0DAED1BA" w:rsidP="004135AB">
                <w:pPr>
                  <w:autoSpaceDE w:val="0"/>
                  <w:autoSpaceDN w:val="0"/>
                  <w:adjustRightInd w:val="0"/>
                  <w:jc w:val="center"/>
                  <w:rPr>
                    <w:rFonts w:ascii="Arial" w:hAnsi="Arial" w:cs="Arial"/>
                  </w:rPr>
                </w:pPr>
                <w:r w:rsidRPr="1A741C72">
                  <w:rPr>
                    <w:rFonts w:ascii="MS Gothic" w:eastAsia="MS Gothic" w:hAnsi="MS Gothic" w:cs="MS Gothic"/>
                  </w:rPr>
                  <w:t>☒</w:t>
                </w:r>
              </w:p>
            </w:sdtContent>
          </w:sdt>
        </w:tc>
      </w:tr>
      <w:tr w:rsidR="001F7B84" w:rsidRPr="003C7DED" w14:paraId="3C1FD72E" w14:textId="77777777" w:rsidTr="1A741C72">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FEA151B" w:rsidR="001F7B84" w:rsidRPr="003C7DED" w:rsidRDefault="77983607" w:rsidP="004135AB">
                <w:pPr>
                  <w:autoSpaceDE w:val="0"/>
                  <w:autoSpaceDN w:val="0"/>
                  <w:adjustRightInd w:val="0"/>
                  <w:jc w:val="center"/>
                  <w:rPr>
                    <w:rFonts w:ascii="Arial" w:hAnsi="Arial" w:cs="Arial"/>
                  </w:rPr>
                </w:pPr>
                <w:r w:rsidRPr="1A741C72">
                  <w:rPr>
                    <w:rFonts w:ascii="MS Gothic" w:eastAsia="MS Gothic" w:hAnsi="MS Gothic" w:cs="MS Gothic"/>
                  </w:rPr>
                  <w:t>☒</w:t>
                </w:r>
              </w:p>
            </w:sdtContent>
          </w:sdt>
        </w:tc>
      </w:tr>
      <w:tr w:rsidR="001F7B84" w:rsidRPr="003C7DED" w14:paraId="4C82DC18" w14:textId="77777777" w:rsidTr="1A741C72">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C10036B" w:rsidR="001F7B84" w:rsidRPr="003C7DED" w:rsidRDefault="134D6380" w:rsidP="004135AB">
                <w:pPr>
                  <w:autoSpaceDE w:val="0"/>
                  <w:autoSpaceDN w:val="0"/>
                  <w:adjustRightInd w:val="0"/>
                  <w:jc w:val="center"/>
                  <w:rPr>
                    <w:rFonts w:ascii="Arial" w:hAnsi="Arial" w:cs="Arial"/>
                  </w:rPr>
                </w:pPr>
                <w:r w:rsidRPr="1A741C72">
                  <w:rPr>
                    <w:rFonts w:ascii="MS Gothic" w:eastAsia="MS Gothic" w:hAnsi="MS Gothic" w:cs="MS Gothic"/>
                  </w:rPr>
                  <w:t>☒</w:t>
                </w:r>
              </w:p>
            </w:sdtContent>
          </w:sdt>
        </w:tc>
      </w:tr>
      <w:tr w:rsidR="001F7B84" w:rsidRPr="003C7DED" w14:paraId="305EE09E" w14:textId="77777777" w:rsidTr="1A741C72">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612FED9" w:rsidR="001F7B84" w:rsidRPr="003C7DED" w:rsidRDefault="487169C3" w:rsidP="004135AB">
                <w:pPr>
                  <w:autoSpaceDE w:val="0"/>
                  <w:autoSpaceDN w:val="0"/>
                  <w:adjustRightInd w:val="0"/>
                  <w:jc w:val="center"/>
                  <w:rPr>
                    <w:rFonts w:ascii="Arial" w:hAnsi="Arial" w:cs="Arial"/>
                  </w:rPr>
                </w:pPr>
                <w:r w:rsidRPr="1A741C72">
                  <w:rPr>
                    <w:rFonts w:ascii="MS Gothic" w:eastAsia="MS Gothic" w:hAnsi="MS Gothic" w:cs="MS Gothic"/>
                  </w:rPr>
                  <w:t>☒</w:t>
                </w:r>
              </w:p>
            </w:sdtContent>
          </w:sdt>
        </w:tc>
      </w:tr>
      <w:tr w:rsidR="00735E7B" w:rsidRPr="003C7DED" w14:paraId="04B6B537" w14:textId="77777777" w:rsidTr="1A741C72">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1A741C72">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1A741C72">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1A741C72">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1A741C72">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1A741C72">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1A741C72">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1A741C72">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1A741C72">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1A741C72">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1A741C72">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1A741C72">
        <w:trPr>
          <w:trHeight w:val="439"/>
        </w:trPr>
        <w:tc>
          <w:tcPr>
            <w:tcW w:w="549" w:type="dxa"/>
            <w:vMerge/>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000C5261" w:rsidRPr="003C7DED" w14:paraId="4EF44440" w14:textId="77777777" w:rsidTr="1A741C72">
        <w:tc>
          <w:tcPr>
            <w:tcW w:w="7375"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23"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1A741C72">
        <w:trPr>
          <w:trHeight w:val="439"/>
        </w:trPr>
        <w:tc>
          <w:tcPr>
            <w:tcW w:w="530"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869B32D" w:rsidR="001F7B84" w:rsidRPr="003C7DED" w:rsidRDefault="6F3E65CE"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35DF94C" w:rsidR="001F7B84" w:rsidRPr="003C7DED" w:rsidRDefault="6F3E65CE"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1F7B84" w:rsidRPr="003C7DED" w14:paraId="3F9C1C27" w14:textId="77777777" w:rsidTr="1A741C72">
        <w:trPr>
          <w:trHeight w:val="403"/>
        </w:trPr>
        <w:tc>
          <w:tcPr>
            <w:tcW w:w="530"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22BE79AA" w:rsidR="001F7B84" w:rsidRPr="003C7DED" w:rsidRDefault="404369F3"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1F7B84" w:rsidRPr="003C7DED" w14:paraId="22782B7A" w14:textId="77777777" w:rsidTr="1A741C72">
        <w:trPr>
          <w:trHeight w:val="439"/>
        </w:trPr>
        <w:tc>
          <w:tcPr>
            <w:tcW w:w="530"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555CC755" w:rsidR="001F7B84" w:rsidRPr="003C7DED" w:rsidRDefault="1E4DA0ED"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1F7B84" w:rsidRPr="003C7DED" w14:paraId="10D00A02" w14:textId="77777777" w:rsidTr="1A741C72">
        <w:trPr>
          <w:trHeight w:val="403"/>
        </w:trPr>
        <w:tc>
          <w:tcPr>
            <w:tcW w:w="530"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04DBA7D" w:rsidR="001F7B84" w:rsidRPr="003C7DED" w:rsidRDefault="5937495C"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1F7B84" w:rsidRPr="003C7DED" w14:paraId="6070EC33" w14:textId="77777777" w:rsidTr="1A741C72">
        <w:trPr>
          <w:trHeight w:val="439"/>
        </w:trPr>
        <w:tc>
          <w:tcPr>
            <w:tcW w:w="530"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762AD1E" w:rsidR="001F7B84" w:rsidRPr="003C7DED" w:rsidRDefault="4BE26DBF"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1F7B84" w:rsidRPr="003C7DED" w14:paraId="08C60444" w14:textId="77777777" w:rsidTr="1A741C72">
        <w:trPr>
          <w:trHeight w:val="403"/>
        </w:trPr>
        <w:tc>
          <w:tcPr>
            <w:tcW w:w="530"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AF99882" w:rsidR="001F7B84" w:rsidRPr="003C7DED" w:rsidRDefault="7B20035B"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1F7B84" w:rsidRPr="003C7DED" w14:paraId="73B14908" w14:textId="77777777" w:rsidTr="1A741C72">
        <w:trPr>
          <w:trHeight w:val="403"/>
        </w:trPr>
        <w:tc>
          <w:tcPr>
            <w:tcW w:w="530"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4AE78C9" w:rsidR="001F7B84" w:rsidRPr="003C7DED" w:rsidRDefault="0EAC82B4"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702469" w:rsidRPr="003C7DED" w14:paraId="0C188FA7" w14:textId="77777777" w:rsidTr="1A741C72">
        <w:trPr>
          <w:trHeight w:val="403"/>
        </w:trPr>
        <w:tc>
          <w:tcPr>
            <w:tcW w:w="530"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F6DD47C" w:rsidR="00702469" w:rsidRDefault="72F437D4" w:rsidP="00702469">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1F7B84" w:rsidRPr="003C7DED" w14:paraId="30A2D3AC" w14:textId="77777777" w:rsidTr="1A741C72">
        <w:trPr>
          <w:trHeight w:val="439"/>
        </w:trPr>
        <w:tc>
          <w:tcPr>
            <w:tcW w:w="530"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69F1D2A" w:rsidR="001F7B84" w:rsidRPr="003C7DED" w:rsidRDefault="27C9FA41" w:rsidP="004135AB">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735E7B" w:rsidRPr="003C7DED" w14:paraId="06EA680B" w14:textId="77777777" w:rsidTr="1A741C72">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1A741C72">
        <w:trPr>
          <w:trHeight w:val="403"/>
        </w:trPr>
        <w:tc>
          <w:tcPr>
            <w:tcW w:w="530"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57" w:type="dxa"/>
            <w:gridSpan w:val="7"/>
            <w:vAlign w:val="center"/>
          </w:tcPr>
          <w:p w14:paraId="69A62212" w14:textId="61E6EA99" w:rsidR="001F7B84" w:rsidRPr="003C7DED" w:rsidRDefault="001F7B84" w:rsidP="004135AB">
            <w:pPr>
              <w:rPr>
                <w:rFonts w:ascii="Arial" w:hAnsi="Arial" w:cs="Arial"/>
                <w:sz w:val="22"/>
                <w:szCs w:val="22"/>
              </w:rPr>
            </w:pPr>
          </w:p>
          <w:p w14:paraId="2575EF99" w14:textId="5C73E583" w:rsidR="001F7B84" w:rsidRPr="003C7DED" w:rsidRDefault="573DF565" w:rsidP="1A741C72">
            <w:pPr>
              <w:rPr>
                <w:rFonts w:ascii="Arial" w:hAnsi="Arial" w:cs="Arial"/>
                <w:color w:val="3A7C22" w:themeColor="accent6" w:themeShade="BF"/>
                <w:sz w:val="22"/>
                <w:szCs w:val="22"/>
              </w:rPr>
            </w:pPr>
            <w:r w:rsidRPr="1A741C72">
              <w:rPr>
                <w:rFonts w:ascii="Arial" w:hAnsi="Arial" w:cs="Arial"/>
                <w:color w:val="3A7C22" w:themeColor="accent6" w:themeShade="BF"/>
                <w:sz w:val="22"/>
                <w:szCs w:val="22"/>
              </w:rPr>
              <w:t xml:space="preserve">I am not </w:t>
            </w:r>
            <w:r w:rsidR="614CF0E0" w:rsidRPr="1A741C72">
              <w:rPr>
                <w:rFonts w:ascii="Arial" w:hAnsi="Arial" w:cs="Arial"/>
                <w:color w:val="3A7C22" w:themeColor="accent6" w:themeShade="BF"/>
                <w:sz w:val="22"/>
                <w:szCs w:val="22"/>
              </w:rPr>
              <w:t>collecting</w:t>
            </w:r>
            <w:r w:rsidRPr="1A741C72">
              <w:rPr>
                <w:rFonts w:ascii="Arial" w:hAnsi="Arial" w:cs="Arial"/>
                <w:color w:val="3A7C22" w:themeColor="accent6" w:themeShade="BF"/>
                <w:sz w:val="22"/>
                <w:szCs w:val="22"/>
              </w:rPr>
              <w:t xml:space="preserve"> any personal information. I will use the Netnography </w:t>
            </w:r>
            <w:r w:rsidR="63151706" w:rsidRPr="1A741C72">
              <w:rPr>
                <w:rFonts w:ascii="Arial" w:hAnsi="Arial" w:cs="Arial"/>
                <w:color w:val="3A7C22" w:themeColor="accent6" w:themeShade="BF"/>
                <w:sz w:val="22"/>
                <w:szCs w:val="22"/>
              </w:rPr>
              <w:t>methodology,</w:t>
            </w:r>
            <w:r w:rsidR="7FBF9B9F" w:rsidRPr="1A741C72">
              <w:rPr>
                <w:rFonts w:ascii="Arial" w:hAnsi="Arial" w:cs="Arial"/>
                <w:color w:val="3A7C22" w:themeColor="accent6" w:themeShade="BF"/>
                <w:sz w:val="22"/>
                <w:szCs w:val="22"/>
              </w:rPr>
              <w:t xml:space="preserve"> and I will be using </w:t>
            </w:r>
            <w:r w:rsidR="62247245" w:rsidRPr="1A741C72">
              <w:rPr>
                <w:rFonts w:ascii="Arial" w:hAnsi="Arial" w:cs="Arial"/>
                <w:color w:val="3A7C22" w:themeColor="accent6" w:themeShade="BF"/>
                <w:sz w:val="22"/>
                <w:szCs w:val="22"/>
              </w:rPr>
              <w:t>analysing</w:t>
            </w:r>
            <w:r w:rsidR="7FBF9B9F" w:rsidRPr="1A741C72">
              <w:rPr>
                <w:rFonts w:ascii="Arial" w:hAnsi="Arial" w:cs="Arial"/>
                <w:color w:val="3A7C22" w:themeColor="accent6" w:themeShade="BF"/>
                <w:sz w:val="22"/>
                <w:szCs w:val="22"/>
              </w:rPr>
              <w:t xml:space="preserve"> </w:t>
            </w:r>
            <w:r w:rsidR="266DC57C" w:rsidRPr="1A741C72">
              <w:rPr>
                <w:rFonts w:ascii="Arial" w:hAnsi="Arial" w:cs="Arial"/>
                <w:color w:val="3A7C22" w:themeColor="accent6" w:themeShade="BF"/>
                <w:sz w:val="22"/>
                <w:szCs w:val="22"/>
              </w:rPr>
              <w:t>publicly</w:t>
            </w:r>
            <w:r w:rsidR="7FBF9B9F" w:rsidRPr="1A741C72">
              <w:rPr>
                <w:rFonts w:ascii="Arial" w:hAnsi="Arial" w:cs="Arial"/>
                <w:color w:val="3A7C22" w:themeColor="accent6" w:themeShade="BF"/>
                <w:sz w:val="22"/>
                <w:szCs w:val="22"/>
              </w:rPr>
              <w:t xml:space="preserve"> available data that I </w:t>
            </w:r>
            <w:r w:rsidR="774E5EF4" w:rsidRPr="1A741C72">
              <w:rPr>
                <w:rFonts w:ascii="Arial" w:hAnsi="Arial" w:cs="Arial"/>
                <w:color w:val="3A7C22" w:themeColor="accent6" w:themeShade="BF"/>
                <w:sz w:val="22"/>
                <w:szCs w:val="22"/>
              </w:rPr>
              <w:t>didn't</w:t>
            </w:r>
            <w:r w:rsidR="7FBF9B9F" w:rsidRPr="1A741C72">
              <w:rPr>
                <w:rFonts w:ascii="Arial" w:hAnsi="Arial" w:cs="Arial"/>
                <w:color w:val="3A7C22" w:themeColor="accent6" w:themeShade="BF"/>
                <w:sz w:val="22"/>
                <w:szCs w:val="22"/>
              </w:rPr>
              <w:t xml:space="preserve"> collect sinc</w:t>
            </w:r>
            <w:r w:rsidR="7CFED930" w:rsidRPr="1A741C72">
              <w:rPr>
                <w:rFonts w:ascii="Arial" w:hAnsi="Arial" w:cs="Arial"/>
                <w:color w:val="3A7C22" w:themeColor="accent6" w:themeShade="BF"/>
                <w:sz w:val="22"/>
                <w:szCs w:val="22"/>
              </w:rPr>
              <w:t xml:space="preserve">e I will be collecting customer reviews on Booking.com. In addition, when it comes to privacy and </w:t>
            </w:r>
            <w:r w:rsidR="158AFBB9" w:rsidRPr="1A741C72">
              <w:rPr>
                <w:rFonts w:ascii="Arial" w:hAnsi="Arial" w:cs="Arial"/>
                <w:color w:val="3A7C22" w:themeColor="accent6" w:themeShade="BF"/>
                <w:sz w:val="22"/>
                <w:szCs w:val="22"/>
              </w:rPr>
              <w:t>confidentiality</w:t>
            </w:r>
            <w:r w:rsidR="7CFED930" w:rsidRPr="1A741C72">
              <w:rPr>
                <w:rFonts w:ascii="Arial" w:hAnsi="Arial" w:cs="Arial"/>
                <w:color w:val="3A7C22" w:themeColor="accent6" w:themeShade="BF"/>
                <w:sz w:val="22"/>
                <w:szCs w:val="22"/>
              </w:rPr>
              <w:t xml:space="preserve">, the customer reviews on Booking.com are already </w:t>
            </w:r>
            <w:r w:rsidR="417CE90F" w:rsidRPr="1A741C72">
              <w:rPr>
                <w:rFonts w:ascii="Arial" w:hAnsi="Arial" w:cs="Arial"/>
                <w:color w:val="3A7C22" w:themeColor="accent6" w:themeShade="BF"/>
                <w:sz w:val="22"/>
                <w:szCs w:val="22"/>
              </w:rPr>
              <w:t>anonymised</w:t>
            </w:r>
            <w:r w:rsidR="7CFED930" w:rsidRPr="1A741C72">
              <w:rPr>
                <w:rFonts w:ascii="Arial" w:hAnsi="Arial" w:cs="Arial"/>
                <w:color w:val="3A7C22" w:themeColor="accent6" w:themeShade="BF"/>
                <w:sz w:val="22"/>
                <w:szCs w:val="22"/>
              </w:rPr>
              <w:t>.</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1A741C72">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1A741C72">
        <w:trPr>
          <w:trHeight w:val="403"/>
        </w:trPr>
        <w:tc>
          <w:tcPr>
            <w:tcW w:w="530"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57" w:type="dxa"/>
            <w:gridSpan w:val="7"/>
            <w:vAlign w:val="center"/>
          </w:tcPr>
          <w:p w14:paraId="02EDE891" w14:textId="2457D6EA" w:rsidR="001F7B84" w:rsidRPr="003C7DED" w:rsidRDefault="001F7B84" w:rsidP="004135AB">
            <w:pPr>
              <w:rPr>
                <w:rFonts w:ascii="Arial" w:hAnsi="Arial" w:cs="Arial"/>
                <w:sz w:val="22"/>
                <w:szCs w:val="22"/>
              </w:rPr>
            </w:pPr>
          </w:p>
          <w:p w14:paraId="7BFFA883" w14:textId="53851DB4" w:rsidR="001F7B84" w:rsidRPr="003C7DED" w:rsidRDefault="14EEFEC3" w:rsidP="1A741C72">
            <w:pPr>
              <w:rPr>
                <w:rFonts w:ascii="Arial" w:hAnsi="Arial" w:cs="Arial"/>
                <w:color w:val="3A7C22" w:themeColor="accent6" w:themeShade="BF"/>
                <w:sz w:val="22"/>
                <w:szCs w:val="22"/>
              </w:rPr>
            </w:pPr>
            <w:r w:rsidRPr="1A741C72">
              <w:rPr>
                <w:rFonts w:ascii="Arial" w:hAnsi="Arial" w:cs="Arial"/>
                <w:color w:val="3A7C22" w:themeColor="accent6" w:themeShade="BF"/>
                <w:sz w:val="22"/>
                <w:szCs w:val="22"/>
              </w:rPr>
              <w:t>N/A</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1A741C72">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1A741C72">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1A741C72">
        <w:tc>
          <w:tcPr>
            <w:tcW w:w="530"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57" w:type="dxa"/>
            <w:gridSpan w:val="7"/>
          </w:tcPr>
          <w:p w14:paraId="28E69882" w14:textId="2DD5E252" w:rsidR="001F7B84" w:rsidRPr="003C7DED" w:rsidRDefault="5EB33BE9" w:rsidP="1A741C72">
            <w:pPr>
              <w:rPr>
                <w:rFonts w:ascii="Arial" w:hAnsi="Arial" w:cs="Arial"/>
                <w:color w:val="3A7C22" w:themeColor="accent6" w:themeShade="BF"/>
                <w:sz w:val="22"/>
                <w:szCs w:val="22"/>
              </w:rPr>
            </w:pPr>
            <w:r w:rsidRPr="1A741C72">
              <w:rPr>
                <w:rFonts w:ascii="Arial" w:hAnsi="Arial" w:cs="Arial"/>
                <w:color w:val="3A7C22" w:themeColor="accent6" w:themeShade="BF"/>
                <w:sz w:val="22"/>
                <w:szCs w:val="22"/>
              </w:rPr>
              <w:t xml:space="preserve">While I will be collecting </w:t>
            </w:r>
            <w:r w:rsidR="14436329" w:rsidRPr="1A741C72">
              <w:rPr>
                <w:rFonts w:ascii="Arial" w:hAnsi="Arial" w:cs="Arial"/>
                <w:color w:val="3A7C22" w:themeColor="accent6" w:themeShade="BF"/>
                <w:sz w:val="22"/>
                <w:szCs w:val="22"/>
              </w:rPr>
              <w:t>publicly</w:t>
            </w:r>
            <w:r w:rsidRPr="1A741C72">
              <w:rPr>
                <w:rFonts w:ascii="Arial" w:hAnsi="Arial" w:cs="Arial"/>
                <w:color w:val="3A7C22" w:themeColor="accent6" w:themeShade="BF"/>
                <w:sz w:val="22"/>
                <w:szCs w:val="22"/>
              </w:rPr>
              <w:t xml:space="preserve"> available data, I will not </w:t>
            </w:r>
            <w:r w:rsidR="5C6FE5CC" w:rsidRPr="1A741C72">
              <w:rPr>
                <w:rFonts w:ascii="Arial" w:hAnsi="Arial" w:cs="Arial"/>
                <w:color w:val="3A7C22" w:themeColor="accent6" w:themeShade="BF"/>
                <w:sz w:val="22"/>
                <w:szCs w:val="22"/>
              </w:rPr>
              <w:t>recruit</w:t>
            </w:r>
            <w:r w:rsidRPr="1A741C72">
              <w:rPr>
                <w:rFonts w:ascii="Arial" w:hAnsi="Arial" w:cs="Arial"/>
                <w:color w:val="3A7C22" w:themeColor="accent6" w:themeShade="BF"/>
                <w:sz w:val="22"/>
                <w:szCs w:val="22"/>
              </w:rPr>
              <w:t xml:space="preserve"> </w:t>
            </w:r>
            <w:r w:rsidR="364261DE" w:rsidRPr="1A741C72">
              <w:rPr>
                <w:rFonts w:ascii="Arial" w:hAnsi="Arial" w:cs="Arial"/>
                <w:color w:val="3A7C22" w:themeColor="accent6" w:themeShade="BF"/>
                <w:sz w:val="22"/>
                <w:szCs w:val="22"/>
              </w:rPr>
              <w:t xml:space="preserve">any </w:t>
            </w:r>
            <w:r w:rsidRPr="1A741C72">
              <w:rPr>
                <w:rFonts w:ascii="Arial" w:hAnsi="Arial" w:cs="Arial"/>
                <w:color w:val="3A7C22" w:themeColor="accent6" w:themeShade="BF"/>
                <w:sz w:val="22"/>
                <w:szCs w:val="22"/>
              </w:rPr>
              <w:t xml:space="preserve">human </w:t>
            </w:r>
            <w:r w:rsidR="03FE819A" w:rsidRPr="1A741C72">
              <w:rPr>
                <w:rFonts w:ascii="Arial" w:hAnsi="Arial" w:cs="Arial"/>
                <w:color w:val="3A7C22" w:themeColor="accent6" w:themeShade="BF"/>
                <w:sz w:val="22"/>
                <w:szCs w:val="22"/>
              </w:rPr>
              <w:t>participants</w:t>
            </w:r>
            <w:r w:rsidRPr="1A741C72">
              <w:rPr>
                <w:rFonts w:ascii="Arial" w:hAnsi="Arial" w:cs="Arial"/>
                <w:color w:val="3A7C22" w:themeColor="accent6" w:themeShade="BF"/>
                <w:sz w:val="22"/>
                <w:szCs w:val="22"/>
              </w:rPr>
              <w:t xml:space="preserve">. </w:t>
            </w:r>
            <w:r w:rsidR="40A8C0AA" w:rsidRPr="1A741C72">
              <w:rPr>
                <w:rFonts w:ascii="Arial" w:hAnsi="Arial" w:cs="Arial"/>
                <w:color w:val="3A7C22" w:themeColor="accent6" w:themeShade="BF"/>
                <w:sz w:val="22"/>
                <w:szCs w:val="22"/>
              </w:rPr>
              <w:t>However</w:t>
            </w:r>
            <w:r w:rsidRPr="1A741C72">
              <w:rPr>
                <w:rFonts w:ascii="Arial" w:hAnsi="Arial" w:cs="Arial"/>
                <w:color w:val="3A7C22" w:themeColor="accent6" w:themeShade="BF"/>
                <w:sz w:val="22"/>
                <w:szCs w:val="22"/>
              </w:rPr>
              <w:t xml:space="preserve">, I understand the need of </w:t>
            </w:r>
            <w:r w:rsidR="7AED3709" w:rsidRPr="1A741C72">
              <w:rPr>
                <w:rFonts w:ascii="Arial" w:hAnsi="Arial" w:cs="Arial"/>
                <w:color w:val="3A7C22" w:themeColor="accent6" w:themeShade="BF"/>
                <w:sz w:val="22"/>
                <w:szCs w:val="22"/>
              </w:rPr>
              <w:t>human</w:t>
            </w:r>
            <w:r w:rsidR="508D882E" w:rsidRPr="1A741C72">
              <w:rPr>
                <w:rFonts w:ascii="Arial" w:hAnsi="Arial" w:cs="Arial"/>
                <w:color w:val="3A7C22" w:themeColor="accent6" w:themeShade="BF"/>
                <w:sz w:val="22"/>
                <w:szCs w:val="22"/>
              </w:rPr>
              <w:t xml:space="preserve"> </w:t>
            </w:r>
            <w:r w:rsidR="5A09952D" w:rsidRPr="1A741C72">
              <w:rPr>
                <w:rFonts w:ascii="Arial" w:hAnsi="Arial" w:cs="Arial"/>
                <w:color w:val="3A7C22" w:themeColor="accent6" w:themeShade="BF"/>
                <w:sz w:val="22"/>
                <w:szCs w:val="22"/>
              </w:rPr>
              <w:t>participant</w:t>
            </w:r>
            <w:r w:rsidR="508D882E" w:rsidRPr="1A741C72">
              <w:rPr>
                <w:rFonts w:ascii="Arial" w:hAnsi="Arial" w:cs="Arial"/>
                <w:color w:val="3A7C22" w:themeColor="accent6" w:themeShade="BF"/>
                <w:sz w:val="22"/>
                <w:szCs w:val="22"/>
              </w:rPr>
              <w:t xml:space="preserve"> </w:t>
            </w:r>
            <w:r w:rsidR="09A5F903" w:rsidRPr="1A741C72">
              <w:rPr>
                <w:rFonts w:ascii="Arial" w:hAnsi="Arial" w:cs="Arial"/>
                <w:color w:val="3A7C22" w:themeColor="accent6" w:themeShade="BF"/>
                <w:sz w:val="22"/>
                <w:szCs w:val="22"/>
              </w:rPr>
              <w:t>confidentiality</w:t>
            </w:r>
            <w:r w:rsidR="508D882E" w:rsidRPr="1A741C72">
              <w:rPr>
                <w:rFonts w:ascii="Arial" w:hAnsi="Arial" w:cs="Arial"/>
                <w:color w:val="3A7C22" w:themeColor="accent6" w:themeShade="BF"/>
                <w:sz w:val="22"/>
                <w:szCs w:val="22"/>
              </w:rPr>
              <w:t xml:space="preserve">. The customer review sites I will be using such as Booking.com already anonymise the customers </w:t>
            </w:r>
            <w:r w:rsidR="6F09C04A" w:rsidRPr="1A741C72">
              <w:rPr>
                <w:rFonts w:ascii="Arial" w:hAnsi="Arial" w:cs="Arial"/>
                <w:color w:val="3A7C22" w:themeColor="accent6" w:themeShade="BF"/>
                <w:sz w:val="22"/>
                <w:szCs w:val="22"/>
              </w:rPr>
              <w:t>personal</w:t>
            </w:r>
            <w:r w:rsidR="508D882E" w:rsidRPr="1A741C72">
              <w:rPr>
                <w:rFonts w:ascii="Arial" w:hAnsi="Arial" w:cs="Arial"/>
                <w:color w:val="3A7C22" w:themeColor="accent6" w:themeShade="BF"/>
                <w:sz w:val="22"/>
                <w:szCs w:val="22"/>
              </w:rPr>
              <w:t xml:space="preserve"> information</w:t>
            </w:r>
            <w:r w:rsidR="38FC28A5" w:rsidRPr="1A741C72">
              <w:rPr>
                <w:rFonts w:ascii="Arial" w:hAnsi="Arial" w:cs="Arial"/>
                <w:color w:val="3A7C22" w:themeColor="accent6" w:themeShade="BF"/>
                <w:sz w:val="22"/>
                <w:szCs w:val="22"/>
              </w:rPr>
              <w:t xml:space="preserve">. Still, I will anonymize </w:t>
            </w:r>
            <w:r w:rsidR="38FC28A5" w:rsidRPr="1A741C72">
              <w:rPr>
                <w:rFonts w:ascii="Arial" w:hAnsi="Arial" w:cs="Arial"/>
                <w:color w:val="3A7C22" w:themeColor="accent6" w:themeShade="BF"/>
                <w:sz w:val="22"/>
                <w:szCs w:val="22"/>
              </w:rPr>
              <w:lastRenderedPageBreak/>
              <w:t xml:space="preserve">data </w:t>
            </w:r>
            <w:r w:rsidR="2A921268" w:rsidRPr="1A741C72">
              <w:rPr>
                <w:rFonts w:ascii="Arial" w:hAnsi="Arial" w:cs="Arial"/>
                <w:color w:val="3A7C22" w:themeColor="accent6" w:themeShade="BF"/>
                <w:sz w:val="22"/>
                <w:szCs w:val="22"/>
              </w:rPr>
              <w:t>obtained</w:t>
            </w:r>
            <w:r w:rsidR="38FC28A5" w:rsidRPr="1A741C72">
              <w:rPr>
                <w:rFonts w:ascii="Arial" w:hAnsi="Arial" w:cs="Arial"/>
                <w:color w:val="3A7C22" w:themeColor="accent6" w:themeShade="BF"/>
                <w:sz w:val="22"/>
                <w:szCs w:val="22"/>
              </w:rPr>
              <w:t xml:space="preserve"> from these sites</w:t>
            </w:r>
            <w:r w:rsidR="273F62D8" w:rsidRPr="1A741C72">
              <w:rPr>
                <w:rFonts w:ascii="Arial" w:hAnsi="Arial" w:cs="Arial"/>
                <w:color w:val="3A7C22" w:themeColor="accent6" w:themeShade="BF"/>
                <w:sz w:val="22"/>
                <w:szCs w:val="22"/>
              </w:rPr>
              <w:t xml:space="preserve"> by removing the reviews usernames and any other identifiers such as emails or profiles.</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1A741C72">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1A741C72">
        <w:trPr>
          <w:trHeight w:val="403"/>
        </w:trPr>
        <w:tc>
          <w:tcPr>
            <w:tcW w:w="530"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57"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1A741C72">
        <w:trPr>
          <w:trHeight w:val="439"/>
        </w:trPr>
        <w:tc>
          <w:tcPr>
            <w:tcW w:w="530"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25"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AE08F8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349D3D67" w:rsidRPr="1A741C72">
                  <w:rPr>
                    <w:rFonts w:ascii="MS Gothic" w:eastAsia="MS Gothic" w:hAnsi="MS Gothic" w:cs="MS Gothic"/>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1A741C72">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1A741C72">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7036CD1B" w:rsidP="1A741C72">
            <w:pPr>
              <w:autoSpaceDE w:val="0"/>
              <w:autoSpaceDN w:val="0"/>
              <w:adjustRightInd w:val="0"/>
              <w:jc w:val="center"/>
              <w:rPr>
                <w:rFonts w:ascii="Arial" w:hAnsi="Arial" w:cs="Arial"/>
                <w:b/>
                <w:bCs/>
                <w:color w:val="C00000"/>
                <w:sz w:val="22"/>
                <w:szCs w:val="22"/>
              </w:rPr>
            </w:pPr>
            <w:r w:rsidRPr="1A741C72">
              <w:rPr>
                <w:rFonts w:ascii="Arial" w:hAnsi="Arial" w:cs="Arial"/>
                <w:b/>
                <w:bCs/>
                <w:color w:val="C00000"/>
                <w:sz w:val="22"/>
                <w:szCs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1A741C72">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1A741C72">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6978A1FA" w:rsidR="00AA4E90" w:rsidRPr="003C7DED" w:rsidRDefault="53B7E257" w:rsidP="00586540">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5B91813A" w14:textId="77777777" w:rsidTr="1A741C72">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9CECD43" w:rsidR="006E7E24" w:rsidRDefault="1C6357CC"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79C17F94" w14:textId="77777777" w:rsidTr="1A741C72">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69C2026" w:rsidR="006E7E24" w:rsidRDefault="37A49468"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35034673" w14:textId="77777777" w:rsidTr="1A741C72">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41B40E81" w:rsidR="006E7E24" w:rsidRDefault="3BFAC96C"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557A4BBB" w14:textId="77777777" w:rsidTr="1A741C72">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2E40BA43" w:rsidR="006E7E24" w:rsidRDefault="146CE572"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0219E7C1" w14:textId="77777777" w:rsidTr="1A741C72">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28A19FA3" w:rsidR="006E7E24" w:rsidRPr="003C7DED" w:rsidRDefault="217F57F3"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76940332" w14:textId="77777777" w:rsidTr="1A741C72">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43FB2B7" w:rsidR="006E7E24" w:rsidRPr="003C7DED" w:rsidRDefault="5A4C3DB9"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58242895" w14:textId="77777777" w:rsidTr="1A741C72">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6E6F272" w:rsidR="006E7E24" w:rsidRPr="003C7DED" w:rsidRDefault="75CB712A"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3845AF45" w14:textId="77777777" w:rsidTr="1A741C72">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9FB60B9" w:rsidR="006E7E24" w:rsidRPr="003C7DED" w:rsidRDefault="0F7CD45E"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6E7E24" w:rsidRPr="003C7DED" w14:paraId="70BB3637" w14:textId="77777777" w:rsidTr="1A741C72">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085897FF" w:rsidR="006E7E24" w:rsidRPr="003C7DED" w:rsidRDefault="1C69C8C8" w:rsidP="006E7E24">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E44410" w:rsidRPr="003C7DED" w14:paraId="75D1BBD3" w14:textId="77777777" w:rsidTr="1A741C72">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3437CA8D" w:rsidR="00E44410" w:rsidRDefault="08C88E22" w:rsidP="00E44410">
                <w:pPr>
                  <w:autoSpaceDE w:val="0"/>
                  <w:autoSpaceDN w:val="0"/>
                  <w:adjustRightInd w:val="0"/>
                  <w:jc w:val="center"/>
                  <w:rPr>
                    <w:rFonts w:ascii="Arial" w:hAnsi="Arial" w:cs="Arial"/>
                    <w:sz w:val="22"/>
                    <w:szCs w:val="22"/>
                  </w:rPr>
                </w:pPr>
                <w:r w:rsidRPr="1A741C72">
                  <w:rPr>
                    <w:rFonts w:ascii="MS Gothic" w:eastAsia="MS Gothic" w:hAnsi="MS Gothic" w:cs="MS Gothic"/>
                    <w:sz w:val="22"/>
                    <w:szCs w:val="22"/>
                  </w:rPr>
                  <w:t>☒</w:t>
                </w:r>
              </w:p>
            </w:sdtContent>
          </w:sdt>
        </w:tc>
      </w:tr>
      <w:tr w:rsidR="00E44410" w:rsidRPr="003C7DED" w14:paraId="1A59D121" w14:textId="77777777" w:rsidTr="1A741C72">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1A741C72">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1A741C72">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1A741C72">
        <w:trPr>
          <w:trHeight w:val="522"/>
        </w:trPr>
        <w:tc>
          <w:tcPr>
            <w:tcW w:w="10487" w:type="dxa"/>
            <w:gridSpan w:val="2"/>
            <w:vAlign w:val="center"/>
          </w:tcPr>
          <w:p w14:paraId="66FB94F5" w14:textId="33F5A7B2" w:rsidR="75132DAD" w:rsidRDefault="75132DAD" w:rsidP="1A741C72">
            <w:pPr>
              <w:pStyle w:val="ListParagraph"/>
              <w:numPr>
                <w:ilvl w:val="0"/>
                <w:numId w:val="17"/>
              </w:numPr>
              <w:spacing w:line="259" w:lineRule="auto"/>
              <w:rPr>
                <w:rFonts w:ascii="Arial" w:hAnsi="Arial" w:cs="Arial"/>
                <w:color w:val="4EA72E" w:themeColor="accent6"/>
              </w:rPr>
            </w:pPr>
            <w:r w:rsidRPr="1A741C72">
              <w:rPr>
                <w:rFonts w:ascii="Arial" w:hAnsi="Arial" w:cs="Arial"/>
                <w:color w:val="4EA72E" w:themeColor="accent6"/>
              </w:rPr>
              <w:t>The data collected will be sentiments and opinions of customers from reviews about service improvement related to the Conferences and Banquest department. Secondly, I will be collecting</w:t>
            </w:r>
            <w:r w:rsidR="684EF9BC" w:rsidRPr="1A741C72">
              <w:rPr>
                <w:rFonts w:ascii="Arial" w:hAnsi="Arial" w:cs="Arial"/>
                <w:color w:val="4EA72E" w:themeColor="accent6"/>
              </w:rPr>
              <w:t xml:space="preserve"> qualitative date from scholarly articles.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1A741C72">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1A741C72">
        <w:trPr>
          <w:trHeight w:val="769"/>
        </w:trPr>
        <w:tc>
          <w:tcPr>
            <w:tcW w:w="10487" w:type="dxa"/>
            <w:gridSpan w:val="2"/>
            <w:vAlign w:val="center"/>
          </w:tcPr>
          <w:p w14:paraId="183EEC45" w14:textId="3085CAD2" w:rsidR="4EC7D79A" w:rsidRDefault="4EC7D79A" w:rsidP="1A741C72">
            <w:pPr>
              <w:pStyle w:val="ListParagraph"/>
              <w:numPr>
                <w:ilvl w:val="0"/>
                <w:numId w:val="10"/>
              </w:numPr>
              <w:spacing w:line="259" w:lineRule="auto"/>
              <w:rPr>
                <w:rFonts w:ascii="Arial" w:hAnsi="Arial" w:cs="Arial"/>
                <w:color w:val="4EA72E" w:themeColor="accent6"/>
              </w:rPr>
            </w:pPr>
            <w:r w:rsidRPr="1A741C72">
              <w:rPr>
                <w:rFonts w:ascii="Arial" w:hAnsi="Arial" w:cs="Arial"/>
                <w:color w:val="4EA72E" w:themeColor="accent6"/>
              </w:rPr>
              <w:t>I will be solely responsible for data management.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1A741C72">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1A741C72">
        <w:trPr>
          <w:trHeight w:val="511"/>
        </w:trPr>
        <w:tc>
          <w:tcPr>
            <w:tcW w:w="10487" w:type="dxa"/>
            <w:gridSpan w:val="2"/>
            <w:vAlign w:val="center"/>
          </w:tcPr>
          <w:p w14:paraId="34334063" w14:textId="177DE2C5" w:rsidR="19142E71" w:rsidRDefault="19142E71" w:rsidP="1A741C72">
            <w:pPr>
              <w:pStyle w:val="ListParagraph"/>
              <w:numPr>
                <w:ilvl w:val="0"/>
                <w:numId w:val="12"/>
              </w:numPr>
              <w:spacing w:line="259" w:lineRule="auto"/>
              <w:rPr>
                <w:rFonts w:ascii="Arial" w:hAnsi="Arial" w:cs="Arial"/>
                <w:color w:val="4EA72E" w:themeColor="accent6"/>
              </w:rPr>
            </w:pPr>
            <w:r w:rsidRPr="1A741C72">
              <w:rPr>
                <w:rFonts w:ascii="Arial" w:hAnsi="Arial" w:cs="Arial"/>
                <w:color w:val="4EA72E" w:themeColor="accent6"/>
              </w:rPr>
              <w:t>N/A</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1A741C72">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1A741C72">
        <w:trPr>
          <w:trHeight w:val="516"/>
        </w:trPr>
        <w:tc>
          <w:tcPr>
            <w:tcW w:w="10487" w:type="dxa"/>
            <w:gridSpan w:val="2"/>
            <w:vAlign w:val="center"/>
          </w:tcPr>
          <w:p w14:paraId="0B3D09D7" w14:textId="3E7AA72C" w:rsidR="2BB572E3" w:rsidRDefault="2BB572E3" w:rsidP="1A741C72">
            <w:pPr>
              <w:pStyle w:val="ListParagraph"/>
              <w:numPr>
                <w:ilvl w:val="0"/>
                <w:numId w:val="13"/>
              </w:numPr>
              <w:spacing w:line="259" w:lineRule="auto"/>
              <w:rPr>
                <w:rFonts w:ascii="Arial" w:hAnsi="Arial" w:cs="Arial"/>
                <w:color w:val="4EA72E" w:themeColor="accent6"/>
              </w:rPr>
            </w:pPr>
            <w:r w:rsidRPr="1A741C72">
              <w:rPr>
                <w:rFonts w:ascii="Arial" w:hAnsi="Arial" w:cs="Arial"/>
                <w:color w:val="4EA72E" w:themeColor="accent6"/>
              </w:rPr>
              <w:t>Once the date is collected, I will save in on a password protected file on an encrypted compartment in my laptop.</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1A741C72">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1A741C72">
        <w:trPr>
          <w:trHeight w:val="769"/>
        </w:trPr>
        <w:tc>
          <w:tcPr>
            <w:tcW w:w="10487" w:type="dxa"/>
            <w:gridSpan w:val="2"/>
            <w:vAlign w:val="center"/>
          </w:tcPr>
          <w:p w14:paraId="70A66769" w14:textId="0C27A596" w:rsidR="3C56176D" w:rsidRDefault="3C56176D" w:rsidP="1A741C72">
            <w:pPr>
              <w:pStyle w:val="ListParagraph"/>
              <w:numPr>
                <w:ilvl w:val="0"/>
                <w:numId w:val="13"/>
              </w:numPr>
              <w:spacing w:line="259" w:lineRule="auto"/>
              <w:rPr>
                <w:rFonts w:ascii="Arial" w:hAnsi="Arial" w:cs="Arial"/>
                <w:color w:val="4EA72E" w:themeColor="accent6"/>
              </w:rPr>
            </w:pPr>
            <w:r w:rsidRPr="1A741C72">
              <w:rPr>
                <w:rFonts w:ascii="Arial" w:hAnsi="Arial" w:cs="Arial"/>
                <w:color w:val="4EA72E" w:themeColor="accent6"/>
              </w:rPr>
              <w:t>N/A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1A741C72">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1A741C72">
        <w:trPr>
          <w:trHeight w:val="1065"/>
        </w:trPr>
        <w:tc>
          <w:tcPr>
            <w:tcW w:w="10487" w:type="dxa"/>
            <w:gridSpan w:val="2"/>
            <w:vAlign w:val="center"/>
          </w:tcPr>
          <w:p w14:paraId="38DEA87B" w14:textId="05DA30C8" w:rsidR="21ADD720" w:rsidRDefault="21ADD720" w:rsidP="1A741C72">
            <w:pPr>
              <w:pStyle w:val="ListParagraph"/>
              <w:numPr>
                <w:ilvl w:val="0"/>
                <w:numId w:val="13"/>
              </w:numPr>
              <w:spacing w:line="259" w:lineRule="auto"/>
              <w:rPr>
                <w:rFonts w:ascii="Arial" w:hAnsi="Arial" w:cs="Arial"/>
                <w:color w:val="4EA72E" w:themeColor="accent6"/>
              </w:rPr>
            </w:pPr>
            <w:r w:rsidRPr="1A741C72">
              <w:rPr>
                <w:rFonts w:ascii="Arial" w:hAnsi="Arial" w:cs="Arial"/>
                <w:color w:val="4EA72E" w:themeColor="accent6"/>
              </w:rPr>
              <w:t>The data will be contained on a password protected document and stored onto and encrypted file. I will have a flash drive for a backup that will be stored in lockable storage.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1A741C72">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1A741C72">
        <w:trPr>
          <w:trHeight w:val="769"/>
        </w:trPr>
        <w:tc>
          <w:tcPr>
            <w:tcW w:w="10487" w:type="dxa"/>
            <w:gridSpan w:val="2"/>
            <w:vAlign w:val="center"/>
          </w:tcPr>
          <w:p w14:paraId="78B39EFB" w14:textId="4608D088" w:rsidR="238C747D" w:rsidRDefault="238C747D" w:rsidP="1A741C72">
            <w:pPr>
              <w:pStyle w:val="ListParagraph"/>
              <w:numPr>
                <w:ilvl w:val="0"/>
                <w:numId w:val="13"/>
              </w:numPr>
              <w:spacing w:line="259" w:lineRule="auto"/>
              <w:rPr>
                <w:rFonts w:ascii="Arial" w:hAnsi="Arial" w:cs="Arial"/>
                <w:color w:val="4EA72E" w:themeColor="accent6"/>
              </w:rPr>
            </w:pPr>
            <w:r w:rsidRPr="1A741C72">
              <w:rPr>
                <w:rFonts w:ascii="Arial" w:hAnsi="Arial" w:cs="Arial"/>
                <w:color w:val="4EA72E" w:themeColor="accent6"/>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1A741C72">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1A741C72">
        <w:trPr>
          <w:trHeight w:val="983"/>
        </w:trPr>
        <w:tc>
          <w:tcPr>
            <w:tcW w:w="10487" w:type="dxa"/>
            <w:gridSpan w:val="2"/>
            <w:vAlign w:val="center"/>
          </w:tcPr>
          <w:p w14:paraId="4EA4BD07" w14:textId="24EBCFFE" w:rsidR="6444D2EF" w:rsidRDefault="6444D2EF" w:rsidP="1A741C72">
            <w:pPr>
              <w:pStyle w:val="ListParagraph"/>
              <w:numPr>
                <w:ilvl w:val="0"/>
                <w:numId w:val="14"/>
              </w:numPr>
              <w:spacing w:line="259" w:lineRule="auto"/>
              <w:rPr>
                <w:rFonts w:ascii="Arial" w:hAnsi="Arial" w:cs="Arial"/>
                <w:color w:val="4EA72E" w:themeColor="accent6"/>
              </w:rPr>
            </w:pPr>
            <w:r w:rsidRPr="1A741C72">
              <w:rPr>
                <w:rFonts w:ascii="Arial" w:hAnsi="Arial" w:cs="Arial"/>
                <w:color w:val="4EA72E" w:themeColor="accent6"/>
              </w:rPr>
              <w:t>The only metadata that will accompany the data is the source of the customer review and the time it was posted.</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1A741C72">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1A741C72">
        <w:trPr>
          <w:trHeight w:val="1172"/>
        </w:trPr>
        <w:tc>
          <w:tcPr>
            <w:tcW w:w="10487" w:type="dxa"/>
            <w:gridSpan w:val="2"/>
            <w:vAlign w:val="center"/>
          </w:tcPr>
          <w:p w14:paraId="0466C4E3" w14:textId="31187433" w:rsidR="609A449E" w:rsidRDefault="609A449E" w:rsidP="1A741C72">
            <w:pPr>
              <w:pStyle w:val="ListParagraph"/>
              <w:numPr>
                <w:ilvl w:val="0"/>
                <w:numId w:val="15"/>
              </w:numPr>
              <w:spacing w:line="259" w:lineRule="auto"/>
              <w:rPr>
                <w:rFonts w:ascii="Arial" w:hAnsi="Arial" w:cs="Arial"/>
                <w:color w:val="4EA72E" w:themeColor="accent6"/>
              </w:rPr>
            </w:pPr>
            <w:r w:rsidRPr="1A741C72">
              <w:rPr>
                <w:rFonts w:ascii="Arial" w:hAnsi="Arial" w:cs="Arial"/>
                <w:color w:val="4EA72E" w:themeColor="accent6"/>
              </w:rPr>
              <w:lastRenderedPageBreak/>
              <w:t>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1A741C72">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1A741C72">
        <w:trPr>
          <w:trHeight w:val="769"/>
        </w:trPr>
        <w:tc>
          <w:tcPr>
            <w:tcW w:w="10487" w:type="dxa"/>
            <w:gridSpan w:val="2"/>
            <w:vAlign w:val="center"/>
          </w:tcPr>
          <w:p w14:paraId="1623B798" w14:textId="55DC267D" w:rsidR="5D9FF7BD" w:rsidRDefault="5D9FF7BD" w:rsidP="1A741C72">
            <w:pPr>
              <w:pStyle w:val="ListParagraph"/>
              <w:numPr>
                <w:ilvl w:val="0"/>
                <w:numId w:val="16"/>
              </w:numPr>
              <w:spacing w:line="259" w:lineRule="auto"/>
              <w:rPr>
                <w:rFonts w:ascii="Arial" w:hAnsi="Arial" w:cs="Arial"/>
                <w:color w:val="4EA72E" w:themeColor="accent6"/>
              </w:rPr>
            </w:pPr>
            <w:r w:rsidRPr="1A741C72">
              <w:rPr>
                <w:rFonts w:ascii="Arial" w:hAnsi="Arial" w:cs="Arial"/>
                <w:color w:val="4EA72E" w:themeColor="accent6"/>
              </w:rPr>
              <w:t xml:space="preserve">The copyright and </w:t>
            </w:r>
            <w:r w:rsidR="7C14865F" w:rsidRPr="1A741C72">
              <w:rPr>
                <w:rFonts w:ascii="Arial" w:hAnsi="Arial" w:cs="Arial"/>
                <w:color w:val="4EA72E" w:themeColor="accent6"/>
              </w:rPr>
              <w:t>intellectual</w:t>
            </w:r>
            <w:r w:rsidRPr="1A741C72">
              <w:rPr>
                <w:rFonts w:ascii="Arial" w:hAnsi="Arial" w:cs="Arial"/>
                <w:color w:val="4EA72E" w:themeColor="accent6"/>
              </w:rPr>
              <w:t xml:space="preserve"> property ownership will belong to </w:t>
            </w:r>
            <w:r w:rsidR="78702FEC" w:rsidRPr="1A741C72">
              <w:rPr>
                <w:rFonts w:ascii="Arial" w:hAnsi="Arial" w:cs="Arial"/>
                <w:color w:val="4EA72E" w:themeColor="accent6"/>
              </w:rPr>
              <w:t>UWTSD.</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1A741C72">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1A741C72">
        <w:trPr>
          <w:trHeight w:val="1280"/>
        </w:trPr>
        <w:tc>
          <w:tcPr>
            <w:tcW w:w="10487" w:type="dxa"/>
            <w:gridSpan w:val="2"/>
            <w:vAlign w:val="center"/>
          </w:tcPr>
          <w:p w14:paraId="217273D7" w14:textId="667C77C4" w:rsidR="0633D031" w:rsidRDefault="0633D031" w:rsidP="1A741C72">
            <w:pPr>
              <w:pStyle w:val="ListParagraph"/>
              <w:numPr>
                <w:ilvl w:val="0"/>
                <w:numId w:val="16"/>
              </w:numPr>
              <w:spacing w:line="259" w:lineRule="auto"/>
              <w:rPr>
                <w:rFonts w:ascii="Arial" w:hAnsi="Arial" w:cs="Arial"/>
                <w:color w:val="4EA72E" w:themeColor="accent6"/>
              </w:rPr>
            </w:pPr>
            <w:r w:rsidRPr="1A741C72">
              <w:rPr>
                <w:rFonts w:ascii="Arial" w:hAnsi="Arial" w:cs="Arial"/>
                <w:color w:val="4EA72E" w:themeColor="accent6"/>
              </w:rPr>
              <w:t>There are no related costs but if any arise, they will be raised by me.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1A741C72">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1A741C72">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1A741C72">
        <w:tc>
          <w:tcPr>
            <w:tcW w:w="520" w:type="dxa"/>
            <w:vMerge/>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0C835B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55764747" w:rsidRPr="1A741C72">
                  <w:rPr>
                    <w:rFonts w:ascii="MS Gothic" w:eastAsia="MS Gothic" w:hAnsi="MS Gothic" w:cs="MS Gothic"/>
                    <w:sz w:val="22"/>
                    <w:szCs w:val="22"/>
                  </w:rPr>
                  <w:t>☒</w:t>
                </w:r>
              </w:sdtContent>
            </w:sdt>
          </w:p>
        </w:tc>
      </w:tr>
      <w:tr w:rsidR="00417CBF" w:rsidRPr="003C7DED" w14:paraId="0AC11C5A" w14:textId="77777777" w:rsidTr="1A741C72">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1A741C72">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1A741C72">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6A23CB9" w:rsidR="00CC617C" w:rsidRPr="003C7DED" w:rsidRDefault="00000000" w:rsidP="1A741C72">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349612DA" w:rsidRPr="1A741C72">
                  <w:rPr>
                    <w:rFonts w:ascii="MS Gothic" w:eastAsia="MS Gothic" w:hAnsi="MS Gothic" w:cs="MS Gothic"/>
                    <w:sz w:val="22"/>
                    <w:szCs w:val="22"/>
                  </w:rPr>
                  <w:t>☒</w:t>
                </w:r>
              </w:sdtContent>
            </w:sdt>
          </w:p>
        </w:tc>
      </w:tr>
      <w:tr w:rsidR="00CD54AD" w:rsidRPr="003C7DED" w14:paraId="6E6131A3" w14:textId="77777777" w:rsidTr="1A741C72">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1A741C72">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1A741C72">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35D5FE3" w:rsidR="00CC617C" w:rsidRPr="003C7DED" w:rsidRDefault="00000000" w:rsidP="1A741C72">
            <w:pPr>
              <w:jc w:val="center"/>
              <w:rPr>
                <w:rFonts w:ascii="Arial" w:hAnsi="Arial" w:cs="Arial"/>
                <w:i/>
                <w:iCs/>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3B5B698A" w:rsidRPr="1A741C72">
                  <w:rPr>
                    <w:rFonts w:ascii="MS Gothic" w:eastAsia="MS Gothic" w:hAnsi="MS Gothic" w:cs="MS Gothic"/>
                    <w:sz w:val="22"/>
                    <w:szCs w:val="22"/>
                  </w:rPr>
                  <w:t>☒</w:t>
                </w:r>
              </w:sdtContent>
            </w:sdt>
          </w:p>
        </w:tc>
      </w:tr>
      <w:tr w:rsidR="00CD54AD" w:rsidRPr="003C7DED" w14:paraId="75743102" w14:textId="77777777" w:rsidTr="1A741C72">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1A741C72">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1A741C72">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EC8BF8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61AEED7D" w:rsidRPr="1A741C72">
                  <w:rPr>
                    <w:rFonts w:ascii="MS Gothic" w:eastAsia="MS Gothic" w:hAnsi="MS Gothic" w:cs="MS Gothic"/>
                    <w:sz w:val="22"/>
                    <w:szCs w:val="22"/>
                  </w:rPr>
                  <w:t>☒</w:t>
                </w:r>
              </w:sdtContent>
            </w:sdt>
          </w:p>
        </w:tc>
      </w:tr>
      <w:tr w:rsidR="00CD54AD" w:rsidRPr="003C7DED" w14:paraId="45C7BFD7" w14:textId="77777777" w:rsidTr="1A741C72">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1A741C72">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1A741C72">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EFB05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54A6CE35" w:rsidRPr="1A741C72">
                  <w:rPr>
                    <w:rFonts w:ascii="MS Gothic" w:eastAsia="MS Gothic" w:hAnsi="MS Gothic" w:cs="MS Gothic"/>
                    <w:sz w:val="22"/>
                    <w:szCs w:val="22"/>
                  </w:rPr>
                  <w:t>☒</w:t>
                </w:r>
              </w:sdtContent>
            </w:sdt>
          </w:p>
        </w:tc>
      </w:tr>
      <w:tr w:rsidR="00CD54AD" w:rsidRPr="003C7DED" w14:paraId="19F929B1" w14:textId="77777777" w:rsidTr="1A741C72">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1A741C72">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1A741C72">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9AF8E7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2FC7F07" w:rsidRPr="1A741C72">
                  <w:rPr>
                    <w:rFonts w:ascii="MS Gothic" w:eastAsia="MS Gothic" w:hAnsi="MS Gothic" w:cs="MS Gothic"/>
                    <w:sz w:val="22"/>
                    <w:szCs w:val="22"/>
                  </w:rPr>
                  <w:t>☒</w:t>
                </w:r>
              </w:sdtContent>
            </w:sdt>
          </w:p>
        </w:tc>
      </w:tr>
      <w:tr w:rsidR="00CD54AD" w:rsidRPr="003C7DED" w14:paraId="23E5CFCE" w14:textId="77777777" w:rsidTr="1A741C72">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1A741C72">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1A741C72">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057D5B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3E3194BC" w:rsidRPr="1A741C72">
                  <w:rPr>
                    <w:rFonts w:ascii="MS Gothic" w:eastAsia="MS Gothic" w:hAnsi="MS Gothic" w:cs="MS Gothic"/>
                    <w:sz w:val="22"/>
                    <w:szCs w:val="22"/>
                  </w:rPr>
                  <w:t>☒</w:t>
                </w:r>
              </w:sdtContent>
            </w:sdt>
          </w:p>
        </w:tc>
      </w:tr>
      <w:tr w:rsidR="00CD54AD" w:rsidRPr="003C7DED" w14:paraId="6E4AB8E7" w14:textId="77777777" w:rsidTr="1A741C72">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1A741C72">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1A741C72">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1A741C72">
        <w:trPr>
          <w:trHeight w:val="787"/>
        </w:trPr>
        <w:tc>
          <w:tcPr>
            <w:tcW w:w="520" w:type="dxa"/>
            <w:vMerge/>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F27E5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32D82425" w:rsidRPr="1A741C72">
                  <w:rPr>
                    <w:rFonts w:ascii="MS Gothic" w:eastAsia="MS Gothic" w:hAnsi="MS Gothic" w:cs="MS Gothic"/>
                    <w:sz w:val="22"/>
                    <w:szCs w:val="22"/>
                  </w:rPr>
                  <w:t>☒</w:t>
                </w:r>
              </w:sdtContent>
            </w:sdt>
          </w:p>
        </w:tc>
      </w:tr>
      <w:tr w:rsidR="00CD54AD" w:rsidRPr="003C7DED" w14:paraId="2CBC0DD7" w14:textId="77777777" w:rsidTr="1A741C72">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1A741C72">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1A741C72">
        <w:trPr>
          <w:trHeight w:val="427"/>
        </w:trPr>
        <w:tc>
          <w:tcPr>
            <w:tcW w:w="520" w:type="dxa"/>
            <w:vMerge/>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DB6C1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3B1D50A" w:rsidRPr="1A741C72">
                  <w:rPr>
                    <w:rFonts w:ascii="MS Gothic" w:eastAsia="MS Gothic" w:hAnsi="MS Gothic" w:cs="MS Gothic"/>
                    <w:sz w:val="22"/>
                    <w:szCs w:val="22"/>
                  </w:rPr>
                  <w:t>☒</w:t>
                </w:r>
              </w:sdtContent>
            </w:sdt>
          </w:p>
        </w:tc>
      </w:tr>
      <w:tr w:rsidR="00CD54AD" w:rsidRPr="003C7DED" w14:paraId="13F21F7E" w14:textId="77777777" w:rsidTr="1A741C72">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1A741C72">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1A741C72">
        <w:trPr>
          <w:trHeight w:val="37"/>
        </w:trPr>
        <w:tc>
          <w:tcPr>
            <w:tcW w:w="520" w:type="dxa"/>
            <w:vMerge/>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73B7FF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4BC08F04" w:rsidRPr="1A741C72">
                  <w:rPr>
                    <w:rFonts w:ascii="MS Gothic" w:eastAsia="MS Gothic" w:hAnsi="MS Gothic" w:cs="MS Gothic"/>
                    <w:sz w:val="22"/>
                    <w:szCs w:val="22"/>
                  </w:rPr>
                  <w:t>☒</w:t>
                </w:r>
              </w:sdtContent>
            </w:sdt>
          </w:p>
        </w:tc>
      </w:tr>
      <w:tr w:rsidR="00CD54AD" w:rsidRPr="003C7DED" w14:paraId="5127E937" w14:textId="77777777" w:rsidTr="1A741C72">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1A741C72">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1A741C72">
        <w:trPr>
          <w:trHeight w:val="37"/>
        </w:trPr>
        <w:tc>
          <w:tcPr>
            <w:tcW w:w="520" w:type="dxa"/>
            <w:vMerge/>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C6372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32ADD26E" w:rsidRPr="1A741C72">
                  <w:rPr>
                    <w:rFonts w:ascii="MS Gothic" w:eastAsia="MS Gothic" w:hAnsi="MS Gothic" w:cs="MS Gothic"/>
                    <w:sz w:val="22"/>
                    <w:szCs w:val="22"/>
                  </w:rPr>
                  <w:t>☒</w:t>
                </w:r>
              </w:sdtContent>
            </w:sdt>
          </w:p>
        </w:tc>
      </w:tr>
      <w:tr w:rsidR="00CD54AD" w:rsidRPr="003C7DED" w14:paraId="7AD6C7F8" w14:textId="77777777" w:rsidTr="1A741C72">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1A741C72">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1A741C72">
        <w:trPr>
          <w:trHeight w:val="22"/>
        </w:trPr>
        <w:tc>
          <w:tcPr>
            <w:tcW w:w="520" w:type="dxa"/>
            <w:vMerge/>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190DF8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3C7E1775" w:rsidRPr="1A741C72">
                  <w:rPr>
                    <w:rFonts w:ascii="MS Gothic" w:eastAsia="MS Gothic" w:hAnsi="MS Gothic" w:cs="MS Gothic"/>
                    <w:sz w:val="22"/>
                    <w:szCs w:val="22"/>
                  </w:rPr>
                  <w:t>☒</w:t>
                </w:r>
              </w:sdtContent>
            </w:sdt>
          </w:p>
        </w:tc>
      </w:tr>
      <w:tr w:rsidR="00CD54AD" w:rsidRPr="003C7DED" w14:paraId="70DE5A7E" w14:textId="77777777" w:rsidTr="1A741C72">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1A741C72">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1A741C72">
        <w:tc>
          <w:tcPr>
            <w:tcW w:w="520" w:type="dxa"/>
            <w:vMerge/>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E2554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4BDFDAB0" w:rsidRPr="1A741C72">
                  <w:rPr>
                    <w:rFonts w:ascii="MS Gothic" w:eastAsia="MS Gothic" w:hAnsi="MS Gothic" w:cs="MS Gothic"/>
                    <w:sz w:val="22"/>
                    <w:szCs w:val="22"/>
                  </w:rPr>
                  <w:t>☒</w:t>
                </w:r>
              </w:sdtContent>
            </w:sdt>
          </w:p>
        </w:tc>
      </w:tr>
      <w:tr w:rsidR="00CD54AD" w:rsidRPr="003C7DED" w14:paraId="4701B85E" w14:textId="77777777" w:rsidTr="1A741C72">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1A741C72">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1A741C72">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1A741C72">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521B41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7C731196" w:rsidRPr="1A741C72">
                  <w:rPr>
                    <w:rFonts w:ascii="MS Gothic" w:eastAsia="MS Gothic" w:hAnsi="MS Gothic" w:cs="MS Gothic"/>
                    <w:sz w:val="22"/>
                    <w:szCs w:val="22"/>
                  </w:rPr>
                  <w:t>☒</w:t>
                </w:r>
              </w:sdtContent>
            </w:sdt>
          </w:p>
        </w:tc>
      </w:tr>
      <w:tr w:rsidR="00395AF2" w:rsidRPr="003C7DED" w14:paraId="6FCA1D65" w14:textId="77777777" w:rsidTr="1A741C72">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1A741C72">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1A741C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E210BBA" w:rsidR="00CD54AD" w:rsidRPr="003C7DED" w:rsidRDefault="2534A98E" w:rsidP="1A741C72">
            <w:pPr>
              <w:rPr>
                <w:rFonts w:ascii="Arial" w:hAnsi="Arial" w:cs="Arial"/>
                <w:sz w:val="22"/>
                <w:szCs w:val="22"/>
              </w:rPr>
            </w:pPr>
            <w:r w:rsidRPr="1A741C72">
              <w:rPr>
                <w:rFonts w:ascii="Arial" w:hAnsi="Arial" w:cs="Arial"/>
                <w:sz w:val="22"/>
                <w:szCs w:val="22"/>
              </w:rPr>
              <w:t>Aurelia Bogatu</w:t>
            </w:r>
          </w:p>
        </w:tc>
      </w:tr>
      <w:tr w:rsidR="00CD54AD" w:rsidRPr="003C7DED" w14:paraId="458D5B06" w14:textId="77777777" w:rsidTr="1A741C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41A5D3C" w:rsidR="00CD54AD" w:rsidRPr="003C7DED" w:rsidRDefault="1CDF2DF2" w:rsidP="1A741C72">
            <w:pPr>
              <w:rPr>
                <w:rFonts w:ascii="Arial" w:hAnsi="Arial" w:cs="Arial"/>
                <w:sz w:val="22"/>
                <w:szCs w:val="22"/>
              </w:rPr>
            </w:pPr>
            <w:r w:rsidRPr="1A741C72">
              <w:rPr>
                <w:rFonts w:ascii="Arial" w:hAnsi="Arial" w:cs="Arial"/>
                <w:sz w:val="22"/>
                <w:szCs w:val="22"/>
              </w:rPr>
              <w:t>Aurelia Bogatu</w:t>
            </w:r>
          </w:p>
        </w:tc>
      </w:tr>
      <w:tr w:rsidR="00CD54AD" w:rsidRPr="003C7DED" w14:paraId="4B16AB72" w14:textId="77777777" w:rsidTr="1A741C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7C2EC6D" w:rsidR="00CD54AD" w:rsidRPr="003C7DED" w:rsidRDefault="68718725" w:rsidP="1A741C72">
            <w:pPr>
              <w:pStyle w:val="NoSpacing"/>
              <w:rPr>
                <w:rFonts w:ascii="Arial" w:hAnsi="Arial" w:cs="Arial"/>
                <w:sz w:val="22"/>
                <w:szCs w:val="22"/>
              </w:rPr>
            </w:pPr>
            <w:r w:rsidRPr="1A741C72">
              <w:rPr>
                <w:rFonts w:ascii="Arial" w:hAnsi="Arial" w:cs="Arial"/>
                <w:sz w:val="22"/>
                <w:szCs w:val="22"/>
              </w:rPr>
              <w:t>October 3, 2025</w:t>
            </w:r>
          </w:p>
        </w:tc>
      </w:tr>
      <w:tr w:rsidR="007F0207" w:rsidRPr="003C7DED" w14:paraId="22DD9E5C" w14:textId="77777777" w:rsidTr="1A741C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AE3BCE0" w:rsidR="007F0207" w:rsidRPr="003C7DED" w:rsidRDefault="0672C6D0" w:rsidP="1A741C72">
            <w:pPr>
              <w:rPr>
                <w:rFonts w:ascii="Arial" w:hAnsi="Arial" w:cs="Arial"/>
                <w:sz w:val="22"/>
                <w:szCs w:val="22"/>
              </w:rPr>
            </w:pPr>
            <w:r w:rsidRPr="1A741C72">
              <w:rPr>
                <w:rFonts w:ascii="Arial" w:hAnsi="Arial" w:cs="Arial"/>
                <w:sz w:val="22"/>
                <w:szCs w:val="22"/>
              </w:rPr>
              <w:t>Kathryn Flyn</w:t>
            </w:r>
          </w:p>
        </w:tc>
      </w:tr>
      <w:tr w:rsidR="007F0207" w:rsidRPr="003C7DED" w14:paraId="4CCDA87E" w14:textId="77777777" w:rsidTr="1A741C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1A741C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1A741C72">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70614F5" w:rsidR="00237489" w:rsidRPr="003C7DED" w:rsidRDefault="5F5BEAD4" w:rsidP="004135AB">
                <w:pPr>
                  <w:jc w:val="center"/>
                  <w:rPr>
                    <w:rFonts w:ascii="Arial" w:eastAsia="MS Gothic" w:hAnsi="Arial" w:cs="Arial"/>
                    <w:sz w:val="22"/>
                    <w:szCs w:val="22"/>
                  </w:rPr>
                </w:pPr>
                <w:r w:rsidRPr="1A741C72">
                  <w:rPr>
                    <w:rFonts w:ascii="MS Gothic" w:eastAsia="MS Gothic" w:hAnsi="MS Gothic" w:cs="MS Gothic"/>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1A741C72">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561E3D7" w:rsidR="00237489" w:rsidRPr="003C7DED" w:rsidRDefault="4C3428AC" w:rsidP="004135AB">
                <w:pPr>
                  <w:jc w:val="center"/>
                  <w:rPr>
                    <w:rFonts w:ascii="Arial" w:eastAsia="MS Gothic" w:hAnsi="Arial" w:cs="Arial"/>
                    <w:sz w:val="22"/>
                    <w:szCs w:val="22"/>
                  </w:rPr>
                </w:pPr>
                <w:r w:rsidRPr="1A741C72">
                  <w:rPr>
                    <w:rFonts w:ascii="MS Gothic" w:eastAsia="MS Gothic" w:hAnsi="MS Gothic" w:cs="MS Gothic"/>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1A741C72">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1A741C72">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58A61713" w:rsidR="00237489" w:rsidRPr="003C7DED" w:rsidRDefault="5B336E3A" w:rsidP="00391075">
                <w:pPr>
                  <w:jc w:val="center"/>
                  <w:rPr>
                    <w:rFonts w:ascii="Arial" w:hAnsi="Arial" w:cs="Arial"/>
                  </w:rPr>
                </w:pPr>
                <w:r w:rsidRPr="1A741C72">
                  <w:rPr>
                    <w:rFonts w:ascii="MS Gothic" w:eastAsia="MS Gothic" w:hAnsi="MS Gothic" w:cs="MS Gothic"/>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1A741C72">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1A741C72">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9AD11DF" w:rsidR="00237489" w:rsidRPr="003C7DED" w:rsidRDefault="5BFF2B9D" w:rsidP="004135AB">
                <w:pPr>
                  <w:jc w:val="center"/>
                  <w:rPr>
                    <w:rFonts w:ascii="Arial" w:hAnsi="Arial" w:cs="Arial"/>
                    <w:sz w:val="22"/>
                    <w:szCs w:val="22"/>
                  </w:rPr>
                </w:pPr>
                <w:r w:rsidRPr="1A741C72">
                  <w:rPr>
                    <w:rFonts w:ascii="MS Gothic" w:eastAsia="MS Gothic" w:hAnsi="MS Gothic" w:cs="MS Gothic"/>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1A741C72">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EBAB334" w:rsidR="00237489" w:rsidRPr="003C7DED" w:rsidRDefault="33312FE4" w:rsidP="004135AB">
                <w:pPr>
                  <w:jc w:val="center"/>
                  <w:rPr>
                    <w:rFonts w:ascii="Arial" w:hAnsi="Arial" w:cs="Arial"/>
                    <w:sz w:val="22"/>
                    <w:szCs w:val="22"/>
                  </w:rPr>
                </w:pPr>
                <w:r w:rsidRPr="1A741C72">
                  <w:rPr>
                    <w:rFonts w:ascii="MS Gothic" w:eastAsia="MS Gothic" w:hAnsi="MS Gothic" w:cs="MS Gothic"/>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1A741C72">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72288A4" w:rsidR="00237489" w:rsidRPr="003C7DED" w:rsidRDefault="7E7A1C49" w:rsidP="004135AB">
                <w:pPr>
                  <w:jc w:val="center"/>
                  <w:rPr>
                    <w:rFonts w:ascii="Arial" w:hAnsi="Arial" w:cs="Arial"/>
                  </w:rPr>
                </w:pPr>
                <w:r w:rsidRPr="1A741C72">
                  <w:rPr>
                    <w:rFonts w:ascii="MS Gothic" w:eastAsia="MS Gothic" w:hAnsi="MS Gothic" w:cs="MS Gothic"/>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1A741C72">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05ADF3B" w:rsidR="00237489" w:rsidRPr="003C7DED" w:rsidRDefault="6DBFCBC7" w:rsidP="004135AB">
                <w:pPr>
                  <w:jc w:val="center"/>
                  <w:rPr>
                    <w:rFonts w:ascii="Arial" w:hAnsi="Arial" w:cs="Arial"/>
                  </w:rPr>
                </w:pPr>
                <w:r w:rsidRPr="1A741C72">
                  <w:rPr>
                    <w:rFonts w:ascii="MS Gothic" w:eastAsia="MS Gothic" w:hAnsi="MS Gothic" w:cs="MS Gothic"/>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1A741C72">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1A741C72">
        <w:trPr>
          <w:trHeight w:val="396"/>
        </w:trPr>
        <w:tc>
          <w:tcPr>
            <w:tcW w:w="460" w:type="dxa"/>
            <w:vMerge/>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BA268" w14:textId="77777777" w:rsidR="0021796E" w:rsidRDefault="0021796E" w:rsidP="00E12CE5">
      <w:r>
        <w:separator/>
      </w:r>
    </w:p>
  </w:endnote>
  <w:endnote w:type="continuationSeparator" w:id="0">
    <w:p w14:paraId="44A880BD" w14:textId="77777777" w:rsidR="0021796E" w:rsidRDefault="0021796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30FA5" w14:textId="77777777" w:rsidR="0021796E" w:rsidRDefault="0021796E" w:rsidP="00E12CE5">
      <w:r>
        <w:separator/>
      </w:r>
    </w:p>
  </w:footnote>
  <w:footnote w:type="continuationSeparator" w:id="0">
    <w:p w14:paraId="796BC9A8" w14:textId="77777777" w:rsidR="0021796E" w:rsidRDefault="0021796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C5E85"/>
    <w:multiLevelType w:val="hybridMultilevel"/>
    <w:tmpl w:val="BD9A35D6"/>
    <w:lvl w:ilvl="0" w:tplc="B3CE5482">
      <w:start w:val="1"/>
      <w:numFmt w:val="bullet"/>
      <w:lvlText w:val=""/>
      <w:lvlJc w:val="left"/>
      <w:pPr>
        <w:ind w:left="720" w:hanging="360"/>
      </w:pPr>
      <w:rPr>
        <w:rFonts w:ascii="Symbol" w:hAnsi="Symbol" w:hint="default"/>
      </w:rPr>
    </w:lvl>
    <w:lvl w:ilvl="1" w:tplc="75EC4312">
      <w:start w:val="1"/>
      <w:numFmt w:val="bullet"/>
      <w:lvlText w:val="o"/>
      <w:lvlJc w:val="left"/>
      <w:pPr>
        <w:ind w:left="1440" w:hanging="360"/>
      </w:pPr>
      <w:rPr>
        <w:rFonts w:ascii="Courier New" w:hAnsi="Courier New" w:hint="default"/>
      </w:rPr>
    </w:lvl>
    <w:lvl w:ilvl="2" w:tplc="695459EE">
      <w:start w:val="1"/>
      <w:numFmt w:val="bullet"/>
      <w:lvlText w:val=""/>
      <w:lvlJc w:val="left"/>
      <w:pPr>
        <w:ind w:left="2160" w:hanging="360"/>
      </w:pPr>
      <w:rPr>
        <w:rFonts w:ascii="Wingdings" w:hAnsi="Wingdings" w:hint="default"/>
      </w:rPr>
    </w:lvl>
    <w:lvl w:ilvl="3" w:tplc="63FE868C">
      <w:start w:val="1"/>
      <w:numFmt w:val="bullet"/>
      <w:lvlText w:val=""/>
      <w:lvlJc w:val="left"/>
      <w:pPr>
        <w:ind w:left="2880" w:hanging="360"/>
      </w:pPr>
      <w:rPr>
        <w:rFonts w:ascii="Symbol" w:hAnsi="Symbol" w:hint="default"/>
      </w:rPr>
    </w:lvl>
    <w:lvl w:ilvl="4" w:tplc="48904DB6">
      <w:start w:val="1"/>
      <w:numFmt w:val="bullet"/>
      <w:lvlText w:val="o"/>
      <w:lvlJc w:val="left"/>
      <w:pPr>
        <w:ind w:left="3600" w:hanging="360"/>
      </w:pPr>
      <w:rPr>
        <w:rFonts w:ascii="Courier New" w:hAnsi="Courier New" w:hint="default"/>
      </w:rPr>
    </w:lvl>
    <w:lvl w:ilvl="5" w:tplc="C442AC52">
      <w:start w:val="1"/>
      <w:numFmt w:val="bullet"/>
      <w:lvlText w:val=""/>
      <w:lvlJc w:val="left"/>
      <w:pPr>
        <w:ind w:left="4320" w:hanging="360"/>
      </w:pPr>
      <w:rPr>
        <w:rFonts w:ascii="Wingdings" w:hAnsi="Wingdings" w:hint="default"/>
      </w:rPr>
    </w:lvl>
    <w:lvl w:ilvl="6" w:tplc="5022B788">
      <w:start w:val="1"/>
      <w:numFmt w:val="bullet"/>
      <w:lvlText w:val=""/>
      <w:lvlJc w:val="left"/>
      <w:pPr>
        <w:ind w:left="5040" w:hanging="360"/>
      </w:pPr>
      <w:rPr>
        <w:rFonts w:ascii="Symbol" w:hAnsi="Symbol" w:hint="default"/>
      </w:rPr>
    </w:lvl>
    <w:lvl w:ilvl="7" w:tplc="81DA192A">
      <w:start w:val="1"/>
      <w:numFmt w:val="bullet"/>
      <w:lvlText w:val="o"/>
      <w:lvlJc w:val="left"/>
      <w:pPr>
        <w:ind w:left="5760" w:hanging="360"/>
      </w:pPr>
      <w:rPr>
        <w:rFonts w:ascii="Courier New" w:hAnsi="Courier New" w:hint="default"/>
      </w:rPr>
    </w:lvl>
    <w:lvl w:ilvl="8" w:tplc="CACA2ABA">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53F351"/>
    <w:multiLevelType w:val="hybridMultilevel"/>
    <w:tmpl w:val="4158559E"/>
    <w:lvl w:ilvl="0" w:tplc="26D88B88">
      <w:start w:val="1"/>
      <w:numFmt w:val="lowerRoman"/>
      <w:lvlText w:val="%1."/>
      <w:lvlJc w:val="right"/>
      <w:pPr>
        <w:ind w:left="720" w:hanging="360"/>
      </w:pPr>
    </w:lvl>
    <w:lvl w:ilvl="1" w:tplc="889A1DAA">
      <w:start w:val="1"/>
      <w:numFmt w:val="lowerLetter"/>
      <w:lvlText w:val="%2."/>
      <w:lvlJc w:val="left"/>
      <w:pPr>
        <w:ind w:left="1440" w:hanging="360"/>
      </w:pPr>
    </w:lvl>
    <w:lvl w:ilvl="2" w:tplc="42F03E5A">
      <w:start w:val="1"/>
      <w:numFmt w:val="lowerRoman"/>
      <w:lvlText w:val="%3."/>
      <w:lvlJc w:val="right"/>
      <w:pPr>
        <w:ind w:left="2160" w:hanging="180"/>
      </w:pPr>
    </w:lvl>
    <w:lvl w:ilvl="3" w:tplc="6D5A7568">
      <w:start w:val="1"/>
      <w:numFmt w:val="decimal"/>
      <w:lvlText w:val="%4."/>
      <w:lvlJc w:val="left"/>
      <w:pPr>
        <w:ind w:left="2880" w:hanging="360"/>
      </w:pPr>
    </w:lvl>
    <w:lvl w:ilvl="4" w:tplc="88D24574">
      <w:start w:val="1"/>
      <w:numFmt w:val="lowerLetter"/>
      <w:lvlText w:val="%5."/>
      <w:lvlJc w:val="left"/>
      <w:pPr>
        <w:ind w:left="3600" w:hanging="360"/>
      </w:pPr>
    </w:lvl>
    <w:lvl w:ilvl="5" w:tplc="C38EBE2C">
      <w:start w:val="1"/>
      <w:numFmt w:val="lowerRoman"/>
      <w:lvlText w:val="%6."/>
      <w:lvlJc w:val="right"/>
      <w:pPr>
        <w:ind w:left="4320" w:hanging="180"/>
      </w:pPr>
    </w:lvl>
    <w:lvl w:ilvl="6" w:tplc="444A5D0A">
      <w:start w:val="1"/>
      <w:numFmt w:val="decimal"/>
      <w:lvlText w:val="%7."/>
      <w:lvlJc w:val="left"/>
      <w:pPr>
        <w:ind w:left="5040" w:hanging="360"/>
      </w:pPr>
    </w:lvl>
    <w:lvl w:ilvl="7" w:tplc="C57C9EC4">
      <w:start w:val="1"/>
      <w:numFmt w:val="lowerLetter"/>
      <w:lvlText w:val="%8."/>
      <w:lvlJc w:val="left"/>
      <w:pPr>
        <w:ind w:left="5760" w:hanging="360"/>
      </w:pPr>
    </w:lvl>
    <w:lvl w:ilvl="8" w:tplc="64D6CFC2">
      <w:start w:val="1"/>
      <w:numFmt w:val="lowerRoman"/>
      <w:lvlText w:val="%9."/>
      <w:lvlJc w:val="right"/>
      <w:pPr>
        <w:ind w:left="6480" w:hanging="180"/>
      </w:p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651689"/>
    <w:multiLevelType w:val="hybridMultilevel"/>
    <w:tmpl w:val="788286C8"/>
    <w:lvl w:ilvl="0" w:tplc="3086F818">
      <w:start w:val="1"/>
      <w:numFmt w:val="bullet"/>
      <w:lvlText w:val=""/>
      <w:lvlJc w:val="left"/>
      <w:pPr>
        <w:ind w:left="720" w:hanging="360"/>
      </w:pPr>
      <w:rPr>
        <w:rFonts w:ascii="Symbol" w:hAnsi="Symbol" w:hint="default"/>
      </w:rPr>
    </w:lvl>
    <w:lvl w:ilvl="1" w:tplc="58E00746">
      <w:start w:val="1"/>
      <w:numFmt w:val="bullet"/>
      <w:lvlText w:val="o"/>
      <w:lvlJc w:val="left"/>
      <w:pPr>
        <w:ind w:left="1440" w:hanging="360"/>
      </w:pPr>
      <w:rPr>
        <w:rFonts w:ascii="Courier New" w:hAnsi="Courier New" w:hint="default"/>
      </w:rPr>
    </w:lvl>
    <w:lvl w:ilvl="2" w:tplc="56E6453C">
      <w:start w:val="1"/>
      <w:numFmt w:val="bullet"/>
      <w:lvlText w:val=""/>
      <w:lvlJc w:val="left"/>
      <w:pPr>
        <w:ind w:left="2160" w:hanging="360"/>
      </w:pPr>
      <w:rPr>
        <w:rFonts w:ascii="Wingdings" w:hAnsi="Wingdings" w:hint="default"/>
      </w:rPr>
    </w:lvl>
    <w:lvl w:ilvl="3" w:tplc="85987FD0">
      <w:start w:val="1"/>
      <w:numFmt w:val="bullet"/>
      <w:lvlText w:val=""/>
      <w:lvlJc w:val="left"/>
      <w:pPr>
        <w:ind w:left="2880" w:hanging="360"/>
      </w:pPr>
      <w:rPr>
        <w:rFonts w:ascii="Symbol" w:hAnsi="Symbol" w:hint="default"/>
      </w:rPr>
    </w:lvl>
    <w:lvl w:ilvl="4" w:tplc="CA42E4F0">
      <w:start w:val="1"/>
      <w:numFmt w:val="bullet"/>
      <w:lvlText w:val="o"/>
      <w:lvlJc w:val="left"/>
      <w:pPr>
        <w:ind w:left="3600" w:hanging="360"/>
      </w:pPr>
      <w:rPr>
        <w:rFonts w:ascii="Courier New" w:hAnsi="Courier New" w:hint="default"/>
      </w:rPr>
    </w:lvl>
    <w:lvl w:ilvl="5" w:tplc="5E52C93E">
      <w:start w:val="1"/>
      <w:numFmt w:val="bullet"/>
      <w:lvlText w:val=""/>
      <w:lvlJc w:val="left"/>
      <w:pPr>
        <w:ind w:left="4320" w:hanging="360"/>
      </w:pPr>
      <w:rPr>
        <w:rFonts w:ascii="Wingdings" w:hAnsi="Wingdings" w:hint="default"/>
      </w:rPr>
    </w:lvl>
    <w:lvl w:ilvl="6" w:tplc="FBC8E9D6">
      <w:start w:val="1"/>
      <w:numFmt w:val="bullet"/>
      <w:lvlText w:val=""/>
      <w:lvlJc w:val="left"/>
      <w:pPr>
        <w:ind w:left="5040" w:hanging="360"/>
      </w:pPr>
      <w:rPr>
        <w:rFonts w:ascii="Symbol" w:hAnsi="Symbol" w:hint="default"/>
      </w:rPr>
    </w:lvl>
    <w:lvl w:ilvl="7" w:tplc="43CE83C8">
      <w:start w:val="1"/>
      <w:numFmt w:val="bullet"/>
      <w:lvlText w:val="o"/>
      <w:lvlJc w:val="left"/>
      <w:pPr>
        <w:ind w:left="5760" w:hanging="360"/>
      </w:pPr>
      <w:rPr>
        <w:rFonts w:ascii="Courier New" w:hAnsi="Courier New" w:hint="default"/>
      </w:rPr>
    </w:lvl>
    <w:lvl w:ilvl="8" w:tplc="276817C0">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0A9818"/>
    <w:multiLevelType w:val="hybridMultilevel"/>
    <w:tmpl w:val="FB626BD0"/>
    <w:lvl w:ilvl="0" w:tplc="7F1AA6EE">
      <w:start w:val="1"/>
      <w:numFmt w:val="lowerRoman"/>
      <w:lvlText w:val="%1."/>
      <w:lvlJc w:val="right"/>
      <w:pPr>
        <w:ind w:left="720" w:hanging="360"/>
      </w:pPr>
      <w:rPr>
        <w:rFonts w:ascii="Times New Roman" w:hAnsi="Times New Roman" w:hint="default"/>
      </w:rPr>
    </w:lvl>
    <w:lvl w:ilvl="1" w:tplc="AA143F2A">
      <w:start w:val="1"/>
      <w:numFmt w:val="lowerLetter"/>
      <w:lvlText w:val="%2."/>
      <w:lvlJc w:val="left"/>
      <w:pPr>
        <w:ind w:left="1440" w:hanging="360"/>
      </w:pPr>
    </w:lvl>
    <w:lvl w:ilvl="2" w:tplc="7870EE2C">
      <w:start w:val="1"/>
      <w:numFmt w:val="lowerRoman"/>
      <w:lvlText w:val="%3."/>
      <w:lvlJc w:val="right"/>
      <w:pPr>
        <w:ind w:left="2160" w:hanging="180"/>
      </w:pPr>
    </w:lvl>
    <w:lvl w:ilvl="3" w:tplc="D12AF8F2">
      <w:start w:val="1"/>
      <w:numFmt w:val="decimal"/>
      <w:lvlText w:val="%4."/>
      <w:lvlJc w:val="left"/>
      <w:pPr>
        <w:ind w:left="2880" w:hanging="360"/>
      </w:pPr>
    </w:lvl>
    <w:lvl w:ilvl="4" w:tplc="EFC4CDCA">
      <w:start w:val="1"/>
      <w:numFmt w:val="lowerLetter"/>
      <w:lvlText w:val="%5."/>
      <w:lvlJc w:val="left"/>
      <w:pPr>
        <w:ind w:left="3600" w:hanging="360"/>
      </w:pPr>
    </w:lvl>
    <w:lvl w:ilvl="5" w:tplc="553A024C">
      <w:start w:val="1"/>
      <w:numFmt w:val="lowerRoman"/>
      <w:lvlText w:val="%6."/>
      <w:lvlJc w:val="right"/>
      <w:pPr>
        <w:ind w:left="4320" w:hanging="180"/>
      </w:pPr>
    </w:lvl>
    <w:lvl w:ilvl="6" w:tplc="917CC07E">
      <w:start w:val="1"/>
      <w:numFmt w:val="decimal"/>
      <w:lvlText w:val="%7."/>
      <w:lvlJc w:val="left"/>
      <w:pPr>
        <w:ind w:left="5040" w:hanging="360"/>
      </w:pPr>
    </w:lvl>
    <w:lvl w:ilvl="7" w:tplc="148464B8">
      <w:start w:val="1"/>
      <w:numFmt w:val="lowerLetter"/>
      <w:lvlText w:val="%8."/>
      <w:lvlJc w:val="left"/>
      <w:pPr>
        <w:ind w:left="5760" w:hanging="360"/>
      </w:pPr>
    </w:lvl>
    <w:lvl w:ilvl="8" w:tplc="45CAAF38">
      <w:start w:val="1"/>
      <w:numFmt w:val="lowerRoman"/>
      <w:lvlText w:val="%9."/>
      <w:lvlJc w:val="right"/>
      <w:pPr>
        <w:ind w:left="6480" w:hanging="180"/>
      </w:p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2133478">
    <w:abstractNumId w:val="11"/>
  </w:num>
  <w:num w:numId="2" w16cid:durableId="694383159">
    <w:abstractNumId w:val="3"/>
  </w:num>
  <w:num w:numId="3" w16cid:durableId="1676033191">
    <w:abstractNumId w:val="13"/>
  </w:num>
  <w:num w:numId="4" w16cid:durableId="1183936285">
    <w:abstractNumId w:val="15"/>
  </w:num>
  <w:num w:numId="5" w16cid:durableId="2127701182">
    <w:abstractNumId w:val="8"/>
  </w:num>
  <w:num w:numId="6" w16cid:durableId="1803111271">
    <w:abstractNumId w:val="16"/>
  </w:num>
  <w:num w:numId="7" w16cid:durableId="1433432699">
    <w:abstractNumId w:val="2"/>
  </w:num>
  <w:num w:numId="8" w16cid:durableId="401568497">
    <w:abstractNumId w:val="7"/>
  </w:num>
  <w:num w:numId="9" w16cid:durableId="766847571">
    <w:abstractNumId w:val="14"/>
  </w:num>
  <w:num w:numId="10" w16cid:durableId="373045099">
    <w:abstractNumId w:val="9"/>
  </w:num>
  <w:num w:numId="11" w16cid:durableId="1633293279">
    <w:abstractNumId w:val="1"/>
  </w:num>
  <w:num w:numId="12" w16cid:durableId="341976480">
    <w:abstractNumId w:val="4"/>
  </w:num>
  <w:num w:numId="13" w16cid:durableId="1639147443">
    <w:abstractNumId w:val="0"/>
  </w:num>
  <w:num w:numId="14" w16cid:durableId="478347702">
    <w:abstractNumId w:val="10"/>
  </w:num>
  <w:num w:numId="15" w16cid:durableId="1092507101">
    <w:abstractNumId w:val="6"/>
  </w:num>
  <w:num w:numId="16" w16cid:durableId="1634867012">
    <w:abstractNumId w:val="5"/>
  </w:num>
  <w:num w:numId="17" w16cid:durableId="2118863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6D55"/>
    <w:rsid w:val="00017634"/>
    <w:rsid w:val="000365A8"/>
    <w:rsid w:val="00043453"/>
    <w:rsid w:val="000520C3"/>
    <w:rsid w:val="00061B1B"/>
    <w:rsid w:val="000747E1"/>
    <w:rsid w:val="00076294"/>
    <w:rsid w:val="000B5B9A"/>
    <w:rsid w:val="000B651C"/>
    <w:rsid w:val="000C5261"/>
    <w:rsid w:val="00132F6E"/>
    <w:rsid w:val="0018385C"/>
    <w:rsid w:val="001D79E4"/>
    <w:rsid w:val="001F7B84"/>
    <w:rsid w:val="0021796E"/>
    <w:rsid w:val="00220E9B"/>
    <w:rsid w:val="00237489"/>
    <w:rsid w:val="0023753B"/>
    <w:rsid w:val="00257A43"/>
    <w:rsid w:val="00276276"/>
    <w:rsid w:val="002854C0"/>
    <w:rsid w:val="002D6AAF"/>
    <w:rsid w:val="002E5348"/>
    <w:rsid w:val="002E77B7"/>
    <w:rsid w:val="003014CE"/>
    <w:rsid w:val="00383018"/>
    <w:rsid w:val="00391075"/>
    <w:rsid w:val="00395AF2"/>
    <w:rsid w:val="00397F37"/>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83BB6"/>
    <w:rsid w:val="005907A9"/>
    <w:rsid w:val="005B20B8"/>
    <w:rsid w:val="005C690A"/>
    <w:rsid w:val="005D6DB1"/>
    <w:rsid w:val="00611E4C"/>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44485"/>
    <w:rsid w:val="00762A75"/>
    <w:rsid w:val="00781850"/>
    <w:rsid w:val="00786508"/>
    <w:rsid w:val="00786696"/>
    <w:rsid w:val="00787AEA"/>
    <w:rsid w:val="00787B6E"/>
    <w:rsid w:val="007A7191"/>
    <w:rsid w:val="007B6526"/>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2188"/>
    <w:rsid w:val="00AA4E90"/>
    <w:rsid w:val="00AB2FEE"/>
    <w:rsid w:val="00AD3877"/>
    <w:rsid w:val="00AE6E5A"/>
    <w:rsid w:val="00B20EC5"/>
    <w:rsid w:val="00B36605"/>
    <w:rsid w:val="00B45BCD"/>
    <w:rsid w:val="00B60A98"/>
    <w:rsid w:val="00B64A04"/>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369D6"/>
    <w:rsid w:val="00E44410"/>
    <w:rsid w:val="00E44CFB"/>
    <w:rsid w:val="00E771B1"/>
    <w:rsid w:val="00E91E66"/>
    <w:rsid w:val="00E964B1"/>
    <w:rsid w:val="00EC2BC0"/>
    <w:rsid w:val="00EF1692"/>
    <w:rsid w:val="00EF493E"/>
    <w:rsid w:val="00EF6287"/>
    <w:rsid w:val="00F11B19"/>
    <w:rsid w:val="00F14A3F"/>
    <w:rsid w:val="00F150A6"/>
    <w:rsid w:val="00F1771F"/>
    <w:rsid w:val="00F20A10"/>
    <w:rsid w:val="00F344E1"/>
    <w:rsid w:val="00F60A15"/>
    <w:rsid w:val="00F830BF"/>
    <w:rsid w:val="00FC276E"/>
    <w:rsid w:val="00FC4FFE"/>
    <w:rsid w:val="00FC5A52"/>
    <w:rsid w:val="00FD36FE"/>
    <w:rsid w:val="00FD4A22"/>
    <w:rsid w:val="00FE1A47"/>
    <w:rsid w:val="00FF00CD"/>
    <w:rsid w:val="00FF263B"/>
    <w:rsid w:val="02FC7F07"/>
    <w:rsid w:val="0367441E"/>
    <w:rsid w:val="03B1D50A"/>
    <w:rsid w:val="03FE819A"/>
    <w:rsid w:val="041437C5"/>
    <w:rsid w:val="044B9CD7"/>
    <w:rsid w:val="046F74A8"/>
    <w:rsid w:val="051904BB"/>
    <w:rsid w:val="0527D33D"/>
    <w:rsid w:val="054F84DB"/>
    <w:rsid w:val="0555444A"/>
    <w:rsid w:val="059F33AE"/>
    <w:rsid w:val="0633D031"/>
    <w:rsid w:val="065C9E8E"/>
    <w:rsid w:val="0672C6D0"/>
    <w:rsid w:val="070BF897"/>
    <w:rsid w:val="073F0768"/>
    <w:rsid w:val="0771F398"/>
    <w:rsid w:val="08ABD9E0"/>
    <w:rsid w:val="08C88E22"/>
    <w:rsid w:val="08DFAFE4"/>
    <w:rsid w:val="09671F8B"/>
    <w:rsid w:val="09A5F903"/>
    <w:rsid w:val="09C21571"/>
    <w:rsid w:val="0A1D8F0E"/>
    <w:rsid w:val="0A3483CA"/>
    <w:rsid w:val="0A5AAABB"/>
    <w:rsid w:val="0C71C2EC"/>
    <w:rsid w:val="0CC721A5"/>
    <w:rsid w:val="0D0B7341"/>
    <w:rsid w:val="0DAED1BA"/>
    <w:rsid w:val="0E60F28B"/>
    <w:rsid w:val="0EAC82B4"/>
    <w:rsid w:val="0F4B0E63"/>
    <w:rsid w:val="0F7CD45E"/>
    <w:rsid w:val="134D6380"/>
    <w:rsid w:val="13EB55B4"/>
    <w:rsid w:val="14436329"/>
    <w:rsid w:val="146CE572"/>
    <w:rsid w:val="14EEFEC3"/>
    <w:rsid w:val="158AFBB9"/>
    <w:rsid w:val="15A0D3E0"/>
    <w:rsid w:val="15B9100D"/>
    <w:rsid w:val="1621B4AB"/>
    <w:rsid w:val="16282483"/>
    <w:rsid w:val="16594CB7"/>
    <w:rsid w:val="175F68B9"/>
    <w:rsid w:val="179EB1F5"/>
    <w:rsid w:val="183404A8"/>
    <w:rsid w:val="19085D4D"/>
    <w:rsid w:val="19142E71"/>
    <w:rsid w:val="1A741C72"/>
    <w:rsid w:val="1B249916"/>
    <w:rsid w:val="1B2B218D"/>
    <w:rsid w:val="1C6357CC"/>
    <w:rsid w:val="1C69C8C8"/>
    <w:rsid w:val="1C9CEBF9"/>
    <w:rsid w:val="1CDF2DF2"/>
    <w:rsid w:val="1DA07879"/>
    <w:rsid w:val="1E4DA0ED"/>
    <w:rsid w:val="1EC8B3BA"/>
    <w:rsid w:val="1FAC57A4"/>
    <w:rsid w:val="20B2B859"/>
    <w:rsid w:val="20E43B9D"/>
    <w:rsid w:val="20F6A205"/>
    <w:rsid w:val="2107C182"/>
    <w:rsid w:val="215A1C19"/>
    <w:rsid w:val="217F57F3"/>
    <w:rsid w:val="21ADD720"/>
    <w:rsid w:val="21C8FDC8"/>
    <w:rsid w:val="225A7CAE"/>
    <w:rsid w:val="2297376B"/>
    <w:rsid w:val="22C8D4E3"/>
    <w:rsid w:val="238C747D"/>
    <w:rsid w:val="239B56D6"/>
    <w:rsid w:val="2412BC6F"/>
    <w:rsid w:val="24BCE5C8"/>
    <w:rsid w:val="2534A98E"/>
    <w:rsid w:val="266DC57C"/>
    <w:rsid w:val="2737A0B8"/>
    <w:rsid w:val="273F62D8"/>
    <w:rsid w:val="27C9FA41"/>
    <w:rsid w:val="2925C12F"/>
    <w:rsid w:val="29B1C4E7"/>
    <w:rsid w:val="2A1E4BA5"/>
    <w:rsid w:val="2A921268"/>
    <w:rsid w:val="2B193449"/>
    <w:rsid w:val="2B841DDC"/>
    <w:rsid w:val="2BB572E3"/>
    <w:rsid w:val="2C0CC709"/>
    <w:rsid w:val="2C1E0351"/>
    <w:rsid w:val="2C66C843"/>
    <w:rsid w:val="30445466"/>
    <w:rsid w:val="30576230"/>
    <w:rsid w:val="3137E01D"/>
    <w:rsid w:val="31ED634A"/>
    <w:rsid w:val="32ADD26E"/>
    <w:rsid w:val="32D82425"/>
    <w:rsid w:val="3302C5D4"/>
    <w:rsid w:val="33312FE4"/>
    <w:rsid w:val="33AB4555"/>
    <w:rsid w:val="3489084F"/>
    <w:rsid w:val="349612DA"/>
    <w:rsid w:val="349D3D67"/>
    <w:rsid w:val="34C5163E"/>
    <w:rsid w:val="364261DE"/>
    <w:rsid w:val="37A49468"/>
    <w:rsid w:val="381B30FD"/>
    <w:rsid w:val="38C3ED27"/>
    <w:rsid w:val="38FC28A5"/>
    <w:rsid w:val="38FD0747"/>
    <w:rsid w:val="3A57045E"/>
    <w:rsid w:val="3A5FCD77"/>
    <w:rsid w:val="3A606090"/>
    <w:rsid w:val="3A9F5995"/>
    <w:rsid w:val="3B5B698A"/>
    <w:rsid w:val="3BFAC96C"/>
    <w:rsid w:val="3C43A2E7"/>
    <w:rsid w:val="3C56176D"/>
    <w:rsid w:val="3C7E1775"/>
    <w:rsid w:val="3D9F8BD4"/>
    <w:rsid w:val="3E3194BC"/>
    <w:rsid w:val="3E5C51E0"/>
    <w:rsid w:val="3E79E96F"/>
    <w:rsid w:val="3F72662B"/>
    <w:rsid w:val="3FD44660"/>
    <w:rsid w:val="3FDD1DF8"/>
    <w:rsid w:val="404369F3"/>
    <w:rsid w:val="40A8C0AA"/>
    <w:rsid w:val="41216EF2"/>
    <w:rsid w:val="415DBC5D"/>
    <w:rsid w:val="416D3FE9"/>
    <w:rsid w:val="417CE90F"/>
    <w:rsid w:val="4349E83E"/>
    <w:rsid w:val="4454E81C"/>
    <w:rsid w:val="472C24D4"/>
    <w:rsid w:val="47B84477"/>
    <w:rsid w:val="47E62033"/>
    <w:rsid w:val="487169C3"/>
    <w:rsid w:val="493F3685"/>
    <w:rsid w:val="4A285989"/>
    <w:rsid w:val="4A5A246B"/>
    <w:rsid w:val="4B3D43F8"/>
    <w:rsid w:val="4BC08F04"/>
    <w:rsid w:val="4BDFDAB0"/>
    <w:rsid w:val="4BE26DBF"/>
    <w:rsid w:val="4C06FA9E"/>
    <w:rsid w:val="4C12A1EA"/>
    <w:rsid w:val="4C2EB880"/>
    <w:rsid w:val="4C3428AC"/>
    <w:rsid w:val="4EA6906C"/>
    <w:rsid w:val="4EB72166"/>
    <w:rsid w:val="4EC7D79A"/>
    <w:rsid w:val="5025AE65"/>
    <w:rsid w:val="50501DD4"/>
    <w:rsid w:val="508D882E"/>
    <w:rsid w:val="51B79E3C"/>
    <w:rsid w:val="52D14D1A"/>
    <w:rsid w:val="533C8F24"/>
    <w:rsid w:val="535A2362"/>
    <w:rsid w:val="53B7E257"/>
    <w:rsid w:val="541240A3"/>
    <w:rsid w:val="54A6CE35"/>
    <w:rsid w:val="550D9252"/>
    <w:rsid w:val="55764747"/>
    <w:rsid w:val="573DF565"/>
    <w:rsid w:val="575434A4"/>
    <w:rsid w:val="586E307A"/>
    <w:rsid w:val="58870C03"/>
    <w:rsid w:val="5937495C"/>
    <w:rsid w:val="59DCEF85"/>
    <w:rsid w:val="59E9C3C9"/>
    <w:rsid w:val="5A09952D"/>
    <w:rsid w:val="5A4C3DB9"/>
    <w:rsid w:val="5B336E3A"/>
    <w:rsid w:val="5B8BFFC9"/>
    <w:rsid w:val="5BFF2B9D"/>
    <w:rsid w:val="5C6FE5CC"/>
    <w:rsid w:val="5CB9B589"/>
    <w:rsid w:val="5D98596F"/>
    <w:rsid w:val="5D9AEACB"/>
    <w:rsid w:val="5D9FF7BD"/>
    <w:rsid w:val="5E06F560"/>
    <w:rsid w:val="5E8FA34C"/>
    <w:rsid w:val="5EB33BE9"/>
    <w:rsid w:val="5EDF6226"/>
    <w:rsid w:val="5F5BEAD4"/>
    <w:rsid w:val="5F67B9EB"/>
    <w:rsid w:val="5F848838"/>
    <w:rsid w:val="5F84D9FC"/>
    <w:rsid w:val="6042723A"/>
    <w:rsid w:val="609A449E"/>
    <w:rsid w:val="614CF0E0"/>
    <w:rsid w:val="61AEED7D"/>
    <w:rsid w:val="62247245"/>
    <w:rsid w:val="630679A8"/>
    <w:rsid w:val="63151706"/>
    <w:rsid w:val="6444D2EF"/>
    <w:rsid w:val="65B7A4BF"/>
    <w:rsid w:val="66B7058B"/>
    <w:rsid w:val="674E42EE"/>
    <w:rsid w:val="675277FC"/>
    <w:rsid w:val="684EF9BC"/>
    <w:rsid w:val="68718725"/>
    <w:rsid w:val="6A66F81D"/>
    <w:rsid w:val="6A8BA992"/>
    <w:rsid w:val="6B0E866E"/>
    <w:rsid w:val="6C7F655A"/>
    <w:rsid w:val="6D053582"/>
    <w:rsid w:val="6D31E250"/>
    <w:rsid w:val="6D6EEA1E"/>
    <w:rsid w:val="6DBFCBC7"/>
    <w:rsid w:val="6DC313F5"/>
    <w:rsid w:val="6DD919A9"/>
    <w:rsid w:val="6E326532"/>
    <w:rsid w:val="6F09C04A"/>
    <w:rsid w:val="6F3E65CE"/>
    <w:rsid w:val="7036CD1B"/>
    <w:rsid w:val="7076FAF2"/>
    <w:rsid w:val="70937BF1"/>
    <w:rsid w:val="716BFF82"/>
    <w:rsid w:val="718EB47B"/>
    <w:rsid w:val="727B2B6D"/>
    <w:rsid w:val="72F437D4"/>
    <w:rsid w:val="73457CDF"/>
    <w:rsid w:val="736C1FE0"/>
    <w:rsid w:val="747798E7"/>
    <w:rsid w:val="7508BD36"/>
    <w:rsid w:val="75132DAD"/>
    <w:rsid w:val="75CB712A"/>
    <w:rsid w:val="76AA0C35"/>
    <w:rsid w:val="774E5EF4"/>
    <w:rsid w:val="77983607"/>
    <w:rsid w:val="78702FEC"/>
    <w:rsid w:val="7A917355"/>
    <w:rsid w:val="7AED3709"/>
    <w:rsid w:val="7B20035B"/>
    <w:rsid w:val="7B4A31B3"/>
    <w:rsid w:val="7C0F0B0D"/>
    <w:rsid w:val="7C14865F"/>
    <w:rsid w:val="7C731196"/>
    <w:rsid w:val="7CFED930"/>
    <w:rsid w:val="7D1A7AA6"/>
    <w:rsid w:val="7D786CF9"/>
    <w:rsid w:val="7E7A1C49"/>
    <w:rsid w:val="7F85FE82"/>
    <w:rsid w:val="7FBF9B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540432385">
      <w:bodyDiv w:val="1"/>
      <w:marLeft w:val="0"/>
      <w:marRight w:val="0"/>
      <w:marTop w:val="0"/>
      <w:marBottom w:val="0"/>
      <w:divBdr>
        <w:top w:val="none" w:sz="0" w:space="0" w:color="auto"/>
        <w:left w:val="none" w:sz="0" w:space="0" w:color="auto"/>
        <w:bottom w:val="none" w:sz="0" w:space="0" w:color="auto"/>
        <w:right w:val="none" w:sz="0" w:space="0" w:color="auto"/>
      </w:divBdr>
    </w:div>
    <w:div w:id="1941526901">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8521</Words>
  <Characters>44226</Characters>
  <Application>Microsoft Office Word</Application>
  <DocSecurity>0</DocSecurity>
  <Lines>2601</Lines>
  <Paragraphs>1818</Paragraphs>
  <ScaleCrop>false</ScaleCrop>
  <Company/>
  <LinksUpToDate>false</LinksUpToDate>
  <CharactersWithSpaces>50929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aurelia bogatu</cp:lastModifiedBy>
  <cp:revision>9</cp:revision>
  <dcterms:created xsi:type="dcterms:W3CDTF">2025-09-21T22:43:00Z</dcterms:created>
  <dcterms:modified xsi:type="dcterms:W3CDTF">2025-10-03T12:57:00Z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4184d3ff-3636-45ed-86d8-489bca2118e9</vt:lpwstr>
  </property>
</Properties>
</file>