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74C95" w14:textId="77777777" w:rsidR="001A4340" w:rsidRPr="001A4340" w:rsidRDefault="001A4340" w:rsidP="001A4340">
      <w:pPr>
        <w:pStyle w:val="NormalWeb"/>
        <w:rPr>
          <w:rFonts w:ascii="Arial" w:hAnsi="Arial" w:cs="Arial"/>
          <w:color w:val="000000"/>
        </w:rPr>
      </w:pPr>
      <w:r w:rsidRPr="001A4340">
        <w:rPr>
          <w:rFonts w:ascii="Arial" w:hAnsi="Arial" w:cs="Arial"/>
          <w:color w:val="000000"/>
        </w:rPr>
        <w:t>Academic and career success hinge on a combination of essential skills that enable individuals to navigate challenges, collaborate effectively, and adapt to evolving environments. These skills, often referred to as "soft skills," complement technical knowledge and are critical in both educational and professional settings.</w:t>
      </w:r>
    </w:p>
    <w:p w14:paraId="4E01EF22" w14:textId="77777777" w:rsidR="001A4340" w:rsidRPr="001A4340" w:rsidRDefault="001A4340" w:rsidP="001A4340">
      <w:pPr>
        <w:pStyle w:val="NormalWeb"/>
        <w:rPr>
          <w:rFonts w:ascii="Arial" w:hAnsi="Arial" w:cs="Arial"/>
          <w:color w:val="000000"/>
        </w:rPr>
      </w:pPr>
      <w:r w:rsidRPr="001A4340">
        <w:rPr>
          <w:rStyle w:val="15"/>
          <w:rFonts w:ascii="Arial" w:hAnsi="Arial" w:cs="Arial" w:hint="default"/>
          <w:color w:val="000000"/>
        </w:rPr>
        <w:t>Communication</w:t>
      </w:r>
    </w:p>
    <w:p w14:paraId="3B3FC0B2" w14:textId="0266D25A" w:rsidR="001A4340" w:rsidRPr="001A4340" w:rsidRDefault="001A4340" w:rsidP="001A4340">
      <w:pPr>
        <w:pStyle w:val="NormalWeb"/>
        <w:rPr>
          <w:rFonts w:ascii="Arial" w:hAnsi="Arial" w:cs="Arial"/>
          <w:color w:val="000000"/>
        </w:rPr>
      </w:pPr>
      <w:r w:rsidRPr="001A4340">
        <w:rPr>
          <w:rFonts w:ascii="Arial" w:hAnsi="Arial" w:cs="Arial"/>
          <w:color w:val="000000"/>
        </w:rPr>
        <w:t>Effective communication encompasses listening, writing, and speaking. It allows individuals to articulate thoughts and ideas clearly, facilitating understanding and collaboration. Employers value professionals who can convey information effectively and engage in active listening to build strong relationships and resolve conflicts.</w:t>
      </w:r>
      <w:sdt>
        <w:sdtPr>
          <w:rPr>
            <w:rFonts w:ascii="Arial" w:hAnsi="Arial" w:cs="Arial"/>
            <w:color w:val="000000"/>
          </w:rPr>
          <w:id w:val="1234977569"/>
          <w:citation/>
        </w:sdtPr>
        <w:sdtContent>
          <w:r w:rsidR="00596220">
            <w:rPr>
              <w:rFonts w:ascii="Arial" w:hAnsi="Arial" w:cs="Arial"/>
              <w:color w:val="000000"/>
            </w:rPr>
            <w:fldChar w:fldCharType="begin"/>
          </w:r>
          <w:r w:rsidR="00596220">
            <w:rPr>
              <w:rFonts w:ascii="Arial" w:hAnsi="Arial" w:cs="Arial"/>
              <w:color w:val="000000"/>
              <w:lang w:val="en-US"/>
            </w:rPr>
            <w:instrText xml:space="preserve"> CITATION Tod19 \l 1033 </w:instrText>
          </w:r>
          <w:r w:rsidR="00596220">
            <w:rPr>
              <w:rFonts w:ascii="Arial" w:hAnsi="Arial" w:cs="Arial"/>
              <w:color w:val="000000"/>
            </w:rPr>
            <w:fldChar w:fldCharType="separate"/>
          </w:r>
          <w:r w:rsidR="00596220">
            <w:rPr>
              <w:rFonts w:ascii="Arial" w:hAnsi="Arial" w:cs="Arial"/>
              <w:noProof/>
              <w:color w:val="000000"/>
              <w:lang w:val="en-US"/>
            </w:rPr>
            <w:t xml:space="preserve"> </w:t>
          </w:r>
          <w:r w:rsidR="00596220" w:rsidRPr="00596220">
            <w:rPr>
              <w:rFonts w:ascii="Arial" w:hAnsi="Arial" w:cs="Arial"/>
              <w:noProof/>
              <w:color w:val="000000"/>
              <w:lang w:val="en-US"/>
            </w:rPr>
            <w:t>[1]</w:t>
          </w:r>
          <w:r w:rsidR="00596220">
            <w:rPr>
              <w:rFonts w:ascii="Arial" w:hAnsi="Arial" w:cs="Arial"/>
              <w:color w:val="000000"/>
            </w:rPr>
            <w:fldChar w:fldCharType="end"/>
          </w:r>
        </w:sdtContent>
      </w:sdt>
    </w:p>
    <w:p w14:paraId="17D0423C" w14:textId="77777777" w:rsidR="001A4340" w:rsidRPr="001A4340" w:rsidRDefault="001A4340" w:rsidP="001A4340">
      <w:pPr>
        <w:rPr>
          <w:rFonts w:ascii="Arial" w:hAnsi="Arial" w:cs="Arial"/>
          <w:color w:val="000000"/>
        </w:rPr>
      </w:pPr>
      <w:r w:rsidRPr="001A4340">
        <w:rPr>
          <w:rFonts w:ascii="Arial" w:hAnsi="Arial" w:cs="Arial"/>
          <w:color w:val="000000"/>
        </w:rPr>
        <w:t xml:space="preserve"> </w:t>
      </w:r>
    </w:p>
    <w:p w14:paraId="2B89BBE9" w14:textId="77777777" w:rsidR="001A4340" w:rsidRPr="001A4340" w:rsidRDefault="001A4340" w:rsidP="001A4340">
      <w:pPr>
        <w:pStyle w:val="NormalWeb"/>
        <w:rPr>
          <w:rFonts w:ascii="Arial" w:hAnsi="Arial" w:cs="Arial"/>
          <w:color w:val="000000"/>
        </w:rPr>
      </w:pPr>
      <w:r w:rsidRPr="001A4340">
        <w:rPr>
          <w:rStyle w:val="15"/>
          <w:rFonts w:ascii="Arial" w:hAnsi="Arial" w:cs="Arial" w:hint="default"/>
          <w:color w:val="000000"/>
        </w:rPr>
        <w:t>Problem-Solving and Critical Thinking</w:t>
      </w:r>
    </w:p>
    <w:p w14:paraId="5DFA9164" w14:textId="4CD04FFB" w:rsidR="001A4340" w:rsidRPr="001A4340" w:rsidRDefault="001A4340" w:rsidP="001A4340">
      <w:pPr>
        <w:pStyle w:val="NormalWeb"/>
        <w:rPr>
          <w:rFonts w:ascii="Arial" w:hAnsi="Arial" w:cs="Arial"/>
          <w:color w:val="000000"/>
        </w:rPr>
      </w:pPr>
      <w:r w:rsidRPr="001A4340">
        <w:rPr>
          <w:rFonts w:ascii="Arial" w:hAnsi="Arial" w:cs="Arial"/>
          <w:color w:val="000000"/>
        </w:rPr>
        <w:t xml:space="preserve">The ability to </w:t>
      </w:r>
      <w:proofErr w:type="spellStart"/>
      <w:r w:rsidRPr="001A4340">
        <w:rPr>
          <w:rFonts w:ascii="Arial" w:hAnsi="Arial" w:cs="Arial"/>
          <w:color w:val="000000"/>
        </w:rPr>
        <w:t>analyze</w:t>
      </w:r>
      <w:proofErr w:type="spellEnd"/>
      <w:r w:rsidRPr="001A4340">
        <w:rPr>
          <w:rFonts w:ascii="Arial" w:hAnsi="Arial" w:cs="Arial"/>
          <w:color w:val="000000"/>
        </w:rPr>
        <w:t xml:space="preserve"> issues, make sound decisions, and overcome problems is vital. Critical thinking enables individuals to assess situations, ask pertinent questions, and develop innovative solutions, which are essential in both academic pursuits and the dynamic workplace.</w:t>
      </w:r>
      <w:r w:rsidR="00596220">
        <w:rPr>
          <w:rFonts w:ascii="Arial" w:hAnsi="Arial" w:cs="Arial"/>
          <w:color w:val="000000"/>
        </w:rPr>
        <w:t xml:space="preserve"> </w:t>
      </w:r>
      <w:sdt>
        <w:sdtPr>
          <w:rPr>
            <w:rFonts w:ascii="Arial" w:hAnsi="Arial" w:cs="Arial"/>
            <w:color w:val="000000"/>
          </w:rPr>
          <w:id w:val="-1694454356"/>
          <w:citation/>
        </w:sdtPr>
        <w:sdtContent>
          <w:r w:rsidR="00596220">
            <w:rPr>
              <w:rFonts w:ascii="Arial" w:hAnsi="Arial" w:cs="Arial"/>
              <w:color w:val="000000"/>
            </w:rPr>
            <w:fldChar w:fldCharType="begin"/>
          </w:r>
          <w:r w:rsidR="00596220">
            <w:rPr>
              <w:rFonts w:ascii="Arial" w:hAnsi="Arial" w:cs="Arial"/>
              <w:color w:val="000000"/>
              <w:lang w:val="en-US"/>
            </w:rPr>
            <w:instrText xml:space="preserve"> CITATION Tal23 \l 1033 </w:instrText>
          </w:r>
          <w:r w:rsidR="00596220">
            <w:rPr>
              <w:rFonts w:ascii="Arial" w:hAnsi="Arial" w:cs="Arial"/>
              <w:color w:val="000000"/>
            </w:rPr>
            <w:fldChar w:fldCharType="separate"/>
          </w:r>
          <w:r w:rsidR="00596220" w:rsidRPr="00596220">
            <w:rPr>
              <w:rFonts w:ascii="Arial" w:hAnsi="Arial" w:cs="Arial"/>
              <w:noProof/>
              <w:color w:val="000000"/>
              <w:lang w:val="en-US"/>
            </w:rPr>
            <w:t>[2]</w:t>
          </w:r>
          <w:r w:rsidR="00596220">
            <w:rPr>
              <w:rFonts w:ascii="Arial" w:hAnsi="Arial" w:cs="Arial"/>
              <w:color w:val="000000"/>
            </w:rPr>
            <w:fldChar w:fldCharType="end"/>
          </w:r>
        </w:sdtContent>
      </w:sdt>
    </w:p>
    <w:p w14:paraId="70A8888F" w14:textId="77777777" w:rsidR="001A4340" w:rsidRPr="001A4340" w:rsidRDefault="001A4340" w:rsidP="001A4340">
      <w:pPr>
        <w:rPr>
          <w:rFonts w:ascii="Arial" w:hAnsi="Arial" w:cs="Arial"/>
          <w:color w:val="000000"/>
        </w:rPr>
      </w:pPr>
      <w:r w:rsidRPr="001A4340">
        <w:rPr>
          <w:rFonts w:ascii="Arial" w:hAnsi="Arial" w:cs="Arial"/>
          <w:color w:val="000000"/>
        </w:rPr>
        <w:t xml:space="preserve"> </w:t>
      </w:r>
    </w:p>
    <w:p w14:paraId="0C8BD0FC" w14:textId="77777777" w:rsidR="001A4340" w:rsidRPr="001A4340" w:rsidRDefault="001A4340" w:rsidP="001A4340">
      <w:pPr>
        <w:pStyle w:val="NormalWeb"/>
        <w:rPr>
          <w:rFonts w:ascii="Arial" w:hAnsi="Arial" w:cs="Arial"/>
          <w:color w:val="000000"/>
        </w:rPr>
      </w:pPr>
      <w:r w:rsidRPr="001A4340">
        <w:rPr>
          <w:rStyle w:val="15"/>
          <w:rFonts w:ascii="Arial" w:hAnsi="Arial" w:cs="Arial" w:hint="default"/>
          <w:color w:val="000000"/>
        </w:rPr>
        <w:t>Teamwork and Collaboration</w:t>
      </w:r>
    </w:p>
    <w:p w14:paraId="6ADD10C3" w14:textId="77777777" w:rsidR="001A4340" w:rsidRPr="001A4340" w:rsidRDefault="001A4340" w:rsidP="001A4340">
      <w:pPr>
        <w:pStyle w:val="NormalWeb"/>
        <w:rPr>
          <w:rFonts w:ascii="Arial" w:hAnsi="Arial" w:cs="Arial"/>
          <w:color w:val="000000"/>
        </w:rPr>
      </w:pPr>
      <w:r w:rsidRPr="001A4340">
        <w:rPr>
          <w:rFonts w:ascii="Arial" w:hAnsi="Arial" w:cs="Arial"/>
          <w:color w:val="000000"/>
        </w:rPr>
        <w:t xml:space="preserve">Working effectively and respectfully with others is crucial in most environments. Teamwork involves bringing out the best in colleagues, understanding diverse perspectives, and contributing to shared goals. Employers seek individuals who can collaborate seamlessly and foster a cooperative work atmosphere. </w:t>
      </w:r>
    </w:p>
    <w:p w14:paraId="3DD8F20A" w14:textId="77777777" w:rsidR="001A4340" w:rsidRPr="001A4340" w:rsidRDefault="001A4340" w:rsidP="001A4340">
      <w:pPr>
        <w:rPr>
          <w:rFonts w:ascii="Arial" w:hAnsi="Arial" w:cs="Arial"/>
          <w:color w:val="000000"/>
        </w:rPr>
      </w:pPr>
      <w:r w:rsidRPr="001A4340">
        <w:rPr>
          <w:rFonts w:ascii="Arial" w:hAnsi="Arial" w:cs="Arial"/>
          <w:color w:val="000000"/>
        </w:rPr>
        <w:t xml:space="preserve"> </w:t>
      </w:r>
    </w:p>
    <w:p w14:paraId="46CA445F" w14:textId="77777777" w:rsidR="001A4340" w:rsidRPr="001A4340" w:rsidRDefault="001A4340" w:rsidP="001A4340">
      <w:pPr>
        <w:pStyle w:val="NormalWeb"/>
        <w:rPr>
          <w:rFonts w:ascii="Arial" w:hAnsi="Arial" w:cs="Arial"/>
          <w:color w:val="000000"/>
        </w:rPr>
      </w:pPr>
      <w:r w:rsidRPr="001A4340">
        <w:rPr>
          <w:rStyle w:val="15"/>
          <w:rFonts w:ascii="Arial" w:hAnsi="Arial" w:cs="Arial" w:hint="default"/>
          <w:color w:val="000000"/>
        </w:rPr>
        <w:t>Adaptability</w:t>
      </w:r>
    </w:p>
    <w:p w14:paraId="58ADC913" w14:textId="77777777" w:rsidR="001A4340" w:rsidRPr="001A4340" w:rsidRDefault="001A4340" w:rsidP="001A4340">
      <w:pPr>
        <w:pStyle w:val="NormalWeb"/>
        <w:rPr>
          <w:rFonts w:ascii="Arial" w:hAnsi="Arial" w:cs="Arial"/>
          <w:color w:val="000000"/>
        </w:rPr>
      </w:pPr>
      <w:r w:rsidRPr="001A4340">
        <w:rPr>
          <w:rFonts w:ascii="Arial" w:hAnsi="Arial" w:cs="Arial"/>
          <w:color w:val="000000"/>
        </w:rPr>
        <w:t xml:space="preserve">In a rapidly changing world, adaptability is a key skill. It involves being open to new ideas, adjusting to new conditions, and handling unexpected challenges with ease. This flexibility is essential for continuous growth and success in various contexts. </w:t>
      </w:r>
    </w:p>
    <w:p w14:paraId="1E07D291" w14:textId="77777777" w:rsidR="001A4340" w:rsidRPr="001A4340" w:rsidRDefault="001A4340" w:rsidP="001A4340">
      <w:pPr>
        <w:rPr>
          <w:rFonts w:ascii="Arial" w:hAnsi="Arial" w:cs="Arial"/>
          <w:color w:val="000000"/>
        </w:rPr>
      </w:pPr>
      <w:r w:rsidRPr="001A4340">
        <w:rPr>
          <w:rFonts w:ascii="Arial" w:hAnsi="Arial" w:cs="Arial"/>
          <w:color w:val="000000"/>
        </w:rPr>
        <w:t xml:space="preserve"> </w:t>
      </w:r>
    </w:p>
    <w:p w14:paraId="2D25D766" w14:textId="77777777" w:rsidR="001A4340" w:rsidRPr="001A4340" w:rsidRDefault="001A4340" w:rsidP="001A4340">
      <w:pPr>
        <w:pStyle w:val="NormalWeb"/>
        <w:rPr>
          <w:rFonts w:ascii="Arial" w:hAnsi="Arial" w:cs="Arial"/>
          <w:color w:val="000000"/>
        </w:rPr>
      </w:pPr>
      <w:r w:rsidRPr="001A4340">
        <w:rPr>
          <w:rStyle w:val="15"/>
          <w:rFonts w:ascii="Arial" w:hAnsi="Arial" w:cs="Arial" w:hint="default"/>
          <w:color w:val="000000"/>
        </w:rPr>
        <w:t>Leadership</w:t>
      </w:r>
    </w:p>
    <w:p w14:paraId="1FC52BEA" w14:textId="77777777" w:rsidR="001A4340" w:rsidRPr="001A4340" w:rsidRDefault="001A4340" w:rsidP="001A4340">
      <w:pPr>
        <w:pStyle w:val="NormalWeb"/>
        <w:rPr>
          <w:rFonts w:ascii="Arial" w:hAnsi="Arial" w:cs="Arial"/>
          <w:color w:val="000000"/>
        </w:rPr>
      </w:pPr>
      <w:r w:rsidRPr="001A4340">
        <w:rPr>
          <w:rFonts w:ascii="Arial" w:hAnsi="Arial" w:cs="Arial"/>
          <w:color w:val="000000"/>
        </w:rPr>
        <w:t xml:space="preserve">Leadership is not confined to managerial roles; it involves using interpersonal skills to guide and develop others, motivate teams, and delegate tasks effectively. Demonstrating leadership qualities can lead to career advancement and the ability to make a positive impact within an organization. </w:t>
      </w:r>
    </w:p>
    <w:p w14:paraId="6A326AE6" w14:textId="77777777" w:rsidR="001A4340" w:rsidRPr="001A4340" w:rsidRDefault="001A4340" w:rsidP="001A4340">
      <w:pPr>
        <w:rPr>
          <w:rFonts w:ascii="Arial" w:hAnsi="Arial" w:cs="Arial"/>
          <w:color w:val="000000"/>
        </w:rPr>
      </w:pPr>
      <w:r w:rsidRPr="001A4340">
        <w:rPr>
          <w:rFonts w:ascii="Arial" w:hAnsi="Arial" w:cs="Arial"/>
          <w:color w:val="000000"/>
        </w:rPr>
        <w:t xml:space="preserve"> </w:t>
      </w:r>
    </w:p>
    <w:p w14:paraId="2B3BF0EB" w14:textId="77777777" w:rsidR="001A4340" w:rsidRPr="001A4340" w:rsidRDefault="001A4340" w:rsidP="001A4340">
      <w:pPr>
        <w:pStyle w:val="NormalWeb"/>
        <w:rPr>
          <w:rFonts w:ascii="Arial" w:hAnsi="Arial" w:cs="Arial"/>
          <w:color w:val="000000"/>
        </w:rPr>
      </w:pPr>
      <w:r w:rsidRPr="001A4340">
        <w:rPr>
          <w:rStyle w:val="15"/>
          <w:rFonts w:ascii="Arial" w:hAnsi="Arial" w:cs="Arial" w:hint="default"/>
          <w:color w:val="000000"/>
        </w:rPr>
        <w:t>Professionalism and Work Ethic</w:t>
      </w:r>
    </w:p>
    <w:p w14:paraId="35962869" w14:textId="77777777" w:rsidR="001A4340" w:rsidRPr="001A4340" w:rsidRDefault="001A4340" w:rsidP="001A4340">
      <w:pPr>
        <w:pStyle w:val="NormalWeb"/>
        <w:rPr>
          <w:rFonts w:ascii="Arial" w:hAnsi="Arial" w:cs="Arial"/>
          <w:color w:val="000000"/>
        </w:rPr>
      </w:pPr>
      <w:r w:rsidRPr="001A4340">
        <w:rPr>
          <w:rFonts w:ascii="Arial" w:hAnsi="Arial" w:cs="Arial"/>
          <w:color w:val="000000"/>
        </w:rPr>
        <w:lastRenderedPageBreak/>
        <w:t xml:space="preserve">Employers value personal accountability, punctuality, and productivity. A strong work ethic and professionalism involve taking responsibility for one's actions, learning from mistakes, and consistently striving for excellence. These traits contribute to a trustworthy and efficient work environment. </w:t>
      </w:r>
    </w:p>
    <w:p w14:paraId="5C991118" w14:textId="77777777" w:rsidR="001A4340" w:rsidRPr="001A4340" w:rsidRDefault="001A4340" w:rsidP="001A4340">
      <w:pPr>
        <w:rPr>
          <w:rFonts w:ascii="Arial" w:hAnsi="Arial" w:cs="Arial"/>
          <w:color w:val="000000"/>
        </w:rPr>
      </w:pPr>
      <w:r w:rsidRPr="001A4340">
        <w:rPr>
          <w:rFonts w:ascii="Arial" w:hAnsi="Arial" w:cs="Arial"/>
          <w:color w:val="000000"/>
        </w:rPr>
        <w:t xml:space="preserve"> </w:t>
      </w:r>
    </w:p>
    <w:p w14:paraId="7731B476" w14:textId="77777777" w:rsidR="001A4340" w:rsidRPr="001A4340" w:rsidRDefault="001A4340" w:rsidP="001A4340">
      <w:pPr>
        <w:pStyle w:val="NormalWeb"/>
        <w:rPr>
          <w:rFonts w:ascii="Arial" w:hAnsi="Arial" w:cs="Arial"/>
          <w:color w:val="000000"/>
        </w:rPr>
      </w:pPr>
      <w:r w:rsidRPr="001A4340">
        <w:rPr>
          <w:rStyle w:val="15"/>
          <w:rFonts w:ascii="Arial" w:hAnsi="Arial" w:cs="Arial" w:hint="default"/>
          <w:color w:val="000000"/>
        </w:rPr>
        <w:t>Digital Literacy</w:t>
      </w:r>
    </w:p>
    <w:p w14:paraId="48E4FE8A" w14:textId="77777777" w:rsidR="001A4340" w:rsidRPr="001A4340" w:rsidRDefault="001A4340" w:rsidP="001A4340">
      <w:pPr>
        <w:pStyle w:val="NormalWeb"/>
        <w:rPr>
          <w:rFonts w:ascii="Arial" w:hAnsi="Arial" w:cs="Arial"/>
          <w:color w:val="000000"/>
        </w:rPr>
      </w:pPr>
      <w:r w:rsidRPr="001A4340">
        <w:rPr>
          <w:rFonts w:ascii="Arial" w:hAnsi="Arial" w:cs="Arial"/>
          <w:color w:val="000000"/>
        </w:rPr>
        <w:t xml:space="preserve">In today's digital age, proficiency with technology is indispensable. Digital literacy includes understanding and effectively using digital tools and platforms, which is essential for communication, research, and productivity in both academic and professional settings. </w:t>
      </w:r>
    </w:p>
    <w:p w14:paraId="1405CEB9" w14:textId="77777777" w:rsidR="001A4340" w:rsidRPr="001A4340" w:rsidRDefault="001A4340" w:rsidP="001A4340">
      <w:pPr>
        <w:rPr>
          <w:rFonts w:ascii="Arial" w:hAnsi="Arial" w:cs="Arial"/>
          <w:color w:val="000000"/>
        </w:rPr>
      </w:pPr>
      <w:r w:rsidRPr="001A4340">
        <w:rPr>
          <w:rFonts w:ascii="Arial" w:hAnsi="Arial" w:cs="Arial"/>
          <w:color w:val="000000"/>
        </w:rPr>
        <w:t xml:space="preserve"> </w:t>
      </w:r>
    </w:p>
    <w:p w14:paraId="3DD859D6" w14:textId="77777777" w:rsidR="001A4340" w:rsidRPr="001A4340" w:rsidRDefault="001A4340" w:rsidP="001A4340">
      <w:pPr>
        <w:pStyle w:val="NormalWeb"/>
        <w:rPr>
          <w:rFonts w:ascii="Arial" w:hAnsi="Arial" w:cs="Arial"/>
          <w:color w:val="000000"/>
        </w:rPr>
      </w:pPr>
      <w:r w:rsidRPr="001A4340">
        <w:rPr>
          <w:rFonts w:ascii="Arial" w:hAnsi="Arial" w:cs="Arial"/>
          <w:color w:val="000000"/>
        </w:rPr>
        <w:t>Developing these essential skills requires intentional effort and practice. Engaging in experiential learning opportunities, such as internships, apprenticeships, and volunteer work, can provide practical experiences that enhance these competencies. Additionally, seeking feedback, participating in workshops, and embracing lifelong learning contribute to continuous improvement and preparedness for future challenges.</w:t>
      </w:r>
    </w:p>
    <w:p w14:paraId="2FFB3D49" w14:textId="77777777" w:rsidR="001A4340" w:rsidRPr="001A4340" w:rsidRDefault="001A4340" w:rsidP="001A4340">
      <w:pPr>
        <w:pStyle w:val="NormalWeb"/>
        <w:rPr>
          <w:rFonts w:ascii="Arial" w:hAnsi="Arial" w:cs="Arial"/>
          <w:color w:val="000000"/>
        </w:rPr>
      </w:pPr>
      <w:r w:rsidRPr="001A4340">
        <w:rPr>
          <w:rFonts w:ascii="Arial" w:hAnsi="Arial" w:cs="Arial"/>
          <w:color w:val="000000"/>
        </w:rPr>
        <w:t>Incorporating these skills into one's repertoire not only enhances individual performance but also contributes to the success of teams and organizations. As the landscape of work and education continues to evolve, these foundational skills remain integral to achieving and sustaining success.</w:t>
      </w:r>
    </w:p>
    <w:p w14:paraId="76F8A2B8" w14:textId="666795FF" w:rsidR="001A4340" w:rsidRPr="00596220" w:rsidRDefault="001A4340" w:rsidP="001A4340">
      <w:pPr>
        <w:pStyle w:val="NormalWeb"/>
        <w:rPr>
          <w:rFonts w:ascii="Arial" w:hAnsi="Arial" w:cs="Arial"/>
          <w:color w:val="000000"/>
          <w:lang w:val="en-US"/>
        </w:rPr>
      </w:pPr>
      <w:r w:rsidRPr="001A4340">
        <w:rPr>
          <w:rFonts w:ascii="Arial" w:hAnsi="Arial" w:cs="Arial"/>
          <w:color w:val="000000"/>
        </w:rPr>
        <w:t>For a more detailed exploration of these skills, you can refer to the following resource:</w:t>
      </w:r>
      <w:sdt>
        <w:sdtPr>
          <w:rPr>
            <w:rFonts w:ascii="Arial" w:hAnsi="Arial" w:cs="Arial"/>
            <w:color w:val="000000"/>
          </w:rPr>
          <w:id w:val="-1859182776"/>
          <w:citation/>
        </w:sdtPr>
        <w:sdtContent>
          <w:r w:rsidR="00596220">
            <w:rPr>
              <w:rFonts w:ascii="Arial" w:hAnsi="Arial" w:cs="Arial"/>
              <w:color w:val="000000"/>
            </w:rPr>
            <w:fldChar w:fldCharType="begin"/>
          </w:r>
          <w:r w:rsidR="00596220">
            <w:rPr>
              <w:rFonts w:ascii="Arial" w:hAnsi="Arial" w:cs="Arial"/>
              <w:color w:val="000000"/>
              <w:lang w:val="en-US"/>
            </w:rPr>
            <w:instrText xml:space="preserve"> CITATION Cri23 \l 1033 </w:instrText>
          </w:r>
          <w:r w:rsidR="00596220">
            <w:rPr>
              <w:rFonts w:ascii="Arial" w:hAnsi="Arial" w:cs="Arial"/>
              <w:color w:val="000000"/>
            </w:rPr>
            <w:fldChar w:fldCharType="separate"/>
          </w:r>
          <w:r w:rsidR="00596220">
            <w:rPr>
              <w:rFonts w:ascii="Arial" w:hAnsi="Arial" w:cs="Arial"/>
              <w:noProof/>
              <w:color w:val="000000"/>
              <w:lang w:val="en-US"/>
            </w:rPr>
            <w:t xml:space="preserve"> </w:t>
          </w:r>
          <w:r w:rsidR="00596220" w:rsidRPr="00596220">
            <w:rPr>
              <w:rFonts w:ascii="Arial" w:hAnsi="Arial" w:cs="Arial"/>
              <w:noProof/>
              <w:color w:val="000000"/>
              <w:lang w:val="en-US"/>
            </w:rPr>
            <w:t>[3]</w:t>
          </w:r>
          <w:r w:rsidR="00596220">
            <w:rPr>
              <w:rFonts w:ascii="Arial" w:hAnsi="Arial" w:cs="Arial"/>
              <w:color w:val="000000"/>
            </w:rPr>
            <w:fldChar w:fldCharType="end"/>
          </w:r>
        </w:sdtContent>
      </w:sdt>
    </w:p>
    <w:p w14:paraId="60FCBD32" w14:textId="77964296" w:rsidR="001A4340" w:rsidRDefault="001A4340" w:rsidP="001A4340">
      <w:pPr>
        <w:pStyle w:val="NormalWeb"/>
        <w:rPr>
          <w:rFonts w:ascii="Arial" w:hAnsi="Arial" w:cs="Arial"/>
          <w:color w:val="000000"/>
          <w:lang w:val="en-US"/>
        </w:rPr>
      </w:pPr>
      <w:r>
        <w:rPr>
          <w:rFonts w:ascii="Arial" w:hAnsi="Arial" w:cs="Arial"/>
          <w:noProof/>
          <w:color w:val="000000"/>
          <w:lang w:val="en-US"/>
          <w14:ligatures w14:val="standardContextual"/>
        </w:rPr>
        <w:lastRenderedPageBreak/>
        <w:drawing>
          <wp:inline distT="0" distB="0" distL="0" distR="0" wp14:anchorId="20C65D08" wp14:editId="74EBB992">
            <wp:extent cx="3501981" cy="3454400"/>
            <wp:effectExtent l="0" t="0" r="3810" b="0"/>
            <wp:docPr id="1532714868" name="Picture 1" descr="A diagram of skills for suc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714868" name="Picture 1" descr="A diagram of skills for succes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506717" cy="3459071"/>
                    </a:xfrm>
                    <a:prstGeom prst="rect">
                      <a:avLst/>
                    </a:prstGeom>
                  </pic:spPr>
                </pic:pic>
              </a:graphicData>
            </a:graphic>
          </wp:inline>
        </w:drawing>
      </w:r>
      <w:sdt>
        <w:sdtPr>
          <w:rPr>
            <w:rFonts w:ascii="Arial" w:hAnsi="Arial" w:cs="Arial"/>
            <w:color w:val="000000"/>
            <w:lang w:val="ru-RU"/>
          </w:rPr>
          <w:id w:val="1278834178"/>
          <w:citation/>
        </w:sdtPr>
        <w:sdtContent>
          <w:r>
            <w:rPr>
              <w:rFonts w:ascii="Arial" w:hAnsi="Arial" w:cs="Arial"/>
              <w:color w:val="000000"/>
              <w:lang w:val="ru-RU"/>
            </w:rPr>
            <w:fldChar w:fldCharType="begin"/>
          </w:r>
          <w:r>
            <w:rPr>
              <w:rFonts w:ascii="Arial" w:hAnsi="Arial" w:cs="Arial"/>
              <w:color w:val="000000"/>
              <w:lang w:val="en-US"/>
            </w:rPr>
            <w:instrText xml:space="preserve"> CITATION Gov \l 1033 </w:instrText>
          </w:r>
          <w:r>
            <w:rPr>
              <w:rFonts w:ascii="Arial" w:hAnsi="Arial" w:cs="Arial"/>
              <w:color w:val="000000"/>
              <w:lang w:val="ru-RU"/>
            </w:rPr>
            <w:fldChar w:fldCharType="separate"/>
          </w:r>
          <w:r w:rsidR="00596220">
            <w:rPr>
              <w:rFonts w:ascii="Arial" w:hAnsi="Arial" w:cs="Arial"/>
              <w:noProof/>
              <w:color w:val="000000"/>
              <w:lang w:val="en-US"/>
            </w:rPr>
            <w:t xml:space="preserve"> </w:t>
          </w:r>
          <w:r w:rsidR="00596220" w:rsidRPr="00596220">
            <w:rPr>
              <w:rFonts w:ascii="Arial" w:hAnsi="Arial" w:cs="Arial"/>
              <w:noProof/>
              <w:color w:val="000000"/>
              <w:lang w:val="en-US"/>
            </w:rPr>
            <w:t>[4]</w:t>
          </w:r>
          <w:r>
            <w:rPr>
              <w:rFonts w:ascii="Arial" w:hAnsi="Arial" w:cs="Arial"/>
              <w:color w:val="000000"/>
              <w:lang w:val="ru-RU"/>
            </w:rPr>
            <w:fldChar w:fldCharType="end"/>
          </w:r>
        </w:sdtContent>
      </w:sdt>
    </w:p>
    <w:p w14:paraId="02C70FAF" w14:textId="77777777" w:rsidR="001A4340" w:rsidRDefault="001A4340" w:rsidP="001A4340">
      <w:pPr>
        <w:pStyle w:val="NormalWeb"/>
        <w:rPr>
          <w:rFonts w:ascii="Arial" w:hAnsi="Arial" w:cs="Arial"/>
          <w:color w:val="000000"/>
          <w:lang w:val="en-US"/>
        </w:rPr>
      </w:pPr>
    </w:p>
    <w:sdt>
      <w:sdtPr>
        <w:id w:val="-1748800214"/>
        <w:docPartObj>
          <w:docPartGallery w:val="Bibliographies"/>
          <w:docPartUnique/>
        </w:docPartObj>
      </w:sdtPr>
      <w:sdtEndPr>
        <w:rPr>
          <w:rFonts w:ascii="Calibri" w:eastAsia="SimSun" w:hAnsi="Calibri" w:cs="Times New Roman"/>
          <w:color w:val="auto"/>
          <w:kern w:val="0"/>
          <w:sz w:val="24"/>
          <w:szCs w:val="24"/>
          <w:lang w:eastAsia="en-GB"/>
          <w14:ligatures w14:val="none"/>
        </w:rPr>
      </w:sdtEndPr>
      <w:sdtContent>
        <w:p w14:paraId="44604DD4" w14:textId="246B8535" w:rsidR="001A4340" w:rsidRDefault="001A4340">
          <w:pPr>
            <w:pStyle w:val="Heading1"/>
          </w:pPr>
          <w:r>
            <w:t>Bibliography</w:t>
          </w:r>
        </w:p>
        <w:sdt>
          <w:sdtPr>
            <w:id w:val="111145805"/>
            <w:bibliography/>
          </w:sdtPr>
          <w:sdtContent>
            <w:p w14:paraId="79436A7D" w14:textId="77777777" w:rsidR="00596220" w:rsidRDefault="001A4340">
              <w:pPr>
                <w:rPr>
                  <w:rFonts w:asciiTheme="minorHAnsi" w:eastAsiaTheme="minorHAnsi" w:hAnsiTheme="minorHAnsi" w:cstheme="minorBidi"/>
                  <w:noProof/>
                  <w:kern w:val="2"/>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596220" w14:paraId="46FE8AB8" w14:textId="77777777">
                <w:trPr>
                  <w:divId w:val="1106194904"/>
                  <w:tblCellSpacing w:w="15" w:type="dxa"/>
                </w:trPr>
                <w:tc>
                  <w:tcPr>
                    <w:tcW w:w="50" w:type="pct"/>
                    <w:hideMark/>
                  </w:tcPr>
                  <w:p w14:paraId="3304A05D" w14:textId="3020E6CF" w:rsidR="00596220" w:rsidRDefault="00596220">
                    <w:pPr>
                      <w:pStyle w:val="Bibliography"/>
                      <w:rPr>
                        <w:noProof/>
                      </w:rPr>
                    </w:pPr>
                    <w:r>
                      <w:rPr>
                        <w:noProof/>
                      </w:rPr>
                      <w:t xml:space="preserve">[1] </w:t>
                    </w:r>
                  </w:p>
                </w:tc>
                <w:tc>
                  <w:tcPr>
                    <w:tcW w:w="0" w:type="auto"/>
                    <w:hideMark/>
                  </w:tcPr>
                  <w:p w14:paraId="5388ED25" w14:textId="77777777" w:rsidR="00596220" w:rsidRDefault="00596220">
                    <w:pPr>
                      <w:pStyle w:val="Bibliography"/>
                      <w:rPr>
                        <w:noProof/>
                      </w:rPr>
                    </w:pPr>
                    <w:r>
                      <w:rPr>
                        <w:noProof/>
                      </w:rPr>
                      <w:t>C. B. Today, 2019. [Online]. Available: https://www.colorado.edu/today/2019/04/17/10-essential-skills-youll-need-career-success?utm_source=chatgpt.com.</w:t>
                    </w:r>
                  </w:p>
                </w:tc>
              </w:tr>
              <w:tr w:rsidR="00596220" w14:paraId="24A1F4AB" w14:textId="77777777">
                <w:trPr>
                  <w:divId w:val="1106194904"/>
                  <w:tblCellSpacing w:w="15" w:type="dxa"/>
                </w:trPr>
                <w:tc>
                  <w:tcPr>
                    <w:tcW w:w="50" w:type="pct"/>
                    <w:hideMark/>
                  </w:tcPr>
                  <w:p w14:paraId="2E1C8C5D" w14:textId="77777777" w:rsidR="00596220" w:rsidRDefault="00596220">
                    <w:pPr>
                      <w:pStyle w:val="Bibliography"/>
                      <w:rPr>
                        <w:noProof/>
                      </w:rPr>
                    </w:pPr>
                    <w:r>
                      <w:rPr>
                        <w:noProof/>
                      </w:rPr>
                      <w:t xml:space="preserve">[2] </w:t>
                    </w:r>
                  </w:p>
                </w:tc>
                <w:tc>
                  <w:tcPr>
                    <w:tcW w:w="0" w:type="auto"/>
                    <w:hideMark/>
                  </w:tcPr>
                  <w:p w14:paraId="18418542" w14:textId="77777777" w:rsidR="00596220" w:rsidRDefault="00596220">
                    <w:pPr>
                      <w:pStyle w:val="Bibliography"/>
                      <w:rPr>
                        <w:noProof/>
                      </w:rPr>
                    </w:pPr>
                    <w:r>
                      <w:rPr>
                        <w:noProof/>
                      </w:rPr>
                      <w:t>Talent500, 18 09 2023. [Online]. Available: https://talent500.com/blog/essential-skills-for-career-success/?utm_source=chatgpt.com.</w:t>
                    </w:r>
                  </w:p>
                </w:tc>
              </w:tr>
              <w:tr w:rsidR="00596220" w14:paraId="2C2476EB" w14:textId="77777777">
                <w:trPr>
                  <w:divId w:val="1106194904"/>
                  <w:tblCellSpacing w:w="15" w:type="dxa"/>
                </w:trPr>
                <w:tc>
                  <w:tcPr>
                    <w:tcW w:w="50" w:type="pct"/>
                    <w:hideMark/>
                  </w:tcPr>
                  <w:p w14:paraId="743406BB" w14:textId="77777777" w:rsidR="00596220" w:rsidRDefault="00596220">
                    <w:pPr>
                      <w:pStyle w:val="Bibliography"/>
                      <w:rPr>
                        <w:noProof/>
                      </w:rPr>
                    </w:pPr>
                    <w:r>
                      <w:rPr>
                        <w:noProof/>
                      </w:rPr>
                      <w:t xml:space="preserve">[3] </w:t>
                    </w:r>
                  </w:p>
                </w:tc>
                <w:tc>
                  <w:tcPr>
                    <w:tcW w:w="0" w:type="auto"/>
                    <w:hideMark/>
                  </w:tcPr>
                  <w:p w14:paraId="0AF32022" w14:textId="77777777" w:rsidR="00596220" w:rsidRDefault="00596220">
                    <w:pPr>
                      <w:pStyle w:val="Bibliography"/>
                      <w:rPr>
                        <w:noProof/>
                      </w:rPr>
                    </w:pPr>
                    <w:r>
                      <w:rPr>
                        <w:noProof/>
                      </w:rPr>
                      <w:t>C. G. Academy, 10 9 2023. [Online]. Available: https://www.crimsonglobalacademy.school/us/blog/power-of-soft-skills-in-academic-and-career-success/?utm_source=chatgpt.com.</w:t>
                    </w:r>
                  </w:p>
                </w:tc>
              </w:tr>
              <w:tr w:rsidR="00596220" w14:paraId="5EFB54C0" w14:textId="77777777">
                <w:trPr>
                  <w:divId w:val="1106194904"/>
                  <w:tblCellSpacing w:w="15" w:type="dxa"/>
                </w:trPr>
                <w:tc>
                  <w:tcPr>
                    <w:tcW w:w="50" w:type="pct"/>
                    <w:hideMark/>
                  </w:tcPr>
                  <w:p w14:paraId="0DF2E28D" w14:textId="77777777" w:rsidR="00596220" w:rsidRDefault="00596220">
                    <w:pPr>
                      <w:pStyle w:val="Bibliography"/>
                      <w:rPr>
                        <w:noProof/>
                      </w:rPr>
                    </w:pPr>
                    <w:r>
                      <w:rPr>
                        <w:noProof/>
                      </w:rPr>
                      <w:t xml:space="preserve">[4] </w:t>
                    </w:r>
                  </w:p>
                </w:tc>
                <w:tc>
                  <w:tcPr>
                    <w:tcW w:w="0" w:type="auto"/>
                    <w:hideMark/>
                  </w:tcPr>
                  <w:p w14:paraId="39E9F225" w14:textId="77777777" w:rsidR="00596220" w:rsidRDefault="00596220">
                    <w:pPr>
                      <w:pStyle w:val="Bibliography"/>
                      <w:rPr>
                        <w:noProof/>
                      </w:rPr>
                    </w:pPr>
                    <w:r>
                      <w:rPr>
                        <w:noProof/>
                      </w:rPr>
                      <w:t>G. o. Canada. [Online]. Available: https://www.canada.ca/en/services/jobs/training/initiatives/skills-success/understanding-individuals.html.</w:t>
                    </w:r>
                  </w:p>
                </w:tc>
              </w:tr>
            </w:tbl>
            <w:p w14:paraId="6AEF2563" w14:textId="77777777" w:rsidR="00596220" w:rsidRDefault="00596220">
              <w:pPr>
                <w:divId w:val="1106194904"/>
                <w:rPr>
                  <w:rFonts w:eastAsia="Times New Roman"/>
                  <w:noProof/>
                </w:rPr>
              </w:pPr>
            </w:p>
            <w:p w14:paraId="3D969E26" w14:textId="1639046D" w:rsidR="001A4340" w:rsidRDefault="001A4340">
              <w:r>
                <w:rPr>
                  <w:b/>
                  <w:bCs/>
                  <w:noProof/>
                </w:rPr>
                <w:fldChar w:fldCharType="end"/>
              </w:r>
            </w:p>
          </w:sdtContent>
        </w:sdt>
      </w:sdtContent>
    </w:sdt>
    <w:p w14:paraId="01C91D5E" w14:textId="77777777" w:rsidR="001A4340" w:rsidRPr="001A4340" w:rsidRDefault="001A4340" w:rsidP="001A4340">
      <w:pPr>
        <w:pStyle w:val="NormalWeb"/>
        <w:rPr>
          <w:rFonts w:ascii="Arial" w:hAnsi="Arial" w:cs="Arial"/>
          <w:color w:val="000000"/>
          <w:lang w:val="en-US"/>
        </w:rPr>
      </w:pPr>
    </w:p>
    <w:p w14:paraId="38A54796" w14:textId="56D80670" w:rsidR="001A4340" w:rsidRPr="001A4340" w:rsidRDefault="001A4340" w:rsidP="001A4340">
      <w:pPr>
        <w:pStyle w:val="NormalWeb"/>
        <w:rPr>
          <w:rFonts w:ascii="Arial" w:hAnsi="Arial" w:cs="Arial"/>
          <w:color w:val="000000"/>
          <w:lang w:val="en-US"/>
        </w:rPr>
      </w:pPr>
    </w:p>
    <w:p w14:paraId="24D90FAD" w14:textId="77777777" w:rsidR="001A4340" w:rsidRPr="001A4340" w:rsidRDefault="001A4340" w:rsidP="001A4340">
      <w:pPr>
        <w:pStyle w:val="NormalWeb"/>
        <w:rPr>
          <w:rFonts w:ascii="Arial" w:hAnsi="Arial" w:cs="Arial"/>
          <w:color w:val="000000"/>
        </w:rPr>
      </w:pPr>
      <w:r w:rsidRPr="001A4340">
        <w:rPr>
          <w:rFonts w:ascii="Arial" w:hAnsi="Arial" w:cs="Arial"/>
          <w:color w:val="000000"/>
        </w:rPr>
        <w:t xml:space="preserve"> </w:t>
      </w:r>
    </w:p>
    <w:p w14:paraId="363B1D97" w14:textId="77777777" w:rsidR="001A4340" w:rsidRPr="001A4340" w:rsidRDefault="001A4340" w:rsidP="001A4340">
      <w:pPr>
        <w:rPr>
          <w:rFonts w:ascii="Arial" w:hAnsi="Arial" w:cs="Arial"/>
        </w:rPr>
      </w:pPr>
      <w:r w:rsidRPr="001A4340">
        <w:rPr>
          <w:rFonts w:ascii="Arial" w:hAnsi="Arial" w:cs="Arial"/>
        </w:rPr>
        <w:t xml:space="preserve"> </w:t>
      </w:r>
    </w:p>
    <w:p w14:paraId="73AA59E8" w14:textId="77777777" w:rsidR="001A4340" w:rsidRPr="001A4340" w:rsidRDefault="001A4340">
      <w:pPr>
        <w:rPr>
          <w:rFonts w:ascii="Arial" w:hAnsi="Arial" w:cs="Arial"/>
        </w:rPr>
      </w:pPr>
    </w:p>
    <w:sectPr w:rsidR="001A4340" w:rsidRPr="001A4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340"/>
    <w:rsid w:val="001A4340"/>
    <w:rsid w:val="003956AB"/>
    <w:rsid w:val="00596220"/>
    <w:rsid w:val="00C65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20440C"/>
  <w15:chartTrackingRefBased/>
  <w15:docId w15:val="{7501CF75-260D-7C4F-9511-D3B5DD1C3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340"/>
    <w:pPr>
      <w:spacing w:after="0" w:line="240" w:lineRule="auto"/>
    </w:pPr>
    <w:rPr>
      <w:rFonts w:ascii="Calibri" w:eastAsia="SimSun" w:hAnsi="Calibri" w:cs="Times New Roman"/>
      <w:kern w:val="0"/>
      <w:lang w:eastAsia="en-GB"/>
      <w14:ligatures w14:val="none"/>
    </w:rPr>
  </w:style>
  <w:style w:type="paragraph" w:styleId="Heading1">
    <w:name w:val="heading 1"/>
    <w:basedOn w:val="Normal"/>
    <w:next w:val="Normal"/>
    <w:link w:val="Heading1Char"/>
    <w:uiPriority w:val="9"/>
    <w:qFormat/>
    <w:rsid w:val="001A434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A434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A434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A4340"/>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1A4340"/>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1A4340"/>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1A4340"/>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1A4340"/>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1A4340"/>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3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43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43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43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43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43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3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3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340"/>
    <w:rPr>
      <w:rFonts w:eastAsiaTheme="majorEastAsia" w:cstheme="majorBidi"/>
      <w:color w:val="272727" w:themeColor="text1" w:themeTint="D8"/>
    </w:rPr>
  </w:style>
  <w:style w:type="paragraph" w:styleId="Title">
    <w:name w:val="Title"/>
    <w:basedOn w:val="Normal"/>
    <w:next w:val="Normal"/>
    <w:link w:val="TitleChar"/>
    <w:uiPriority w:val="10"/>
    <w:qFormat/>
    <w:rsid w:val="001A434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A43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34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A43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340"/>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1A4340"/>
    <w:rPr>
      <w:i/>
      <w:iCs/>
      <w:color w:val="404040" w:themeColor="text1" w:themeTint="BF"/>
    </w:rPr>
  </w:style>
  <w:style w:type="paragraph" w:styleId="ListParagraph">
    <w:name w:val="List Paragraph"/>
    <w:basedOn w:val="Normal"/>
    <w:uiPriority w:val="34"/>
    <w:qFormat/>
    <w:rsid w:val="001A4340"/>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1A4340"/>
    <w:rPr>
      <w:i/>
      <w:iCs/>
      <w:color w:val="0F4761" w:themeColor="accent1" w:themeShade="BF"/>
    </w:rPr>
  </w:style>
  <w:style w:type="paragraph" w:styleId="IntenseQuote">
    <w:name w:val="Intense Quote"/>
    <w:basedOn w:val="Normal"/>
    <w:next w:val="Normal"/>
    <w:link w:val="IntenseQuoteChar"/>
    <w:uiPriority w:val="30"/>
    <w:qFormat/>
    <w:rsid w:val="001A434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1A4340"/>
    <w:rPr>
      <w:i/>
      <w:iCs/>
      <w:color w:val="0F4761" w:themeColor="accent1" w:themeShade="BF"/>
    </w:rPr>
  </w:style>
  <w:style w:type="character" w:styleId="IntenseReference">
    <w:name w:val="Intense Reference"/>
    <w:basedOn w:val="DefaultParagraphFont"/>
    <w:uiPriority w:val="32"/>
    <w:qFormat/>
    <w:rsid w:val="001A4340"/>
    <w:rPr>
      <w:b/>
      <w:bCs/>
      <w:smallCaps/>
      <w:color w:val="0F4761" w:themeColor="accent1" w:themeShade="BF"/>
      <w:spacing w:val="5"/>
    </w:rPr>
  </w:style>
  <w:style w:type="paragraph" w:styleId="NormalWeb">
    <w:name w:val="Normal (Web)"/>
    <w:basedOn w:val="Normal"/>
    <w:uiPriority w:val="99"/>
    <w:unhideWhenUsed/>
    <w:rsid w:val="001A4340"/>
    <w:pPr>
      <w:spacing w:before="100" w:beforeAutospacing="1" w:after="100" w:afterAutospacing="1"/>
    </w:pPr>
    <w:rPr>
      <w:rFonts w:ascii="SimSun" w:hAnsi="SimSun"/>
    </w:rPr>
  </w:style>
  <w:style w:type="character" w:customStyle="1" w:styleId="15">
    <w:name w:val="15"/>
    <w:basedOn w:val="DefaultParagraphFont"/>
    <w:rsid w:val="001A4340"/>
    <w:rPr>
      <w:rFonts w:ascii="SimSun" w:eastAsia="SimSun" w:hAnsi="SimSun" w:hint="eastAsia"/>
      <w:b/>
      <w:bCs/>
    </w:rPr>
  </w:style>
  <w:style w:type="paragraph" w:styleId="Bibliography">
    <w:name w:val="Bibliography"/>
    <w:basedOn w:val="Normal"/>
    <w:next w:val="Normal"/>
    <w:uiPriority w:val="37"/>
    <w:unhideWhenUsed/>
    <w:rsid w:val="001A43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8588">
      <w:bodyDiv w:val="1"/>
      <w:marLeft w:val="0"/>
      <w:marRight w:val="0"/>
      <w:marTop w:val="0"/>
      <w:marBottom w:val="0"/>
      <w:divBdr>
        <w:top w:val="none" w:sz="0" w:space="0" w:color="auto"/>
        <w:left w:val="none" w:sz="0" w:space="0" w:color="auto"/>
        <w:bottom w:val="none" w:sz="0" w:space="0" w:color="auto"/>
        <w:right w:val="none" w:sz="0" w:space="0" w:color="auto"/>
      </w:divBdr>
    </w:div>
    <w:div w:id="53478833">
      <w:bodyDiv w:val="1"/>
      <w:marLeft w:val="0"/>
      <w:marRight w:val="0"/>
      <w:marTop w:val="0"/>
      <w:marBottom w:val="0"/>
      <w:divBdr>
        <w:top w:val="none" w:sz="0" w:space="0" w:color="auto"/>
        <w:left w:val="none" w:sz="0" w:space="0" w:color="auto"/>
        <w:bottom w:val="none" w:sz="0" w:space="0" w:color="auto"/>
        <w:right w:val="none" w:sz="0" w:space="0" w:color="auto"/>
      </w:divBdr>
    </w:div>
    <w:div w:id="398331362">
      <w:bodyDiv w:val="1"/>
      <w:marLeft w:val="0"/>
      <w:marRight w:val="0"/>
      <w:marTop w:val="0"/>
      <w:marBottom w:val="0"/>
      <w:divBdr>
        <w:top w:val="none" w:sz="0" w:space="0" w:color="auto"/>
        <w:left w:val="none" w:sz="0" w:space="0" w:color="auto"/>
        <w:bottom w:val="none" w:sz="0" w:space="0" w:color="auto"/>
        <w:right w:val="none" w:sz="0" w:space="0" w:color="auto"/>
      </w:divBdr>
    </w:div>
    <w:div w:id="772936050">
      <w:bodyDiv w:val="1"/>
      <w:marLeft w:val="0"/>
      <w:marRight w:val="0"/>
      <w:marTop w:val="0"/>
      <w:marBottom w:val="0"/>
      <w:divBdr>
        <w:top w:val="none" w:sz="0" w:space="0" w:color="auto"/>
        <w:left w:val="none" w:sz="0" w:space="0" w:color="auto"/>
        <w:bottom w:val="none" w:sz="0" w:space="0" w:color="auto"/>
        <w:right w:val="none" w:sz="0" w:space="0" w:color="auto"/>
      </w:divBdr>
    </w:div>
    <w:div w:id="810248247">
      <w:bodyDiv w:val="1"/>
      <w:marLeft w:val="0"/>
      <w:marRight w:val="0"/>
      <w:marTop w:val="0"/>
      <w:marBottom w:val="0"/>
      <w:divBdr>
        <w:top w:val="none" w:sz="0" w:space="0" w:color="auto"/>
        <w:left w:val="none" w:sz="0" w:space="0" w:color="auto"/>
        <w:bottom w:val="none" w:sz="0" w:space="0" w:color="auto"/>
        <w:right w:val="none" w:sz="0" w:space="0" w:color="auto"/>
      </w:divBdr>
    </w:div>
    <w:div w:id="860626182">
      <w:bodyDiv w:val="1"/>
      <w:marLeft w:val="0"/>
      <w:marRight w:val="0"/>
      <w:marTop w:val="0"/>
      <w:marBottom w:val="0"/>
      <w:divBdr>
        <w:top w:val="none" w:sz="0" w:space="0" w:color="auto"/>
        <w:left w:val="none" w:sz="0" w:space="0" w:color="auto"/>
        <w:bottom w:val="none" w:sz="0" w:space="0" w:color="auto"/>
        <w:right w:val="none" w:sz="0" w:space="0" w:color="auto"/>
      </w:divBdr>
    </w:div>
    <w:div w:id="865681588">
      <w:bodyDiv w:val="1"/>
      <w:marLeft w:val="0"/>
      <w:marRight w:val="0"/>
      <w:marTop w:val="0"/>
      <w:marBottom w:val="0"/>
      <w:divBdr>
        <w:top w:val="none" w:sz="0" w:space="0" w:color="auto"/>
        <w:left w:val="none" w:sz="0" w:space="0" w:color="auto"/>
        <w:bottom w:val="none" w:sz="0" w:space="0" w:color="auto"/>
        <w:right w:val="none" w:sz="0" w:space="0" w:color="auto"/>
      </w:divBdr>
    </w:div>
    <w:div w:id="1106194904">
      <w:bodyDiv w:val="1"/>
      <w:marLeft w:val="0"/>
      <w:marRight w:val="0"/>
      <w:marTop w:val="0"/>
      <w:marBottom w:val="0"/>
      <w:divBdr>
        <w:top w:val="none" w:sz="0" w:space="0" w:color="auto"/>
        <w:left w:val="none" w:sz="0" w:space="0" w:color="auto"/>
        <w:bottom w:val="none" w:sz="0" w:space="0" w:color="auto"/>
        <w:right w:val="none" w:sz="0" w:space="0" w:color="auto"/>
      </w:divBdr>
    </w:div>
    <w:div w:id="1106537314">
      <w:bodyDiv w:val="1"/>
      <w:marLeft w:val="0"/>
      <w:marRight w:val="0"/>
      <w:marTop w:val="0"/>
      <w:marBottom w:val="0"/>
      <w:divBdr>
        <w:top w:val="none" w:sz="0" w:space="0" w:color="auto"/>
        <w:left w:val="none" w:sz="0" w:space="0" w:color="auto"/>
        <w:bottom w:val="none" w:sz="0" w:space="0" w:color="auto"/>
        <w:right w:val="none" w:sz="0" w:space="0" w:color="auto"/>
      </w:divBdr>
    </w:div>
    <w:div w:id="1405758184">
      <w:bodyDiv w:val="1"/>
      <w:marLeft w:val="0"/>
      <w:marRight w:val="0"/>
      <w:marTop w:val="0"/>
      <w:marBottom w:val="0"/>
      <w:divBdr>
        <w:top w:val="none" w:sz="0" w:space="0" w:color="auto"/>
        <w:left w:val="none" w:sz="0" w:space="0" w:color="auto"/>
        <w:bottom w:val="none" w:sz="0" w:space="0" w:color="auto"/>
        <w:right w:val="none" w:sz="0" w:space="0" w:color="auto"/>
      </w:divBdr>
    </w:div>
    <w:div w:id="1415202949">
      <w:bodyDiv w:val="1"/>
      <w:marLeft w:val="0"/>
      <w:marRight w:val="0"/>
      <w:marTop w:val="0"/>
      <w:marBottom w:val="0"/>
      <w:divBdr>
        <w:top w:val="none" w:sz="0" w:space="0" w:color="auto"/>
        <w:left w:val="none" w:sz="0" w:space="0" w:color="auto"/>
        <w:bottom w:val="none" w:sz="0" w:space="0" w:color="auto"/>
        <w:right w:val="none" w:sz="0" w:space="0" w:color="auto"/>
      </w:divBdr>
    </w:div>
    <w:div w:id="1629167286">
      <w:bodyDiv w:val="1"/>
      <w:marLeft w:val="0"/>
      <w:marRight w:val="0"/>
      <w:marTop w:val="0"/>
      <w:marBottom w:val="0"/>
      <w:divBdr>
        <w:top w:val="none" w:sz="0" w:space="0" w:color="auto"/>
        <w:left w:val="none" w:sz="0" w:space="0" w:color="auto"/>
        <w:bottom w:val="none" w:sz="0" w:space="0" w:color="auto"/>
        <w:right w:val="none" w:sz="0" w:space="0" w:color="auto"/>
      </w:divBdr>
    </w:div>
    <w:div w:id="1927571905">
      <w:bodyDiv w:val="1"/>
      <w:marLeft w:val="0"/>
      <w:marRight w:val="0"/>
      <w:marTop w:val="0"/>
      <w:marBottom w:val="0"/>
      <w:divBdr>
        <w:top w:val="none" w:sz="0" w:space="0" w:color="auto"/>
        <w:left w:val="none" w:sz="0" w:space="0" w:color="auto"/>
        <w:bottom w:val="none" w:sz="0" w:space="0" w:color="auto"/>
        <w:right w:val="none" w:sz="0" w:space="0" w:color="auto"/>
      </w:divBdr>
    </w:div>
    <w:div w:id="1977831429">
      <w:bodyDiv w:val="1"/>
      <w:marLeft w:val="0"/>
      <w:marRight w:val="0"/>
      <w:marTop w:val="0"/>
      <w:marBottom w:val="0"/>
      <w:divBdr>
        <w:top w:val="none" w:sz="0" w:space="0" w:color="auto"/>
        <w:left w:val="none" w:sz="0" w:space="0" w:color="auto"/>
        <w:bottom w:val="none" w:sz="0" w:space="0" w:color="auto"/>
        <w:right w:val="none" w:sz="0" w:space="0" w:color="auto"/>
      </w:divBdr>
    </w:div>
    <w:div w:id="2090081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Tod19</b:Tag>
    <b:SourceType>DocumentFromInternetSite</b:SourceType>
    <b:Guid>{D8162554-E59C-4B46-A9A8-E0F314781EB8}</b:Guid>
    <b:Author>
      <b:Author>
        <b:NameList>
          <b:Person>
            <b:Last>Today</b:Last>
            <b:First>CU</b:First>
            <b:Middle>Boulder</b:Middle>
          </b:Person>
        </b:NameList>
      </b:Author>
    </b:Author>
    <b:Year>2019</b:Year>
    <b:URL>https://www.colorado.edu/today/2019/04/17/10-essential-skills-youll-need-career-success?utm_source=chatgpt.com</b:URL>
    <b:RefOrder>1</b:RefOrder>
  </b:Source>
  <b:Source>
    <b:Tag>Gov</b:Tag>
    <b:SourceType>DocumentFromInternetSite</b:SourceType>
    <b:Guid>{85A708F5-4541-3E43-83B1-7AC1F209AFDD}</b:Guid>
    <b:URL>https://www.canada.ca/en/services/jobs/training/initiatives/skills-success/understanding-individuals.html</b:URL>
    <b:Author>
      <b:Author>
        <b:NameList>
          <b:Person>
            <b:Last>Canada</b:Last>
            <b:First>Government</b:First>
            <b:Middle>of</b:Middle>
          </b:Person>
        </b:NameList>
      </b:Author>
    </b:Author>
    <b:RefOrder>4</b:RefOrder>
  </b:Source>
  <b:Source>
    <b:Tag>Tal23</b:Tag>
    <b:SourceType>InternetSite</b:SourceType>
    <b:Guid>{C84B0DF2-FF85-9C42-BEC2-EAA8EC6132F0}</b:Guid>
    <b:URL>https://talent500.com/blog/essential-skills-for-career-success/?utm_source=chatgpt.com</b:URL>
    <b:Year>2023</b:Year>
    <b:Month>09</b:Month>
    <b:Day>18</b:Day>
    <b:Author>
      <b:Author>
        <b:NameList>
          <b:Person>
            <b:Last>Talent500</b:Last>
          </b:Person>
        </b:NameList>
      </b:Author>
    </b:Author>
    <b:RefOrder>2</b:RefOrder>
  </b:Source>
  <b:Source>
    <b:Tag>Cri23</b:Tag>
    <b:SourceType>InternetSite</b:SourceType>
    <b:Guid>{CDED549F-480C-7246-A197-95773066FBEA}</b:Guid>
    <b:Author>
      <b:Author>
        <b:NameList>
          <b:Person>
            <b:Last>Academy</b:Last>
            <b:First>Crimson</b:First>
            <b:Middle>Global</b:Middle>
          </b:Person>
        </b:NameList>
      </b:Author>
    </b:Author>
    <b:URL>https://www.crimsonglobalacademy.school/us/blog/power-of-soft-skills-in-academic-and-career-success/?utm_source=chatgpt.com</b:URL>
    <b:Year>2023</b:Year>
    <b:Month>9</b:Month>
    <b:Day>10</b:Day>
    <b:RefOrder>3</b:RefOrder>
  </b:Source>
</b:Sources>
</file>

<file path=customXml/itemProps1.xml><?xml version="1.0" encoding="utf-8"?>
<ds:datastoreItem xmlns:ds="http://schemas.openxmlformats.org/officeDocument/2006/customXml" ds:itemID="{C1E7DE67-C41F-BB43-B61D-7477DFC47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718</Words>
  <Characters>3416</Characters>
  <Application>Microsoft Office Word</Application>
  <DocSecurity>0</DocSecurity>
  <Lines>427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Danilov</dc:creator>
  <cp:keywords/>
  <dc:description/>
  <cp:lastModifiedBy>Dumitru Danilov</cp:lastModifiedBy>
  <cp:revision>1</cp:revision>
  <dcterms:created xsi:type="dcterms:W3CDTF">2025-03-10T16:21:00Z</dcterms:created>
  <dcterms:modified xsi:type="dcterms:W3CDTF">2025-03-10T16:42:00Z</dcterms:modified>
</cp:coreProperties>
</file>