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23784326"/>
        <w:docPartObj>
          <w:docPartGallery w:val="Cover Pages"/>
          <w:docPartUnique/>
        </w:docPartObj>
      </w:sdtPr>
      <w:sdtEndPr/>
      <w:sdtContent>
        <w:p w14:paraId="28C53FCC" w14:textId="301C3F0A" w:rsidR="00512E7D" w:rsidRDefault="00512E7D">
          <w:r>
            <w:rPr>
              <w:noProof/>
            </w:rPr>
            <mc:AlternateContent>
              <mc:Choice Requires="wpg">
                <w:drawing>
                  <wp:anchor distT="0" distB="0" distL="114300" distR="114300" simplePos="0" relativeHeight="251659264" behindDoc="1" locked="0" layoutInCell="1" allowOverlap="1" wp14:anchorId="322D4403" wp14:editId="0D96E4D6">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932CD67" w14:textId="454BAF98" w:rsidR="00512E7D" w:rsidRDefault="00512E7D">
                                      <w:pPr>
                                        <w:pStyle w:val="NoSpacing"/>
                                        <w:spacing w:before="120"/>
                                        <w:jc w:val="center"/>
                                        <w:rPr>
                                          <w:color w:val="FFFFFF" w:themeColor="background1"/>
                                        </w:rPr>
                                      </w:pPr>
                                      <w:r>
                                        <w:rPr>
                                          <w:color w:val="FFFFFF" w:themeColor="background1"/>
                                        </w:rPr>
                                        <w:t>Amina Meah</w:t>
                                      </w:r>
                                      <w:r w:rsidR="00B8295E">
                                        <w:rPr>
                                          <w:color w:val="FFFFFF" w:themeColor="background1"/>
                                        </w:rPr>
                                        <w:t xml:space="preserve"> 2237650</w:t>
                                      </w:r>
                                    </w:p>
                                  </w:sdtContent>
                                </w:sdt>
                                <w:p w14:paraId="1CFEB48C" w14:textId="1BC506C5" w:rsidR="00512E7D" w:rsidRDefault="00B8295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12E7D">
                                        <w:rPr>
                                          <w:caps/>
                                          <w:color w:val="FFFFFF" w:themeColor="background1"/>
                                        </w:rPr>
                                        <w:t>University of Wales Trinity Saint David</w:t>
                                      </w:r>
                                    </w:sdtContent>
                                  </w:sdt>
                                  <w:r w:rsidR="00512E7D">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68"/>
                                      <w:szCs w:val="68"/>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42E1AB5" w14:textId="4B5997FC" w:rsidR="00512E7D" w:rsidRPr="00B8295E" w:rsidRDefault="00B8295E">
                                      <w:pPr>
                                        <w:pStyle w:val="NoSpacing"/>
                                        <w:jc w:val="center"/>
                                        <w:rPr>
                                          <w:rFonts w:asciiTheme="majorHAnsi" w:eastAsiaTheme="majorEastAsia" w:hAnsiTheme="majorHAnsi" w:cstheme="majorBidi"/>
                                          <w:caps/>
                                          <w:color w:val="156082" w:themeColor="accent1"/>
                                          <w:sz w:val="68"/>
                                          <w:szCs w:val="68"/>
                                        </w:rPr>
                                      </w:pPr>
                                      <w:r w:rsidRPr="00B8295E">
                                        <w:rPr>
                                          <w:rFonts w:asciiTheme="majorHAnsi" w:eastAsiaTheme="majorEastAsia" w:hAnsiTheme="majorHAnsi" w:cstheme="majorBidi"/>
                                          <w:caps/>
                                          <w:color w:val="156082" w:themeColor="accent1"/>
                                          <w:sz w:val="68"/>
                                          <w:szCs w:val="68"/>
                                        </w:rPr>
                                        <w:t>Changemakers: Creativity and Value Creation</w:t>
                                      </w:r>
                                      <w:r w:rsidRPr="00B8295E">
                                        <w:rPr>
                                          <w:rFonts w:asciiTheme="majorHAnsi" w:eastAsiaTheme="majorEastAsia" w:hAnsiTheme="majorHAnsi" w:cstheme="majorBidi"/>
                                          <w:caps/>
                                          <w:color w:val="156082" w:themeColor="accent1"/>
                                          <w:sz w:val="68"/>
                                          <w:szCs w:val="68"/>
                                        </w:rPr>
                                        <w:t xml:space="preserve"> -</w:t>
                                      </w:r>
                                      <w:r w:rsidRPr="00B8295E">
                                        <w:rPr>
                                          <w:rFonts w:asciiTheme="majorHAnsi" w:eastAsiaTheme="majorEastAsia" w:hAnsiTheme="majorHAnsi" w:cstheme="majorBidi"/>
                                          <w:caps/>
                                          <w:color w:val="156082" w:themeColor="accent1"/>
                                          <w:sz w:val="68"/>
                                          <w:szCs w:val="68"/>
                                        </w:rPr>
                                        <w:t xml:space="preserve"> Smart Recipe Recommendation System 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22D4403"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932CD67" w14:textId="454BAF98" w:rsidR="00512E7D" w:rsidRDefault="00512E7D">
                                <w:pPr>
                                  <w:pStyle w:val="NoSpacing"/>
                                  <w:spacing w:before="120"/>
                                  <w:jc w:val="center"/>
                                  <w:rPr>
                                    <w:color w:val="FFFFFF" w:themeColor="background1"/>
                                  </w:rPr>
                                </w:pPr>
                                <w:r>
                                  <w:rPr>
                                    <w:color w:val="FFFFFF" w:themeColor="background1"/>
                                  </w:rPr>
                                  <w:t>Amina Meah</w:t>
                                </w:r>
                                <w:r w:rsidR="00B8295E">
                                  <w:rPr>
                                    <w:color w:val="FFFFFF" w:themeColor="background1"/>
                                  </w:rPr>
                                  <w:t xml:space="preserve"> 2237650</w:t>
                                </w:r>
                              </w:p>
                            </w:sdtContent>
                          </w:sdt>
                          <w:p w14:paraId="1CFEB48C" w14:textId="1BC506C5" w:rsidR="00512E7D" w:rsidRDefault="00B8295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12E7D">
                                  <w:rPr>
                                    <w:caps/>
                                    <w:color w:val="FFFFFF" w:themeColor="background1"/>
                                  </w:rPr>
                                  <w:t>University of Wales Trinity Saint David</w:t>
                                </w:r>
                              </w:sdtContent>
                            </w:sdt>
                            <w:r w:rsidR="00512E7D">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68"/>
                                <w:szCs w:val="68"/>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42E1AB5" w14:textId="4B5997FC" w:rsidR="00512E7D" w:rsidRPr="00B8295E" w:rsidRDefault="00B8295E">
                                <w:pPr>
                                  <w:pStyle w:val="NoSpacing"/>
                                  <w:jc w:val="center"/>
                                  <w:rPr>
                                    <w:rFonts w:asciiTheme="majorHAnsi" w:eastAsiaTheme="majorEastAsia" w:hAnsiTheme="majorHAnsi" w:cstheme="majorBidi"/>
                                    <w:caps/>
                                    <w:color w:val="156082" w:themeColor="accent1"/>
                                    <w:sz w:val="68"/>
                                    <w:szCs w:val="68"/>
                                  </w:rPr>
                                </w:pPr>
                                <w:r w:rsidRPr="00B8295E">
                                  <w:rPr>
                                    <w:rFonts w:asciiTheme="majorHAnsi" w:eastAsiaTheme="majorEastAsia" w:hAnsiTheme="majorHAnsi" w:cstheme="majorBidi"/>
                                    <w:caps/>
                                    <w:color w:val="156082" w:themeColor="accent1"/>
                                    <w:sz w:val="68"/>
                                    <w:szCs w:val="68"/>
                                  </w:rPr>
                                  <w:t>Changemakers: Creativity and Value Creation</w:t>
                                </w:r>
                                <w:r w:rsidRPr="00B8295E">
                                  <w:rPr>
                                    <w:rFonts w:asciiTheme="majorHAnsi" w:eastAsiaTheme="majorEastAsia" w:hAnsiTheme="majorHAnsi" w:cstheme="majorBidi"/>
                                    <w:caps/>
                                    <w:color w:val="156082" w:themeColor="accent1"/>
                                    <w:sz w:val="68"/>
                                    <w:szCs w:val="68"/>
                                  </w:rPr>
                                  <w:t xml:space="preserve"> -</w:t>
                                </w:r>
                                <w:r w:rsidRPr="00B8295E">
                                  <w:rPr>
                                    <w:rFonts w:asciiTheme="majorHAnsi" w:eastAsiaTheme="majorEastAsia" w:hAnsiTheme="majorHAnsi" w:cstheme="majorBidi"/>
                                    <w:caps/>
                                    <w:color w:val="156082" w:themeColor="accent1"/>
                                    <w:sz w:val="68"/>
                                    <w:szCs w:val="68"/>
                                  </w:rPr>
                                  <w:t xml:space="preserve"> Smart Recipe Recommendation System REPORT</w:t>
                                </w:r>
                              </w:p>
                            </w:sdtContent>
                          </w:sdt>
                        </w:txbxContent>
                      </v:textbox>
                    </v:shape>
                    <w10:wrap anchorx="page" anchory="page"/>
                  </v:group>
                </w:pict>
              </mc:Fallback>
            </mc:AlternateContent>
          </w:r>
        </w:p>
        <w:p w14:paraId="7BB189F0" w14:textId="2805634C" w:rsidR="00512E7D" w:rsidRDefault="00512E7D">
          <w:pPr>
            <w:spacing w:after="160" w:line="278" w:lineRule="auto"/>
            <w:rPr>
              <w:rFonts w:asciiTheme="majorHAnsi" w:eastAsiaTheme="majorEastAsia" w:hAnsiTheme="majorHAnsi" w:cstheme="majorBidi"/>
              <w:spacing w:val="-10"/>
              <w:kern w:val="28"/>
              <w:sz w:val="56"/>
              <w:szCs w:val="56"/>
            </w:rPr>
          </w:pPr>
          <w:r>
            <w:br w:type="page"/>
          </w:r>
        </w:p>
      </w:sdtContent>
    </w:sdt>
    <w:sdt>
      <w:sdtPr>
        <w:rPr>
          <w:rFonts w:asciiTheme="minorHAnsi" w:eastAsiaTheme="minorEastAsia" w:hAnsiTheme="minorHAnsi" w:cstheme="minorBidi"/>
          <w:b w:val="0"/>
          <w:bCs w:val="0"/>
          <w:color w:val="auto"/>
          <w:sz w:val="22"/>
          <w:szCs w:val="22"/>
          <w:lang w:val="en-GB"/>
        </w:rPr>
        <w:id w:val="986520792"/>
        <w:docPartObj>
          <w:docPartGallery w:val="Table of Contents"/>
          <w:docPartUnique/>
        </w:docPartObj>
      </w:sdtPr>
      <w:sdtEndPr>
        <w:rPr>
          <w:noProof/>
        </w:rPr>
      </w:sdtEndPr>
      <w:sdtContent>
        <w:p w14:paraId="4AE8186E" w14:textId="717E82A5" w:rsidR="00054802" w:rsidRDefault="00054802">
          <w:pPr>
            <w:pStyle w:val="TOCHeading"/>
          </w:pPr>
          <w:r>
            <w:t>Table of Contents</w:t>
          </w:r>
        </w:p>
        <w:p w14:paraId="687C7DC0" w14:textId="054A7736" w:rsidR="00B8295E" w:rsidRDefault="00054802">
          <w:pPr>
            <w:pStyle w:val="TOC1"/>
            <w:tabs>
              <w:tab w:val="right" w:leader="dot" w:pos="8630"/>
            </w:tabs>
            <w:rPr>
              <w:noProof/>
              <w:kern w:val="2"/>
              <w:sz w:val="24"/>
              <w:szCs w:val="24"/>
              <w:lang w:eastAsia="zh-CN"/>
              <w14:ligatures w14:val="standardContextual"/>
            </w:rPr>
          </w:pPr>
          <w:r>
            <w:fldChar w:fldCharType="begin"/>
          </w:r>
          <w:r>
            <w:instrText xml:space="preserve"> TOC \o "1-3" \h \z \u </w:instrText>
          </w:r>
          <w:r>
            <w:fldChar w:fldCharType="separate"/>
          </w:r>
          <w:hyperlink w:anchor="_Toc206282303" w:history="1">
            <w:r w:rsidR="00B8295E" w:rsidRPr="00672BFB">
              <w:rPr>
                <w:rStyle w:val="Hyperlink"/>
                <w:noProof/>
              </w:rPr>
              <w:t>Introduction</w:t>
            </w:r>
            <w:r w:rsidR="00B8295E">
              <w:rPr>
                <w:noProof/>
                <w:webHidden/>
              </w:rPr>
              <w:tab/>
            </w:r>
            <w:r w:rsidR="00B8295E">
              <w:rPr>
                <w:noProof/>
                <w:webHidden/>
              </w:rPr>
              <w:fldChar w:fldCharType="begin"/>
            </w:r>
            <w:r w:rsidR="00B8295E">
              <w:rPr>
                <w:noProof/>
                <w:webHidden/>
              </w:rPr>
              <w:instrText xml:space="preserve"> PAGEREF _Toc206282303 \h </w:instrText>
            </w:r>
            <w:r w:rsidR="00B8295E">
              <w:rPr>
                <w:noProof/>
                <w:webHidden/>
              </w:rPr>
            </w:r>
            <w:r w:rsidR="00B8295E">
              <w:rPr>
                <w:noProof/>
                <w:webHidden/>
              </w:rPr>
              <w:fldChar w:fldCharType="separate"/>
            </w:r>
            <w:r w:rsidR="00B8295E">
              <w:rPr>
                <w:noProof/>
                <w:webHidden/>
              </w:rPr>
              <w:t>3</w:t>
            </w:r>
            <w:r w:rsidR="00B8295E">
              <w:rPr>
                <w:noProof/>
                <w:webHidden/>
              </w:rPr>
              <w:fldChar w:fldCharType="end"/>
            </w:r>
          </w:hyperlink>
        </w:p>
        <w:p w14:paraId="0AF12EA8" w14:textId="74CA3917" w:rsidR="00B8295E" w:rsidRDefault="00B8295E">
          <w:pPr>
            <w:pStyle w:val="TOC1"/>
            <w:tabs>
              <w:tab w:val="right" w:leader="dot" w:pos="8630"/>
            </w:tabs>
            <w:rPr>
              <w:noProof/>
              <w:kern w:val="2"/>
              <w:sz w:val="24"/>
              <w:szCs w:val="24"/>
              <w:lang w:eastAsia="zh-CN"/>
              <w14:ligatures w14:val="standardContextual"/>
            </w:rPr>
          </w:pPr>
          <w:hyperlink w:anchor="_Toc206282304" w:history="1">
            <w:r w:rsidRPr="00672BFB">
              <w:rPr>
                <w:rStyle w:val="Hyperlink"/>
                <w:noProof/>
              </w:rPr>
              <w:t>Task 1: Project Management</w:t>
            </w:r>
            <w:r>
              <w:rPr>
                <w:noProof/>
                <w:webHidden/>
              </w:rPr>
              <w:tab/>
            </w:r>
            <w:r>
              <w:rPr>
                <w:noProof/>
                <w:webHidden/>
              </w:rPr>
              <w:fldChar w:fldCharType="begin"/>
            </w:r>
            <w:r>
              <w:rPr>
                <w:noProof/>
                <w:webHidden/>
              </w:rPr>
              <w:instrText xml:space="preserve"> PAGEREF _Toc206282304 \h </w:instrText>
            </w:r>
            <w:r>
              <w:rPr>
                <w:noProof/>
                <w:webHidden/>
              </w:rPr>
            </w:r>
            <w:r>
              <w:rPr>
                <w:noProof/>
                <w:webHidden/>
              </w:rPr>
              <w:fldChar w:fldCharType="separate"/>
            </w:r>
            <w:r>
              <w:rPr>
                <w:noProof/>
                <w:webHidden/>
              </w:rPr>
              <w:t>3</w:t>
            </w:r>
            <w:r>
              <w:rPr>
                <w:noProof/>
                <w:webHidden/>
              </w:rPr>
              <w:fldChar w:fldCharType="end"/>
            </w:r>
          </w:hyperlink>
        </w:p>
        <w:p w14:paraId="619798D4" w14:textId="66D7EB36" w:rsidR="00B8295E" w:rsidRDefault="00B8295E">
          <w:pPr>
            <w:pStyle w:val="TOC2"/>
            <w:tabs>
              <w:tab w:val="right" w:leader="dot" w:pos="8630"/>
            </w:tabs>
            <w:rPr>
              <w:noProof/>
              <w:kern w:val="2"/>
              <w:sz w:val="24"/>
              <w:szCs w:val="24"/>
              <w:lang w:eastAsia="zh-CN"/>
              <w14:ligatures w14:val="standardContextual"/>
            </w:rPr>
          </w:pPr>
          <w:hyperlink w:anchor="_Toc206282305" w:history="1">
            <w:r w:rsidRPr="00672BFB">
              <w:rPr>
                <w:rStyle w:val="Hyperlink"/>
                <w:noProof/>
              </w:rPr>
              <w:t>1.1 Project Management and Planning</w:t>
            </w:r>
            <w:r>
              <w:rPr>
                <w:noProof/>
                <w:webHidden/>
              </w:rPr>
              <w:tab/>
            </w:r>
            <w:r>
              <w:rPr>
                <w:noProof/>
                <w:webHidden/>
              </w:rPr>
              <w:fldChar w:fldCharType="begin"/>
            </w:r>
            <w:r>
              <w:rPr>
                <w:noProof/>
                <w:webHidden/>
              </w:rPr>
              <w:instrText xml:space="preserve"> PAGEREF _Toc206282305 \h </w:instrText>
            </w:r>
            <w:r>
              <w:rPr>
                <w:noProof/>
                <w:webHidden/>
              </w:rPr>
            </w:r>
            <w:r>
              <w:rPr>
                <w:noProof/>
                <w:webHidden/>
              </w:rPr>
              <w:fldChar w:fldCharType="separate"/>
            </w:r>
            <w:r>
              <w:rPr>
                <w:noProof/>
                <w:webHidden/>
              </w:rPr>
              <w:t>3</w:t>
            </w:r>
            <w:r>
              <w:rPr>
                <w:noProof/>
                <w:webHidden/>
              </w:rPr>
              <w:fldChar w:fldCharType="end"/>
            </w:r>
          </w:hyperlink>
        </w:p>
        <w:p w14:paraId="0FCEE6E4" w14:textId="0DF8E27A" w:rsidR="00B8295E" w:rsidRDefault="00B8295E">
          <w:pPr>
            <w:pStyle w:val="TOC3"/>
            <w:tabs>
              <w:tab w:val="right" w:leader="dot" w:pos="8630"/>
            </w:tabs>
            <w:rPr>
              <w:noProof/>
              <w:kern w:val="2"/>
              <w:sz w:val="24"/>
              <w:szCs w:val="24"/>
              <w:lang w:eastAsia="zh-CN"/>
              <w14:ligatures w14:val="standardContextual"/>
            </w:rPr>
          </w:pPr>
          <w:hyperlink w:anchor="_Toc206282306" w:history="1">
            <w:r w:rsidRPr="00672BFB">
              <w:rPr>
                <w:rStyle w:val="Hyperlink"/>
                <w:noProof/>
              </w:rPr>
              <w:t>Project Scope</w:t>
            </w:r>
            <w:r>
              <w:rPr>
                <w:noProof/>
                <w:webHidden/>
              </w:rPr>
              <w:tab/>
            </w:r>
            <w:r>
              <w:rPr>
                <w:noProof/>
                <w:webHidden/>
              </w:rPr>
              <w:fldChar w:fldCharType="begin"/>
            </w:r>
            <w:r>
              <w:rPr>
                <w:noProof/>
                <w:webHidden/>
              </w:rPr>
              <w:instrText xml:space="preserve"> PAGEREF _Toc206282306 \h </w:instrText>
            </w:r>
            <w:r>
              <w:rPr>
                <w:noProof/>
                <w:webHidden/>
              </w:rPr>
            </w:r>
            <w:r>
              <w:rPr>
                <w:noProof/>
                <w:webHidden/>
              </w:rPr>
              <w:fldChar w:fldCharType="separate"/>
            </w:r>
            <w:r>
              <w:rPr>
                <w:noProof/>
                <w:webHidden/>
              </w:rPr>
              <w:t>3</w:t>
            </w:r>
            <w:r>
              <w:rPr>
                <w:noProof/>
                <w:webHidden/>
              </w:rPr>
              <w:fldChar w:fldCharType="end"/>
            </w:r>
          </w:hyperlink>
        </w:p>
        <w:p w14:paraId="0F7C858F" w14:textId="64006422" w:rsidR="00B8295E" w:rsidRDefault="00B8295E">
          <w:pPr>
            <w:pStyle w:val="TOC3"/>
            <w:tabs>
              <w:tab w:val="right" w:leader="dot" w:pos="8630"/>
            </w:tabs>
            <w:rPr>
              <w:noProof/>
              <w:kern w:val="2"/>
              <w:sz w:val="24"/>
              <w:szCs w:val="24"/>
              <w:lang w:eastAsia="zh-CN"/>
              <w14:ligatures w14:val="standardContextual"/>
            </w:rPr>
          </w:pPr>
          <w:hyperlink w:anchor="_Toc206282307" w:history="1">
            <w:r w:rsidRPr="00672BFB">
              <w:rPr>
                <w:rStyle w:val="Hyperlink"/>
                <w:noProof/>
              </w:rPr>
              <w:t>Proposed Solution</w:t>
            </w:r>
            <w:r>
              <w:rPr>
                <w:noProof/>
                <w:webHidden/>
              </w:rPr>
              <w:tab/>
            </w:r>
            <w:r>
              <w:rPr>
                <w:noProof/>
                <w:webHidden/>
              </w:rPr>
              <w:fldChar w:fldCharType="begin"/>
            </w:r>
            <w:r>
              <w:rPr>
                <w:noProof/>
                <w:webHidden/>
              </w:rPr>
              <w:instrText xml:space="preserve"> PAGEREF _Toc206282307 \h </w:instrText>
            </w:r>
            <w:r>
              <w:rPr>
                <w:noProof/>
                <w:webHidden/>
              </w:rPr>
            </w:r>
            <w:r>
              <w:rPr>
                <w:noProof/>
                <w:webHidden/>
              </w:rPr>
              <w:fldChar w:fldCharType="separate"/>
            </w:r>
            <w:r>
              <w:rPr>
                <w:noProof/>
                <w:webHidden/>
              </w:rPr>
              <w:t>3</w:t>
            </w:r>
            <w:r>
              <w:rPr>
                <w:noProof/>
                <w:webHidden/>
              </w:rPr>
              <w:fldChar w:fldCharType="end"/>
            </w:r>
          </w:hyperlink>
        </w:p>
        <w:p w14:paraId="371C726D" w14:textId="073F999A" w:rsidR="00B8295E" w:rsidRDefault="00B8295E">
          <w:pPr>
            <w:pStyle w:val="TOC3"/>
            <w:tabs>
              <w:tab w:val="right" w:leader="dot" w:pos="8630"/>
            </w:tabs>
            <w:rPr>
              <w:noProof/>
              <w:kern w:val="2"/>
              <w:sz w:val="24"/>
              <w:szCs w:val="24"/>
              <w:lang w:eastAsia="zh-CN"/>
              <w14:ligatures w14:val="standardContextual"/>
            </w:rPr>
          </w:pPr>
          <w:hyperlink w:anchor="_Toc206282308" w:history="1">
            <w:r w:rsidRPr="00672BFB">
              <w:rPr>
                <w:rStyle w:val="Hyperlink"/>
                <w:noProof/>
              </w:rPr>
              <w:t>Technologies and Resources</w:t>
            </w:r>
            <w:r>
              <w:rPr>
                <w:noProof/>
                <w:webHidden/>
              </w:rPr>
              <w:tab/>
            </w:r>
            <w:r>
              <w:rPr>
                <w:noProof/>
                <w:webHidden/>
              </w:rPr>
              <w:fldChar w:fldCharType="begin"/>
            </w:r>
            <w:r>
              <w:rPr>
                <w:noProof/>
                <w:webHidden/>
              </w:rPr>
              <w:instrText xml:space="preserve"> PAGEREF _Toc206282308 \h </w:instrText>
            </w:r>
            <w:r>
              <w:rPr>
                <w:noProof/>
                <w:webHidden/>
              </w:rPr>
            </w:r>
            <w:r>
              <w:rPr>
                <w:noProof/>
                <w:webHidden/>
              </w:rPr>
              <w:fldChar w:fldCharType="separate"/>
            </w:r>
            <w:r>
              <w:rPr>
                <w:noProof/>
                <w:webHidden/>
              </w:rPr>
              <w:t>3</w:t>
            </w:r>
            <w:r>
              <w:rPr>
                <w:noProof/>
                <w:webHidden/>
              </w:rPr>
              <w:fldChar w:fldCharType="end"/>
            </w:r>
          </w:hyperlink>
        </w:p>
        <w:p w14:paraId="595E9145" w14:textId="138D2145" w:rsidR="00B8295E" w:rsidRDefault="00B8295E">
          <w:pPr>
            <w:pStyle w:val="TOC3"/>
            <w:tabs>
              <w:tab w:val="right" w:leader="dot" w:pos="8630"/>
            </w:tabs>
            <w:rPr>
              <w:noProof/>
              <w:kern w:val="2"/>
              <w:sz w:val="24"/>
              <w:szCs w:val="24"/>
              <w:lang w:eastAsia="zh-CN"/>
              <w14:ligatures w14:val="standardContextual"/>
            </w:rPr>
          </w:pPr>
          <w:hyperlink w:anchor="_Toc206282309" w:history="1">
            <w:r w:rsidRPr="00672BFB">
              <w:rPr>
                <w:rStyle w:val="Hyperlink"/>
                <w:noProof/>
              </w:rPr>
              <w:t>Project Timeline</w:t>
            </w:r>
            <w:r>
              <w:rPr>
                <w:noProof/>
                <w:webHidden/>
              </w:rPr>
              <w:tab/>
            </w:r>
            <w:r>
              <w:rPr>
                <w:noProof/>
                <w:webHidden/>
              </w:rPr>
              <w:fldChar w:fldCharType="begin"/>
            </w:r>
            <w:r>
              <w:rPr>
                <w:noProof/>
                <w:webHidden/>
              </w:rPr>
              <w:instrText xml:space="preserve"> PAGEREF _Toc206282309 \h </w:instrText>
            </w:r>
            <w:r>
              <w:rPr>
                <w:noProof/>
                <w:webHidden/>
              </w:rPr>
            </w:r>
            <w:r>
              <w:rPr>
                <w:noProof/>
                <w:webHidden/>
              </w:rPr>
              <w:fldChar w:fldCharType="separate"/>
            </w:r>
            <w:r>
              <w:rPr>
                <w:noProof/>
                <w:webHidden/>
              </w:rPr>
              <w:t>3</w:t>
            </w:r>
            <w:r>
              <w:rPr>
                <w:noProof/>
                <w:webHidden/>
              </w:rPr>
              <w:fldChar w:fldCharType="end"/>
            </w:r>
          </w:hyperlink>
        </w:p>
        <w:p w14:paraId="1BF7DD75" w14:textId="09FF9BF6" w:rsidR="00B8295E" w:rsidRDefault="00B8295E">
          <w:pPr>
            <w:pStyle w:val="TOC3"/>
            <w:tabs>
              <w:tab w:val="right" w:leader="dot" w:pos="8630"/>
            </w:tabs>
            <w:rPr>
              <w:noProof/>
              <w:kern w:val="2"/>
              <w:sz w:val="24"/>
              <w:szCs w:val="24"/>
              <w:lang w:eastAsia="zh-CN"/>
              <w14:ligatures w14:val="standardContextual"/>
            </w:rPr>
          </w:pPr>
          <w:hyperlink w:anchor="_Toc206282310" w:history="1">
            <w:r w:rsidRPr="00672BFB">
              <w:rPr>
                <w:rStyle w:val="Hyperlink"/>
                <w:noProof/>
              </w:rPr>
              <w:t>Schedule and Constraints</w:t>
            </w:r>
            <w:r>
              <w:rPr>
                <w:noProof/>
                <w:webHidden/>
              </w:rPr>
              <w:tab/>
            </w:r>
            <w:r>
              <w:rPr>
                <w:noProof/>
                <w:webHidden/>
              </w:rPr>
              <w:fldChar w:fldCharType="begin"/>
            </w:r>
            <w:r>
              <w:rPr>
                <w:noProof/>
                <w:webHidden/>
              </w:rPr>
              <w:instrText xml:space="preserve"> PAGEREF _Toc206282310 \h </w:instrText>
            </w:r>
            <w:r>
              <w:rPr>
                <w:noProof/>
                <w:webHidden/>
              </w:rPr>
            </w:r>
            <w:r>
              <w:rPr>
                <w:noProof/>
                <w:webHidden/>
              </w:rPr>
              <w:fldChar w:fldCharType="separate"/>
            </w:r>
            <w:r>
              <w:rPr>
                <w:noProof/>
                <w:webHidden/>
              </w:rPr>
              <w:t>4</w:t>
            </w:r>
            <w:r>
              <w:rPr>
                <w:noProof/>
                <w:webHidden/>
              </w:rPr>
              <w:fldChar w:fldCharType="end"/>
            </w:r>
          </w:hyperlink>
        </w:p>
        <w:p w14:paraId="0EF79FBB" w14:textId="0DD05A92" w:rsidR="00B8295E" w:rsidRDefault="00B8295E">
          <w:pPr>
            <w:pStyle w:val="TOC3"/>
            <w:tabs>
              <w:tab w:val="right" w:leader="dot" w:pos="8630"/>
            </w:tabs>
            <w:rPr>
              <w:noProof/>
              <w:kern w:val="2"/>
              <w:sz w:val="24"/>
              <w:szCs w:val="24"/>
              <w:lang w:eastAsia="zh-CN"/>
              <w14:ligatures w14:val="standardContextual"/>
            </w:rPr>
          </w:pPr>
          <w:hyperlink w:anchor="_Toc206282311" w:history="1">
            <w:r w:rsidRPr="00672BFB">
              <w:rPr>
                <w:rStyle w:val="Hyperlink"/>
                <w:noProof/>
              </w:rPr>
              <w:t>Gantt Chart (Appendix A)</w:t>
            </w:r>
            <w:r>
              <w:rPr>
                <w:noProof/>
                <w:webHidden/>
              </w:rPr>
              <w:tab/>
            </w:r>
            <w:r>
              <w:rPr>
                <w:noProof/>
                <w:webHidden/>
              </w:rPr>
              <w:fldChar w:fldCharType="begin"/>
            </w:r>
            <w:r>
              <w:rPr>
                <w:noProof/>
                <w:webHidden/>
              </w:rPr>
              <w:instrText xml:space="preserve"> PAGEREF _Toc206282311 \h </w:instrText>
            </w:r>
            <w:r>
              <w:rPr>
                <w:noProof/>
                <w:webHidden/>
              </w:rPr>
            </w:r>
            <w:r>
              <w:rPr>
                <w:noProof/>
                <w:webHidden/>
              </w:rPr>
              <w:fldChar w:fldCharType="separate"/>
            </w:r>
            <w:r>
              <w:rPr>
                <w:noProof/>
                <w:webHidden/>
              </w:rPr>
              <w:t>4</w:t>
            </w:r>
            <w:r>
              <w:rPr>
                <w:noProof/>
                <w:webHidden/>
              </w:rPr>
              <w:fldChar w:fldCharType="end"/>
            </w:r>
          </w:hyperlink>
        </w:p>
        <w:p w14:paraId="4CB794B0" w14:textId="6D03E158" w:rsidR="00B8295E" w:rsidRDefault="00B8295E">
          <w:pPr>
            <w:pStyle w:val="TOC3"/>
            <w:tabs>
              <w:tab w:val="right" w:leader="dot" w:pos="8630"/>
            </w:tabs>
            <w:rPr>
              <w:noProof/>
              <w:kern w:val="2"/>
              <w:sz w:val="24"/>
              <w:szCs w:val="24"/>
              <w:lang w:eastAsia="zh-CN"/>
              <w14:ligatures w14:val="standardContextual"/>
            </w:rPr>
          </w:pPr>
          <w:hyperlink w:anchor="_Toc206282312" w:history="1">
            <w:r w:rsidRPr="00672BFB">
              <w:rPr>
                <w:rStyle w:val="Hyperlink"/>
                <w:noProof/>
              </w:rPr>
              <w:t>Development Method</w:t>
            </w:r>
            <w:r>
              <w:rPr>
                <w:noProof/>
                <w:webHidden/>
              </w:rPr>
              <w:tab/>
            </w:r>
            <w:r>
              <w:rPr>
                <w:noProof/>
                <w:webHidden/>
              </w:rPr>
              <w:fldChar w:fldCharType="begin"/>
            </w:r>
            <w:r>
              <w:rPr>
                <w:noProof/>
                <w:webHidden/>
              </w:rPr>
              <w:instrText xml:space="preserve"> PAGEREF _Toc206282312 \h </w:instrText>
            </w:r>
            <w:r>
              <w:rPr>
                <w:noProof/>
                <w:webHidden/>
              </w:rPr>
            </w:r>
            <w:r>
              <w:rPr>
                <w:noProof/>
                <w:webHidden/>
              </w:rPr>
              <w:fldChar w:fldCharType="separate"/>
            </w:r>
            <w:r>
              <w:rPr>
                <w:noProof/>
                <w:webHidden/>
              </w:rPr>
              <w:t>4</w:t>
            </w:r>
            <w:r>
              <w:rPr>
                <w:noProof/>
                <w:webHidden/>
              </w:rPr>
              <w:fldChar w:fldCharType="end"/>
            </w:r>
          </w:hyperlink>
        </w:p>
        <w:p w14:paraId="39CFEFEA" w14:textId="26397846" w:rsidR="00B8295E" w:rsidRDefault="00B8295E">
          <w:pPr>
            <w:pStyle w:val="TOC2"/>
            <w:tabs>
              <w:tab w:val="right" w:leader="dot" w:pos="8630"/>
            </w:tabs>
            <w:rPr>
              <w:noProof/>
              <w:kern w:val="2"/>
              <w:sz w:val="24"/>
              <w:szCs w:val="24"/>
              <w:lang w:eastAsia="zh-CN"/>
              <w14:ligatures w14:val="standardContextual"/>
            </w:rPr>
          </w:pPr>
          <w:hyperlink w:anchor="_Toc206282313" w:history="1">
            <w:r w:rsidRPr="00672BFB">
              <w:rPr>
                <w:rStyle w:val="Hyperlink"/>
                <w:noProof/>
              </w:rPr>
              <w:t>1.2 Project Design</w:t>
            </w:r>
            <w:r>
              <w:rPr>
                <w:noProof/>
                <w:webHidden/>
              </w:rPr>
              <w:tab/>
            </w:r>
            <w:r>
              <w:rPr>
                <w:noProof/>
                <w:webHidden/>
              </w:rPr>
              <w:fldChar w:fldCharType="begin"/>
            </w:r>
            <w:r>
              <w:rPr>
                <w:noProof/>
                <w:webHidden/>
              </w:rPr>
              <w:instrText xml:space="preserve"> PAGEREF _Toc206282313 \h </w:instrText>
            </w:r>
            <w:r>
              <w:rPr>
                <w:noProof/>
                <w:webHidden/>
              </w:rPr>
            </w:r>
            <w:r>
              <w:rPr>
                <w:noProof/>
                <w:webHidden/>
              </w:rPr>
              <w:fldChar w:fldCharType="separate"/>
            </w:r>
            <w:r>
              <w:rPr>
                <w:noProof/>
                <w:webHidden/>
              </w:rPr>
              <w:t>4</w:t>
            </w:r>
            <w:r>
              <w:rPr>
                <w:noProof/>
                <w:webHidden/>
              </w:rPr>
              <w:fldChar w:fldCharType="end"/>
            </w:r>
          </w:hyperlink>
        </w:p>
        <w:p w14:paraId="7933C4E3" w14:textId="6024F367" w:rsidR="00B8295E" w:rsidRDefault="00B8295E">
          <w:pPr>
            <w:pStyle w:val="TOC3"/>
            <w:tabs>
              <w:tab w:val="right" w:leader="dot" w:pos="8630"/>
            </w:tabs>
            <w:rPr>
              <w:noProof/>
              <w:kern w:val="2"/>
              <w:sz w:val="24"/>
              <w:szCs w:val="24"/>
              <w:lang w:eastAsia="zh-CN"/>
              <w14:ligatures w14:val="standardContextual"/>
            </w:rPr>
          </w:pPr>
          <w:hyperlink w:anchor="_Toc206282314" w:history="1">
            <w:r w:rsidRPr="00672BFB">
              <w:rPr>
                <w:rStyle w:val="Hyperlink"/>
                <w:noProof/>
              </w:rPr>
              <w:t>Wireframe (Appendix B)</w:t>
            </w:r>
            <w:r>
              <w:rPr>
                <w:noProof/>
                <w:webHidden/>
              </w:rPr>
              <w:tab/>
            </w:r>
            <w:r>
              <w:rPr>
                <w:noProof/>
                <w:webHidden/>
              </w:rPr>
              <w:fldChar w:fldCharType="begin"/>
            </w:r>
            <w:r>
              <w:rPr>
                <w:noProof/>
                <w:webHidden/>
              </w:rPr>
              <w:instrText xml:space="preserve"> PAGEREF _Toc206282314 \h </w:instrText>
            </w:r>
            <w:r>
              <w:rPr>
                <w:noProof/>
                <w:webHidden/>
              </w:rPr>
            </w:r>
            <w:r>
              <w:rPr>
                <w:noProof/>
                <w:webHidden/>
              </w:rPr>
              <w:fldChar w:fldCharType="separate"/>
            </w:r>
            <w:r>
              <w:rPr>
                <w:noProof/>
                <w:webHidden/>
              </w:rPr>
              <w:t>4</w:t>
            </w:r>
            <w:r>
              <w:rPr>
                <w:noProof/>
                <w:webHidden/>
              </w:rPr>
              <w:fldChar w:fldCharType="end"/>
            </w:r>
          </w:hyperlink>
        </w:p>
        <w:p w14:paraId="52153359" w14:textId="3C547AD8" w:rsidR="00B8295E" w:rsidRDefault="00B8295E">
          <w:pPr>
            <w:pStyle w:val="TOC3"/>
            <w:tabs>
              <w:tab w:val="right" w:leader="dot" w:pos="8630"/>
            </w:tabs>
            <w:rPr>
              <w:noProof/>
              <w:kern w:val="2"/>
              <w:sz w:val="24"/>
              <w:szCs w:val="24"/>
              <w:lang w:eastAsia="zh-CN"/>
              <w14:ligatures w14:val="standardContextual"/>
            </w:rPr>
          </w:pPr>
          <w:hyperlink w:anchor="_Toc206282315" w:history="1">
            <w:r w:rsidRPr="00672BFB">
              <w:rPr>
                <w:rStyle w:val="Hyperlink"/>
                <w:noProof/>
              </w:rPr>
              <w:t>Flowchart (Appendix C)</w:t>
            </w:r>
            <w:r>
              <w:rPr>
                <w:noProof/>
                <w:webHidden/>
              </w:rPr>
              <w:tab/>
            </w:r>
            <w:r>
              <w:rPr>
                <w:noProof/>
                <w:webHidden/>
              </w:rPr>
              <w:fldChar w:fldCharType="begin"/>
            </w:r>
            <w:r>
              <w:rPr>
                <w:noProof/>
                <w:webHidden/>
              </w:rPr>
              <w:instrText xml:space="preserve"> PAGEREF _Toc206282315 \h </w:instrText>
            </w:r>
            <w:r>
              <w:rPr>
                <w:noProof/>
                <w:webHidden/>
              </w:rPr>
            </w:r>
            <w:r>
              <w:rPr>
                <w:noProof/>
                <w:webHidden/>
              </w:rPr>
              <w:fldChar w:fldCharType="separate"/>
            </w:r>
            <w:r>
              <w:rPr>
                <w:noProof/>
                <w:webHidden/>
              </w:rPr>
              <w:t>5</w:t>
            </w:r>
            <w:r>
              <w:rPr>
                <w:noProof/>
                <w:webHidden/>
              </w:rPr>
              <w:fldChar w:fldCharType="end"/>
            </w:r>
          </w:hyperlink>
        </w:p>
        <w:p w14:paraId="125FB2FA" w14:textId="6FF75001" w:rsidR="00B8295E" w:rsidRDefault="00B8295E">
          <w:pPr>
            <w:pStyle w:val="TOC1"/>
            <w:tabs>
              <w:tab w:val="right" w:leader="dot" w:pos="8630"/>
            </w:tabs>
            <w:rPr>
              <w:noProof/>
              <w:kern w:val="2"/>
              <w:sz w:val="24"/>
              <w:szCs w:val="24"/>
              <w:lang w:eastAsia="zh-CN"/>
              <w14:ligatures w14:val="standardContextual"/>
            </w:rPr>
          </w:pPr>
          <w:hyperlink w:anchor="_Toc206282316" w:history="1">
            <w:r w:rsidRPr="00672BFB">
              <w:rPr>
                <w:rStyle w:val="Hyperlink"/>
                <w:noProof/>
              </w:rPr>
              <w:t>Task 2: Enterprise and Innovation</w:t>
            </w:r>
            <w:r>
              <w:rPr>
                <w:noProof/>
                <w:webHidden/>
              </w:rPr>
              <w:tab/>
            </w:r>
            <w:r>
              <w:rPr>
                <w:noProof/>
                <w:webHidden/>
              </w:rPr>
              <w:fldChar w:fldCharType="begin"/>
            </w:r>
            <w:r>
              <w:rPr>
                <w:noProof/>
                <w:webHidden/>
              </w:rPr>
              <w:instrText xml:space="preserve"> PAGEREF _Toc206282316 \h </w:instrText>
            </w:r>
            <w:r>
              <w:rPr>
                <w:noProof/>
                <w:webHidden/>
              </w:rPr>
            </w:r>
            <w:r>
              <w:rPr>
                <w:noProof/>
                <w:webHidden/>
              </w:rPr>
              <w:fldChar w:fldCharType="separate"/>
            </w:r>
            <w:r>
              <w:rPr>
                <w:noProof/>
                <w:webHidden/>
              </w:rPr>
              <w:t>5</w:t>
            </w:r>
            <w:r>
              <w:rPr>
                <w:noProof/>
                <w:webHidden/>
              </w:rPr>
              <w:fldChar w:fldCharType="end"/>
            </w:r>
          </w:hyperlink>
        </w:p>
        <w:p w14:paraId="7C61EBE5" w14:textId="0D787C4B" w:rsidR="00B8295E" w:rsidRDefault="00B8295E">
          <w:pPr>
            <w:pStyle w:val="TOC2"/>
            <w:tabs>
              <w:tab w:val="right" w:leader="dot" w:pos="8630"/>
            </w:tabs>
            <w:rPr>
              <w:noProof/>
              <w:kern w:val="2"/>
              <w:sz w:val="24"/>
              <w:szCs w:val="24"/>
              <w:lang w:eastAsia="zh-CN"/>
              <w14:ligatures w14:val="standardContextual"/>
            </w:rPr>
          </w:pPr>
          <w:hyperlink w:anchor="_Toc206282317" w:history="1">
            <w:r w:rsidRPr="00672BFB">
              <w:rPr>
                <w:rStyle w:val="Hyperlink"/>
                <w:noProof/>
              </w:rPr>
              <w:t>2.1 PEST and SWOT Analysis – IBM (Appendix D)</w:t>
            </w:r>
            <w:r>
              <w:rPr>
                <w:noProof/>
                <w:webHidden/>
              </w:rPr>
              <w:tab/>
            </w:r>
            <w:r>
              <w:rPr>
                <w:noProof/>
                <w:webHidden/>
              </w:rPr>
              <w:fldChar w:fldCharType="begin"/>
            </w:r>
            <w:r>
              <w:rPr>
                <w:noProof/>
                <w:webHidden/>
              </w:rPr>
              <w:instrText xml:space="preserve"> PAGEREF _Toc206282317 \h </w:instrText>
            </w:r>
            <w:r>
              <w:rPr>
                <w:noProof/>
                <w:webHidden/>
              </w:rPr>
            </w:r>
            <w:r>
              <w:rPr>
                <w:noProof/>
                <w:webHidden/>
              </w:rPr>
              <w:fldChar w:fldCharType="separate"/>
            </w:r>
            <w:r>
              <w:rPr>
                <w:noProof/>
                <w:webHidden/>
              </w:rPr>
              <w:t>5</w:t>
            </w:r>
            <w:r>
              <w:rPr>
                <w:noProof/>
                <w:webHidden/>
              </w:rPr>
              <w:fldChar w:fldCharType="end"/>
            </w:r>
          </w:hyperlink>
        </w:p>
        <w:p w14:paraId="53A3B08B" w14:textId="09F6AA06" w:rsidR="00B8295E" w:rsidRDefault="00B8295E">
          <w:pPr>
            <w:pStyle w:val="TOC2"/>
            <w:tabs>
              <w:tab w:val="right" w:leader="dot" w:pos="8630"/>
            </w:tabs>
            <w:rPr>
              <w:noProof/>
              <w:kern w:val="2"/>
              <w:sz w:val="24"/>
              <w:szCs w:val="24"/>
              <w:lang w:eastAsia="zh-CN"/>
              <w14:ligatures w14:val="standardContextual"/>
            </w:rPr>
          </w:pPr>
          <w:hyperlink w:anchor="_Toc206282318" w:history="1">
            <w:r w:rsidRPr="00672BFB">
              <w:rPr>
                <w:rStyle w:val="Hyperlink"/>
                <w:noProof/>
              </w:rPr>
              <w:t>2.2 Legal and Ethical Considerations</w:t>
            </w:r>
            <w:r>
              <w:rPr>
                <w:noProof/>
                <w:webHidden/>
              </w:rPr>
              <w:tab/>
            </w:r>
            <w:r>
              <w:rPr>
                <w:noProof/>
                <w:webHidden/>
              </w:rPr>
              <w:fldChar w:fldCharType="begin"/>
            </w:r>
            <w:r>
              <w:rPr>
                <w:noProof/>
                <w:webHidden/>
              </w:rPr>
              <w:instrText xml:space="preserve"> PAGEREF _Toc206282318 \h </w:instrText>
            </w:r>
            <w:r>
              <w:rPr>
                <w:noProof/>
                <w:webHidden/>
              </w:rPr>
            </w:r>
            <w:r>
              <w:rPr>
                <w:noProof/>
                <w:webHidden/>
              </w:rPr>
              <w:fldChar w:fldCharType="separate"/>
            </w:r>
            <w:r>
              <w:rPr>
                <w:noProof/>
                <w:webHidden/>
              </w:rPr>
              <w:t>6</w:t>
            </w:r>
            <w:r>
              <w:rPr>
                <w:noProof/>
                <w:webHidden/>
              </w:rPr>
              <w:fldChar w:fldCharType="end"/>
            </w:r>
          </w:hyperlink>
        </w:p>
        <w:p w14:paraId="49B8A42E" w14:textId="37535534" w:rsidR="00B8295E" w:rsidRDefault="00B8295E">
          <w:pPr>
            <w:pStyle w:val="TOC2"/>
            <w:tabs>
              <w:tab w:val="right" w:leader="dot" w:pos="8630"/>
            </w:tabs>
            <w:rPr>
              <w:noProof/>
              <w:kern w:val="2"/>
              <w:sz w:val="24"/>
              <w:szCs w:val="24"/>
              <w:lang w:eastAsia="zh-CN"/>
              <w14:ligatures w14:val="standardContextual"/>
            </w:rPr>
          </w:pPr>
          <w:hyperlink w:anchor="_Toc206282319" w:history="1">
            <w:r w:rsidRPr="00672BFB">
              <w:rPr>
                <w:rStyle w:val="Hyperlink"/>
                <w:noProof/>
              </w:rPr>
              <w:t>2.3 NutriMatch Tech Start up Concept</w:t>
            </w:r>
            <w:r>
              <w:rPr>
                <w:noProof/>
                <w:webHidden/>
              </w:rPr>
              <w:tab/>
            </w:r>
            <w:r>
              <w:rPr>
                <w:noProof/>
                <w:webHidden/>
              </w:rPr>
              <w:fldChar w:fldCharType="begin"/>
            </w:r>
            <w:r>
              <w:rPr>
                <w:noProof/>
                <w:webHidden/>
              </w:rPr>
              <w:instrText xml:space="preserve"> PAGEREF _Toc206282319 \h </w:instrText>
            </w:r>
            <w:r>
              <w:rPr>
                <w:noProof/>
                <w:webHidden/>
              </w:rPr>
            </w:r>
            <w:r>
              <w:rPr>
                <w:noProof/>
                <w:webHidden/>
              </w:rPr>
              <w:fldChar w:fldCharType="separate"/>
            </w:r>
            <w:r>
              <w:rPr>
                <w:noProof/>
                <w:webHidden/>
              </w:rPr>
              <w:t>6</w:t>
            </w:r>
            <w:r>
              <w:rPr>
                <w:noProof/>
                <w:webHidden/>
              </w:rPr>
              <w:fldChar w:fldCharType="end"/>
            </w:r>
          </w:hyperlink>
        </w:p>
        <w:p w14:paraId="4B7F50D4" w14:textId="64711A1E" w:rsidR="00B8295E" w:rsidRDefault="00B8295E">
          <w:pPr>
            <w:pStyle w:val="TOC3"/>
            <w:tabs>
              <w:tab w:val="right" w:leader="dot" w:pos="8630"/>
            </w:tabs>
            <w:rPr>
              <w:noProof/>
              <w:kern w:val="2"/>
              <w:sz w:val="24"/>
              <w:szCs w:val="24"/>
              <w:lang w:eastAsia="zh-CN"/>
              <w14:ligatures w14:val="standardContextual"/>
            </w:rPr>
          </w:pPr>
          <w:hyperlink w:anchor="_Toc206282320" w:history="1">
            <w:r w:rsidRPr="00672BFB">
              <w:rPr>
                <w:rStyle w:val="Hyperlink"/>
                <w:noProof/>
              </w:rPr>
              <w:t>Mission Statement</w:t>
            </w:r>
            <w:r>
              <w:rPr>
                <w:noProof/>
                <w:webHidden/>
              </w:rPr>
              <w:tab/>
            </w:r>
            <w:r>
              <w:rPr>
                <w:noProof/>
                <w:webHidden/>
              </w:rPr>
              <w:fldChar w:fldCharType="begin"/>
            </w:r>
            <w:r>
              <w:rPr>
                <w:noProof/>
                <w:webHidden/>
              </w:rPr>
              <w:instrText xml:space="preserve"> PAGEREF _Toc206282320 \h </w:instrText>
            </w:r>
            <w:r>
              <w:rPr>
                <w:noProof/>
                <w:webHidden/>
              </w:rPr>
            </w:r>
            <w:r>
              <w:rPr>
                <w:noProof/>
                <w:webHidden/>
              </w:rPr>
              <w:fldChar w:fldCharType="separate"/>
            </w:r>
            <w:r>
              <w:rPr>
                <w:noProof/>
                <w:webHidden/>
              </w:rPr>
              <w:t>6</w:t>
            </w:r>
            <w:r>
              <w:rPr>
                <w:noProof/>
                <w:webHidden/>
              </w:rPr>
              <w:fldChar w:fldCharType="end"/>
            </w:r>
          </w:hyperlink>
        </w:p>
        <w:p w14:paraId="6E4C9FDE" w14:textId="4C0606F6" w:rsidR="00B8295E" w:rsidRDefault="00B8295E">
          <w:pPr>
            <w:pStyle w:val="TOC3"/>
            <w:tabs>
              <w:tab w:val="right" w:leader="dot" w:pos="8630"/>
            </w:tabs>
            <w:rPr>
              <w:noProof/>
              <w:kern w:val="2"/>
              <w:sz w:val="24"/>
              <w:szCs w:val="24"/>
              <w:lang w:eastAsia="zh-CN"/>
              <w14:ligatures w14:val="standardContextual"/>
            </w:rPr>
          </w:pPr>
          <w:hyperlink w:anchor="_Toc206282321" w:history="1">
            <w:r w:rsidRPr="00672BFB">
              <w:rPr>
                <w:rStyle w:val="Hyperlink"/>
                <w:noProof/>
              </w:rPr>
              <w:t>Objectives</w:t>
            </w:r>
            <w:r>
              <w:rPr>
                <w:noProof/>
                <w:webHidden/>
              </w:rPr>
              <w:tab/>
            </w:r>
            <w:r>
              <w:rPr>
                <w:noProof/>
                <w:webHidden/>
              </w:rPr>
              <w:fldChar w:fldCharType="begin"/>
            </w:r>
            <w:r>
              <w:rPr>
                <w:noProof/>
                <w:webHidden/>
              </w:rPr>
              <w:instrText xml:space="preserve"> PAGEREF _Toc206282321 \h </w:instrText>
            </w:r>
            <w:r>
              <w:rPr>
                <w:noProof/>
                <w:webHidden/>
              </w:rPr>
            </w:r>
            <w:r>
              <w:rPr>
                <w:noProof/>
                <w:webHidden/>
              </w:rPr>
              <w:fldChar w:fldCharType="separate"/>
            </w:r>
            <w:r>
              <w:rPr>
                <w:noProof/>
                <w:webHidden/>
              </w:rPr>
              <w:t>7</w:t>
            </w:r>
            <w:r>
              <w:rPr>
                <w:noProof/>
                <w:webHidden/>
              </w:rPr>
              <w:fldChar w:fldCharType="end"/>
            </w:r>
          </w:hyperlink>
        </w:p>
        <w:p w14:paraId="0C9DF319" w14:textId="7C7C5CA5" w:rsidR="00B8295E" w:rsidRDefault="00B8295E">
          <w:pPr>
            <w:pStyle w:val="TOC3"/>
            <w:tabs>
              <w:tab w:val="right" w:leader="dot" w:pos="8630"/>
            </w:tabs>
            <w:rPr>
              <w:noProof/>
              <w:kern w:val="2"/>
              <w:sz w:val="24"/>
              <w:szCs w:val="24"/>
              <w:lang w:eastAsia="zh-CN"/>
              <w14:ligatures w14:val="standardContextual"/>
            </w:rPr>
          </w:pPr>
          <w:hyperlink w:anchor="_Toc206282322" w:history="1">
            <w:r w:rsidRPr="00672BFB">
              <w:rPr>
                <w:rStyle w:val="Hyperlink"/>
                <w:noProof/>
              </w:rPr>
              <w:t>Business Strategy</w:t>
            </w:r>
            <w:r>
              <w:rPr>
                <w:noProof/>
                <w:webHidden/>
              </w:rPr>
              <w:tab/>
            </w:r>
            <w:r>
              <w:rPr>
                <w:noProof/>
                <w:webHidden/>
              </w:rPr>
              <w:fldChar w:fldCharType="begin"/>
            </w:r>
            <w:r>
              <w:rPr>
                <w:noProof/>
                <w:webHidden/>
              </w:rPr>
              <w:instrText xml:space="preserve"> PAGEREF _Toc206282322 \h </w:instrText>
            </w:r>
            <w:r>
              <w:rPr>
                <w:noProof/>
                <w:webHidden/>
              </w:rPr>
            </w:r>
            <w:r>
              <w:rPr>
                <w:noProof/>
                <w:webHidden/>
              </w:rPr>
              <w:fldChar w:fldCharType="separate"/>
            </w:r>
            <w:r>
              <w:rPr>
                <w:noProof/>
                <w:webHidden/>
              </w:rPr>
              <w:t>7</w:t>
            </w:r>
            <w:r>
              <w:rPr>
                <w:noProof/>
                <w:webHidden/>
              </w:rPr>
              <w:fldChar w:fldCharType="end"/>
            </w:r>
          </w:hyperlink>
        </w:p>
        <w:p w14:paraId="2283CBD8" w14:textId="40F38235" w:rsidR="00B8295E" w:rsidRDefault="00B8295E">
          <w:pPr>
            <w:pStyle w:val="TOC3"/>
            <w:tabs>
              <w:tab w:val="right" w:leader="dot" w:pos="8630"/>
            </w:tabs>
            <w:rPr>
              <w:noProof/>
              <w:kern w:val="2"/>
              <w:sz w:val="24"/>
              <w:szCs w:val="24"/>
              <w:lang w:eastAsia="zh-CN"/>
              <w14:ligatures w14:val="standardContextual"/>
            </w:rPr>
          </w:pPr>
          <w:hyperlink w:anchor="_Toc206282323" w:history="1">
            <w:r w:rsidRPr="00672BFB">
              <w:rPr>
                <w:rStyle w:val="Hyperlink"/>
                <w:noProof/>
              </w:rPr>
              <w:t>Funding Initiatives</w:t>
            </w:r>
            <w:r>
              <w:rPr>
                <w:noProof/>
                <w:webHidden/>
              </w:rPr>
              <w:tab/>
            </w:r>
            <w:r>
              <w:rPr>
                <w:noProof/>
                <w:webHidden/>
              </w:rPr>
              <w:fldChar w:fldCharType="begin"/>
            </w:r>
            <w:r>
              <w:rPr>
                <w:noProof/>
                <w:webHidden/>
              </w:rPr>
              <w:instrText xml:space="preserve"> PAGEREF _Toc206282323 \h </w:instrText>
            </w:r>
            <w:r>
              <w:rPr>
                <w:noProof/>
                <w:webHidden/>
              </w:rPr>
            </w:r>
            <w:r>
              <w:rPr>
                <w:noProof/>
                <w:webHidden/>
              </w:rPr>
              <w:fldChar w:fldCharType="separate"/>
            </w:r>
            <w:r>
              <w:rPr>
                <w:noProof/>
                <w:webHidden/>
              </w:rPr>
              <w:t>7</w:t>
            </w:r>
            <w:r>
              <w:rPr>
                <w:noProof/>
                <w:webHidden/>
              </w:rPr>
              <w:fldChar w:fldCharType="end"/>
            </w:r>
          </w:hyperlink>
        </w:p>
        <w:p w14:paraId="352FD511" w14:textId="4D97881F" w:rsidR="00B8295E" w:rsidRDefault="00B8295E">
          <w:pPr>
            <w:pStyle w:val="TOC1"/>
            <w:tabs>
              <w:tab w:val="right" w:leader="dot" w:pos="8630"/>
            </w:tabs>
            <w:rPr>
              <w:noProof/>
              <w:kern w:val="2"/>
              <w:sz w:val="24"/>
              <w:szCs w:val="24"/>
              <w:lang w:eastAsia="zh-CN"/>
              <w14:ligatures w14:val="standardContextual"/>
            </w:rPr>
          </w:pPr>
          <w:hyperlink w:anchor="_Toc206282324" w:history="1">
            <w:r w:rsidRPr="00672BFB">
              <w:rPr>
                <w:rStyle w:val="Hyperlink"/>
                <w:noProof/>
              </w:rPr>
              <w:t>Task 3: Project Reflection</w:t>
            </w:r>
            <w:r>
              <w:rPr>
                <w:noProof/>
                <w:webHidden/>
              </w:rPr>
              <w:tab/>
            </w:r>
            <w:r>
              <w:rPr>
                <w:noProof/>
                <w:webHidden/>
              </w:rPr>
              <w:fldChar w:fldCharType="begin"/>
            </w:r>
            <w:r>
              <w:rPr>
                <w:noProof/>
                <w:webHidden/>
              </w:rPr>
              <w:instrText xml:space="preserve"> PAGEREF _Toc206282324 \h </w:instrText>
            </w:r>
            <w:r>
              <w:rPr>
                <w:noProof/>
                <w:webHidden/>
              </w:rPr>
            </w:r>
            <w:r>
              <w:rPr>
                <w:noProof/>
                <w:webHidden/>
              </w:rPr>
              <w:fldChar w:fldCharType="separate"/>
            </w:r>
            <w:r>
              <w:rPr>
                <w:noProof/>
                <w:webHidden/>
              </w:rPr>
              <w:t>7</w:t>
            </w:r>
            <w:r>
              <w:rPr>
                <w:noProof/>
                <w:webHidden/>
              </w:rPr>
              <w:fldChar w:fldCharType="end"/>
            </w:r>
          </w:hyperlink>
        </w:p>
        <w:p w14:paraId="070DBE7A" w14:textId="4C8DC348" w:rsidR="00B8295E" w:rsidRDefault="00B8295E">
          <w:pPr>
            <w:pStyle w:val="TOC1"/>
            <w:tabs>
              <w:tab w:val="right" w:leader="dot" w:pos="8630"/>
            </w:tabs>
            <w:rPr>
              <w:noProof/>
              <w:kern w:val="2"/>
              <w:sz w:val="24"/>
              <w:szCs w:val="24"/>
              <w:lang w:eastAsia="zh-CN"/>
              <w14:ligatures w14:val="standardContextual"/>
            </w:rPr>
          </w:pPr>
          <w:hyperlink w:anchor="_Toc206282325" w:history="1">
            <w:r w:rsidRPr="00672BFB">
              <w:rPr>
                <w:rStyle w:val="Hyperlink"/>
                <w:noProof/>
              </w:rPr>
              <w:t>Conclusion</w:t>
            </w:r>
            <w:r>
              <w:rPr>
                <w:noProof/>
                <w:webHidden/>
              </w:rPr>
              <w:tab/>
            </w:r>
            <w:r>
              <w:rPr>
                <w:noProof/>
                <w:webHidden/>
              </w:rPr>
              <w:fldChar w:fldCharType="begin"/>
            </w:r>
            <w:r>
              <w:rPr>
                <w:noProof/>
                <w:webHidden/>
              </w:rPr>
              <w:instrText xml:space="preserve"> PAGEREF _Toc206282325 \h </w:instrText>
            </w:r>
            <w:r>
              <w:rPr>
                <w:noProof/>
                <w:webHidden/>
              </w:rPr>
            </w:r>
            <w:r>
              <w:rPr>
                <w:noProof/>
                <w:webHidden/>
              </w:rPr>
              <w:fldChar w:fldCharType="separate"/>
            </w:r>
            <w:r>
              <w:rPr>
                <w:noProof/>
                <w:webHidden/>
              </w:rPr>
              <w:t>8</w:t>
            </w:r>
            <w:r>
              <w:rPr>
                <w:noProof/>
                <w:webHidden/>
              </w:rPr>
              <w:fldChar w:fldCharType="end"/>
            </w:r>
          </w:hyperlink>
        </w:p>
        <w:p w14:paraId="355104DE" w14:textId="35FE3D49" w:rsidR="00B8295E" w:rsidRDefault="00B8295E">
          <w:pPr>
            <w:pStyle w:val="TOC1"/>
            <w:tabs>
              <w:tab w:val="right" w:leader="dot" w:pos="8630"/>
            </w:tabs>
            <w:rPr>
              <w:noProof/>
              <w:kern w:val="2"/>
              <w:sz w:val="24"/>
              <w:szCs w:val="24"/>
              <w:lang w:eastAsia="zh-CN"/>
              <w14:ligatures w14:val="standardContextual"/>
            </w:rPr>
          </w:pPr>
          <w:hyperlink w:anchor="_Toc206282326" w:history="1">
            <w:r w:rsidRPr="00672BFB">
              <w:rPr>
                <w:rStyle w:val="Hyperlink"/>
                <w:noProof/>
              </w:rPr>
              <w:t>Appendices</w:t>
            </w:r>
            <w:r>
              <w:rPr>
                <w:noProof/>
                <w:webHidden/>
              </w:rPr>
              <w:tab/>
            </w:r>
            <w:r>
              <w:rPr>
                <w:noProof/>
                <w:webHidden/>
              </w:rPr>
              <w:fldChar w:fldCharType="begin"/>
            </w:r>
            <w:r>
              <w:rPr>
                <w:noProof/>
                <w:webHidden/>
              </w:rPr>
              <w:instrText xml:space="preserve"> PAGEREF _Toc206282326 \h </w:instrText>
            </w:r>
            <w:r>
              <w:rPr>
                <w:noProof/>
                <w:webHidden/>
              </w:rPr>
            </w:r>
            <w:r>
              <w:rPr>
                <w:noProof/>
                <w:webHidden/>
              </w:rPr>
              <w:fldChar w:fldCharType="separate"/>
            </w:r>
            <w:r>
              <w:rPr>
                <w:noProof/>
                <w:webHidden/>
              </w:rPr>
              <w:t>9</w:t>
            </w:r>
            <w:r>
              <w:rPr>
                <w:noProof/>
                <w:webHidden/>
              </w:rPr>
              <w:fldChar w:fldCharType="end"/>
            </w:r>
          </w:hyperlink>
        </w:p>
        <w:p w14:paraId="00349B7C" w14:textId="124885CA" w:rsidR="00B8295E" w:rsidRDefault="00B8295E">
          <w:pPr>
            <w:pStyle w:val="TOC2"/>
            <w:tabs>
              <w:tab w:val="right" w:leader="dot" w:pos="8630"/>
            </w:tabs>
            <w:rPr>
              <w:noProof/>
              <w:kern w:val="2"/>
              <w:sz w:val="24"/>
              <w:szCs w:val="24"/>
              <w:lang w:eastAsia="zh-CN"/>
              <w14:ligatures w14:val="standardContextual"/>
            </w:rPr>
          </w:pPr>
          <w:hyperlink w:anchor="_Toc206282327" w:history="1">
            <w:r w:rsidRPr="00672BFB">
              <w:rPr>
                <w:rStyle w:val="Hyperlink"/>
                <w:noProof/>
              </w:rPr>
              <w:t>Appendix A – Project Timeline and Gantt Chart</w:t>
            </w:r>
            <w:r>
              <w:rPr>
                <w:noProof/>
                <w:webHidden/>
              </w:rPr>
              <w:tab/>
            </w:r>
            <w:r>
              <w:rPr>
                <w:noProof/>
                <w:webHidden/>
              </w:rPr>
              <w:fldChar w:fldCharType="begin"/>
            </w:r>
            <w:r>
              <w:rPr>
                <w:noProof/>
                <w:webHidden/>
              </w:rPr>
              <w:instrText xml:space="preserve"> PAGEREF _Toc206282327 \h </w:instrText>
            </w:r>
            <w:r>
              <w:rPr>
                <w:noProof/>
                <w:webHidden/>
              </w:rPr>
            </w:r>
            <w:r>
              <w:rPr>
                <w:noProof/>
                <w:webHidden/>
              </w:rPr>
              <w:fldChar w:fldCharType="separate"/>
            </w:r>
            <w:r>
              <w:rPr>
                <w:noProof/>
                <w:webHidden/>
              </w:rPr>
              <w:t>9</w:t>
            </w:r>
            <w:r>
              <w:rPr>
                <w:noProof/>
                <w:webHidden/>
              </w:rPr>
              <w:fldChar w:fldCharType="end"/>
            </w:r>
          </w:hyperlink>
        </w:p>
        <w:p w14:paraId="7D3D878F" w14:textId="7E6A242C" w:rsidR="00B8295E" w:rsidRDefault="00B8295E">
          <w:pPr>
            <w:pStyle w:val="TOC2"/>
            <w:tabs>
              <w:tab w:val="right" w:leader="dot" w:pos="8630"/>
            </w:tabs>
            <w:rPr>
              <w:noProof/>
              <w:kern w:val="2"/>
              <w:sz w:val="24"/>
              <w:szCs w:val="24"/>
              <w:lang w:eastAsia="zh-CN"/>
              <w14:ligatures w14:val="standardContextual"/>
            </w:rPr>
          </w:pPr>
          <w:hyperlink w:anchor="_Toc206282328" w:history="1">
            <w:r w:rsidRPr="00672BFB">
              <w:rPr>
                <w:rStyle w:val="Hyperlink"/>
                <w:noProof/>
              </w:rPr>
              <w:t>Appendix B – Wireframe</w:t>
            </w:r>
            <w:r>
              <w:rPr>
                <w:noProof/>
                <w:webHidden/>
              </w:rPr>
              <w:tab/>
            </w:r>
            <w:r>
              <w:rPr>
                <w:noProof/>
                <w:webHidden/>
              </w:rPr>
              <w:fldChar w:fldCharType="begin"/>
            </w:r>
            <w:r>
              <w:rPr>
                <w:noProof/>
                <w:webHidden/>
              </w:rPr>
              <w:instrText xml:space="preserve"> PAGEREF _Toc206282328 \h </w:instrText>
            </w:r>
            <w:r>
              <w:rPr>
                <w:noProof/>
                <w:webHidden/>
              </w:rPr>
            </w:r>
            <w:r>
              <w:rPr>
                <w:noProof/>
                <w:webHidden/>
              </w:rPr>
              <w:fldChar w:fldCharType="separate"/>
            </w:r>
            <w:r>
              <w:rPr>
                <w:noProof/>
                <w:webHidden/>
              </w:rPr>
              <w:t>9</w:t>
            </w:r>
            <w:r>
              <w:rPr>
                <w:noProof/>
                <w:webHidden/>
              </w:rPr>
              <w:fldChar w:fldCharType="end"/>
            </w:r>
          </w:hyperlink>
        </w:p>
        <w:p w14:paraId="3C867CE6" w14:textId="52426668" w:rsidR="00B8295E" w:rsidRDefault="00B8295E">
          <w:pPr>
            <w:pStyle w:val="TOC2"/>
            <w:tabs>
              <w:tab w:val="right" w:leader="dot" w:pos="8630"/>
            </w:tabs>
            <w:rPr>
              <w:noProof/>
              <w:kern w:val="2"/>
              <w:sz w:val="24"/>
              <w:szCs w:val="24"/>
              <w:lang w:eastAsia="zh-CN"/>
              <w14:ligatures w14:val="standardContextual"/>
            </w:rPr>
          </w:pPr>
          <w:hyperlink w:anchor="_Toc206282329" w:history="1">
            <w:r w:rsidRPr="00672BFB">
              <w:rPr>
                <w:rStyle w:val="Hyperlink"/>
                <w:noProof/>
              </w:rPr>
              <w:t>Appendix C – Flowchart Diagram</w:t>
            </w:r>
            <w:r>
              <w:rPr>
                <w:noProof/>
                <w:webHidden/>
              </w:rPr>
              <w:tab/>
            </w:r>
            <w:r>
              <w:rPr>
                <w:noProof/>
                <w:webHidden/>
              </w:rPr>
              <w:fldChar w:fldCharType="begin"/>
            </w:r>
            <w:r>
              <w:rPr>
                <w:noProof/>
                <w:webHidden/>
              </w:rPr>
              <w:instrText xml:space="preserve"> PAGEREF _Toc206282329 \h </w:instrText>
            </w:r>
            <w:r>
              <w:rPr>
                <w:noProof/>
                <w:webHidden/>
              </w:rPr>
            </w:r>
            <w:r>
              <w:rPr>
                <w:noProof/>
                <w:webHidden/>
              </w:rPr>
              <w:fldChar w:fldCharType="separate"/>
            </w:r>
            <w:r>
              <w:rPr>
                <w:noProof/>
                <w:webHidden/>
              </w:rPr>
              <w:t>10</w:t>
            </w:r>
            <w:r>
              <w:rPr>
                <w:noProof/>
                <w:webHidden/>
              </w:rPr>
              <w:fldChar w:fldCharType="end"/>
            </w:r>
          </w:hyperlink>
        </w:p>
        <w:p w14:paraId="0E7266D7" w14:textId="64099B6C" w:rsidR="00B8295E" w:rsidRDefault="00B8295E">
          <w:pPr>
            <w:pStyle w:val="TOC2"/>
            <w:tabs>
              <w:tab w:val="right" w:leader="dot" w:pos="8630"/>
            </w:tabs>
            <w:rPr>
              <w:noProof/>
              <w:kern w:val="2"/>
              <w:sz w:val="24"/>
              <w:szCs w:val="24"/>
              <w:lang w:eastAsia="zh-CN"/>
              <w14:ligatures w14:val="standardContextual"/>
            </w:rPr>
          </w:pPr>
          <w:hyperlink w:anchor="_Toc206282330" w:history="1">
            <w:r w:rsidRPr="00672BFB">
              <w:rPr>
                <w:rStyle w:val="Hyperlink"/>
                <w:noProof/>
              </w:rPr>
              <w:t>Appendix D – PESTEE and SWOT Analysis (IBM)</w:t>
            </w:r>
            <w:r>
              <w:rPr>
                <w:noProof/>
                <w:webHidden/>
              </w:rPr>
              <w:tab/>
            </w:r>
            <w:r>
              <w:rPr>
                <w:noProof/>
                <w:webHidden/>
              </w:rPr>
              <w:fldChar w:fldCharType="begin"/>
            </w:r>
            <w:r>
              <w:rPr>
                <w:noProof/>
                <w:webHidden/>
              </w:rPr>
              <w:instrText xml:space="preserve"> PAGEREF _Toc206282330 \h </w:instrText>
            </w:r>
            <w:r>
              <w:rPr>
                <w:noProof/>
                <w:webHidden/>
              </w:rPr>
            </w:r>
            <w:r>
              <w:rPr>
                <w:noProof/>
                <w:webHidden/>
              </w:rPr>
              <w:fldChar w:fldCharType="separate"/>
            </w:r>
            <w:r>
              <w:rPr>
                <w:noProof/>
                <w:webHidden/>
              </w:rPr>
              <w:t>11</w:t>
            </w:r>
            <w:r>
              <w:rPr>
                <w:noProof/>
                <w:webHidden/>
              </w:rPr>
              <w:fldChar w:fldCharType="end"/>
            </w:r>
          </w:hyperlink>
        </w:p>
        <w:p w14:paraId="55DFED11" w14:textId="0D0DF584" w:rsidR="00B8295E" w:rsidRDefault="00B8295E">
          <w:pPr>
            <w:pStyle w:val="TOC3"/>
            <w:tabs>
              <w:tab w:val="right" w:leader="dot" w:pos="8630"/>
            </w:tabs>
            <w:rPr>
              <w:noProof/>
              <w:kern w:val="2"/>
              <w:sz w:val="24"/>
              <w:szCs w:val="24"/>
              <w:lang w:eastAsia="zh-CN"/>
              <w14:ligatures w14:val="standardContextual"/>
            </w:rPr>
          </w:pPr>
          <w:hyperlink w:anchor="_Toc206282331" w:history="1">
            <w:r w:rsidRPr="00672BFB">
              <w:rPr>
                <w:rStyle w:val="Hyperlink"/>
                <w:noProof/>
              </w:rPr>
              <w:t>PESTEE Analysis – IBM</w:t>
            </w:r>
            <w:r>
              <w:rPr>
                <w:noProof/>
                <w:webHidden/>
              </w:rPr>
              <w:tab/>
            </w:r>
            <w:r>
              <w:rPr>
                <w:noProof/>
                <w:webHidden/>
              </w:rPr>
              <w:fldChar w:fldCharType="begin"/>
            </w:r>
            <w:r>
              <w:rPr>
                <w:noProof/>
                <w:webHidden/>
              </w:rPr>
              <w:instrText xml:space="preserve"> PAGEREF _Toc206282331 \h </w:instrText>
            </w:r>
            <w:r>
              <w:rPr>
                <w:noProof/>
                <w:webHidden/>
              </w:rPr>
            </w:r>
            <w:r>
              <w:rPr>
                <w:noProof/>
                <w:webHidden/>
              </w:rPr>
              <w:fldChar w:fldCharType="separate"/>
            </w:r>
            <w:r>
              <w:rPr>
                <w:noProof/>
                <w:webHidden/>
              </w:rPr>
              <w:t>11</w:t>
            </w:r>
            <w:r>
              <w:rPr>
                <w:noProof/>
                <w:webHidden/>
              </w:rPr>
              <w:fldChar w:fldCharType="end"/>
            </w:r>
          </w:hyperlink>
        </w:p>
        <w:p w14:paraId="0A969067" w14:textId="21CE7074" w:rsidR="00B8295E" w:rsidRDefault="00B8295E">
          <w:pPr>
            <w:pStyle w:val="TOC3"/>
            <w:tabs>
              <w:tab w:val="right" w:leader="dot" w:pos="8630"/>
            </w:tabs>
            <w:rPr>
              <w:noProof/>
              <w:kern w:val="2"/>
              <w:sz w:val="24"/>
              <w:szCs w:val="24"/>
              <w:lang w:eastAsia="zh-CN"/>
              <w14:ligatures w14:val="standardContextual"/>
            </w:rPr>
          </w:pPr>
          <w:hyperlink w:anchor="_Toc206282332" w:history="1">
            <w:r w:rsidRPr="00672BFB">
              <w:rPr>
                <w:rStyle w:val="Hyperlink"/>
                <w:noProof/>
              </w:rPr>
              <w:t>SWOT Analysis – IBM</w:t>
            </w:r>
            <w:r>
              <w:rPr>
                <w:noProof/>
                <w:webHidden/>
              </w:rPr>
              <w:tab/>
            </w:r>
            <w:r>
              <w:rPr>
                <w:noProof/>
                <w:webHidden/>
              </w:rPr>
              <w:fldChar w:fldCharType="begin"/>
            </w:r>
            <w:r>
              <w:rPr>
                <w:noProof/>
                <w:webHidden/>
              </w:rPr>
              <w:instrText xml:space="preserve"> PAGEREF _Toc206282332 \h </w:instrText>
            </w:r>
            <w:r>
              <w:rPr>
                <w:noProof/>
                <w:webHidden/>
              </w:rPr>
            </w:r>
            <w:r>
              <w:rPr>
                <w:noProof/>
                <w:webHidden/>
              </w:rPr>
              <w:fldChar w:fldCharType="separate"/>
            </w:r>
            <w:r>
              <w:rPr>
                <w:noProof/>
                <w:webHidden/>
              </w:rPr>
              <w:t>12</w:t>
            </w:r>
            <w:r>
              <w:rPr>
                <w:noProof/>
                <w:webHidden/>
              </w:rPr>
              <w:fldChar w:fldCharType="end"/>
            </w:r>
          </w:hyperlink>
        </w:p>
        <w:p w14:paraId="4D2E701F" w14:textId="720CB803" w:rsidR="00B8295E" w:rsidRDefault="00B8295E">
          <w:pPr>
            <w:pStyle w:val="TOC2"/>
            <w:tabs>
              <w:tab w:val="right" w:leader="dot" w:pos="8630"/>
            </w:tabs>
            <w:rPr>
              <w:noProof/>
              <w:kern w:val="2"/>
              <w:sz w:val="24"/>
              <w:szCs w:val="24"/>
              <w:lang w:eastAsia="zh-CN"/>
              <w14:ligatures w14:val="standardContextual"/>
            </w:rPr>
          </w:pPr>
          <w:hyperlink w:anchor="_Toc206282333" w:history="1">
            <w:r w:rsidRPr="00672BFB">
              <w:rPr>
                <w:rStyle w:val="Hyperlink"/>
                <w:noProof/>
              </w:rPr>
              <w:t>Appendix E –  Online Learning</w:t>
            </w:r>
            <w:r>
              <w:rPr>
                <w:noProof/>
                <w:webHidden/>
              </w:rPr>
              <w:tab/>
            </w:r>
            <w:r>
              <w:rPr>
                <w:noProof/>
                <w:webHidden/>
              </w:rPr>
              <w:fldChar w:fldCharType="begin"/>
            </w:r>
            <w:r>
              <w:rPr>
                <w:noProof/>
                <w:webHidden/>
              </w:rPr>
              <w:instrText xml:space="preserve"> PAGEREF _Toc206282333 \h </w:instrText>
            </w:r>
            <w:r>
              <w:rPr>
                <w:noProof/>
                <w:webHidden/>
              </w:rPr>
            </w:r>
            <w:r>
              <w:rPr>
                <w:noProof/>
                <w:webHidden/>
              </w:rPr>
              <w:fldChar w:fldCharType="separate"/>
            </w:r>
            <w:r>
              <w:rPr>
                <w:noProof/>
                <w:webHidden/>
              </w:rPr>
              <w:t>13</w:t>
            </w:r>
            <w:r>
              <w:rPr>
                <w:noProof/>
                <w:webHidden/>
              </w:rPr>
              <w:fldChar w:fldCharType="end"/>
            </w:r>
          </w:hyperlink>
        </w:p>
        <w:p w14:paraId="099031A7" w14:textId="25ECCD7A" w:rsidR="00B8295E" w:rsidRDefault="00B8295E">
          <w:pPr>
            <w:pStyle w:val="TOC1"/>
            <w:tabs>
              <w:tab w:val="right" w:leader="dot" w:pos="8630"/>
            </w:tabs>
            <w:rPr>
              <w:noProof/>
              <w:kern w:val="2"/>
              <w:sz w:val="24"/>
              <w:szCs w:val="24"/>
              <w:lang w:eastAsia="zh-CN"/>
              <w14:ligatures w14:val="standardContextual"/>
            </w:rPr>
          </w:pPr>
          <w:hyperlink w:anchor="_Toc206282334" w:history="1">
            <w:r w:rsidRPr="00672BFB">
              <w:rPr>
                <w:rStyle w:val="Hyperlink"/>
                <w:noProof/>
              </w:rPr>
              <w:t>References</w:t>
            </w:r>
            <w:r>
              <w:rPr>
                <w:noProof/>
                <w:webHidden/>
              </w:rPr>
              <w:tab/>
            </w:r>
            <w:r>
              <w:rPr>
                <w:noProof/>
                <w:webHidden/>
              </w:rPr>
              <w:fldChar w:fldCharType="begin"/>
            </w:r>
            <w:r>
              <w:rPr>
                <w:noProof/>
                <w:webHidden/>
              </w:rPr>
              <w:instrText xml:space="preserve"> PAGEREF _Toc206282334 \h </w:instrText>
            </w:r>
            <w:r>
              <w:rPr>
                <w:noProof/>
                <w:webHidden/>
              </w:rPr>
            </w:r>
            <w:r>
              <w:rPr>
                <w:noProof/>
                <w:webHidden/>
              </w:rPr>
              <w:fldChar w:fldCharType="separate"/>
            </w:r>
            <w:r>
              <w:rPr>
                <w:noProof/>
                <w:webHidden/>
              </w:rPr>
              <w:t>15</w:t>
            </w:r>
            <w:r>
              <w:rPr>
                <w:noProof/>
                <w:webHidden/>
              </w:rPr>
              <w:fldChar w:fldCharType="end"/>
            </w:r>
          </w:hyperlink>
        </w:p>
        <w:p w14:paraId="44FE0901" w14:textId="7BCD85B7" w:rsidR="00054802" w:rsidRDefault="00054802">
          <w:r>
            <w:rPr>
              <w:b/>
              <w:bCs/>
              <w:noProof/>
            </w:rPr>
            <w:fldChar w:fldCharType="end"/>
          </w:r>
        </w:p>
      </w:sdtContent>
    </w:sdt>
    <w:p w14:paraId="14247C73" w14:textId="77777777" w:rsidR="00CF7F0D" w:rsidRPr="00CF7F0D" w:rsidRDefault="00CF7F0D" w:rsidP="00CF7F0D">
      <w:r w:rsidRPr="00CF7F0D">
        <w:br w:type="page"/>
      </w:r>
    </w:p>
    <w:p w14:paraId="56C70D16" w14:textId="77777777" w:rsidR="00CF7F0D" w:rsidRPr="00CF7F0D" w:rsidRDefault="00CF7F0D" w:rsidP="00CF7F0D">
      <w:pPr>
        <w:pStyle w:val="Heading1"/>
      </w:pPr>
      <w:bookmarkStart w:id="0" w:name="_Toc206282303"/>
      <w:r w:rsidRPr="00CF7F0D">
        <w:lastRenderedPageBreak/>
        <w:t>Introduction</w:t>
      </w:r>
      <w:bookmarkEnd w:id="0"/>
    </w:p>
    <w:p w14:paraId="2D4DDF82" w14:textId="77777777" w:rsidR="00CF7F0D" w:rsidRPr="00CF7F0D" w:rsidRDefault="00CF7F0D" w:rsidP="00CF7F0D">
      <w:r w:rsidRPr="00CF7F0D">
        <w:t>The purpose of this report is to document the planning, design, enterprise considerations, and reflection for a Smart Recipe Recommendation System. This follows on from the initial project proposal and research strategies developed in Assignment 1, where the aim, objectives, and methodological approach for the system were defined. The system leverages machine learning and image recognition to provide personalised recipe suggestions based on users’ available ingredients, dietary preferences, and nutritional goals [1][2]. The project aligns with computing, data management, and information systems principles and explores innovation and enterprise aspects in a practical and scalable application. The report addresses project management, design, enterprise strategy, and personal reflection on skill development and societal impact.</w:t>
      </w:r>
    </w:p>
    <w:p w14:paraId="1F8441E4" w14:textId="77777777" w:rsidR="00CF7F0D" w:rsidRPr="00CF7F0D" w:rsidRDefault="00CF7F0D" w:rsidP="00CF7F0D">
      <w:pPr>
        <w:pStyle w:val="Heading1"/>
      </w:pPr>
      <w:bookmarkStart w:id="1" w:name="_Toc206282304"/>
      <w:r w:rsidRPr="00CF7F0D">
        <w:t>Task 1: Project Management</w:t>
      </w:r>
      <w:bookmarkEnd w:id="1"/>
    </w:p>
    <w:p w14:paraId="2FE07C21" w14:textId="77777777" w:rsidR="00CF7F0D" w:rsidRPr="00CF7F0D" w:rsidRDefault="00CF7F0D" w:rsidP="00CF7F0D">
      <w:pPr>
        <w:pStyle w:val="Heading2"/>
      </w:pPr>
      <w:bookmarkStart w:id="2" w:name="_Toc206282305"/>
      <w:r w:rsidRPr="00CF7F0D">
        <w:t>1.1 Project Management and Planning</w:t>
      </w:r>
      <w:bookmarkEnd w:id="2"/>
    </w:p>
    <w:p w14:paraId="5206CF96" w14:textId="77777777" w:rsidR="00CF7F0D" w:rsidRPr="00CF7F0D" w:rsidRDefault="00CF7F0D" w:rsidP="00CF7F0D">
      <w:pPr>
        <w:pStyle w:val="Heading3"/>
      </w:pPr>
      <w:bookmarkStart w:id="3" w:name="_Toc206282306"/>
      <w:r w:rsidRPr="00CF7F0D">
        <w:t>Project Scope</w:t>
      </w:r>
      <w:bookmarkEnd w:id="3"/>
    </w:p>
    <w:p w14:paraId="6A567FE9" w14:textId="77777777" w:rsidR="00CF7F0D" w:rsidRPr="00CF7F0D" w:rsidRDefault="00CF7F0D" w:rsidP="00CF7F0D">
      <w:r w:rsidRPr="00CF7F0D">
        <w:t>The project focuses on creating a self-service Smart Recipe Recommendation System. Users can upload images of ingredients, which are processed by a machine learning model to identify food items [2]. The system then matches detected ingredients to relevant recipes while considering dietary preferences and nutritional goals.</w:t>
      </w:r>
    </w:p>
    <w:p w14:paraId="1376065B" w14:textId="77777777" w:rsidR="00CF7F0D" w:rsidRPr="00CF7F0D" w:rsidRDefault="00CF7F0D" w:rsidP="00CF7F0D">
      <w:pPr>
        <w:pStyle w:val="Heading3"/>
      </w:pPr>
      <w:bookmarkStart w:id="4" w:name="_Toc206282307"/>
      <w:r w:rsidRPr="00CF7F0D">
        <w:t>Proposed Solution</w:t>
      </w:r>
      <w:bookmarkEnd w:id="4"/>
    </w:p>
    <w:p w14:paraId="337D704F" w14:textId="7DE8AE6B" w:rsidR="00CF7F0D" w:rsidRDefault="00CF7F0D" w:rsidP="00CF7F0D">
      <w:pPr>
        <w:pStyle w:val="ListParagraph"/>
        <w:numPr>
          <w:ilvl w:val="0"/>
          <w:numId w:val="6"/>
        </w:numPr>
      </w:pPr>
      <w:r w:rsidRPr="00CF7F0D">
        <w:t>A cross-platform, web and mobile application</w:t>
      </w:r>
    </w:p>
    <w:p w14:paraId="33E55CA5" w14:textId="507DD6DC" w:rsidR="00CF7F0D" w:rsidRDefault="00CF7F0D" w:rsidP="00CF7F0D">
      <w:pPr>
        <w:pStyle w:val="ListParagraph"/>
        <w:numPr>
          <w:ilvl w:val="0"/>
          <w:numId w:val="6"/>
        </w:numPr>
      </w:pPr>
      <w:r w:rsidRPr="00CF7F0D">
        <w:t>Machine learning image recognition for ingredient identification</w:t>
      </w:r>
    </w:p>
    <w:p w14:paraId="4353F0F3" w14:textId="1C0EA8EF" w:rsidR="00CF7F0D" w:rsidRDefault="00CF7F0D" w:rsidP="00CF7F0D">
      <w:pPr>
        <w:pStyle w:val="ListParagraph"/>
        <w:numPr>
          <w:ilvl w:val="0"/>
          <w:numId w:val="6"/>
        </w:numPr>
      </w:pPr>
      <w:r w:rsidRPr="00CF7F0D">
        <w:t>Recommendation engine for recipe matching</w:t>
      </w:r>
    </w:p>
    <w:p w14:paraId="31DE9C70" w14:textId="011FFDB0" w:rsidR="00CF7F0D" w:rsidRPr="00CF7F0D" w:rsidRDefault="00CF7F0D" w:rsidP="00CF7F0D">
      <w:pPr>
        <w:pStyle w:val="ListParagraph"/>
        <w:numPr>
          <w:ilvl w:val="0"/>
          <w:numId w:val="6"/>
        </w:numPr>
      </w:pPr>
      <w:r w:rsidRPr="00CF7F0D">
        <w:t>Customisable dietary filters</w:t>
      </w:r>
    </w:p>
    <w:p w14:paraId="44244430" w14:textId="77777777" w:rsidR="00CF7F0D" w:rsidRPr="00CF7F0D" w:rsidRDefault="00CF7F0D" w:rsidP="00CF7F0D">
      <w:pPr>
        <w:pStyle w:val="Heading3"/>
      </w:pPr>
      <w:bookmarkStart w:id="5" w:name="_Toc206282308"/>
      <w:r w:rsidRPr="00CF7F0D">
        <w:t>Technologies and Resources</w:t>
      </w:r>
      <w:bookmarkEnd w:id="5"/>
    </w:p>
    <w:p w14:paraId="0AAF7F57" w14:textId="4C059A01" w:rsidR="00CF7F0D" w:rsidRDefault="00CF7F0D" w:rsidP="00CF7F0D">
      <w:pPr>
        <w:pStyle w:val="ListParagraph"/>
        <w:numPr>
          <w:ilvl w:val="0"/>
          <w:numId w:val="6"/>
        </w:numPr>
      </w:pPr>
      <w:r w:rsidRPr="00CF7F0D">
        <w:t>Backend: Python, Flask or Django</w:t>
      </w:r>
    </w:p>
    <w:p w14:paraId="796769EC" w14:textId="61FE3669" w:rsidR="00CF7F0D" w:rsidRDefault="00CF7F0D" w:rsidP="00CF7F0D">
      <w:pPr>
        <w:pStyle w:val="ListParagraph"/>
        <w:numPr>
          <w:ilvl w:val="0"/>
          <w:numId w:val="6"/>
        </w:numPr>
      </w:pPr>
      <w:r w:rsidRPr="00CF7F0D">
        <w:t>Frontend: React.js [6]</w:t>
      </w:r>
    </w:p>
    <w:p w14:paraId="2827E6E3" w14:textId="04A50A39" w:rsidR="00CF7F0D" w:rsidRDefault="00CF7F0D" w:rsidP="00CF7F0D">
      <w:pPr>
        <w:pStyle w:val="ListParagraph"/>
        <w:numPr>
          <w:ilvl w:val="0"/>
          <w:numId w:val="6"/>
        </w:numPr>
      </w:pPr>
      <w:r w:rsidRPr="00CF7F0D">
        <w:t xml:space="preserve">ML Frameworks: TensorFlow and </w:t>
      </w:r>
      <w:proofErr w:type="spellStart"/>
      <w:r w:rsidRPr="00CF7F0D">
        <w:t>Keras</w:t>
      </w:r>
      <w:proofErr w:type="spellEnd"/>
      <w:r w:rsidRPr="00CF7F0D">
        <w:t xml:space="preserve"> [5]</w:t>
      </w:r>
    </w:p>
    <w:p w14:paraId="06659BD0" w14:textId="0A91F84C" w:rsidR="00CF7F0D" w:rsidRDefault="00CF7F0D" w:rsidP="00CF7F0D">
      <w:pPr>
        <w:pStyle w:val="ListParagraph"/>
        <w:numPr>
          <w:ilvl w:val="0"/>
          <w:numId w:val="6"/>
        </w:numPr>
      </w:pPr>
      <w:r w:rsidRPr="00CF7F0D">
        <w:t>Databases: SQL or NoSQL</w:t>
      </w:r>
    </w:p>
    <w:p w14:paraId="2C4F69A8" w14:textId="56600C79" w:rsidR="00CF7F0D" w:rsidRDefault="00CF7F0D" w:rsidP="00CF7F0D">
      <w:pPr>
        <w:pStyle w:val="ListParagraph"/>
        <w:numPr>
          <w:ilvl w:val="0"/>
          <w:numId w:val="6"/>
        </w:numPr>
      </w:pPr>
      <w:r w:rsidRPr="00CF7F0D">
        <w:t>Version Control: GitHub</w:t>
      </w:r>
    </w:p>
    <w:p w14:paraId="3E58B490" w14:textId="2C3C9C92" w:rsidR="00CF7F0D" w:rsidRPr="00CF7F0D" w:rsidRDefault="00CF7F0D" w:rsidP="00CF7F0D">
      <w:pPr>
        <w:pStyle w:val="ListParagraph"/>
        <w:numPr>
          <w:ilvl w:val="0"/>
          <w:numId w:val="6"/>
        </w:numPr>
      </w:pPr>
      <w:r w:rsidRPr="00CF7F0D">
        <w:t>Cloud Services: AWS or Azure for hosting and model deployment</w:t>
      </w:r>
    </w:p>
    <w:p w14:paraId="6C13CAF5" w14:textId="77777777" w:rsidR="00CF7F0D" w:rsidRPr="00CF7F0D" w:rsidRDefault="00CF7F0D" w:rsidP="00CF7F0D">
      <w:pPr>
        <w:pStyle w:val="Heading3"/>
      </w:pPr>
      <w:bookmarkStart w:id="6" w:name="_Toc206282309"/>
      <w:r w:rsidRPr="00CF7F0D">
        <w:t>Project Timeline</w:t>
      </w:r>
      <w:bookmarkEnd w:id="6"/>
    </w:p>
    <w:p w14:paraId="4E5E0041" w14:textId="77777777" w:rsidR="00CF7F0D" w:rsidRPr="00CF7F0D" w:rsidRDefault="00CF7F0D" w:rsidP="00CF7F0D">
      <w:r w:rsidRPr="00CF7F0D">
        <w:t>Planned over 12 weeks, divided into: requirements analysis, design, development, testing, and deployment.</w:t>
      </w:r>
    </w:p>
    <w:p w14:paraId="073CA325" w14:textId="77777777" w:rsidR="00CF7F0D" w:rsidRPr="00CF7F0D" w:rsidRDefault="00CF7F0D" w:rsidP="00CF7F0D">
      <w:pPr>
        <w:pStyle w:val="Heading3"/>
      </w:pPr>
      <w:bookmarkStart w:id="7" w:name="_Toc206282310"/>
      <w:r w:rsidRPr="00CF7F0D">
        <w:lastRenderedPageBreak/>
        <w:t>Schedule and Constraints</w:t>
      </w:r>
      <w:bookmarkEnd w:id="7"/>
    </w:p>
    <w:p w14:paraId="2957CBBD" w14:textId="14AB6A4E" w:rsidR="00CF7F0D" w:rsidRDefault="00CF7F0D" w:rsidP="00CF7F0D">
      <w:pPr>
        <w:pStyle w:val="ListParagraph"/>
        <w:numPr>
          <w:ilvl w:val="0"/>
          <w:numId w:val="6"/>
        </w:numPr>
      </w:pPr>
      <w:r w:rsidRPr="00CF7F0D">
        <w:t>Limited access to diverse datasets for ingredient recognition</w:t>
      </w:r>
    </w:p>
    <w:p w14:paraId="505C2B54" w14:textId="7824FDA9" w:rsidR="00CF7F0D" w:rsidRDefault="00CF7F0D" w:rsidP="00CF7F0D">
      <w:pPr>
        <w:pStyle w:val="ListParagraph"/>
        <w:numPr>
          <w:ilvl w:val="0"/>
          <w:numId w:val="6"/>
        </w:numPr>
      </w:pPr>
      <w:r w:rsidRPr="00CF7F0D">
        <w:t>Limited computational resources for model training</w:t>
      </w:r>
    </w:p>
    <w:p w14:paraId="3C4B7AA3" w14:textId="282FE475" w:rsidR="00CF7F0D" w:rsidRPr="00CF7F0D" w:rsidRDefault="00CF7F0D" w:rsidP="00CF7F0D">
      <w:pPr>
        <w:pStyle w:val="ListParagraph"/>
        <w:numPr>
          <w:ilvl w:val="0"/>
          <w:numId w:val="6"/>
        </w:numPr>
      </w:pPr>
      <w:r w:rsidRPr="00CF7F0D">
        <w:t>Ensuring GDPR compliance for user data [4]</w:t>
      </w:r>
    </w:p>
    <w:p w14:paraId="17CBB080" w14:textId="41BA000A" w:rsidR="00CF7F0D" w:rsidRDefault="00CF7F0D" w:rsidP="00DC0265">
      <w:pPr>
        <w:pStyle w:val="Heading3"/>
      </w:pPr>
      <w:bookmarkStart w:id="8" w:name="_Toc206282311"/>
      <w:r w:rsidRPr="00CF7F0D">
        <w:t>Gantt Chart</w:t>
      </w:r>
      <w:r w:rsidR="00DC0265">
        <w:t xml:space="preserve"> (Appendix A)</w:t>
      </w:r>
      <w:bookmarkEnd w:id="8"/>
    </w:p>
    <w:p w14:paraId="56352757" w14:textId="77777777" w:rsidR="00D833E6" w:rsidRDefault="00D833E6" w:rsidP="00D833E6">
      <w:pPr>
        <w:rPr>
          <w:sz w:val="24"/>
          <w:szCs w:val="24"/>
          <w:lang w:eastAsia="zh-CN"/>
        </w:rPr>
      </w:pPr>
      <w:r>
        <w:t>A 12-week Gantt chart has been developed to plan and track project activities from initiation to deployment. The chart outlines the sequence and duration of key phases:</w:t>
      </w:r>
    </w:p>
    <w:p w14:paraId="50331809" w14:textId="77777777" w:rsidR="00D833E6" w:rsidRDefault="00D833E6" w:rsidP="00D833E6">
      <w:pPr>
        <w:pStyle w:val="ListParagraph"/>
        <w:numPr>
          <w:ilvl w:val="0"/>
          <w:numId w:val="15"/>
        </w:numPr>
      </w:pPr>
      <w:r>
        <w:rPr>
          <w:rStyle w:val="Strong"/>
        </w:rPr>
        <w:t>Weeks 1–2:</w:t>
      </w:r>
      <w:r>
        <w:t xml:space="preserve"> Requirements gathering to identify user needs, datasets, and system constraints.</w:t>
      </w:r>
    </w:p>
    <w:p w14:paraId="532DEC88" w14:textId="77777777" w:rsidR="00D833E6" w:rsidRDefault="00D833E6" w:rsidP="00D833E6">
      <w:pPr>
        <w:pStyle w:val="ListParagraph"/>
        <w:numPr>
          <w:ilvl w:val="0"/>
          <w:numId w:val="15"/>
        </w:numPr>
      </w:pPr>
      <w:r>
        <w:rPr>
          <w:rStyle w:val="Strong"/>
        </w:rPr>
        <w:t>Weeks 2–3:</w:t>
      </w:r>
      <w:r>
        <w:t xml:space="preserve"> System design, including user interface wireframes, UML flowcharts, and database structure (ERD).</w:t>
      </w:r>
    </w:p>
    <w:p w14:paraId="23D80063" w14:textId="77777777" w:rsidR="00D833E6" w:rsidRDefault="00D833E6" w:rsidP="00D833E6">
      <w:pPr>
        <w:pStyle w:val="ListParagraph"/>
        <w:numPr>
          <w:ilvl w:val="0"/>
          <w:numId w:val="15"/>
        </w:numPr>
      </w:pPr>
      <w:r>
        <w:rPr>
          <w:rStyle w:val="Strong"/>
        </w:rPr>
        <w:t>Weeks 3–5:</w:t>
      </w:r>
      <w:r>
        <w:t xml:space="preserve"> Backend development, building the database and server-side functionality.</w:t>
      </w:r>
    </w:p>
    <w:p w14:paraId="3093ADC8" w14:textId="77777777" w:rsidR="00D833E6" w:rsidRDefault="00D833E6" w:rsidP="00D833E6">
      <w:pPr>
        <w:pStyle w:val="ListParagraph"/>
        <w:numPr>
          <w:ilvl w:val="0"/>
          <w:numId w:val="15"/>
        </w:numPr>
      </w:pPr>
      <w:r>
        <w:rPr>
          <w:rStyle w:val="Strong"/>
        </w:rPr>
        <w:t>Weeks 4–6:</w:t>
      </w:r>
      <w:r>
        <w:t xml:space="preserve"> Machine learning model training for ingredient recognition and recommendation.</w:t>
      </w:r>
    </w:p>
    <w:p w14:paraId="2C7EA700" w14:textId="77777777" w:rsidR="00D833E6" w:rsidRDefault="00D833E6" w:rsidP="00D833E6">
      <w:pPr>
        <w:pStyle w:val="ListParagraph"/>
        <w:numPr>
          <w:ilvl w:val="0"/>
          <w:numId w:val="15"/>
        </w:numPr>
      </w:pPr>
      <w:r>
        <w:rPr>
          <w:rStyle w:val="Strong"/>
        </w:rPr>
        <w:t>Weeks 5–7:</w:t>
      </w:r>
      <w:r>
        <w:t xml:space="preserve"> Frontend development, creating a responsive web and mobile interface.</w:t>
      </w:r>
    </w:p>
    <w:p w14:paraId="11D98092" w14:textId="77777777" w:rsidR="00D833E6" w:rsidRDefault="00D833E6" w:rsidP="00D833E6">
      <w:pPr>
        <w:pStyle w:val="ListParagraph"/>
        <w:numPr>
          <w:ilvl w:val="0"/>
          <w:numId w:val="15"/>
        </w:numPr>
      </w:pPr>
      <w:r>
        <w:rPr>
          <w:rStyle w:val="Strong"/>
        </w:rPr>
        <w:t>Weeks 7–9:</w:t>
      </w:r>
      <w:r>
        <w:t xml:space="preserve"> Integration and testing, connecting frontend, backend, and ML modules, with iterative bug fixing.</w:t>
      </w:r>
    </w:p>
    <w:p w14:paraId="60262526" w14:textId="77777777" w:rsidR="00D833E6" w:rsidRDefault="00D833E6" w:rsidP="00D833E6">
      <w:pPr>
        <w:pStyle w:val="ListParagraph"/>
        <w:numPr>
          <w:ilvl w:val="0"/>
          <w:numId w:val="15"/>
        </w:numPr>
      </w:pPr>
      <w:r>
        <w:rPr>
          <w:rStyle w:val="Strong"/>
        </w:rPr>
        <w:t>Weeks 7–9:</w:t>
      </w:r>
      <w:r>
        <w:t xml:space="preserve"> User feedback and iteration, incorporating pilot test results into refinements.</w:t>
      </w:r>
    </w:p>
    <w:p w14:paraId="326C00EA" w14:textId="77777777" w:rsidR="00D833E6" w:rsidRDefault="00D833E6" w:rsidP="00D833E6">
      <w:pPr>
        <w:pStyle w:val="ListParagraph"/>
        <w:numPr>
          <w:ilvl w:val="0"/>
          <w:numId w:val="15"/>
        </w:numPr>
      </w:pPr>
      <w:r>
        <w:rPr>
          <w:rStyle w:val="Strong"/>
        </w:rPr>
        <w:t>Weeks 9–12:</w:t>
      </w:r>
      <w:r>
        <w:t xml:space="preserve"> Final deployment, documentation, and project review.</w:t>
      </w:r>
    </w:p>
    <w:p w14:paraId="746BF03D" w14:textId="77777777" w:rsidR="00D833E6" w:rsidRDefault="00D833E6" w:rsidP="00D833E6">
      <w:r>
        <w:t xml:space="preserve">This visual timeline ensures milestones are met in sequence while overlapping tasks (such as testing and feedback) allow for agile, iterative development. The detailed tabular version in </w:t>
      </w:r>
      <w:r w:rsidRPr="00B8295E">
        <w:rPr>
          <w:rStyle w:val="Strong"/>
          <w:b w:val="0"/>
          <w:bCs w:val="0"/>
        </w:rPr>
        <w:t>Appendix A</w:t>
      </w:r>
      <w:r>
        <w:t xml:space="preserve"> accompanies the chart for clarity.</w:t>
      </w:r>
    </w:p>
    <w:p w14:paraId="7C3EDDF6" w14:textId="77777777" w:rsidR="00CF7F0D" w:rsidRPr="00CF7F0D" w:rsidRDefault="00CF7F0D" w:rsidP="00CF7F0D">
      <w:pPr>
        <w:pStyle w:val="Heading3"/>
      </w:pPr>
      <w:bookmarkStart w:id="9" w:name="_Toc206282312"/>
      <w:r w:rsidRPr="00CF7F0D">
        <w:t>Development Method</w:t>
      </w:r>
      <w:bookmarkEnd w:id="9"/>
    </w:p>
    <w:p w14:paraId="12D620CE" w14:textId="77777777" w:rsidR="00CF7F0D" w:rsidRPr="00CF7F0D" w:rsidRDefault="00CF7F0D" w:rsidP="00CF7F0D">
      <w:r w:rsidRPr="00CF7F0D">
        <w:t>Agile methodology will be used to allow iterative development, frequent testing, and rapid incorporation of user feedback, ensuring the final product is user centred [3].</w:t>
      </w:r>
    </w:p>
    <w:p w14:paraId="3BB52AD2" w14:textId="77777777" w:rsidR="00CF7F0D" w:rsidRDefault="00CF7F0D" w:rsidP="00CF7F0D">
      <w:pPr>
        <w:pStyle w:val="Heading2"/>
      </w:pPr>
      <w:bookmarkStart w:id="10" w:name="_Toc206282313"/>
      <w:r w:rsidRPr="00CF7F0D">
        <w:t>1.2 Project Design</w:t>
      </w:r>
      <w:bookmarkEnd w:id="10"/>
    </w:p>
    <w:p w14:paraId="21A9DBB4" w14:textId="5B67D738" w:rsidR="00DD0BBD" w:rsidRPr="00DD0BBD" w:rsidRDefault="00DD0BBD" w:rsidP="00DD0BBD">
      <w:r w:rsidRPr="00DD0BBD">
        <w:t>Two primary design artefacts have been created to guide the development of the Smart Recipe Recommendation System:</w:t>
      </w:r>
    </w:p>
    <w:p w14:paraId="303885AB" w14:textId="62401159" w:rsidR="00CF7F0D" w:rsidRPr="00CF7F0D" w:rsidRDefault="00CF7F0D" w:rsidP="00CF7F0D">
      <w:pPr>
        <w:pStyle w:val="Heading3"/>
      </w:pPr>
      <w:bookmarkStart w:id="11" w:name="_Toc206282314"/>
      <w:r w:rsidRPr="00CF7F0D">
        <w:t xml:space="preserve">Wireframe </w:t>
      </w:r>
      <w:r w:rsidR="00DD0BBD">
        <w:t>(Appendix B)</w:t>
      </w:r>
      <w:bookmarkEnd w:id="11"/>
    </w:p>
    <w:p w14:paraId="0E352A7C" w14:textId="77777777" w:rsidR="00DD0BBD" w:rsidRPr="00DD0BBD" w:rsidRDefault="00DD0BBD" w:rsidP="00DD0BBD">
      <w:r w:rsidRPr="00DD0BBD">
        <w:t xml:space="preserve">The wireframe illustrates the planned user interface flow: </w:t>
      </w:r>
      <w:r w:rsidRPr="00DD0BBD">
        <w:rPr>
          <w:i/>
          <w:iCs/>
        </w:rPr>
        <w:t>Home → Upload Ingredients → View Recipe Suggestions → Select Recipe → Save/Favourite</w:t>
      </w:r>
      <w:r w:rsidRPr="00DD0BBD">
        <w:t>.</w:t>
      </w:r>
      <w:r w:rsidRPr="00DD0BBD">
        <w:br/>
      </w:r>
      <w:r w:rsidRPr="00DD0BBD">
        <w:lastRenderedPageBreak/>
        <w:t>It focuses on simplicity and accessibility for both technical and non-technical users. Key design considerations include:</w:t>
      </w:r>
    </w:p>
    <w:p w14:paraId="28AB9B02" w14:textId="77777777" w:rsidR="00DD0BBD" w:rsidRPr="00DD0BBD" w:rsidRDefault="00DD0BBD" w:rsidP="00DD0BBD">
      <w:pPr>
        <w:numPr>
          <w:ilvl w:val="0"/>
          <w:numId w:val="9"/>
        </w:numPr>
      </w:pPr>
      <w:r w:rsidRPr="00DD0BBD">
        <w:t>Clear navigation with minimal clicks to reach recipe results.</w:t>
      </w:r>
    </w:p>
    <w:p w14:paraId="5A666BE6" w14:textId="77777777" w:rsidR="00DD0BBD" w:rsidRPr="00DD0BBD" w:rsidRDefault="00DD0BBD" w:rsidP="00DD0BBD">
      <w:pPr>
        <w:numPr>
          <w:ilvl w:val="0"/>
          <w:numId w:val="9"/>
        </w:numPr>
      </w:pPr>
      <w:r w:rsidRPr="00DD0BBD">
        <w:t>Prominent “Upload Ingredients” button on the home screen.</w:t>
      </w:r>
    </w:p>
    <w:p w14:paraId="26463E08" w14:textId="77777777" w:rsidR="00DD0BBD" w:rsidRPr="00DD0BBD" w:rsidRDefault="00DD0BBD" w:rsidP="00DD0BBD">
      <w:pPr>
        <w:numPr>
          <w:ilvl w:val="0"/>
          <w:numId w:val="9"/>
        </w:numPr>
      </w:pPr>
      <w:r w:rsidRPr="00DD0BBD">
        <w:t>Recipe results displayed with thumbnail images and brief nutritional info.</w:t>
      </w:r>
    </w:p>
    <w:p w14:paraId="6FC68CD3" w14:textId="77777777" w:rsidR="00DD0BBD" w:rsidRPr="00DD0BBD" w:rsidRDefault="00DD0BBD" w:rsidP="00DD0BBD">
      <w:pPr>
        <w:numPr>
          <w:ilvl w:val="0"/>
          <w:numId w:val="9"/>
        </w:numPr>
      </w:pPr>
      <w:r w:rsidRPr="00DD0BBD">
        <w:t>Save/favourite feature for easy retrieval of recipes.</w:t>
      </w:r>
    </w:p>
    <w:p w14:paraId="036CC0A0" w14:textId="266BB21B" w:rsidR="00CF7F0D" w:rsidRPr="00CF7F0D" w:rsidRDefault="00CF7F0D" w:rsidP="00CF7F0D"/>
    <w:p w14:paraId="7E2662E2" w14:textId="6A6D551B" w:rsidR="00CF7F0D" w:rsidRDefault="00CF7F0D" w:rsidP="00CF7F0D">
      <w:pPr>
        <w:pStyle w:val="Heading3"/>
      </w:pPr>
      <w:bookmarkStart w:id="12" w:name="_Toc206282315"/>
      <w:r w:rsidRPr="00CF7F0D">
        <w:t xml:space="preserve">Flowchart </w:t>
      </w:r>
      <w:r w:rsidR="00DD0BBD">
        <w:t>(Appendix C)</w:t>
      </w:r>
      <w:bookmarkEnd w:id="12"/>
    </w:p>
    <w:p w14:paraId="43E24FF7" w14:textId="77777777" w:rsidR="00D833E6" w:rsidRDefault="00D833E6" w:rsidP="00D833E6">
      <w:pPr>
        <w:rPr>
          <w:sz w:val="24"/>
          <w:szCs w:val="24"/>
          <w:lang w:eastAsia="zh-CN"/>
        </w:rPr>
      </w:pPr>
      <w:r>
        <w:t>The flowchart represents the high-level system architecture:</w:t>
      </w:r>
    </w:p>
    <w:p w14:paraId="5C228AE0" w14:textId="77777777" w:rsidR="00D833E6" w:rsidRPr="00D833E6" w:rsidRDefault="00D833E6" w:rsidP="00D833E6">
      <w:pPr>
        <w:pStyle w:val="ListParagraph"/>
        <w:numPr>
          <w:ilvl w:val="0"/>
          <w:numId w:val="13"/>
        </w:numPr>
      </w:pPr>
      <w:r w:rsidRPr="00D833E6">
        <w:rPr>
          <w:rStyle w:val="Strong"/>
          <w:b w:val="0"/>
          <w:bCs w:val="0"/>
        </w:rPr>
        <w:t>User input</w:t>
      </w:r>
      <w:r w:rsidRPr="00D833E6">
        <w:t xml:space="preserve"> (image upload or manual ingredient entry) flows into the </w:t>
      </w:r>
      <w:r w:rsidRPr="00D833E6">
        <w:rPr>
          <w:rStyle w:val="Strong"/>
          <w:b w:val="0"/>
          <w:bCs w:val="0"/>
        </w:rPr>
        <w:t>Dietary Filters</w:t>
      </w:r>
      <w:r w:rsidRPr="00D833E6">
        <w:t xml:space="preserve"> stage, where any user-defined preferences are applied.</w:t>
      </w:r>
    </w:p>
    <w:p w14:paraId="34368C8A" w14:textId="77777777" w:rsidR="00D833E6" w:rsidRDefault="00D833E6" w:rsidP="00D833E6">
      <w:pPr>
        <w:pStyle w:val="ListParagraph"/>
        <w:numPr>
          <w:ilvl w:val="0"/>
          <w:numId w:val="13"/>
        </w:numPr>
      </w:pPr>
      <w:r>
        <w:t xml:space="preserve">The input then passes into </w:t>
      </w:r>
      <w:r w:rsidRPr="00D833E6">
        <w:t xml:space="preserve">the </w:t>
      </w:r>
      <w:r w:rsidRPr="00D833E6">
        <w:rPr>
          <w:rStyle w:val="Strong"/>
          <w:b w:val="0"/>
          <w:bCs w:val="0"/>
        </w:rPr>
        <w:t>Image Recognition Module</w:t>
      </w:r>
      <w:r w:rsidRPr="00D833E6">
        <w:t>, which</w:t>
      </w:r>
      <w:r>
        <w:t xml:space="preserve"> identifies ingredients from uploaded images.</w:t>
      </w:r>
    </w:p>
    <w:p w14:paraId="2BBA69D1" w14:textId="77777777" w:rsidR="00D833E6" w:rsidRDefault="00D833E6" w:rsidP="00D833E6">
      <w:pPr>
        <w:pStyle w:val="ListParagraph"/>
        <w:numPr>
          <w:ilvl w:val="0"/>
          <w:numId w:val="13"/>
        </w:numPr>
      </w:pPr>
      <w:r>
        <w:t xml:space="preserve">These recognised items are checked against the </w:t>
      </w:r>
      <w:r w:rsidRPr="00D833E6">
        <w:rPr>
          <w:rStyle w:val="Strong"/>
          <w:b w:val="0"/>
          <w:bCs w:val="0"/>
        </w:rPr>
        <w:t>Ingredient Database</w:t>
      </w:r>
      <w:r w:rsidRPr="00D833E6">
        <w:t xml:space="preserve">, </w:t>
      </w:r>
      <w:r>
        <w:t>which retrieves nutritional data and verifies ingredient validity.</w:t>
      </w:r>
    </w:p>
    <w:p w14:paraId="297A4F0B" w14:textId="77777777" w:rsidR="00D833E6" w:rsidRDefault="00D833E6" w:rsidP="00D833E6">
      <w:pPr>
        <w:pStyle w:val="ListParagraph"/>
        <w:numPr>
          <w:ilvl w:val="0"/>
          <w:numId w:val="13"/>
        </w:numPr>
      </w:pPr>
      <w:r>
        <w:t xml:space="preserve">The data is passed to the </w:t>
      </w:r>
      <w:r w:rsidRPr="00D833E6">
        <w:rPr>
          <w:rStyle w:val="Strong"/>
          <w:b w:val="0"/>
          <w:bCs w:val="0"/>
        </w:rPr>
        <w:t>Recipe Matching Engine</w:t>
      </w:r>
      <w:r>
        <w:t>, which applies nutritional goals and ranking algorithms to identify the most suitable recipes.</w:t>
      </w:r>
    </w:p>
    <w:p w14:paraId="543723D9" w14:textId="77777777" w:rsidR="00D833E6" w:rsidRDefault="00D833E6" w:rsidP="00D833E6">
      <w:pPr>
        <w:pStyle w:val="ListParagraph"/>
        <w:numPr>
          <w:ilvl w:val="0"/>
          <w:numId w:val="13"/>
        </w:numPr>
      </w:pPr>
      <w:r>
        <w:t xml:space="preserve">Finally, the curated recipe list is presented to the user via the </w:t>
      </w:r>
      <w:r w:rsidRPr="00D833E6">
        <w:rPr>
          <w:rStyle w:val="Strong"/>
          <w:b w:val="0"/>
          <w:bCs w:val="0"/>
        </w:rPr>
        <w:t>User Interface</w:t>
      </w:r>
      <w:r>
        <w:t>, with options to view details, save/favourite recipes, generate shopping lists, or share with others.</w:t>
      </w:r>
    </w:p>
    <w:p w14:paraId="3E7ADBB3" w14:textId="77777777" w:rsidR="00CF7F0D" w:rsidRPr="00CF7F0D" w:rsidRDefault="00CF7F0D" w:rsidP="00CF7F0D">
      <w:pPr>
        <w:pStyle w:val="Heading1"/>
      </w:pPr>
      <w:bookmarkStart w:id="13" w:name="_Toc206282316"/>
      <w:r w:rsidRPr="00CF7F0D">
        <w:t>Task 2: Enterprise and Innovation</w:t>
      </w:r>
      <w:bookmarkEnd w:id="13"/>
    </w:p>
    <w:p w14:paraId="0A4B34E7" w14:textId="4F7DF93F" w:rsidR="00CF7F0D" w:rsidRPr="00CF7F0D" w:rsidRDefault="00CF7F0D" w:rsidP="00CF7F0D">
      <w:pPr>
        <w:pStyle w:val="Heading2"/>
      </w:pPr>
      <w:bookmarkStart w:id="14" w:name="_Toc206282317"/>
      <w:r w:rsidRPr="00CF7F0D">
        <w:t>2.1 PEST and SWOT Analysis – IBM (</w:t>
      </w:r>
      <w:r w:rsidR="00DC0265">
        <w:t>Appendix D)</w:t>
      </w:r>
      <w:bookmarkEnd w:id="14"/>
    </w:p>
    <w:p w14:paraId="0239315A" w14:textId="0128F186" w:rsidR="00CF7F0D" w:rsidRPr="00CF7F0D" w:rsidRDefault="00CF7F0D" w:rsidP="00CF7F0D">
      <w:r w:rsidRPr="00CF7F0D">
        <w:t xml:space="preserve">IBM operates in a dynamic technological and regulatory environment. Politically, the company must comply with data protection regulations like GDPR [4]. </w:t>
      </w:r>
      <w:r w:rsidR="00B45FA5" w:rsidRPr="00B45FA5">
        <w:t xml:space="preserve">Economically, IBM benefits from the rapidly expanding AI and cloud services market. </w:t>
      </w:r>
      <w:r w:rsidR="00093E0C" w:rsidRPr="00093E0C">
        <w:t>According to IDC’s latest public forecast, global spending on AI and Generative AI is expected to grow from around $235 billion in 2024 to over $631 billion by 2028, reflecting a strong industry growth trajectory [7].</w:t>
      </w:r>
      <w:r w:rsidRPr="00CF7F0D">
        <w:t xml:space="preserve"> Social trends favour increased demand for personalised AI solutions, and technological advances in hybrid cloud and quantum computing provide competitive opportunities [8]. Environmental commitments and sustainability reporting influence operations, with AI adoption increasingly linked to sustainability outcomes [9]. Transparency obligations for AI further affect governance and customer communications [10].</w:t>
      </w:r>
      <w:r w:rsidRPr="00CF7F0D">
        <w:br/>
      </w:r>
      <w:r w:rsidRPr="00CF7F0D">
        <w:lastRenderedPageBreak/>
        <w:br/>
        <w:t xml:space="preserve">In terms of SWOT, IBM’s strengths include its brand, R and D capabilities, and partnerships. Weaknesses include slower adaptation compared to more agile </w:t>
      </w:r>
      <w:proofErr w:type="spellStart"/>
      <w:r w:rsidRPr="00CF7F0D">
        <w:t>start ups</w:t>
      </w:r>
      <w:proofErr w:type="spellEnd"/>
      <w:r w:rsidRPr="00CF7F0D">
        <w:t>. Opportunities exist in AI for sustainability and healthcare, while threats include rapid technological change, cybersecurity risks, and evolving regulations [7][8].</w:t>
      </w:r>
      <w:r w:rsidRPr="00CF7F0D">
        <w:br/>
      </w:r>
      <w:r w:rsidRPr="00CF7F0D">
        <w:br/>
        <w:t>A detailed PEST and SWOT analysis is provided in Appendix E.</w:t>
      </w:r>
    </w:p>
    <w:p w14:paraId="6726FC58" w14:textId="77777777" w:rsidR="00CF7F0D" w:rsidRPr="00CF7F0D" w:rsidRDefault="00CF7F0D" w:rsidP="00CF7F0D">
      <w:pPr>
        <w:pStyle w:val="Heading2"/>
      </w:pPr>
      <w:bookmarkStart w:id="15" w:name="_Toc206282318"/>
      <w:r w:rsidRPr="00CF7F0D">
        <w:t>2.2 Legal and Ethical Considerations</w:t>
      </w:r>
      <w:bookmarkEnd w:id="15"/>
    </w:p>
    <w:p w14:paraId="07E825F3" w14:textId="7C2FB966" w:rsidR="00CF7F0D" w:rsidRDefault="00CF7F0D" w:rsidP="00CF7F0D">
      <w:pPr>
        <w:pStyle w:val="ListParagraph"/>
        <w:numPr>
          <w:ilvl w:val="0"/>
          <w:numId w:val="4"/>
        </w:numPr>
      </w:pPr>
      <w:r w:rsidRPr="00CF7F0D">
        <w:t>Data protection, ensure full compliance with GDPR, CCPA and other regional privacy regulations to protect user data [4].</w:t>
      </w:r>
    </w:p>
    <w:p w14:paraId="6BB3768C" w14:textId="0F1F7757" w:rsidR="00CF7F0D" w:rsidRDefault="00CF7F0D" w:rsidP="00CF7F0D">
      <w:pPr>
        <w:pStyle w:val="ListParagraph"/>
        <w:numPr>
          <w:ilvl w:val="0"/>
          <w:numId w:val="4"/>
        </w:numPr>
      </w:pPr>
      <w:r w:rsidRPr="00CF7F0D">
        <w:t xml:space="preserve"> Intellectual property, safeguard proprietary software, AI models and patents from infringement</w:t>
      </w:r>
      <w:r w:rsidR="000F5061">
        <w:t>.</w:t>
      </w:r>
      <w:r w:rsidR="000F5061" w:rsidRPr="000F5061">
        <w:t xml:space="preserve"> To ensure intellectual property is managed responsibly when using generative AI tools, the project will follow guidance outlined by WIPO to assess potential IP risks and safeguards </w:t>
      </w:r>
      <w:r w:rsidRPr="00CF7F0D">
        <w:t>[11].</w:t>
      </w:r>
    </w:p>
    <w:p w14:paraId="18F4350B" w14:textId="4243BB79" w:rsidR="00CF7F0D" w:rsidRDefault="00CF7F0D" w:rsidP="00CF7F0D">
      <w:pPr>
        <w:pStyle w:val="ListParagraph"/>
        <w:numPr>
          <w:ilvl w:val="0"/>
          <w:numId w:val="4"/>
        </w:numPr>
      </w:pPr>
      <w:r w:rsidRPr="00CF7F0D">
        <w:t>Algorithmic fairness, implement measures to detect and prevent bias in AI outputs, ensuring equitable treatment of all users [12].</w:t>
      </w:r>
    </w:p>
    <w:p w14:paraId="00556F85" w14:textId="61E03F93" w:rsidR="00CF7F0D" w:rsidRDefault="00CF7F0D" w:rsidP="00CF7F0D">
      <w:pPr>
        <w:pStyle w:val="ListParagraph"/>
        <w:numPr>
          <w:ilvl w:val="0"/>
          <w:numId w:val="4"/>
        </w:numPr>
      </w:pPr>
      <w:r w:rsidRPr="00CF7F0D">
        <w:t xml:space="preserve"> </w:t>
      </w:r>
      <w:r w:rsidR="00093E0C">
        <w:t>T</w:t>
      </w:r>
      <w:r w:rsidR="00093E0C" w:rsidRPr="00093E0C">
        <w:t>o comply with emerging best practice, the system will aim to explain its AI-driven decisions transparently to users, following guidance by the ICO and the Alan Turing Institute</w:t>
      </w:r>
    </w:p>
    <w:p w14:paraId="5DABB414" w14:textId="6BA3A748" w:rsidR="00CF7F0D" w:rsidRPr="00CF7F0D" w:rsidRDefault="00CF7F0D" w:rsidP="00CF7F0D">
      <w:pPr>
        <w:pStyle w:val="ListParagraph"/>
        <w:numPr>
          <w:ilvl w:val="0"/>
          <w:numId w:val="4"/>
        </w:numPr>
      </w:pPr>
      <w:r w:rsidRPr="00CF7F0D">
        <w:t xml:space="preserve"> Security, protect systems and stored data against cyberattacks and unauthorised access using robust controls in line with NIST CSF 2.0 [13].</w:t>
      </w:r>
    </w:p>
    <w:p w14:paraId="1F285AA1" w14:textId="77777777" w:rsidR="00CF7F0D" w:rsidRPr="00CF7F0D" w:rsidRDefault="00CF7F0D" w:rsidP="00CF7F0D">
      <w:pPr>
        <w:pStyle w:val="Heading2"/>
      </w:pPr>
      <w:bookmarkStart w:id="16" w:name="_Toc206282319"/>
      <w:r w:rsidRPr="00CF7F0D">
        <w:t xml:space="preserve">2.3 </w:t>
      </w:r>
      <w:proofErr w:type="spellStart"/>
      <w:r w:rsidRPr="00CF7F0D">
        <w:t>NutriMatch</w:t>
      </w:r>
      <w:proofErr w:type="spellEnd"/>
      <w:r w:rsidRPr="00CF7F0D">
        <w:t xml:space="preserve"> Tech Start up Concept</w:t>
      </w:r>
      <w:bookmarkEnd w:id="16"/>
    </w:p>
    <w:p w14:paraId="6A299386" w14:textId="42FF1E5F" w:rsidR="00CF7F0D" w:rsidRPr="00CF7F0D" w:rsidRDefault="00CF7F0D" w:rsidP="00CF7F0D">
      <w:r w:rsidRPr="00CF7F0D">
        <w:t xml:space="preserve">Business Name: </w:t>
      </w:r>
      <w:proofErr w:type="spellStart"/>
      <w:r w:rsidRPr="00CF7F0D">
        <w:t>NutriMatch</w:t>
      </w:r>
      <w:proofErr w:type="spellEnd"/>
      <w:r w:rsidRPr="00CF7F0D">
        <w:br/>
        <w:t>Business Type: Private Limited Company, Ltd</w:t>
      </w:r>
      <w:r w:rsidRPr="00CF7F0D">
        <w:br/>
        <w:t>Logo</w:t>
      </w:r>
      <w:r>
        <w:t>:</w:t>
      </w:r>
      <w:r>
        <w:rPr>
          <w:noProof/>
        </w:rPr>
        <w:drawing>
          <wp:inline distT="0" distB="0" distL="0" distR="0" wp14:anchorId="2354E2F2" wp14:editId="39C66BDE">
            <wp:extent cx="1397809" cy="1157174"/>
            <wp:effectExtent l="0" t="0" r="0" b="5080"/>
            <wp:docPr id="125695681" name="Picture 4" descr="A refrigerator with a calculator and a calcula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95681" name="Picture 4" descr="A refrigerator with a calculator and a calculato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06238" cy="1164152"/>
                    </a:xfrm>
                    <a:prstGeom prst="rect">
                      <a:avLst/>
                    </a:prstGeom>
                  </pic:spPr>
                </pic:pic>
              </a:graphicData>
            </a:graphic>
          </wp:inline>
        </w:drawing>
      </w:r>
    </w:p>
    <w:p w14:paraId="580D6EFE" w14:textId="77777777" w:rsidR="00CF7F0D" w:rsidRPr="00CF7F0D" w:rsidRDefault="00CF7F0D" w:rsidP="00CF7F0D">
      <w:pPr>
        <w:pStyle w:val="Heading3"/>
      </w:pPr>
      <w:bookmarkStart w:id="17" w:name="_Toc206282320"/>
      <w:r w:rsidRPr="00CF7F0D">
        <w:t>Mission Statement</w:t>
      </w:r>
      <w:bookmarkEnd w:id="17"/>
    </w:p>
    <w:p w14:paraId="1667F505" w14:textId="77777777" w:rsidR="00CF7F0D" w:rsidRPr="00CF7F0D" w:rsidRDefault="00CF7F0D" w:rsidP="00CF7F0D">
      <w:r w:rsidRPr="00CF7F0D">
        <w:t>To empower individuals to make healthier, more sustainable food choices by providing AI driven recipe recommendations based on available ingredients, dietary needs and nutritional goals [14].</w:t>
      </w:r>
    </w:p>
    <w:p w14:paraId="2D2F8620" w14:textId="77777777" w:rsidR="00CF7F0D" w:rsidRPr="00CF7F0D" w:rsidRDefault="00CF7F0D" w:rsidP="00CF7F0D">
      <w:pPr>
        <w:pStyle w:val="Heading3"/>
      </w:pPr>
      <w:bookmarkStart w:id="18" w:name="_Toc206282321"/>
      <w:r w:rsidRPr="00CF7F0D">
        <w:lastRenderedPageBreak/>
        <w:t>Objectives</w:t>
      </w:r>
      <w:bookmarkEnd w:id="18"/>
    </w:p>
    <w:p w14:paraId="13395424" w14:textId="5CAA31AF" w:rsidR="00CF7F0D" w:rsidRPr="00CF7F0D" w:rsidRDefault="00CF7F0D" w:rsidP="00CF7F0D">
      <w:r w:rsidRPr="00CF7F0D">
        <w:t>1. Develop an accurate ingredient recognition AI model to identify over 95 percent of common household food items.</w:t>
      </w:r>
      <w:r w:rsidRPr="00CF7F0D">
        <w:br/>
        <w:t>2. Build a secure, user friendly platform integrating recipe recommendations with dietary filters.</w:t>
      </w:r>
      <w:r w:rsidRPr="00CF7F0D">
        <w:br/>
        <w:t>3. Partner with local supermarkets and online grocers for seamless ingredient purchasing.</w:t>
      </w:r>
      <w:r w:rsidRPr="00CF7F0D">
        <w:br/>
        <w:t>4. Promote sustainability by reducing food waste through optimised ingredient use</w:t>
      </w:r>
      <w:r w:rsidR="000F5061">
        <w:t xml:space="preserve">. </w:t>
      </w:r>
      <w:r w:rsidR="000F5061" w:rsidRPr="000F5061">
        <w:t xml:space="preserve">Households in the UK generated approximately 6 million tonnes of food waste in 2022, around 210 kg per household or 88 kg per person, of which 73% was edible, emphasising the potential societal impact of </w:t>
      </w:r>
      <w:proofErr w:type="spellStart"/>
      <w:r w:rsidR="000F5061" w:rsidRPr="000F5061">
        <w:t>NutriMatch</w:t>
      </w:r>
      <w:proofErr w:type="spellEnd"/>
      <w:r w:rsidR="000F5061" w:rsidRPr="000F5061">
        <w:t xml:space="preserve"> in reducing waste</w:t>
      </w:r>
      <w:r w:rsidRPr="00CF7F0D">
        <w:t xml:space="preserve"> [15].</w:t>
      </w:r>
    </w:p>
    <w:p w14:paraId="195DACBE" w14:textId="77777777" w:rsidR="00CF7F0D" w:rsidRPr="00CF7F0D" w:rsidRDefault="00CF7F0D" w:rsidP="00CF7F0D">
      <w:pPr>
        <w:pStyle w:val="Heading3"/>
      </w:pPr>
      <w:bookmarkStart w:id="19" w:name="_Toc206282322"/>
      <w:r w:rsidRPr="00CF7F0D">
        <w:t>Business Strategy</w:t>
      </w:r>
      <w:bookmarkEnd w:id="19"/>
    </w:p>
    <w:p w14:paraId="39B8A953" w14:textId="77777777" w:rsidR="00CF7F0D" w:rsidRPr="00CF7F0D" w:rsidRDefault="00CF7F0D" w:rsidP="00CF7F0D">
      <w:proofErr w:type="spellStart"/>
      <w:r w:rsidRPr="00CF7F0D">
        <w:t>NutriMatch</w:t>
      </w:r>
      <w:proofErr w:type="spellEnd"/>
      <w:r w:rsidRPr="00CF7F0D">
        <w:t xml:space="preserve"> will operate on a freemium model. The free tier offers basic recipe suggestions, ingredient recognition and favourites. The premium tier provides advanced nutrition analytics, custom meal planning and fitness tracker integrations. Partnerships with grocery retailers will support in app promotions and ingredient delivery. Marketing will use targeted social media, influencer partnerships and search optimised recipe content.</w:t>
      </w:r>
    </w:p>
    <w:p w14:paraId="7C44A6BF" w14:textId="77777777" w:rsidR="00CF7F0D" w:rsidRPr="00CF7F0D" w:rsidRDefault="00CF7F0D" w:rsidP="00CF7F0D">
      <w:pPr>
        <w:pStyle w:val="Heading3"/>
      </w:pPr>
      <w:bookmarkStart w:id="20" w:name="_Toc206282323"/>
      <w:r w:rsidRPr="00CF7F0D">
        <w:t>Funding Initiatives</w:t>
      </w:r>
      <w:bookmarkEnd w:id="20"/>
    </w:p>
    <w:p w14:paraId="1B3DA902" w14:textId="05203CCA" w:rsidR="00CF7F0D" w:rsidRDefault="00CF7F0D" w:rsidP="00CF7F0D">
      <w:pPr>
        <w:pStyle w:val="ListParagraph"/>
        <w:numPr>
          <w:ilvl w:val="0"/>
          <w:numId w:val="2"/>
        </w:numPr>
      </w:pPr>
      <w:r w:rsidRPr="00CF7F0D">
        <w:t>Crowdfunding platforms such as Kickstarter, which publishes transparent success statistics</w:t>
      </w:r>
      <w:r w:rsidR="000F5061">
        <w:t xml:space="preserve">. </w:t>
      </w:r>
      <w:r w:rsidR="000F5061" w:rsidRPr="000F5061">
        <w:t>Kickstarter has seen over $9 billion</w:t>
      </w:r>
      <w:r w:rsidR="0094047A">
        <w:t xml:space="preserve"> (Approx £</w:t>
      </w:r>
      <w:r w:rsidR="0094047A" w:rsidRPr="0094047A">
        <w:t>6,639,616,377</w:t>
      </w:r>
      <w:r w:rsidR="0094047A">
        <w:t>)</w:t>
      </w:r>
      <w:r w:rsidR="000F5061" w:rsidRPr="000F5061">
        <w:t xml:space="preserve"> pledged across approximately 284,000 successfully funded projects, with a success rate of 42% overall. The Games category alone has a success rate of 52%, indicating high user engagement in creative domains </w:t>
      </w:r>
      <w:r w:rsidRPr="00CF7F0D">
        <w:t>[16].</w:t>
      </w:r>
    </w:p>
    <w:p w14:paraId="489BC059" w14:textId="77777777" w:rsidR="00CF7F0D" w:rsidRDefault="00CF7F0D" w:rsidP="00CF7F0D">
      <w:pPr>
        <w:pStyle w:val="ListParagraph"/>
        <w:numPr>
          <w:ilvl w:val="0"/>
          <w:numId w:val="2"/>
        </w:numPr>
      </w:pPr>
      <w:r w:rsidRPr="00CF7F0D">
        <w:t xml:space="preserve">Equity crowdfunding via platforms such as </w:t>
      </w:r>
      <w:proofErr w:type="spellStart"/>
      <w:r w:rsidRPr="00CF7F0D">
        <w:t>Crowdcube</w:t>
      </w:r>
      <w:proofErr w:type="spellEnd"/>
      <w:r w:rsidRPr="00CF7F0D">
        <w:t>.</w:t>
      </w:r>
    </w:p>
    <w:p w14:paraId="2D2EB6CB" w14:textId="11C1886F" w:rsidR="00CF7F0D" w:rsidRDefault="00CF7F0D" w:rsidP="00CF7F0D">
      <w:pPr>
        <w:pStyle w:val="ListParagraph"/>
        <w:numPr>
          <w:ilvl w:val="0"/>
          <w:numId w:val="2"/>
        </w:numPr>
      </w:pPr>
      <w:r w:rsidRPr="00CF7F0D">
        <w:t>Angel investors via UK networks including the UK Business Angels Association [17].</w:t>
      </w:r>
    </w:p>
    <w:p w14:paraId="32F488AA" w14:textId="6E5E27EE" w:rsidR="00CF7F0D" w:rsidRDefault="00CF7F0D" w:rsidP="00CF7F0D">
      <w:pPr>
        <w:pStyle w:val="ListParagraph"/>
        <w:numPr>
          <w:ilvl w:val="0"/>
          <w:numId w:val="2"/>
        </w:numPr>
      </w:pPr>
      <w:r w:rsidRPr="00CF7F0D">
        <w:t>Innovate UK programmes and university grants, subject to current funding availability.</w:t>
      </w:r>
    </w:p>
    <w:p w14:paraId="2F23EED9" w14:textId="369FFE88" w:rsidR="00CF7F0D" w:rsidRDefault="00CF7F0D" w:rsidP="00CF7F0D">
      <w:pPr>
        <w:pStyle w:val="ListParagraph"/>
        <w:numPr>
          <w:ilvl w:val="0"/>
          <w:numId w:val="2"/>
        </w:numPr>
      </w:pPr>
      <w:r>
        <w:t>Government Innovation Grants: Apply for Innovate UK Smart Grants to fund AI development.</w:t>
      </w:r>
    </w:p>
    <w:p w14:paraId="108EBEB8" w14:textId="3EB5AC7D" w:rsidR="00CF7F0D" w:rsidRDefault="00CF7F0D" w:rsidP="00CF7F0D">
      <w:pPr>
        <w:pStyle w:val="ListParagraph"/>
        <w:numPr>
          <w:ilvl w:val="0"/>
          <w:numId w:val="2"/>
        </w:numPr>
      </w:pPr>
      <w:r>
        <w:t>University Support: Apply for UWTSD £500 Start-Up Grant to fund prototype testing.</w:t>
      </w:r>
    </w:p>
    <w:p w14:paraId="4033F855" w14:textId="77777777" w:rsidR="00CF7F0D" w:rsidRPr="00CF7F0D" w:rsidRDefault="00CF7F0D" w:rsidP="00CF7F0D">
      <w:pPr>
        <w:pStyle w:val="Heading1"/>
      </w:pPr>
      <w:bookmarkStart w:id="21" w:name="_Toc206282324"/>
      <w:r w:rsidRPr="00CF7F0D">
        <w:t>Task 3: Project Reflection</w:t>
      </w:r>
      <w:bookmarkEnd w:id="21"/>
    </w:p>
    <w:p w14:paraId="24CAA055" w14:textId="385FC65B" w:rsidR="00CF7F0D" w:rsidRPr="00CF7F0D" w:rsidRDefault="00CF7F0D" w:rsidP="00CF7F0D">
      <w:r w:rsidRPr="00CF7F0D">
        <w:t xml:space="preserve">This project provided the opportunity to develop technical, project management and enterprise skills. From a technical perspective, the work deepened understanding of machine learning model development using TensorFlow and </w:t>
      </w:r>
      <w:proofErr w:type="spellStart"/>
      <w:r w:rsidRPr="00CF7F0D">
        <w:t>Keras</w:t>
      </w:r>
      <w:proofErr w:type="spellEnd"/>
      <w:r w:rsidRPr="00CF7F0D">
        <w:t xml:space="preserve">, including dataset preparation, image preprocessing, training and validation [5]. It also improved full stack development proficiency, including integrating a machine learning API with a React based front end [6]. From a project management standpoint, applying Agile allowed iterative </w:t>
      </w:r>
      <w:r w:rsidRPr="00CF7F0D">
        <w:lastRenderedPageBreak/>
        <w:t>development and user centred design [3]. The project’s societal contribution includes reducing food waste and promoting healthy eating</w:t>
      </w:r>
      <w:r w:rsidR="00DD0BBD">
        <w:t xml:space="preserve"> which</w:t>
      </w:r>
      <w:r w:rsidR="00DD0BBD" w:rsidRPr="00DD0BBD">
        <w:t xml:space="preserve"> </w:t>
      </w:r>
      <w:r w:rsidR="00DD0BBD" w:rsidRPr="00B10A00">
        <w:t>align with sustainability and wellness initiatives promoted by organisations like the WHO</w:t>
      </w:r>
      <w:r w:rsidRPr="00CF7F0D">
        <w:t xml:space="preserve"> [14][15]. Risks include data privacy, algorithmic bias and user adoption. Mitigations include encryption and access control, balanced datasets and fairness testing, and usability testing with iterative improvements [4][12][3][13].</w:t>
      </w:r>
    </w:p>
    <w:p w14:paraId="0C75B35A" w14:textId="77777777" w:rsidR="00CF7F0D" w:rsidRPr="00CF7F0D" w:rsidRDefault="00CF7F0D" w:rsidP="00CF7F0D">
      <w:pPr>
        <w:pStyle w:val="Heading1"/>
      </w:pPr>
      <w:bookmarkStart w:id="22" w:name="_Toc206282325"/>
      <w:r w:rsidRPr="00CF7F0D">
        <w:t>Conclusion</w:t>
      </w:r>
      <w:bookmarkEnd w:id="22"/>
    </w:p>
    <w:p w14:paraId="1A6E2856" w14:textId="77777777" w:rsidR="00CF7F0D" w:rsidRPr="00CF7F0D" w:rsidRDefault="00CF7F0D" w:rsidP="00CF7F0D">
      <w:r w:rsidRPr="00CF7F0D">
        <w:t>The Smart Recipe Recommendation System demonstrates how computing, data management and enterprise principles can address real world challenges. Building on the research and methodology from Assignment 1, this report set out the project management plan, system design, enterprise strategy and personal reflection. With attention to legal, ethical and user adoption considerations, the system has potential to deliver societal value, support sustainability and scale commercially.</w:t>
      </w:r>
    </w:p>
    <w:p w14:paraId="0F0E3E44" w14:textId="77777777" w:rsidR="00CF7F0D" w:rsidRPr="00CF7F0D" w:rsidRDefault="00CF7F0D" w:rsidP="00CF7F0D">
      <w:r w:rsidRPr="00CF7F0D">
        <w:br w:type="page"/>
      </w:r>
    </w:p>
    <w:p w14:paraId="30777412" w14:textId="77777777" w:rsidR="00CF7F0D" w:rsidRPr="00CF7F0D" w:rsidRDefault="00CF7F0D" w:rsidP="00CF7F0D">
      <w:pPr>
        <w:pStyle w:val="Heading1"/>
      </w:pPr>
      <w:bookmarkStart w:id="23" w:name="_Toc206282326"/>
      <w:r w:rsidRPr="00CF7F0D">
        <w:lastRenderedPageBreak/>
        <w:t>Appendices</w:t>
      </w:r>
      <w:bookmarkEnd w:id="23"/>
    </w:p>
    <w:p w14:paraId="079B7A90" w14:textId="3FFA4CFB" w:rsidR="00CF7F0D" w:rsidRPr="00CF7F0D" w:rsidRDefault="00CF7F0D" w:rsidP="00DC0265">
      <w:pPr>
        <w:pStyle w:val="Heading2"/>
      </w:pPr>
      <w:bookmarkStart w:id="24" w:name="_Toc206282327"/>
      <w:r w:rsidRPr="00CF7F0D">
        <w:t>Appendix A – Project Timeline and Gantt Chart</w:t>
      </w:r>
      <w:bookmarkEnd w:id="24"/>
    </w:p>
    <w:p w14:paraId="72B99956" w14:textId="0637710F" w:rsidR="00CF7F0D" w:rsidRPr="00CF7F0D" w:rsidRDefault="001B6EC9" w:rsidP="00CF7F0D">
      <w:r w:rsidRPr="001B6EC9">
        <w:rPr>
          <w:noProof/>
        </w:rPr>
        <w:drawing>
          <wp:inline distT="0" distB="0" distL="0" distR="0" wp14:anchorId="3DB792F8" wp14:editId="7EDC750B">
            <wp:extent cx="5486400" cy="2049780"/>
            <wp:effectExtent l="19050" t="19050" r="19050" b="26670"/>
            <wp:docPr id="155035996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359964" name="Picture 1" descr="A screenshot of a computer screen&#10;&#10;AI-generated content may be incorrect."/>
                    <pic:cNvPicPr/>
                  </pic:nvPicPr>
                  <pic:blipFill>
                    <a:blip r:embed="rId9"/>
                    <a:stretch>
                      <a:fillRect/>
                    </a:stretch>
                  </pic:blipFill>
                  <pic:spPr>
                    <a:xfrm>
                      <a:off x="0" y="0"/>
                      <a:ext cx="5486400" cy="2049780"/>
                    </a:xfrm>
                    <a:prstGeom prst="rect">
                      <a:avLst/>
                    </a:prstGeom>
                    <a:ln>
                      <a:solidFill>
                        <a:schemeClr val="tx1"/>
                      </a:solidFill>
                    </a:ln>
                  </pic:spPr>
                </pic:pic>
              </a:graphicData>
            </a:graphic>
          </wp:inline>
        </w:drawing>
      </w:r>
    </w:p>
    <w:p w14:paraId="4FBEEA77" w14:textId="3D037757" w:rsidR="00CF7F0D" w:rsidRPr="00CF7F0D" w:rsidRDefault="00CF7F0D" w:rsidP="00CF7F0D"/>
    <w:p w14:paraId="6A35A4C7" w14:textId="78969B60" w:rsidR="00CF7F0D" w:rsidRPr="00CF7F0D" w:rsidRDefault="00CF7F0D" w:rsidP="00CF7F0D">
      <w:pPr>
        <w:pStyle w:val="Heading2"/>
      </w:pPr>
      <w:bookmarkStart w:id="25" w:name="_Toc206282328"/>
      <w:r w:rsidRPr="00CF7F0D">
        <w:t>Appendix B – Wireframe</w:t>
      </w:r>
      <w:bookmarkEnd w:id="25"/>
    </w:p>
    <w:p w14:paraId="182B5B04" w14:textId="77777777" w:rsidR="00236F11" w:rsidRDefault="00DD0BBD" w:rsidP="00054802">
      <w:r>
        <w:rPr>
          <w:noProof/>
        </w:rPr>
        <w:drawing>
          <wp:inline distT="0" distB="0" distL="0" distR="0" wp14:anchorId="5FEE9963" wp14:editId="4126688F">
            <wp:extent cx="5486400" cy="2195830"/>
            <wp:effectExtent l="0" t="0" r="0" b="0"/>
            <wp:docPr id="2054996182" name="Picture 2" descr="A screenshot of a reci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465522" name="Picture 2" descr="A screenshot of a recipe&#10;&#10;AI-generated content may be incorrect."/>
                    <pic:cNvPicPr/>
                  </pic:nvPicPr>
                  <pic:blipFill rotWithShape="1">
                    <a:blip r:embed="rId10"/>
                    <a:srcRect l="-406" t="20885" r="406" b="19057"/>
                    <a:stretch>
                      <a:fillRect/>
                    </a:stretch>
                  </pic:blipFill>
                  <pic:spPr bwMode="auto">
                    <a:xfrm>
                      <a:off x="0" y="0"/>
                      <a:ext cx="5486400" cy="2195830"/>
                    </a:xfrm>
                    <a:prstGeom prst="rect">
                      <a:avLst/>
                    </a:prstGeom>
                    <a:ln>
                      <a:noFill/>
                    </a:ln>
                    <a:extLst>
                      <a:ext uri="{53640926-AAD7-44D8-BBD7-CCE9431645EC}">
                        <a14:shadowObscured xmlns:a14="http://schemas.microsoft.com/office/drawing/2010/main"/>
                      </a:ext>
                    </a:extLst>
                  </pic:spPr>
                </pic:pic>
              </a:graphicData>
            </a:graphic>
          </wp:inline>
        </w:drawing>
      </w:r>
    </w:p>
    <w:p w14:paraId="4D777DBD" w14:textId="77777777" w:rsidR="00236F11" w:rsidRDefault="00236F11">
      <w:pPr>
        <w:spacing w:after="160" w:line="278" w:lineRule="auto"/>
        <w:rPr>
          <w:rFonts w:asciiTheme="majorHAnsi" w:eastAsiaTheme="majorEastAsia" w:hAnsiTheme="majorHAnsi" w:cstheme="majorBidi"/>
          <w:color w:val="0F4761" w:themeColor="accent1" w:themeShade="BF"/>
          <w:sz w:val="32"/>
          <w:szCs w:val="32"/>
        </w:rPr>
      </w:pPr>
      <w:r>
        <w:br w:type="page"/>
      </w:r>
    </w:p>
    <w:p w14:paraId="29D33E04" w14:textId="1019E21F" w:rsidR="00CF7F0D" w:rsidRPr="00CF7F0D" w:rsidRDefault="00236F11" w:rsidP="00DD0BBD">
      <w:pPr>
        <w:pStyle w:val="Heading2"/>
      </w:pPr>
      <w:bookmarkStart w:id="26" w:name="_Toc206282329"/>
      <w:r>
        <w:rPr>
          <w:noProof/>
          <w14:ligatures w14:val="standardContextual"/>
        </w:rPr>
        <w:lastRenderedPageBreak/>
        <w:drawing>
          <wp:anchor distT="0" distB="0" distL="114300" distR="114300" simplePos="0" relativeHeight="251659264" behindDoc="0" locked="0" layoutInCell="1" allowOverlap="1" wp14:anchorId="49440554" wp14:editId="4C047296">
            <wp:simplePos x="0" y="0"/>
            <wp:positionH relativeFrom="page">
              <wp:align>left</wp:align>
            </wp:positionH>
            <wp:positionV relativeFrom="paragraph">
              <wp:posOffset>492228</wp:posOffset>
            </wp:positionV>
            <wp:extent cx="8196357" cy="7718579"/>
            <wp:effectExtent l="0" t="0" r="0" b="15875"/>
            <wp:wrapSquare wrapText="bothSides"/>
            <wp:docPr id="8665590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page">
              <wp14:pctWidth>0</wp14:pctWidth>
            </wp14:sizeRelH>
            <wp14:sizeRelV relativeFrom="page">
              <wp14:pctHeight>0</wp14:pctHeight>
            </wp14:sizeRelV>
          </wp:anchor>
        </w:drawing>
      </w:r>
      <w:r w:rsidR="00CF7F0D" w:rsidRPr="00CF7F0D">
        <w:t>Appendix C –</w:t>
      </w:r>
      <w:r w:rsidR="00542CD4">
        <w:t xml:space="preserve"> </w:t>
      </w:r>
      <w:r w:rsidR="00CF7F0D" w:rsidRPr="00CF7F0D">
        <w:t>Flowchart Diagram</w:t>
      </w:r>
      <w:bookmarkEnd w:id="26"/>
    </w:p>
    <w:p w14:paraId="2554DF98" w14:textId="4C57D8CB" w:rsidR="00CF7F0D" w:rsidRPr="00CF7F0D" w:rsidRDefault="00CF7F0D" w:rsidP="00CF7F0D">
      <w:pPr>
        <w:pStyle w:val="Heading2"/>
      </w:pPr>
      <w:bookmarkStart w:id="27" w:name="_Toc206282330"/>
      <w:r w:rsidRPr="00CF7F0D">
        <w:lastRenderedPageBreak/>
        <w:t xml:space="preserve">Appendix </w:t>
      </w:r>
      <w:r w:rsidR="00DC0265">
        <w:t>D</w:t>
      </w:r>
      <w:r w:rsidRPr="00CF7F0D">
        <w:t xml:space="preserve"> – PESTEE and SWOT Analysis (IBM)</w:t>
      </w:r>
      <w:bookmarkEnd w:id="27"/>
    </w:p>
    <w:p w14:paraId="44128F61" w14:textId="0D2D7B1C" w:rsidR="00CF7F0D" w:rsidRPr="00CF7F0D" w:rsidRDefault="00CF7F0D" w:rsidP="0036765E">
      <w:pPr>
        <w:pStyle w:val="Heading3"/>
      </w:pPr>
      <w:bookmarkStart w:id="28" w:name="_Toc206282331"/>
      <w:r w:rsidRPr="00CF7F0D">
        <w:t>PESTEE Analysis – IBM</w:t>
      </w:r>
      <w:bookmarkEnd w:id="28"/>
    </w:p>
    <w:tbl>
      <w:tblPr>
        <w:tblStyle w:val="TableGrid"/>
        <w:tblW w:w="0" w:type="auto"/>
        <w:tblLook w:val="04A0" w:firstRow="1" w:lastRow="0" w:firstColumn="1" w:lastColumn="0" w:noHBand="0" w:noVBand="1"/>
      </w:tblPr>
      <w:tblGrid>
        <w:gridCol w:w="4315"/>
        <w:gridCol w:w="4315"/>
      </w:tblGrid>
      <w:tr w:rsidR="00CF7F0D" w:rsidRPr="00CF7F0D" w14:paraId="18CCAFEF" w14:textId="77777777" w:rsidTr="00512E7D">
        <w:tc>
          <w:tcPr>
            <w:tcW w:w="4320" w:type="dxa"/>
            <w:shd w:val="clear" w:color="auto" w:fill="7F7F7F" w:themeFill="text1" w:themeFillTint="80"/>
          </w:tcPr>
          <w:p w14:paraId="171348D1" w14:textId="77777777" w:rsidR="00CF7F0D" w:rsidRPr="00CF7F0D" w:rsidRDefault="00CF7F0D" w:rsidP="009529DD">
            <w:pPr>
              <w:rPr>
                <w:lang w:val="en-GB"/>
              </w:rPr>
            </w:pPr>
            <w:r w:rsidRPr="00CF7F0D">
              <w:rPr>
                <w:lang w:val="en-GB"/>
              </w:rPr>
              <w:t>Factor</w:t>
            </w:r>
          </w:p>
        </w:tc>
        <w:tc>
          <w:tcPr>
            <w:tcW w:w="4320" w:type="dxa"/>
            <w:shd w:val="clear" w:color="auto" w:fill="7F7F7F" w:themeFill="text1" w:themeFillTint="80"/>
          </w:tcPr>
          <w:p w14:paraId="59DD45D4" w14:textId="77777777" w:rsidR="00CF7F0D" w:rsidRPr="00CF7F0D" w:rsidRDefault="00CF7F0D" w:rsidP="009529DD">
            <w:pPr>
              <w:rPr>
                <w:lang w:val="en-GB"/>
              </w:rPr>
            </w:pPr>
            <w:r w:rsidRPr="00CF7F0D">
              <w:rPr>
                <w:lang w:val="en-GB"/>
              </w:rPr>
              <w:t>Key Points</w:t>
            </w:r>
          </w:p>
        </w:tc>
      </w:tr>
      <w:tr w:rsidR="00CF7F0D" w:rsidRPr="00CF7F0D" w14:paraId="745D133A" w14:textId="77777777" w:rsidTr="00512E7D">
        <w:tc>
          <w:tcPr>
            <w:tcW w:w="4320" w:type="dxa"/>
            <w:shd w:val="clear" w:color="auto" w:fill="E8E8E8" w:themeFill="background2"/>
          </w:tcPr>
          <w:p w14:paraId="7F861619" w14:textId="77777777" w:rsidR="00CF7F0D" w:rsidRPr="00CF7F0D" w:rsidRDefault="00CF7F0D" w:rsidP="009529DD">
            <w:pPr>
              <w:rPr>
                <w:lang w:val="en-GB"/>
              </w:rPr>
            </w:pPr>
            <w:r w:rsidRPr="00CF7F0D">
              <w:rPr>
                <w:lang w:val="en-GB"/>
              </w:rPr>
              <w:t>Political</w:t>
            </w:r>
          </w:p>
        </w:tc>
        <w:tc>
          <w:tcPr>
            <w:tcW w:w="4320" w:type="dxa"/>
            <w:shd w:val="clear" w:color="auto" w:fill="FFFFFF" w:themeFill="background1"/>
          </w:tcPr>
          <w:p w14:paraId="560AB8B6" w14:textId="77777777" w:rsidR="00CF7F0D" w:rsidRPr="00CF7F0D" w:rsidRDefault="00CF7F0D" w:rsidP="009529DD">
            <w:pPr>
              <w:rPr>
                <w:lang w:val="en-GB"/>
              </w:rPr>
            </w:pPr>
            <w:r w:rsidRPr="00CF7F0D">
              <w:rPr>
                <w:lang w:val="en-GB"/>
              </w:rPr>
              <w:t>Compliance with global data privacy laws, GDPR, CCPA, AI governance frameworks, international trade rules and intellectual property protection.</w:t>
            </w:r>
          </w:p>
        </w:tc>
      </w:tr>
      <w:tr w:rsidR="00CF7F0D" w:rsidRPr="00CF7F0D" w14:paraId="492C44EF" w14:textId="77777777" w:rsidTr="00512E7D">
        <w:tc>
          <w:tcPr>
            <w:tcW w:w="4320" w:type="dxa"/>
            <w:shd w:val="clear" w:color="auto" w:fill="E8E8E8" w:themeFill="background2"/>
          </w:tcPr>
          <w:p w14:paraId="31B7949A" w14:textId="77777777" w:rsidR="00CF7F0D" w:rsidRPr="00CF7F0D" w:rsidRDefault="00CF7F0D" w:rsidP="009529DD">
            <w:pPr>
              <w:rPr>
                <w:lang w:val="en-GB"/>
              </w:rPr>
            </w:pPr>
            <w:r w:rsidRPr="00CF7F0D">
              <w:rPr>
                <w:lang w:val="en-GB"/>
              </w:rPr>
              <w:t>Economic</w:t>
            </w:r>
          </w:p>
        </w:tc>
        <w:tc>
          <w:tcPr>
            <w:tcW w:w="4320" w:type="dxa"/>
            <w:shd w:val="clear" w:color="auto" w:fill="FFFFFF" w:themeFill="background1"/>
          </w:tcPr>
          <w:p w14:paraId="6ACCAD96" w14:textId="77777777" w:rsidR="00CF7F0D" w:rsidRPr="00CF7F0D" w:rsidRDefault="00CF7F0D" w:rsidP="009529DD">
            <w:pPr>
              <w:rPr>
                <w:lang w:val="en-GB"/>
              </w:rPr>
            </w:pPr>
            <w:r w:rsidRPr="00CF7F0D">
              <w:rPr>
                <w:lang w:val="en-GB"/>
              </w:rPr>
              <w:t>Growth in AI and cloud services markets, currency fluctuations, competitive pressures and investment in emerging markets.</w:t>
            </w:r>
          </w:p>
        </w:tc>
      </w:tr>
      <w:tr w:rsidR="00CF7F0D" w:rsidRPr="00CF7F0D" w14:paraId="0BF709EB" w14:textId="77777777" w:rsidTr="00512E7D">
        <w:tc>
          <w:tcPr>
            <w:tcW w:w="4320" w:type="dxa"/>
            <w:shd w:val="clear" w:color="auto" w:fill="E8E8E8" w:themeFill="background2"/>
          </w:tcPr>
          <w:p w14:paraId="425D5EF7" w14:textId="77777777" w:rsidR="00CF7F0D" w:rsidRPr="00CF7F0D" w:rsidRDefault="00CF7F0D" w:rsidP="009529DD">
            <w:pPr>
              <w:rPr>
                <w:lang w:val="en-GB"/>
              </w:rPr>
            </w:pPr>
            <w:r w:rsidRPr="00CF7F0D">
              <w:rPr>
                <w:lang w:val="en-GB"/>
              </w:rPr>
              <w:t>Social</w:t>
            </w:r>
          </w:p>
        </w:tc>
        <w:tc>
          <w:tcPr>
            <w:tcW w:w="4320" w:type="dxa"/>
            <w:shd w:val="clear" w:color="auto" w:fill="FFFFFF" w:themeFill="background1"/>
          </w:tcPr>
          <w:p w14:paraId="1310F0EA" w14:textId="77777777" w:rsidR="00CF7F0D" w:rsidRPr="00CF7F0D" w:rsidRDefault="00CF7F0D" w:rsidP="009529DD">
            <w:pPr>
              <w:rPr>
                <w:lang w:val="en-GB"/>
              </w:rPr>
            </w:pPr>
            <w:r w:rsidRPr="00CF7F0D">
              <w:rPr>
                <w:lang w:val="en-GB"/>
              </w:rPr>
              <w:t>Increasing demand for personalised AI in health, education and sustainability, workforce diversity, public scrutiny of ethical AI.</w:t>
            </w:r>
          </w:p>
        </w:tc>
      </w:tr>
      <w:tr w:rsidR="00CF7F0D" w:rsidRPr="00CF7F0D" w14:paraId="02767C04" w14:textId="77777777" w:rsidTr="00512E7D">
        <w:tc>
          <w:tcPr>
            <w:tcW w:w="4320" w:type="dxa"/>
            <w:shd w:val="clear" w:color="auto" w:fill="E8E8E8" w:themeFill="background2"/>
          </w:tcPr>
          <w:p w14:paraId="1F4425BC" w14:textId="77777777" w:rsidR="00CF7F0D" w:rsidRPr="00CF7F0D" w:rsidRDefault="00CF7F0D" w:rsidP="009529DD">
            <w:pPr>
              <w:rPr>
                <w:lang w:val="en-GB"/>
              </w:rPr>
            </w:pPr>
            <w:r w:rsidRPr="00CF7F0D">
              <w:rPr>
                <w:lang w:val="en-GB"/>
              </w:rPr>
              <w:t>Technological</w:t>
            </w:r>
          </w:p>
        </w:tc>
        <w:tc>
          <w:tcPr>
            <w:tcW w:w="4320" w:type="dxa"/>
            <w:shd w:val="clear" w:color="auto" w:fill="FFFFFF" w:themeFill="background1"/>
          </w:tcPr>
          <w:p w14:paraId="14685AF7" w14:textId="77777777" w:rsidR="00CF7F0D" w:rsidRPr="00CF7F0D" w:rsidRDefault="00CF7F0D" w:rsidP="009529DD">
            <w:pPr>
              <w:rPr>
                <w:lang w:val="en-GB"/>
              </w:rPr>
            </w:pPr>
            <w:r w:rsidRPr="00CF7F0D">
              <w:rPr>
                <w:lang w:val="en-GB"/>
              </w:rPr>
              <w:t>Advances in quantum computing, hybrid cloud and AI automation, strong R and D investment for scalable AI applications.</w:t>
            </w:r>
          </w:p>
        </w:tc>
      </w:tr>
      <w:tr w:rsidR="00CF7F0D" w:rsidRPr="00CF7F0D" w14:paraId="53306B88" w14:textId="77777777" w:rsidTr="00512E7D">
        <w:tc>
          <w:tcPr>
            <w:tcW w:w="4320" w:type="dxa"/>
            <w:shd w:val="clear" w:color="auto" w:fill="E8E8E8" w:themeFill="background2"/>
          </w:tcPr>
          <w:p w14:paraId="16806778" w14:textId="77777777" w:rsidR="00CF7F0D" w:rsidRPr="00CF7F0D" w:rsidRDefault="00CF7F0D" w:rsidP="009529DD">
            <w:pPr>
              <w:rPr>
                <w:lang w:val="en-GB"/>
              </w:rPr>
            </w:pPr>
            <w:r w:rsidRPr="00CF7F0D">
              <w:rPr>
                <w:lang w:val="en-GB"/>
              </w:rPr>
              <w:t>Environmental</w:t>
            </w:r>
          </w:p>
        </w:tc>
        <w:tc>
          <w:tcPr>
            <w:tcW w:w="4320" w:type="dxa"/>
            <w:shd w:val="clear" w:color="auto" w:fill="FFFFFF" w:themeFill="background1"/>
          </w:tcPr>
          <w:p w14:paraId="570E1B0B" w14:textId="77777777" w:rsidR="00CF7F0D" w:rsidRPr="00CF7F0D" w:rsidRDefault="00CF7F0D" w:rsidP="009529DD">
            <w:pPr>
              <w:rPr>
                <w:lang w:val="en-GB"/>
              </w:rPr>
            </w:pPr>
            <w:r w:rsidRPr="00CF7F0D">
              <w:rPr>
                <w:lang w:val="en-GB"/>
              </w:rPr>
              <w:t>Commitment to decarbonisation, use of energy efficient data centres and sustainability reporting.</w:t>
            </w:r>
          </w:p>
        </w:tc>
      </w:tr>
      <w:tr w:rsidR="00CF7F0D" w:rsidRPr="00CF7F0D" w14:paraId="2543F371" w14:textId="77777777" w:rsidTr="00512E7D">
        <w:tc>
          <w:tcPr>
            <w:tcW w:w="4320" w:type="dxa"/>
            <w:shd w:val="clear" w:color="auto" w:fill="E8E8E8" w:themeFill="background2"/>
          </w:tcPr>
          <w:p w14:paraId="039A27E3" w14:textId="77777777" w:rsidR="00CF7F0D" w:rsidRPr="00CF7F0D" w:rsidRDefault="00CF7F0D" w:rsidP="009529DD">
            <w:pPr>
              <w:rPr>
                <w:lang w:val="en-GB"/>
              </w:rPr>
            </w:pPr>
            <w:r w:rsidRPr="00CF7F0D">
              <w:rPr>
                <w:lang w:val="en-GB"/>
              </w:rPr>
              <w:t>Ethical</w:t>
            </w:r>
          </w:p>
        </w:tc>
        <w:tc>
          <w:tcPr>
            <w:tcW w:w="4320" w:type="dxa"/>
            <w:shd w:val="clear" w:color="auto" w:fill="FFFFFF" w:themeFill="background1"/>
          </w:tcPr>
          <w:p w14:paraId="4BF8DD05" w14:textId="77777777" w:rsidR="00CF7F0D" w:rsidRPr="00CF7F0D" w:rsidRDefault="00CF7F0D" w:rsidP="009529DD">
            <w:pPr>
              <w:rPr>
                <w:lang w:val="en-GB"/>
              </w:rPr>
            </w:pPr>
            <w:r w:rsidRPr="00CF7F0D">
              <w:rPr>
                <w:lang w:val="en-GB"/>
              </w:rPr>
              <w:t>Responsible AI, bias mitigation, transparency and maintaining user trust.</w:t>
            </w:r>
          </w:p>
        </w:tc>
      </w:tr>
    </w:tbl>
    <w:p w14:paraId="40010C28" w14:textId="77777777" w:rsidR="00D833E6" w:rsidRDefault="00CF7F0D" w:rsidP="00CF7F0D">
      <w:r w:rsidRPr="00CF7F0D">
        <w:br/>
      </w:r>
    </w:p>
    <w:p w14:paraId="388F483A" w14:textId="77777777" w:rsidR="00D833E6" w:rsidRDefault="00D833E6" w:rsidP="00CF7F0D"/>
    <w:p w14:paraId="0B85B013" w14:textId="77777777" w:rsidR="00D833E6" w:rsidRDefault="00D833E6" w:rsidP="00CF7F0D"/>
    <w:p w14:paraId="4F53512F" w14:textId="77777777" w:rsidR="00D833E6" w:rsidRDefault="00D833E6" w:rsidP="00CF7F0D"/>
    <w:p w14:paraId="1F231390" w14:textId="77777777" w:rsidR="00D833E6" w:rsidRDefault="00D833E6" w:rsidP="00CF7F0D"/>
    <w:p w14:paraId="12F03F17" w14:textId="77777777" w:rsidR="00D833E6" w:rsidRDefault="00D833E6" w:rsidP="00CF7F0D"/>
    <w:p w14:paraId="15E5CB72" w14:textId="77777777" w:rsidR="00D833E6" w:rsidRDefault="00D833E6" w:rsidP="00CF7F0D"/>
    <w:p w14:paraId="3ADEFBBC" w14:textId="25B117AB" w:rsidR="00CF7F0D" w:rsidRPr="00CF7F0D" w:rsidRDefault="00CF7F0D" w:rsidP="0036765E">
      <w:pPr>
        <w:pStyle w:val="Heading3"/>
      </w:pPr>
      <w:bookmarkStart w:id="29" w:name="_Toc206282332"/>
      <w:r w:rsidRPr="00CF7F0D">
        <w:lastRenderedPageBreak/>
        <w:t>SWOT Analysis – IBM</w:t>
      </w:r>
      <w:bookmarkEnd w:id="29"/>
    </w:p>
    <w:tbl>
      <w:tblPr>
        <w:tblStyle w:val="TableGrid"/>
        <w:tblpPr w:leftFromText="180" w:rightFromText="180" w:vertAnchor="page" w:horzAnchor="margin" w:tblpY="1985"/>
        <w:tblW w:w="0" w:type="auto"/>
        <w:tblLook w:val="04A0" w:firstRow="1" w:lastRow="0" w:firstColumn="1" w:lastColumn="0" w:noHBand="0" w:noVBand="1"/>
      </w:tblPr>
      <w:tblGrid>
        <w:gridCol w:w="4315"/>
        <w:gridCol w:w="4315"/>
      </w:tblGrid>
      <w:tr w:rsidR="00D833E6" w:rsidRPr="00CF7F0D" w14:paraId="758D10A9" w14:textId="77777777" w:rsidTr="00D833E6">
        <w:tc>
          <w:tcPr>
            <w:tcW w:w="4315" w:type="dxa"/>
            <w:shd w:val="clear" w:color="auto" w:fill="196B24" w:themeFill="accent3"/>
          </w:tcPr>
          <w:p w14:paraId="48638AAB" w14:textId="77777777" w:rsidR="00D833E6" w:rsidRPr="00CF7F0D" w:rsidRDefault="00D833E6" w:rsidP="00D833E6">
            <w:pPr>
              <w:rPr>
                <w:lang w:val="en-GB"/>
              </w:rPr>
            </w:pPr>
            <w:r w:rsidRPr="00CF7F0D">
              <w:rPr>
                <w:lang w:val="en-GB"/>
              </w:rPr>
              <w:t>Strengths</w:t>
            </w:r>
          </w:p>
        </w:tc>
        <w:tc>
          <w:tcPr>
            <w:tcW w:w="4315" w:type="dxa"/>
            <w:shd w:val="clear" w:color="auto" w:fill="E97132" w:themeFill="accent2"/>
          </w:tcPr>
          <w:p w14:paraId="2DCB912C" w14:textId="77777777" w:rsidR="00D833E6" w:rsidRPr="00CF7F0D" w:rsidRDefault="00D833E6" w:rsidP="00D833E6">
            <w:pPr>
              <w:rPr>
                <w:lang w:val="en-GB"/>
              </w:rPr>
            </w:pPr>
            <w:r w:rsidRPr="00CF7F0D">
              <w:rPr>
                <w:lang w:val="en-GB"/>
              </w:rPr>
              <w:t>Weaknesses</w:t>
            </w:r>
          </w:p>
        </w:tc>
      </w:tr>
      <w:tr w:rsidR="00D833E6" w:rsidRPr="00CF7F0D" w14:paraId="1D6029E6" w14:textId="77777777" w:rsidTr="00D833E6">
        <w:tc>
          <w:tcPr>
            <w:tcW w:w="4315" w:type="dxa"/>
            <w:shd w:val="clear" w:color="auto" w:fill="E8E8E8" w:themeFill="background2"/>
          </w:tcPr>
          <w:p w14:paraId="3FC50EC4" w14:textId="77777777" w:rsidR="00D833E6" w:rsidRDefault="00D833E6" w:rsidP="00D833E6">
            <w:pPr>
              <w:rPr>
                <w:lang w:val="en-GB"/>
              </w:rPr>
            </w:pPr>
            <w:r w:rsidRPr="00CF7F0D">
              <w:rPr>
                <w:lang w:val="en-GB"/>
              </w:rPr>
              <w:t xml:space="preserve">Established global presence and brand reputation </w:t>
            </w:r>
          </w:p>
          <w:p w14:paraId="05D45A49" w14:textId="77777777" w:rsidR="00D833E6" w:rsidRDefault="00D833E6" w:rsidP="00D833E6">
            <w:pPr>
              <w:rPr>
                <w:lang w:val="en-GB"/>
              </w:rPr>
            </w:pPr>
            <w:r w:rsidRPr="00CF7F0D">
              <w:rPr>
                <w:lang w:val="en-GB"/>
              </w:rPr>
              <w:t>Strong R and D and patents portfolio</w:t>
            </w:r>
          </w:p>
          <w:p w14:paraId="3E985745" w14:textId="77777777" w:rsidR="00D833E6" w:rsidRPr="00CF7F0D" w:rsidRDefault="00D833E6" w:rsidP="00D833E6">
            <w:pPr>
              <w:rPr>
                <w:lang w:val="en-GB"/>
              </w:rPr>
            </w:pPr>
            <w:r w:rsidRPr="00CF7F0D">
              <w:rPr>
                <w:lang w:val="en-GB"/>
              </w:rPr>
              <w:t>Partnerships with governments and enterprises</w:t>
            </w:r>
          </w:p>
        </w:tc>
        <w:tc>
          <w:tcPr>
            <w:tcW w:w="4315" w:type="dxa"/>
            <w:shd w:val="clear" w:color="auto" w:fill="E8E8E8" w:themeFill="background2"/>
          </w:tcPr>
          <w:p w14:paraId="7558C71B" w14:textId="77777777" w:rsidR="00D833E6" w:rsidRDefault="00D833E6" w:rsidP="00D833E6">
            <w:pPr>
              <w:rPr>
                <w:lang w:val="en-GB"/>
              </w:rPr>
            </w:pPr>
            <w:r w:rsidRPr="00CF7F0D">
              <w:rPr>
                <w:lang w:val="en-GB"/>
              </w:rPr>
              <w:t>High competition in AI and cloud computing sectors</w:t>
            </w:r>
          </w:p>
          <w:p w14:paraId="69DB5D3A" w14:textId="77777777" w:rsidR="00D833E6" w:rsidRDefault="00D833E6" w:rsidP="00D833E6">
            <w:pPr>
              <w:rPr>
                <w:lang w:val="en-GB"/>
              </w:rPr>
            </w:pPr>
            <w:r w:rsidRPr="00512E7D">
              <w:rPr>
                <w:lang w:val="en-GB"/>
              </w:rPr>
              <w:t>Slower to adapt than agile start ups</w:t>
            </w:r>
          </w:p>
          <w:p w14:paraId="1F94752E" w14:textId="77777777" w:rsidR="00D833E6" w:rsidRPr="00CF7F0D" w:rsidRDefault="00D833E6" w:rsidP="00D833E6">
            <w:pPr>
              <w:rPr>
                <w:lang w:val="en-GB"/>
              </w:rPr>
            </w:pPr>
            <w:r w:rsidRPr="00512E7D">
              <w:rPr>
                <w:lang w:val="en-GB"/>
              </w:rPr>
              <w:t>Legacy systems can hinder innovation speed</w:t>
            </w:r>
          </w:p>
        </w:tc>
      </w:tr>
      <w:tr w:rsidR="00D833E6" w:rsidRPr="00CF7F0D" w14:paraId="5EC516C1" w14:textId="77777777" w:rsidTr="00D833E6">
        <w:tc>
          <w:tcPr>
            <w:tcW w:w="4315" w:type="dxa"/>
            <w:shd w:val="clear" w:color="auto" w:fill="45B0E1" w:themeFill="accent1" w:themeFillTint="99"/>
          </w:tcPr>
          <w:p w14:paraId="0D341B46" w14:textId="77777777" w:rsidR="00D833E6" w:rsidRPr="00CF7F0D" w:rsidRDefault="00D833E6" w:rsidP="00D833E6">
            <w:r w:rsidRPr="00CF7F0D">
              <w:rPr>
                <w:lang w:val="en-GB"/>
              </w:rPr>
              <w:t>Opportunities</w:t>
            </w:r>
          </w:p>
        </w:tc>
        <w:tc>
          <w:tcPr>
            <w:tcW w:w="4315" w:type="dxa"/>
            <w:shd w:val="clear" w:color="auto" w:fill="FF0000"/>
          </w:tcPr>
          <w:p w14:paraId="2307012E" w14:textId="77777777" w:rsidR="00D833E6" w:rsidRPr="00CF7F0D" w:rsidRDefault="00D833E6" w:rsidP="00D833E6">
            <w:r w:rsidRPr="00CF7F0D">
              <w:rPr>
                <w:lang w:val="en-GB"/>
              </w:rPr>
              <w:t>Threats</w:t>
            </w:r>
          </w:p>
        </w:tc>
      </w:tr>
      <w:tr w:rsidR="00D833E6" w:rsidRPr="00CF7F0D" w14:paraId="2A693626" w14:textId="77777777" w:rsidTr="00D833E6">
        <w:tc>
          <w:tcPr>
            <w:tcW w:w="4315" w:type="dxa"/>
            <w:shd w:val="clear" w:color="auto" w:fill="E8E8E8" w:themeFill="background2"/>
          </w:tcPr>
          <w:p w14:paraId="4A06CA2C" w14:textId="77777777" w:rsidR="00D833E6" w:rsidRDefault="00D833E6" w:rsidP="00D833E6">
            <w:r>
              <w:t xml:space="preserve">Expansion into AI powered sustainability and </w:t>
            </w:r>
            <w:proofErr w:type="spellStart"/>
            <w:r>
              <w:t>personalised</w:t>
            </w:r>
            <w:proofErr w:type="spellEnd"/>
            <w:r>
              <w:t xml:space="preserve"> health solutions</w:t>
            </w:r>
          </w:p>
          <w:p w14:paraId="0186CE95" w14:textId="77777777" w:rsidR="00D833E6" w:rsidRDefault="00D833E6" w:rsidP="00D833E6">
            <w:r>
              <w:t>Growing demand for hybrid cloud solutions</w:t>
            </w:r>
          </w:p>
          <w:p w14:paraId="2BAFE061" w14:textId="77777777" w:rsidR="00D833E6" w:rsidRPr="00CF7F0D" w:rsidRDefault="00D833E6" w:rsidP="00D833E6">
            <w:r>
              <w:t>Partnerships with universities and start ups</w:t>
            </w:r>
          </w:p>
        </w:tc>
        <w:tc>
          <w:tcPr>
            <w:tcW w:w="4315" w:type="dxa"/>
            <w:shd w:val="clear" w:color="auto" w:fill="E8E8E8" w:themeFill="background2"/>
          </w:tcPr>
          <w:p w14:paraId="153FB033" w14:textId="77777777" w:rsidR="00D833E6" w:rsidRDefault="00D833E6" w:rsidP="00D833E6">
            <w:r>
              <w:t>Rapid technological change can render services obsolete</w:t>
            </w:r>
          </w:p>
          <w:p w14:paraId="47575407" w14:textId="77777777" w:rsidR="00D833E6" w:rsidRDefault="00D833E6" w:rsidP="00D833E6">
            <w:r>
              <w:t>Cybersecurity threats and potential data breaches</w:t>
            </w:r>
          </w:p>
          <w:p w14:paraId="7C3F7B46" w14:textId="77777777" w:rsidR="00D833E6" w:rsidRPr="00CF7F0D" w:rsidRDefault="00D833E6" w:rsidP="00D833E6">
            <w:r>
              <w:t>Regulatory change increasing compliance costs</w:t>
            </w:r>
          </w:p>
        </w:tc>
      </w:tr>
    </w:tbl>
    <w:p w14:paraId="3E395201" w14:textId="77777777" w:rsidR="0036765E" w:rsidRDefault="0036765E" w:rsidP="00054802">
      <w:pPr>
        <w:pStyle w:val="Heading2"/>
      </w:pPr>
    </w:p>
    <w:p w14:paraId="375EBE4E" w14:textId="77777777" w:rsidR="0036765E" w:rsidRDefault="0036765E">
      <w:pPr>
        <w:spacing w:after="160" w:line="278" w:lineRule="auto"/>
        <w:rPr>
          <w:rFonts w:asciiTheme="majorHAnsi" w:eastAsiaTheme="majorEastAsia" w:hAnsiTheme="majorHAnsi" w:cstheme="majorBidi"/>
          <w:color w:val="0F4761" w:themeColor="accent1" w:themeShade="BF"/>
          <w:sz w:val="32"/>
          <w:szCs w:val="32"/>
        </w:rPr>
      </w:pPr>
      <w:r>
        <w:br w:type="page"/>
      </w:r>
    </w:p>
    <w:p w14:paraId="33FED4B4" w14:textId="380BCA5A" w:rsidR="007444AC" w:rsidRDefault="007444AC" w:rsidP="00054802">
      <w:pPr>
        <w:pStyle w:val="Heading2"/>
      </w:pPr>
      <w:bookmarkStart w:id="30" w:name="_Toc206282333"/>
      <w:r>
        <w:lastRenderedPageBreak/>
        <w:t>Appendix E –  Online Learning</w:t>
      </w:r>
      <w:bookmarkEnd w:id="30"/>
    </w:p>
    <w:p w14:paraId="0BD36CC4" w14:textId="48E91006" w:rsidR="007444AC" w:rsidRDefault="007444AC" w:rsidP="00CF7F0D">
      <w:r w:rsidRPr="007444AC">
        <w:rPr>
          <w:noProof/>
        </w:rPr>
        <w:drawing>
          <wp:inline distT="0" distB="0" distL="0" distR="0" wp14:anchorId="30188EAC" wp14:editId="7F124150">
            <wp:extent cx="5486400" cy="3482340"/>
            <wp:effectExtent l="0" t="0" r="0" b="3810"/>
            <wp:docPr id="893016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01698" name="Picture 1" descr="A screenshot of a computer&#10;&#10;AI-generated content may be incorrect."/>
                    <pic:cNvPicPr/>
                  </pic:nvPicPr>
                  <pic:blipFill>
                    <a:blip r:embed="rId16"/>
                    <a:stretch>
                      <a:fillRect/>
                    </a:stretch>
                  </pic:blipFill>
                  <pic:spPr>
                    <a:xfrm>
                      <a:off x="0" y="0"/>
                      <a:ext cx="5486400" cy="3482340"/>
                    </a:xfrm>
                    <a:prstGeom prst="rect">
                      <a:avLst/>
                    </a:prstGeom>
                  </pic:spPr>
                </pic:pic>
              </a:graphicData>
            </a:graphic>
          </wp:inline>
        </w:drawing>
      </w:r>
    </w:p>
    <w:p w14:paraId="68CB6046" w14:textId="06CC0C23" w:rsidR="007444AC" w:rsidRDefault="007444AC" w:rsidP="00CF7F0D">
      <w:r w:rsidRPr="007444AC">
        <w:rPr>
          <w:noProof/>
        </w:rPr>
        <w:drawing>
          <wp:inline distT="0" distB="0" distL="0" distR="0" wp14:anchorId="5CFA4EDD" wp14:editId="6468AE86">
            <wp:extent cx="5486400" cy="3397885"/>
            <wp:effectExtent l="0" t="0" r="0" b="0"/>
            <wp:docPr id="19107528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752891" name="Picture 1" descr="A screenshot of a computer&#10;&#10;AI-generated content may be incorrect."/>
                    <pic:cNvPicPr/>
                  </pic:nvPicPr>
                  <pic:blipFill>
                    <a:blip r:embed="rId17"/>
                    <a:stretch>
                      <a:fillRect/>
                    </a:stretch>
                  </pic:blipFill>
                  <pic:spPr>
                    <a:xfrm>
                      <a:off x="0" y="0"/>
                      <a:ext cx="5486400" cy="3397885"/>
                    </a:xfrm>
                    <a:prstGeom prst="rect">
                      <a:avLst/>
                    </a:prstGeom>
                  </pic:spPr>
                </pic:pic>
              </a:graphicData>
            </a:graphic>
          </wp:inline>
        </w:drawing>
      </w:r>
    </w:p>
    <w:p w14:paraId="4F83127A" w14:textId="59773361" w:rsidR="00054802" w:rsidRPr="00CF7F0D" w:rsidRDefault="00054802" w:rsidP="00CF7F0D">
      <w:r w:rsidRPr="00054802">
        <w:rPr>
          <w:noProof/>
        </w:rPr>
        <w:lastRenderedPageBreak/>
        <w:drawing>
          <wp:inline distT="0" distB="0" distL="0" distR="0" wp14:anchorId="4CFAEB5A" wp14:editId="61EFCAEE">
            <wp:extent cx="5486400" cy="3482340"/>
            <wp:effectExtent l="0" t="0" r="0" b="3810"/>
            <wp:docPr id="13008135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813582" name="Picture 1" descr="A screenshot of a computer&#10;&#10;AI-generated content may be incorrect."/>
                    <pic:cNvPicPr/>
                  </pic:nvPicPr>
                  <pic:blipFill>
                    <a:blip r:embed="rId18"/>
                    <a:stretch>
                      <a:fillRect/>
                    </a:stretch>
                  </pic:blipFill>
                  <pic:spPr>
                    <a:xfrm>
                      <a:off x="0" y="0"/>
                      <a:ext cx="5486400" cy="3482340"/>
                    </a:xfrm>
                    <a:prstGeom prst="rect">
                      <a:avLst/>
                    </a:prstGeom>
                  </pic:spPr>
                </pic:pic>
              </a:graphicData>
            </a:graphic>
          </wp:inline>
        </w:drawing>
      </w:r>
    </w:p>
    <w:p w14:paraId="742E79EC" w14:textId="77777777" w:rsidR="00D833E6" w:rsidRDefault="00D833E6">
      <w:pPr>
        <w:spacing w:after="160" w:line="278" w:lineRule="auto"/>
        <w:rPr>
          <w:rFonts w:asciiTheme="majorHAnsi" w:eastAsiaTheme="majorEastAsia" w:hAnsiTheme="majorHAnsi" w:cstheme="majorBidi"/>
          <w:color w:val="0F4761" w:themeColor="accent1" w:themeShade="BF"/>
          <w:sz w:val="40"/>
          <w:szCs w:val="40"/>
        </w:rPr>
      </w:pPr>
      <w:r>
        <w:br w:type="page"/>
      </w:r>
    </w:p>
    <w:p w14:paraId="6CF7436D" w14:textId="214F2440" w:rsidR="00CF7F0D" w:rsidRPr="00CF7F0D" w:rsidRDefault="00CF7F0D" w:rsidP="00CF7F0D">
      <w:pPr>
        <w:pStyle w:val="Heading1"/>
      </w:pPr>
      <w:bookmarkStart w:id="31" w:name="_Toc206282334"/>
      <w:r w:rsidRPr="00CF7F0D">
        <w:lastRenderedPageBreak/>
        <w:t>References</w:t>
      </w:r>
      <w:bookmarkEnd w:id="31"/>
    </w:p>
    <w:p w14:paraId="64E2A1A2" w14:textId="5F31D660" w:rsidR="00CF7F0D" w:rsidRPr="00CF7F0D" w:rsidRDefault="00B45FA5" w:rsidP="00CF7F0D">
      <w:r w:rsidRPr="00B45FA5">
        <w:t xml:space="preserve">[1] J. N. </w:t>
      </w:r>
      <w:proofErr w:type="spellStart"/>
      <w:r w:rsidRPr="00B45FA5">
        <w:t>Bondevik</w:t>
      </w:r>
      <w:proofErr w:type="spellEnd"/>
      <w:r w:rsidRPr="00B45FA5">
        <w:t xml:space="preserve">, K. E. Bennin, Ö. Babur, and C. </w:t>
      </w:r>
      <w:proofErr w:type="spellStart"/>
      <w:r w:rsidRPr="00B45FA5">
        <w:t>Ersch</w:t>
      </w:r>
      <w:proofErr w:type="spellEnd"/>
      <w:r w:rsidRPr="00B45FA5">
        <w:t xml:space="preserve">, “A systematic review on food recommender systems,” Expert Systems with Applications, vol. 238, p. 122166, Mar. 2024. </w:t>
      </w:r>
    </w:p>
    <w:p w14:paraId="655FB990" w14:textId="4E4A75EC" w:rsidR="00CF7F0D" w:rsidRPr="00CF7F0D" w:rsidRDefault="00CF7F0D" w:rsidP="00CF7F0D">
      <w:r w:rsidRPr="00CF7F0D">
        <w:t xml:space="preserve">[2] </w:t>
      </w:r>
      <w:r w:rsidR="00B45FA5" w:rsidRPr="00B45FA5">
        <w:rPr>
          <w:b/>
          <w:bCs/>
        </w:rPr>
        <w:t>]</w:t>
      </w:r>
      <w:r w:rsidR="00B45FA5" w:rsidRPr="00B45FA5">
        <w:t xml:space="preserve"> L. Bossard, M. Guillaumin, and L. Van Gool, “Food-101—Mining discriminative components with random forests,” in </w:t>
      </w:r>
      <w:r w:rsidR="00B45FA5" w:rsidRPr="00B45FA5">
        <w:rPr>
          <w:i/>
          <w:iCs/>
        </w:rPr>
        <w:t>Proc. European Conf. on Computer Vision (ECCV)</w:t>
      </w:r>
      <w:r w:rsidR="00B45FA5" w:rsidRPr="00B45FA5">
        <w:t xml:space="preserve">, 2014, pp. 446–461. </w:t>
      </w:r>
    </w:p>
    <w:p w14:paraId="245EB0DE" w14:textId="659EFCF6" w:rsidR="00CF7F0D" w:rsidRPr="00CF7F0D" w:rsidRDefault="00CF7F0D" w:rsidP="00CF7F0D">
      <w:r w:rsidRPr="00CF7F0D">
        <w:t xml:space="preserve">[3] </w:t>
      </w:r>
      <w:r w:rsidR="00B45FA5" w:rsidRPr="00B45FA5">
        <w:t>Schwaber, Ken, and Jeff Sutherland. "The scrum guide." Scrum Alliance 21.1 (2011): 1-38</w:t>
      </w:r>
      <w:r w:rsidR="00B45FA5">
        <w:t>.</w:t>
      </w:r>
      <w:r w:rsidR="00B45FA5" w:rsidRPr="00CF7F0D">
        <w:t xml:space="preserve"> </w:t>
      </w:r>
    </w:p>
    <w:p w14:paraId="5FB3E92C" w14:textId="44E02FC0" w:rsidR="00CF7F0D" w:rsidRPr="00CF7F0D" w:rsidRDefault="00CF7F0D" w:rsidP="00CF7F0D">
      <w:r w:rsidRPr="00CF7F0D">
        <w:t xml:space="preserve">[4] </w:t>
      </w:r>
      <w:r w:rsidR="00B45FA5" w:rsidRPr="00B45FA5">
        <w:t>Regulation, P. (2016). Regulation (EU) 2016/679 of the European Parliament and of the Council. Regulation (</w:t>
      </w:r>
      <w:proofErr w:type="spellStart"/>
      <w:r w:rsidR="00B45FA5" w:rsidRPr="00B45FA5">
        <w:t>eu</w:t>
      </w:r>
      <w:proofErr w:type="spellEnd"/>
      <w:r w:rsidR="00B45FA5" w:rsidRPr="00B45FA5">
        <w:t>), 679(2016), 10-13.</w:t>
      </w:r>
    </w:p>
    <w:p w14:paraId="1405237D" w14:textId="10D5373B" w:rsidR="00CF7F0D" w:rsidRPr="00CF7F0D" w:rsidRDefault="00CF7F0D" w:rsidP="00CF7F0D">
      <w:r w:rsidRPr="00CF7F0D">
        <w:t xml:space="preserve">[5] </w:t>
      </w:r>
      <w:r w:rsidR="00B45FA5">
        <w:t>T</w:t>
      </w:r>
      <w:r w:rsidR="00B45FA5" w:rsidRPr="00B45FA5">
        <w:t>ensorFlow Project, “</w:t>
      </w:r>
      <w:proofErr w:type="spellStart"/>
      <w:r w:rsidR="00B45FA5" w:rsidRPr="00B45FA5">
        <w:t>Keras</w:t>
      </w:r>
      <w:proofErr w:type="spellEnd"/>
      <w:r w:rsidR="00B45FA5" w:rsidRPr="00B45FA5">
        <w:t>: The high-level API for TensorFlow,” TensorFlow, 2023. [Online]. Available: https://www.tensorflow.org/guide/keras</w:t>
      </w:r>
    </w:p>
    <w:p w14:paraId="242F3878" w14:textId="12E2FC51" w:rsidR="00CF7F0D" w:rsidRPr="00CF7F0D" w:rsidRDefault="00CF7F0D" w:rsidP="00CF7F0D">
      <w:r w:rsidRPr="00CF7F0D">
        <w:t xml:space="preserve">[6] </w:t>
      </w:r>
      <w:r w:rsidR="00B45FA5" w:rsidRPr="00B45FA5">
        <w:t>React documentation, “React: A JavaScript library for building user interfaces,” React, 2025. [Online]. Available: https://react.dev/</w:t>
      </w:r>
    </w:p>
    <w:p w14:paraId="42962710" w14:textId="20B48A65" w:rsidR="00CF7F0D" w:rsidRPr="00CF7F0D" w:rsidRDefault="00CF7F0D" w:rsidP="00CF7F0D">
      <w:r w:rsidRPr="00CF7F0D">
        <w:t xml:space="preserve">[7] </w:t>
      </w:r>
      <w:r w:rsidR="00093E0C" w:rsidRPr="00093E0C">
        <w:t xml:space="preserve">IDC, “Worldwide AI and Generative AI Spending – Industry Outlook,” </w:t>
      </w:r>
      <w:r w:rsidR="00093E0C" w:rsidRPr="00093E0C">
        <w:rPr>
          <w:i/>
          <w:iCs/>
        </w:rPr>
        <w:t>IDC blog</w:t>
      </w:r>
      <w:r w:rsidR="00093E0C" w:rsidRPr="00093E0C">
        <w:t>, Aug. 21, 2024. [Online]. Available: https://blogs.idc.com/2024/08/21/idcs-worldwide-ai-and-generative-ai-spending-industry-outlook/</w:t>
      </w:r>
      <w:r w:rsidR="00093E0C" w:rsidRPr="00CF7F0D">
        <w:t xml:space="preserve"> </w:t>
      </w:r>
    </w:p>
    <w:p w14:paraId="156577FE" w14:textId="1E4B993D" w:rsidR="00CF7F0D" w:rsidRPr="00CF7F0D" w:rsidRDefault="00CF7F0D" w:rsidP="00CF7F0D">
      <w:r w:rsidRPr="00CF7F0D">
        <w:t xml:space="preserve">[8] </w:t>
      </w:r>
      <w:r w:rsidR="00093E0C" w:rsidRPr="00093E0C">
        <w:t>IBM, “Financial reporting,” IBM Investor Relations, 2025. [Online]. Available: https://www.ibm.com/investor/financial-reporting.</w:t>
      </w:r>
    </w:p>
    <w:p w14:paraId="70B90351" w14:textId="69ED9034" w:rsidR="00CF7F0D" w:rsidRPr="00CF7F0D" w:rsidRDefault="00CF7F0D" w:rsidP="00CF7F0D">
      <w:r w:rsidRPr="00CF7F0D">
        <w:t xml:space="preserve">[9] </w:t>
      </w:r>
      <w:r w:rsidR="00093E0C" w:rsidRPr="00CF7F0D">
        <w:t xml:space="preserve"> </w:t>
      </w:r>
      <w:r w:rsidR="00093E0C" w:rsidRPr="00093E0C">
        <w:t>IBM, The State of Sustainability Readiness Report 2024, IBM Think. [Online]. Available: https://www.ibm.com/think/reports/sustainability-readiness.</w:t>
      </w:r>
    </w:p>
    <w:p w14:paraId="4644032A" w14:textId="77777777" w:rsidR="00093E0C" w:rsidRDefault="00CF7F0D" w:rsidP="00CF7F0D">
      <w:r w:rsidRPr="00CF7F0D">
        <w:t xml:space="preserve">[10] </w:t>
      </w:r>
      <w:r w:rsidR="00093E0C">
        <w:t>I</w:t>
      </w:r>
      <w:r w:rsidR="00093E0C" w:rsidRPr="00093E0C">
        <w:t xml:space="preserve">nformation Commissioner’s Office &amp; Alan Turing Institute, </w:t>
      </w:r>
      <w:r w:rsidR="00093E0C" w:rsidRPr="00093E0C">
        <w:rPr>
          <w:i/>
          <w:iCs/>
        </w:rPr>
        <w:t>Explaining decisions made with AI</w:t>
      </w:r>
      <w:r w:rsidR="00093E0C" w:rsidRPr="00093E0C">
        <w:t xml:space="preserve">, GOV.UK, Jan. 27, 2025. [Online]. Available: https://www.gov.uk/data-ethics-guidance/explaining-decisions-made-with-ai </w:t>
      </w:r>
    </w:p>
    <w:p w14:paraId="032F8D09" w14:textId="08F72917" w:rsidR="00CF7F0D" w:rsidRPr="00CF7F0D" w:rsidRDefault="00CF7F0D" w:rsidP="00CF7F0D">
      <w:r w:rsidRPr="00CF7F0D">
        <w:t xml:space="preserve">[11] </w:t>
      </w:r>
      <w:r w:rsidR="000F5061" w:rsidRPr="000F5061">
        <w:t xml:space="preserve">World Intellectual Property Organization, </w:t>
      </w:r>
      <w:r w:rsidR="000F5061" w:rsidRPr="000F5061">
        <w:rPr>
          <w:i/>
          <w:iCs/>
        </w:rPr>
        <w:t>Generative AI: Navigating intellectual property</w:t>
      </w:r>
      <w:r w:rsidR="000F5061" w:rsidRPr="000F5061">
        <w:t>, WIPO, 2024. [Online]. Available: https://www.wipo.int/publications/en/details.jsp?id=4713.</w:t>
      </w:r>
    </w:p>
    <w:p w14:paraId="52423197" w14:textId="5F127024" w:rsidR="00CF7F0D" w:rsidRPr="00CF7F0D" w:rsidRDefault="00CF7F0D" w:rsidP="00CF7F0D">
      <w:r w:rsidRPr="00CF7F0D">
        <w:t>[12] I</w:t>
      </w:r>
      <w:r w:rsidR="000F5061" w:rsidRPr="000F5061">
        <w:t xml:space="preserve">nformation Commissioner’s Office, </w:t>
      </w:r>
      <w:r w:rsidR="000F5061" w:rsidRPr="000F5061">
        <w:rPr>
          <w:i/>
          <w:iCs/>
        </w:rPr>
        <w:t>Guidance on AI and Data Protection</w:t>
      </w:r>
      <w:r w:rsidR="000F5061" w:rsidRPr="000F5061">
        <w:t>, ICO.gov.uk, Mar. 15, 2023. [Online]. Available: https://ico.org.uk/for-organisations/uk-gdpr-guidance-and-resources/artificial-intelligence/guidance-on-ai-and-data-protection/</w:t>
      </w:r>
    </w:p>
    <w:p w14:paraId="507544D9" w14:textId="0C3FA9B3" w:rsidR="00CF7F0D" w:rsidRPr="00CF7F0D" w:rsidRDefault="00CF7F0D" w:rsidP="00CF7F0D">
      <w:r w:rsidRPr="00CF7F0D">
        <w:t xml:space="preserve">[13] </w:t>
      </w:r>
      <w:r w:rsidR="000F5061" w:rsidRPr="000F5061">
        <w:t>C.</w:t>
      </w:r>
      <w:r w:rsidR="000F5061" w:rsidRPr="000F5061">
        <w:rPr>
          <w:rFonts w:ascii="Arial" w:hAnsi="Arial" w:cs="Arial"/>
        </w:rPr>
        <w:t> </w:t>
      </w:r>
      <w:r w:rsidR="000F5061" w:rsidRPr="000F5061">
        <w:t>Pascoe, S.</w:t>
      </w:r>
      <w:r w:rsidR="000F5061" w:rsidRPr="000F5061">
        <w:rPr>
          <w:rFonts w:ascii="Arial" w:hAnsi="Arial" w:cs="Arial"/>
        </w:rPr>
        <w:t> </w:t>
      </w:r>
      <w:r w:rsidR="000F5061" w:rsidRPr="000F5061">
        <w:t>Quinn, and K.</w:t>
      </w:r>
      <w:r w:rsidR="000F5061" w:rsidRPr="000F5061">
        <w:rPr>
          <w:rFonts w:ascii="Arial" w:hAnsi="Arial" w:cs="Arial"/>
        </w:rPr>
        <w:t> </w:t>
      </w:r>
      <w:r w:rsidR="000F5061" w:rsidRPr="000F5061">
        <w:t>Scarfone, The NIST Cybersecurity Framework (CSF) 2.0, NIST Cybersecurity White Papers (CSWP 29), National Institute of Standards and Technology, Feb. 2024. [Online]. Available: https://doi.org/10.6028/NIST.CSWP.29</w:t>
      </w:r>
    </w:p>
    <w:p w14:paraId="3DDF2541" w14:textId="36A7363B" w:rsidR="00CF7F0D" w:rsidRPr="00CF7F0D" w:rsidRDefault="00CF7F0D" w:rsidP="00CF7F0D">
      <w:r w:rsidRPr="00CF7F0D">
        <w:lastRenderedPageBreak/>
        <w:t xml:space="preserve">[14] </w:t>
      </w:r>
      <w:r w:rsidR="000F5061" w:rsidRPr="000F5061">
        <w:t xml:space="preserve">World Health Organization, </w:t>
      </w:r>
      <w:r w:rsidR="000F5061" w:rsidRPr="000F5061">
        <w:rPr>
          <w:i/>
          <w:iCs/>
        </w:rPr>
        <w:t>Healthy diet – key facts</w:t>
      </w:r>
      <w:r w:rsidR="000F5061" w:rsidRPr="000F5061">
        <w:t>, WHO, 2020. [Online]. Available: https://www.who.int/news-room/fact-sheets/detail/healthy-diet.</w:t>
      </w:r>
    </w:p>
    <w:p w14:paraId="34A50216" w14:textId="6C8CC057" w:rsidR="00CF7F0D" w:rsidRPr="00CF7F0D" w:rsidRDefault="00CF7F0D" w:rsidP="00CF7F0D">
      <w:r w:rsidRPr="00CF7F0D">
        <w:t xml:space="preserve">[15] </w:t>
      </w:r>
      <w:r w:rsidR="000F5061" w:rsidRPr="000F5061">
        <w:t xml:space="preserve">WRAP, </w:t>
      </w:r>
      <w:r w:rsidR="000F5061" w:rsidRPr="000F5061">
        <w:rPr>
          <w:i/>
          <w:iCs/>
        </w:rPr>
        <w:t>Household Food and Drink Waste in the UK 2022</w:t>
      </w:r>
      <w:r w:rsidR="000F5061" w:rsidRPr="000F5061">
        <w:t>, WRAP, 2 July 2025. [Online]. Available: https://www.wrap.ngo/resources/report/household-food-and-drink-waste-uk-2022.</w:t>
      </w:r>
    </w:p>
    <w:p w14:paraId="394DC6CE" w14:textId="07509DC5" w:rsidR="00CF7F0D" w:rsidRPr="00CF7F0D" w:rsidRDefault="00CF7F0D" w:rsidP="00CF7F0D">
      <w:r w:rsidRPr="00CF7F0D">
        <w:t xml:space="preserve">[16] </w:t>
      </w:r>
      <w:r w:rsidR="000F5061" w:rsidRPr="000F5061">
        <w:t>Kickstarter, "Stats", Kickstarter Help, 2025. [Online]. Available: https://www.kickstarter.com/help/stats (kickstarter.com).</w:t>
      </w:r>
    </w:p>
    <w:p w14:paraId="77D0AB3E" w14:textId="50246E6B" w:rsidR="00CF7F0D" w:rsidRPr="00CF7F0D" w:rsidRDefault="00CF7F0D" w:rsidP="00CF7F0D">
      <w:r w:rsidRPr="00CF7F0D">
        <w:t xml:space="preserve">[17] </w:t>
      </w:r>
      <w:r w:rsidR="008D387F" w:rsidRPr="008D387F">
        <w:t xml:space="preserve">UK Business Angels Association, "About UKBAA," </w:t>
      </w:r>
      <w:r w:rsidR="008D387F" w:rsidRPr="008D387F">
        <w:rPr>
          <w:i/>
          <w:iCs/>
        </w:rPr>
        <w:t>UKBAA</w:t>
      </w:r>
      <w:r w:rsidR="008D387F" w:rsidRPr="008D387F">
        <w:t>, 2025. [Online]. Available: https://ukbaa.org.uk/</w:t>
      </w:r>
    </w:p>
    <w:p w14:paraId="65E569B1" w14:textId="77777777" w:rsidR="00CF7F0D" w:rsidRDefault="00CF7F0D"/>
    <w:sectPr w:rsidR="00CF7F0D" w:rsidSect="00512E7D">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C4A2F" w14:textId="77777777" w:rsidR="00D661D6" w:rsidRDefault="00D661D6" w:rsidP="00D661D6">
      <w:pPr>
        <w:spacing w:after="0" w:line="240" w:lineRule="auto"/>
      </w:pPr>
      <w:r>
        <w:separator/>
      </w:r>
    </w:p>
  </w:endnote>
  <w:endnote w:type="continuationSeparator" w:id="0">
    <w:p w14:paraId="1CBD1108" w14:textId="77777777" w:rsidR="00D661D6" w:rsidRDefault="00D661D6" w:rsidP="00D661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9AFAF" w14:textId="77777777" w:rsidR="00D661D6" w:rsidRDefault="00D661D6" w:rsidP="00D661D6">
      <w:pPr>
        <w:spacing w:after="0" w:line="240" w:lineRule="auto"/>
      </w:pPr>
      <w:r>
        <w:separator/>
      </w:r>
    </w:p>
  </w:footnote>
  <w:footnote w:type="continuationSeparator" w:id="0">
    <w:p w14:paraId="17CC0AF0" w14:textId="77777777" w:rsidR="00D661D6" w:rsidRDefault="00D661D6" w:rsidP="00D661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127F3"/>
    <w:multiLevelType w:val="multilevel"/>
    <w:tmpl w:val="BD445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505E4"/>
    <w:multiLevelType w:val="hybridMultilevel"/>
    <w:tmpl w:val="38463802"/>
    <w:lvl w:ilvl="0" w:tplc="47A29AE8">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6A30C7"/>
    <w:multiLevelType w:val="multilevel"/>
    <w:tmpl w:val="DA7E9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71BF5"/>
    <w:multiLevelType w:val="hybridMultilevel"/>
    <w:tmpl w:val="6CE4CCD2"/>
    <w:lvl w:ilvl="0" w:tplc="47A29AE8">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9A3D30"/>
    <w:multiLevelType w:val="hybridMultilevel"/>
    <w:tmpl w:val="2B0235E2"/>
    <w:lvl w:ilvl="0" w:tplc="47A29AE8">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3E0E75"/>
    <w:multiLevelType w:val="multilevel"/>
    <w:tmpl w:val="C2C80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6A568A"/>
    <w:multiLevelType w:val="multilevel"/>
    <w:tmpl w:val="4DC04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BA11D8"/>
    <w:multiLevelType w:val="hybridMultilevel"/>
    <w:tmpl w:val="9594E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092023"/>
    <w:multiLevelType w:val="hybridMultilevel"/>
    <w:tmpl w:val="1BBA1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A14FD6"/>
    <w:multiLevelType w:val="hybridMultilevel"/>
    <w:tmpl w:val="FFDE7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455624"/>
    <w:multiLevelType w:val="hybridMultilevel"/>
    <w:tmpl w:val="CB30A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9D2ECD"/>
    <w:multiLevelType w:val="hybridMultilevel"/>
    <w:tmpl w:val="792E7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FE0491"/>
    <w:multiLevelType w:val="multilevel"/>
    <w:tmpl w:val="A41A2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1F0E79"/>
    <w:multiLevelType w:val="hybridMultilevel"/>
    <w:tmpl w:val="E6340A36"/>
    <w:lvl w:ilvl="0" w:tplc="47A29AE8">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E84C9A"/>
    <w:multiLevelType w:val="hybridMultilevel"/>
    <w:tmpl w:val="47501706"/>
    <w:lvl w:ilvl="0" w:tplc="47A29AE8">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3604672">
    <w:abstractNumId w:val="8"/>
  </w:num>
  <w:num w:numId="2" w16cid:durableId="364213850">
    <w:abstractNumId w:val="9"/>
  </w:num>
  <w:num w:numId="3" w16cid:durableId="962466390">
    <w:abstractNumId w:val="7"/>
  </w:num>
  <w:num w:numId="4" w16cid:durableId="702285701">
    <w:abstractNumId w:val="14"/>
  </w:num>
  <w:num w:numId="5" w16cid:durableId="958293338">
    <w:abstractNumId w:val="13"/>
  </w:num>
  <w:num w:numId="6" w16cid:durableId="845218536">
    <w:abstractNumId w:val="1"/>
  </w:num>
  <w:num w:numId="7" w16cid:durableId="161169352">
    <w:abstractNumId w:val="3"/>
  </w:num>
  <w:num w:numId="8" w16cid:durableId="2113237867">
    <w:abstractNumId w:val="4"/>
  </w:num>
  <w:num w:numId="9" w16cid:durableId="397752256">
    <w:abstractNumId w:val="2"/>
  </w:num>
  <w:num w:numId="10" w16cid:durableId="1271232284">
    <w:abstractNumId w:val="0"/>
  </w:num>
  <w:num w:numId="11" w16cid:durableId="1423919270">
    <w:abstractNumId w:val="5"/>
  </w:num>
  <w:num w:numId="12" w16cid:durableId="934706045">
    <w:abstractNumId w:val="6"/>
  </w:num>
  <w:num w:numId="13" w16cid:durableId="228421541">
    <w:abstractNumId w:val="11"/>
  </w:num>
  <w:num w:numId="14" w16cid:durableId="302276385">
    <w:abstractNumId w:val="12"/>
  </w:num>
  <w:num w:numId="15" w16cid:durableId="3560074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F0D"/>
    <w:rsid w:val="00001012"/>
    <w:rsid w:val="00054802"/>
    <w:rsid w:val="00093E0C"/>
    <w:rsid w:val="000F5061"/>
    <w:rsid w:val="001B6EC9"/>
    <w:rsid w:val="00212ED2"/>
    <w:rsid w:val="00236F11"/>
    <w:rsid w:val="0036765E"/>
    <w:rsid w:val="004922E5"/>
    <w:rsid w:val="004B5D55"/>
    <w:rsid w:val="00512E7D"/>
    <w:rsid w:val="005239FF"/>
    <w:rsid w:val="00542CD4"/>
    <w:rsid w:val="007444AC"/>
    <w:rsid w:val="00807C89"/>
    <w:rsid w:val="008D387F"/>
    <w:rsid w:val="0094047A"/>
    <w:rsid w:val="00B00E06"/>
    <w:rsid w:val="00B45FA5"/>
    <w:rsid w:val="00B8295E"/>
    <w:rsid w:val="00CF7F0D"/>
    <w:rsid w:val="00D661D6"/>
    <w:rsid w:val="00D833E6"/>
    <w:rsid w:val="00DC0265"/>
    <w:rsid w:val="00DD0BB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CF25F8"/>
  <w15:chartTrackingRefBased/>
  <w15:docId w15:val="{62E7FB55-C2AA-4851-8C1D-BF29119F7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7F0D"/>
    <w:pPr>
      <w:spacing w:after="200" w:line="276" w:lineRule="auto"/>
    </w:pPr>
    <w:rPr>
      <w:kern w:val="0"/>
      <w:sz w:val="22"/>
      <w:szCs w:val="22"/>
      <w:lang w:eastAsia="en-US"/>
      <w14:ligatures w14:val="none"/>
    </w:rPr>
  </w:style>
  <w:style w:type="paragraph" w:styleId="Heading1">
    <w:name w:val="heading 1"/>
    <w:basedOn w:val="Normal"/>
    <w:next w:val="Normal"/>
    <w:link w:val="Heading1Char"/>
    <w:uiPriority w:val="9"/>
    <w:qFormat/>
    <w:rsid w:val="00CF7F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F7F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F7F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7F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7F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7F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7F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7F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7F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7F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F7F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F7F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7F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7F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7F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7F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7F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7F0D"/>
    <w:rPr>
      <w:rFonts w:eastAsiaTheme="majorEastAsia" w:cstheme="majorBidi"/>
      <w:color w:val="272727" w:themeColor="text1" w:themeTint="D8"/>
    </w:rPr>
  </w:style>
  <w:style w:type="paragraph" w:styleId="Title">
    <w:name w:val="Title"/>
    <w:basedOn w:val="Normal"/>
    <w:next w:val="Normal"/>
    <w:link w:val="TitleChar"/>
    <w:uiPriority w:val="10"/>
    <w:qFormat/>
    <w:rsid w:val="00CF7F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7F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7F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7F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7F0D"/>
    <w:pPr>
      <w:spacing w:before="160"/>
      <w:jc w:val="center"/>
    </w:pPr>
    <w:rPr>
      <w:i/>
      <w:iCs/>
      <w:color w:val="404040" w:themeColor="text1" w:themeTint="BF"/>
    </w:rPr>
  </w:style>
  <w:style w:type="character" w:customStyle="1" w:styleId="QuoteChar">
    <w:name w:val="Quote Char"/>
    <w:basedOn w:val="DefaultParagraphFont"/>
    <w:link w:val="Quote"/>
    <w:uiPriority w:val="29"/>
    <w:rsid w:val="00CF7F0D"/>
    <w:rPr>
      <w:i/>
      <w:iCs/>
      <w:color w:val="404040" w:themeColor="text1" w:themeTint="BF"/>
    </w:rPr>
  </w:style>
  <w:style w:type="paragraph" w:styleId="ListParagraph">
    <w:name w:val="List Paragraph"/>
    <w:basedOn w:val="Normal"/>
    <w:uiPriority w:val="34"/>
    <w:qFormat/>
    <w:rsid w:val="00CF7F0D"/>
    <w:pPr>
      <w:ind w:left="720"/>
      <w:contextualSpacing/>
    </w:pPr>
  </w:style>
  <w:style w:type="character" w:styleId="IntenseEmphasis">
    <w:name w:val="Intense Emphasis"/>
    <w:basedOn w:val="DefaultParagraphFont"/>
    <w:uiPriority w:val="21"/>
    <w:qFormat/>
    <w:rsid w:val="00CF7F0D"/>
    <w:rPr>
      <w:i/>
      <w:iCs/>
      <w:color w:val="0F4761" w:themeColor="accent1" w:themeShade="BF"/>
    </w:rPr>
  </w:style>
  <w:style w:type="paragraph" w:styleId="IntenseQuote">
    <w:name w:val="Intense Quote"/>
    <w:basedOn w:val="Normal"/>
    <w:next w:val="Normal"/>
    <w:link w:val="IntenseQuoteChar"/>
    <w:uiPriority w:val="30"/>
    <w:qFormat/>
    <w:rsid w:val="00CF7F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7F0D"/>
    <w:rPr>
      <w:i/>
      <w:iCs/>
      <w:color w:val="0F4761" w:themeColor="accent1" w:themeShade="BF"/>
    </w:rPr>
  </w:style>
  <w:style w:type="character" w:styleId="IntenseReference">
    <w:name w:val="Intense Reference"/>
    <w:basedOn w:val="DefaultParagraphFont"/>
    <w:uiPriority w:val="32"/>
    <w:qFormat/>
    <w:rsid w:val="00CF7F0D"/>
    <w:rPr>
      <w:b/>
      <w:bCs/>
      <w:smallCaps/>
      <w:color w:val="0F4761" w:themeColor="accent1" w:themeShade="BF"/>
      <w:spacing w:val="5"/>
    </w:rPr>
  </w:style>
  <w:style w:type="paragraph" w:styleId="TOCHeading">
    <w:name w:val="TOC Heading"/>
    <w:basedOn w:val="Heading1"/>
    <w:next w:val="Normal"/>
    <w:uiPriority w:val="39"/>
    <w:unhideWhenUsed/>
    <w:qFormat/>
    <w:rsid w:val="00CF7F0D"/>
    <w:pPr>
      <w:spacing w:before="480" w:after="0"/>
      <w:outlineLvl w:val="9"/>
    </w:pPr>
    <w:rPr>
      <w:b/>
      <w:bCs/>
      <w:sz w:val="28"/>
      <w:szCs w:val="28"/>
      <w:lang w:val="en-US"/>
    </w:rPr>
  </w:style>
  <w:style w:type="table" w:styleId="TableGrid">
    <w:name w:val="Table Grid"/>
    <w:basedOn w:val="TableNormal"/>
    <w:uiPriority w:val="59"/>
    <w:rsid w:val="00CF7F0D"/>
    <w:pPr>
      <w:spacing w:after="0" w:line="240" w:lineRule="auto"/>
    </w:pPr>
    <w:rPr>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CF7F0D"/>
    <w:pPr>
      <w:spacing w:after="100"/>
    </w:pPr>
  </w:style>
  <w:style w:type="paragraph" w:styleId="TOC2">
    <w:name w:val="toc 2"/>
    <w:basedOn w:val="Normal"/>
    <w:next w:val="Normal"/>
    <w:autoRedefine/>
    <w:uiPriority w:val="39"/>
    <w:unhideWhenUsed/>
    <w:rsid w:val="00CF7F0D"/>
    <w:pPr>
      <w:spacing w:after="100"/>
      <w:ind w:left="220"/>
    </w:pPr>
  </w:style>
  <w:style w:type="paragraph" w:styleId="TOC3">
    <w:name w:val="toc 3"/>
    <w:basedOn w:val="Normal"/>
    <w:next w:val="Normal"/>
    <w:autoRedefine/>
    <w:uiPriority w:val="39"/>
    <w:unhideWhenUsed/>
    <w:rsid w:val="00CF7F0D"/>
    <w:pPr>
      <w:spacing w:after="100"/>
      <w:ind w:left="440"/>
    </w:pPr>
  </w:style>
  <w:style w:type="character" w:styleId="Hyperlink">
    <w:name w:val="Hyperlink"/>
    <w:basedOn w:val="DefaultParagraphFont"/>
    <w:uiPriority w:val="99"/>
    <w:unhideWhenUsed/>
    <w:rsid w:val="00CF7F0D"/>
    <w:rPr>
      <w:color w:val="467886" w:themeColor="hyperlink"/>
      <w:u w:val="single"/>
    </w:rPr>
  </w:style>
  <w:style w:type="paragraph" w:styleId="Header">
    <w:name w:val="header"/>
    <w:basedOn w:val="Normal"/>
    <w:link w:val="HeaderChar"/>
    <w:uiPriority w:val="99"/>
    <w:unhideWhenUsed/>
    <w:rsid w:val="00D661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61D6"/>
    <w:rPr>
      <w:kern w:val="0"/>
      <w:sz w:val="22"/>
      <w:szCs w:val="22"/>
      <w:lang w:eastAsia="en-US"/>
      <w14:ligatures w14:val="none"/>
    </w:rPr>
  </w:style>
  <w:style w:type="paragraph" w:styleId="Footer">
    <w:name w:val="footer"/>
    <w:basedOn w:val="Normal"/>
    <w:link w:val="FooterChar"/>
    <w:uiPriority w:val="99"/>
    <w:unhideWhenUsed/>
    <w:rsid w:val="00D661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61D6"/>
    <w:rPr>
      <w:kern w:val="0"/>
      <w:sz w:val="22"/>
      <w:szCs w:val="22"/>
      <w:lang w:eastAsia="en-US"/>
      <w14:ligatures w14:val="none"/>
    </w:rPr>
  </w:style>
  <w:style w:type="paragraph" w:styleId="NoSpacing">
    <w:name w:val="No Spacing"/>
    <w:link w:val="NoSpacingChar"/>
    <w:uiPriority w:val="1"/>
    <w:qFormat/>
    <w:rsid w:val="00512E7D"/>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512E7D"/>
    <w:rPr>
      <w:kern w:val="0"/>
      <w:sz w:val="22"/>
      <w:szCs w:val="22"/>
      <w:lang w:val="en-US" w:eastAsia="en-US"/>
      <w14:ligatures w14:val="none"/>
    </w:rPr>
  </w:style>
  <w:style w:type="character" w:styleId="UnresolvedMention">
    <w:name w:val="Unresolved Mention"/>
    <w:basedOn w:val="DefaultParagraphFont"/>
    <w:uiPriority w:val="99"/>
    <w:semiHidden/>
    <w:unhideWhenUsed/>
    <w:rsid w:val="00B45FA5"/>
    <w:rPr>
      <w:color w:val="605E5C"/>
      <w:shd w:val="clear" w:color="auto" w:fill="E1DFDD"/>
    </w:rPr>
  </w:style>
  <w:style w:type="paragraph" w:styleId="NormalWeb">
    <w:name w:val="Normal (Web)"/>
    <w:basedOn w:val="Normal"/>
    <w:uiPriority w:val="99"/>
    <w:semiHidden/>
    <w:unhideWhenUsed/>
    <w:rsid w:val="00D833E6"/>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Strong">
    <w:name w:val="Strong"/>
    <w:basedOn w:val="DefaultParagraphFont"/>
    <w:uiPriority w:val="22"/>
    <w:qFormat/>
    <w:rsid w:val="00D833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127557">
      <w:bodyDiv w:val="1"/>
      <w:marLeft w:val="0"/>
      <w:marRight w:val="0"/>
      <w:marTop w:val="0"/>
      <w:marBottom w:val="0"/>
      <w:divBdr>
        <w:top w:val="none" w:sz="0" w:space="0" w:color="auto"/>
        <w:left w:val="none" w:sz="0" w:space="0" w:color="auto"/>
        <w:bottom w:val="none" w:sz="0" w:space="0" w:color="auto"/>
        <w:right w:val="none" w:sz="0" w:space="0" w:color="auto"/>
      </w:divBdr>
    </w:div>
    <w:div w:id="280655255">
      <w:bodyDiv w:val="1"/>
      <w:marLeft w:val="0"/>
      <w:marRight w:val="0"/>
      <w:marTop w:val="0"/>
      <w:marBottom w:val="0"/>
      <w:divBdr>
        <w:top w:val="none" w:sz="0" w:space="0" w:color="auto"/>
        <w:left w:val="none" w:sz="0" w:space="0" w:color="auto"/>
        <w:bottom w:val="none" w:sz="0" w:space="0" w:color="auto"/>
        <w:right w:val="none" w:sz="0" w:space="0" w:color="auto"/>
      </w:divBdr>
    </w:div>
    <w:div w:id="903176530">
      <w:bodyDiv w:val="1"/>
      <w:marLeft w:val="0"/>
      <w:marRight w:val="0"/>
      <w:marTop w:val="0"/>
      <w:marBottom w:val="0"/>
      <w:divBdr>
        <w:top w:val="none" w:sz="0" w:space="0" w:color="auto"/>
        <w:left w:val="none" w:sz="0" w:space="0" w:color="auto"/>
        <w:bottom w:val="none" w:sz="0" w:space="0" w:color="auto"/>
        <w:right w:val="none" w:sz="0" w:space="0" w:color="auto"/>
      </w:divBdr>
    </w:div>
    <w:div w:id="953826251">
      <w:bodyDiv w:val="1"/>
      <w:marLeft w:val="0"/>
      <w:marRight w:val="0"/>
      <w:marTop w:val="0"/>
      <w:marBottom w:val="0"/>
      <w:divBdr>
        <w:top w:val="none" w:sz="0" w:space="0" w:color="auto"/>
        <w:left w:val="none" w:sz="0" w:space="0" w:color="auto"/>
        <w:bottom w:val="none" w:sz="0" w:space="0" w:color="auto"/>
        <w:right w:val="none" w:sz="0" w:space="0" w:color="auto"/>
      </w:divBdr>
    </w:div>
    <w:div w:id="1010371957">
      <w:bodyDiv w:val="1"/>
      <w:marLeft w:val="0"/>
      <w:marRight w:val="0"/>
      <w:marTop w:val="0"/>
      <w:marBottom w:val="0"/>
      <w:divBdr>
        <w:top w:val="none" w:sz="0" w:space="0" w:color="auto"/>
        <w:left w:val="none" w:sz="0" w:space="0" w:color="auto"/>
        <w:bottom w:val="none" w:sz="0" w:space="0" w:color="auto"/>
        <w:right w:val="none" w:sz="0" w:space="0" w:color="auto"/>
      </w:divBdr>
    </w:div>
    <w:div w:id="1223836166">
      <w:bodyDiv w:val="1"/>
      <w:marLeft w:val="0"/>
      <w:marRight w:val="0"/>
      <w:marTop w:val="0"/>
      <w:marBottom w:val="0"/>
      <w:divBdr>
        <w:top w:val="none" w:sz="0" w:space="0" w:color="auto"/>
        <w:left w:val="none" w:sz="0" w:space="0" w:color="auto"/>
        <w:bottom w:val="none" w:sz="0" w:space="0" w:color="auto"/>
        <w:right w:val="none" w:sz="0" w:space="0" w:color="auto"/>
      </w:divBdr>
    </w:div>
    <w:div w:id="1674257741">
      <w:bodyDiv w:val="1"/>
      <w:marLeft w:val="0"/>
      <w:marRight w:val="0"/>
      <w:marTop w:val="0"/>
      <w:marBottom w:val="0"/>
      <w:divBdr>
        <w:top w:val="none" w:sz="0" w:space="0" w:color="auto"/>
        <w:left w:val="none" w:sz="0" w:space="0" w:color="auto"/>
        <w:bottom w:val="none" w:sz="0" w:space="0" w:color="auto"/>
        <w:right w:val="none" w:sz="0" w:space="0" w:color="auto"/>
      </w:divBdr>
    </w:div>
    <w:div w:id="1803964472">
      <w:bodyDiv w:val="1"/>
      <w:marLeft w:val="0"/>
      <w:marRight w:val="0"/>
      <w:marTop w:val="0"/>
      <w:marBottom w:val="0"/>
      <w:divBdr>
        <w:top w:val="none" w:sz="0" w:space="0" w:color="auto"/>
        <w:left w:val="none" w:sz="0" w:space="0" w:color="auto"/>
        <w:bottom w:val="none" w:sz="0" w:space="0" w:color="auto"/>
        <w:right w:val="none" w:sz="0" w:space="0" w:color="auto"/>
      </w:divBdr>
    </w:div>
    <w:div w:id="1852529941">
      <w:bodyDiv w:val="1"/>
      <w:marLeft w:val="0"/>
      <w:marRight w:val="0"/>
      <w:marTop w:val="0"/>
      <w:marBottom w:val="0"/>
      <w:divBdr>
        <w:top w:val="none" w:sz="0" w:space="0" w:color="auto"/>
        <w:left w:val="none" w:sz="0" w:space="0" w:color="auto"/>
        <w:bottom w:val="none" w:sz="0" w:space="0" w:color="auto"/>
        <w:right w:val="none" w:sz="0" w:space="0" w:color="auto"/>
      </w:divBdr>
    </w:div>
    <w:div w:id="1994064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54D803C-37EE-4F44-B12A-032D618F27FD}" type="doc">
      <dgm:prSet loTypeId="urn:microsoft.com/office/officeart/2005/8/layout/process2" loCatId="process" qsTypeId="urn:microsoft.com/office/officeart/2005/8/quickstyle/simple1" qsCatId="simple" csTypeId="urn:microsoft.com/office/officeart/2005/8/colors/accent1_2" csCatId="accent1" phldr="1"/>
      <dgm:spPr/>
    </dgm:pt>
    <dgm:pt modelId="{6C37C21A-3625-4987-B90B-624E840EF872}">
      <dgm:prSet phldrT="[Text]"/>
      <dgm:spPr/>
      <dgm:t>
        <a:bodyPr/>
        <a:lstStyle/>
        <a:p>
          <a:r>
            <a:rPr lang="en-GB"/>
            <a:t>User Uploads Image/Enters Inputs</a:t>
          </a:r>
        </a:p>
      </dgm:t>
    </dgm:pt>
    <dgm:pt modelId="{13FCDE6F-81A4-4AE6-8461-B610CD5E95DD}" type="parTrans" cxnId="{A57FF4F5-53BA-40E6-BDBC-A40400622B79}">
      <dgm:prSet/>
      <dgm:spPr/>
      <dgm:t>
        <a:bodyPr/>
        <a:lstStyle/>
        <a:p>
          <a:endParaRPr lang="en-GB"/>
        </a:p>
      </dgm:t>
    </dgm:pt>
    <dgm:pt modelId="{7B617D68-06A2-433C-A7FC-D547FED3BAE7}" type="sibTrans" cxnId="{A57FF4F5-53BA-40E6-BDBC-A40400622B79}">
      <dgm:prSet/>
      <dgm:spPr/>
      <dgm:t>
        <a:bodyPr/>
        <a:lstStyle/>
        <a:p>
          <a:endParaRPr lang="en-GB"/>
        </a:p>
      </dgm:t>
    </dgm:pt>
    <dgm:pt modelId="{6A75DACC-D2DC-496A-B688-E8427CB94CE2}">
      <dgm:prSet phldrT="[Text]"/>
      <dgm:spPr/>
      <dgm:t>
        <a:bodyPr/>
        <a:lstStyle/>
        <a:p>
          <a:r>
            <a:rPr lang="en-GB"/>
            <a:t>Apply Dietary Filters</a:t>
          </a:r>
        </a:p>
      </dgm:t>
    </dgm:pt>
    <dgm:pt modelId="{9D5D49C3-D439-4CB6-B837-1834E1F20EC6}" type="parTrans" cxnId="{C0BC07F4-349C-4B28-B28A-C9D0F13FF041}">
      <dgm:prSet/>
      <dgm:spPr/>
      <dgm:t>
        <a:bodyPr/>
        <a:lstStyle/>
        <a:p>
          <a:endParaRPr lang="en-GB"/>
        </a:p>
      </dgm:t>
    </dgm:pt>
    <dgm:pt modelId="{31D385BD-56DA-47D0-8BE0-7084EBD4AD53}" type="sibTrans" cxnId="{C0BC07F4-349C-4B28-B28A-C9D0F13FF041}">
      <dgm:prSet/>
      <dgm:spPr/>
      <dgm:t>
        <a:bodyPr/>
        <a:lstStyle/>
        <a:p>
          <a:endParaRPr lang="en-GB"/>
        </a:p>
      </dgm:t>
    </dgm:pt>
    <dgm:pt modelId="{435AB3E9-CB2B-4383-8C15-7313B710F8CC}">
      <dgm:prSet phldrT="[Text]"/>
      <dgm:spPr/>
      <dgm:t>
        <a:bodyPr/>
        <a:lstStyle/>
        <a:p>
          <a:r>
            <a:rPr lang="en-GB"/>
            <a:t>Image Recognition Module (Ingredient Detection AI)</a:t>
          </a:r>
        </a:p>
      </dgm:t>
    </dgm:pt>
    <dgm:pt modelId="{40C47A40-124E-44BB-A32D-72C28662BBCB}" type="parTrans" cxnId="{598BB2AE-F271-4DA8-98DE-6C50C1ABC088}">
      <dgm:prSet/>
      <dgm:spPr/>
      <dgm:t>
        <a:bodyPr/>
        <a:lstStyle/>
        <a:p>
          <a:endParaRPr lang="en-GB"/>
        </a:p>
      </dgm:t>
    </dgm:pt>
    <dgm:pt modelId="{ACBB4257-B161-4C82-A887-3BABE6928694}" type="sibTrans" cxnId="{598BB2AE-F271-4DA8-98DE-6C50C1ABC088}">
      <dgm:prSet/>
      <dgm:spPr/>
      <dgm:t>
        <a:bodyPr/>
        <a:lstStyle/>
        <a:p>
          <a:endParaRPr lang="en-GB"/>
        </a:p>
      </dgm:t>
    </dgm:pt>
    <dgm:pt modelId="{0BABE9C5-60AD-4D56-92D0-67F0D822091E}">
      <dgm:prSet/>
      <dgm:spPr/>
      <dgm:t>
        <a:bodyPr/>
        <a:lstStyle/>
        <a:p>
          <a:r>
            <a:rPr lang="en-GB"/>
            <a:t> Ingredient Database Lookup + Nutritional Information</a:t>
          </a:r>
        </a:p>
      </dgm:t>
    </dgm:pt>
    <dgm:pt modelId="{72457CB1-419E-423A-858D-1920E06CC6FD}" type="parTrans" cxnId="{AA5A655F-3085-4EE0-BB52-5EC5CE6FEA85}">
      <dgm:prSet/>
      <dgm:spPr/>
      <dgm:t>
        <a:bodyPr/>
        <a:lstStyle/>
        <a:p>
          <a:endParaRPr lang="en-GB"/>
        </a:p>
      </dgm:t>
    </dgm:pt>
    <dgm:pt modelId="{C2963E74-56CC-4A33-8F34-EAB170C9FD68}" type="sibTrans" cxnId="{AA5A655F-3085-4EE0-BB52-5EC5CE6FEA85}">
      <dgm:prSet/>
      <dgm:spPr/>
      <dgm:t>
        <a:bodyPr/>
        <a:lstStyle/>
        <a:p>
          <a:endParaRPr lang="en-GB"/>
        </a:p>
      </dgm:t>
    </dgm:pt>
    <dgm:pt modelId="{1E815795-32AE-462A-9F36-AAB636C59C18}">
      <dgm:prSet/>
      <dgm:spPr/>
      <dgm:t>
        <a:bodyPr/>
        <a:lstStyle/>
        <a:p>
          <a:r>
            <a:rPr lang="en-GB"/>
            <a:t>Recipe Matching Engine</a:t>
          </a:r>
        </a:p>
      </dgm:t>
    </dgm:pt>
    <dgm:pt modelId="{E0218164-662A-477D-B7BE-010FBBBA2C8F}" type="parTrans" cxnId="{37D4E161-0EF9-43E7-9BC6-19A026F55966}">
      <dgm:prSet/>
      <dgm:spPr/>
      <dgm:t>
        <a:bodyPr/>
        <a:lstStyle/>
        <a:p>
          <a:endParaRPr lang="en-GB"/>
        </a:p>
      </dgm:t>
    </dgm:pt>
    <dgm:pt modelId="{2B74D88F-80A0-4E8F-BED4-BA3F6E73357C}" type="sibTrans" cxnId="{37D4E161-0EF9-43E7-9BC6-19A026F55966}">
      <dgm:prSet/>
      <dgm:spPr/>
      <dgm:t>
        <a:bodyPr/>
        <a:lstStyle/>
        <a:p>
          <a:endParaRPr lang="en-GB"/>
        </a:p>
      </dgm:t>
    </dgm:pt>
    <dgm:pt modelId="{7D76488E-D36F-4D5D-9B22-6DD5796BF650}">
      <dgm:prSet/>
      <dgm:spPr/>
      <dgm:t>
        <a:bodyPr/>
        <a:lstStyle/>
        <a:p>
          <a:r>
            <a:rPr lang="en-GB"/>
            <a:t>Apply Nutritional Goals + Rank Recipes (AI)</a:t>
          </a:r>
        </a:p>
      </dgm:t>
    </dgm:pt>
    <dgm:pt modelId="{6A41D200-53A9-4458-B28B-48E2647995DE}" type="parTrans" cxnId="{937D8279-2959-44F2-8540-8E09775F9296}">
      <dgm:prSet/>
      <dgm:spPr/>
      <dgm:t>
        <a:bodyPr/>
        <a:lstStyle/>
        <a:p>
          <a:endParaRPr lang="en-GB"/>
        </a:p>
      </dgm:t>
    </dgm:pt>
    <dgm:pt modelId="{F2C91031-30D5-4FF4-B4E1-38FC8DA021BE}" type="sibTrans" cxnId="{937D8279-2959-44F2-8540-8E09775F9296}">
      <dgm:prSet/>
      <dgm:spPr/>
      <dgm:t>
        <a:bodyPr/>
        <a:lstStyle/>
        <a:p>
          <a:endParaRPr lang="en-GB"/>
        </a:p>
      </dgm:t>
    </dgm:pt>
    <dgm:pt modelId="{55A0CED6-A455-45F9-8E28-200D9E11AFBB}">
      <dgm:prSet/>
      <dgm:spPr/>
      <dgm:t>
        <a:bodyPr/>
        <a:lstStyle/>
        <a:p>
          <a:r>
            <a:rPr lang="en-GB"/>
            <a:t>Output to User</a:t>
          </a:r>
        </a:p>
        <a:p>
          <a:r>
            <a:rPr lang="en-GB"/>
            <a:t>- Suggested Recipes</a:t>
          </a:r>
        </a:p>
        <a:p>
          <a:r>
            <a:rPr lang="en-GB"/>
            <a:t>- Save/Favourite</a:t>
          </a:r>
        </a:p>
        <a:p>
          <a:r>
            <a:rPr lang="en-GB"/>
            <a:t>- Shopping List/Share</a:t>
          </a:r>
        </a:p>
      </dgm:t>
    </dgm:pt>
    <dgm:pt modelId="{8AFD0E00-8C38-480F-A03A-4F03E98A341D}" type="parTrans" cxnId="{B82ED390-0A99-4622-90BD-4D38CDD54F3D}">
      <dgm:prSet/>
      <dgm:spPr/>
      <dgm:t>
        <a:bodyPr/>
        <a:lstStyle/>
        <a:p>
          <a:endParaRPr lang="en-GB"/>
        </a:p>
      </dgm:t>
    </dgm:pt>
    <dgm:pt modelId="{9FA478EB-F319-4C74-97E5-D0969A2FC45E}" type="sibTrans" cxnId="{B82ED390-0A99-4622-90BD-4D38CDD54F3D}">
      <dgm:prSet/>
      <dgm:spPr/>
      <dgm:t>
        <a:bodyPr/>
        <a:lstStyle/>
        <a:p>
          <a:endParaRPr lang="en-GB"/>
        </a:p>
      </dgm:t>
    </dgm:pt>
    <dgm:pt modelId="{8F7C39C8-9C15-40F9-9691-7519848C2918}" type="pres">
      <dgm:prSet presAssocID="{654D803C-37EE-4F44-B12A-032D618F27FD}" presName="linearFlow" presStyleCnt="0">
        <dgm:presLayoutVars>
          <dgm:resizeHandles val="exact"/>
        </dgm:presLayoutVars>
      </dgm:prSet>
      <dgm:spPr/>
    </dgm:pt>
    <dgm:pt modelId="{D587ED09-14E1-4279-8547-FCE37414270D}" type="pres">
      <dgm:prSet presAssocID="{6C37C21A-3625-4987-B90B-624E840EF872}" presName="node" presStyleLbl="node1" presStyleIdx="0" presStyleCnt="7">
        <dgm:presLayoutVars>
          <dgm:bulletEnabled val="1"/>
        </dgm:presLayoutVars>
      </dgm:prSet>
      <dgm:spPr/>
    </dgm:pt>
    <dgm:pt modelId="{3F7B9FF3-7BCC-4C63-94B9-F12E9DC17C8E}" type="pres">
      <dgm:prSet presAssocID="{7B617D68-06A2-433C-A7FC-D547FED3BAE7}" presName="sibTrans" presStyleLbl="sibTrans2D1" presStyleIdx="0" presStyleCnt="6"/>
      <dgm:spPr/>
    </dgm:pt>
    <dgm:pt modelId="{E1E6692B-ADA5-4E33-84F5-D68DBED5934F}" type="pres">
      <dgm:prSet presAssocID="{7B617D68-06A2-433C-A7FC-D547FED3BAE7}" presName="connectorText" presStyleLbl="sibTrans2D1" presStyleIdx="0" presStyleCnt="6"/>
      <dgm:spPr/>
    </dgm:pt>
    <dgm:pt modelId="{4466D323-97C4-4492-9242-F10FA47C020B}" type="pres">
      <dgm:prSet presAssocID="{6A75DACC-D2DC-496A-B688-E8427CB94CE2}" presName="node" presStyleLbl="node1" presStyleIdx="1" presStyleCnt="7">
        <dgm:presLayoutVars>
          <dgm:bulletEnabled val="1"/>
        </dgm:presLayoutVars>
      </dgm:prSet>
      <dgm:spPr/>
    </dgm:pt>
    <dgm:pt modelId="{70D18F5D-20C7-4582-9108-E05004BFC7CB}" type="pres">
      <dgm:prSet presAssocID="{31D385BD-56DA-47D0-8BE0-7084EBD4AD53}" presName="sibTrans" presStyleLbl="sibTrans2D1" presStyleIdx="1" presStyleCnt="6"/>
      <dgm:spPr/>
    </dgm:pt>
    <dgm:pt modelId="{FEBFF111-8D0A-48CE-849E-0DCECC80A191}" type="pres">
      <dgm:prSet presAssocID="{31D385BD-56DA-47D0-8BE0-7084EBD4AD53}" presName="connectorText" presStyleLbl="sibTrans2D1" presStyleIdx="1" presStyleCnt="6"/>
      <dgm:spPr/>
    </dgm:pt>
    <dgm:pt modelId="{3EF5A261-D24D-46C3-A786-362F81E7B8FD}" type="pres">
      <dgm:prSet presAssocID="{435AB3E9-CB2B-4383-8C15-7313B710F8CC}" presName="node" presStyleLbl="node1" presStyleIdx="2" presStyleCnt="7">
        <dgm:presLayoutVars>
          <dgm:bulletEnabled val="1"/>
        </dgm:presLayoutVars>
      </dgm:prSet>
      <dgm:spPr/>
    </dgm:pt>
    <dgm:pt modelId="{54D1F334-F2EA-4546-8C0F-9C5E87E99801}" type="pres">
      <dgm:prSet presAssocID="{ACBB4257-B161-4C82-A887-3BABE6928694}" presName="sibTrans" presStyleLbl="sibTrans2D1" presStyleIdx="2" presStyleCnt="6"/>
      <dgm:spPr/>
    </dgm:pt>
    <dgm:pt modelId="{3FA64A91-EF5F-483D-8776-22FC18902949}" type="pres">
      <dgm:prSet presAssocID="{ACBB4257-B161-4C82-A887-3BABE6928694}" presName="connectorText" presStyleLbl="sibTrans2D1" presStyleIdx="2" presStyleCnt="6"/>
      <dgm:spPr/>
    </dgm:pt>
    <dgm:pt modelId="{7FF5050E-259A-4A46-A17A-79F8A9F20E91}" type="pres">
      <dgm:prSet presAssocID="{0BABE9C5-60AD-4D56-92D0-67F0D822091E}" presName="node" presStyleLbl="node1" presStyleIdx="3" presStyleCnt="7">
        <dgm:presLayoutVars>
          <dgm:bulletEnabled val="1"/>
        </dgm:presLayoutVars>
      </dgm:prSet>
      <dgm:spPr/>
    </dgm:pt>
    <dgm:pt modelId="{893370CC-770D-48B7-AEC1-30A577FA834D}" type="pres">
      <dgm:prSet presAssocID="{C2963E74-56CC-4A33-8F34-EAB170C9FD68}" presName="sibTrans" presStyleLbl="sibTrans2D1" presStyleIdx="3" presStyleCnt="6"/>
      <dgm:spPr/>
    </dgm:pt>
    <dgm:pt modelId="{C3CB0538-6A0F-490F-A1B9-89C3079F5084}" type="pres">
      <dgm:prSet presAssocID="{C2963E74-56CC-4A33-8F34-EAB170C9FD68}" presName="connectorText" presStyleLbl="sibTrans2D1" presStyleIdx="3" presStyleCnt="6"/>
      <dgm:spPr/>
    </dgm:pt>
    <dgm:pt modelId="{8153C212-2ABF-46A3-910D-E661D7F0D052}" type="pres">
      <dgm:prSet presAssocID="{1E815795-32AE-462A-9F36-AAB636C59C18}" presName="node" presStyleLbl="node1" presStyleIdx="4" presStyleCnt="7">
        <dgm:presLayoutVars>
          <dgm:bulletEnabled val="1"/>
        </dgm:presLayoutVars>
      </dgm:prSet>
      <dgm:spPr/>
    </dgm:pt>
    <dgm:pt modelId="{E8A966F3-A1FE-4B8F-9928-A1ED302A40B8}" type="pres">
      <dgm:prSet presAssocID="{2B74D88F-80A0-4E8F-BED4-BA3F6E73357C}" presName="sibTrans" presStyleLbl="sibTrans2D1" presStyleIdx="4" presStyleCnt="6"/>
      <dgm:spPr/>
    </dgm:pt>
    <dgm:pt modelId="{CF7BF7A4-716F-4127-9D64-46C2ED62A9BF}" type="pres">
      <dgm:prSet presAssocID="{2B74D88F-80A0-4E8F-BED4-BA3F6E73357C}" presName="connectorText" presStyleLbl="sibTrans2D1" presStyleIdx="4" presStyleCnt="6"/>
      <dgm:spPr/>
    </dgm:pt>
    <dgm:pt modelId="{59B2B3CA-5F73-41BD-B6C7-781815668CBD}" type="pres">
      <dgm:prSet presAssocID="{7D76488E-D36F-4D5D-9B22-6DD5796BF650}" presName="node" presStyleLbl="node1" presStyleIdx="5" presStyleCnt="7">
        <dgm:presLayoutVars>
          <dgm:bulletEnabled val="1"/>
        </dgm:presLayoutVars>
      </dgm:prSet>
      <dgm:spPr/>
    </dgm:pt>
    <dgm:pt modelId="{46A28D87-E92F-486D-A1EC-B2A97EB3E93B}" type="pres">
      <dgm:prSet presAssocID="{F2C91031-30D5-4FF4-B4E1-38FC8DA021BE}" presName="sibTrans" presStyleLbl="sibTrans2D1" presStyleIdx="5" presStyleCnt="6"/>
      <dgm:spPr/>
    </dgm:pt>
    <dgm:pt modelId="{B8F4F42C-F1CE-4A87-B43D-E59651444288}" type="pres">
      <dgm:prSet presAssocID="{F2C91031-30D5-4FF4-B4E1-38FC8DA021BE}" presName="connectorText" presStyleLbl="sibTrans2D1" presStyleIdx="5" presStyleCnt="6"/>
      <dgm:spPr/>
    </dgm:pt>
    <dgm:pt modelId="{E2DBCCDC-2EE6-426F-A2C7-0092613A32EF}" type="pres">
      <dgm:prSet presAssocID="{55A0CED6-A455-45F9-8E28-200D9E11AFBB}" presName="node" presStyleLbl="node1" presStyleIdx="6" presStyleCnt="7">
        <dgm:presLayoutVars>
          <dgm:bulletEnabled val="1"/>
        </dgm:presLayoutVars>
      </dgm:prSet>
      <dgm:spPr/>
    </dgm:pt>
  </dgm:ptLst>
  <dgm:cxnLst>
    <dgm:cxn modelId="{4D8BE601-293F-4284-A1C1-FE70EE34379B}" type="presOf" srcId="{31D385BD-56DA-47D0-8BE0-7084EBD4AD53}" destId="{FEBFF111-8D0A-48CE-849E-0DCECC80A191}" srcOrd="1" destOrd="0" presId="urn:microsoft.com/office/officeart/2005/8/layout/process2"/>
    <dgm:cxn modelId="{73E2D90A-74BF-4F8B-9EC3-85E73FB3F440}" type="presOf" srcId="{2B74D88F-80A0-4E8F-BED4-BA3F6E73357C}" destId="{E8A966F3-A1FE-4B8F-9928-A1ED302A40B8}" srcOrd="0" destOrd="0" presId="urn:microsoft.com/office/officeart/2005/8/layout/process2"/>
    <dgm:cxn modelId="{78478522-062C-4659-8BF6-FAC167AA73A9}" type="presOf" srcId="{C2963E74-56CC-4A33-8F34-EAB170C9FD68}" destId="{893370CC-770D-48B7-AEC1-30A577FA834D}" srcOrd="0" destOrd="0" presId="urn:microsoft.com/office/officeart/2005/8/layout/process2"/>
    <dgm:cxn modelId="{93C4E322-2F74-4A98-AE95-B37C65336069}" type="presOf" srcId="{ACBB4257-B161-4C82-A887-3BABE6928694}" destId="{54D1F334-F2EA-4546-8C0F-9C5E87E99801}" srcOrd="0" destOrd="0" presId="urn:microsoft.com/office/officeart/2005/8/layout/process2"/>
    <dgm:cxn modelId="{BE20462B-0F00-4A86-9010-49F09022E658}" type="presOf" srcId="{ACBB4257-B161-4C82-A887-3BABE6928694}" destId="{3FA64A91-EF5F-483D-8776-22FC18902949}" srcOrd="1" destOrd="0" presId="urn:microsoft.com/office/officeart/2005/8/layout/process2"/>
    <dgm:cxn modelId="{AA5A655F-3085-4EE0-BB52-5EC5CE6FEA85}" srcId="{654D803C-37EE-4F44-B12A-032D618F27FD}" destId="{0BABE9C5-60AD-4D56-92D0-67F0D822091E}" srcOrd="3" destOrd="0" parTransId="{72457CB1-419E-423A-858D-1920E06CC6FD}" sibTransId="{C2963E74-56CC-4A33-8F34-EAB170C9FD68}"/>
    <dgm:cxn modelId="{37D4E161-0EF9-43E7-9BC6-19A026F55966}" srcId="{654D803C-37EE-4F44-B12A-032D618F27FD}" destId="{1E815795-32AE-462A-9F36-AAB636C59C18}" srcOrd="4" destOrd="0" parTransId="{E0218164-662A-477D-B7BE-010FBBBA2C8F}" sibTransId="{2B74D88F-80A0-4E8F-BED4-BA3F6E73357C}"/>
    <dgm:cxn modelId="{43C50543-E8CE-434E-8F2B-26D26DBF122A}" type="presOf" srcId="{6C37C21A-3625-4987-B90B-624E840EF872}" destId="{D587ED09-14E1-4279-8547-FCE37414270D}" srcOrd="0" destOrd="0" presId="urn:microsoft.com/office/officeart/2005/8/layout/process2"/>
    <dgm:cxn modelId="{D0ADBD51-50BE-4F86-888E-57D48961417F}" type="presOf" srcId="{C2963E74-56CC-4A33-8F34-EAB170C9FD68}" destId="{C3CB0538-6A0F-490F-A1B9-89C3079F5084}" srcOrd="1" destOrd="0" presId="urn:microsoft.com/office/officeart/2005/8/layout/process2"/>
    <dgm:cxn modelId="{C1D9FC71-4D4A-4B12-AC56-F3DEA9CA5899}" type="presOf" srcId="{6A75DACC-D2DC-496A-B688-E8427CB94CE2}" destId="{4466D323-97C4-4492-9242-F10FA47C020B}" srcOrd="0" destOrd="0" presId="urn:microsoft.com/office/officeart/2005/8/layout/process2"/>
    <dgm:cxn modelId="{6B06B658-117D-40AC-A80F-0951AD25B73D}" type="presOf" srcId="{F2C91031-30D5-4FF4-B4E1-38FC8DA021BE}" destId="{46A28D87-E92F-486D-A1EC-B2A97EB3E93B}" srcOrd="0" destOrd="0" presId="urn:microsoft.com/office/officeart/2005/8/layout/process2"/>
    <dgm:cxn modelId="{C07F5F59-F5AF-4491-AF97-9D2985C6117A}" type="presOf" srcId="{7B617D68-06A2-433C-A7FC-D547FED3BAE7}" destId="{E1E6692B-ADA5-4E33-84F5-D68DBED5934F}" srcOrd="1" destOrd="0" presId="urn:microsoft.com/office/officeart/2005/8/layout/process2"/>
    <dgm:cxn modelId="{937D8279-2959-44F2-8540-8E09775F9296}" srcId="{654D803C-37EE-4F44-B12A-032D618F27FD}" destId="{7D76488E-D36F-4D5D-9B22-6DD5796BF650}" srcOrd="5" destOrd="0" parTransId="{6A41D200-53A9-4458-B28B-48E2647995DE}" sibTransId="{F2C91031-30D5-4FF4-B4E1-38FC8DA021BE}"/>
    <dgm:cxn modelId="{FBAC367D-0AA0-4E42-926C-01D43EA5FEE8}" type="presOf" srcId="{55A0CED6-A455-45F9-8E28-200D9E11AFBB}" destId="{E2DBCCDC-2EE6-426F-A2C7-0092613A32EF}" srcOrd="0" destOrd="0" presId="urn:microsoft.com/office/officeart/2005/8/layout/process2"/>
    <dgm:cxn modelId="{B82ED390-0A99-4622-90BD-4D38CDD54F3D}" srcId="{654D803C-37EE-4F44-B12A-032D618F27FD}" destId="{55A0CED6-A455-45F9-8E28-200D9E11AFBB}" srcOrd="6" destOrd="0" parTransId="{8AFD0E00-8C38-480F-A03A-4F03E98A341D}" sibTransId="{9FA478EB-F319-4C74-97E5-D0969A2FC45E}"/>
    <dgm:cxn modelId="{DE94C991-98DF-4C8C-893A-8ED17F14E1A2}" type="presOf" srcId="{7D76488E-D36F-4D5D-9B22-6DD5796BF650}" destId="{59B2B3CA-5F73-41BD-B6C7-781815668CBD}" srcOrd="0" destOrd="0" presId="urn:microsoft.com/office/officeart/2005/8/layout/process2"/>
    <dgm:cxn modelId="{598BB2AE-F271-4DA8-98DE-6C50C1ABC088}" srcId="{654D803C-37EE-4F44-B12A-032D618F27FD}" destId="{435AB3E9-CB2B-4383-8C15-7313B710F8CC}" srcOrd="2" destOrd="0" parTransId="{40C47A40-124E-44BB-A32D-72C28662BBCB}" sibTransId="{ACBB4257-B161-4C82-A887-3BABE6928694}"/>
    <dgm:cxn modelId="{C49564AF-B2CA-4654-B5A5-61FFC52EC7D9}" type="presOf" srcId="{0BABE9C5-60AD-4D56-92D0-67F0D822091E}" destId="{7FF5050E-259A-4A46-A17A-79F8A9F20E91}" srcOrd="0" destOrd="0" presId="urn:microsoft.com/office/officeart/2005/8/layout/process2"/>
    <dgm:cxn modelId="{CD8E04B2-63F8-49DA-9F41-D05DA60759B1}" type="presOf" srcId="{2B74D88F-80A0-4E8F-BED4-BA3F6E73357C}" destId="{CF7BF7A4-716F-4127-9D64-46C2ED62A9BF}" srcOrd="1" destOrd="0" presId="urn:microsoft.com/office/officeart/2005/8/layout/process2"/>
    <dgm:cxn modelId="{50A13CB8-B408-4E5D-81B5-73591CA61042}" type="presOf" srcId="{31D385BD-56DA-47D0-8BE0-7084EBD4AD53}" destId="{70D18F5D-20C7-4582-9108-E05004BFC7CB}" srcOrd="0" destOrd="0" presId="urn:microsoft.com/office/officeart/2005/8/layout/process2"/>
    <dgm:cxn modelId="{128F39CC-8232-4600-9DC8-C6DB35E5410E}" type="presOf" srcId="{435AB3E9-CB2B-4383-8C15-7313B710F8CC}" destId="{3EF5A261-D24D-46C3-A786-362F81E7B8FD}" srcOrd="0" destOrd="0" presId="urn:microsoft.com/office/officeart/2005/8/layout/process2"/>
    <dgm:cxn modelId="{E3BC29D4-C19B-472D-BAD9-E83EAB8F1BD2}" type="presOf" srcId="{654D803C-37EE-4F44-B12A-032D618F27FD}" destId="{8F7C39C8-9C15-40F9-9691-7519848C2918}" srcOrd="0" destOrd="0" presId="urn:microsoft.com/office/officeart/2005/8/layout/process2"/>
    <dgm:cxn modelId="{BD452BD5-FFB7-4AA4-857C-6A6CDE141E33}" type="presOf" srcId="{7B617D68-06A2-433C-A7FC-D547FED3BAE7}" destId="{3F7B9FF3-7BCC-4C63-94B9-F12E9DC17C8E}" srcOrd="0" destOrd="0" presId="urn:microsoft.com/office/officeart/2005/8/layout/process2"/>
    <dgm:cxn modelId="{90C141D7-410E-4EC7-BFCD-C7225DB2784C}" type="presOf" srcId="{F2C91031-30D5-4FF4-B4E1-38FC8DA021BE}" destId="{B8F4F42C-F1CE-4A87-B43D-E59651444288}" srcOrd="1" destOrd="0" presId="urn:microsoft.com/office/officeart/2005/8/layout/process2"/>
    <dgm:cxn modelId="{5E1172E8-A08D-44CE-A9CA-0D149F930717}" type="presOf" srcId="{1E815795-32AE-462A-9F36-AAB636C59C18}" destId="{8153C212-2ABF-46A3-910D-E661D7F0D052}" srcOrd="0" destOrd="0" presId="urn:microsoft.com/office/officeart/2005/8/layout/process2"/>
    <dgm:cxn modelId="{C0BC07F4-349C-4B28-B28A-C9D0F13FF041}" srcId="{654D803C-37EE-4F44-B12A-032D618F27FD}" destId="{6A75DACC-D2DC-496A-B688-E8427CB94CE2}" srcOrd="1" destOrd="0" parTransId="{9D5D49C3-D439-4CB6-B837-1834E1F20EC6}" sibTransId="{31D385BD-56DA-47D0-8BE0-7084EBD4AD53}"/>
    <dgm:cxn modelId="{A57FF4F5-53BA-40E6-BDBC-A40400622B79}" srcId="{654D803C-37EE-4F44-B12A-032D618F27FD}" destId="{6C37C21A-3625-4987-B90B-624E840EF872}" srcOrd="0" destOrd="0" parTransId="{13FCDE6F-81A4-4AE6-8461-B610CD5E95DD}" sibTransId="{7B617D68-06A2-433C-A7FC-D547FED3BAE7}"/>
    <dgm:cxn modelId="{A720EA81-170D-41DB-969C-E94C7B5CE5E8}" type="presParOf" srcId="{8F7C39C8-9C15-40F9-9691-7519848C2918}" destId="{D587ED09-14E1-4279-8547-FCE37414270D}" srcOrd="0" destOrd="0" presId="urn:microsoft.com/office/officeart/2005/8/layout/process2"/>
    <dgm:cxn modelId="{A60667A4-3B1F-461D-8B1F-5065BA90B857}" type="presParOf" srcId="{8F7C39C8-9C15-40F9-9691-7519848C2918}" destId="{3F7B9FF3-7BCC-4C63-94B9-F12E9DC17C8E}" srcOrd="1" destOrd="0" presId="urn:microsoft.com/office/officeart/2005/8/layout/process2"/>
    <dgm:cxn modelId="{CCBFDDAA-18CA-41A5-A0AB-B8E899A74C71}" type="presParOf" srcId="{3F7B9FF3-7BCC-4C63-94B9-F12E9DC17C8E}" destId="{E1E6692B-ADA5-4E33-84F5-D68DBED5934F}" srcOrd="0" destOrd="0" presId="urn:microsoft.com/office/officeart/2005/8/layout/process2"/>
    <dgm:cxn modelId="{01CDAE6A-4793-4E34-969B-25EA64BF53F0}" type="presParOf" srcId="{8F7C39C8-9C15-40F9-9691-7519848C2918}" destId="{4466D323-97C4-4492-9242-F10FA47C020B}" srcOrd="2" destOrd="0" presId="urn:microsoft.com/office/officeart/2005/8/layout/process2"/>
    <dgm:cxn modelId="{C89AC8EB-2AFC-4043-AEF9-D9E6E9AA00F1}" type="presParOf" srcId="{8F7C39C8-9C15-40F9-9691-7519848C2918}" destId="{70D18F5D-20C7-4582-9108-E05004BFC7CB}" srcOrd="3" destOrd="0" presId="urn:microsoft.com/office/officeart/2005/8/layout/process2"/>
    <dgm:cxn modelId="{75F92504-FC72-4E9F-87F2-5D90E0A41627}" type="presParOf" srcId="{70D18F5D-20C7-4582-9108-E05004BFC7CB}" destId="{FEBFF111-8D0A-48CE-849E-0DCECC80A191}" srcOrd="0" destOrd="0" presId="urn:microsoft.com/office/officeart/2005/8/layout/process2"/>
    <dgm:cxn modelId="{35CD4E7E-8DAA-4222-BE5E-88C8E8236822}" type="presParOf" srcId="{8F7C39C8-9C15-40F9-9691-7519848C2918}" destId="{3EF5A261-D24D-46C3-A786-362F81E7B8FD}" srcOrd="4" destOrd="0" presId="urn:microsoft.com/office/officeart/2005/8/layout/process2"/>
    <dgm:cxn modelId="{94B72FBA-33C1-4940-B519-61881844026C}" type="presParOf" srcId="{8F7C39C8-9C15-40F9-9691-7519848C2918}" destId="{54D1F334-F2EA-4546-8C0F-9C5E87E99801}" srcOrd="5" destOrd="0" presId="urn:microsoft.com/office/officeart/2005/8/layout/process2"/>
    <dgm:cxn modelId="{719B6C0E-F7C9-47C9-AC00-A4A070D3A272}" type="presParOf" srcId="{54D1F334-F2EA-4546-8C0F-9C5E87E99801}" destId="{3FA64A91-EF5F-483D-8776-22FC18902949}" srcOrd="0" destOrd="0" presId="urn:microsoft.com/office/officeart/2005/8/layout/process2"/>
    <dgm:cxn modelId="{44509B56-0A5E-433F-B385-28CF86B5EB18}" type="presParOf" srcId="{8F7C39C8-9C15-40F9-9691-7519848C2918}" destId="{7FF5050E-259A-4A46-A17A-79F8A9F20E91}" srcOrd="6" destOrd="0" presId="urn:microsoft.com/office/officeart/2005/8/layout/process2"/>
    <dgm:cxn modelId="{649F077A-4868-40E1-B387-2500A744D6F1}" type="presParOf" srcId="{8F7C39C8-9C15-40F9-9691-7519848C2918}" destId="{893370CC-770D-48B7-AEC1-30A577FA834D}" srcOrd="7" destOrd="0" presId="urn:microsoft.com/office/officeart/2005/8/layout/process2"/>
    <dgm:cxn modelId="{36AA7104-F34C-447E-8649-B0B715C7161B}" type="presParOf" srcId="{893370CC-770D-48B7-AEC1-30A577FA834D}" destId="{C3CB0538-6A0F-490F-A1B9-89C3079F5084}" srcOrd="0" destOrd="0" presId="urn:microsoft.com/office/officeart/2005/8/layout/process2"/>
    <dgm:cxn modelId="{BCEC5A5A-C85D-464F-BBC9-F656C6CB2C46}" type="presParOf" srcId="{8F7C39C8-9C15-40F9-9691-7519848C2918}" destId="{8153C212-2ABF-46A3-910D-E661D7F0D052}" srcOrd="8" destOrd="0" presId="urn:microsoft.com/office/officeart/2005/8/layout/process2"/>
    <dgm:cxn modelId="{B36DED20-0B27-4A81-85F9-83B5DFA5CDF8}" type="presParOf" srcId="{8F7C39C8-9C15-40F9-9691-7519848C2918}" destId="{E8A966F3-A1FE-4B8F-9928-A1ED302A40B8}" srcOrd="9" destOrd="0" presId="urn:microsoft.com/office/officeart/2005/8/layout/process2"/>
    <dgm:cxn modelId="{F0CE405D-BC08-4B72-9DBB-6F7039E0ECB7}" type="presParOf" srcId="{E8A966F3-A1FE-4B8F-9928-A1ED302A40B8}" destId="{CF7BF7A4-716F-4127-9D64-46C2ED62A9BF}" srcOrd="0" destOrd="0" presId="urn:microsoft.com/office/officeart/2005/8/layout/process2"/>
    <dgm:cxn modelId="{EE94836E-54CB-4ABA-AB46-9CAE056AD904}" type="presParOf" srcId="{8F7C39C8-9C15-40F9-9691-7519848C2918}" destId="{59B2B3CA-5F73-41BD-B6C7-781815668CBD}" srcOrd="10" destOrd="0" presId="urn:microsoft.com/office/officeart/2005/8/layout/process2"/>
    <dgm:cxn modelId="{04ACACF9-EDD5-4F99-A475-3D747B023EE0}" type="presParOf" srcId="{8F7C39C8-9C15-40F9-9691-7519848C2918}" destId="{46A28D87-E92F-486D-A1EC-B2A97EB3E93B}" srcOrd="11" destOrd="0" presId="urn:microsoft.com/office/officeart/2005/8/layout/process2"/>
    <dgm:cxn modelId="{816301AA-6B77-440A-BCCF-102B1538F6DC}" type="presParOf" srcId="{46A28D87-E92F-486D-A1EC-B2A97EB3E93B}" destId="{B8F4F42C-F1CE-4A87-B43D-E59651444288}" srcOrd="0" destOrd="0" presId="urn:microsoft.com/office/officeart/2005/8/layout/process2"/>
    <dgm:cxn modelId="{10F063CD-5470-4335-9DF8-A039F217A1DC}" type="presParOf" srcId="{8F7C39C8-9C15-40F9-9691-7519848C2918}" destId="{E2DBCCDC-2EE6-426F-A2C7-0092613A32EF}" srcOrd="12" destOrd="0" presId="urn:microsoft.com/office/officeart/2005/8/layout/process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87ED09-14E1-4279-8547-FCE37414270D}">
      <dsp:nvSpPr>
        <dsp:cNvPr id="0" name=""/>
        <dsp:cNvSpPr/>
      </dsp:nvSpPr>
      <dsp:spPr>
        <a:xfrm>
          <a:off x="3403675" y="942"/>
          <a:ext cx="1389005" cy="771669"/>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User Uploads Image/Enters Inputs</a:t>
          </a:r>
        </a:p>
      </dsp:txBody>
      <dsp:txXfrm>
        <a:off x="3426276" y="23543"/>
        <a:ext cx="1343803" cy="726467"/>
      </dsp:txXfrm>
    </dsp:sp>
    <dsp:sp modelId="{3F7B9FF3-7BCC-4C63-94B9-F12E9DC17C8E}">
      <dsp:nvSpPr>
        <dsp:cNvPr id="0" name=""/>
        <dsp:cNvSpPr/>
      </dsp:nvSpPr>
      <dsp:spPr>
        <a:xfrm rot="5400000">
          <a:off x="3953490" y="791903"/>
          <a:ext cx="289376" cy="3472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5400000">
        <a:off x="3994003" y="820841"/>
        <a:ext cx="208351" cy="202563"/>
      </dsp:txXfrm>
    </dsp:sp>
    <dsp:sp modelId="{4466D323-97C4-4492-9242-F10FA47C020B}">
      <dsp:nvSpPr>
        <dsp:cNvPr id="0" name=""/>
        <dsp:cNvSpPr/>
      </dsp:nvSpPr>
      <dsp:spPr>
        <a:xfrm>
          <a:off x="3403675" y="1158446"/>
          <a:ext cx="1389005" cy="771669"/>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Apply Dietary Filters</a:t>
          </a:r>
        </a:p>
      </dsp:txBody>
      <dsp:txXfrm>
        <a:off x="3426276" y="1181047"/>
        <a:ext cx="1343803" cy="726467"/>
      </dsp:txXfrm>
    </dsp:sp>
    <dsp:sp modelId="{70D18F5D-20C7-4582-9108-E05004BFC7CB}">
      <dsp:nvSpPr>
        <dsp:cNvPr id="0" name=""/>
        <dsp:cNvSpPr/>
      </dsp:nvSpPr>
      <dsp:spPr>
        <a:xfrm rot="5400000">
          <a:off x="3953490" y="1949407"/>
          <a:ext cx="289376" cy="3472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5400000">
        <a:off x="3994003" y="1978345"/>
        <a:ext cx="208351" cy="202563"/>
      </dsp:txXfrm>
    </dsp:sp>
    <dsp:sp modelId="{3EF5A261-D24D-46C3-A786-362F81E7B8FD}">
      <dsp:nvSpPr>
        <dsp:cNvPr id="0" name=""/>
        <dsp:cNvSpPr/>
      </dsp:nvSpPr>
      <dsp:spPr>
        <a:xfrm>
          <a:off x="3403675" y="2315950"/>
          <a:ext cx="1389005" cy="771669"/>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Image Recognition Module (Ingredient Detection AI)</a:t>
          </a:r>
        </a:p>
      </dsp:txBody>
      <dsp:txXfrm>
        <a:off x="3426276" y="2338551"/>
        <a:ext cx="1343803" cy="726467"/>
      </dsp:txXfrm>
    </dsp:sp>
    <dsp:sp modelId="{54D1F334-F2EA-4546-8C0F-9C5E87E99801}">
      <dsp:nvSpPr>
        <dsp:cNvPr id="0" name=""/>
        <dsp:cNvSpPr/>
      </dsp:nvSpPr>
      <dsp:spPr>
        <a:xfrm rot="5400000">
          <a:off x="3953490" y="3106911"/>
          <a:ext cx="289376" cy="3472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5400000">
        <a:off x="3994003" y="3135849"/>
        <a:ext cx="208351" cy="202563"/>
      </dsp:txXfrm>
    </dsp:sp>
    <dsp:sp modelId="{7FF5050E-259A-4A46-A17A-79F8A9F20E91}">
      <dsp:nvSpPr>
        <dsp:cNvPr id="0" name=""/>
        <dsp:cNvSpPr/>
      </dsp:nvSpPr>
      <dsp:spPr>
        <a:xfrm>
          <a:off x="3403675" y="3473454"/>
          <a:ext cx="1389005" cy="771669"/>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 Ingredient Database Lookup + Nutritional Information</a:t>
          </a:r>
        </a:p>
      </dsp:txBody>
      <dsp:txXfrm>
        <a:off x="3426276" y="3496055"/>
        <a:ext cx="1343803" cy="726467"/>
      </dsp:txXfrm>
    </dsp:sp>
    <dsp:sp modelId="{893370CC-770D-48B7-AEC1-30A577FA834D}">
      <dsp:nvSpPr>
        <dsp:cNvPr id="0" name=""/>
        <dsp:cNvSpPr/>
      </dsp:nvSpPr>
      <dsp:spPr>
        <a:xfrm rot="5400000">
          <a:off x="3953490" y="4264415"/>
          <a:ext cx="289376" cy="3472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5400000">
        <a:off x="3994003" y="4293353"/>
        <a:ext cx="208351" cy="202563"/>
      </dsp:txXfrm>
    </dsp:sp>
    <dsp:sp modelId="{8153C212-2ABF-46A3-910D-E661D7F0D052}">
      <dsp:nvSpPr>
        <dsp:cNvPr id="0" name=""/>
        <dsp:cNvSpPr/>
      </dsp:nvSpPr>
      <dsp:spPr>
        <a:xfrm>
          <a:off x="3403675" y="4630958"/>
          <a:ext cx="1389005" cy="771669"/>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Recipe Matching Engine</a:t>
          </a:r>
        </a:p>
      </dsp:txBody>
      <dsp:txXfrm>
        <a:off x="3426276" y="4653559"/>
        <a:ext cx="1343803" cy="726467"/>
      </dsp:txXfrm>
    </dsp:sp>
    <dsp:sp modelId="{E8A966F3-A1FE-4B8F-9928-A1ED302A40B8}">
      <dsp:nvSpPr>
        <dsp:cNvPr id="0" name=""/>
        <dsp:cNvSpPr/>
      </dsp:nvSpPr>
      <dsp:spPr>
        <a:xfrm rot="5400000">
          <a:off x="3953490" y="5421920"/>
          <a:ext cx="289376" cy="3472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5400000">
        <a:off x="3994003" y="5450858"/>
        <a:ext cx="208351" cy="202563"/>
      </dsp:txXfrm>
    </dsp:sp>
    <dsp:sp modelId="{59B2B3CA-5F73-41BD-B6C7-781815668CBD}">
      <dsp:nvSpPr>
        <dsp:cNvPr id="0" name=""/>
        <dsp:cNvSpPr/>
      </dsp:nvSpPr>
      <dsp:spPr>
        <a:xfrm>
          <a:off x="3403675" y="5788463"/>
          <a:ext cx="1389005" cy="771669"/>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Apply Nutritional Goals + Rank Recipes (AI)</a:t>
          </a:r>
        </a:p>
      </dsp:txBody>
      <dsp:txXfrm>
        <a:off x="3426276" y="5811064"/>
        <a:ext cx="1343803" cy="726467"/>
      </dsp:txXfrm>
    </dsp:sp>
    <dsp:sp modelId="{46A28D87-E92F-486D-A1EC-B2A97EB3E93B}">
      <dsp:nvSpPr>
        <dsp:cNvPr id="0" name=""/>
        <dsp:cNvSpPr/>
      </dsp:nvSpPr>
      <dsp:spPr>
        <a:xfrm rot="5400000">
          <a:off x="3953490" y="6579424"/>
          <a:ext cx="289376" cy="3472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5400000">
        <a:off x="3994003" y="6608362"/>
        <a:ext cx="208351" cy="202563"/>
      </dsp:txXfrm>
    </dsp:sp>
    <dsp:sp modelId="{E2DBCCDC-2EE6-426F-A2C7-0092613A32EF}">
      <dsp:nvSpPr>
        <dsp:cNvPr id="0" name=""/>
        <dsp:cNvSpPr/>
      </dsp:nvSpPr>
      <dsp:spPr>
        <a:xfrm>
          <a:off x="3403675" y="6945967"/>
          <a:ext cx="1389005" cy="771669"/>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Output to User</a:t>
          </a:r>
        </a:p>
        <a:p>
          <a:pPr marL="0" lvl="0" indent="0" algn="ctr" defTabSz="400050">
            <a:lnSpc>
              <a:spcPct val="90000"/>
            </a:lnSpc>
            <a:spcBef>
              <a:spcPct val="0"/>
            </a:spcBef>
            <a:spcAft>
              <a:spcPct val="35000"/>
            </a:spcAft>
            <a:buNone/>
          </a:pPr>
          <a:r>
            <a:rPr lang="en-GB" sz="900" kern="1200"/>
            <a:t>- Suggested Recipes</a:t>
          </a:r>
        </a:p>
        <a:p>
          <a:pPr marL="0" lvl="0" indent="0" algn="ctr" defTabSz="400050">
            <a:lnSpc>
              <a:spcPct val="90000"/>
            </a:lnSpc>
            <a:spcBef>
              <a:spcPct val="0"/>
            </a:spcBef>
            <a:spcAft>
              <a:spcPct val="35000"/>
            </a:spcAft>
            <a:buNone/>
          </a:pPr>
          <a:r>
            <a:rPr lang="en-GB" sz="900" kern="1200"/>
            <a:t>- Save/Favourite</a:t>
          </a:r>
        </a:p>
        <a:p>
          <a:pPr marL="0" lvl="0" indent="0" algn="ctr" defTabSz="400050">
            <a:lnSpc>
              <a:spcPct val="90000"/>
            </a:lnSpc>
            <a:spcBef>
              <a:spcPct val="0"/>
            </a:spcBef>
            <a:spcAft>
              <a:spcPct val="35000"/>
            </a:spcAft>
            <a:buNone/>
          </a:pPr>
          <a:r>
            <a:rPr lang="en-GB" sz="900" kern="1200"/>
            <a:t>- Shopping List/Share</a:t>
          </a:r>
        </a:p>
      </dsp:txBody>
      <dsp:txXfrm>
        <a:off x="3426276" y="6968568"/>
        <a:ext cx="1343803" cy="72646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0431C-2C45-42EC-A0F7-A7C2CBC5E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2714</Words>
  <Characters>15471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Smart Recipe Recommendation System – Assignment 2</vt:lpstr>
    </vt:vector>
  </TitlesOfParts>
  <Company>University of Wales Trinity Saint David</Company>
  <LinksUpToDate>false</LinksUpToDate>
  <CharactersWithSpaces>18149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Creativity and Value Creation - Smart Recipe Recommendation System REPORT</dc:title>
  <dc:subject/>
  <dc:creator>Amina Meah 2237650</dc:creator>
  <cp:keywords/>
  <dc:description/>
  <cp:lastModifiedBy>Amina Meah</cp:lastModifiedBy>
  <cp:revision>2</cp:revision>
  <dcterms:created xsi:type="dcterms:W3CDTF">2025-08-16T23:18:00Z</dcterms:created>
  <dcterms:modified xsi:type="dcterms:W3CDTF">2025-08-16T23:18:00Z</dcterms:modified>
</cp:coreProperties>
</file>