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050E1" w14:textId="77777777" w:rsidR="009276EF" w:rsidRPr="00771EF7" w:rsidRDefault="009276EF" w:rsidP="00771EF7">
      <w:pPr>
        <w:jc w:val="center"/>
        <w:rPr>
          <w:rFonts w:ascii="Arial" w:hAnsi="Arial" w:cs="Arial"/>
          <w:sz w:val="22"/>
        </w:rPr>
      </w:pPr>
    </w:p>
    <w:p w14:paraId="7314C4F8" w14:textId="77777777" w:rsidR="009276EF" w:rsidRPr="00771EF7" w:rsidRDefault="009276EF" w:rsidP="00771EF7">
      <w:pPr>
        <w:jc w:val="center"/>
        <w:rPr>
          <w:rFonts w:ascii="Arial" w:hAnsi="Arial" w:cs="Arial"/>
          <w:sz w:val="22"/>
        </w:rPr>
      </w:pPr>
    </w:p>
    <w:p w14:paraId="5B02562F" w14:textId="760B8FA1" w:rsidR="009276EF" w:rsidRPr="00771EF7" w:rsidRDefault="005E7265" w:rsidP="00771EF7">
      <w:pPr>
        <w:jc w:val="center"/>
        <w:rPr>
          <w:rFonts w:ascii="Arial" w:hAnsi="Arial" w:cs="Arial"/>
          <w:b/>
          <w:bCs/>
          <w:sz w:val="22"/>
          <w:u w:val="single"/>
        </w:rPr>
      </w:pPr>
      <w:r w:rsidRPr="00771EF7">
        <w:rPr>
          <w:rFonts w:ascii="Arial" w:hAnsi="Arial" w:cs="Arial"/>
          <w:b/>
          <w:bCs/>
          <w:sz w:val="22"/>
          <w:u w:val="single"/>
        </w:rPr>
        <w:t xml:space="preserve">University of Wales Trinity Saint David </w:t>
      </w:r>
    </w:p>
    <w:p w14:paraId="4EC737A9" w14:textId="7ED5614A" w:rsidR="00746765" w:rsidRPr="00771EF7" w:rsidRDefault="00746765" w:rsidP="00771EF7">
      <w:pPr>
        <w:jc w:val="center"/>
        <w:rPr>
          <w:rFonts w:ascii="Arial" w:hAnsi="Arial" w:cs="Arial"/>
          <w:b/>
          <w:bCs/>
          <w:sz w:val="22"/>
          <w:u w:val="single"/>
        </w:rPr>
      </w:pPr>
      <w:r w:rsidRPr="00771EF7">
        <w:rPr>
          <w:rFonts w:ascii="Arial" w:hAnsi="Arial" w:cs="Arial"/>
          <w:b/>
          <w:bCs/>
          <w:sz w:val="22"/>
          <w:u w:val="single"/>
        </w:rPr>
        <w:t>Effective Team Working and Communication (BMSW4002_LON)</w:t>
      </w:r>
    </w:p>
    <w:p w14:paraId="06762141" w14:textId="7376DCC2" w:rsidR="00746765" w:rsidRPr="00771EF7" w:rsidRDefault="00746765" w:rsidP="00771EF7">
      <w:pPr>
        <w:jc w:val="center"/>
        <w:rPr>
          <w:rStyle w:val="Hyperlink"/>
          <w:rFonts w:ascii="Arial" w:hAnsi="Arial" w:cs="Arial"/>
          <w:b/>
          <w:bCs/>
          <w:color w:val="auto"/>
          <w:sz w:val="22"/>
        </w:rPr>
      </w:pPr>
      <w:r w:rsidRPr="00771EF7">
        <w:rPr>
          <w:rFonts w:ascii="Arial" w:hAnsi="Arial" w:cs="Arial"/>
          <w:b/>
          <w:bCs/>
          <w:sz w:val="22"/>
          <w:u w:val="single"/>
        </w:rPr>
        <w:t>Lecturer-</w:t>
      </w:r>
      <w:proofErr w:type="spellStart"/>
      <w:r w:rsidRPr="00771EF7">
        <w:rPr>
          <w:rFonts w:ascii="Arial" w:hAnsi="Arial" w:cs="Arial"/>
          <w:b/>
          <w:bCs/>
          <w:sz w:val="22"/>
          <w:u w:val="single"/>
        </w:rPr>
        <w:t>Ejiro</w:t>
      </w:r>
      <w:proofErr w:type="spellEnd"/>
      <w:r w:rsidRPr="00771EF7">
        <w:rPr>
          <w:rFonts w:ascii="Arial" w:hAnsi="Arial" w:cs="Arial"/>
          <w:b/>
          <w:bCs/>
          <w:sz w:val="22"/>
          <w:u w:val="single"/>
        </w:rPr>
        <w:t xml:space="preserve"> </w:t>
      </w:r>
      <w:proofErr w:type="spellStart"/>
      <w:r w:rsidRPr="00771EF7">
        <w:rPr>
          <w:rFonts w:ascii="Arial" w:hAnsi="Arial" w:cs="Arial"/>
          <w:b/>
          <w:bCs/>
          <w:sz w:val="22"/>
          <w:u w:val="single"/>
        </w:rPr>
        <w:t>Esohwode</w:t>
      </w:r>
      <w:proofErr w:type="spellEnd"/>
      <w:r w:rsidRPr="00771EF7">
        <w:rPr>
          <w:rFonts w:ascii="Arial" w:hAnsi="Arial" w:cs="Arial"/>
          <w:b/>
          <w:bCs/>
          <w:sz w:val="22"/>
          <w:u w:val="single"/>
        </w:rPr>
        <w:fldChar w:fldCharType="begin"/>
      </w:r>
      <w:r w:rsidRPr="00771EF7">
        <w:rPr>
          <w:rFonts w:ascii="Arial" w:hAnsi="Arial" w:cs="Arial"/>
          <w:b/>
          <w:bCs/>
          <w:sz w:val="22"/>
          <w:u w:val="single"/>
        </w:rPr>
        <w:instrText xml:space="preserve"> HYPERLINK "https://moodle.uwtsd.ac.uk/course/view.php?id=7030" </w:instrText>
      </w:r>
      <w:r w:rsidRPr="00771EF7">
        <w:rPr>
          <w:rFonts w:ascii="Arial" w:hAnsi="Arial" w:cs="Arial"/>
          <w:b/>
          <w:bCs/>
          <w:sz w:val="22"/>
          <w:u w:val="single"/>
        </w:rPr>
        <w:fldChar w:fldCharType="separate"/>
      </w:r>
    </w:p>
    <w:p w14:paraId="686A4678" w14:textId="65342DFA" w:rsidR="00323911" w:rsidRPr="00771EF7" w:rsidRDefault="00746765" w:rsidP="00771EF7">
      <w:pPr>
        <w:jc w:val="center"/>
        <w:rPr>
          <w:rFonts w:ascii="Arial" w:hAnsi="Arial" w:cs="Arial"/>
          <w:b/>
          <w:bCs/>
          <w:sz w:val="22"/>
          <w:u w:val="single"/>
        </w:rPr>
      </w:pPr>
      <w:r w:rsidRPr="00771EF7">
        <w:rPr>
          <w:rFonts w:ascii="Arial" w:hAnsi="Arial" w:cs="Arial"/>
          <w:b/>
          <w:bCs/>
          <w:sz w:val="22"/>
          <w:u w:val="single"/>
        </w:rPr>
        <w:fldChar w:fldCharType="end"/>
      </w:r>
      <w:r w:rsidR="00323911" w:rsidRPr="00771EF7">
        <w:rPr>
          <w:rFonts w:ascii="Arial" w:hAnsi="Arial" w:cs="Arial"/>
          <w:b/>
          <w:bCs/>
          <w:sz w:val="22"/>
          <w:u w:val="single"/>
        </w:rPr>
        <w:t>Student</w:t>
      </w:r>
      <w:r w:rsidR="00F45674" w:rsidRPr="00771EF7">
        <w:rPr>
          <w:rFonts w:ascii="Arial" w:hAnsi="Arial" w:cs="Arial"/>
          <w:b/>
          <w:bCs/>
          <w:sz w:val="22"/>
          <w:u w:val="single"/>
        </w:rPr>
        <w:t>’s</w:t>
      </w:r>
      <w:r w:rsidR="00323911" w:rsidRPr="00771EF7">
        <w:rPr>
          <w:rFonts w:ascii="Arial" w:hAnsi="Arial" w:cs="Arial"/>
          <w:b/>
          <w:bCs/>
          <w:sz w:val="22"/>
          <w:u w:val="single"/>
        </w:rPr>
        <w:t xml:space="preserve"> Name:</w:t>
      </w:r>
      <w:r w:rsidRPr="00771EF7">
        <w:rPr>
          <w:rFonts w:ascii="Arial" w:hAnsi="Arial" w:cs="Arial"/>
          <w:b/>
          <w:bCs/>
          <w:sz w:val="22"/>
          <w:u w:val="single"/>
        </w:rPr>
        <w:t xml:space="preserve"> Tsonyo Todorov</w:t>
      </w:r>
    </w:p>
    <w:p w14:paraId="50FE4B6E" w14:textId="77777777" w:rsidR="009276EF" w:rsidRPr="00771EF7" w:rsidRDefault="00323911" w:rsidP="00771EF7">
      <w:pPr>
        <w:jc w:val="center"/>
        <w:rPr>
          <w:rFonts w:ascii="Arial" w:hAnsi="Arial" w:cs="Arial"/>
          <w:b/>
          <w:bCs/>
          <w:sz w:val="22"/>
          <w:u w:val="single"/>
        </w:rPr>
      </w:pPr>
      <w:r w:rsidRPr="00771EF7">
        <w:rPr>
          <w:rFonts w:ascii="Arial" w:hAnsi="Arial" w:cs="Arial"/>
          <w:b/>
          <w:bCs/>
          <w:sz w:val="22"/>
          <w:u w:val="single"/>
        </w:rPr>
        <w:t>Student</w:t>
      </w:r>
      <w:r w:rsidR="00F45674" w:rsidRPr="00771EF7">
        <w:rPr>
          <w:rFonts w:ascii="Arial" w:hAnsi="Arial" w:cs="Arial"/>
          <w:b/>
          <w:bCs/>
          <w:sz w:val="22"/>
          <w:u w:val="single"/>
        </w:rPr>
        <w:t>’s ID</w:t>
      </w:r>
      <w:r w:rsidRPr="00771EF7">
        <w:rPr>
          <w:rFonts w:ascii="Arial" w:hAnsi="Arial" w:cs="Arial"/>
          <w:b/>
          <w:bCs/>
          <w:sz w:val="22"/>
          <w:u w:val="single"/>
        </w:rPr>
        <w:t>:</w:t>
      </w:r>
      <w:r w:rsidR="00746765" w:rsidRPr="00771EF7">
        <w:rPr>
          <w:rFonts w:ascii="Arial" w:hAnsi="Arial" w:cs="Arial"/>
          <w:b/>
          <w:bCs/>
          <w:sz w:val="22"/>
          <w:u w:val="single"/>
        </w:rPr>
        <w:t xml:space="preserve"> 2021609</w:t>
      </w:r>
    </w:p>
    <w:p w14:paraId="46A0A476" w14:textId="77777777" w:rsidR="009276EF" w:rsidRPr="00771EF7" w:rsidRDefault="009276EF" w:rsidP="00771EF7">
      <w:pPr>
        <w:jc w:val="center"/>
        <w:rPr>
          <w:rStyle w:val="Hyperlink"/>
          <w:rFonts w:ascii="Arial" w:hAnsi="Arial" w:cs="Arial"/>
          <w:b/>
          <w:bCs/>
          <w:color w:val="auto"/>
          <w:sz w:val="22"/>
        </w:rPr>
      </w:pPr>
      <w:r w:rsidRPr="00771EF7">
        <w:rPr>
          <w:rFonts w:ascii="Arial" w:hAnsi="Arial" w:cs="Arial"/>
          <w:b/>
          <w:bCs/>
          <w:sz w:val="22"/>
          <w:u w:val="single"/>
        </w:rPr>
        <w:fldChar w:fldCharType="begin"/>
      </w:r>
      <w:r w:rsidRPr="00771EF7">
        <w:rPr>
          <w:rFonts w:ascii="Arial" w:hAnsi="Arial" w:cs="Arial"/>
          <w:b/>
          <w:bCs/>
          <w:sz w:val="22"/>
          <w:u w:val="single"/>
        </w:rPr>
        <w:instrText xml:space="preserve"> HYPERLINK "https://moodle.uwtsd.ac.uk/course/view.php?id=7030" </w:instrText>
      </w:r>
      <w:r w:rsidRPr="00771EF7">
        <w:rPr>
          <w:rFonts w:ascii="Arial" w:hAnsi="Arial" w:cs="Arial"/>
          <w:b/>
          <w:bCs/>
          <w:sz w:val="22"/>
          <w:u w:val="single"/>
        </w:rPr>
        <w:fldChar w:fldCharType="separate"/>
      </w:r>
    </w:p>
    <w:p w14:paraId="501E4F32" w14:textId="791EE23C" w:rsidR="00323911" w:rsidRPr="00771EF7" w:rsidRDefault="009276EF" w:rsidP="00771EF7">
      <w:pPr>
        <w:jc w:val="center"/>
        <w:rPr>
          <w:rFonts w:ascii="Arial" w:hAnsi="Arial" w:cs="Arial"/>
          <w:sz w:val="22"/>
        </w:rPr>
      </w:pPr>
      <w:r w:rsidRPr="00771EF7">
        <w:rPr>
          <w:rFonts w:ascii="Arial" w:hAnsi="Arial" w:cs="Arial"/>
          <w:b/>
          <w:bCs/>
          <w:sz w:val="22"/>
          <w:u w:val="single"/>
        </w:rPr>
        <w:fldChar w:fldCharType="end"/>
      </w:r>
      <w:r w:rsidRPr="00771EF7">
        <w:rPr>
          <w:rFonts w:ascii="Arial" w:hAnsi="Arial" w:cs="Arial"/>
          <w:b/>
          <w:bCs/>
          <w:sz w:val="22"/>
          <w:u w:val="single"/>
        </w:rPr>
        <w:t xml:space="preserve"> Models of Communication and Communication Skills</w:t>
      </w:r>
      <w:r w:rsidR="00323911" w:rsidRPr="00771EF7">
        <w:rPr>
          <w:rFonts w:ascii="Arial" w:hAnsi="Arial" w:cs="Arial"/>
          <w:sz w:val="22"/>
        </w:rPr>
        <w:br w:type="page"/>
      </w:r>
    </w:p>
    <w:sdt>
      <w:sdtPr>
        <w:rPr>
          <w:rFonts w:ascii="Arial" w:hAnsi="Arial" w:cs="Arial"/>
          <w:sz w:val="22"/>
        </w:rPr>
        <w:id w:val="1810764470"/>
        <w:docPartObj>
          <w:docPartGallery w:val="Table of Contents"/>
          <w:docPartUnique/>
        </w:docPartObj>
      </w:sdtPr>
      <w:sdtEndPr/>
      <w:sdtContent>
        <w:p w14:paraId="35D116B1" w14:textId="7235F8CB" w:rsidR="00B27863" w:rsidRPr="00771EF7" w:rsidRDefault="008A5809" w:rsidP="00771EF7">
          <w:pPr>
            <w:jc w:val="center"/>
            <w:rPr>
              <w:rFonts w:ascii="Arial" w:hAnsi="Arial" w:cs="Arial"/>
              <w:sz w:val="22"/>
            </w:rPr>
          </w:pPr>
          <w:r w:rsidRPr="00771EF7">
            <w:rPr>
              <w:rFonts w:ascii="Arial" w:hAnsi="Arial" w:cs="Arial"/>
              <w:sz w:val="22"/>
            </w:rPr>
            <w:t xml:space="preserve">Table of </w:t>
          </w:r>
          <w:r w:rsidR="00B27863" w:rsidRPr="00771EF7">
            <w:rPr>
              <w:rFonts w:ascii="Arial" w:hAnsi="Arial" w:cs="Arial"/>
              <w:sz w:val="22"/>
            </w:rPr>
            <w:t>Content</w:t>
          </w:r>
        </w:p>
        <w:p w14:paraId="316062DD" w14:textId="0D3D8215" w:rsidR="00F45674" w:rsidRPr="00771EF7" w:rsidRDefault="00790A96" w:rsidP="00771EF7">
          <w:pPr>
            <w:rPr>
              <w:rFonts w:ascii="Arial" w:hAnsi="Arial" w:cs="Arial"/>
              <w:noProof/>
              <w:sz w:val="22"/>
            </w:rPr>
          </w:pPr>
          <w:r w:rsidRPr="00771EF7">
            <w:rPr>
              <w:rFonts w:ascii="Arial" w:hAnsi="Arial" w:cs="Arial"/>
              <w:sz w:val="22"/>
            </w:rPr>
            <w:fldChar w:fldCharType="begin"/>
          </w:r>
          <w:r w:rsidR="00B27863" w:rsidRPr="00771EF7">
            <w:rPr>
              <w:rFonts w:ascii="Arial" w:hAnsi="Arial" w:cs="Arial"/>
              <w:sz w:val="22"/>
            </w:rPr>
            <w:instrText xml:space="preserve"> TOC \o "1-3" \h \z \u </w:instrText>
          </w:r>
          <w:r w:rsidRPr="00771EF7">
            <w:rPr>
              <w:rFonts w:ascii="Arial" w:hAnsi="Arial" w:cs="Arial"/>
              <w:sz w:val="22"/>
            </w:rPr>
            <w:fldChar w:fldCharType="separate"/>
          </w:r>
          <w:hyperlink w:anchor="_Toc78231017" w:history="1">
            <w:r w:rsidR="00F45674" w:rsidRPr="00771EF7">
              <w:rPr>
                <w:rStyle w:val="Hyperlink"/>
                <w:rFonts w:ascii="Arial" w:hAnsi="Arial" w:cs="Arial"/>
                <w:noProof/>
                <w:color w:val="auto"/>
                <w:sz w:val="22"/>
              </w:rPr>
              <w:t>Introduction</w:t>
            </w:r>
            <w:r w:rsidR="00F45674" w:rsidRPr="00771EF7">
              <w:rPr>
                <w:rStyle w:val="Hyperlink"/>
                <w:rFonts w:ascii="Arial" w:hAnsi="Arial" w:cs="Arial"/>
                <w:noProof/>
                <w:webHidden/>
                <w:color w:val="auto"/>
                <w:sz w:val="22"/>
              </w:rPr>
              <w:tab/>
            </w:r>
            <w:r w:rsidRPr="00771EF7">
              <w:rPr>
                <w:rStyle w:val="Hyperlink"/>
                <w:rFonts w:ascii="Arial" w:hAnsi="Arial" w:cs="Arial"/>
                <w:noProof/>
                <w:webHidden/>
                <w:color w:val="auto"/>
                <w:sz w:val="22"/>
              </w:rPr>
              <w:fldChar w:fldCharType="begin"/>
            </w:r>
            <w:r w:rsidR="00F45674" w:rsidRPr="00771EF7">
              <w:rPr>
                <w:rStyle w:val="Hyperlink"/>
                <w:rFonts w:ascii="Arial" w:hAnsi="Arial" w:cs="Arial"/>
                <w:noProof/>
                <w:webHidden/>
                <w:color w:val="auto"/>
                <w:sz w:val="22"/>
              </w:rPr>
              <w:instrText xml:space="preserve"> PAGEREF _Toc78231017 \h </w:instrText>
            </w:r>
            <w:r w:rsidRPr="00771EF7">
              <w:rPr>
                <w:rStyle w:val="Hyperlink"/>
                <w:rFonts w:ascii="Arial" w:hAnsi="Arial" w:cs="Arial"/>
                <w:noProof/>
                <w:webHidden/>
                <w:color w:val="auto"/>
                <w:sz w:val="22"/>
              </w:rPr>
            </w:r>
            <w:r w:rsidRPr="00771EF7">
              <w:rPr>
                <w:rStyle w:val="Hyperlink"/>
                <w:rFonts w:ascii="Arial" w:hAnsi="Arial" w:cs="Arial"/>
                <w:noProof/>
                <w:webHidden/>
                <w:color w:val="auto"/>
                <w:sz w:val="22"/>
              </w:rPr>
              <w:fldChar w:fldCharType="separate"/>
            </w:r>
            <w:r w:rsidR="00013AFC">
              <w:rPr>
                <w:rStyle w:val="Hyperlink"/>
                <w:rFonts w:ascii="Arial" w:hAnsi="Arial" w:cs="Arial"/>
                <w:noProof/>
                <w:webHidden/>
                <w:color w:val="auto"/>
                <w:sz w:val="22"/>
              </w:rPr>
              <w:t>3</w:t>
            </w:r>
            <w:r w:rsidRPr="00771EF7">
              <w:rPr>
                <w:rStyle w:val="Hyperlink"/>
                <w:rFonts w:ascii="Arial" w:hAnsi="Arial" w:cs="Arial"/>
                <w:noProof/>
                <w:webHidden/>
                <w:color w:val="auto"/>
                <w:sz w:val="22"/>
              </w:rPr>
              <w:fldChar w:fldCharType="end"/>
            </w:r>
          </w:hyperlink>
        </w:p>
        <w:p w14:paraId="59BD749A" w14:textId="1B1D6BCB" w:rsidR="00F45674" w:rsidRPr="00771EF7" w:rsidRDefault="002072E8" w:rsidP="00771EF7">
          <w:pPr>
            <w:rPr>
              <w:rFonts w:ascii="Arial" w:hAnsi="Arial" w:cs="Arial"/>
              <w:noProof/>
              <w:sz w:val="22"/>
            </w:rPr>
          </w:pPr>
          <w:hyperlink w:anchor="_Toc78231018" w:history="1">
            <w:r w:rsidR="00F45674" w:rsidRPr="00771EF7">
              <w:rPr>
                <w:rStyle w:val="Hyperlink"/>
                <w:rFonts w:ascii="Arial" w:hAnsi="Arial" w:cs="Arial"/>
                <w:noProof/>
                <w:color w:val="auto"/>
                <w:sz w:val="22"/>
              </w:rPr>
              <w:t>Different communication models</w:t>
            </w:r>
            <w:r w:rsidR="00F45674" w:rsidRPr="00771EF7">
              <w:rPr>
                <w:rStyle w:val="Hyperlink"/>
                <w:rFonts w:ascii="Arial" w:hAnsi="Arial" w:cs="Arial"/>
                <w:noProof/>
                <w:webHidden/>
                <w:color w:val="auto"/>
                <w:sz w:val="22"/>
              </w:rPr>
              <w:tab/>
            </w:r>
            <w:r w:rsidR="00790A96" w:rsidRPr="00771EF7">
              <w:rPr>
                <w:rStyle w:val="Hyperlink"/>
                <w:rFonts w:ascii="Arial" w:hAnsi="Arial" w:cs="Arial"/>
                <w:noProof/>
                <w:webHidden/>
                <w:color w:val="auto"/>
                <w:sz w:val="22"/>
              </w:rPr>
              <w:fldChar w:fldCharType="begin"/>
            </w:r>
            <w:r w:rsidR="00F45674" w:rsidRPr="00771EF7">
              <w:rPr>
                <w:rStyle w:val="Hyperlink"/>
                <w:rFonts w:ascii="Arial" w:hAnsi="Arial" w:cs="Arial"/>
                <w:noProof/>
                <w:webHidden/>
                <w:color w:val="auto"/>
                <w:sz w:val="22"/>
              </w:rPr>
              <w:instrText xml:space="preserve"> PAGEREF _Toc78231018 \h </w:instrText>
            </w:r>
            <w:r w:rsidR="00790A96" w:rsidRPr="00771EF7">
              <w:rPr>
                <w:rStyle w:val="Hyperlink"/>
                <w:rFonts w:ascii="Arial" w:hAnsi="Arial" w:cs="Arial"/>
                <w:noProof/>
                <w:webHidden/>
                <w:color w:val="auto"/>
                <w:sz w:val="22"/>
              </w:rPr>
            </w:r>
            <w:r w:rsidR="00790A96" w:rsidRPr="00771EF7">
              <w:rPr>
                <w:rStyle w:val="Hyperlink"/>
                <w:rFonts w:ascii="Arial" w:hAnsi="Arial" w:cs="Arial"/>
                <w:noProof/>
                <w:webHidden/>
                <w:color w:val="auto"/>
                <w:sz w:val="22"/>
              </w:rPr>
              <w:fldChar w:fldCharType="separate"/>
            </w:r>
            <w:r w:rsidR="00013AFC">
              <w:rPr>
                <w:rStyle w:val="Hyperlink"/>
                <w:rFonts w:ascii="Arial" w:hAnsi="Arial" w:cs="Arial"/>
                <w:noProof/>
                <w:webHidden/>
                <w:color w:val="auto"/>
                <w:sz w:val="22"/>
              </w:rPr>
              <w:t>4</w:t>
            </w:r>
            <w:r w:rsidR="00790A96" w:rsidRPr="00771EF7">
              <w:rPr>
                <w:rStyle w:val="Hyperlink"/>
                <w:rFonts w:ascii="Arial" w:hAnsi="Arial" w:cs="Arial"/>
                <w:noProof/>
                <w:webHidden/>
                <w:color w:val="auto"/>
                <w:sz w:val="22"/>
              </w:rPr>
              <w:fldChar w:fldCharType="end"/>
            </w:r>
          </w:hyperlink>
        </w:p>
        <w:p w14:paraId="542F1A40" w14:textId="2ADE962F" w:rsidR="00F45674" w:rsidRPr="00771EF7" w:rsidRDefault="002072E8" w:rsidP="00771EF7">
          <w:pPr>
            <w:rPr>
              <w:rFonts w:ascii="Arial" w:hAnsi="Arial" w:cs="Arial"/>
              <w:noProof/>
              <w:sz w:val="22"/>
            </w:rPr>
          </w:pPr>
          <w:hyperlink w:anchor="_Toc78231019" w:history="1">
            <w:r w:rsidR="00F45674" w:rsidRPr="00771EF7">
              <w:rPr>
                <w:rStyle w:val="Hyperlink"/>
                <w:rFonts w:ascii="Arial" w:hAnsi="Arial" w:cs="Arial"/>
                <w:noProof/>
                <w:color w:val="auto"/>
                <w:sz w:val="22"/>
              </w:rPr>
              <w:t>Types of communication</w:t>
            </w:r>
            <w:r w:rsidR="00F45674" w:rsidRPr="00771EF7">
              <w:rPr>
                <w:rStyle w:val="Hyperlink"/>
                <w:rFonts w:ascii="Arial" w:hAnsi="Arial" w:cs="Arial"/>
                <w:noProof/>
                <w:webHidden/>
                <w:color w:val="auto"/>
                <w:sz w:val="22"/>
              </w:rPr>
              <w:tab/>
            </w:r>
            <w:r w:rsidR="00790A96" w:rsidRPr="00771EF7">
              <w:rPr>
                <w:rStyle w:val="Hyperlink"/>
                <w:rFonts w:ascii="Arial" w:hAnsi="Arial" w:cs="Arial"/>
                <w:noProof/>
                <w:webHidden/>
                <w:color w:val="auto"/>
                <w:sz w:val="22"/>
              </w:rPr>
              <w:fldChar w:fldCharType="begin"/>
            </w:r>
            <w:r w:rsidR="00F45674" w:rsidRPr="00771EF7">
              <w:rPr>
                <w:rStyle w:val="Hyperlink"/>
                <w:rFonts w:ascii="Arial" w:hAnsi="Arial" w:cs="Arial"/>
                <w:noProof/>
                <w:webHidden/>
                <w:color w:val="auto"/>
                <w:sz w:val="22"/>
              </w:rPr>
              <w:instrText xml:space="preserve"> PAGEREF _Toc78231019 \h </w:instrText>
            </w:r>
            <w:r w:rsidR="00790A96" w:rsidRPr="00771EF7">
              <w:rPr>
                <w:rStyle w:val="Hyperlink"/>
                <w:rFonts w:ascii="Arial" w:hAnsi="Arial" w:cs="Arial"/>
                <w:noProof/>
                <w:webHidden/>
                <w:color w:val="auto"/>
                <w:sz w:val="22"/>
              </w:rPr>
            </w:r>
            <w:r w:rsidR="00790A96" w:rsidRPr="00771EF7">
              <w:rPr>
                <w:rStyle w:val="Hyperlink"/>
                <w:rFonts w:ascii="Arial" w:hAnsi="Arial" w:cs="Arial"/>
                <w:noProof/>
                <w:webHidden/>
                <w:color w:val="auto"/>
                <w:sz w:val="22"/>
              </w:rPr>
              <w:fldChar w:fldCharType="separate"/>
            </w:r>
            <w:r w:rsidR="00013AFC">
              <w:rPr>
                <w:rStyle w:val="Hyperlink"/>
                <w:rFonts w:ascii="Arial" w:hAnsi="Arial" w:cs="Arial"/>
                <w:noProof/>
                <w:webHidden/>
                <w:color w:val="auto"/>
                <w:sz w:val="22"/>
              </w:rPr>
              <w:t>7</w:t>
            </w:r>
            <w:r w:rsidR="00790A96" w:rsidRPr="00771EF7">
              <w:rPr>
                <w:rStyle w:val="Hyperlink"/>
                <w:rFonts w:ascii="Arial" w:hAnsi="Arial" w:cs="Arial"/>
                <w:noProof/>
                <w:webHidden/>
                <w:color w:val="auto"/>
                <w:sz w:val="22"/>
              </w:rPr>
              <w:fldChar w:fldCharType="end"/>
            </w:r>
          </w:hyperlink>
        </w:p>
        <w:p w14:paraId="2E0EEF14" w14:textId="67760B47" w:rsidR="00F45674" w:rsidRPr="00771EF7" w:rsidRDefault="002072E8" w:rsidP="00771EF7">
          <w:pPr>
            <w:rPr>
              <w:rFonts w:ascii="Arial" w:hAnsi="Arial" w:cs="Arial"/>
              <w:noProof/>
              <w:sz w:val="22"/>
            </w:rPr>
          </w:pPr>
          <w:hyperlink w:anchor="_Toc78231020" w:history="1">
            <w:r w:rsidR="00F45674" w:rsidRPr="00771EF7">
              <w:rPr>
                <w:rStyle w:val="Hyperlink"/>
                <w:rFonts w:ascii="Arial" w:hAnsi="Arial" w:cs="Arial"/>
                <w:noProof/>
                <w:color w:val="auto"/>
                <w:sz w:val="22"/>
              </w:rPr>
              <w:t>Case study analysis</w:t>
            </w:r>
            <w:r w:rsidR="00F45674" w:rsidRPr="00771EF7">
              <w:rPr>
                <w:rStyle w:val="Hyperlink"/>
                <w:rFonts w:ascii="Arial" w:hAnsi="Arial" w:cs="Arial"/>
                <w:noProof/>
                <w:webHidden/>
                <w:color w:val="auto"/>
                <w:sz w:val="22"/>
              </w:rPr>
              <w:tab/>
            </w:r>
            <w:r w:rsidR="00790A96" w:rsidRPr="00771EF7">
              <w:rPr>
                <w:rStyle w:val="Hyperlink"/>
                <w:rFonts w:ascii="Arial" w:hAnsi="Arial" w:cs="Arial"/>
                <w:noProof/>
                <w:webHidden/>
                <w:color w:val="auto"/>
                <w:sz w:val="22"/>
              </w:rPr>
              <w:fldChar w:fldCharType="begin"/>
            </w:r>
            <w:r w:rsidR="00F45674" w:rsidRPr="00771EF7">
              <w:rPr>
                <w:rStyle w:val="Hyperlink"/>
                <w:rFonts w:ascii="Arial" w:hAnsi="Arial" w:cs="Arial"/>
                <w:noProof/>
                <w:webHidden/>
                <w:color w:val="auto"/>
                <w:sz w:val="22"/>
              </w:rPr>
              <w:instrText xml:space="preserve"> PAGEREF _Toc78231020 \h </w:instrText>
            </w:r>
            <w:r w:rsidR="00790A96" w:rsidRPr="00771EF7">
              <w:rPr>
                <w:rStyle w:val="Hyperlink"/>
                <w:rFonts w:ascii="Arial" w:hAnsi="Arial" w:cs="Arial"/>
                <w:noProof/>
                <w:webHidden/>
                <w:color w:val="auto"/>
                <w:sz w:val="22"/>
              </w:rPr>
            </w:r>
            <w:r w:rsidR="00790A96" w:rsidRPr="00771EF7">
              <w:rPr>
                <w:rStyle w:val="Hyperlink"/>
                <w:rFonts w:ascii="Arial" w:hAnsi="Arial" w:cs="Arial"/>
                <w:noProof/>
                <w:webHidden/>
                <w:color w:val="auto"/>
                <w:sz w:val="22"/>
              </w:rPr>
              <w:fldChar w:fldCharType="separate"/>
            </w:r>
            <w:r w:rsidR="00013AFC">
              <w:rPr>
                <w:rStyle w:val="Hyperlink"/>
                <w:rFonts w:ascii="Arial" w:hAnsi="Arial" w:cs="Arial"/>
                <w:noProof/>
                <w:webHidden/>
                <w:color w:val="auto"/>
                <w:sz w:val="22"/>
              </w:rPr>
              <w:t>9</w:t>
            </w:r>
            <w:r w:rsidR="00790A96" w:rsidRPr="00771EF7">
              <w:rPr>
                <w:rStyle w:val="Hyperlink"/>
                <w:rFonts w:ascii="Arial" w:hAnsi="Arial" w:cs="Arial"/>
                <w:noProof/>
                <w:webHidden/>
                <w:color w:val="auto"/>
                <w:sz w:val="22"/>
              </w:rPr>
              <w:fldChar w:fldCharType="end"/>
            </w:r>
          </w:hyperlink>
        </w:p>
        <w:p w14:paraId="0DF6A657" w14:textId="02139A78" w:rsidR="00F45674" w:rsidRPr="00771EF7" w:rsidRDefault="002072E8" w:rsidP="00771EF7">
          <w:pPr>
            <w:rPr>
              <w:rFonts w:ascii="Arial" w:hAnsi="Arial" w:cs="Arial"/>
              <w:noProof/>
              <w:sz w:val="22"/>
            </w:rPr>
          </w:pPr>
          <w:hyperlink w:anchor="_Toc78231021" w:history="1">
            <w:r w:rsidR="00F45674" w:rsidRPr="00771EF7">
              <w:rPr>
                <w:rStyle w:val="Hyperlink"/>
                <w:rFonts w:ascii="Arial" w:hAnsi="Arial" w:cs="Arial"/>
                <w:noProof/>
                <w:color w:val="auto"/>
                <w:sz w:val="22"/>
              </w:rPr>
              <w:t>Conclusion</w:t>
            </w:r>
            <w:r w:rsidR="00F45674" w:rsidRPr="00771EF7">
              <w:rPr>
                <w:rStyle w:val="Hyperlink"/>
                <w:rFonts w:ascii="Arial" w:hAnsi="Arial" w:cs="Arial"/>
                <w:noProof/>
                <w:webHidden/>
                <w:color w:val="auto"/>
                <w:sz w:val="22"/>
              </w:rPr>
              <w:tab/>
            </w:r>
            <w:r w:rsidR="00790A96" w:rsidRPr="00771EF7">
              <w:rPr>
                <w:rStyle w:val="Hyperlink"/>
                <w:rFonts w:ascii="Arial" w:hAnsi="Arial" w:cs="Arial"/>
                <w:noProof/>
                <w:webHidden/>
                <w:color w:val="auto"/>
                <w:sz w:val="22"/>
              </w:rPr>
              <w:fldChar w:fldCharType="begin"/>
            </w:r>
            <w:r w:rsidR="00F45674" w:rsidRPr="00771EF7">
              <w:rPr>
                <w:rStyle w:val="Hyperlink"/>
                <w:rFonts w:ascii="Arial" w:hAnsi="Arial" w:cs="Arial"/>
                <w:noProof/>
                <w:webHidden/>
                <w:color w:val="auto"/>
                <w:sz w:val="22"/>
              </w:rPr>
              <w:instrText xml:space="preserve"> PAGEREF _Toc78231021 \h </w:instrText>
            </w:r>
            <w:r w:rsidR="00790A96" w:rsidRPr="00771EF7">
              <w:rPr>
                <w:rStyle w:val="Hyperlink"/>
                <w:rFonts w:ascii="Arial" w:hAnsi="Arial" w:cs="Arial"/>
                <w:noProof/>
                <w:webHidden/>
                <w:color w:val="auto"/>
                <w:sz w:val="22"/>
              </w:rPr>
            </w:r>
            <w:r w:rsidR="00790A96" w:rsidRPr="00771EF7">
              <w:rPr>
                <w:rStyle w:val="Hyperlink"/>
                <w:rFonts w:ascii="Arial" w:hAnsi="Arial" w:cs="Arial"/>
                <w:noProof/>
                <w:webHidden/>
                <w:color w:val="auto"/>
                <w:sz w:val="22"/>
              </w:rPr>
              <w:fldChar w:fldCharType="separate"/>
            </w:r>
            <w:r w:rsidR="00013AFC">
              <w:rPr>
                <w:rStyle w:val="Hyperlink"/>
                <w:rFonts w:ascii="Arial" w:hAnsi="Arial" w:cs="Arial"/>
                <w:noProof/>
                <w:webHidden/>
                <w:color w:val="auto"/>
                <w:sz w:val="22"/>
              </w:rPr>
              <w:t>10</w:t>
            </w:r>
            <w:r w:rsidR="00790A96" w:rsidRPr="00771EF7">
              <w:rPr>
                <w:rStyle w:val="Hyperlink"/>
                <w:rFonts w:ascii="Arial" w:hAnsi="Arial" w:cs="Arial"/>
                <w:noProof/>
                <w:webHidden/>
                <w:color w:val="auto"/>
                <w:sz w:val="22"/>
              </w:rPr>
              <w:fldChar w:fldCharType="end"/>
            </w:r>
          </w:hyperlink>
        </w:p>
        <w:p w14:paraId="4A580370" w14:textId="7B4179EB" w:rsidR="00F45674" w:rsidRPr="00771EF7" w:rsidRDefault="002072E8" w:rsidP="00771EF7">
          <w:pPr>
            <w:rPr>
              <w:rFonts w:ascii="Arial" w:hAnsi="Arial" w:cs="Arial"/>
              <w:noProof/>
              <w:sz w:val="22"/>
            </w:rPr>
          </w:pPr>
          <w:hyperlink w:anchor="_Toc78231022" w:history="1">
            <w:r w:rsidR="00F45674" w:rsidRPr="00771EF7">
              <w:rPr>
                <w:rStyle w:val="Hyperlink"/>
                <w:rFonts w:ascii="Arial" w:hAnsi="Arial" w:cs="Arial"/>
                <w:noProof/>
                <w:color w:val="auto"/>
                <w:sz w:val="22"/>
              </w:rPr>
              <w:t>References</w:t>
            </w:r>
            <w:r w:rsidR="00F45674" w:rsidRPr="00771EF7">
              <w:rPr>
                <w:rStyle w:val="Hyperlink"/>
                <w:rFonts w:ascii="Arial" w:hAnsi="Arial" w:cs="Arial"/>
                <w:noProof/>
                <w:webHidden/>
                <w:color w:val="auto"/>
                <w:sz w:val="22"/>
              </w:rPr>
              <w:tab/>
            </w:r>
            <w:r w:rsidR="00790A96" w:rsidRPr="00771EF7">
              <w:rPr>
                <w:rStyle w:val="Hyperlink"/>
                <w:rFonts w:ascii="Arial" w:hAnsi="Arial" w:cs="Arial"/>
                <w:noProof/>
                <w:webHidden/>
                <w:color w:val="auto"/>
                <w:sz w:val="22"/>
              </w:rPr>
              <w:fldChar w:fldCharType="begin"/>
            </w:r>
            <w:r w:rsidR="00F45674" w:rsidRPr="00771EF7">
              <w:rPr>
                <w:rStyle w:val="Hyperlink"/>
                <w:rFonts w:ascii="Arial" w:hAnsi="Arial" w:cs="Arial"/>
                <w:noProof/>
                <w:webHidden/>
                <w:color w:val="auto"/>
                <w:sz w:val="22"/>
              </w:rPr>
              <w:instrText xml:space="preserve"> PAGEREF _Toc78231022 \h </w:instrText>
            </w:r>
            <w:r w:rsidR="00790A96" w:rsidRPr="00771EF7">
              <w:rPr>
                <w:rStyle w:val="Hyperlink"/>
                <w:rFonts w:ascii="Arial" w:hAnsi="Arial" w:cs="Arial"/>
                <w:noProof/>
                <w:webHidden/>
                <w:color w:val="auto"/>
                <w:sz w:val="22"/>
              </w:rPr>
            </w:r>
            <w:r w:rsidR="00790A96" w:rsidRPr="00771EF7">
              <w:rPr>
                <w:rStyle w:val="Hyperlink"/>
                <w:rFonts w:ascii="Arial" w:hAnsi="Arial" w:cs="Arial"/>
                <w:noProof/>
                <w:webHidden/>
                <w:color w:val="auto"/>
                <w:sz w:val="22"/>
              </w:rPr>
              <w:fldChar w:fldCharType="separate"/>
            </w:r>
            <w:r w:rsidR="00013AFC">
              <w:rPr>
                <w:rStyle w:val="Hyperlink"/>
                <w:rFonts w:ascii="Arial" w:hAnsi="Arial" w:cs="Arial"/>
                <w:noProof/>
                <w:webHidden/>
                <w:color w:val="auto"/>
                <w:sz w:val="22"/>
              </w:rPr>
              <w:t>11</w:t>
            </w:r>
            <w:r w:rsidR="00790A96" w:rsidRPr="00771EF7">
              <w:rPr>
                <w:rStyle w:val="Hyperlink"/>
                <w:rFonts w:ascii="Arial" w:hAnsi="Arial" w:cs="Arial"/>
                <w:noProof/>
                <w:webHidden/>
                <w:color w:val="auto"/>
                <w:sz w:val="22"/>
              </w:rPr>
              <w:fldChar w:fldCharType="end"/>
            </w:r>
          </w:hyperlink>
        </w:p>
        <w:p w14:paraId="2D88C37E" w14:textId="77777777" w:rsidR="00B27863" w:rsidRPr="00771EF7" w:rsidRDefault="00790A96" w:rsidP="00771EF7">
          <w:pPr>
            <w:rPr>
              <w:rFonts w:ascii="Arial" w:hAnsi="Arial" w:cs="Arial"/>
              <w:sz w:val="22"/>
            </w:rPr>
          </w:pPr>
          <w:r w:rsidRPr="00771EF7">
            <w:rPr>
              <w:rFonts w:ascii="Arial" w:hAnsi="Arial" w:cs="Arial"/>
              <w:sz w:val="22"/>
            </w:rPr>
            <w:fldChar w:fldCharType="end"/>
          </w:r>
        </w:p>
      </w:sdtContent>
    </w:sdt>
    <w:p w14:paraId="72C09083" w14:textId="77777777" w:rsidR="00323911" w:rsidRPr="00771EF7" w:rsidRDefault="00323911" w:rsidP="00771EF7">
      <w:pPr>
        <w:rPr>
          <w:rFonts w:ascii="Arial" w:hAnsi="Arial" w:cs="Arial"/>
          <w:sz w:val="22"/>
        </w:rPr>
      </w:pPr>
      <w:r w:rsidRPr="00771EF7">
        <w:rPr>
          <w:rFonts w:ascii="Arial" w:hAnsi="Arial" w:cs="Arial"/>
          <w:sz w:val="22"/>
        </w:rPr>
        <w:br w:type="page"/>
      </w:r>
    </w:p>
    <w:p w14:paraId="0520D742" w14:textId="77777777" w:rsidR="005E7265" w:rsidRPr="00771EF7" w:rsidRDefault="005E7265" w:rsidP="00771EF7">
      <w:pPr>
        <w:jc w:val="center"/>
        <w:rPr>
          <w:rFonts w:ascii="Arial" w:hAnsi="Arial" w:cs="Arial"/>
          <w:b/>
          <w:bCs/>
          <w:sz w:val="22"/>
          <w:u w:val="single"/>
        </w:rPr>
      </w:pPr>
      <w:bookmarkStart w:id="0" w:name="_Toc78231017"/>
    </w:p>
    <w:p w14:paraId="7D744476" w14:textId="77777777" w:rsidR="005E7265" w:rsidRPr="00771EF7" w:rsidRDefault="005E7265" w:rsidP="00771EF7">
      <w:pPr>
        <w:jc w:val="center"/>
        <w:rPr>
          <w:rFonts w:ascii="Arial" w:hAnsi="Arial" w:cs="Arial"/>
          <w:b/>
          <w:bCs/>
          <w:sz w:val="22"/>
          <w:u w:val="single"/>
        </w:rPr>
      </w:pPr>
    </w:p>
    <w:p w14:paraId="6074E654" w14:textId="57EEC123" w:rsidR="003D3AA5" w:rsidRPr="00771EF7" w:rsidRDefault="00FD3C6A" w:rsidP="00771EF7">
      <w:pPr>
        <w:jc w:val="center"/>
        <w:rPr>
          <w:rFonts w:ascii="Arial" w:hAnsi="Arial" w:cs="Arial"/>
          <w:b/>
          <w:bCs/>
          <w:sz w:val="22"/>
          <w:u w:val="single"/>
        </w:rPr>
      </w:pPr>
      <w:r w:rsidRPr="00771EF7">
        <w:rPr>
          <w:rFonts w:ascii="Arial" w:hAnsi="Arial" w:cs="Arial"/>
          <w:b/>
          <w:bCs/>
          <w:sz w:val="22"/>
          <w:u w:val="single"/>
        </w:rPr>
        <w:t>Introduction</w:t>
      </w:r>
      <w:bookmarkEnd w:id="0"/>
    </w:p>
    <w:p w14:paraId="7FB4FE5A" w14:textId="3B17E349" w:rsidR="00FD3C6A" w:rsidRPr="00771EF7" w:rsidRDefault="00F9143C" w:rsidP="00771EF7">
      <w:pPr>
        <w:rPr>
          <w:rFonts w:ascii="Arial" w:hAnsi="Arial" w:cs="Arial"/>
          <w:sz w:val="22"/>
        </w:rPr>
      </w:pPr>
      <w:r w:rsidRPr="00771EF7">
        <w:rPr>
          <w:rFonts w:ascii="Arial" w:hAnsi="Arial" w:cs="Arial"/>
          <w:sz w:val="22"/>
        </w:rPr>
        <w:t>Effective team work refe</w:t>
      </w:r>
      <w:r w:rsidR="00871499" w:rsidRPr="00771EF7">
        <w:rPr>
          <w:rFonts w:ascii="Arial" w:hAnsi="Arial" w:cs="Arial"/>
          <w:sz w:val="22"/>
        </w:rPr>
        <w:t xml:space="preserve">rs to the process when few people are working together for achieving the same goal of an </w:t>
      </w:r>
      <w:r w:rsidR="00F45674" w:rsidRPr="00771EF7">
        <w:rPr>
          <w:rFonts w:ascii="Arial" w:hAnsi="Arial" w:cs="Arial"/>
          <w:sz w:val="22"/>
        </w:rPr>
        <w:t>organisation</w:t>
      </w:r>
      <w:r w:rsidR="0035789A" w:rsidRPr="00771EF7">
        <w:rPr>
          <w:rFonts w:ascii="Arial" w:hAnsi="Arial" w:cs="Arial"/>
          <w:sz w:val="22"/>
        </w:rPr>
        <w:t xml:space="preserve"> (Benson, 2014)</w:t>
      </w:r>
      <w:r w:rsidR="00871499" w:rsidRPr="00771EF7">
        <w:rPr>
          <w:rFonts w:ascii="Arial" w:hAnsi="Arial" w:cs="Arial"/>
          <w:sz w:val="22"/>
        </w:rPr>
        <w:t xml:space="preserve">. </w:t>
      </w:r>
      <w:r w:rsidR="00E763E6" w:rsidRPr="00771EF7">
        <w:rPr>
          <w:rFonts w:ascii="Arial" w:hAnsi="Arial" w:cs="Arial"/>
          <w:sz w:val="22"/>
        </w:rPr>
        <w:t>An effective</w:t>
      </w:r>
      <w:r w:rsidR="005E7265" w:rsidRPr="00771EF7">
        <w:rPr>
          <w:rFonts w:ascii="Arial" w:hAnsi="Arial" w:cs="Arial"/>
          <w:sz w:val="22"/>
        </w:rPr>
        <w:t xml:space="preserve"> team </w:t>
      </w:r>
      <w:r w:rsidR="00E763E6" w:rsidRPr="00771EF7">
        <w:rPr>
          <w:rFonts w:ascii="Arial" w:hAnsi="Arial" w:cs="Arial"/>
          <w:sz w:val="22"/>
        </w:rPr>
        <w:t xml:space="preserve">consists of five or six people. A large team is not recommended because </w:t>
      </w:r>
      <w:r w:rsidR="000C2758" w:rsidRPr="00771EF7">
        <w:rPr>
          <w:rFonts w:ascii="Arial" w:hAnsi="Arial" w:cs="Arial"/>
          <w:sz w:val="22"/>
        </w:rPr>
        <w:t xml:space="preserve">it is impossible to control everyone. In contrast, a small team is dominated by few people. </w:t>
      </w:r>
      <w:r w:rsidR="00901510" w:rsidRPr="00771EF7">
        <w:rPr>
          <w:rFonts w:ascii="Arial" w:hAnsi="Arial" w:cs="Arial"/>
          <w:sz w:val="22"/>
        </w:rPr>
        <w:t xml:space="preserve">Communication skill is also important for making effective team. Without an effective communication, </w:t>
      </w:r>
      <w:r w:rsidR="001E6099" w:rsidRPr="00771EF7">
        <w:rPr>
          <w:rFonts w:ascii="Arial" w:hAnsi="Arial" w:cs="Arial"/>
          <w:sz w:val="22"/>
        </w:rPr>
        <w:t>none team can achieve the goal. Each team should communicate properly for understanding the objective of team.</w:t>
      </w:r>
      <w:r w:rsidR="008A5809" w:rsidRPr="00771EF7">
        <w:rPr>
          <w:rFonts w:ascii="Arial" w:hAnsi="Arial" w:cs="Arial"/>
          <w:sz w:val="22"/>
        </w:rPr>
        <w:t xml:space="preserve"> </w:t>
      </w:r>
      <w:r w:rsidR="001E6099" w:rsidRPr="00771EF7">
        <w:rPr>
          <w:rFonts w:ascii="Arial" w:hAnsi="Arial" w:cs="Arial"/>
          <w:sz w:val="22"/>
        </w:rPr>
        <w:t>General</w:t>
      </w:r>
      <w:r w:rsidR="008A5809" w:rsidRPr="00771EF7">
        <w:rPr>
          <w:rFonts w:ascii="Arial" w:hAnsi="Arial" w:cs="Arial"/>
          <w:sz w:val="22"/>
        </w:rPr>
        <w:t>l</w:t>
      </w:r>
      <w:r w:rsidR="001E6099" w:rsidRPr="00771EF7">
        <w:rPr>
          <w:rFonts w:ascii="Arial" w:hAnsi="Arial" w:cs="Arial"/>
          <w:sz w:val="22"/>
        </w:rPr>
        <w:t>y</w:t>
      </w:r>
      <w:r w:rsidR="008A5809" w:rsidRPr="00771EF7">
        <w:rPr>
          <w:rFonts w:ascii="Arial" w:hAnsi="Arial" w:cs="Arial"/>
          <w:sz w:val="22"/>
        </w:rPr>
        <w:t xml:space="preserve">, </w:t>
      </w:r>
      <w:r w:rsidR="001E6099" w:rsidRPr="00771EF7">
        <w:rPr>
          <w:rFonts w:ascii="Arial" w:hAnsi="Arial" w:cs="Arial"/>
          <w:sz w:val="22"/>
        </w:rPr>
        <w:t xml:space="preserve">a team is made for certain period. </w:t>
      </w:r>
      <w:r w:rsidR="00E81381" w:rsidRPr="00771EF7">
        <w:rPr>
          <w:rFonts w:ascii="Arial" w:hAnsi="Arial" w:cs="Arial"/>
          <w:sz w:val="22"/>
        </w:rPr>
        <w:t xml:space="preserve">An effective team is always generated the synergy for an </w:t>
      </w:r>
      <w:r w:rsidR="00F45674" w:rsidRPr="00771EF7">
        <w:rPr>
          <w:rFonts w:ascii="Arial" w:hAnsi="Arial" w:cs="Arial"/>
          <w:sz w:val="22"/>
        </w:rPr>
        <w:t>organisation</w:t>
      </w:r>
      <w:r w:rsidR="00E81381" w:rsidRPr="00771EF7">
        <w:rPr>
          <w:rFonts w:ascii="Arial" w:hAnsi="Arial" w:cs="Arial"/>
          <w:sz w:val="22"/>
        </w:rPr>
        <w:t xml:space="preserve">. </w:t>
      </w:r>
    </w:p>
    <w:p w14:paraId="5D8EBABB" w14:textId="77777777" w:rsidR="00323911" w:rsidRPr="00771EF7" w:rsidRDefault="00323911" w:rsidP="00771EF7">
      <w:pPr>
        <w:rPr>
          <w:rFonts w:ascii="Arial" w:hAnsi="Arial" w:cs="Arial"/>
          <w:sz w:val="22"/>
        </w:rPr>
      </w:pPr>
      <w:r w:rsidRPr="00771EF7">
        <w:rPr>
          <w:rFonts w:ascii="Arial" w:hAnsi="Arial" w:cs="Arial"/>
          <w:sz w:val="22"/>
        </w:rPr>
        <w:br w:type="page"/>
      </w:r>
    </w:p>
    <w:p w14:paraId="479E7179" w14:textId="77777777" w:rsidR="00565606" w:rsidRPr="00771EF7" w:rsidRDefault="00565606" w:rsidP="00771EF7">
      <w:pPr>
        <w:jc w:val="center"/>
        <w:rPr>
          <w:rFonts w:ascii="Arial" w:hAnsi="Arial" w:cs="Arial"/>
          <w:b/>
          <w:bCs/>
          <w:sz w:val="22"/>
          <w:u w:val="single"/>
        </w:rPr>
      </w:pPr>
      <w:bookmarkStart w:id="1" w:name="_Toc78231018"/>
      <w:r w:rsidRPr="00771EF7">
        <w:rPr>
          <w:rFonts w:ascii="Arial" w:hAnsi="Arial" w:cs="Arial"/>
          <w:b/>
          <w:bCs/>
          <w:sz w:val="22"/>
          <w:u w:val="single"/>
        </w:rPr>
        <w:lastRenderedPageBreak/>
        <w:t>Different communication models</w:t>
      </w:r>
      <w:bookmarkEnd w:id="1"/>
    </w:p>
    <w:p w14:paraId="24740B1F" w14:textId="5478B021" w:rsidR="008202DB" w:rsidRPr="00771EF7" w:rsidRDefault="008202DB" w:rsidP="00771EF7">
      <w:pPr>
        <w:rPr>
          <w:rFonts w:ascii="Arial" w:hAnsi="Arial" w:cs="Arial"/>
          <w:sz w:val="22"/>
        </w:rPr>
      </w:pPr>
      <w:r w:rsidRPr="00771EF7">
        <w:rPr>
          <w:rFonts w:ascii="Arial" w:hAnsi="Arial" w:cs="Arial"/>
          <w:sz w:val="22"/>
        </w:rPr>
        <w:t>Generally</w:t>
      </w:r>
      <w:r w:rsidR="008A5809" w:rsidRPr="00771EF7">
        <w:rPr>
          <w:rFonts w:ascii="Arial" w:hAnsi="Arial" w:cs="Arial"/>
          <w:sz w:val="22"/>
        </w:rPr>
        <w:t xml:space="preserve">, </w:t>
      </w:r>
      <w:r w:rsidRPr="00771EF7">
        <w:rPr>
          <w:rFonts w:ascii="Arial" w:hAnsi="Arial" w:cs="Arial"/>
          <w:sz w:val="22"/>
        </w:rPr>
        <w:t>there are different communication models such as linear, interactional and transactional model</w:t>
      </w:r>
      <w:r w:rsidR="0035789A" w:rsidRPr="00771EF7">
        <w:rPr>
          <w:rFonts w:ascii="Arial" w:hAnsi="Arial" w:cs="Arial"/>
          <w:sz w:val="22"/>
        </w:rPr>
        <w:t xml:space="preserve"> (Cook, 2020)</w:t>
      </w:r>
      <w:r w:rsidRPr="00771EF7">
        <w:rPr>
          <w:rFonts w:ascii="Arial" w:hAnsi="Arial" w:cs="Arial"/>
          <w:sz w:val="22"/>
        </w:rPr>
        <w:t xml:space="preserve">. Each of them has pros and cons. They are used frequently by an </w:t>
      </w:r>
      <w:r w:rsidR="00F45674" w:rsidRPr="00771EF7">
        <w:rPr>
          <w:rFonts w:ascii="Arial" w:hAnsi="Arial" w:cs="Arial"/>
          <w:sz w:val="22"/>
        </w:rPr>
        <w:t>organisation</w:t>
      </w:r>
      <w:r w:rsidRPr="00771EF7">
        <w:rPr>
          <w:rFonts w:ascii="Arial" w:hAnsi="Arial" w:cs="Arial"/>
          <w:sz w:val="22"/>
        </w:rPr>
        <w:t xml:space="preserve">. </w:t>
      </w:r>
    </w:p>
    <w:p w14:paraId="12DB67C6" w14:textId="77777777" w:rsidR="008202DB" w:rsidRPr="00771EF7" w:rsidRDefault="00BF7D8A" w:rsidP="00771EF7">
      <w:pPr>
        <w:pStyle w:val="ListParagraph"/>
        <w:numPr>
          <w:ilvl w:val="0"/>
          <w:numId w:val="1"/>
        </w:numPr>
        <w:rPr>
          <w:rFonts w:ascii="Arial" w:hAnsi="Arial" w:cs="Arial"/>
          <w:b/>
          <w:bCs/>
          <w:sz w:val="22"/>
        </w:rPr>
      </w:pPr>
      <w:r w:rsidRPr="00771EF7">
        <w:rPr>
          <w:rFonts w:ascii="Arial" w:hAnsi="Arial" w:cs="Arial"/>
          <w:b/>
          <w:bCs/>
          <w:sz w:val="22"/>
        </w:rPr>
        <w:t>Shannon and Weaver</w:t>
      </w:r>
      <w:r w:rsidR="008202DB" w:rsidRPr="00771EF7">
        <w:rPr>
          <w:rFonts w:ascii="Arial" w:hAnsi="Arial" w:cs="Arial"/>
          <w:b/>
          <w:bCs/>
          <w:sz w:val="22"/>
        </w:rPr>
        <w:t xml:space="preserve"> model </w:t>
      </w:r>
    </w:p>
    <w:p w14:paraId="0628E3A9" w14:textId="5E052FC2" w:rsidR="00565606" w:rsidRPr="00771EF7" w:rsidRDefault="008202DB" w:rsidP="00771EF7">
      <w:pPr>
        <w:rPr>
          <w:rFonts w:ascii="Arial" w:hAnsi="Arial" w:cs="Arial"/>
          <w:sz w:val="22"/>
        </w:rPr>
      </w:pPr>
      <w:r w:rsidRPr="00771EF7">
        <w:rPr>
          <w:rFonts w:ascii="Arial" w:hAnsi="Arial" w:cs="Arial"/>
          <w:sz w:val="22"/>
        </w:rPr>
        <w:t>Linear</w:t>
      </w:r>
      <w:r w:rsidR="00F845FD" w:rsidRPr="00771EF7">
        <w:rPr>
          <w:rFonts w:ascii="Arial" w:hAnsi="Arial" w:cs="Arial"/>
          <w:sz w:val="22"/>
        </w:rPr>
        <w:t xml:space="preserve"> communication model </w:t>
      </w:r>
      <w:r w:rsidRPr="00771EF7">
        <w:rPr>
          <w:rFonts w:ascii="Arial" w:hAnsi="Arial" w:cs="Arial"/>
          <w:sz w:val="22"/>
        </w:rPr>
        <w:t xml:space="preserve">is </w:t>
      </w:r>
      <w:r w:rsidR="00F845FD" w:rsidRPr="00771EF7">
        <w:rPr>
          <w:rFonts w:ascii="Arial" w:hAnsi="Arial" w:cs="Arial"/>
          <w:sz w:val="22"/>
        </w:rPr>
        <w:t>developed by Shannon and Weaver in 1948</w:t>
      </w:r>
      <w:r w:rsidR="0035789A" w:rsidRPr="00771EF7">
        <w:rPr>
          <w:rFonts w:ascii="Arial" w:hAnsi="Arial" w:cs="Arial"/>
          <w:sz w:val="22"/>
        </w:rPr>
        <w:t xml:space="preserve"> (Al-</w:t>
      </w:r>
      <w:proofErr w:type="spellStart"/>
      <w:r w:rsidR="0035789A" w:rsidRPr="00771EF7">
        <w:rPr>
          <w:rFonts w:ascii="Arial" w:hAnsi="Arial" w:cs="Arial"/>
          <w:sz w:val="22"/>
        </w:rPr>
        <w:t>Fedaghi</w:t>
      </w:r>
      <w:proofErr w:type="spellEnd"/>
      <w:r w:rsidR="0035789A" w:rsidRPr="00771EF7">
        <w:rPr>
          <w:rFonts w:ascii="Arial" w:hAnsi="Arial" w:cs="Arial"/>
          <w:sz w:val="22"/>
        </w:rPr>
        <w:t>, 2012)</w:t>
      </w:r>
      <w:r w:rsidR="00F845FD" w:rsidRPr="00771EF7">
        <w:rPr>
          <w:rFonts w:ascii="Arial" w:hAnsi="Arial" w:cs="Arial"/>
          <w:sz w:val="22"/>
        </w:rPr>
        <w:t xml:space="preserve">. </w:t>
      </w:r>
      <w:r w:rsidRPr="00771EF7">
        <w:rPr>
          <w:rFonts w:ascii="Arial" w:hAnsi="Arial" w:cs="Arial"/>
          <w:sz w:val="22"/>
        </w:rPr>
        <w:t xml:space="preserve">It is very simple communication model. </w:t>
      </w:r>
      <w:r w:rsidR="004F6B0C" w:rsidRPr="00771EF7">
        <w:rPr>
          <w:rFonts w:ascii="Arial" w:hAnsi="Arial" w:cs="Arial"/>
          <w:sz w:val="22"/>
        </w:rPr>
        <w:t xml:space="preserve">There are two parties in linear communication model. One is sender and another is receiver. It is also called one way communication model. Only sender can give the message to the receiver. </w:t>
      </w:r>
      <w:r w:rsidR="005D3370" w:rsidRPr="00771EF7">
        <w:rPr>
          <w:rFonts w:ascii="Arial" w:hAnsi="Arial" w:cs="Arial"/>
          <w:sz w:val="22"/>
        </w:rPr>
        <w:t xml:space="preserve">The advantage of linear communication model is </w:t>
      </w:r>
      <w:r w:rsidR="00153A3C" w:rsidRPr="00771EF7">
        <w:rPr>
          <w:rFonts w:ascii="Arial" w:hAnsi="Arial" w:cs="Arial"/>
          <w:sz w:val="22"/>
        </w:rPr>
        <w:t xml:space="preserve">simple and easy method. It is also less costly and time consuming. The main disadvantage of liner model is </w:t>
      </w:r>
      <w:r w:rsidR="009B0C7D" w:rsidRPr="00771EF7">
        <w:rPr>
          <w:rFonts w:ascii="Arial" w:hAnsi="Arial" w:cs="Arial"/>
          <w:sz w:val="22"/>
        </w:rPr>
        <w:t>receiver can’t give any feedback. In addition to, it also makes a noise in communication process. Noise makes problem for better understanding the message. Linear communication model is one direction process when only one person can give the message.</w:t>
      </w:r>
      <w:r w:rsidR="00895D85" w:rsidRPr="00771EF7">
        <w:rPr>
          <w:rFonts w:ascii="Arial" w:hAnsi="Arial" w:cs="Arial"/>
          <w:sz w:val="22"/>
        </w:rPr>
        <w:t xml:space="preserve"> Sender can’</w:t>
      </w:r>
      <w:r w:rsidR="008133FE" w:rsidRPr="00771EF7">
        <w:rPr>
          <w:rFonts w:ascii="Arial" w:hAnsi="Arial" w:cs="Arial"/>
          <w:sz w:val="22"/>
        </w:rPr>
        <w:t>t know about the message recipient information.</w:t>
      </w:r>
      <w:r w:rsidR="009B0C7D" w:rsidRPr="00771EF7">
        <w:rPr>
          <w:rFonts w:ascii="Arial" w:hAnsi="Arial" w:cs="Arial"/>
          <w:sz w:val="22"/>
        </w:rPr>
        <w:t xml:space="preserve"> In 20th century, </w:t>
      </w:r>
      <w:r w:rsidR="007C4607" w:rsidRPr="00771EF7">
        <w:rPr>
          <w:rFonts w:ascii="Arial" w:hAnsi="Arial" w:cs="Arial"/>
          <w:sz w:val="22"/>
        </w:rPr>
        <w:t>linear model is popular b</w:t>
      </w:r>
      <w:r w:rsidR="00B90004" w:rsidRPr="00771EF7">
        <w:rPr>
          <w:rFonts w:ascii="Arial" w:hAnsi="Arial" w:cs="Arial"/>
          <w:sz w:val="22"/>
        </w:rPr>
        <w:t>ut now</w:t>
      </w:r>
      <w:r w:rsidR="007C4607" w:rsidRPr="00771EF7">
        <w:rPr>
          <w:rFonts w:ascii="Arial" w:hAnsi="Arial" w:cs="Arial"/>
          <w:sz w:val="22"/>
        </w:rPr>
        <w:t xml:space="preserve"> it is lost the popularity. For example, </w:t>
      </w:r>
      <w:r w:rsidR="005E7265" w:rsidRPr="00771EF7">
        <w:rPr>
          <w:rFonts w:ascii="Arial" w:hAnsi="Arial" w:cs="Arial"/>
          <w:sz w:val="22"/>
        </w:rPr>
        <w:t>r</w:t>
      </w:r>
      <w:r w:rsidR="00B90004" w:rsidRPr="00771EF7">
        <w:rPr>
          <w:rFonts w:ascii="Arial" w:hAnsi="Arial" w:cs="Arial"/>
          <w:sz w:val="22"/>
        </w:rPr>
        <w:t xml:space="preserve">adio and television is a good example of linear communication model. Only sender can give the message to the listener. Listeners can only watch and listen the message. They can’t give the reply. </w:t>
      </w:r>
      <w:r w:rsidR="00D95381" w:rsidRPr="00771EF7">
        <w:rPr>
          <w:rFonts w:ascii="Arial" w:hAnsi="Arial" w:cs="Arial"/>
          <w:sz w:val="22"/>
        </w:rPr>
        <w:t xml:space="preserve">Sometimes it also makes a noise in the communication process. </w:t>
      </w:r>
    </w:p>
    <w:p w14:paraId="144336BB" w14:textId="09C98EA4" w:rsidR="00D44184" w:rsidRPr="00771EF7" w:rsidRDefault="00D44184" w:rsidP="00771EF7">
      <w:pPr>
        <w:jc w:val="center"/>
        <w:rPr>
          <w:rFonts w:ascii="Arial" w:hAnsi="Arial" w:cs="Arial"/>
          <w:sz w:val="22"/>
        </w:rPr>
      </w:pPr>
      <w:r w:rsidRPr="00771EF7">
        <w:rPr>
          <w:rFonts w:ascii="Arial" w:hAnsi="Arial" w:cs="Arial"/>
          <w:noProof/>
          <w:sz w:val="22"/>
        </w:rPr>
        <w:drawing>
          <wp:inline distT="0" distB="0" distL="0" distR="0" wp14:anchorId="0FEA5695" wp14:editId="69735D27">
            <wp:extent cx="5943600" cy="1791335"/>
            <wp:effectExtent l="0" t="0" r="0" b="0"/>
            <wp:docPr id="1" name="Picture 1" descr="the shannon-weaver model of communica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hannon-weaver model of communication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1791335"/>
                    </a:xfrm>
                    <a:prstGeom prst="rect">
                      <a:avLst/>
                    </a:prstGeom>
                    <a:noFill/>
                    <a:ln>
                      <a:noFill/>
                    </a:ln>
                  </pic:spPr>
                </pic:pic>
              </a:graphicData>
            </a:graphic>
          </wp:inline>
        </w:drawing>
      </w:r>
    </w:p>
    <w:p w14:paraId="00107CD5" w14:textId="79D7996A" w:rsidR="00D44184" w:rsidRPr="00771EF7" w:rsidRDefault="00D44184" w:rsidP="00771EF7">
      <w:pPr>
        <w:rPr>
          <w:rFonts w:ascii="Arial" w:hAnsi="Arial" w:cs="Arial"/>
          <w:sz w:val="22"/>
        </w:rPr>
      </w:pPr>
      <w:r w:rsidRPr="00771EF7">
        <w:rPr>
          <w:rFonts w:ascii="Arial" w:hAnsi="Arial" w:cs="Arial"/>
          <w:sz w:val="22"/>
        </w:rPr>
        <w:t>Fig.1 Shannon Weaver Model of Communication, By Chris Drew, PhD, September 29, 2019, accessed 27/08/2021, (online), Available at: &lt; https://helpfulprofessor.com/shannon-weaver-model/ &gt;</w:t>
      </w:r>
    </w:p>
    <w:p w14:paraId="1471EB85" w14:textId="77777777" w:rsidR="00D44184" w:rsidRPr="00771EF7" w:rsidRDefault="00D44184" w:rsidP="00771EF7">
      <w:pPr>
        <w:rPr>
          <w:rFonts w:ascii="Arial" w:hAnsi="Arial" w:cs="Arial"/>
          <w:sz w:val="22"/>
        </w:rPr>
      </w:pPr>
    </w:p>
    <w:p w14:paraId="69B27DDE" w14:textId="77777777" w:rsidR="00895D85" w:rsidRPr="00771EF7" w:rsidRDefault="00895D85" w:rsidP="00771EF7">
      <w:pPr>
        <w:rPr>
          <w:rFonts w:ascii="Arial" w:hAnsi="Arial" w:cs="Arial"/>
          <w:b/>
          <w:bCs/>
          <w:sz w:val="22"/>
        </w:rPr>
      </w:pPr>
    </w:p>
    <w:p w14:paraId="7F93A5AE" w14:textId="77777777" w:rsidR="008133FE" w:rsidRPr="00771EF7" w:rsidRDefault="00BF7D8A" w:rsidP="00771EF7">
      <w:pPr>
        <w:pStyle w:val="ListParagraph"/>
        <w:numPr>
          <w:ilvl w:val="0"/>
          <w:numId w:val="1"/>
        </w:numPr>
        <w:rPr>
          <w:rFonts w:ascii="Arial" w:hAnsi="Arial" w:cs="Arial"/>
          <w:b/>
          <w:bCs/>
          <w:sz w:val="22"/>
        </w:rPr>
      </w:pPr>
      <w:proofErr w:type="spellStart"/>
      <w:r w:rsidRPr="00771EF7">
        <w:rPr>
          <w:rFonts w:ascii="Arial" w:hAnsi="Arial" w:cs="Arial"/>
          <w:b/>
          <w:bCs/>
          <w:sz w:val="22"/>
        </w:rPr>
        <w:lastRenderedPageBreak/>
        <w:t>Berlo’s</w:t>
      </w:r>
      <w:proofErr w:type="spellEnd"/>
      <w:r w:rsidRPr="00771EF7">
        <w:rPr>
          <w:rFonts w:ascii="Arial" w:hAnsi="Arial" w:cs="Arial"/>
          <w:b/>
          <w:bCs/>
          <w:sz w:val="22"/>
        </w:rPr>
        <w:t xml:space="preserve"> model of communication</w:t>
      </w:r>
    </w:p>
    <w:p w14:paraId="5E4803F6" w14:textId="3EF266E9" w:rsidR="008133FE" w:rsidRPr="00771EF7" w:rsidRDefault="00BF7D8A" w:rsidP="00771EF7">
      <w:pPr>
        <w:rPr>
          <w:rFonts w:ascii="Arial" w:hAnsi="Arial" w:cs="Arial"/>
          <w:sz w:val="22"/>
        </w:rPr>
      </w:pPr>
      <w:r w:rsidRPr="00771EF7">
        <w:rPr>
          <w:rFonts w:ascii="Arial" w:hAnsi="Arial" w:cs="Arial"/>
          <w:sz w:val="22"/>
        </w:rPr>
        <w:t xml:space="preserve">It was first developed in 1960 by </w:t>
      </w:r>
      <w:proofErr w:type="spellStart"/>
      <w:r w:rsidRPr="00771EF7">
        <w:rPr>
          <w:rFonts w:ascii="Arial" w:hAnsi="Arial" w:cs="Arial"/>
          <w:sz w:val="22"/>
        </w:rPr>
        <w:t>Berlo</w:t>
      </w:r>
      <w:r w:rsidR="00BE59A4" w:rsidRPr="00771EF7">
        <w:rPr>
          <w:rFonts w:ascii="Arial" w:hAnsi="Arial" w:cs="Arial"/>
          <w:sz w:val="22"/>
        </w:rPr>
        <w:t>s</w:t>
      </w:r>
      <w:proofErr w:type="spellEnd"/>
      <w:r w:rsidRPr="00771EF7">
        <w:rPr>
          <w:rFonts w:ascii="Arial" w:hAnsi="Arial" w:cs="Arial"/>
          <w:sz w:val="22"/>
        </w:rPr>
        <w:t xml:space="preserve">. It has four components such as sender, message, channel and receiver. </w:t>
      </w:r>
      <w:r w:rsidR="008133FE" w:rsidRPr="00771EF7">
        <w:rPr>
          <w:rFonts w:ascii="Arial" w:hAnsi="Arial" w:cs="Arial"/>
          <w:sz w:val="22"/>
        </w:rPr>
        <w:t xml:space="preserve">To overcome the problem of </w:t>
      </w:r>
      <w:r w:rsidR="005B60FA" w:rsidRPr="00771EF7">
        <w:rPr>
          <w:rFonts w:ascii="Arial" w:hAnsi="Arial" w:cs="Arial"/>
          <w:sz w:val="22"/>
        </w:rPr>
        <w:t xml:space="preserve">linear communication model, </w:t>
      </w:r>
      <w:r w:rsidR="00283196" w:rsidRPr="00771EF7">
        <w:rPr>
          <w:rFonts w:ascii="Arial" w:hAnsi="Arial" w:cs="Arial"/>
          <w:sz w:val="22"/>
        </w:rPr>
        <w:t>interactional model is launched. It is two</w:t>
      </w:r>
      <w:r w:rsidR="00746765" w:rsidRPr="00771EF7">
        <w:rPr>
          <w:rFonts w:ascii="Arial" w:hAnsi="Arial" w:cs="Arial"/>
          <w:sz w:val="22"/>
        </w:rPr>
        <w:t>-</w:t>
      </w:r>
      <w:r w:rsidR="00283196" w:rsidRPr="00771EF7">
        <w:rPr>
          <w:rFonts w:ascii="Arial" w:hAnsi="Arial" w:cs="Arial"/>
          <w:sz w:val="22"/>
        </w:rPr>
        <w:t xml:space="preserve">way communication model where both sender and receiver can communicate. The main advantage of interactional model is getting information from receiver. They can </w:t>
      </w:r>
      <w:r w:rsidR="00846C5F" w:rsidRPr="00771EF7">
        <w:rPr>
          <w:rFonts w:ascii="Arial" w:hAnsi="Arial" w:cs="Arial"/>
          <w:sz w:val="22"/>
        </w:rPr>
        <w:t xml:space="preserve">give feedback to the sender. Sender can know about the message received or not. </w:t>
      </w:r>
      <w:r w:rsidR="00F571DA" w:rsidRPr="00771EF7">
        <w:rPr>
          <w:rFonts w:ascii="Arial" w:hAnsi="Arial" w:cs="Arial"/>
          <w:sz w:val="22"/>
        </w:rPr>
        <w:t xml:space="preserve">It also removes the noise in communication. </w:t>
      </w:r>
      <w:r w:rsidR="00192955" w:rsidRPr="00771EF7">
        <w:rPr>
          <w:rFonts w:ascii="Arial" w:hAnsi="Arial" w:cs="Arial"/>
          <w:sz w:val="22"/>
        </w:rPr>
        <w:t xml:space="preserve">The disadvantage of interactional model is not communicating together. Sender sends the message and receiver receives the message. </w:t>
      </w:r>
      <w:r w:rsidR="00F571DA" w:rsidRPr="00771EF7">
        <w:rPr>
          <w:rFonts w:ascii="Arial" w:hAnsi="Arial" w:cs="Arial"/>
          <w:sz w:val="22"/>
        </w:rPr>
        <w:t xml:space="preserve">For example, email and letter is an interactional communication model. </w:t>
      </w:r>
      <w:r w:rsidR="00192955" w:rsidRPr="00771EF7">
        <w:rPr>
          <w:rFonts w:ascii="Arial" w:hAnsi="Arial" w:cs="Arial"/>
          <w:sz w:val="22"/>
        </w:rPr>
        <w:t xml:space="preserve">After receiving the message, </w:t>
      </w:r>
      <w:r w:rsidR="00160A25" w:rsidRPr="00771EF7">
        <w:rPr>
          <w:rFonts w:ascii="Arial" w:hAnsi="Arial" w:cs="Arial"/>
          <w:sz w:val="22"/>
        </w:rPr>
        <w:t xml:space="preserve">the receiver can give the feedback. </w:t>
      </w:r>
      <w:r w:rsidR="00D7662C" w:rsidRPr="00771EF7">
        <w:rPr>
          <w:rFonts w:ascii="Arial" w:hAnsi="Arial" w:cs="Arial"/>
          <w:sz w:val="22"/>
        </w:rPr>
        <w:t xml:space="preserve">They can communicate with each other after certain period. Most of the business is used the interactional communication model. </w:t>
      </w:r>
    </w:p>
    <w:p w14:paraId="0B1DE922" w14:textId="05E219EE" w:rsidR="00D44184" w:rsidRPr="00771EF7" w:rsidRDefault="00D44184" w:rsidP="00771EF7">
      <w:pPr>
        <w:jc w:val="center"/>
        <w:rPr>
          <w:rFonts w:ascii="Arial" w:hAnsi="Arial" w:cs="Arial"/>
          <w:sz w:val="22"/>
        </w:rPr>
      </w:pPr>
      <w:r w:rsidRPr="00771EF7">
        <w:rPr>
          <w:rFonts w:ascii="Arial" w:eastAsia="Calibri" w:hAnsi="Arial" w:cs="Arial"/>
          <w:noProof/>
          <w:sz w:val="22"/>
          <w:lang w:val="en-US"/>
        </w:rPr>
        <w:drawing>
          <wp:inline distT="0" distB="0" distL="0" distR="0" wp14:anchorId="3B95B152" wp14:editId="7F735072">
            <wp:extent cx="5943600" cy="30016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001645"/>
                    </a:xfrm>
                    <a:prstGeom prst="rect">
                      <a:avLst/>
                    </a:prstGeom>
                    <a:noFill/>
                    <a:ln>
                      <a:noFill/>
                    </a:ln>
                  </pic:spPr>
                </pic:pic>
              </a:graphicData>
            </a:graphic>
          </wp:inline>
        </w:drawing>
      </w:r>
    </w:p>
    <w:p w14:paraId="79A065AA" w14:textId="343C6EBF" w:rsidR="00D44184" w:rsidRPr="00771EF7" w:rsidRDefault="00D44184" w:rsidP="00771EF7">
      <w:pPr>
        <w:rPr>
          <w:rFonts w:ascii="Arial" w:hAnsi="Arial" w:cs="Arial"/>
          <w:sz w:val="22"/>
        </w:rPr>
      </w:pPr>
      <w:r w:rsidRPr="00771EF7">
        <w:rPr>
          <w:rFonts w:ascii="Arial" w:hAnsi="Arial" w:cs="Arial"/>
          <w:sz w:val="22"/>
        </w:rPr>
        <w:t>Fig. 2 Communication Theory, BERLO’S SMCR MODEL OF COMMUNICATION, Available at: (online) &lt;</w:t>
      </w:r>
      <w:hyperlink r:id="rId10" w:history="1">
        <w:r w:rsidRPr="00771EF7">
          <w:rPr>
            <w:rStyle w:val="Hyperlink"/>
            <w:rFonts w:ascii="Arial" w:hAnsi="Arial" w:cs="Arial"/>
            <w:color w:val="auto"/>
            <w:sz w:val="22"/>
          </w:rPr>
          <w:t>https://www.communicationtheory.org/berlos-smcr-model-of-communication/</w:t>
        </w:r>
      </w:hyperlink>
      <w:r w:rsidRPr="00771EF7">
        <w:rPr>
          <w:rFonts w:ascii="Arial" w:hAnsi="Arial" w:cs="Arial"/>
          <w:sz w:val="22"/>
        </w:rPr>
        <w:t xml:space="preserve"> &gt; accessed, 27/08/2021</w:t>
      </w:r>
    </w:p>
    <w:p w14:paraId="4E098452" w14:textId="0D715E85" w:rsidR="00D44184" w:rsidRPr="00771EF7" w:rsidRDefault="00D44184" w:rsidP="00771EF7">
      <w:pPr>
        <w:rPr>
          <w:rFonts w:ascii="Arial" w:hAnsi="Arial" w:cs="Arial"/>
          <w:sz w:val="22"/>
        </w:rPr>
      </w:pPr>
    </w:p>
    <w:p w14:paraId="5143D295" w14:textId="7C4BD618" w:rsidR="00D44184" w:rsidRDefault="00D44184" w:rsidP="00771EF7">
      <w:pPr>
        <w:rPr>
          <w:rFonts w:ascii="Arial" w:hAnsi="Arial" w:cs="Arial"/>
          <w:sz w:val="22"/>
        </w:rPr>
      </w:pPr>
    </w:p>
    <w:p w14:paraId="0461646A" w14:textId="2755D634" w:rsidR="00013AFC" w:rsidRDefault="00013AFC" w:rsidP="00771EF7">
      <w:pPr>
        <w:rPr>
          <w:rFonts w:ascii="Arial" w:hAnsi="Arial" w:cs="Arial"/>
          <w:sz w:val="22"/>
        </w:rPr>
      </w:pPr>
    </w:p>
    <w:p w14:paraId="23075C5D" w14:textId="77777777" w:rsidR="00013AFC" w:rsidRPr="00771EF7" w:rsidRDefault="00013AFC" w:rsidP="00771EF7">
      <w:pPr>
        <w:rPr>
          <w:rFonts w:ascii="Arial" w:hAnsi="Arial" w:cs="Arial"/>
          <w:sz w:val="22"/>
        </w:rPr>
      </w:pPr>
    </w:p>
    <w:p w14:paraId="0BCCE909" w14:textId="77777777" w:rsidR="00BF7D8A" w:rsidRPr="00771EF7" w:rsidRDefault="00BF7D8A" w:rsidP="00771EF7">
      <w:pPr>
        <w:pStyle w:val="ListParagraph"/>
        <w:numPr>
          <w:ilvl w:val="0"/>
          <w:numId w:val="1"/>
        </w:numPr>
        <w:rPr>
          <w:rFonts w:ascii="Arial" w:hAnsi="Arial" w:cs="Arial"/>
          <w:b/>
          <w:bCs/>
          <w:sz w:val="22"/>
        </w:rPr>
      </w:pPr>
      <w:r w:rsidRPr="00771EF7">
        <w:rPr>
          <w:rFonts w:ascii="Arial" w:hAnsi="Arial" w:cs="Arial"/>
          <w:b/>
          <w:bCs/>
          <w:sz w:val="22"/>
        </w:rPr>
        <w:lastRenderedPageBreak/>
        <w:t>Schramm model</w:t>
      </w:r>
    </w:p>
    <w:p w14:paraId="4F14AAA0" w14:textId="31F275CC" w:rsidR="00D7662C" w:rsidRPr="00771EF7" w:rsidRDefault="00BF7D8A" w:rsidP="00771EF7">
      <w:pPr>
        <w:rPr>
          <w:rFonts w:ascii="Arial" w:hAnsi="Arial" w:cs="Arial"/>
          <w:sz w:val="22"/>
        </w:rPr>
      </w:pPr>
      <w:r w:rsidRPr="00771EF7">
        <w:rPr>
          <w:rFonts w:ascii="Arial" w:hAnsi="Arial" w:cs="Arial"/>
          <w:sz w:val="22"/>
        </w:rPr>
        <w:t xml:space="preserve">The model was developed in 1948. The transmitter sends message through medium. The transmitter encodes the message. The receiver needs to decode the message for read the message. </w:t>
      </w:r>
      <w:r w:rsidR="00414F12" w:rsidRPr="00771EF7">
        <w:rPr>
          <w:rFonts w:ascii="Arial" w:hAnsi="Arial" w:cs="Arial"/>
          <w:sz w:val="22"/>
        </w:rPr>
        <w:t>To overcome the problem of interactional model, transactional model can communicate both sender and receiver at the same time</w:t>
      </w:r>
      <w:r w:rsidR="0035789A" w:rsidRPr="00771EF7">
        <w:rPr>
          <w:rFonts w:ascii="Arial" w:hAnsi="Arial" w:cs="Arial"/>
          <w:sz w:val="22"/>
        </w:rPr>
        <w:t xml:space="preserve"> (Mountain, 2017)</w:t>
      </w:r>
      <w:r w:rsidR="00414F12" w:rsidRPr="00771EF7">
        <w:rPr>
          <w:rFonts w:ascii="Arial" w:hAnsi="Arial" w:cs="Arial"/>
          <w:sz w:val="22"/>
        </w:rPr>
        <w:t xml:space="preserve">. </w:t>
      </w:r>
      <w:r w:rsidR="008459F0" w:rsidRPr="00771EF7">
        <w:rPr>
          <w:rFonts w:ascii="Arial" w:hAnsi="Arial" w:cs="Arial"/>
          <w:sz w:val="22"/>
        </w:rPr>
        <w:t xml:space="preserve">The main advantage of model is communicating both parties at the same time. It is more effective when in field work is used. They can communicate with each other at the same time. The core disadvantage is made noise in communication. When both parties are talking, it has high chance that one of them is not heard the core message. It is lost the core message. Sometimes </w:t>
      </w:r>
      <w:r w:rsidR="00C463BE" w:rsidRPr="00771EF7">
        <w:rPr>
          <w:rFonts w:ascii="Arial" w:hAnsi="Arial" w:cs="Arial"/>
          <w:sz w:val="22"/>
        </w:rPr>
        <w:t xml:space="preserve">it creates problem, it has lost the value of message. If two people can start a conversation </w:t>
      </w:r>
      <w:r w:rsidR="00904B9C" w:rsidRPr="00771EF7">
        <w:rPr>
          <w:rFonts w:ascii="Arial" w:hAnsi="Arial" w:cs="Arial"/>
          <w:sz w:val="22"/>
        </w:rPr>
        <w:t xml:space="preserve">at the same time, they can’t hear each another. For example, mobile phone is a good example of interactional communication model. It creates noise in conversation. One can give feedback rapidly </w:t>
      </w:r>
      <w:r w:rsidR="00E945F9" w:rsidRPr="00771EF7">
        <w:rPr>
          <w:rFonts w:ascii="Arial" w:hAnsi="Arial" w:cs="Arial"/>
          <w:sz w:val="22"/>
        </w:rPr>
        <w:t xml:space="preserve">when another has asked the question. </w:t>
      </w:r>
      <w:r w:rsidR="00DF0DB8" w:rsidRPr="00771EF7">
        <w:rPr>
          <w:rFonts w:ascii="Arial" w:hAnsi="Arial" w:cs="Arial"/>
          <w:sz w:val="22"/>
        </w:rPr>
        <w:t xml:space="preserve">In the modern 21st century, transactional communication model is used </w:t>
      </w:r>
      <w:r w:rsidR="00F01314" w:rsidRPr="00771EF7">
        <w:rPr>
          <w:rFonts w:ascii="Arial" w:hAnsi="Arial" w:cs="Arial"/>
          <w:sz w:val="22"/>
        </w:rPr>
        <w:t xml:space="preserve">for proper communication. </w:t>
      </w:r>
      <w:r w:rsidR="00731887" w:rsidRPr="00771EF7">
        <w:rPr>
          <w:rFonts w:ascii="Arial" w:hAnsi="Arial" w:cs="Arial"/>
          <w:sz w:val="22"/>
        </w:rPr>
        <w:t xml:space="preserve">It is considered the effective communication model for achieving the </w:t>
      </w:r>
      <w:r w:rsidR="00F45674" w:rsidRPr="00771EF7">
        <w:rPr>
          <w:rFonts w:ascii="Arial" w:hAnsi="Arial" w:cs="Arial"/>
          <w:sz w:val="22"/>
        </w:rPr>
        <w:t>organisation</w:t>
      </w:r>
      <w:r w:rsidR="00731887" w:rsidRPr="00771EF7">
        <w:rPr>
          <w:rFonts w:ascii="Arial" w:hAnsi="Arial" w:cs="Arial"/>
          <w:sz w:val="22"/>
        </w:rPr>
        <w:t xml:space="preserve"> goal. </w:t>
      </w:r>
    </w:p>
    <w:p w14:paraId="2A4BBB1B" w14:textId="1C84673C" w:rsidR="005E7265" w:rsidRPr="00771EF7" w:rsidRDefault="005E7265" w:rsidP="00771EF7">
      <w:pPr>
        <w:jc w:val="center"/>
        <w:rPr>
          <w:rFonts w:ascii="Arial" w:hAnsi="Arial" w:cs="Arial"/>
          <w:sz w:val="22"/>
        </w:rPr>
      </w:pPr>
      <w:r w:rsidRPr="00771EF7">
        <w:rPr>
          <w:rFonts w:ascii="Arial" w:eastAsia="Calibri" w:hAnsi="Arial" w:cs="Arial"/>
          <w:noProof/>
          <w:sz w:val="22"/>
          <w:lang w:val="en-US"/>
        </w:rPr>
        <w:drawing>
          <wp:inline distT="0" distB="0" distL="0" distR="0" wp14:anchorId="2A5ABEA9" wp14:editId="7651181B">
            <wp:extent cx="4914900" cy="303768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18386" cy="3039835"/>
                    </a:xfrm>
                    <a:prstGeom prst="rect">
                      <a:avLst/>
                    </a:prstGeom>
                    <a:noFill/>
                    <a:ln>
                      <a:noFill/>
                    </a:ln>
                  </pic:spPr>
                </pic:pic>
              </a:graphicData>
            </a:graphic>
          </wp:inline>
        </w:drawing>
      </w:r>
    </w:p>
    <w:p w14:paraId="3611AFFB" w14:textId="2BCC0A4C" w:rsidR="005E7265" w:rsidRPr="00771EF7" w:rsidRDefault="005E7265" w:rsidP="00771EF7">
      <w:pPr>
        <w:rPr>
          <w:rFonts w:ascii="Arial" w:hAnsi="Arial" w:cs="Arial"/>
          <w:sz w:val="22"/>
        </w:rPr>
      </w:pPr>
      <w:r w:rsidRPr="00771EF7">
        <w:rPr>
          <w:rFonts w:ascii="Arial" w:hAnsi="Arial" w:cs="Arial"/>
          <w:sz w:val="22"/>
        </w:rPr>
        <w:t xml:space="preserve">Fig.3 Wilbur Schramm model of communication, available at: (online) &lt; </w:t>
      </w:r>
      <w:hyperlink r:id="rId12" w:history="1">
        <w:r w:rsidRPr="00771EF7">
          <w:rPr>
            <w:rStyle w:val="Hyperlink"/>
            <w:rFonts w:ascii="Arial" w:hAnsi="Arial" w:cs="Arial"/>
            <w:color w:val="auto"/>
            <w:sz w:val="22"/>
          </w:rPr>
          <w:t>https://biznewske.com/wilbur-schramm-model-of-communication/</w:t>
        </w:r>
      </w:hyperlink>
      <w:r w:rsidRPr="00771EF7">
        <w:rPr>
          <w:rFonts w:ascii="Arial" w:hAnsi="Arial" w:cs="Arial"/>
          <w:sz w:val="22"/>
        </w:rPr>
        <w:t>&gt;, accessed, 27/08/2021</w:t>
      </w:r>
    </w:p>
    <w:p w14:paraId="1E793B5F" w14:textId="77777777" w:rsidR="005E7265" w:rsidRPr="00771EF7" w:rsidRDefault="005E7265" w:rsidP="00771EF7">
      <w:pPr>
        <w:rPr>
          <w:rFonts w:ascii="Arial" w:hAnsi="Arial" w:cs="Arial"/>
          <w:sz w:val="22"/>
        </w:rPr>
      </w:pPr>
    </w:p>
    <w:p w14:paraId="66E2AA58" w14:textId="77777777" w:rsidR="00731887" w:rsidRPr="00771EF7" w:rsidRDefault="0067641D" w:rsidP="00771EF7">
      <w:pPr>
        <w:jc w:val="center"/>
        <w:rPr>
          <w:rFonts w:ascii="Arial" w:hAnsi="Arial" w:cs="Arial"/>
          <w:b/>
          <w:bCs/>
          <w:sz w:val="22"/>
          <w:u w:val="single"/>
        </w:rPr>
      </w:pPr>
      <w:bookmarkStart w:id="2" w:name="_Toc78231019"/>
      <w:r w:rsidRPr="00771EF7">
        <w:rPr>
          <w:rFonts w:ascii="Arial" w:hAnsi="Arial" w:cs="Arial"/>
          <w:b/>
          <w:bCs/>
          <w:sz w:val="22"/>
          <w:u w:val="single"/>
        </w:rPr>
        <w:lastRenderedPageBreak/>
        <w:t>Types of communication</w:t>
      </w:r>
      <w:bookmarkEnd w:id="2"/>
    </w:p>
    <w:p w14:paraId="20ADD33A" w14:textId="77777777" w:rsidR="0067641D" w:rsidRPr="00771EF7" w:rsidRDefault="0067641D" w:rsidP="00771EF7">
      <w:pPr>
        <w:rPr>
          <w:rFonts w:ascii="Arial" w:hAnsi="Arial" w:cs="Arial"/>
          <w:sz w:val="22"/>
        </w:rPr>
      </w:pPr>
      <w:r w:rsidRPr="00771EF7">
        <w:rPr>
          <w:rFonts w:ascii="Arial" w:hAnsi="Arial" w:cs="Arial"/>
          <w:sz w:val="22"/>
        </w:rPr>
        <w:t xml:space="preserve">Five types of communication are </w:t>
      </w:r>
      <w:r w:rsidR="00AD215E" w:rsidRPr="00771EF7">
        <w:rPr>
          <w:rFonts w:ascii="Arial" w:hAnsi="Arial" w:cs="Arial"/>
          <w:sz w:val="22"/>
        </w:rPr>
        <w:t xml:space="preserve">verbal communication, </w:t>
      </w:r>
      <w:r w:rsidR="00F45674" w:rsidRPr="00771EF7">
        <w:rPr>
          <w:rFonts w:ascii="Arial" w:hAnsi="Arial" w:cs="Arial"/>
          <w:sz w:val="22"/>
        </w:rPr>
        <w:t>non-verbal</w:t>
      </w:r>
      <w:r w:rsidR="00AD215E" w:rsidRPr="00771EF7">
        <w:rPr>
          <w:rFonts w:ascii="Arial" w:hAnsi="Arial" w:cs="Arial"/>
          <w:sz w:val="22"/>
        </w:rPr>
        <w:t xml:space="preserve"> communication, written communication, listening and visual communication</w:t>
      </w:r>
      <w:r w:rsidR="0035789A" w:rsidRPr="00771EF7">
        <w:rPr>
          <w:rFonts w:ascii="Arial" w:hAnsi="Arial" w:cs="Arial"/>
          <w:sz w:val="22"/>
        </w:rPr>
        <w:t xml:space="preserve"> (</w:t>
      </w:r>
      <w:proofErr w:type="spellStart"/>
      <w:r w:rsidR="0035789A" w:rsidRPr="00771EF7">
        <w:rPr>
          <w:rFonts w:ascii="Arial" w:hAnsi="Arial" w:cs="Arial"/>
          <w:sz w:val="22"/>
        </w:rPr>
        <w:t>Söbke</w:t>
      </w:r>
      <w:proofErr w:type="spellEnd"/>
      <w:r w:rsidR="0035789A" w:rsidRPr="00771EF7">
        <w:rPr>
          <w:rFonts w:ascii="Arial" w:hAnsi="Arial" w:cs="Arial"/>
          <w:sz w:val="22"/>
        </w:rPr>
        <w:t xml:space="preserve"> and </w:t>
      </w:r>
      <w:proofErr w:type="spellStart"/>
      <w:r w:rsidR="0035789A" w:rsidRPr="00771EF7">
        <w:rPr>
          <w:rFonts w:ascii="Arial" w:hAnsi="Arial" w:cs="Arial"/>
          <w:sz w:val="22"/>
        </w:rPr>
        <w:t>Bröker</w:t>
      </w:r>
      <w:proofErr w:type="spellEnd"/>
      <w:r w:rsidR="0035789A" w:rsidRPr="00771EF7">
        <w:rPr>
          <w:rFonts w:ascii="Arial" w:hAnsi="Arial" w:cs="Arial"/>
          <w:sz w:val="22"/>
        </w:rPr>
        <w:t>, 2015)</w:t>
      </w:r>
      <w:r w:rsidR="00AD215E" w:rsidRPr="00771EF7">
        <w:rPr>
          <w:rFonts w:ascii="Arial" w:hAnsi="Arial" w:cs="Arial"/>
          <w:sz w:val="22"/>
        </w:rPr>
        <w:t xml:space="preserve">. Each of them is described details in below with pros and cons. </w:t>
      </w:r>
    </w:p>
    <w:p w14:paraId="478D2911" w14:textId="77777777" w:rsidR="00AD215E" w:rsidRPr="00771EF7" w:rsidRDefault="00AD215E" w:rsidP="00771EF7">
      <w:pPr>
        <w:pStyle w:val="ListParagraph"/>
        <w:numPr>
          <w:ilvl w:val="0"/>
          <w:numId w:val="3"/>
        </w:numPr>
        <w:rPr>
          <w:rFonts w:ascii="Arial" w:hAnsi="Arial" w:cs="Arial"/>
          <w:b/>
          <w:bCs/>
          <w:sz w:val="22"/>
        </w:rPr>
      </w:pPr>
      <w:r w:rsidRPr="00771EF7">
        <w:rPr>
          <w:rFonts w:ascii="Arial" w:hAnsi="Arial" w:cs="Arial"/>
          <w:b/>
          <w:bCs/>
          <w:sz w:val="22"/>
        </w:rPr>
        <w:t xml:space="preserve">Verbal communication: </w:t>
      </w:r>
    </w:p>
    <w:p w14:paraId="0D6D5895" w14:textId="77777777" w:rsidR="00AD215E" w:rsidRPr="00771EF7" w:rsidRDefault="00AD215E" w:rsidP="00771EF7">
      <w:pPr>
        <w:rPr>
          <w:rFonts w:ascii="Arial" w:hAnsi="Arial" w:cs="Arial"/>
          <w:sz w:val="22"/>
        </w:rPr>
      </w:pPr>
      <w:r w:rsidRPr="00771EF7">
        <w:rPr>
          <w:rFonts w:ascii="Arial" w:hAnsi="Arial" w:cs="Arial"/>
          <w:sz w:val="22"/>
        </w:rPr>
        <w:t>It refers to the communication process when people are speaking a conversation with another. People speak with another party by using word</w:t>
      </w:r>
      <w:r w:rsidR="0035789A" w:rsidRPr="00771EF7">
        <w:rPr>
          <w:rFonts w:ascii="Arial" w:hAnsi="Arial" w:cs="Arial"/>
          <w:sz w:val="22"/>
        </w:rPr>
        <w:t xml:space="preserve"> (</w:t>
      </w:r>
      <w:proofErr w:type="spellStart"/>
      <w:r w:rsidR="0035789A" w:rsidRPr="00771EF7">
        <w:rPr>
          <w:rFonts w:ascii="Arial" w:hAnsi="Arial" w:cs="Arial"/>
          <w:sz w:val="22"/>
        </w:rPr>
        <w:t>Bolotova</w:t>
      </w:r>
      <w:proofErr w:type="spellEnd"/>
      <w:r w:rsidR="0035789A" w:rsidRPr="00771EF7">
        <w:rPr>
          <w:rFonts w:ascii="Arial" w:hAnsi="Arial" w:cs="Arial"/>
          <w:sz w:val="22"/>
        </w:rPr>
        <w:t>, 2013)</w:t>
      </w:r>
      <w:r w:rsidRPr="00771EF7">
        <w:rPr>
          <w:rFonts w:ascii="Arial" w:hAnsi="Arial" w:cs="Arial"/>
          <w:sz w:val="22"/>
        </w:rPr>
        <w:t xml:space="preserve">. In addition to, verbal communication is also two types such as formal and informal communication. Formal communication is used with business and official matter. They can also use a formal word. People can’t use funny and unknown word in the conversation. </w:t>
      </w:r>
      <w:r w:rsidR="004C60E1" w:rsidRPr="00771EF7">
        <w:rPr>
          <w:rFonts w:ascii="Arial" w:hAnsi="Arial" w:cs="Arial"/>
          <w:sz w:val="22"/>
        </w:rPr>
        <w:t>Formal communication is not a lengthy because it is lost the re</w:t>
      </w:r>
      <w:r w:rsidR="00E12D39" w:rsidRPr="00771EF7">
        <w:rPr>
          <w:rFonts w:ascii="Arial" w:hAnsi="Arial" w:cs="Arial"/>
          <w:sz w:val="22"/>
        </w:rPr>
        <w:t>levant message. It prohibits using</w:t>
      </w:r>
      <w:r w:rsidR="004C60E1" w:rsidRPr="00771EF7">
        <w:rPr>
          <w:rFonts w:ascii="Arial" w:hAnsi="Arial" w:cs="Arial"/>
          <w:sz w:val="22"/>
        </w:rPr>
        <w:t xml:space="preserve"> the </w:t>
      </w:r>
      <w:r w:rsidR="00E12D39" w:rsidRPr="00771EF7">
        <w:rPr>
          <w:rFonts w:ascii="Arial" w:hAnsi="Arial" w:cs="Arial"/>
          <w:sz w:val="22"/>
        </w:rPr>
        <w:t xml:space="preserve">any unnecessary message. On the other hand, informal communication is </w:t>
      </w:r>
      <w:r w:rsidR="009C1C3C" w:rsidRPr="00771EF7">
        <w:rPr>
          <w:rFonts w:ascii="Arial" w:hAnsi="Arial" w:cs="Arial"/>
          <w:sz w:val="22"/>
        </w:rPr>
        <w:t xml:space="preserve">used funny word. Informal communication is held between friends, family members and relatives. People don’t need to use any formal word in this conversation. People are not concerned about time for informal communication. </w:t>
      </w:r>
      <w:r w:rsidR="007F4399" w:rsidRPr="00771EF7">
        <w:rPr>
          <w:rFonts w:ascii="Arial" w:hAnsi="Arial" w:cs="Arial"/>
          <w:sz w:val="22"/>
        </w:rPr>
        <w:t xml:space="preserve">Formal communication is scheduled previously but informal communication doesn’t need any schedule. </w:t>
      </w:r>
      <w:r w:rsidR="00657780" w:rsidRPr="00771EF7">
        <w:rPr>
          <w:rFonts w:ascii="Arial" w:hAnsi="Arial" w:cs="Arial"/>
          <w:sz w:val="22"/>
        </w:rPr>
        <w:t xml:space="preserve">Verbal communication is also held via face to face, interview and over the telephone. Face to face communication refers to the </w:t>
      </w:r>
      <w:r w:rsidR="00EA3CE8" w:rsidRPr="00771EF7">
        <w:rPr>
          <w:rFonts w:ascii="Arial" w:hAnsi="Arial" w:cs="Arial"/>
          <w:sz w:val="22"/>
        </w:rPr>
        <w:t xml:space="preserve">process when people start a conversation. It can be both formal and informal. Interview is always a formal communication with schedule meeting. Interview communication is always asked the formal question with a formal word. Over the telephone conversation </w:t>
      </w:r>
      <w:r w:rsidR="008261BD" w:rsidRPr="00771EF7">
        <w:rPr>
          <w:rFonts w:ascii="Arial" w:hAnsi="Arial" w:cs="Arial"/>
          <w:sz w:val="22"/>
        </w:rPr>
        <w:t xml:space="preserve">is a </w:t>
      </w:r>
      <w:r w:rsidR="00AC1571" w:rsidRPr="00771EF7">
        <w:rPr>
          <w:rFonts w:ascii="Arial" w:hAnsi="Arial" w:cs="Arial"/>
          <w:sz w:val="22"/>
        </w:rPr>
        <w:t xml:space="preserve">verbal communication where two parties can </w:t>
      </w:r>
      <w:r w:rsidR="00DA18EB" w:rsidRPr="00771EF7">
        <w:rPr>
          <w:rFonts w:ascii="Arial" w:hAnsi="Arial" w:cs="Arial"/>
          <w:sz w:val="22"/>
        </w:rPr>
        <w:t xml:space="preserve">speak with each another. It can be both formal and informal communication. </w:t>
      </w:r>
    </w:p>
    <w:p w14:paraId="36EBF2B8" w14:textId="77777777" w:rsidR="00DA18EB" w:rsidRPr="00771EF7" w:rsidRDefault="00F45674" w:rsidP="00771EF7">
      <w:pPr>
        <w:pStyle w:val="ListParagraph"/>
        <w:numPr>
          <w:ilvl w:val="0"/>
          <w:numId w:val="3"/>
        </w:numPr>
        <w:rPr>
          <w:rFonts w:ascii="Arial" w:hAnsi="Arial" w:cs="Arial"/>
          <w:b/>
          <w:bCs/>
          <w:sz w:val="22"/>
        </w:rPr>
      </w:pPr>
      <w:r w:rsidRPr="00771EF7">
        <w:rPr>
          <w:rFonts w:ascii="Arial" w:hAnsi="Arial" w:cs="Arial"/>
          <w:b/>
          <w:bCs/>
          <w:sz w:val="22"/>
        </w:rPr>
        <w:t>Non-verbal</w:t>
      </w:r>
      <w:r w:rsidR="000E71F2" w:rsidRPr="00771EF7">
        <w:rPr>
          <w:rFonts w:ascii="Arial" w:hAnsi="Arial" w:cs="Arial"/>
          <w:b/>
          <w:bCs/>
          <w:sz w:val="22"/>
        </w:rPr>
        <w:t xml:space="preserve"> communication </w:t>
      </w:r>
    </w:p>
    <w:p w14:paraId="14CB453A" w14:textId="7D728809" w:rsidR="000E71F2" w:rsidRPr="00771EF7" w:rsidRDefault="000110C8" w:rsidP="00771EF7">
      <w:pPr>
        <w:rPr>
          <w:rFonts w:ascii="Arial" w:hAnsi="Arial" w:cs="Arial"/>
          <w:sz w:val="22"/>
        </w:rPr>
      </w:pPr>
      <w:r w:rsidRPr="00771EF7">
        <w:rPr>
          <w:rFonts w:ascii="Arial" w:hAnsi="Arial" w:cs="Arial"/>
          <w:sz w:val="22"/>
        </w:rPr>
        <w:t xml:space="preserve">It is a communication process when verbal word is not used. </w:t>
      </w:r>
      <w:r w:rsidR="00F45674" w:rsidRPr="00771EF7">
        <w:rPr>
          <w:rFonts w:ascii="Arial" w:hAnsi="Arial" w:cs="Arial"/>
          <w:sz w:val="22"/>
        </w:rPr>
        <w:t>Non-verbal</w:t>
      </w:r>
      <w:r w:rsidRPr="00771EF7">
        <w:rPr>
          <w:rFonts w:ascii="Arial" w:hAnsi="Arial" w:cs="Arial"/>
          <w:sz w:val="22"/>
        </w:rPr>
        <w:t xml:space="preserve"> communication is used the facial expression, eye contact, gesture, touch and hand movement. For example, a listener should understand the </w:t>
      </w:r>
      <w:r w:rsidR="00F45674" w:rsidRPr="00771EF7">
        <w:rPr>
          <w:rFonts w:ascii="Arial" w:hAnsi="Arial" w:cs="Arial"/>
          <w:sz w:val="22"/>
        </w:rPr>
        <w:t>nonverbal</w:t>
      </w:r>
      <w:r w:rsidRPr="00771EF7">
        <w:rPr>
          <w:rFonts w:ascii="Arial" w:hAnsi="Arial" w:cs="Arial"/>
          <w:sz w:val="22"/>
        </w:rPr>
        <w:t xml:space="preserve"> communication in the meeting. In meeting time, top management may approve anything by giving </w:t>
      </w:r>
      <w:r w:rsidR="00F45674" w:rsidRPr="00771EF7">
        <w:rPr>
          <w:rFonts w:ascii="Arial" w:hAnsi="Arial" w:cs="Arial"/>
          <w:sz w:val="22"/>
        </w:rPr>
        <w:t>non-verbal</w:t>
      </w:r>
      <w:r w:rsidRPr="00771EF7">
        <w:rPr>
          <w:rFonts w:ascii="Arial" w:hAnsi="Arial" w:cs="Arial"/>
          <w:sz w:val="22"/>
        </w:rPr>
        <w:t xml:space="preserve"> communication. As a listener, one should notice the </w:t>
      </w:r>
      <w:r w:rsidR="00F45674" w:rsidRPr="00771EF7">
        <w:rPr>
          <w:rFonts w:ascii="Arial" w:hAnsi="Arial" w:cs="Arial"/>
          <w:sz w:val="22"/>
        </w:rPr>
        <w:t>non-verbal</w:t>
      </w:r>
      <w:r w:rsidRPr="00771EF7">
        <w:rPr>
          <w:rFonts w:ascii="Arial" w:hAnsi="Arial" w:cs="Arial"/>
          <w:sz w:val="22"/>
        </w:rPr>
        <w:t xml:space="preserve"> communication</w:t>
      </w:r>
      <w:r w:rsidR="0035789A" w:rsidRPr="00771EF7">
        <w:rPr>
          <w:rFonts w:ascii="Arial" w:hAnsi="Arial" w:cs="Arial"/>
          <w:sz w:val="22"/>
        </w:rPr>
        <w:t xml:space="preserve"> (</w:t>
      </w:r>
      <w:proofErr w:type="spellStart"/>
      <w:r w:rsidR="0035789A" w:rsidRPr="00771EF7">
        <w:rPr>
          <w:rFonts w:ascii="Arial" w:hAnsi="Arial" w:cs="Arial"/>
          <w:sz w:val="22"/>
        </w:rPr>
        <w:t>Bolotova</w:t>
      </w:r>
      <w:proofErr w:type="spellEnd"/>
      <w:r w:rsidR="0035789A" w:rsidRPr="00771EF7">
        <w:rPr>
          <w:rFonts w:ascii="Arial" w:hAnsi="Arial" w:cs="Arial"/>
          <w:sz w:val="22"/>
        </w:rPr>
        <w:t>, 2013)</w:t>
      </w:r>
      <w:r w:rsidRPr="00771EF7">
        <w:rPr>
          <w:rFonts w:ascii="Arial" w:hAnsi="Arial" w:cs="Arial"/>
          <w:sz w:val="22"/>
        </w:rPr>
        <w:t xml:space="preserve">. </w:t>
      </w:r>
      <w:r w:rsidR="00F45674" w:rsidRPr="00771EF7">
        <w:rPr>
          <w:rFonts w:ascii="Arial" w:hAnsi="Arial" w:cs="Arial"/>
          <w:sz w:val="22"/>
        </w:rPr>
        <w:t>Non-verbal</w:t>
      </w:r>
      <w:r w:rsidRPr="00771EF7">
        <w:rPr>
          <w:rFonts w:ascii="Arial" w:hAnsi="Arial" w:cs="Arial"/>
          <w:sz w:val="22"/>
        </w:rPr>
        <w:t xml:space="preserve"> communic</w:t>
      </w:r>
      <w:r w:rsidR="000163F3" w:rsidRPr="00771EF7">
        <w:rPr>
          <w:rFonts w:ascii="Arial" w:hAnsi="Arial" w:cs="Arial"/>
          <w:sz w:val="22"/>
        </w:rPr>
        <w:t>ation is frequently used both a</w:t>
      </w:r>
      <w:r w:rsidRPr="00771EF7">
        <w:rPr>
          <w:rFonts w:ascii="Arial" w:hAnsi="Arial" w:cs="Arial"/>
          <w:sz w:val="22"/>
        </w:rPr>
        <w:t xml:space="preserve"> formal and informal communication. </w:t>
      </w:r>
      <w:r w:rsidR="00F45674" w:rsidRPr="00771EF7">
        <w:rPr>
          <w:rFonts w:ascii="Arial" w:hAnsi="Arial" w:cs="Arial"/>
          <w:sz w:val="22"/>
        </w:rPr>
        <w:t>Non-verbal</w:t>
      </w:r>
      <w:r w:rsidR="00631FBA" w:rsidRPr="00771EF7">
        <w:rPr>
          <w:rFonts w:ascii="Arial" w:hAnsi="Arial" w:cs="Arial"/>
          <w:sz w:val="22"/>
        </w:rPr>
        <w:t xml:space="preserve"> communication is usually used for yes and no answer. It is a brief communication method. It is also used in the meantime of verbal communication. </w:t>
      </w:r>
    </w:p>
    <w:p w14:paraId="2DD9B423" w14:textId="77777777" w:rsidR="00BE59A4" w:rsidRPr="00771EF7" w:rsidRDefault="00BE59A4" w:rsidP="00771EF7">
      <w:pPr>
        <w:rPr>
          <w:rFonts w:ascii="Arial" w:hAnsi="Arial" w:cs="Arial"/>
          <w:sz w:val="22"/>
        </w:rPr>
      </w:pPr>
    </w:p>
    <w:p w14:paraId="552B8761" w14:textId="77777777" w:rsidR="001306C3" w:rsidRPr="00771EF7" w:rsidRDefault="001306C3" w:rsidP="00771EF7">
      <w:pPr>
        <w:pStyle w:val="ListParagraph"/>
        <w:numPr>
          <w:ilvl w:val="0"/>
          <w:numId w:val="3"/>
        </w:numPr>
        <w:rPr>
          <w:rFonts w:ascii="Arial" w:hAnsi="Arial" w:cs="Arial"/>
          <w:b/>
          <w:bCs/>
          <w:sz w:val="22"/>
        </w:rPr>
      </w:pPr>
      <w:r w:rsidRPr="00771EF7">
        <w:rPr>
          <w:rFonts w:ascii="Arial" w:hAnsi="Arial" w:cs="Arial"/>
          <w:b/>
          <w:bCs/>
          <w:sz w:val="22"/>
        </w:rPr>
        <w:lastRenderedPageBreak/>
        <w:t xml:space="preserve">Written communication </w:t>
      </w:r>
    </w:p>
    <w:p w14:paraId="01F56EC1" w14:textId="77777777" w:rsidR="001306C3" w:rsidRPr="00771EF7" w:rsidRDefault="001306C3" w:rsidP="00771EF7">
      <w:pPr>
        <w:rPr>
          <w:rFonts w:ascii="Arial" w:hAnsi="Arial" w:cs="Arial"/>
          <w:sz w:val="22"/>
        </w:rPr>
      </w:pPr>
      <w:r w:rsidRPr="00771EF7">
        <w:rPr>
          <w:rFonts w:ascii="Arial" w:hAnsi="Arial" w:cs="Arial"/>
          <w:sz w:val="22"/>
        </w:rPr>
        <w:t>Written communication is very important in modern era. Written communication i</w:t>
      </w:r>
      <w:r w:rsidR="00F45674" w:rsidRPr="00771EF7">
        <w:rPr>
          <w:rFonts w:ascii="Arial" w:hAnsi="Arial" w:cs="Arial"/>
          <w:sz w:val="22"/>
        </w:rPr>
        <w:t xml:space="preserve">s also used as </w:t>
      </w:r>
      <w:r w:rsidRPr="00771EF7">
        <w:rPr>
          <w:rFonts w:ascii="Arial" w:hAnsi="Arial" w:cs="Arial"/>
          <w:sz w:val="22"/>
        </w:rPr>
        <w:t>prove of business contract and transaction</w:t>
      </w:r>
      <w:r w:rsidR="0035789A" w:rsidRPr="00771EF7">
        <w:rPr>
          <w:rFonts w:ascii="Arial" w:hAnsi="Arial" w:cs="Arial"/>
          <w:sz w:val="22"/>
        </w:rPr>
        <w:t xml:space="preserve"> (Written Communication 2019 Awards Announcement, 2019)</w:t>
      </w:r>
      <w:r w:rsidRPr="00771EF7">
        <w:rPr>
          <w:rFonts w:ascii="Arial" w:hAnsi="Arial" w:cs="Arial"/>
          <w:sz w:val="22"/>
        </w:rPr>
        <w:t>. People want to communicate via written communication because it is more flexible. The advantage of w</w:t>
      </w:r>
      <w:r w:rsidR="00F45674" w:rsidRPr="00771EF7">
        <w:rPr>
          <w:rFonts w:ascii="Arial" w:hAnsi="Arial" w:cs="Arial"/>
          <w:sz w:val="22"/>
        </w:rPr>
        <w:t>ritten communication is used</w:t>
      </w:r>
      <w:r w:rsidRPr="00771EF7">
        <w:rPr>
          <w:rFonts w:ascii="Arial" w:hAnsi="Arial" w:cs="Arial"/>
          <w:sz w:val="22"/>
        </w:rPr>
        <w:t xml:space="preserve"> prove of business contract. In business communication, oral communication has no value. Written communication helps to avoid the contradictory between two parties. Employee can understand the message properly via written communication. Moreover, it gives flexible time for both sender and receiver. Even people can communicate anytime when another party doesn’t need for existing. The disadvantage of written communication is </w:t>
      </w:r>
      <w:r w:rsidR="00C35DA3" w:rsidRPr="00771EF7">
        <w:rPr>
          <w:rFonts w:ascii="Arial" w:hAnsi="Arial" w:cs="Arial"/>
          <w:sz w:val="22"/>
        </w:rPr>
        <w:t xml:space="preserve">not responding with a message. The receiver may not open the written message. In addition to, it reduces the relationship between two parties. </w:t>
      </w:r>
      <w:r w:rsidR="004E3585" w:rsidRPr="00771EF7">
        <w:rPr>
          <w:rFonts w:ascii="Arial" w:hAnsi="Arial" w:cs="Arial"/>
          <w:sz w:val="22"/>
        </w:rPr>
        <w:t xml:space="preserve">For example, written communication is always used for formal communication. Email and business letter is a good example of written communication. In written communication, a sender should follow the </w:t>
      </w:r>
      <w:r w:rsidR="00045A11" w:rsidRPr="00771EF7">
        <w:rPr>
          <w:rFonts w:ascii="Arial" w:hAnsi="Arial" w:cs="Arial"/>
          <w:sz w:val="22"/>
        </w:rPr>
        <w:t xml:space="preserve">grammatical rules and languages properly. In modern technology era, email is a good method of written communication. </w:t>
      </w:r>
    </w:p>
    <w:p w14:paraId="3FA6A5C6" w14:textId="77777777" w:rsidR="00045A11" w:rsidRPr="00771EF7" w:rsidRDefault="00DA0EEB" w:rsidP="00771EF7">
      <w:pPr>
        <w:pStyle w:val="ListParagraph"/>
        <w:numPr>
          <w:ilvl w:val="0"/>
          <w:numId w:val="3"/>
        </w:numPr>
        <w:rPr>
          <w:rFonts w:ascii="Arial" w:hAnsi="Arial" w:cs="Arial"/>
          <w:b/>
          <w:bCs/>
          <w:sz w:val="22"/>
        </w:rPr>
      </w:pPr>
      <w:r w:rsidRPr="00771EF7">
        <w:rPr>
          <w:rFonts w:ascii="Arial" w:hAnsi="Arial" w:cs="Arial"/>
          <w:b/>
          <w:bCs/>
          <w:sz w:val="22"/>
        </w:rPr>
        <w:t xml:space="preserve">Listening </w:t>
      </w:r>
    </w:p>
    <w:p w14:paraId="77327798" w14:textId="77777777" w:rsidR="00490C2E" w:rsidRPr="00771EF7" w:rsidRDefault="00DA0EEB" w:rsidP="00771EF7">
      <w:pPr>
        <w:rPr>
          <w:rFonts w:ascii="Arial" w:hAnsi="Arial" w:cs="Arial"/>
          <w:sz w:val="22"/>
        </w:rPr>
      </w:pPr>
      <w:r w:rsidRPr="00771EF7">
        <w:rPr>
          <w:rFonts w:ascii="Arial" w:hAnsi="Arial" w:cs="Arial"/>
          <w:sz w:val="22"/>
        </w:rPr>
        <w:t xml:space="preserve">Listening is an important communication. If people fail to listen the message, they can’t achieve the goal. For example, in class room a good listening is required for better understanding. If a student can’t understand the lecture, they can’t achieve a good grade. </w:t>
      </w:r>
      <w:r w:rsidR="00054A84" w:rsidRPr="00771EF7">
        <w:rPr>
          <w:rFonts w:ascii="Arial" w:hAnsi="Arial" w:cs="Arial"/>
          <w:sz w:val="22"/>
        </w:rPr>
        <w:t xml:space="preserve">In meeting, the employee should listen their roles and duties properly for a good understanding. </w:t>
      </w:r>
      <w:r w:rsidR="006D4ABE" w:rsidRPr="00771EF7">
        <w:rPr>
          <w:rFonts w:ascii="Arial" w:hAnsi="Arial" w:cs="Arial"/>
          <w:sz w:val="22"/>
        </w:rPr>
        <w:t xml:space="preserve">The employer should also understand the problem of the employee. Without a good listening, a good communication is not held because </w:t>
      </w:r>
      <w:r w:rsidR="00490C2E" w:rsidRPr="00771EF7">
        <w:rPr>
          <w:rFonts w:ascii="Arial" w:hAnsi="Arial" w:cs="Arial"/>
          <w:sz w:val="22"/>
        </w:rPr>
        <w:t xml:space="preserve">a good listener can give a feedback. </w:t>
      </w:r>
    </w:p>
    <w:p w14:paraId="6622EAD1" w14:textId="77777777" w:rsidR="00490C2E" w:rsidRPr="00771EF7" w:rsidRDefault="00490C2E" w:rsidP="00771EF7">
      <w:pPr>
        <w:pStyle w:val="ListParagraph"/>
        <w:numPr>
          <w:ilvl w:val="0"/>
          <w:numId w:val="3"/>
        </w:numPr>
        <w:rPr>
          <w:rFonts w:ascii="Arial" w:hAnsi="Arial" w:cs="Arial"/>
          <w:b/>
          <w:bCs/>
          <w:sz w:val="22"/>
        </w:rPr>
      </w:pPr>
      <w:r w:rsidRPr="00771EF7">
        <w:rPr>
          <w:rFonts w:ascii="Arial" w:hAnsi="Arial" w:cs="Arial"/>
          <w:b/>
          <w:bCs/>
          <w:sz w:val="22"/>
        </w:rPr>
        <w:t xml:space="preserve">Visual communication </w:t>
      </w:r>
    </w:p>
    <w:p w14:paraId="649743A4" w14:textId="77777777" w:rsidR="00580E87" w:rsidRPr="00771EF7" w:rsidRDefault="00490C2E" w:rsidP="00771EF7">
      <w:pPr>
        <w:rPr>
          <w:rFonts w:ascii="Arial" w:hAnsi="Arial" w:cs="Arial"/>
          <w:sz w:val="22"/>
        </w:rPr>
      </w:pPr>
      <w:r w:rsidRPr="00771EF7">
        <w:rPr>
          <w:rFonts w:ascii="Arial" w:hAnsi="Arial" w:cs="Arial"/>
          <w:sz w:val="22"/>
        </w:rPr>
        <w:t>In modern business era, visual communication is getting popular. The advantage of visual communication doesn’t need to present the party physically. They can communicate from anywhere and anytime</w:t>
      </w:r>
      <w:r w:rsidR="0035789A" w:rsidRPr="00771EF7">
        <w:rPr>
          <w:rFonts w:ascii="Arial" w:hAnsi="Arial" w:cs="Arial"/>
          <w:sz w:val="22"/>
        </w:rPr>
        <w:t xml:space="preserve"> (Special Issue on “Really Social Photojournalism,” 2017)</w:t>
      </w:r>
      <w:r w:rsidRPr="00771EF7">
        <w:rPr>
          <w:rFonts w:ascii="Arial" w:hAnsi="Arial" w:cs="Arial"/>
          <w:sz w:val="22"/>
        </w:rPr>
        <w:t xml:space="preserve">. </w:t>
      </w:r>
      <w:r w:rsidR="006E065C" w:rsidRPr="00771EF7">
        <w:rPr>
          <w:rFonts w:ascii="Arial" w:hAnsi="Arial" w:cs="Arial"/>
          <w:sz w:val="22"/>
        </w:rPr>
        <w:t xml:space="preserve">It is least costly because they can’t spend any venue for meeting. They can converse from home. It is also time saving because they can join in conversation from anywhere. The disadvantage of visual communication is </w:t>
      </w:r>
      <w:r w:rsidR="00580E87" w:rsidRPr="00771EF7">
        <w:rPr>
          <w:rFonts w:ascii="Arial" w:hAnsi="Arial" w:cs="Arial"/>
          <w:sz w:val="22"/>
        </w:rPr>
        <w:t xml:space="preserve">unstable internet connection. It is also made chaos in communication. It is the barrier of making a good relationship. For example, zoom app, google meet and video </w:t>
      </w:r>
      <w:r w:rsidR="00580E87" w:rsidRPr="00771EF7">
        <w:rPr>
          <w:rFonts w:ascii="Arial" w:hAnsi="Arial" w:cs="Arial"/>
          <w:sz w:val="22"/>
        </w:rPr>
        <w:lastRenderedPageBreak/>
        <w:t xml:space="preserve">chatting is a good example of visual communication. Due to COVIDD- 19, the importance of visual communication is increased. </w:t>
      </w:r>
    </w:p>
    <w:p w14:paraId="1A0AE41D" w14:textId="77777777" w:rsidR="001C5DF3" w:rsidRPr="00771EF7" w:rsidRDefault="001C5DF3" w:rsidP="00771EF7">
      <w:pPr>
        <w:jc w:val="center"/>
        <w:rPr>
          <w:rFonts w:ascii="Arial" w:hAnsi="Arial" w:cs="Arial"/>
          <w:b/>
          <w:bCs/>
          <w:sz w:val="22"/>
          <w:u w:val="single"/>
        </w:rPr>
      </w:pPr>
      <w:bookmarkStart w:id="3" w:name="_Toc78231020"/>
      <w:r w:rsidRPr="00771EF7">
        <w:rPr>
          <w:rFonts w:ascii="Arial" w:hAnsi="Arial" w:cs="Arial"/>
          <w:b/>
          <w:bCs/>
          <w:sz w:val="22"/>
          <w:u w:val="single"/>
        </w:rPr>
        <w:t>Case study analysis</w:t>
      </w:r>
      <w:bookmarkEnd w:id="3"/>
    </w:p>
    <w:p w14:paraId="2EDDF7D7" w14:textId="5A46F971" w:rsidR="001C5DF3" w:rsidRPr="00771EF7" w:rsidRDefault="001C5DF3" w:rsidP="00771EF7">
      <w:pPr>
        <w:rPr>
          <w:rFonts w:ascii="Arial" w:hAnsi="Arial" w:cs="Arial"/>
          <w:sz w:val="22"/>
        </w:rPr>
      </w:pPr>
      <w:r w:rsidRPr="00771EF7">
        <w:rPr>
          <w:rFonts w:ascii="Arial" w:hAnsi="Arial" w:cs="Arial"/>
          <w:sz w:val="22"/>
        </w:rPr>
        <w:t>My friend</w:t>
      </w:r>
      <w:r w:rsidR="00BE59A4" w:rsidRPr="00771EF7">
        <w:rPr>
          <w:rFonts w:ascii="Arial" w:hAnsi="Arial" w:cs="Arial"/>
          <w:sz w:val="22"/>
        </w:rPr>
        <w:t>s</w:t>
      </w:r>
      <w:r w:rsidRPr="00771EF7">
        <w:rPr>
          <w:rFonts w:ascii="Arial" w:hAnsi="Arial" w:cs="Arial"/>
          <w:sz w:val="22"/>
        </w:rPr>
        <w:t xml:space="preserve"> from Asian </w:t>
      </w:r>
      <w:r w:rsidR="00BE59A4" w:rsidRPr="00771EF7">
        <w:rPr>
          <w:rFonts w:ascii="Arial" w:hAnsi="Arial" w:cs="Arial"/>
          <w:sz w:val="22"/>
        </w:rPr>
        <w:t>countries,</w:t>
      </w:r>
      <w:r w:rsidRPr="00771EF7">
        <w:rPr>
          <w:rFonts w:ascii="Arial" w:hAnsi="Arial" w:cs="Arial"/>
          <w:sz w:val="22"/>
        </w:rPr>
        <w:t xml:space="preserve"> like India </w:t>
      </w:r>
      <w:r w:rsidR="00BE59A4" w:rsidRPr="00771EF7">
        <w:rPr>
          <w:rFonts w:ascii="Arial" w:hAnsi="Arial" w:cs="Arial"/>
          <w:sz w:val="22"/>
        </w:rPr>
        <w:t>has a</w:t>
      </w:r>
      <w:r w:rsidRPr="00771EF7">
        <w:rPr>
          <w:rFonts w:ascii="Arial" w:hAnsi="Arial" w:cs="Arial"/>
          <w:sz w:val="22"/>
        </w:rPr>
        <w:t xml:space="preserve"> very poor communication skill in English. He can’t understand the class lecture properly. Moreover, his voice speech is very poor quality. He can’t communicate properly with class mates and teachers. He is also poor in written communication. He faces a big problem for achieving the graduation. He asks me for overcoming this problem. He is generally born in country where the practice of English is very low. For improving the communication skill, he must follow the following stages.</w:t>
      </w:r>
    </w:p>
    <w:p w14:paraId="1479BBA4" w14:textId="77777777" w:rsidR="00DA0EEB" w:rsidRPr="00771EF7" w:rsidRDefault="00E05971" w:rsidP="00771EF7">
      <w:pPr>
        <w:rPr>
          <w:rFonts w:ascii="Arial" w:hAnsi="Arial" w:cs="Arial"/>
          <w:sz w:val="22"/>
        </w:rPr>
      </w:pPr>
      <w:r w:rsidRPr="00771EF7">
        <w:rPr>
          <w:rFonts w:ascii="Arial" w:hAnsi="Arial" w:cs="Arial"/>
          <w:sz w:val="22"/>
        </w:rPr>
        <w:t xml:space="preserve">Practice the listening: He should practice more for listening. He can listen from English movies and serials. In addition to, there are many videos available in </w:t>
      </w:r>
      <w:r w:rsidR="00704290" w:rsidRPr="00771EF7">
        <w:rPr>
          <w:rFonts w:ascii="Arial" w:hAnsi="Arial" w:cs="Arial"/>
          <w:sz w:val="22"/>
        </w:rPr>
        <w:t>online. He should listen the debate between two people. They can also hear the advertisement in radio and television. He should continue it until he listens properly.</w:t>
      </w:r>
    </w:p>
    <w:p w14:paraId="1D202F76" w14:textId="1C36CD66" w:rsidR="00704290" w:rsidRPr="00771EF7" w:rsidRDefault="00704290" w:rsidP="00771EF7">
      <w:pPr>
        <w:rPr>
          <w:rFonts w:ascii="Arial" w:hAnsi="Arial" w:cs="Arial"/>
          <w:sz w:val="22"/>
        </w:rPr>
      </w:pPr>
      <w:r w:rsidRPr="00771EF7">
        <w:rPr>
          <w:rFonts w:ascii="Arial" w:hAnsi="Arial" w:cs="Arial"/>
          <w:sz w:val="22"/>
        </w:rPr>
        <w:t xml:space="preserve">Emphasis on </w:t>
      </w:r>
      <w:r w:rsidR="00F45674" w:rsidRPr="00771EF7">
        <w:rPr>
          <w:rFonts w:ascii="Arial" w:hAnsi="Arial" w:cs="Arial"/>
          <w:sz w:val="22"/>
        </w:rPr>
        <w:t>non-verbal</w:t>
      </w:r>
      <w:r w:rsidRPr="00771EF7">
        <w:rPr>
          <w:rFonts w:ascii="Arial" w:hAnsi="Arial" w:cs="Arial"/>
          <w:sz w:val="22"/>
        </w:rPr>
        <w:t xml:space="preserve"> communication:</w:t>
      </w:r>
      <w:r w:rsidR="00BE59A4" w:rsidRPr="00771EF7">
        <w:rPr>
          <w:rFonts w:ascii="Arial" w:hAnsi="Arial" w:cs="Arial"/>
          <w:sz w:val="22"/>
        </w:rPr>
        <w:t xml:space="preserve"> </w:t>
      </w:r>
      <w:r w:rsidR="00E72412" w:rsidRPr="00771EF7">
        <w:rPr>
          <w:rFonts w:ascii="Arial" w:hAnsi="Arial" w:cs="Arial"/>
          <w:sz w:val="22"/>
        </w:rPr>
        <w:t xml:space="preserve">They should emphasize on </w:t>
      </w:r>
      <w:r w:rsidR="00F45674" w:rsidRPr="00771EF7">
        <w:rPr>
          <w:rFonts w:ascii="Arial" w:hAnsi="Arial" w:cs="Arial"/>
          <w:sz w:val="22"/>
        </w:rPr>
        <w:t>non-verbal</w:t>
      </w:r>
      <w:r w:rsidR="00E72412" w:rsidRPr="00771EF7">
        <w:rPr>
          <w:rFonts w:ascii="Arial" w:hAnsi="Arial" w:cs="Arial"/>
          <w:sz w:val="22"/>
        </w:rPr>
        <w:t xml:space="preserve"> communication like eye contact, touch and hand movement etc. </w:t>
      </w:r>
      <w:r w:rsidR="00DB34ED" w:rsidRPr="00771EF7">
        <w:rPr>
          <w:rFonts w:ascii="Arial" w:hAnsi="Arial" w:cs="Arial"/>
          <w:sz w:val="22"/>
        </w:rPr>
        <w:t xml:space="preserve">He should also focus on body language and facial expression when he converses with another. A good eye contact is effective for getting the attention of target people. </w:t>
      </w:r>
    </w:p>
    <w:p w14:paraId="76C99423" w14:textId="77777777" w:rsidR="00DB34ED" w:rsidRPr="00771EF7" w:rsidRDefault="00DB34ED" w:rsidP="00771EF7">
      <w:pPr>
        <w:rPr>
          <w:rFonts w:ascii="Arial" w:hAnsi="Arial" w:cs="Arial"/>
          <w:sz w:val="22"/>
        </w:rPr>
      </w:pPr>
      <w:r w:rsidRPr="00771EF7">
        <w:rPr>
          <w:rFonts w:ascii="Arial" w:hAnsi="Arial" w:cs="Arial"/>
          <w:sz w:val="22"/>
        </w:rPr>
        <w:t xml:space="preserve">Manage the emotion: In communication time, one should maintain the </w:t>
      </w:r>
      <w:r w:rsidR="00581768" w:rsidRPr="00771EF7">
        <w:rPr>
          <w:rFonts w:ascii="Arial" w:hAnsi="Arial" w:cs="Arial"/>
          <w:sz w:val="22"/>
        </w:rPr>
        <w:t xml:space="preserve">personal emotion. They should not express the emotion because it is considered the negatively in communication. </w:t>
      </w:r>
      <w:r w:rsidR="00A06AA6" w:rsidRPr="00771EF7">
        <w:rPr>
          <w:rFonts w:ascii="Arial" w:hAnsi="Arial" w:cs="Arial"/>
          <w:sz w:val="22"/>
        </w:rPr>
        <w:t>They should behave as gentle man and serious person in conversation</w:t>
      </w:r>
      <w:r w:rsidR="0035789A" w:rsidRPr="00771EF7">
        <w:rPr>
          <w:rFonts w:ascii="Arial" w:hAnsi="Arial" w:cs="Arial"/>
          <w:sz w:val="22"/>
        </w:rPr>
        <w:t xml:space="preserve"> (Gaspar and Schweitzer, 2013)</w:t>
      </w:r>
      <w:r w:rsidR="00A06AA6" w:rsidRPr="00771EF7">
        <w:rPr>
          <w:rFonts w:ascii="Arial" w:hAnsi="Arial" w:cs="Arial"/>
          <w:sz w:val="22"/>
        </w:rPr>
        <w:t>. They should not behave harsh with opposition party.</w:t>
      </w:r>
    </w:p>
    <w:p w14:paraId="2E44ED7D" w14:textId="77777777" w:rsidR="00A06AA6" w:rsidRPr="00771EF7" w:rsidRDefault="004C6436" w:rsidP="00771EF7">
      <w:pPr>
        <w:rPr>
          <w:rFonts w:ascii="Arial" w:hAnsi="Arial" w:cs="Arial"/>
          <w:sz w:val="22"/>
        </w:rPr>
      </w:pPr>
      <w:r w:rsidRPr="00771EF7">
        <w:rPr>
          <w:rFonts w:ascii="Arial" w:hAnsi="Arial" w:cs="Arial"/>
          <w:sz w:val="22"/>
        </w:rPr>
        <w:t xml:space="preserve">Ask for feedback: He can speak with class mates for improving the communication skill. He also can ask for feedback from colleagues. There is no shame in learning. He can learn in the way. Colleagues should </w:t>
      </w:r>
      <w:r w:rsidR="00086A40" w:rsidRPr="00771EF7">
        <w:rPr>
          <w:rFonts w:ascii="Arial" w:hAnsi="Arial" w:cs="Arial"/>
          <w:sz w:val="22"/>
        </w:rPr>
        <w:t>help him because it enhances a good relationship between them.</w:t>
      </w:r>
    </w:p>
    <w:p w14:paraId="2557A81B" w14:textId="77777777" w:rsidR="00086A40" w:rsidRPr="00771EF7" w:rsidRDefault="00086A40" w:rsidP="00771EF7">
      <w:pPr>
        <w:rPr>
          <w:rFonts w:ascii="Arial" w:hAnsi="Arial" w:cs="Arial"/>
          <w:sz w:val="22"/>
        </w:rPr>
      </w:pPr>
      <w:r w:rsidRPr="00771EF7">
        <w:rPr>
          <w:rFonts w:ascii="Arial" w:hAnsi="Arial" w:cs="Arial"/>
          <w:sz w:val="22"/>
        </w:rPr>
        <w:t>Public speaking: he should practice the public speaking with friends, relatives and family members. Public speaking is very important for enhancing the communication skill. He should speak regularly with class mates even the speaking is not correct. From wrong speaking, he will speak correctly in future. Speaking is very important part for asking the question in class room.</w:t>
      </w:r>
    </w:p>
    <w:p w14:paraId="2ED8E987" w14:textId="77777777" w:rsidR="00086A40" w:rsidRPr="00771EF7" w:rsidRDefault="00086A40" w:rsidP="00771EF7">
      <w:pPr>
        <w:rPr>
          <w:rFonts w:ascii="Arial" w:hAnsi="Arial" w:cs="Arial"/>
          <w:sz w:val="22"/>
        </w:rPr>
      </w:pPr>
      <w:r w:rsidRPr="00771EF7">
        <w:rPr>
          <w:rFonts w:ascii="Arial" w:hAnsi="Arial" w:cs="Arial"/>
          <w:sz w:val="22"/>
        </w:rPr>
        <w:lastRenderedPageBreak/>
        <w:t xml:space="preserve">Develop a routine: He should prepare a routine for developing the communication skill. He can prepare a flexible schedule for speaking, listening and writing. He can also develop the reading skill for communication skill. Proper reading skill helps to learn from a book. </w:t>
      </w:r>
    </w:p>
    <w:p w14:paraId="43C46E6E" w14:textId="77777777" w:rsidR="00BE59A4" w:rsidRPr="00771EF7" w:rsidRDefault="00BE59A4" w:rsidP="00771EF7">
      <w:pPr>
        <w:rPr>
          <w:rFonts w:ascii="Arial" w:hAnsi="Arial" w:cs="Arial"/>
          <w:b/>
          <w:bCs/>
          <w:sz w:val="22"/>
          <w:u w:val="single"/>
        </w:rPr>
      </w:pPr>
      <w:bookmarkStart w:id="4" w:name="_Toc78231021"/>
    </w:p>
    <w:p w14:paraId="1E9969DA" w14:textId="77777777" w:rsidR="00BE59A4" w:rsidRPr="00771EF7" w:rsidRDefault="00BE59A4" w:rsidP="00771EF7">
      <w:pPr>
        <w:rPr>
          <w:rFonts w:ascii="Arial" w:hAnsi="Arial" w:cs="Arial"/>
          <w:b/>
          <w:bCs/>
          <w:sz w:val="22"/>
          <w:u w:val="single"/>
        </w:rPr>
      </w:pPr>
    </w:p>
    <w:p w14:paraId="5682AFAC" w14:textId="77777777" w:rsidR="00BE59A4" w:rsidRPr="00771EF7" w:rsidRDefault="00BE59A4" w:rsidP="00771EF7">
      <w:pPr>
        <w:rPr>
          <w:rFonts w:ascii="Arial" w:hAnsi="Arial" w:cs="Arial"/>
          <w:b/>
          <w:bCs/>
          <w:sz w:val="22"/>
          <w:u w:val="single"/>
        </w:rPr>
      </w:pPr>
    </w:p>
    <w:p w14:paraId="2F1CACE4" w14:textId="77777777" w:rsidR="00BE59A4" w:rsidRPr="00771EF7" w:rsidRDefault="00BE59A4" w:rsidP="00771EF7">
      <w:pPr>
        <w:rPr>
          <w:rFonts w:ascii="Arial" w:hAnsi="Arial" w:cs="Arial"/>
          <w:b/>
          <w:bCs/>
          <w:sz w:val="22"/>
          <w:u w:val="single"/>
        </w:rPr>
      </w:pPr>
    </w:p>
    <w:p w14:paraId="2153F23A" w14:textId="6E9A4381" w:rsidR="00086A40" w:rsidRPr="00771EF7" w:rsidRDefault="00F76EE9" w:rsidP="00771EF7">
      <w:pPr>
        <w:jc w:val="center"/>
        <w:rPr>
          <w:rFonts w:ascii="Arial" w:hAnsi="Arial" w:cs="Arial"/>
          <w:sz w:val="22"/>
        </w:rPr>
      </w:pPr>
      <w:r w:rsidRPr="00771EF7">
        <w:rPr>
          <w:rFonts w:ascii="Arial" w:hAnsi="Arial" w:cs="Arial"/>
          <w:b/>
          <w:bCs/>
          <w:sz w:val="22"/>
          <w:u w:val="single"/>
        </w:rPr>
        <w:t>Conclusion</w:t>
      </w:r>
      <w:bookmarkEnd w:id="4"/>
    </w:p>
    <w:p w14:paraId="2C8054B1" w14:textId="77777777" w:rsidR="00356ACD" w:rsidRPr="00771EF7" w:rsidRDefault="00F76EE9" w:rsidP="00771EF7">
      <w:pPr>
        <w:rPr>
          <w:rFonts w:ascii="Arial" w:hAnsi="Arial" w:cs="Arial"/>
          <w:sz w:val="22"/>
        </w:rPr>
      </w:pPr>
      <w:r w:rsidRPr="00771EF7">
        <w:rPr>
          <w:rFonts w:ascii="Arial" w:hAnsi="Arial" w:cs="Arial"/>
          <w:sz w:val="22"/>
        </w:rPr>
        <w:t xml:space="preserve">Effective communication is very important for an employee. An </w:t>
      </w:r>
      <w:r w:rsidR="00F45674" w:rsidRPr="00771EF7">
        <w:rPr>
          <w:rFonts w:ascii="Arial" w:hAnsi="Arial" w:cs="Arial"/>
          <w:sz w:val="22"/>
        </w:rPr>
        <w:t>organisation</w:t>
      </w:r>
      <w:r w:rsidRPr="00771EF7">
        <w:rPr>
          <w:rFonts w:ascii="Arial" w:hAnsi="Arial" w:cs="Arial"/>
          <w:sz w:val="22"/>
        </w:rPr>
        <w:t xml:space="preserve"> should communicate properly with employee for instruction. </w:t>
      </w:r>
      <w:r w:rsidR="0000650F" w:rsidRPr="00771EF7">
        <w:rPr>
          <w:rFonts w:ascii="Arial" w:hAnsi="Arial" w:cs="Arial"/>
          <w:sz w:val="22"/>
        </w:rPr>
        <w:t xml:space="preserve">One should have knowledge about reading, writing, speaking and listening for a good communication. </w:t>
      </w:r>
      <w:r w:rsidR="00EC14BE" w:rsidRPr="00771EF7">
        <w:rPr>
          <w:rFonts w:ascii="Arial" w:hAnsi="Arial" w:cs="Arial"/>
          <w:sz w:val="22"/>
        </w:rPr>
        <w:t xml:space="preserve">One can’t communicate </w:t>
      </w:r>
      <w:r w:rsidR="00E30495" w:rsidRPr="00771EF7">
        <w:rPr>
          <w:rFonts w:ascii="Arial" w:hAnsi="Arial" w:cs="Arial"/>
          <w:sz w:val="22"/>
        </w:rPr>
        <w:t xml:space="preserve">properly </w:t>
      </w:r>
      <w:proofErr w:type="spellStart"/>
      <w:r w:rsidR="00E30495" w:rsidRPr="00771EF7">
        <w:rPr>
          <w:rFonts w:ascii="Arial" w:hAnsi="Arial" w:cs="Arial"/>
          <w:sz w:val="22"/>
        </w:rPr>
        <w:t>withoutthese</w:t>
      </w:r>
      <w:proofErr w:type="spellEnd"/>
      <w:r w:rsidR="00EC14BE" w:rsidRPr="00771EF7">
        <w:rPr>
          <w:rFonts w:ascii="Arial" w:hAnsi="Arial" w:cs="Arial"/>
          <w:sz w:val="22"/>
        </w:rPr>
        <w:t xml:space="preserve"> skills. </w:t>
      </w:r>
      <w:r w:rsidR="00E30495" w:rsidRPr="00771EF7">
        <w:rPr>
          <w:rFonts w:ascii="Arial" w:hAnsi="Arial" w:cs="Arial"/>
          <w:sz w:val="22"/>
        </w:rPr>
        <w:t>Communication is important in job as well as academic. When people can’t communicate with employer, they can’t get a good job</w:t>
      </w:r>
      <w:r w:rsidR="0035789A" w:rsidRPr="00771EF7">
        <w:rPr>
          <w:rFonts w:ascii="Arial" w:hAnsi="Arial" w:cs="Arial"/>
          <w:sz w:val="22"/>
        </w:rPr>
        <w:t xml:space="preserve"> (Gaspar and Schweitzer, 2013)</w:t>
      </w:r>
      <w:r w:rsidR="00E30495" w:rsidRPr="00771EF7">
        <w:rPr>
          <w:rFonts w:ascii="Arial" w:hAnsi="Arial" w:cs="Arial"/>
          <w:sz w:val="22"/>
        </w:rPr>
        <w:t xml:space="preserve">. A good communication skill helps to find a good job. </w:t>
      </w:r>
      <w:r w:rsidR="009B11FB" w:rsidRPr="00771EF7">
        <w:rPr>
          <w:rFonts w:ascii="Arial" w:hAnsi="Arial" w:cs="Arial"/>
          <w:sz w:val="22"/>
        </w:rPr>
        <w:t xml:space="preserve">They should follow the rules and regulation in written communication. Formal communication is more important than informal communication. </w:t>
      </w:r>
      <w:r w:rsidR="006874EA" w:rsidRPr="00771EF7">
        <w:rPr>
          <w:rFonts w:ascii="Arial" w:hAnsi="Arial" w:cs="Arial"/>
          <w:sz w:val="22"/>
        </w:rPr>
        <w:t xml:space="preserve">Business </w:t>
      </w:r>
      <w:r w:rsidR="00F45674" w:rsidRPr="00771EF7">
        <w:rPr>
          <w:rFonts w:ascii="Arial" w:hAnsi="Arial" w:cs="Arial"/>
          <w:sz w:val="22"/>
        </w:rPr>
        <w:t>organisation</w:t>
      </w:r>
      <w:r w:rsidR="006874EA" w:rsidRPr="00771EF7">
        <w:rPr>
          <w:rFonts w:ascii="Arial" w:hAnsi="Arial" w:cs="Arial"/>
          <w:sz w:val="22"/>
        </w:rPr>
        <w:t xml:space="preserve"> always follows the formal communication for interview and meeting. </w:t>
      </w:r>
    </w:p>
    <w:p w14:paraId="086BD852" w14:textId="77777777" w:rsidR="00771EF7" w:rsidRPr="00771EF7" w:rsidRDefault="00771EF7" w:rsidP="00771EF7">
      <w:pPr>
        <w:rPr>
          <w:rFonts w:ascii="Arial" w:hAnsi="Arial" w:cs="Arial"/>
          <w:sz w:val="22"/>
        </w:rPr>
      </w:pPr>
      <w:bookmarkStart w:id="5" w:name="_Toc78231022"/>
    </w:p>
    <w:p w14:paraId="0B310B23" w14:textId="77777777" w:rsidR="00771EF7" w:rsidRPr="00771EF7" w:rsidRDefault="00771EF7" w:rsidP="00771EF7">
      <w:pPr>
        <w:rPr>
          <w:rFonts w:ascii="Arial" w:hAnsi="Arial" w:cs="Arial"/>
          <w:sz w:val="22"/>
        </w:rPr>
      </w:pPr>
    </w:p>
    <w:p w14:paraId="50A3D9C3" w14:textId="77777777" w:rsidR="00771EF7" w:rsidRPr="00771EF7" w:rsidRDefault="00771EF7" w:rsidP="00771EF7">
      <w:pPr>
        <w:rPr>
          <w:rFonts w:ascii="Arial" w:hAnsi="Arial" w:cs="Arial"/>
          <w:sz w:val="22"/>
        </w:rPr>
      </w:pPr>
    </w:p>
    <w:p w14:paraId="67C4C692" w14:textId="77777777" w:rsidR="00771EF7" w:rsidRPr="00771EF7" w:rsidRDefault="00771EF7" w:rsidP="00771EF7">
      <w:pPr>
        <w:rPr>
          <w:rFonts w:ascii="Arial" w:hAnsi="Arial" w:cs="Arial"/>
          <w:sz w:val="22"/>
        </w:rPr>
      </w:pPr>
    </w:p>
    <w:p w14:paraId="198B409A" w14:textId="77777777" w:rsidR="00771EF7" w:rsidRPr="00771EF7" w:rsidRDefault="00771EF7" w:rsidP="00771EF7">
      <w:pPr>
        <w:rPr>
          <w:rFonts w:ascii="Arial" w:hAnsi="Arial" w:cs="Arial"/>
          <w:sz w:val="22"/>
        </w:rPr>
      </w:pPr>
    </w:p>
    <w:p w14:paraId="635E215B" w14:textId="77777777" w:rsidR="00771EF7" w:rsidRPr="00771EF7" w:rsidRDefault="00771EF7" w:rsidP="00771EF7">
      <w:pPr>
        <w:rPr>
          <w:rFonts w:ascii="Arial" w:hAnsi="Arial" w:cs="Arial"/>
          <w:sz w:val="22"/>
        </w:rPr>
      </w:pPr>
    </w:p>
    <w:p w14:paraId="07247F95" w14:textId="77777777" w:rsidR="00771EF7" w:rsidRPr="00771EF7" w:rsidRDefault="00771EF7" w:rsidP="00771EF7">
      <w:pPr>
        <w:rPr>
          <w:rFonts w:ascii="Arial" w:hAnsi="Arial" w:cs="Arial"/>
          <w:sz w:val="22"/>
        </w:rPr>
      </w:pPr>
    </w:p>
    <w:p w14:paraId="759D8D25" w14:textId="77777777" w:rsidR="00771EF7" w:rsidRPr="00771EF7" w:rsidRDefault="00771EF7" w:rsidP="00771EF7">
      <w:pPr>
        <w:rPr>
          <w:rFonts w:ascii="Arial" w:hAnsi="Arial" w:cs="Arial"/>
          <w:sz w:val="22"/>
        </w:rPr>
      </w:pPr>
    </w:p>
    <w:p w14:paraId="1D6BD8DF" w14:textId="35389614" w:rsidR="00771EF7" w:rsidRDefault="00771EF7" w:rsidP="00771EF7">
      <w:pPr>
        <w:jc w:val="center"/>
        <w:rPr>
          <w:rFonts w:ascii="Arial" w:hAnsi="Arial" w:cs="Arial"/>
          <w:b/>
          <w:bCs/>
          <w:sz w:val="22"/>
          <w:u w:val="single"/>
        </w:rPr>
      </w:pPr>
    </w:p>
    <w:p w14:paraId="56E24C9D" w14:textId="42A20A96" w:rsidR="00013AFC" w:rsidRDefault="00013AFC" w:rsidP="00771EF7">
      <w:pPr>
        <w:jc w:val="center"/>
        <w:rPr>
          <w:rFonts w:ascii="Arial" w:hAnsi="Arial" w:cs="Arial"/>
          <w:b/>
          <w:bCs/>
          <w:sz w:val="22"/>
          <w:u w:val="single"/>
        </w:rPr>
      </w:pPr>
    </w:p>
    <w:p w14:paraId="5D7CF761" w14:textId="1E2B2ABE" w:rsidR="00013AFC" w:rsidRDefault="00013AFC" w:rsidP="00771EF7">
      <w:pPr>
        <w:jc w:val="center"/>
        <w:rPr>
          <w:rFonts w:ascii="Arial" w:hAnsi="Arial" w:cs="Arial"/>
          <w:b/>
          <w:bCs/>
          <w:sz w:val="22"/>
          <w:u w:val="single"/>
        </w:rPr>
      </w:pPr>
    </w:p>
    <w:p w14:paraId="79138114" w14:textId="77777777" w:rsidR="00013AFC" w:rsidRPr="00771EF7" w:rsidRDefault="00013AFC" w:rsidP="00771EF7">
      <w:pPr>
        <w:jc w:val="center"/>
        <w:rPr>
          <w:rFonts w:ascii="Arial" w:hAnsi="Arial" w:cs="Arial"/>
          <w:b/>
          <w:bCs/>
          <w:sz w:val="22"/>
          <w:u w:val="single"/>
        </w:rPr>
      </w:pPr>
    </w:p>
    <w:p w14:paraId="4B34E9B0" w14:textId="4249B541" w:rsidR="00771EF7" w:rsidRPr="00771EF7" w:rsidRDefault="00771EF7" w:rsidP="00771EF7">
      <w:pPr>
        <w:jc w:val="center"/>
        <w:rPr>
          <w:rFonts w:ascii="Arial" w:hAnsi="Arial" w:cs="Arial"/>
          <w:sz w:val="22"/>
        </w:rPr>
      </w:pPr>
      <w:r w:rsidRPr="00771EF7">
        <w:rPr>
          <w:rFonts w:ascii="Arial" w:hAnsi="Arial" w:cs="Arial"/>
          <w:b/>
          <w:bCs/>
          <w:sz w:val="22"/>
          <w:u w:val="single"/>
        </w:rPr>
        <w:t>References</w:t>
      </w:r>
      <w:bookmarkEnd w:id="5"/>
    </w:p>
    <w:p w14:paraId="47F5D3D6" w14:textId="77777777" w:rsidR="00771EF7" w:rsidRPr="00771EF7" w:rsidRDefault="00771EF7" w:rsidP="00771EF7">
      <w:pPr>
        <w:pStyle w:val="ListParagraph"/>
        <w:numPr>
          <w:ilvl w:val="0"/>
          <w:numId w:val="6"/>
        </w:numPr>
        <w:jc w:val="left"/>
        <w:rPr>
          <w:rFonts w:ascii="Arial" w:hAnsi="Arial" w:cs="Arial"/>
          <w:sz w:val="22"/>
        </w:rPr>
      </w:pPr>
      <w:r w:rsidRPr="00771EF7">
        <w:rPr>
          <w:rFonts w:ascii="Arial" w:hAnsi="Arial" w:cs="Arial"/>
          <w:sz w:val="22"/>
        </w:rPr>
        <w:t>Al-</w:t>
      </w:r>
      <w:proofErr w:type="spellStart"/>
      <w:r w:rsidRPr="00771EF7">
        <w:rPr>
          <w:rFonts w:ascii="Arial" w:hAnsi="Arial" w:cs="Arial"/>
          <w:sz w:val="22"/>
        </w:rPr>
        <w:t>Fedaghi</w:t>
      </w:r>
      <w:proofErr w:type="spellEnd"/>
      <w:r w:rsidRPr="00771EF7">
        <w:rPr>
          <w:rFonts w:ascii="Arial" w:hAnsi="Arial" w:cs="Arial"/>
          <w:sz w:val="22"/>
        </w:rPr>
        <w:t>, S. (2012). A Conceptual Foundation for the Shannon-Weaver Model of Communication. International Journal of Soft Computing, 7(1), pp.12–19.</w:t>
      </w:r>
    </w:p>
    <w:p w14:paraId="3CCC9CD9" w14:textId="77777777" w:rsidR="00771EF7" w:rsidRPr="00771EF7" w:rsidRDefault="00771EF7" w:rsidP="00771EF7">
      <w:pPr>
        <w:pStyle w:val="ListParagraph"/>
        <w:numPr>
          <w:ilvl w:val="0"/>
          <w:numId w:val="6"/>
        </w:numPr>
        <w:jc w:val="left"/>
        <w:rPr>
          <w:rFonts w:ascii="Arial" w:hAnsi="Arial" w:cs="Arial"/>
          <w:sz w:val="22"/>
        </w:rPr>
      </w:pPr>
      <w:r w:rsidRPr="00771EF7">
        <w:rPr>
          <w:rFonts w:ascii="Arial" w:hAnsi="Arial" w:cs="Arial"/>
          <w:sz w:val="22"/>
        </w:rPr>
        <w:t xml:space="preserve">Benson, A. (2014). Person-centred Teams: A Practical Guide to Delivering Personalisation through Effective Team-work Sanderson Helen and </w:t>
      </w:r>
      <w:proofErr w:type="spellStart"/>
      <w:r w:rsidRPr="00771EF7">
        <w:rPr>
          <w:rFonts w:ascii="Arial" w:hAnsi="Arial" w:cs="Arial"/>
          <w:sz w:val="22"/>
        </w:rPr>
        <w:t>Lepkowsky</w:t>
      </w:r>
      <w:proofErr w:type="spellEnd"/>
      <w:r w:rsidRPr="00771EF7">
        <w:rPr>
          <w:rFonts w:ascii="Arial" w:hAnsi="Arial" w:cs="Arial"/>
          <w:sz w:val="22"/>
        </w:rPr>
        <w:t xml:space="preserve"> Mary Beth Person-centred Teams: A Practical Guide to Delivering Personalisation through Effective Team-work 168pp £19.99 Jessica Kingsley 9781849054553 184905455X. Nursing Management, 21(7), pp.11–11.</w:t>
      </w:r>
    </w:p>
    <w:p w14:paraId="10A9FE16" w14:textId="77777777" w:rsidR="00771EF7" w:rsidRPr="00771EF7" w:rsidRDefault="00771EF7" w:rsidP="00771EF7">
      <w:pPr>
        <w:pStyle w:val="ListParagraph"/>
        <w:numPr>
          <w:ilvl w:val="0"/>
          <w:numId w:val="6"/>
        </w:numPr>
        <w:jc w:val="left"/>
        <w:rPr>
          <w:rFonts w:ascii="Arial" w:hAnsi="Arial" w:cs="Arial"/>
          <w:sz w:val="22"/>
        </w:rPr>
      </w:pPr>
      <w:proofErr w:type="spellStart"/>
      <w:r w:rsidRPr="00771EF7">
        <w:rPr>
          <w:rFonts w:ascii="Arial" w:hAnsi="Arial" w:cs="Arial"/>
          <w:sz w:val="22"/>
        </w:rPr>
        <w:t>Bolotova</w:t>
      </w:r>
      <w:proofErr w:type="spellEnd"/>
      <w:r w:rsidRPr="00771EF7">
        <w:rPr>
          <w:rFonts w:ascii="Arial" w:hAnsi="Arial" w:cs="Arial"/>
          <w:sz w:val="22"/>
        </w:rPr>
        <w:t>, A. (2013). The Time Aspects of Verbal and Non-verbal Communication. The International Journal of Interdisciplinary Studies in Communication, 7(1), pp.15–22.</w:t>
      </w:r>
    </w:p>
    <w:p w14:paraId="64854FE2" w14:textId="77777777" w:rsidR="00771EF7" w:rsidRPr="00771EF7" w:rsidRDefault="00771EF7" w:rsidP="00771EF7">
      <w:pPr>
        <w:pStyle w:val="ListParagraph"/>
        <w:numPr>
          <w:ilvl w:val="0"/>
          <w:numId w:val="6"/>
        </w:numPr>
        <w:jc w:val="left"/>
        <w:rPr>
          <w:rFonts w:ascii="Arial" w:hAnsi="Arial" w:cs="Arial"/>
          <w:sz w:val="22"/>
        </w:rPr>
      </w:pPr>
      <w:r w:rsidRPr="00771EF7">
        <w:rPr>
          <w:rFonts w:ascii="Arial" w:hAnsi="Arial" w:cs="Arial"/>
          <w:sz w:val="22"/>
        </w:rPr>
        <w:t>Communication Theory, BERLO’S SMCR MODEL OF COMMUNICATION, Available at: (online) &lt;</w:t>
      </w:r>
      <w:hyperlink r:id="rId13" w:history="1">
        <w:r w:rsidRPr="00771EF7">
          <w:rPr>
            <w:rStyle w:val="Hyperlink"/>
            <w:rFonts w:ascii="Arial" w:hAnsi="Arial" w:cs="Arial"/>
            <w:color w:val="auto"/>
            <w:sz w:val="22"/>
          </w:rPr>
          <w:t>https://www.communicationtheory.org/berlos-smcr-model-of-communication/</w:t>
        </w:r>
      </w:hyperlink>
      <w:r w:rsidRPr="00771EF7">
        <w:rPr>
          <w:rFonts w:ascii="Arial" w:hAnsi="Arial" w:cs="Arial"/>
          <w:sz w:val="22"/>
        </w:rPr>
        <w:t xml:space="preserve"> &gt; accessed, 27/08/2021</w:t>
      </w:r>
    </w:p>
    <w:p w14:paraId="69566C49" w14:textId="77777777" w:rsidR="00771EF7" w:rsidRPr="00771EF7" w:rsidRDefault="00771EF7" w:rsidP="00771EF7">
      <w:pPr>
        <w:pStyle w:val="ListParagraph"/>
        <w:numPr>
          <w:ilvl w:val="0"/>
          <w:numId w:val="6"/>
        </w:numPr>
        <w:jc w:val="left"/>
        <w:rPr>
          <w:rFonts w:ascii="Arial" w:hAnsi="Arial" w:cs="Arial"/>
          <w:sz w:val="22"/>
        </w:rPr>
      </w:pPr>
      <w:r w:rsidRPr="00771EF7">
        <w:rPr>
          <w:rFonts w:ascii="Arial" w:hAnsi="Arial" w:cs="Arial"/>
          <w:sz w:val="22"/>
        </w:rPr>
        <w:t>Cook, T. (2020). Different Models, Different Answers in Water Resource Planning. Eos, 101.</w:t>
      </w:r>
    </w:p>
    <w:p w14:paraId="33852EE5" w14:textId="77777777" w:rsidR="00771EF7" w:rsidRPr="00771EF7" w:rsidRDefault="00771EF7" w:rsidP="00771EF7">
      <w:pPr>
        <w:pStyle w:val="ListParagraph"/>
        <w:numPr>
          <w:ilvl w:val="0"/>
          <w:numId w:val="6"/>
        </w:numPr>
        <w:jc w:val="left"/>
        <w:rPr>
          <w:rFonts w:ascii="Arial" w:hAnsi="Arial" w:cs="Arial"/>
          <w:sz w:val="22"/>
        </w:rPr>
      </w:pPr>
      <w:r w:rsidRPr="00771EF7">
        <w:rPr>
          <w:rFonts w:ascii="Arial" w:hAnsi="Arial" w:cs="Arial"/>
          <w:sz w:val="22"/>
        </w:rPr>
        <w:t>Gaspar, J.P. and Schweitzer, M.E. (2013). The Emotion Deception Model: A Review of Deception in Negotiation and the Role of Emotion in Deception. Negotiation and Conflict Management Research, 6(3), pp.160–179.</w:t>
      </w:r>
    </w:p>
    <w:p w14:paraId="1764E322" w14:textId="77777777" w:rsidR="00771EF7" w:rsidRPr="00771EF7" w:rsidRDefault="00771EF7" w:rsidP="00771EF7">
      <w:pPr>
        <w:pStyle w:val="ListParagraph"/>
        <w:numPr>
          <w:ilvl w:val="0"/>
          <w:numId w:val="6"/>
        </w:numPr>
        <w:jc w:val="left"/>
        <w:rPr>
          <w:rFonts w:ascii="Arial" w:hAnsi="Arial" w:cs="Arial"/>
          <w:sz w:val="22"/>
        </w:rPr>
      </w:pPr>
      <w:r w:rsidRPr="00771EF7">
        <w:rPr>
          <w:rFonts w:ascii="Arial" w:hAnsi="Arial" w:cs="Arial"/>
          <w:sz w:val="22"/>
        </w:rPr>
        <w:t>Mountain, A. (2017). Using the OK Modes Model to Enhance Clarity in Communication. Transactional Analysis Journal, 47(1), pp.42–53.</w:t>
      </w:r>
    </w:p>
    <w:p w14:paraId="146A3DF6" w14:textId="77777777" w:rsidR="00771EF7" w:rsidRPr="00771EF7" w:rsidRDefault="00771EF7" w:rsidP="00771EF7">
      <w:pPr>
        <w:pStyle w:val="ListParagraph"/>
        <w:numPr>
          <w:ilvl w:val="0"/>
          <w:numId w:val="6"/>
        </w:numPr>
        <w:jc w:val="left"/>
        <w:rPr>
          <w:rFonts w:ascii="Arial" w:hAnsi="Arial" w:cs="Arial"/>
          <w:sz w:val="22"/>
        </w:rPr>
      </w:pPr>
      <w:r w:rsidRPr="00771EF7">
        <w:rPr>
          <w:rFonts w:ascii="Arial" w:hAnsi="Arial" w:cs="Arial"/>
          <w:sz w:val="22"/>
        </w:rPr>
        <w:t>Shannon Weaver Model of Communication, By Chris Drew, PhD, September 29, 2019, accessed 27/08/2021, (online), Available at: &lt; https://helpfulprofessor.com/shannon-weaver-model/ &gt;</w:t>
      </w:r>
    </w:p>
    <w:p w14:paraId="4AD7B918" w14:textId="77777777" w:rsidR="00771EF7" w:rsidRPr="00771EF7" w:rsidRDefault="00771EF7" w:rsidP="00771EF7">
      <w:pPr>
        <w:pStyle w:val="ListParagraph"/>
        <w:numPr>
          <w:ilvl w:val="0"/>
          <w:numId w:val="6"/>
        </w:numPr>
        <w:jc w:val="left"/>
        <w:rPr>
          <w:rFonts w:ascii="Arial" w:hAnsi="Arial" w:cs="Arial"/>
          <w:sz w:val="22"/>
        </w:rPr>
      </w:pPr>
      <w:proofErr w:type="spellStart"/>
      <w:r w:rsidRPr="00771EF7">
        <w:rPr>
          <w:rFonts w:ascii="Arial" w:hAnsi="Arial" w:cs="Arial"/>
          <w:sz w:val="22"/>
        </w:rPr>
        <w:t>Söbke</w:t>
      </w:r>
      <w:proofErr w:type="spellEnd"/>
      <w:r w:rsidRPr="00771EF7">
        <w:rPr>
          <w:rFonts w:ascii="Arial" w:hAnsi="Arial" w:cs="Arial"/>
          <w:sz w:val="22"/>
        </w:rPr>
        <w:t xml:space="preserve">, H. and </w:t>
      </w:r>
      <w:proofErr w:type="spellStart"/>
      <w:r w:rsidRPr="00771EF7">
        <w:rPr>
          <w:rFonts w:ascii="Arial" w:hAnsi="Arial" w:cs="Arial"/>
          <w:sz w:val="22"/>
        </w:rPr>
        <w:t>Bröker</w:t>
      </w:r>
      <w:proofErr w:type="spellEnd"/>
      <w:r w:rsidRPr="00771EF7">
        <w:rPr>
          <w:rFonts w:ascii="Arial" w:hAnsi="Arial" w:cs="Arial"/>
          <w:sz w:val="22"/>
        </w:rPr>
        <w:t xml:space="preserve">, T. (2015). A browser-based advergame as communication catalyst: types of communication in video games. </w:t>
      </w:r>
      <w:proofErr w:type="spellStart"/>
      <w:r w:rsidRPr="00771EF7">
        <w:rPr>
          <w:rFonts w:ascii="Arial" w:hAnsi="Arial" w:cs="Arial"/>
          <w:sz w:val="22"/>
        </w:rPr>
        <w:t>Comunicação</w:t>
      </w:r>
      <w:proofErr w:type="spellEnd"/>
      <w:r w:rsidRPr="00771EF7">
        <w:rPr>
          <w:rFonts w:ascii="Arial" w:hAnsi="Arial" w:cs="Arial"/>
          <w:sz w:val="22"/>
        </w:rPr>
        <w:t xml:space="preserve"> e </w:t>
      </w:r>
      <w:proofErr w:type="spellStart"/>
      <w:r w:rsidRPr="00771EF7">
        <w:rPr>
          <w:rFonts w:ascii="Arial" w:hAnsi="Arial" w:cs="Arial"/>
          <w:sz w:val="22"/>
        </w:rPr>
        <w:t>Sociedade</w:t>
      </w:r>
      <w:proofErr w:type="spellEnd"/>
      <w:r w:rsidRPr="00771EF7">
        <w:rPr>
          <w:rFonts w:ascii="Arial" w:hAnsi="Arial" w:cs="Arial"/>
          <w:sz w:val="22"/>
        </w:rPr>
        <w:t>, 27(0), p.75.</w:t>
      </w:r>
    </w:p>
    <w:p w14:paraId="50E4A66F" w14:textId="77777777" w:rsidR="00771EF7" w:rsidRPr="00771EF7" w:rsidRDefault="00771EF7" w:rsidP="00771EF7">
      <w:pPr>
        <w:pStyle w:val="ListParagraph"/>
        <w:numPr>
          <w:ilvl w:val="0"/>
          <w:numId w:val="6"/>
        </w:numPr>
        <w:jc w:val="left"/>
        <w:rPr>
          <w:rFonts w:ascii="Arial" w:hAnsi="Arial" w:cs="Arial"/>
          <w:sz w:val="22"/>
        </w:rPr>
      </w:pPr>
      <w:r w:rsidRPr="00771EF7">
        <w:rPr>
          <w:rFonts w:ascii="Arial" w:hAnsi="Arial" w:cs="Arial"/>
          <w:sz w:val="22"/>
        </w:rPr>
        <w:t>Special Issue on “Really Social Photojournalism.” (2017). Visual Communication Quarterly, 24(2), pp.131–131.</w:t>
      </w:r>
    </w:p>
    <w:p w14:paraId="6ED1CC8F" w14:textId="77777777" w:rsidR="00771EF7" w:rsidRPr="00771EF7" w:rsidRDefault="00771EF7" w:rsidP="00771EF7">
      <w:pPr>
        <w:pStyle w:val="ListParagraph"/>
        <w:numPr>
          <w:ilvl w:val="0"/>
          <w:numId w:val="6"/>
        </w:numPr>
        <w:jc w:val="left"/>
        <w:rPr>
          <w:rFonts w:ascii="Arial" w:hAnsi="Arial" w:cs="Arial"/>
          <w:sz w:val="22"/>
        </w:rPr>
      </w:pPr>
      <w:r w:rsidRPr="00771EF7">
        <w:rPr>
          <w:rFonts w:ascii="Arial" w:hAnsi="Arial" w:cs="Arial"/>
          <w:sz w:val="22"/>
        </w:rPr>
        <w:lastRenderedPageBreak/>
        <w:t xml:space="preserve">Wilbur Schramm model of communication, available at: (online) &lt; </w:t>
      </w:r>
      <w:hyperlink r:id="rId14" w:history="1">
        <w:r w:rsidRPr="00771EF7">
          <w:rPr>
            <w:rStyle w:val="Hyperlink"/>
            <w:rFonts w:ascii="Arial" w:hAnsi="Arial" w:cs="Arial"/>
            <w:color w:val="auto"/>
            <w:sz w:val="22"/>
          </w:rPr>
          <w:t>https://biznewske.com/wilbur-schramm-model-of-communication/</w:t>
        </w:r>
      </w:hyperlink>
      <w:r w:rsidRPr="00771EF7">
        <w:rPr>
          <w:rFonts w:ascii="Arial" w:hAnsi="Arial" w:cs="Arial"/>
          <w:sz w:val="22"/>
        </w:rPr>
        <w:t>&gt;, accessed, 27/08/2021</w:t>
      </w:r>
    </w:p>
    <w:p w14:paraId="01A17ACC" w14:textId="77777777" w:rsidR="00771EF7" w:rsidRPr="00771EF7" w:rsidRDefault="00771EF7" w:rsidP="00771EF7">
      <w:pPr>
        <w:pStyle w:val="ListParagraph"/>
        <w:numPr>
          <w:ilvl w:val="0"/>
          <w:numId w:val="6"/>
        </w:numPr>
        <w:jc w:val="left"/>
        <w:rPr>
          <w:rFonts w:ascii="Arial" w:hAnsi="Arial" w:cs="Arial"/>
          <w:sz w:val="22"/>
        </w:rPr>
      </w:pPr>
      <w:r w:rsidRPr="00771EF7">
        <w:rPr>
          <w:rFonts w:ascii="Arial" w:hAnsi="Arial" w:cs="Arial"/>
          <w:sz w:val="22"/>
        </w:rPr>
        <w:t>Written Communication 2019 Awards Announcement. (2019). Written Communication, 36(3), pp.347–347.</w:t>
      </w:r>
    </w:p>
    <w:sectPr w:rsidR="00771EF7" w:rsidRPr="00771EF7" w:rsidSect="003D3AA5">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3661D" w14:textId="77777777" w:rsidR="002072E8" w:rsidRDefault="002072E8" w:rsidP="003406C5">
      <w:pPr>
        <w:spacing w:after="0" w:line="240" w:lineRule="auto"/>
      </w:pPr>
      <w:r>
        <w:separator/>
      </w:r>
    </w:p>
  </w:endnote>
  <w:endnote w:type="continuationSeparator" w:id="0">
    <w:p w14:paraId="03B1E899" w14:textId="77777777" w:rsidR="002072E8" w:rsidRDefault="002072E8" w:rsidP="00340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C4CCE" w14:textId="77777777" w:rsidR="003406C5" w:rsidRDefault="003406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2264921"/>
      <w:docPartObj>
        <w:docPartGallery w:val="Page Numbers (Bottom of Page)"/>
        <w:docPartUnique/>
      </w:docPartObj>
    </w:sdtPr>
    <w:sdtEndPr>
      <w:rPr>
        <w:noProof/>
      </w:rPr>
    </w:sdtEndPr>
    <w:sdtContent>
      <w:p w14:paraId="660F19C0" w14:textId="160C0C71" w:rsidR="003406C5" w:rsidRDefault="003406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52FB05" w14:textId="77777777" w:rsidR="003406C5" w:rsidRDefault="003406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F4D8F" w14:textId="77777777" w:rsidR="003406C5" w:rsidRDefault="00340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F461C" w14:textId="77777777" w:rsidR="002072E8" w:rsidRDefault="002072E8" w:rsidP="003406C5">
      <w:pPr>
        <w:spacing w:after="0" w:line="240" w:lineRule="auto"/>
      </w:pPr>
      <w:r>
        <w:separator/>
      </w:r>
    </w:p>
  </w:footnote>
  <w:footnote w:type="continuationSeparator" w:id="0">
    <w:p w14:paraId="554AE9D5" w14:textId="77777777" w:rsidR="002072E8" w:rsidRDefault="002072E8" w:rsidP="00340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6B3BE" w14:textId="77777777" w:rsidR="003406C5" w:rsidRDefault="003406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D9D2DE" w14:textId="77777777" w:rsidR="003406C5" w:rsidRDefault="003406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E36BD" w14:textId="77777777" w:rsidR="003406C5" w:rsidRDefault="003406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E178E"/>
    <w:multiLevelType w:val="hybridMultilevel"/>
    <w:tmpl w:val="CC68495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0A5D5C"/>
    <w:multiLevelType w:val="hybridMultilevel"/>
    <w:tmpl w:val="392222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ED35553"/>
    <w:multiLevelType w:val="hybridMultilevel"/>
    <w:tmpl w:val="3ECC95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74048F"/>
    <w:multiLevelType w:val="hybridMultilevel"/>
    <w:tmpl w:val="00F64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1755A5"/>
    <w:multiLevelType w:val="hybridMultilevel"/>
    <w:tmpl w:val="5964A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150F50"/>
    <w:multiLevelType w:val="hybridMultilevel"/>
    <w:tmpl w:val="6A4AFB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D3C6A"/>
    <w:rsid w:val="0000650F"/>
    <w:rsid w:val="000110C8"/>
    <w:rsid w:val="00013AFC"/>
    <w:rsid w:val="000163F3"/>
    <w:rsid w:val="00045A11"/>
    <w:rsid w:val="00054A84"/>
    <w:rsid w:val="00086A40"/>
    <w:rsid w:val="000C2758"/>
    <w:rsid w:val="000E71F2"/>
    <w:rsid w:val="001306C3"/>
    <w:rsid w:val="00153A3C"/>
    <w:rsid w:val="00160A25"/>
    <w:rsid w:val="00192955"/>
    <w:rsid w:val="001C5DF3"/>
    <w:rsid w:val="001E248F"/>
    <w:rsid w:val="001E6099"/>
    <w:rsid w:val="002072E8"/>
    <w:rsid w:val="00283196"/>
    <w:rsid w:val="00323911"/>
    <w:rsid w:val="003406C5"/>
    <w:rsid w:val="00356ACD"/>
    <w:rsid w:val="0035789A"/>
    <w:rsid w:val="003D3AA5"/>
    <w:rsid w:val="00414F12"/>
    <w:rsid w:val="00483879"/>
    <w:rsid w:val="00490C2E"/>
    <w:rsid w:val="004C60E1"/>
    <w:rsid w:val="004C6436"/>
    <w:rsid w:val="004E3585"/>
    <w:rsid w:val="004F6B0C"/>
    <w:rsid w:val="00565606"/>
    <w:rsid w:val="00580E87"/>
    <w:rsid w:val="00581768"/>
    <w:rsid w:val="005B60FA"/>
    <w:rsid w:val="005D3370"/>
    <w:rsid w:val="005E7265"/>
    <w:rsid w:val="00631FBA"/>
    <w:rsid w:val="00657780"/>
    <w:rsid w:val="0067641D"/>
    <w:rsid w:val="006874EA"/>
    <w:rsid w:val="006C772B"/>
    <w:rsid w:val="006D4ABE"/>
    <w:rsid w:val="006E065C"/>
    <w:rsid w:val="00704290"/>
    <w:rsid w:val="00731887"/>
    <w:rsid w:val="00746765"/>
    <w:rsid w:val="00771EF7"/>
    <w:rsid w:val="00790A96"/>
    <w:rsid w:val="007C4607"/>
    <w:rsid w:val="007F4399"/>
    <w:rsid w:val="008133FE"/>
    <w:rsid w:val="008202DB"/>
    <w:rsid w:val="008261BD"/>
    <w:rsid w:val="008459F0"/>
    <w:rsid w:val="00846C5F"/>
    <w:rsid w:val="00871499"/>
    <w:rsid w:val="00895D85"/>
    <w:rsid w:val="008A5809"/>
    <w:rsid w:val="00901510"/>
    <w:rsid w:val="00904B9C"/>
    <w:rsid w:val="009276EF"/>
    <w:rsid w:val="009B0C7D"/>
    <w:rsid w:val="009B11FB"/>
    <w:rsid w:val="009C1C3C"/>
    <w:rsid w:val="00A06AA6"/>
    <w:rsid w:val="00AC1571"/>
    <w:rsid w:val="00AD215E"/>
    <w:rsid w:val="00B27863"/>
    <w:rsid w:val="00B90004"/>
    <w:rsid w:val="00B9699E"/>
    <w:rsid w:val="00BE3040"/>
    <w:rsid w:val="00BE59A4"/>
    <w:rsid w:val="00BF7D8A"/>
    <w:rsid w:val="00C35DA3"/>
    <w:rsid w:val="00C463BE"/>
    <w:rsid w:val="00D44184"/>
    <w:rsid w:val="00D7662C"/>
    <w:rsid w:val="00D95381"/>
    <w:rsid w:val="00DA0EEB"/>
    <w:rsid w:val="00DA18EB"/>
    <w:rsid w:val="00DB34ED"/>
    <w:rsid w:val="00DF0DB8"/>
    <w:rsid w:val="00E05971"/>
    <w:rsid w:val="00E12D39"/>
    <w:rsid w:val="00E30495"/>
    <w:rsid w:val="00E72412"/>
    <w:rsid w:val="00E763E6"/>
    <w:rsid w:val="00E81381"/>
    <w:rsid w:val="00E945F9"/>
    <w:rsid w:val="00EA3CE8"/>
    <w:rsid w:val="00EC14BE"/>
    <w:rsid w:val="00F01314"/>
    <w:rsid w:val="00F45674"/>
    <w:rsid w:val="00F571DA"/>
    <w:rsid w:val="00F60875"/>
    <w:rsid w:val="00F76EE9"/>
    <w:rsid w:val="00F845FD"/>
    <w:rsid w:val="00F9143C"/>
    <w:rsid w:val="00FD3C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9E197"/>
  <w15:docId w15:val="{E38F3FAD-6739-4949-A083-D290667BB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C6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2391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23911"/>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699E"/>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uiPriority w:val="10"/>
    <w:qFormat/>
    <w:rsid w:val="00323911"/>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323911"/>
    <w:rPr>
      <w:rFonts w:ascii="Times New Roman" w:eastAsiaTheme="majorEastAsia" w:hAnsi="Times New Roman" w:cstheme="majorBidi"/>
      <w:spacing w:val="5"/>
      <w:kern w:val="28"/>
      <w:sz w:val="52"/>
      <w:szCs w:val="52"/>
    </w:rPr>
  </w:style>
  <w:style w:type="character" w:customStyle="1" w:styleId="Heading1Char">
    <w:name w:val="Heading 1 Char"/>
    <w:basedOn w:val="DefaultParagraphFont"/>
    <w:link w:val="Heading1"/>
    <w:uiPriority w:val="9"/>
    <w:rsid w:val="00323911"/>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323911"/>
    <w:rPr>
      <w:rFonts w:ascii="Times New Roman" w:eastAsiaTheme="majorEastAsia" w:hAnsi="Times New Roman" w:cstheme="majorBidi"/>
      <w:b/>
      <w:bCs/>
      <w:sz w:val="28"/>
      <w:szCs w:val="26"/>
    </w:rPr>
  </w:style>
  <w:style w:type="paragraph" w:styleId="TOCHeading">
    <w:name w:val="TOC Heading"/>
    <w:basedOn w:val="Heading1"/>
    <w:next w:val="Normal"/>
    <w:uiPriority w:val="39"/>
    <w:semiHidden/>
    <w:unhideWhenUsed/>
    <w:qFormat/>
    <w:rsid w:val="00B27863"/>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27863"/>
    <w:pPr>
      <w:spacing w:after="100"/>
    </w:pPr>
  </w:style>
  <w:style w:type="paragraph" w:styleId="TOC2">
    <w:name w:val="toc 2"/>
    <w:basedOn w:val="Normal"/>
    <w:next w:val="Normal"/>
    <w:autoRedefine/>
    <w:uiPriority w:val="39"/>
    <w:unhideWhenUsed/>
    <w:rsid w:val="00B27863"/>
    <w:pPr>
      <w:spacing w:after="100"/>
      <w:ind w:left="240"/>
    </w:pPr>
  </w:style>
  <w:style w:type="character" w:styleId="Hyperlink">
    <w:name w:val="Hyperlink"/>
    <w:basedOn w:val="DefaultParagraphFont"/>
    <w:uiPriority w:val="99"/>
    <w:unhideWhenUsed/>
    <w:rsid w:val="00B27863"/>
    <w:rPr>
      <w:color w:val="0000FF" w:themeColor="hyperlink"/>
      <w:u w:val="single"/>
    </w:rPr>
  </w:style>
  <w:style w:type="paragraph" w:styleId="BalloonText">
    <w:name w:val="Balloon Text"/>
    <w:basedOn w:val="Normal"/>
    <w:link w:val="BalloonTextChar"/>
    <w:uiPriority w:val="99"/>
    <w:semiHidden/>
    <w:unhideWhenUsed/>
    <w:rsid w:val="00B278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7863"/>
    <w:rPr>
      <w:rFonts w:ascii="Tahoma" w:hAnsi="Tahoma" w:cs="Tahoma"/>
      <w:sz w:val="16"/>
      <w:szCs w:val="16"/>
    </w:rPr>
  </w:style>
  <w:style w:type="paragraph" w:styleId="ListParagraph">
    <w:name w:val="List Paragraph"/>
    <w:basedOn w:val="Normal"/>
    <w:uiPriority w:val="34"/>
    <w:qFormat/>
    <w:rsid w:val="008A5809"/>
    <w:pPr>
      <w:ind w:left="720"/>
      <w:contextualSpacing/>
    </w:pPr>
  </w:style>
  <w:style w:type="paragraph" w:styleId="Header">
    <w:name w:val="header"/>
    <w:basedOn w:val="Normal"/>
    <w:link w:val="HeaderChar"/>
    <w:uiPriority w:val="99"/>
    <w:unhideWhenUsed/>
    <w:rsid w:val="003406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06C5"/>
    <w:rPr>
      <w:rFonts w:ascii="Times New Roman" w:hAnsi="Times New Roman"/>
      <w:sz w:val="24"/>
      <w:lang w:val="en-GB"/>
    </w:rPr>
  </w:style>
  <w:style w:type="paragraph" w:styleId="Footer">
    <w:name w:val="footer"/>
    <w:basedOn w:val="Normal"/>
    <w:link w:val="FooterChar"/>
    <w:uiPriority w:val="99"/>
    <w:unhideWhenUsed/>
    <w:rsid w:val="003406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06C5"/>
    <w:rPr>
      <w:rFonts w:ascii="Times New Roman" w:hAnsi="Times New Roman"/>
      <w:sz w:val="24"/>
      <w:lang w:val="en-GB"/>
    </w:rPr>
  </w:style>
  <w:style w:type="character" w:styleId="FollowedHyperlink">
    <w:name w:val="FollowedHyperlink"/>
    <w:basedOn w:val="DefaultParagraphFont"/>
    <w:uiPriority w:val="99"/>
    <w:semiHidden/>
    <w:unhideWhenUsed/>
    <w:rsid w:val="00746765"/>
    <w:rPr>
      <w:color w:val="800080" w:themeColor="followedHyperlink"/>
      <w:u w:val="single"/>
    </w:rPr>
  </w:style>
  <w:style w:type="character" w:styleId="UnresolvedMention">
    <w:name w:val="Unresolved Mention"/>
    <w:basedOn w:val="DefaultParagraphFont"/>
    <w:uiPriority w:val="99"/>
    <w:semiHidden/>
    <w:unhideWhenUsed/>
    <w:rsid w:val="00D441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159356">
      <w:bodyDiv w:val="1"/>
      <w:marLeft w:val="0"/>
      <w:marRight w:val="0"/>
      <w:marTop w:val="0"/>
      <w:marBottom w:val="0"/>
      <w:divBdr>
        <w:top w:val="none" w:sz="0" w:space="0" w:color="auto"/>
        <w:left w:val="none" w:sz="0" w:space="0" w:color="auto"/>
        <w:bottom w:val="none" w:sz="0" w:space="0" w:color="auto"/>
        <w:right w:val="none" w:sz="0" w:space="0" w:color="auto"/>
      </w:divBdr>
      <w:divsChild>
        <w:div w:id="50812571">
          <w:marLeft w:val="0"/>
          <w:marRight w:val="0"/>
          <w:marTop w:val="0"/>
          <w:marBottom w:val="0"/>
          <w:divBdr>
            <w:top w:val="none" w:sz="0" w:space="0" w:color="auto"/>
            <w:left w:val="none" w:sz="0" w:space="0" w:color="auto"/>
            <w:bottom w:val="none" w:sz="0" w:space="0" w:color="auto"/>
            <w:right w:val="none" w:sz="0" w:space="0" w:color="auto"/>
          </w:divBdr>
          <w:divsChild>
            <w:div w:id="1981302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187717">
      <w:bodyDiv w:val="1"/>
      <w:marLeft w:val="0"/>
      <w:marRight w:val="0"/>
      <w:marTop w:val="0"/>
      <w:marBottom w:val="0"/>
      <w:divBdr>
        <w:top w:val="none" w:sz="0" w:space="0" w:color="auto"/>
        <w:left w:val="none" w:sz="0" w:space="0" w:color="auto"/>
        <w:bottom w:val="none" w:sz="0" w:space="0" w:color="auto"/>
        <w:right w:val="none" w:sz="0" w:space="0" w:color="auto"/>
      </w:divBdr>
      <w:divsChild>
        <w:div w:id="617104798">
          <w:marLeft w:val="0"/>
          <w:marRight w:val="0"/>
          <w:marTop w:val="0"/>
          <w:marBottom w:val="0"/>
          <w:divBdr>
            <w:top w:val="none" w:sz="0" w:space="0" w:color="auto"/>
            <w:left w:val="none" w:sz="0" w:space="0" w:color="auto"/>
            <w:bottom w:val="none" w:sz="0" w:space="0" w:color="auto"/>
            <w:right w:val="none" w:sz="0" w:space="0" w:color="auto"/>
          </w:divBdr>
          <w:divsChild>
            <w:div w:id="706830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012983">
      <w:bodyDiv w:val="1"/>
      <w:marLeft w:val="0"/>
      <w:marRight w:val="0"/>
      <w:marTop w:val="0"/>
      <w:marBottom w:val="0"/>
      <w:divBdr>
        <w:top w:val="none" w:sz="0" w:space="0" w:color="auto"/>
        <w:left w:val="none" w:sz="0" w:space="0" w:color="auto"/>
        <w:bottom w:val="none" w:sz="0" w:space="0" w:color="auto"/>
        <w:right w:val="none" w:sz="0" w:space="0" w:color="auto"/>
      </w:divBdr>
      <w:divsChild>
        <w:div w:id="2185934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mmunicationtheory.org/berlos-smcr-model-of-communication/"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iznewske.com/wilbur-schramm-model-of-communication/"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communicationtheory.org/berlos-smcr-model-of-communication/"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iznewske.com/wilbur-schramm-model-of-communic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4D8195-AC96-4B42-BB3B-DCECC9862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2861</TotalTime>
  <Pages>12</Pages>
  <Words>2398</Words>
  <Characters>13671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16037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Tsonyo Todorov (2021609)</cp:lastModifiedBy>
  <cp:revision>9</cp:revision>
  <dcterms:created xsi:type="dcterms:W3CDTF">2021-07-26T16:31:00Z</dcterms:created>
  <dcterms:modified xsi:type="dcterms:W3CDTF">2021-08-27T09:50:00Z</dcterms:modified>
</cp:coreProperties>
</file>