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ABA50" w14:textId="77777777" w:rsidR="00FC147A" w:rsidRPr="00D81ED3" w:rsidRDefault="00FC147A" w:rsidP="00FC147A">
      <w:pPr>
        <w:jc w:val="center"/>
      </w:pPr>
      <w:r w:rsidRPr="00D81ED3">
        <w:rPr>
          <w:noProof/>
        </w:rPr>
        <w:drawing>
          <wp:inline distT="0" distB="0" distL="114300" distR="114300" wp14:anchorId="7519C0DF" wp14:editId="5510B064">
            <wp:extent cx="2936875" cy="1311275"/>
            <wp:effectExtent l="0" t="0" r="4445" b="14605"/>
            <wp:docPr id="2"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文本&#10;&#10;AI 生成的内容可能不正确。"/>
                    <pic:cNvPicPr>
                      <a:picLocks noChangeAspect="1"/>
                    </pic:cNvPicPr>
                  </pic:nvPicPr>
                  <pic:blipFill>
                    <a:blip r:embed="rId8"/>
                    <a:srcRect l="1343"/>
                    <a:stretch>
                      <a:fillRect/>
                    </a:stretch>
                  </pic:blipFill>
                  <pic:spPr>
                    <a:xfrm>
                      <a:off x="0" y="0"/>
                      <a:ext cx="2936875" cy="1311275"/>
                    </a:xfrm>
                    <a:prstGeom prst="rect">
                      <a:avLst/>
                    </a:prstGeom>
                    <a:noFill/>
                    <a:ln>
                      <a:noFill/>
                    </a:ln>
                  </pic:spPr>
                </pic:pic>
              </a:graphicData>
            </a:graphic>
          </wp:inline>
        </w:drawing>
      </w:r>
    </w:p>
    <w:tbl>
      <w:tblPr>
        <w:tblW w:w="9540"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253"/>
        <w:gridCol w:w="5287"/>
      </w:tblGrid>
      <w:tr w:rsidR="00FC147A" w:rsidRPr="00D81ED3" w14:paraId="1053A067" w14:textId="77777777" w:rsidTr="00FC147A">
        <w:trPr>
          <w:trHeight w:val="300"/>
          <w:jc w:val="center"/>
        </w:trPr>
        <w:tc>
          <w:tcPr>
            <w:tcW w:w="4253" w:type="dxa"/>
          </w:tcPr>
          <w:p w14:paraId="1A2A49F5" w14:textId="4532EAB6" w:rsidR="00FC147A" w:rsidRPr="00D81ED3" w:rsidRDefault="00FC147A" w:rsidP="003D57DD">
            <w:pPr>
              <w:jc w:val="center"/>
            </w:pPr>
            <w:r w:rsidRPr="00D81ED3">
              <w:rPr>
                <w:rFonts w:ascii="Arial" w:hAnsi="Arial" w:cs="Arial" w:hint="eastAsia"/>
                <w:b/>
                <w:sz w:val="24"/>
              </w:rPr>
              <w:t>Module</w:t>
            </w:r>
            <w:r w:rsidRPr="00D81ED3">
              <w:rPr>
                <w:rFonts w:ascii="Arial" w:hAnsi="Arial" w:cs="Arial"/>
                <w:b/>
                <w:sz w:val="24"/>
              </w:rPr>
              <w:t xml:space="preserve"> code:</w:t>
            </w:r>
            <w:r w:rsidRPr="00D81ED3">
              <w:t xml:space="preserve"> </w:t>
            </w:r>
            <w:r w:rsidRPr="00D81ED3">
              <w:rPr>
                <w:rFonts w:ascii="Arial" w:hAnsi="Arial" w:cs="Arial"/>
                <w:b/>
                <w:sz w:val="24"/>
              </w:rPr>
              <w:t>BMBM6023</w:t>
            </w:r>
            <w:r w:rsidRPr="00D81ED3">
              <w:rPr>
                <w:rFonts w:ascii="Arial" w:hAnsi="Arial" w:cs="Arial"/>
                <w:b/>
                <w:color w:val="000000"/>
                <w:sz w:val="24"/>
              </w:rPr>
              <w:t xml:space="preserve"> </w:t>
            </w:r>
          </w:p>
        </w:tc>
        <w:tc>
          <w:tcPr>
            <w:tcW w:w="5287" w:type="dxa"/>
          </w:tcPr>
          <w:p w14:paraId="63640D00" w14:textId="56F0E0A9" w:rsidR="00FC147A" w:rsidRPr="00D81ED3" w:rsidRDefault="00FC147A" w:rsidP="00FC147A">
            <w:pPr>
              <w:ind w:firstLineChars="100" w:firstLine="241"/>
            </w:pPr>
            <w:r w:rsidRPr="00D81ED3">
              <w:rPr>
                <w:rFonts w:ascii="Arial" w:hAnsi="Arial" w:cs="Arial" w:hint="eastAsia"/>
                <w:b/>
                <w:sz w:val="24"/>
              </w:rPr>
              <w:t>Module</w:t>
            </w:r>
            <w:r w:rsidRPr="00D81ED3">
              <w:rPr>
                <w:rFonts w:ascii="Arial" w:hAnsi="Arial" w:cs="Arial"/>
                <w:b/>
                <w:sz w:val="24"/>
              </w:rPr>
              <w:t>: Leading and Developing People</w:t>
            </w:r>
          </w:p>
        </w:tc>
      </w:tr>
    </w:tbl>
    <w:p w14:paraId="59F9F5CA" w14:textId="77777777" w:rsidR="00FC147A" w:rsidRPr="00D81ED3" w:rsidRDefault="00FC147A" w:rsidP="00FC147A"/>
    <w:p w14:paraId="0C0B9074" w14:textId="77777777" w:rsidR="00D10094" w:rsidRPr="00D81ED3" w:rsidRDefault="00D10094" w:rsidP="00FC147A"/>
    <w:p w14:paraId="32C1B6C1" w14:textId="17ADF311" w:rsidR="00FC147A" w:rsidRPr="00D81ED3" w:rsidRDefault="00FC147A" w:rsidP="00FC147A">
      <w:pPr>
        <w:jc w:val="center"/>
        <w:rPr>
          <w:rFonts w:ascii="Arial" w:hAnsi="Arial" w:cs="Arial"/>
          <w:b/>
          <w:bCs/>
        </w:rPr>
      </w:pPr>
      <w:r w:rsidRPr="00D81ED3">
        <w:rPr>
          <w:rFonts w:ascii="Arial" w:hAnsi="Arial" w:cs="Arial"/>
          <w:b/>
          <w:bCs/>
        </w:rPr>
        <w:t xml:space="preserve">A </w:t>
      </w:r>
      <w:r w:rsidRPr="00D81ED3">
        <w:rPr>
          <w:rFonts w:ascii="Arial" w:hAnsi="Arial" w:cs="Arial" w:hint="eastAsia"/>
          <w:b/>
          <w:bCs/>
        </w:rPr>
        <w:t>C</w:t>
      </w:r>
      <w:r w:rsidRPr="00D81ED3">
        <w:rPr>
          <w:rFonts w:ascii="Arial" w:hAnsi="Arial" w:cs="Arial"/>
          <w:b/>
          <w:bCs/>
        </w:rPr>
        <w:t xml:space="preserve">ritical </w:t>
      </w:r>
      <w:r w:rsidRPr="00D81ED3">
        <w:rPr>
          <w:rFonts w:ascii="Arial" w:hAnsi="Arial" w:cs="Arial" w:hint="eastAsia"/>
          <w:b/>
          <w:bCs/>
        </w:rPr>
        <w:t>A</w:t>
      </w:r>
      <w:r w:rsidRPr="00D81ED3">
        <w:rPr>
          <w:rFonts w:ascii="Arial" w:hAnsi="Arial" w:cs="Arial"/>
          <w:b/>
          <w:bCs/>
        </w:rPr>
        <w:t>nalysis of Employee and Leadership Development</w:t>
      </w:r>
    </w:p>
    <w:p w14:paraId="4C8CEBE5" w14:textId="77777777" w:rsidR="00FC147A" w:rsidRPr="00D81ED3" w:rsidRDefault="00FC147A" w:rsidP="00FC147A">
      <w:pPr>
        <w:rPr>
          <w:rFonts w:ascii="Arial" w:hAnsi="Arial" w:cs="Arial"/>
          <w:b/>
          <w:bCs/>
          <w:sz w:val="36"/>
          <w:szCs w:val="36"/>
        </w:rPr>
      </w:pPr>
    </w:p>
    <w:p w14:paraId="74F283DC" w14:textId="00523DD0" w:rsidR="00FC147A" w:rsidRPr="00D81ED3" w:rsidRDefault="00FC147A" w:rsidP="00FC147A">
      <w:pPr>
        <w:jc w:val="center"/>
        <w:rPr>
          <w:rFonts w:ascii="Arial" w:eastAsia="宋体" w:hAnsi="Arial" w:cs="Arial"/>
        </w:rPr>
      </w:pPr>
      <w:r w:rsidRPr="00D81ED3">
        <w:rPr>
          <w:rFonts w:hint="eastAsia"/>
          <w:noProof/>
        </w:rPr>
        <w:drawing>
          <wp:inline distT="0" distB="0" distL="0" distR="0" wp14:anchorId="6E19FB86" wp14:editId="75D32EE7">
            <wp:extent cx="3214688" cy="1951803"/>
            <wp:effectExtent l="0" t="0" r="5080" b="0"/>
            <wp:docPr id="1346776977" name="图片 1" descr="4 Steps to Successful Strategy Development - Effective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Steps to Successful Strategy Development - Effective Manag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4988" cy="1958056"/>
                    </a:xfrm>
                    <a:prstGeom prst="rect">
                      <a:avLst/>
                    </a:prstGeom>
                    <a:noFill/>
                    <a:ln>
                      <a:noFill/>
                    </a:ln>
                  </pic:spPr>
                </pic:pic>
              </a:graphicData>
            </a:graphic>
          </wp:inline>
        </w:drawing>
      </w:r>
    </w:p>
    <w:p w14:paraId="701D45D8" w14:textId="77777777" w:rsidR="00FC147A" w:rsidRPr="00D81ED3" w:rsidRDefault="00FC147A" w:rsidP="00FC147A">
      <w:pPr>
        <w:jc w:val="center"/>
        <w:rPr>
          <w:rFonts w:ascii="Arial" w:eastAsia="宋体" w:hAnsi="Arial" w:cs="Arial"/>
        </w:rPr>
      </w:pPr>
    </w:p>
    <w:p w14:paraId="16B984DD" w14:textId="77777777" w:rsidR="00FC147A" w:rsidRPr="00D81ED3" w:rsidRDefault="00FC147A" w:rsidP="00FC147A">
      <w:pPr>
        <w:jc w:val="center"/>
        <w:rPr>
          <w:rFonts w:ascii="Arial" w:eastAsia="宋体" w:hAnsi="Arial" w:cs="Arial"/>
        </w:rPr>
      </w:pPr>
      <w:r w:rsidRPr="00D81ED3">
        <w:rPr>
          <w:rFonts w:ascii="Arial" w:eastAsia="宋体" w:hAnsi="Arial" w:cs="Arial"/>
        </w:rPr>
        <w:t>Name: Jian Huang</w:t>
      </w:r>
    </w:p>
    <w:p w14:paraId="662AC22A" w14:textId="26564539" w:rsidR="00FC147A" w:rsidRPr="00D81ED3" w:rsidRDefault="00FC147A" w:rsidP="00FC147A">
      <w:pPr>
        <w:jc w:val="center"/>
        <w:rPr>
          <w:rFonts w:ascii="Arial" w:eastAsia="宋体" w:hAnsi="Arial" w:cs="Arial"/>
        </w:rPr>
      </w:pPr>
      <w:r w:rsidRPr="00D81ED3">
        <w:rPr>
          <w:rFonts w:ascii="Arial" w:eastAsia="宋体" w:hAnsi="Arial" w:cs="Arial"/>
        </w:rPr>
        <w:t xml:space="preserve">Student </w:t>
      </w:r>
      <w:r w:rsidR="00F47B8B" w:rsidRPr="00D81ED3">
        <w:rPr>
          <w:rFonts w:ascii="Arial" w:eastAsia="宋体" w:hAnsi="Arial" w:cs="Arial" w:hint="eastAsia"/>
        </w:rPr>
        <w:t>N</w:t>
      </w:r>
      <w:r w:rsidRPr="00D81ED3">
        <w:rPr>
          <w:rFonts w:ascii="Arial" w:eastAsia="宋体" w:hAnsi="Arial" w:cs="Arial"/>
        </w:rPr>
        <w:t>umber: 2400261</w:t>
      </w:r>
    </w:p>
    <w:p w14:paraId="1167A1B9" w14:textId="07D40B02" w:rsidR="00FC147A" w:rsidRPr="00D81ED3" w:rsidRDefault="00FC147A" w:rsidP="00FC147A">
      <w:pPr>
        <w:jc w:val="center"/>
        <w:rPr>
          <w:rFonts w:ascii="Arial" w:eastAsia="宋体" w:hAnsi="Arial" w:cs="Arial"/>
        </w:rPr>
      </w:pPr>
      <w:r w:rsidRPr="00D81ED3">
        <w:rPr>
          <w:rFonts w:ascii="Arial" w:eastAsia="宋体" w:hAnsi="Arial" w:cs="Arial"/>
        </w:rPr>
        <w:t>Lecturer: Helen Evans</w:t>
      </w:r>
    </w:p>
    <w:p w14:paraId="4FB3EF3A" w14:textId="2E62DC81" w:rsidR="00FC147A" w:rsidRPr="00D81ED3" w:rsidRDefault="00FC147A" w:rsidP="00FC147A">
      <w:pPr>
        <w:jc w:val="center"/>
        <w:rPr>
          <w:rFonts w:ascii="Arial" w:eastAsia="宋体" w:hAnsi="Arial" w:cs="Arial"/>
        </w:rPr>
      </w:pPr>
      <w:r w:rsidRPr="00D81ED3">
        <w:rPr>
          <w:rFonts w:ascii="Arial" w:eastAsia="宋体" w:hAnsi="Arial" w:cs="Arial"/>
        </w:rPr>
        <w:t>Submission Date:</w:t>
      </w:r>
      <w:r w:rsidRPr="00D81ED3">
        <w:rPr>
          <w:rFonts w:ascii="Arial" w:eastAsia="宋体" w:hAnsi="Arial" w:cs="Arial" w:hint="eastAsia"/>
        </w:rPr>
        <w:t xml:space="preserve"> </w:t>
      </w:r>
      <w:r w:rsidR="00F47B8B" w:rsidRPr="00D81ED3">
        <w:rPr>
          <w:rFonts w:ascii="Arial" w:eastAsia="宋体" w:hAnsi="Arial" w:cs="Arial" w:hint="eastAsia"/>
        </w:rPr>
        <w:t>25.04.</w:t>
      </w:r>
      <w:r w:rsidRPr="00D81ED3">
        <w:rPr>
          <w:rFonts w:ascii="Arial" w:eastAsia="宋体" w:hAnsi="Arial" w:cs="Arial" w:hint="eastAsia"/>
        </w:rPr>
        <w:t>2025</w:t>
      </w:r>
    </w:p>
    <w:p w14:paraId="44ED66AD" w14:textId="0EE1BBAD" w:rsidR="00FC147A" w:rsidRPr="00D81ED3" w:rsidRDefault="00FC147A" w:rsidP="00FC147A">
      <w:pPr>
        <w:jc w:val="center"/>
        <w:rPr>
          <w:rFonts w:ascii="Arial" w:eastAsia="宋体" w:hAnsi="Arial" w:cs="Arial"/>
        </w:rPr>
      </w:pPr>
      <w:r w:rsidRPr="00D81ED3">
        <w:rPr>
          <w:rFonts w:ascii="Arial" w:eastAsia="宋体" w:hAnsi="Arial" w:cs="Arial"/>
        </w:rPr>
        <w:t>Word</w:t>
      </w:r>
      <w:r w:rsidRPr="00D81ED3">
        <w:rPr>
          <w:rFonts w:ascii="Arial" w:eastAsia="宋体" w:hAnsi="Arial" w:cs="Arial" w:hint="eastAsia"/>
        </w:rPr>
        <w:t xml:space="preserve"> C</w:t>
      </w:r>
      <w:r w:rsidRPr="00D81ED3">
        <w:rPr>
          <w:rFonts w:ascii="Arial" w:eastAsia="宋体" w:hAnsi="Arial" w:cs="Arial"/>
        </w:rPr>
        <w:t xml:space="preserve">ount: </w:t>
      </w:r>
      <w:r w:rsidR="002D1E03" w:rsidRPr="00D81ED3">
        <w:rPr>
          <w:rFonts w:ascii="Arial" w:eastAsia="宋体" w:hAnsi="Arial" w:cs="Arial" w:hint="eastAsia"/>
        </w:rPr>
        <w:t>2,</w:t>
      </w:r>
      <w:r w:rsidR="00B60EEF" w:rsidRPr="00D81ED3">
        <w:rPr>
          <w:rFonts w:ascii="Arial" w:eastAsia="宋体" w:hAnsi="Arial" w:cs="Arial" w:hint="eastAsia"/>
        </w:rPr>
        <w:t>1</w:t>
      </w:r>
      <w:r w:rsidR="00172F04">
        <w:rPr>
          <w:rFonts w:ascii="Arial" w:eastAsia="宋体" w:hAnsi="Arial" w:cs="Arial" w:hint="eastAsia"/>
        </w:rPr>
        <w:t>30</w:t>
      </w:r>
      <w:r w:rsidRPr="00D81ED3">
        <w:rPr>
          <w:rFonts w:ascii="Arial" w:eastAsia="宋体" w:hAnsi="Arial" w:cs="Arial" w:hint="eastAsia"/>
        </w:rPr>
        <w:t xml:space="preserve"> </w:t>
      </w:r>
      <w:r w:rsidRPr="00D81ED3">
        <w:rPr>
          <w:rFonts w:ascii="Arial" w:eastAsia="宋体" w:hAnsi="Arial" w:cs="Arial"/>
        </w:rPr>
        <w:t>words</w:t>
      </w:r>
    </w:p>
    <w:p w14:paraId="6288D62F" w14:textId="77777777" w:rsidR="00FC147A" w:rsidRPr="00D81ED3" w:rsidRDefault="00FC147A" w:rsidP="00FC147A">
      <w:pPr>
        <w:rPr>
          <w:rFonts w:eastAsia="宋体"/>
        </w:rPr>
      </w:pPr>
    </w:p>
    <w:p w14:paraId="368DB306" w14:textId="77777777" w:rsidR="00FC147A" w:rsidRPr="00D81ED3" w:rsidRDefault="00FC147A" w:rsidP="00FC147A">
      <w:pPr>
        <w:jc w:val="center"/>
        <w:rPr>
          <w:rFonts w:ascii="Arial" w:eastAsia="宋体" w:hAnsi="Arial" w:cs="Arial"/>
        </w:rPr>
      </w:pPr>
      <w:r w:rsidRPr="00D81ED3">
        <w:rPr>
          <w:rFonts w:ascii="Arial" w:eastAsia="宋体" w:hAnsi="Arial" w:cs="Arial"/>
        </w:rPr>
        <w:t>University of Wales Trinity Saint David</w:t>
      </w:r>
    </w:p>
    <w:p w14:paraId="0415788B" w14:textId="7C536F04" w:rsidR="00FC147A" w:rsidRPr="00D81ED3" w:rsidRDefault="00FC147A">
      <w:pPr>
        <w:widowControl/>
        <w:jc w:val="left"/>
        <w:rPr>
          <w:b/>
          <w:bCs/>
          <w:sz w:val="32"/>
          <w:szCs w:val="32"/>
        </w:rPr>
      </w:pPr>
      <w:r w:rsidRPr="00D81ED3">
        <w:rPr>
          <w:b/>
          <w:bCs/>
          <w:sz w:val="32"/>
          <w:szCs w:val="32"/>
        </w:rPr>
        <w:br w:type="page"/>
      </w:r>
    </w:p>
    <w:p w14:paraId="79DC8B99" w14:textId="77777777" w:rsidR="00A5575A" w:rsidRPr="00D81ED3" w:rsidRDefault="00A5575A" w:rsidP="00F70E92">
      <w:pPr>
        <w:pStyle w:val="1"/>
        <w:sectPr w:rsidR="00A5575A" w:rsidRPr="00D81ED3" w:rsidSect="00774CD1">
          <w:footerReference w:type="default" r:id="rId10"/>
          <w:pgSz w:w="11906" w:h="16838"/>
          <w:pgMar w:top="1440" w:right="1800" w:bottom="1440" w:left="1800" w:header="851" w:footer="992" w:gutter="0"/>
          <w:pgNumType w:start="1"/>
          <w:cols w:space="425"/>
          <w:docGrid w:type="lines" w:linePitch="312"/>
        </w:sectPr>
      </w:pPr>
    </w:p>
    <w:p w14:paraId="049B9F21" w14:textId="3B890B5F" w:rsidR="00FC147A" w:rsidRPr="00D81ED3" w:rsidRDefault="00F70E92" w:rsidP="00F70E92">
      <w:pPr>
        <w:pStyle w:val="1"/>
      </w:pPr>
      <w:bookmarkStart w:id="0" w:name="_Toc195132298"/>
      <w:r w:rsidRPr="00D81ED3">
        <w:rPr>
          <w:rFonts w:hint="eastAsia"/>
        </w:rPr>
        <w:lastRenderedPageBreak/>
        <w:t xml:space="preserve">1.0 </w:t>
      </w:r>
      <w:r w:rsidR="00FC147A" w:rsidRPr="00D81ED3">
        <w:rPr>
          <w:rFonts w:hint="eastAsia"/>
        </w:rPr>
        <w:t>I</w:t>
      </w:r>
      <w:r w:rsidR="00FC147A" w:rsidRPr="00D81ED3">
        <w:t>ntroduction</w:t>
      </w:r>
      <w:bookmarkEnd w:id="0"/>
    </w:p>
    <w:p w14:paraId="1361C6EE" w14:textId="71F86206" w:rsidR="00F70E92" w:rsidRPr="00D81ED3" w:rsidRDefault="00FC147A" w:rsidP="00F70E92">
      <w:pPr>
        <w:spacing w:line="360" w:lineRule="auto"/>
      </w:pPr>
      <w:r w:rsidRPr="00D81ED3">
        <w:t>In today’s rapidly evolving business environment, organisations are increasingly recognising the importance of strategic employee development as a key driver of competitive advantage</w:t>
      </w:r>
      <w:r w:rsidR="00D07659" w:rsidRPr="00D81ED3">
        <w:rPr>
          <w:rFonts w:hint="eastAsia"/>
        </w:rPr>
        <w:t xml:space="preserve"> </w:t>
      </w:r>
      <w:r w:rsidR="00316997" w:rsidRPr="00D81ED3">
        <w:fldChar w:fldCharType="begin"/>
      </w:r>
      <w:r w:rsidR="00316997" w:rsidRPr="00D81ED3">
        <w:instrText xml:space="preserve"> ADDIN ZOTERO_ITEM CSL_CITATION {"citationID":"Hfyin468","properties":{"formattedCitation":"(Noe, 2020)","plainCitation":"(Noe, 2020)","noteIndex":0},"citationItems":[{"id":206,"uris":["http://zotero.org/users/local/IyRzUUWA/items/CMEGVZIB"],"itemData":{"id":206,"type":"book","publisher":"McGraw-Hill","source":"Google Scholar","title":"Employee training and development","URL":"https://thuvienso.hoasen.edu.vn/handle/123456789/11728","author":[{"family":"Noe","given":"Raymond A."}],"accessed":{"date-parts":[["2025",3,17]]},"issued":{"date-parts":[["2020"]]}}}],"schema":"https://github.com/citation-style-language/schema/raw/master/csl-citation.json"} </w:instrText>
      </w:r>
      <w:r w:rsidR="00316997" w:rsidRPr="00D81ED3">
        <w:fldChar w:fldCharType="separate"/>
      </w:r>
      <w:r w:rsidR="00316997" w:rsidRPr="00D81ED3">
        <w:t>(Noe, 2020)</w:t>
      </w:r>
      <w:r w:rsidR="00316997" w:rsidRPr="00D81ED3">
        <w:fldChar w:fldCharType="end"/>
      </w:r>
      <w:r w:rsidRPr="00D81ED3">
        <w:t>. Employee and leadership development programs are no longer seen as optional but as essential components of organisational success</w:t>
      </w:r>
      <w:r w:rsidR="00D07659" w:rsidRPr="00D81ED3">
        <w:t xml:space="preserve"> (McDonald, 2025)</w:t>
      </w:r>
      <w:r w:rsidRPr="00D81ED3">
        <w:t xml:space="preserve">. These programs are designed to align individual growth with organisational goals, ensuring that employees and leaders possess the skills, knowledge, and adaptability required to navigate complex and dynamic markets. </w:t>
      </w:r>
    </w:p>
    <w:p w14:paraId="4CFE4B47" w14:textId="77777777" w:rsidR="00F70E92" w:rsidRPr="00D81ED3" w:rsidRDefault="00F70E92" w:rsidP="00F70E92">
      <w:pPr>
        <w:spacing w:line="360" w:lineRule="auto"/>
      </w:pPr>
    </w:p>
    <w:p w14:paraId="12A9789D" w14:textId="29195C7F" w:rsidR="00FC147A" w:rsidRPr="00D81ED3" w:rsidRDefault="00FC147A" w:rsidP="00F70E92">
      <w:pPr>
        <w:spacing w:line="360" w:lineRule="auto"/>
      </w:pPr>
      <w:r w:rsidRPr="00D81ED3">
        <w:t>By fostering a culture of continuous learning, organisations can enhance employee engagement, improve performance, and retain top talent, all of which contribute to long-term sustainability. Moreover, strategic development initiatives help organisations anticipate future skill requirements, enabling them to stay ahead of industry trends and technological advancements. As such, investing in employee and leadership development is not merely a reactive measure but a proactive strategy to secure a competitive edge in an increasingly uncertain business landscape.</w:t>
      </w:r>
    </w:p>
    <w:p w14:paraId="559914FA" w14:textId="10D04A03" w:rsidR="00FC147A" w:rsidRPr="00D81ED3" w:rsidRDefault="00FC147A" w:rsidP="00F70E92">
      <w:pPr>
        <w:widowControl/>
        <w:rPr>
          <w:b/>
          <w:bCs/>
          <w:sz w:val="32"/>
          <w:szCs w:val="32"/>
        </w:rPr>
      </w:pPr>
      <w:r w:rsidRPr="00D81ED3">
        <w:rPr>
          <w:b/>
          <w:bCs/>
          <w:sz w:val="32"/>
          <w:szCs w:val="32"/>
        </w:rPr>
        <w:br w:type="page"/>
      </w:r>
    </w:p>
    <w:p w14:paraId="45CF094B" w14:textId="5AFC539B" w:rsidR="00FC147A" w:rsidRPr="00D81ED3" w:rsidRDefault="00FC147A" w:rsidP="00F70E92">
      <w:pPr>
        <w:pStyle w:val="1"/>
      </w:pPr>
      <w:bookmarkStart w:id="1" w:name="_Toc195132299"/>
      <w:r w:rsidRPr="00D81ED3">
        <w:lastRenderedPageBreak/>
        <w:t>2.0 Complexity of Leadership Theory</w:t>
      </w:r>
      <w:bookmarkEnd w:id="1"/>
    </w:p>
    <w:p w14:paraId="711DB7A5" w14:textId="27BB36BB" w:rsidR="00D81ED3" w:rsidRPr="00D81ED3" w:rsidRDefault="00D81ED3" w:rsidP="00D81ED3">
      <w:pPr>
        <w:widowControl/>
        <w:spacing w:line="360" w:lineRule="auto"/>
      </w:pPr>
      <w:r w:rsidRPr="00D81ED3">
        <w:t xml:space="preserve">Transformational leadership, transactional leadership, authoritative leadership, and servant leadership are among the various forms of leadership that emphasise fostering creativity, overseeing daily operations, giving clear direction, and supporting team members, respectively (Lam </w:t>
      </w:r>
      <w:r w:rsidRPr="00D81ED3">
        <w:rPr>
          <w:i/>
          <w:iCs/>
        </w:rPr>
        <w:t>et al.</w:t>
      </w:r>
      <w:r w:rsidRPr="00D81ED3">
        <w:t xml:space="preserve">, 2024). The complexity of applying situational leadership theory and transformational leadership theory, as well as the purposes of both, are the main topics of this essay. </w:t>
      </w:r>
    </w:p>
    <w:p w14:paraId="4BC85417" w14:textId="577232A2" w:rsidR="00E9428B" w:rsidRPr="00D81ED3" w:rsidRDefault="00E9428B" w:rsidP="00F70E92">
      <w:pPr>
        <w:widowControl/>
        <w:spacing w:line="360" w:lineRule="auto"/>
      </w:pPr>
    </w:p>
    <w:p w14:paraId="0C9F060D" w14:textId="7CAB1EC5" w:rsidR="00FC147A" w:rsidRPr="00D81ED3" w:rsidRDefault="00FC147A" w:rsidP="00F70E92">
      <w:pPr>
        <w:widowControl/>
        <w:spacing w:line="360" w:lineRule="auto"/>
      </w:pPr>
      <w:r w:rsidRPr="00D81ED3">
        <w:t>The flexibility of leadership styles to adjust to circumstances and employee competencies is known as situational leadership theory</w:t>
      </w:r>
      <w:r w:rsidR="00316997" w:rsidRPr="00D81ED3">
        <w:t xml:space="preserve"> and i</w:t>
      </w:r>
      <w:r w:rsidRPr="00D81ED3">
        <w:t xml:space="preserve">t highlights the necessity for leaders to match the needs of subordinates at various developmental stages by using supportive or coaching behaviours </w:t>
      </w:r>
      <w:r w:rsidR="00316997" w:rsidRPr="00D81ED3">
        <w:fldChar w:fldCharType="begin"/>
      </w:r>
      <w:r w:rsidR="00316997" w:rsidRPr="00D81ED3">
        <w:instrText xml:space="preserve"> ADDIN ZOTERO_ITEM CSL_CITATION {"citationID":"BBJLKMak","properties":{"formattedCitation":"(Benmira and Agboola, 2021)","plainCitation":"(Benmira and Agboola, 2021)","noteIndex":0},"citationItems":[{"id":269,"uris":["http://zotero.org/users/local/IyRzUUWA/items/FI4FQST7"],"itemData":{"id":269,"type":"article-journal","container-title":"BMJ Leader","DOI":"10.1136/leader-2020-000296","ISSN":"2398-631X","issue":"1","journalAbbreviation":"leader","language":"en","page":"3-5","source":"DOI.org (Crossref)","title":"Evolution of leadership theory","volume":"5","author":[{"family":"Benmira","given":"Sihame"},{"family":"Agboola","given":"Moyosolu"}],"issued":{"date-parts":[["2021",3]]}}}],"schema":"https://github.com/citation-style-language/schema/raw/master/csl-citation.json"} </w:instrText>
      </w:r>
      <w:r w:rsidR="00316997" w:rsidRPr="00D81ED3">
        <w:fldChar w:fldCharType="separate"/>
      </w:r>
      <w:r w:rsidR="00316997" w:rsidRPr="00D81ED3">
        <w:t>(</w:t>
      </w:r>
      <w:proofErr w:type="spellStart"/>
      <w:r w:rsidR="00316997" w:rsidRPr="00D81ED3">
        <w:t>Benmira</w:t>
      </w:r>
      <w:proofErr w:type="spellEnd"/>
      <w:r w:rsidR="00316997" w:rsidRPr="00D81ED3">
        <w:t xml:space="preserve"> and Agboola, 2021)</w:t>
      </w:r>
      <w:r w:rsidR="00316997" w:rsidRPr="00D81ED3">
        <w:fldChar w:fldCharType="end"/>
      </w:r>
      <w:r w:rsidRPr="00D81ED3">
        <w:t xml:space="preserve">. Nevertheless, </w:t>
      </w:r>
      <w:r w:rsidR="00D10094" w:rsidRPr="00D81ED3">
        <w:t>it</w:t>
      </w:r>
      <w:r w:rsidRPr="00D81ED3">
        <w:t xml:space="preserve"> has certain shortcomings in real-world situations. For instance, the situational leadership paradigm oversimplifies the process of matching leadership behaviours to situations and is inconsistent in its application </w:t>
      </w:r>
      <w:r w:rsidR="00316997" w:rsidRPr="00D81ED3">
        <w:fldChar w:fldCharType="begin"/>
      </w:r>
      <w:r w:rsidR="00316997" w:rsidRPr="00D81ED3">
        <w:instrText xml:space="preserve"> ADDIN ZOTERO_ITEM CSL_CITATION {"citationID":"EMyRfIlP","properties":{"formattedCitation":"(Graeff, 1997)","plainCitation":"(Graeff, 1997)","noteIndex":0},"citationItems":[{"id":270,"uris":["http://zotero.org/users/local/IyRzUUWA/items/4AB8PHR3"],"itemData":{"id":270,"type":"article-journal","abstract":"Evolution of the Situational Leadership Theory is reviewed in relation to conceptual developments associated with the theory and published empirical work testing the theory. Overall, its theoretical robustness and pragmatic utility are challenged because of logical and internal inconsistencies, conceptual ambiguity, incompleteness, and confusion associated with multiple versions of the model. The role of the authors' of Situational Leadership in creating confusion about the theory is detailed.","container-title":"The Leadership Quarterly","DOI":"10.1016/S1048-9843(97)90014-X","ISSN":"1048-9843","issue":"2","journalAbbreviation":"The Leadership Quarterly","page":"153-170","source":"ScienceDirect","title":"Evolution of situational leadership theory: A critical review","title-short":"Evolution of situational leadership theory","volume":"8","author":[{"family":"Graeff","given":"Claude L."}],"issued":{"date-parts":[["1997",1,1]]}}}],"schema":"https://github.com/citation-style-language/schema/raw/master/csl-citation.json"} </w:instrText>
      </w:r>
      <w:r w:rsidR="00316997" w:rsidRPr="00D81ED3">
        <w:fldChar w:fldCharType="separate"/>
      </w:r>
      <w:r w:rsidR="00316997" w:rsidRPr="00D81ED3">
        <w:t>(Graeff, 1997)</w:t>
      </w:r>
      <w:r w:rsidR="00316997" w:rsidRPr="00D81ED3">
        <w:fldChar w:fldCharType="end"/>
      </w:r>
      <w:r w:rsidRPr="00D81ED3">
        <w:t>.</w:t>
      </w:r>
    </w:p>
    <w:p w14:paraId="4BB7DCE4" w14:textId="77777777" w:rsidR="00FC147A" w:rsidRPr="00D81ED3" w:rsidRDefault="00FC147A" w:rsidP="00F70E92">
      <w:pPr>
        <w:widowControl/>
        <w:spacing w:line="360" w:lineRule="auto"/>
        <w:rPr>
          <w:b/>
          <w:bCs/>
        </w:rPr>
      </w:pPr>
    </w:p>
    <w:p w14:paraId="67A1EB32" w14:textId="06C40636" w:rsidR="00FC147A" w:rsidRPr="00D81ED3" w:rsidRDefault="00AB7923" w:rsidP="00F70E92">
      <w:pPr>
        <w:widowControl/>
        <w:spacing w:line="360" w:lineRule="auto"/>
      </w:pPr>
      <w:r>
        <w:t>B</w:t>
      </w:r>
      <w:r w:rsidR="00FC147A" w:rsidRPr="00D81ED3">
        <w:t xml:space="preserve">ased on organisational structure and individual roles, employees have different expectations for leadership styles. For instance, employees in hierarchical organisations are more likely to expect situational leadership, while employees in small, family-run businesses may prefer laissez-faire </w:t>
      </w:r>
      <w:r w:rsidR="00FC147A" w:rsidRPr="00D81ED3">
        <w:lastRenderedPageBreak/>
        <w:t xml:space="preserve">leadership </w:t>
      </w:r>
      <w:r w:rsidR="00316997" w:rsidRPr="00D81ED3">
        <w:fldChar w:fldCharType="begin"/>
      </w:r>
      <w:r w:rsidR="00316997" w:rsidRPr="00D81ED3">
        <w:instrText xml:space="preserve"> ADDIN ZOTERO_ITEM CSL_CITATION {"citationID":"MwUAfk6k","properties":{"formattedCitation":"(Chuang, 2025)","plainCitation":"(Chuang, 2025)","noteIndex":0},"citationItems":[{"id":267,"uris":["http://zotero.org/users/local/IyRzUUWA/items/IMU45VVC"],"itemData":{"id":267,"type":"article-journal","container-title":"Human Resource Development International","DOI":"10.1080/13678868.2024.2399488","ISSN":"1367-8868, 1469-8374","issue":"1","journalAbbreviation":"Human Resource Development International","language":"en","page":"110-131","source":"DOI.org (Crossref)","title":"Employee perspectives on effective crisis leadership skills in small and medium-sized enterprises","volume":"28","author":[{"family":"Chuang","given":"Szufang"}],"issued":{"date-parts":[["2025",1]]}}}],"schema":"https://github.com/citation-style-language/schema/raw/master/csl-citation.json"} </w:instrText>
      </w:r>
      <w:r w:rsidR="00316997" w:rsidRPr="00D81ED3">
        <w:fldChar w:fldCharType="separate"/>
      </w:r>
      <w:r w:rsidR="00316997" w:rsidRPr="00D81ED3">
        <w:t>(Chuang, 2025)</w:t>
      </w:r>
      <w:r w:rsidR="00316997" w:rsidRPr="00D81ED3">
        <w:fldChar w:fldCharType="end"/>
      </w:r>
      <w:r w:rsidR="00FC147A" w:rsidRPr="00D81ED3">
        <w:t xml:space="preserve">. Leaders must also be able to detect crises fast, make important decisions, and communicate clearly since crisis management demands different leadership skills than regular life. </w:t>
      </w:r>
      <w:r w:rsidR="00316997" w:rsidRPr="00D81ED3">
        <w:t>Thus</w:t>
      </w:r>
      <w:r w:rsidR="00FC147A" w:rsidRPr="00D81ED3">
        <w:t>, leaders face a great deal of difficulty in effectively assessing the situation, comprehending the needs of their workforce, and adjusting their leadership style in a dynamic crisis setting.</w:t>
      </w:r>
    </w:p>
    <w:p w14:paraId="49C8CB3C" w14:textId="77777777" w:rsidR="00FC147A" w:rsidRPr="00D81ED3" w:rsidRDefault="00FC147A" w:rsidP="00F70E92">
      <w:pPr>
        <w:widowControl/>
        <w:spacing w:line="360" w:lineRule="auto"/>
      </w:pPr>
    </w:p>
    <w:p w14:paraId="508AA823" w14:textId="0461259B" w:rsidR="00FC147A" w:rsidRDefault="00374AD0" w:rsidP="00F70E92">
      <w:pPr>
        <w:widowControl/>
        <w:spacing w:line="360" w:lineRule="auto"/>
      </w:pPr>
      <w:r w:rsidRPr="00374AD0">
        <w:t>Situational leadership theory emphasi</w:t>
      </w:r>
      <w:r w:rsidR="00172F04">
        <w:rPr>
          <w:rFonts w:hint="eastAsia"/>
        </w:rPr>
        <w:t>s</w:t>
      </w:r>
      <w:r w:rsidRPr="00374AD0">
        <w:t>es adapting styles to employee competencies and task demands but overlooks leaders' personality, values, and experience (</w:t>
      </w:r>
      <w:proofErr w:type="spellStart"/>
      <w:r w:rsidRPr="00374AD0">
        <w:t>Nanjundeswaraswamy</w:t>
      </w:r>
      <w:proofErr w:type="spellEnd"/>
      <w:r w:rsidRPr="00374AD0">
        <w:t xml:space="preserve"> </w:t>
      </w:r>
      <w:r w:rsidRPr="00374AD0">
        <w:rPr>
          <w:i/>
          <w:iCs/>
        </w:rPr>
        <w:t>et al.</w:t>
      </w:r>
      <w:r w:rsidRPr="00374AD0">
        <w:t xml:space="preserve">, 2024), potentially limiting adaptability. Accurately assessing employee needs and situational changes requires strong leader insight; misalignment risks reduced morale and effectiveness (Fischer &amp; Sitkin, 2023). Additionally, employee expectations of leadership vary by industry, organization, and culture, challenging the theory's universal applicability (Green </w:t>
      </w:r>
      <w:r w:rsidRPr="00374AD0">
        <w:rPr>
          <w:i/>
          <w:iCs/>
        </w:rPr>
        <w:t>et al</w:t>
      </w:r>
      <w:r w:rsidRPr="00374AD0">
        <w:t>., 2023). Enhancing its practicality requires incorporating more contextual and individual factors.</w:t>
      </w:r>
    </w:p>
    <w:p w14:paraId="4719A623" w14:textId="77777777" w:rsidR="00374AD0" w:rsidRPr="00D81ED3" w:rsidRDefault="00374AD0" w:rsidP="00F70E92">
      <w:pPr>
        <w:widowControl/>
        <w:spacing w:line="360" w:lineRule="auto"/>
      </w:pPr>
    </w:p>
    <w:p w14:paraId="121AADBF" w14:textId="034A1CDA" w:rsidR="00FC147A" w:rsidRPr="00D81ED3" w:rsidRDefault="00F84448" w:rsidP="00F70E92">
      <w:pPr>
        <w:widowControl/>
        <w:spacing w:line="360" w:lineRule="auto"/>
      </w:pPr>
      <w:r w:rsidRPr="00D81ED3">
        <w:t>Through inspiring and motivating staff, transformational leaders propel organisational change and innovation. According to Eaton, Bridgman, and Cummings (2024), contemporary theories of transformational leadership surpass the conventional leadership model by emphasising the leadership-</w:t>
      </w:r>
      <w:r w:rsidRPr="00D81ED3">
        <w:lastRenderedPageBreak/>
        <w:t>employee relationship, employee development, and the ways in which leaders can motivate their staff members to reach higher levels of need and intrinsic motivation. However, when employing the theoretical model, attention must still be paid to the intricacy of practical application.</w:t>
      </w:r>
    </w:p>
    <w:p w14:paraId="05066DEF" w14:textId="77777777" w:rsidR="00F84448" w:rsidRPr="00D81ED3" w:rsidRDefault="00F84448" w:rsidP="00F70E92">
      <w:pPr>
        <w:widowControl/>
        <w:spacing w:line="360" w:lineRule="auto"/>
      </w:pPr>
    </w:p>
    <w:p w14:paraId="30DCB186" w14:textId="285051F2" w:rsidR="00F84448" w:rsidRPr="00D81ED3" w:rsidRDefault="00172F04" w:rsidP="00F70E92">
      <w:pPr>
        <w:widowControl/>
        <w:spacing w:line="360" w:lineRule="auto"/>
      </w:pPr>
      <w:r>
        <w:rPr>
          <w:rFonts w:hint="eastAsia"/>
        </w:rPr>
        <w:t>T</w:t>
      </w:r>
      <w:r w:rsidR="00F84448" w:rsidRPr="00D81ED3">
        <w:t>ransformational leadership behaviours encompass a range of elements, including intellectual stimulation, inspiring motivation, and idealised influence, all of which must be modified for diverse situations and employee traits in real-world implementation</w:t>
      </w:r>
      <w:r w:rsidR="00D10094" w:rsidRPr="00D81ED3">
        <w:t xml:space="preserve"> </w:t>
      </w:r>
      <w:r w:rsidR="00D10094" w:rsidRPr="00D81ED3">
        <w:fldChar w:fldCharType="begin"/>
      </w:r>
      <w:r w:rsidR="00D10094" w:rsidRPr="00D81ED3">
        <w:instrText xml:space="preserve"> ADDIN ZOTERO_ITEM CSL_CITATION {"citationID":"qzAEoZ1a","properties":{"formattedCitation":"(Schiuma {\\i{}et al.}, 2022)","plainCitation":"(Schiuma et al., 2022)","noteIndex":0},"citationItems":[{"id":285,"uris":["http://zotero.org/users/local/IyRzUUWA/items/LNGIS92X"],"itemData":{"id":285,"type":"article-journal","abstract":"Purpose – In the digital age, companies require leaders to foster digital transformation entrepreneurship, i.e. the organisational attitude and orientation of the creation of a new business or the development of an existing business by having at the core or embracing digital transformation as the continuous development and application of digital knowledge for companies’ value creation. This paper identifies six critical competencies distinguishing the transformative leadership profile supporting enterprises’ digital transformation development.","container-title":"International Journal of Entrepreneurial Behavior &amp; Research","DOI":"10.1108/IJEBR-01-2021-0087","ISSN":"1355-2554","issue":"5","journalAbbreviation":"IJEBR","language":"en","license":"https://www.emerald.com/insight/site-policies","page":"1273-1291","source":"DOI.org (Crossref)","title":"The transformative leadership compass: six competencies for digital transformation entrepreneurship","title-short":"The transformative leadership compass","volume":"28","author":[{"family":"Schiuma","given":"Giovanni"},{"family":"Schettini","given":"Eva"},{"family":"Santarsiero","given":"Francesco"},{"family":"Carlucci","given":"Daniela"}],"issued":{"date-parts":[["2022",7,8]]}}}],"schema":"https://github.com/citation-style-language/schema/raw/master/csl-citation.json"} </w:instrText>
      </w:r>
      <w:r w:rsidR="00D10094" w:rsidRPr="00D81ED3">
        <w:fldChar w:fldCharType="separate"/>
      </w:r>
      <w:r w:rsidR="00D10094" w:rsidRPr="00D81ED3">
        <w:rPr>
          <w:kern w:val="0"/>
        </w:rPr>
        <w:t>(</w:t>
      </w:r>
      <w:proofErr w:type="spellStart"/>
      <w:r w:rsidR="00D10094" w:rsidRPr="00D81ED3">
        <w:rPr>
          <w:kern w:val="0"/>
        </w:rPr>
        <w:t>Schiuma</w:t>
      </w:r>
      <w:proofErr w:type="spellEnd"/>
      <w:r w:rsidR="00D10094" w:rsidRPr="00D81ED3">
        <w:rPr>
          <w:kern w:val="0"/>
        </w:rPr>
        <w:t xml:space="preserve"> </w:t>
      </w:r>
      <w:r w:rsidR="00D10094" w:rsidRPr="00D81ED3">
        <w:rPr>
          <w:i/>
          <w:iCs/>
          <w:kern w:val="0"/>
        </w:rPr>
        <w:t>et al.</w:t>
      </w:r>
      <w:r w:rsidR="00D10094" w:rsidRPr="00D81ED3">
        <w:rPr>
          <w:kern w:val="0"/>
        </w:rPr>
        <w:t>, 2022)</w:t>
      </w:r>
      <w:r w:rsidR="00D10094" w:rsidRPr="00D81ED3">
        <w:fldChar w:fldCharType="end"/>
      </w:r>
      <w:r w:rsidR="00F84448" w:rsidRPr="00D81ED3">
        <w:t>. For instance, managers may need to implement various caring techniques and motivational approaches for staff members with varying requirements, personalities, and skill levels. The practice is made more challenging by this variation.</w:t>
      </w:r>
    </w:p>
    <w:p w14:paraId="1A2F4A9E" w14:textId="77777777" w:rsidR="00FC147A" w:rsidRPr="00D81ED3" w:rsidRDefault="00FC147A" w:rsidP="00F70E92">
      <w:pPr>
        <w:widowControl/>
        <w:spacing w:line="360" w:lineRule="auto"/>
      </w:pPr>
    </w:p>
    <w:p w14:paraId="65A992DC" w14:textId="11DCAD16" w:rsidR="00F84448" w:rsidRPr="00D81ED3" w:rsidRDefault="00172F04" w:rsidP="00F70E92">
      <w:pPr>
        <w:widowControl/>
        <w:spacing w:line="360" w:lineRule="auto"/>
      </w:pPr>
      <w:r>
        <w:rPr>
          <w:rFonts w:hint="eastAsia"/>
        </w:rPr>
        <w:t>Besides</w:t>
      </w:r>
      <w:r w:rsidR="00F84448" w:rsidRPr="00D81ED3">
        <w:t xml:space="preserve">, </w:t>
      </w:r>
      <w:r w:rsidR="00316997" w:rsidRPr="00D81ED3">
        <w:t>to</w:t>
      </w:r>
      <w:r w:rsidR="00F84448" w:rsidRPr="00D81ED3">
        <w:t xml:space="preserve"> adapt to the shifting demands of the organisation and the market, transformational leadership also calls for leaders to possess strong creative and adaptive skills </w:t>
      </w:r>
      <w:r w:rsidR="00316997" w:rsidRPr="00D81ED3">
        <w:fldChar w:fldCharType="begin"/>
      </w:r>
      <w:r w:rsidR="00316997" w:rsidRPr="00D81ED3">
        <w:instrText xml:space="preserve"> ADDIN ZOTERO_ITEM CSL_CITATION {"citationID":"XKgOuyad","properties":{"formattedCitation":"(Deng {\\i{}et al.}, 2023)","plainCitation":"(Deng et al., 2023)","noteIndex":0},"citationItems":[{"id":287,"uris":["http://zotero.org/users/local/IyRzUUWA/items/W2ILMAEH"],"itemData":{"id":287,"type":"article-journal","abstract":"The proliferation of leadership models can leave practitioners confused about which model to use in guiding their leadership development initiatives. Although ‘new’ leadership models (e.g. authentic, ethical, and servant leadership) suggest theoretical differences, empirical research has shown considerable overlap among these models and longer standing ones such as transformational leadership. With extant literature questioning the added empirical value of these newer models, this paper aims to distil the best evidence about transformational leadership into a ‘primer’ that can help practitioners use evidence-led practices in their leadership development. To do so, we briefly review major leadership models, highlight evidence for empirical redundancy between new leadership models and transformational leadership, and discuss meta-analytic findings between transformational leadership and outcomes of leadership. Our review suggests that these newer leadership models add little incremental validity beyond transformational leadership in predicting various leadership outcomes. Moreover, transformational leadership demonstrates medium to large effect sizes on a range of individual, team, and organisational outcomes. Taken together, our findings suggest that organisations can benefit by focusing their resources on transformational leadership development, rather than on the latest leadership fad.","container-title":"Human Resource Development International","DOI":"10.1080/13678868.2022.2135938","ISSN":"1367-8868, 1469-8374","issue":"5","journalAbbreviation":"Human Resource Development International","language":"en","page":"627-641","source":"DOI.org (Crossref)","title":"Transformational leadership effectiveness: an evidence-based primer","title-short":"Transformational leadership effectiveness","volume":"26","author":[{"family":"Deng","given":"Connie"},{"family":"Gulseren","given":"Duygu"},{"family":"Isola","given":"Carlo"},{"family":"Grocutt","given":"Kyra"},{"family":"Turner","given":"Nick"}],"issued":{"date-parts":[["2023",10,20]]}}}],"schema":"https://github.com/citation-style-language/schema/raw/master/csl-citation.json"} </w:instrText>
      </w:r>
      <w:r w:rsidR="00316997" w:rsidRPr="00D81ED3">
        <w:fldChar w:fldCharType="separate"/>
      </w:r>
      <w:r w:rsidR="00316997" w:rsidRPr="00D81ED3">
        <w:rPr>
          <w:kern w:val="0"/>
        </w:rPr>
        <w:t xml:space="preserve">(Deng </w:t>
      </w:r>
      <w:r w:rsidR="00316997" w:rsidRPr="00D81ED3">
        <w:rPr>
          <w:i/>
          <w:iCs/>
          <w:kern w:val="0"/>
        </w:rPr>
        <w:t>et al.</w:t>
      </w:r>
      <w:r w:rsidR="00316997" w:rsidRPr="00D81ED3">
        <w:rPr>
          <w:kern w:val="0"/>
        </w:rPr>
        <w:t>, 2023)</w:t>
      </w:r>
      <w:r w:rsidR="00316997" w:rsidRPr="00D81ED3">
        <w:fldChar w:fldCharType="end"/>
      </w:r>
      <w:r w:rsidR="00F84448" w:rsidRPr="00D81ED3">
        <w:t>. Organisations must continuously innovate and adapt to changes in the external environment because of growing market rivalry and technological advancements. The demand for and use of resources for innovation in the innovation process should also be a priority. Therefore, to guide their companies to success, leaders must constantly study and improve their knowledge and abilities.</w:t>
      </w:r>
    </w:p>
    <w:p w14:paraId="1105C7E6" w14:textId="77777777" w:rsidR="00FC147A" w:rsidRPr="00D81ED3" w:rsidRDefault="00FC147A" w:rsidP="00F70E92">
      <w:pPr>
        <w:widowControl/>
        <w:spacing w:line="360" w:lineRule="auto"/>
      </w:pPr>
    </w:p>
    <w:p w14:paraId="5E482030" w14:textId="77C2CCE0" w:rsidR="00E9428B" w:rsidRPr="00172F04" w:rsidRDefault="00172F04" w:rsidP="00E9428B">
      <w:pPr>
        <w:spacing w:line="360" w:lineRule="auto"/>
        <w:rPr>
          <w:rFonts w:cstheme="majorBidi"/>
          <w:bCs/>
          <w:szCs w:val="40"/>
          <w:lang w:val="en-US"/>
        </w:rPr>
      </w:pPr>
      <w:r w:rsidRPr="00172F04">
        <w:rPr>
          <w:rFonts w:cstheme="majorBidi"/>
          <w:bCs/>
          <w:szCs w:val="40"/>
          <w:lang w:val="en-US"/>
        </w:rPr>
        <w:t>Strategic employee development programs are important for both business and employee development.</w:t>
      </w:r>
      <w:r>
        <w:rPr>
          <w:rFonts w:cstheme="majorBidi" w:hint="eastAsia"/>
          <w:bCs/>
          <w:szCs w:val="40"/>
          <w:lang w:val="en-US"/>
        </w:rPr>
        <w:t xml:space="preserve"> </w:t>
      </w:r>
      <w:r w:rsidR="00E9428B" w:rsidRPr="00E9428B">
        <w:rPr>
          <w:rFonts w:cstheme="majorBidi"/>
          <w:bCs/>
          <w:szCs w:val="40"/>
        </w:rPr>
        <w:t>Employee</w:t>
      </w:r>
      <w:r>
        <w:rPr>
          <w:rFonts w:cstheme="majorBidi" w:hint="eastAsia"/>
          <w:bCs/>
          <w:szCs w:val="40"/>
        </w:rPr>
        <w:t>s</w:t>
      </w:r>
      <w:r w:rsidR="00E9428B" w:rsidRPr="00E9428B">
        <w:rPr>
          <w:rFonts w:cstheme="majorBidi"/>
          <w:bCs/>
          <w:szCs w:val="40"/>
        </w:rPr>
        <w:t xml:space="preserve"> empowerment and organisational development are significantly impacted by the strategic development of personnel. Employee loyalty to the company is increased and their job performance is enhanced by the program. Businesses can increase their competitiveness in the market and adapt organisational changes to the circumstances with the program's assistance. </w:t>
      </w:r>
      <w:r w:rsidR="00E9428B" w:rsidRPr="00D81ED3">
        <w:rPr>
          <w:rFonts w:cstheme="majorBidi"/>
          <w:bCs/>
          <w:szCs w:val="40"/>
        </w:rPr>
        <w:t>Thus</w:t>
      </w:r>
      <w:r w:rsidR="00E9428B" w:rsidRPr="00E9428B">
        <w:rPr>
          <w:rFonts w:cstheme="majorBidi"/>
          <w:bCs/>
          <w:szCs w:val="40"/>
        </w:rPr>
        <w:t xml:space="preserve">, one of the most crucial aspects of corporate success is the strategic development of personnel. </w:t>
      </w:r>
    </w:p>
    <w:p w14:paraId="364BA86D" w14:textId="77777777" w:rsidR="00D07659" w:rsidRPr="00D81ED3" w:rsidRDefault="00D07659" w:rsidP="00F70E92">
      <w:pPr>
        <w:spacing w:line="360" w:lineRule="auto"/>
        <w:rPr>
          <w:rFonts w:cstheme="majorBidi"/>
          <w:bCs/>
          <w:szCs w:val="40"/>
        </w:rPr>
      </w:pPr>
    </w:p>
    <w:p w14:paraId="1CE764BB" w14:textId="7A3A9F47" w:rsidR="00F84448" w:rsidRPr="00D81ED3" w:rsidRDefault="00172F04" w:rsidP="00F70E92">
      <w:pPr>
        <w:spacing w:line="360" w:lineRule="auto"/>
      </w:pPr>
      <w:r>
        <w:rPr>
          <w:rFonts w:cstheme="majorBidi" w:hint="eastAsia"/>
          <w:bCs/>
          <w:szCs w:val="40"/>
        </w:rPr>
        <w:t>S</w:t>
      </w:r>
      <w:r w:rsidR="00F84448" w:rsidRPr="00D81ED3">
        <w:rPr>
          <w:bCs/>
        </w:rPr>
        <w:t>ystematic learning and training initiatives boost an organi</w:t>
      </w:r>
      <w:r>
        <w:rPr>
          <w:rFonts w:hint="eastAsia"/>
          <w:bCs/>
        </w:rPr>
        <w:t>s</w:t>
      </w:r>
      <w:r w:rsidR="00F84448" w:rsidRPr="00D81ED3">
        <w:rPr>
          <w:bCs/>
        </w:rPr>
        <w:t>ation's</w:t>
      </w:r>
      <w:r w:rsidR="00F84448" w:rsidRPr="00D81ED3">
        <w:t xml:space="preserve"> competitiveness in addition to assisting staff in gaining new abilities. Organisational success and employee development are closely related</w:t>
      </w:r>
      <w:r w:rsidR="00D10094" w:rsidRPr="00D81ED3">
        <w:t xml:space="preserve"> and t</w:t>
      </w:r>
      <w:r w:rsidR="00F84448" w:rsidRPr="00D81ED3">
        <w:t xml:space="preserve">raining is a key tool for improving employee knowledge and abilities, and when workers develop mature skills, the business can benefit from an investment in better overall performance </w:t>
      </w:r>
      <w:r w:rsidR="00316997" w:rsidRPr="00D81ED3">
        <w:fldChar w:fldCharType="begin"/>
      </w:r>
      <w:r w:rsidR="00316997" w:rsidRPr="00D81ED3">
        <w:instrText xml:space="preserve"> ADDIN ZOTERO_ITEM CSL_CITATION {"citationID":"QPfhrg9k","properties":{"formattedCitation":"(Kuruppu, Kavirathne and Karunarathna, 2021)","plainCitation":"(Kuruppu, Kavirathne and Karunarathna, 2021)","noteIndex":0},"citationItems":[{"id":204,"uris":["http://zotero.org/users/local/IyRzUUWA/items/KDFNRE5W"],"itemData":{"id":204,"type":"article-journal","note":"publisher: Global Journals","source":"Google Scholar","title":"The impact of training on employee performance in a selected apparel sector organization in Sri Lanka","URL":"http://rda.sliit.lk/handle/123456789/2411","author":[{"family":"Kuruppu","given":"C. L."},{"family":"Kavirathne","given":"C. S."},{"family":"Karunarathna","given":"N."}],"accessed":{"date-parts":[["2025",3,17]]},"issued":{"date-parts":[["2021"]]}}}],"schema":"https://github.com/citation-style-language/schema/raw/master/csl-citation.json"} </w:instrText>
      </w:r>
      <w:r w:rsidR="00316997" w:rsidRPr="00D81ED3">
        <w:fldChar w:fldCharType="separate"/>
      </w:r>
      <w:r w:rsidR="00316997" w:rsidRPr="00D81ED3">
        <w:t xml:space="preserve">(Kuruppu, </w:t>
      </w:r>
      <w:proofErr w:type="spellStart"/>
      <w:r w:rsidR="00316997" w:rsidRPr="00D81ED3">
        <w:t>Kavirathne</w:t>
      </w:r>
      <w:proofErr w:type="spellEnd"/>
      <w:r w:rsidR="00316997" w:rsidRPr="00D81ED3">
        <w:t xml:space="preserve"> and Karunarathna, 2021)</w:t>
      </w:r>
      <w:r w:rsidR="00316997" w:rsidRPr="00D81ED3">
        <w:fldChar w:fldCharType="end"/>
      </w:r>
      <w:r w:rsidR="00F84448" w:rsidRPr="00D81ED3">
        <w:t>.</w:t>
      </w:r>
      <w:r w:rsidR="00E9428B" w:rsidRPr="00D81ED3">
        <w:t xml:space="preserve"> Zia, Hussain, &amp; Ali (2020) found, using SPSS, that training enhances employee performance, boosting organizational income and market share. However, </w:t>
      </w:r>
      <w:proofErr w:type="spellStart"/>
      <w:r w:rsidR="00E9428B" w:rsidRPr="00D81ED3">
        <w:t>Sugiarti</w:t>
      </w:r>
      <w:proofErr w:type="spellEnd"/>
      <w:r w:rsidR="00E9428B" w:rsidRPr="00D81ED3">
        <w:t xml:space="preserve"> (2024) notes the study overlooked workplace culture and conditions, which may influence results. While training improves profitability, other factors must also be considered</w:t>
      </w:r>
      <w:r w:rsidR="00F84448" w:rsidRPr="00D81ED3">
        <w:t>.</w:t>
      </w:r>
    </w:p>
    <w:p w14:paraId="27B4C235" w14:textId="77777777" w:rsidR="00FC147A" w:rsidRPr="00D81ED3" w:rsidRDefault="00FC147A" w:rsidP="00F70E92">
      <w:pPr>
        <w:spacing w:line="360" w:lineRule="auto"/>
      </w:pPr>
    </w:p>
    <w:p w14:paraId="33AE21C1" w14:textId="3558B1EC" w:rsidR="00F84448" w:rsidRPr="00D81ED3" w:rsidRDefault="00F84448" w:rsidP="00F70E92">
      <w:pPr>
        <w:spacing w:line="360" w:lineRule="auto"/>
      </w:pPr>
      <w:r w:rsidRPr="00D81ED3">
        <w:lastRenderedPageBreak/>
        <w:t xml:space="preserve">Additionally, businesses should focus on the training process based on talent, as this approach can increase training efficacy. Employees' learning and assimilation capacities vary, thus using a variety of training techniques can help them become more capable of learning independently </w:t>
      </w:r>
      <w:r w:rsidR="00316997" w:rsidRPr="00D81ED3">
        <w:fldChar w:fldCharType="begin"/>
      </w:r>
      <w:r w:rsidR="00316997" w:rsidRPr="00D81ED3">
        <w:instrText xml:space="preserve"> ADDIN ZOTERO_ITEM CSL_CITATION {"citationID":"tGwGzWnW","properties":{"formattedCitation":"(Roberson, Moore and Bell, 2024)","plainCitation":"(Roberson, Moore and Bell, 2024)","noteIndex":0},"citationItems":[{"id":258,"uris":["http://zotero.org/users/local/IyRzUUWA/items/NGWG5ITH"],"itemData":{"id":258,"type":"article-journal","container-title":"Academy of Management Review","DOI":"10.5465/amr.2020.0231","ISSN":"0363-7425, 1930-3807","issue":"2","journalAbbreviation":"AMR","language":"en","page":"344-365","source":"DOI.org (Crossref)","title":"An Active Learning Approach to Diversity Training","volume":"49","author":[{"family":"Roberson","given":"Quinetta M."},{"family":"Moore","given":"Ozias A."},{"family":"Bell","given":"Bradford S."}],"issued":{"date-parts":[["2024",4]]}}}],"schema":"https://github.com/citation-style-language/schema/raw/master/csl-citation.json"} </w:instrText>
      </w:r>
      <w:r w:rsidR="00316997" w:rsidRPr="00D81ED3">
        <w:fldChar w:fldCharType="separate"/>
      </w:r>
      <w:r w:rsidR="00316997" w:rsidRPr="00D81ED3">
        <w:t>(Roberson, Moore and Bell, 2024)</w:t>
      </w:r>
      <w:r w:rsidR="00316997" w:rsidRPr="00D81ED3">
        <w:fldChar w:fldCharType="end"/>
      </w:r>
      <w:r w:rsidRPr="00D81ED3">
        <w:t xml:space="preserve">. To reach their full potential, employees who pick things up more quickly should be given more tasks and responsibilities </w:t>
      </w:r>
      <w:r w:rsidR="00316997" w:rsidRPr="00D81ED3">
        <w:fldChar w:fldCharType="begin"/>
      </w:r>
      <w:r w:rsidR="00316997" w:rsidRPr="00D81ED3">
        <w:instrText xml:space="preserve"> ADDIN ZOTERO_ITEM CSL_CITATION {"citationID":"AZOPX6Bl","properties":{"formattedCitation":"(Rivaldo and Nabella, 2023)","plainCitation":"(Rivaldo and Nabella, 2023)","noteIndex":0},"citationItems":[{"id":208,"uris":["http://zotero.org/users/local/IyRzUUWA/items/7HCUBK5R"],"itemData":{"id":208,"type":"article-journal","container-title":"Calitatea","issue":"193","note":"publisher: Romanian Society for Quality Assurance","page":"182–188","source":"Google Scholar","title":"Employee performance: Education, training, experience and work discipline","title-short":"Employee performance","volume":"24","author":[{"family":"Rivaldo","given":"Yandra"},{"family":"Nabella","given":"Septa Diana"}],"issued":{"date-parts":[["2023"]]}}}],"schema":"https://github.com/citation-style-language/schema/raw/master/csl-citation.json"} </w:instrText>
      </w:r>
      <w:r w:rsidR="00316997" w:rsidRPr="00D81ED3">
        <w:fldChar w:fldCharType="separate"/>
      </w:r>
      <w:r w:rsidR="00316997" w:rsidRPr="00D81ED3">
        <w:t>(Rivaldo and Nabella, 2023)</w:t>
      </w:r>
      <w:r w:rsidR="00316997" w:rsidRPr="00D81ED3">
        <w:fldChar w:fldCharType="end"/>
      </w:r>
      <w:r w:rsidRPr="00D81ED3">
        <w:t xml:space="preserve">. Each employee has unique values and </w:t>
      </w:r>
      <w:r w:rsidR="00F70E92" w:rsidRPr="00D81ED3">
        <w:t>abilities;</w:t>
      </w:r>
      <w:r w:rsidRPr="00D81ED3">
        <w:t xml:space="preserve"> </w:t>
      </w:r>
      <w:r w:rsidR="00F70E92" w:rsidRPr="00D81ED3">
        <w:t>thus,</w:t>
      </w:r>
      <w:r w:rsidRPr="00D81ED3">
        <w:t xml:space="preserve"> this does not imply that employers should give up on workers with </w:t>
      </w:r>
      <w:r w:rsidR="00774CD1" w:rsidRPr="00D81ED3">
        <w:t>less-than-ideal</w:t>
      </w:r>
      <w:r w:rsidRPr="00D81ED3">
        <w:t xml:space="preserve"> experience and abilities. Diversified training methods can thereby boost the efficiency of the company's training investment, which in turn generates more valuable revenue for the company.</w:t>
      </w:r>
    </w:p>
    <w:p w14:paraId="65A73E3C" w14:textId="77777777" w:rsidR="00FC147A" w:rsidRPr="00D81ED3" w:rsidRDefault="00FC147A" w:rsidP="00F70E92">
      <w:pPr>
        <w:spacing w:line="360" w:lineRule="auto"/>
      </w:pPr>
    </w:p>
    <w:p w14:paraId="1401DD2D" w14:textId="67407E6C" w:rsidR="00FC147A" w:rsidRPr="00D81ED3" w:rsidRDefault="00172F04" w:rsidP="00F70E92">
      <w:pPr>
        <w:spacing w:line="360" w:lineRule="auto"/>
      </w:pPr>
      <w:r>
        <w:rPr>
          <w:rFonts w:cstheme="majorBidi" w:hint="eastAsia"/>
          <w:bCs/>
          <w:szCs w:val="40"/>
        </w:rPr>
        <w:t>Besides</w:t>
      </w:r>
      <w:r w:rsidR="00D07659" w:rsidRPr="00D81ED3">
        <w:rPr>
          <w:rFonts w:cstheme="majorBidi"/>
          <w:bCs/>
          <w:szCs w:val="40"/>
        </w:rPr>
        <w:t xml:space="preserve">, </w:t>
      </w:r>
      <w:r w:rsidR="00D07659" w:rsidRPr="00D81ED3">
        <w:rPr>
          <w:bCs/>
        </w:rPr>
        <w:t>e</w:t>
      </w:r>
      <w:r w:rsidR="00F84448" w:rsidRPr="00D81ED3">
        <w:rPr>
          <w:bCs/>
        </w:rPr>
        <w:t>mployee loyalty and retention within the company are both</w:t>
      </w:r>
      <w:r w:rsidR="00F84448" w:rsidRPr="00D81ED3">
        <w:t xml:space="preserve"> increased by strategic employee development. An organi</w:t>
      </w:r>
      <w:r w:rsidR="005A1148" w:rsidRPr="00D81ED3">
        <w:t>s</w:t>
      </w:r>
      <w:r w:rsidR="00F84448" w:rsidRPr="00D81ED3">
        <w:t xml:space="preserve">ation's long-term viability depends on its ability to retain and reward its employees, particularly in a market that is highly competitive </w:t>
      </w:r>
      <w:r w:rsidR="00316997" w:rsidRPr="00D81ED3">
        <w:fldChar w:fldCharType="begin"/>
      </w:r>
      <w:r w:rsidR="00316997" w:rsidRPr="00D81ED3">
        <w:instrText xml:space="preserve"> ADDIN ZOTERO_ITEM CSL_CITATION {"citationID":"2SEx94Gi","properties":{"formattedCitation":"(Adeoye and Hope, 2020)","plainCitation":"(Adeoye and Hope, 2020)","noteIndex":0},"citationItems":[{"id":194,"uris":["http://zotero.org/users/local/IyRzUUWA/items/4LQNXJMC"],"itemData":{"id":194,"type":"article-journal","container-title":"Academic Journal of Economic Studies","issue":"3","note":"publisher: Faculty of Finance, Banking and Accountancy Bucharest,\" Dimitrie Cantemir …","page":"139–145","source":"Google Scholar","title":"Organizational culture, employee retention and employee loyalty: Empirical evidence from Nigeria","title-short":"Organizational culture, employee retention and employee loyalty","volume":"6","author":[{"family":"Adeoye","given":"Abayomi Olarewaju"},{"family":"Hope","given":"Onyia"}],"issued":{"date-parts":[["2020"]]}}}],"schema":"https://github.com/citation-style-language/schema/raw/master/csl-citation.json"} </w:instrText>
      </w:r>
      <w:r w:rsidR="00316997" w:rsidRPr="00D81ED3">
        <w:fldChar w:fldCharType="separate"/>
      </w:r>
      <w:r w:rsidR="00316997" w:rsidRPr="00D81ED3">
        <w:t>(Adeoye and Hope, 2020)</w:t>
      </w:r>
      <w:r w:rsidR="00316997" w:rsidRPr="00D81ED3">
        <w:fldChar w:fldCharType="end"/>
      </w:r>
      <w:r w:rsidR="00F84448" w:rsidRPr="00D81ED3">
        <w:t xml:space="preserve">. </w:t>
      </w:r>
      <w:r>
        <w:rPr>
          <w:rFonts w:hint="eastAsia"/>
        </w:rPr>
        <w:t>A</w:t>
      </w:r>
      <w:r w:rsidR="00F84448" w:rsidRPr="00D81ED3">
        <w:t xml:space="preserve"> high employee retention rate lowers the requirement for hiring new employees, which lowers the expense of hiring, interviewing, and onboarding new employees. </w:t>
      </w:r>
      <w:r>
        <w:t>M</w:t>
      </w:r>
      <w:r>
        <w:rPr>
          <w:rFonts w:hint="eastAsia"/>
        </w:rPr>
        <w:t>eanwhile</w:t>
      </w:r>
      <w:r w:rsidR="00F84448" w:rsidRPr="00D81ED3">
        <w:t xml:space="preserve">, if workers are more inclined to remain with the company for an extended length of time, this lowers the hidden costs of staff turnover, like diminished team stability and </w:t>
      </w:r>
      <w:r w:rsidR="00F84448" w:rsidRPr="00D81ED3">
        <w:lastRenderedPageBreak/>
        <w:t xml:space="preserve">knowledge loss </w:t>
      </w:r>
      <w:r w:rsidR="00316997" w:rsidRPr="00D81ED3">
        <w:fldChar w:fldCharType="begin"/>
      </w:r>
      <w:r w:rsidR="00316997" w:rsidRPr="00D81ED3">
        <w:instrText xml:space="preserve"> ADDIN ZOTERO_ITEM CSL_CITATION {"citationID":"gAi0uCZo","properties":{"formattedCitation":"(cloudworks, 2025)","plainCitation":"(cloudworks, 2025)","noteIndex":0},"citationItems":[{"id":195,"uris":["http://zotero.org/users/local/IyRzUUWA/items/GTKLP96M"],"itemData":{"id":195,"type":"webpage","title":"What Are Hidden Costs in Business? Examples &amp; How to Avoid Them | Cloudworks","URL":"https://wearecloudworks.com/en/cloudmag/business-hidden-costs/","author":[{"literal":"cloudworks"}],"accessed":{"date-parts":[["2025",3,17]]},"issued":{"date-parts":[["2025"]]}}}],"schema":"https://github.com/citation-style-language/schema/raw/master/csl-citation.json"} </w:instrText>
      </w:r>
      <w:r w:rsidR="00316997" w:rsidRPr="00D81ED3">
        <w:fldChar w:fldCharType="separate"/>
      </w:r>
      <w:r w:rsidR="00316997" w:rsidRPr="00D81ED3">
        <w:t>(</w:t>
      </w:r>
      <w:proofErr w:type="spellStart"/>
      <w:r w:rsidR="00316997" w:rsidRPr="00D81ED3">
        <w:t>cloudworks</w:t>
      </w:r>
      <w:proofErr w:type="spellEnd"/>
      <w:r w:rsidR="00316997" w:rsidRPr="00D81ED3">
        <w:t>, 2025)</w:t>
      </w:r>
      <w:r w:rsidR="00316997" w:rsidRPr="00D81ED3">
        <w:fldChar w:fldCharType="end"/>
      </w:r>
      <w:r w:rsidR="00F84448" w:rsidRPr="00D81ED3">
        <w:t>.</w:t>
      </w:r>
    </w:p>
    <w:p w14:paraId="1363E115" w14:textId="77777777" w:rsidR="00F84448" w:rsidRPr="00D81ED3" w:rsidRDefault="00F84448" w:rsidP="00F70E92">
      <w:pPr>
        <w:spacing w:line="360" w:lineRule="auto"/>
      </w:pPr>
    </w:p>
    <w:p w14:paraId="630E9378" w14:textId="3FFBE744" w:rsidR="00F84448" w:rsidRPr="00D81ED3" w:rsidRDefault="00E9428B" w:rsidP="00F70E92">
      <w:pPr>
        <w:spacing w:line="360" w:lineRule="auto"/>
      </w:pPr>
      <w:r w:rsidRPr="00D81ED3">
        <w:t>Houssein, Singh, &amp; Arumugam (2020) found, through multiple regression analyses, that career development and employee engagement significantly enhance retention, with engagement having the strongest impact, while work-life balance was non-significant. However, work-life balance remains relevant as it influences engagement, retention, job performance, happiness (Hunsaker &amp; Jeong, 2023), and mental health (Liu, Jeon, &amp; Lee, 2024). Effective management of workload and work-life balance can increase motivation. Strategic staff development thus ensures operational stability and boosts loyalty</w:t>
      </w:r>
      <w:r w:rsidR="00F84448" w:rsidRPr="00D81ED3">
        <w:t>.</w:t>
      </w:r>
    </w:p>
    <w:p w14:paraId="268ECC49" w14:textId="028230A7" w:rsidR="00FC147A" w:rsidRPr="00D81ED3" w:rsidRDefault="00FC147A" w:rsidP="00F70E92">
      <w:pPr>
        <w:spacing w:line="360" w:lineRule="auto"/>
      </w:pPr>
    </w:p>
    <w:p w14:paraId="52843DF6" w14:textId="21977A6C" w:rsidR="00F84448" w:rsidRPr="00D81ED3" w:rsidRDefault="00172F04" w:rsidP="00F70E92">
      <w:pPr>
        <w:spacing w:line="360" w:lineRule="auto"/>
      </w:pPr>
      <w:r>
        <w:rPr>
          <w:rFonts w:cstheme="majorBidi"/>
          <w:bCs/>
          <w:szCs w:val="40"/>
        </w:rPr>
        <w:t>Furthermore</w:t>
      </w:r>
      <w:r w:rsidR="00D07659" w:rsidRPr="00D81ED3">
        <w:rPr>
          <w:rFonts w:cstheme="majorBidi"/>
          <w:bCs/>
          <w:szCs w:val="40"/>
        </w:rPr>
        <w:t xml:space="preserve">, </w:t>
      </w:r>
      <w:r w:rsidR="00D07659" w:rsidRPr="00D81ED3">
        <w:rPr>
          <w:bCs/>
        </w:rPr>
        <w:t>e</w:t>
      </w:r>
      <w:r w:rsidR="00F84448" w:rsidRPr="00D81ED3">
        <w:rPr>
          <w:bCs/>
        </w:rPr>
        <w:t>mployee strategic development can boost a company's</w:t>
      </w:r>
      <w:r w:rsidR="00F84448" w:rsidRPr="00D81ED3">
        <w:t xml:space="preserve"> competitiveness in the market and hasten organisational change. Clear vision, careful planning, effective management, active communication, stakeholder participation, and ongoing monitoring are all necessary for an organisation to undergo successful transformation </w:t>
      </w:r>
      <w:r w:rsidR="00126537" w:rsidRPr="00D81ED3">
        <w:fldChar w:fldCharType="begin"/>
      </w:r>
      <w:r w:rsidR="00126537" w:rsidRPr="00D81ED3">
        <w:instrText xml:space="preserve"> ADDIN ZOTERO_ITEM CSL_CITATION {"citationID":"GPjMpxWt","properties":{"formattedCitation":"(Errida and Lotfi, 2021)","plainCitation":"(Errida and Lotfi, 2021)","noteIndex":0},"citationItems":[{"id":199,"uris":["http://zotero.org/users/local/IyRzUUWA/items/ZY42HDYA"],"itemData":{"id":199,"type":"article-journal","abstract":"The main purpose of this study is identifying the various factors affecting change management success, as well as examine their relevance in the case of a Moroccan construction company. A combination of a literature review and research action was employed to this end. Specifically, an in-depth review of 37 organizational change management models was conducted to identify the factors that affect change management success. Additionally, a research action approach validated the identified factors. Several factors that affect organizational change management success were identified and categorized into 12 categories relevant to the successful implementation of organizational change initiatives within the case company. While further research is needed to explore the relevance of the identified factors in other organizations and sectors, this study provides an integrated understanding of change management success based on the analysis of various organizational change models. Understanding success factors can help managers implement change initiatives in their organizations effectively.","container-title":"International Journal of Engineering Business Management","DOI":"10.1177/18479790211016273","ISSN":"1847-9790, 1847-9790","journalAbbreviation":"International Journal of Engineering Business Management","language":"en","page":"18479790211016273","source":"DOI.org (Crossref)","title":"The determinants of organizational change management success: Literature review and case study","title-short":"The determinants of organizational change management success","volume":"13","author":[{"family":"Errida","given":"Abdelouahab"},{"family":"Lotfi","given":"Bouchra"}],"issued":{"date-parts":[["2021",1,1]]}}}],"schema":"https://github.com/citation-style-language/schema/raw/master/csl-citation.json"} </w:instrText>
      </w:r>
      <w:r w:rsidR="00126537" w:rsidRPr="00D81ED3">
        <w:fldChar w:fldCharType="separate"/>
      </w:r>
      <w:r w:rsidR="00126537" w:rsidRPr="00D81ED3">
        <w:t>(</w:t>
      </w:r>
      <w:proofErr w:type="spellStart"/>
      <w:r w:rsidR="00126537" w:rsidRPr="00D81ED3">
        <w:t>Errida</w:t>
      </w:r>
      <w:proofErr w:type="spellEnd"/>
      <w:r w:rsidR="00126537" w:rsidRPr="00D81ED3">
        <w:t xml:space="preserve"> and Lotfi, 2021)</w:t>
      </w:r>
      <w:r w:rsidR="00126537" w:rsidRPr="00D81ED3">
        <w:fldChar w:fldCharType="end"/>
      </w:r>
      <w:r w:rsidR="00F84448" w:rsidRPr="00D81ED3">
        <w:t>. By improving their competencies and capacities, employees—who are internal stakeholders in the organi</w:t>
      </w:r>
      <w:r>
        <w:rPr>
          <w:rFonts w:hint="eastAsia"/>
        </w:rPr>
        <w:t>s</w:t>
      </w:r>
      <w:r w:rsidR="00F84448" w:rsidRPr="00D81ED3">
        <w:t xml:space="preserve">ation—can improve the dynamics of organisational change and contribute to changes in organisational culture. By centralising activities like procurement and human resources and streamlining work processes, organisational reform lowers redundancy and </w:t>
      </w:r>
      <w:r w:rsidR="00F84448" w:rsidRPr="00D81ED3">
        <w:lastRenderedPageBreak/>
        <w:t xml:space="preserve">increases consistency and operational efficiency </w:t>
      </w:r>
      <w:r w:rsidR="00126537" w:rsidRPr="00D81ED3">
        <w:fldChar w:fldCharType="begin"/>
      </w:r>
      <w:r w:rsidR="00126537" w:rsidRPr="00D81ED3">
        <w:instrText xml:space="preserve"> ADDIN ZOTERO_ITEM CSL_CITATION {"citationID":"gyEh3jVw","properties":{"formattedCitation":"(Mazorenko and Ivanchenkov, 2024)","plainCitation":"(Mazorenko and Ivanchenkov, 2024)","noteIndex":0},"citationItems":[{"id":260,"uris":["http://zotero.org/users/local/IyRzUUWA/items/BECZFHNM"],"itemData":{"id":260,"type":"article-journal","abstract":"This article explores the critical role of structural changes in the process of organizational transformations within enterprises, focusing on how these changes impact organizational effectiveness and long-term development. In the current competitiveandrapidlyevolvingbusinessenvironment,enterprisesarecompelledtoundergocontinuoustransformationtomaintain their relevance and achieve strategic objectives. Structural transformations, which involve the reconfiguration of organizational hierarchies, roles, and workflows, are central to this process. The study examines various forms of structural changes, with a particularemphasisonthesharedservicesmodel,whichhasemergedasaprominentapproachforoptimizingresourceutilization andimprovingservicedeliverywithinenterprises. Thesharedservicesmodelinvolvesthecentralizationofcommonfunctions—suchashumanresources,finance,andIT—into a single, unified service center that serves multiple business units within the organization. This approach not only leads to significant cost savings and process efficiencies but also facilitates standardization and consistency in service quality across the enterprise. By reducing duplication of efforts and streamlining operations, shared services enable organizations to better focus on theircorecompetencies,therebyimprovingoverallperformanceandcompetitiveness. The findings of this study underscore the importance of structural transformations as a strategic tool for enhancing organizationaleffectiveness.Thearticleconcludesthatwhilestructuraltransformationsareoftenchallenging,theyareessentialfor organizationsseekingtonavigatethecomplexitiesofmodernbusinessenvironmentsandachievesustainablegrowth.","container-title":"Herald of Khmelnytskyi National University. Economic sciences","DOI":"10.31891/2307-5740-2024-332-49","ISSN":"2307-5740","issue":"4","journalAbbreviation":"Вісник Хмельницького національного університету. Серія: Економічні науки","language":"en","page":"322-326","source":"DOI.org (Crossref)","title":"STRUCTURAL CHANGES IN THE PROCESS OF ORGANIZATIONAL TRANSFORMATIONS AT AN ENTERPRISE","volume":"332","author":[{"family":"Mazorenko","given":"Oksana"},{"family":"Ivanchenkov","given":"Viacheslav"}],"issued":{"date-parts":[["2024",6,27]]}}}],"schema":"https://github.com/citation-style-language/schema/raw/master/csl-citation.json"} </w:instrText>
      </w:r>
      <w:r w:rsidR="00126537" w:rsidRPr="00D81ED3">
        <w:fldChar w:fldCharType="separate"/>
      </w:r>
      <w:r w:rsidR="00126537" w:rsidRPr="00D81ED3">
        <w:t>(</w:t>
      </w:r>
      <w:proofErr w:type="spellStart"/>
      <w:r w:rsidR="00126537" w:rsidRPr="00D81ED3">
        <w:t>Mazorenko</w:t>
      </w:r>
      <w:proofErr w:type="spellEnd"/>
      <w:r w:rsidR="00126537" w:rsidRPr="00D81ED3">
        <w:t xml:space="preserve"> and </w:t>
      </w:r>
      <w:proofErr w:type="spellStart"/>
      <w:r w:rsidR="00126537" w:rsidRPr="00D81ED3">
        <w:t>Ivanchenkov</w:t>
      </w:r>
      <w:proofErr w:type="spellEnd"/>
      <w:r w:rsidR="00126537" w:rsidRPr="00D81ED3">
        <w:t>, 2024)</w:t>
      </w:r>
      <w:r w:rsidR="00126537" w:rsidRPr="00D81ED3">
        <w:fldChar w:fldCharType="end"/>
      </w:r>
      <w:r w:rsidR="00F84448" w:rsidRPr="00D81ED3">
        <w:t xml:space="preserve">. </w:t>
      </w:r>
    </w:p>
    <w:p w14:paraId="4C9B125F" w14:textId="77777777" w:rsidR="00F84448" w:rsidRPr="00D81ED3" w:rsidRDefault="00F84448" w:rsidP="00F70E92">
      <w:pPr>
        <w:spacing w:line="360" w:lineRule="auto"/>
      </w:pPr>
    </w:p>
    <w:p w14:paraId="5C566411" w14:textId="195225EA" w:rsidR="00FC147A" w:rsidRPr="00D81ED3" w:rsidRDefault="00172F04" w:rsidP="00F70E92">
      <w:pPr>
        <w:spacing w:line="360" w:lineRule="auto"/>
      </w:pPr>
      <w:r>
        <w:t>Ultimately</w:t>
      </w:r>
      <w:r w:rsidR="00F84448" w:rsidRPr="00D81ED3">
        <w:t xml:space="preserve">, organisational transformation may be impacted by possible hazards including the external environment, the complexity of </w:t>
      </w:r>
      <w:r w:rsidR="00F47B8B" w:rsidRPr="00D81ED3">
        <w:t>corporation social responsibility</w:t>
      </w:r>
      <w:r w:rsidR="00F84448" w:rsidRPr="00D81ED3">
        <w:t xml:space="preserve">, and resource limitations </w:t>
      </w:r>
      <w:r w:rsidR="00126537" w:rsidRPr="00D81ED3">
        <w:fldChar w:fldCharType="begin"/>
      </w:r>
      <w:r w:rsidR="00126537" w:rsidRPr="00D81ED3">
        <w:instrText xml:space="preserve"> ADDIN ZOTERO_ITEM CSL_CITATION {"citationID":"FYzYjYsm","properties":{"formattedCitation":"(Zihan, Makhbul and Alam, 2024)","plainCitation":"(Zihan, Makhbul and Alam, 2024)","noteIndex":0},"citationItems":[{"id":262,"uris":["http://zotero.org/users/local/IyRzUUWA/items/AZ8Z26RZ"],"itemData":{"id":262,"type":"article-journal","abstract":"This study examines the adoption and institutionalization of Green Human Resource Management (Green HRM) in Malaysian SMEs, focusing on the influence of Perceived Organizational Green Readiness (POG) and Perceived External Green Readiness (PEG) on the institutionalization of Green HRM (ING). Utilizing structural equation modeling from a sample of 425 respondents for Malaysian SMEs, the research reveals that POG and PEG significantly predict the Initial adoption of Green HRM (IAG), which mediates their impact on ING. This study also identifies a moderating role of corporate social responsibility (CSR) in the relationship between IAG and ING. Theoretical contributions extend stakeholder theory, the E-Commerce Adoption Model, the Organizational Readiness to Change (ORC) framework, and CSR theory to the Green HRM context. The findings provide practical insights for SMEs on aligning Green HRM with organizational strategies and external factors for effective institutionalization. This research contributes to the understanding of Green HRM processes, emphasizing the importance of initial adoption and the intricate role of CSR in sustainable business practices.","container-title":"Sustainability","DOI":"10.3390/su16031153","ISSN":"2071-1050","issue":"3","journalAbbreviation":"Sustainability","language":"en","license":"https://creativecommons.org/licenses/by/4.0/","page":"1153","source":"DOI.org (Crossref)","title":"Green Human Resource Management in Practice: Assessing the Impact of Readiness and Corporate Social Responsibility on Organizational Change","title-short":"Green Human Resource Management in Practice","volume":"16","author":[{"family":"Zihan","given":"Wang"},{"family":"Makhbul","given":"Zafir Khan Mohamed"},{"family":"Alam","given":"Syed Shah"}],"issued":{"date-parts":[["2024",1,30]]}}}],"schema":"https://github.com/citation-style-language/schema/raw/master/csl-citation.json"} </w:instrText>
      </w:r>
      <w:r w:rsidR="00126537" w:rsidRPr="00D81ED3">
        <w:fldChar w:fldCharType="separate"/>
      </w:r>
      <w:r w:rsidR="00126537" w:rsidRPr="00D81ED3">
        <w:t xml:space="preserve">(Zihan, </w:t>
      </w:r>
      <w:proofErr w:type="spellStart"/>
      <w:r w:rsidR="00126537" w:rsidRPr="00D81ED3">
        <w:t>Makhbul</w:t>
      </w:r>
      <w:proofErr w:type="spellEnd"/>
      <w:r w:rsidR="00126537" w:rsidRPr="00D81ED3">
        <w:t xml:space="preserve"> and Alam, 2024)</w:t>
      </w:r>
      <w:r w:rsidR="00126537" w:rsidRPr="00D81ED3">
        <w:fldChar w:fldCharType="end"/>
      </w:r>
      <w:r w:rsidR="00F84448" w:rsidRPr="00D81ED3">
        <w:t xml:space="preserve">. Companies must thoroughly evaluate these possible risks when implementing organisational change and employ suitable risk management techniques to guarantee the change's successful long-term implementation. Therefore, </w:t>
      </w:r>
      <w:r w:rsidR="00774CD1" w:rsidRPr="00D81ED3">
        <w:t>to</w:t>
      </w:r>
      <w:r w:rsidR="00F84448" w:rsidRPr="00D81ED3">
        <w:t xml:space="preserve"> create a strong talent basis for organisational change, organisations should place a high priority on the management and training of strategic development workers.</w:t>
      </w:r>
    </w:p>
    <w:p w14:paraId="7949B8F6" w14:textId="77777777" w:rsidR="00FC147A" w:rsidRPr="00D81ED3" w:rsidRDefault="00FC147A" w:rsidP="00F70E92">
      <w:pPr>
        <w:pStyle w:val="1"/>
      </w:pPr>
    </w:p>
    <w:p w14:paraId="27036FE2" w14:textId="676BA4D0" w:rsidR="00F70E92" w:rsidRPr="00D81ED3" w:rsidRDefault="00E9428B" w:rsidP="00F70E92">
      <w:pPr>
        <w:spacing w:line="360" w:lineRule="auto"/>
      </w:pPr>
      <w:r w:rsidRPr="00E9428B">
        <w:t xml:space="preserve">When undertaking strategic workforce development programs, companies </w:t>
      </w:r>
      <w:r w:rsidRPr="00D81ED3">
        <w:t xml:space="preserve">will </w:t>
      </w:r>
      <w:r w:rsidRPr="00E9428B">
        <w:t>face some challenges.</w:t>
      </w:r>
      <w:r w:rsidR="00172F04">
        <w:rPr>
          <w:rFonts w:hint="eastAsia"/>
        </w:rPr>
        <w:t xml:space="preserve"> I</w:t>
      </w:r>
      <w:r w:rsidR="00F70E92" w:rsidRPr="00D81ED3">
        <w:t xml:space="preserve">mplementing strategic employee development comes at a high cost to organisations, which could make their financial difficulties worse. Employee development companies need a variety of resources and activities, such as continual attention and evaluation, culture moulding, financial, human, and technical support </w:t>
      </w:r>
      <w:r w:rsidR="00126537" w:rsidRPr="00D81ED3">
        <w:fldChar w:fldCharType="begin"/>
      </w:r>
      <w:r w:rsidR="00126537" w:rsidRPr="00D81ED3">
        <w:instrText xml:space="preserve"> ADDIN ZOTERO_ITEM CSL_CITATION {"citationID":"Ng23X4E4","properties":{"formattedCitation":"(Dachner {\\i{}et al.}, 2021)","plainCitation":"(Dachner et al., 2021)","noteIndex":0},"citationItems":[{"id":197,"uris":["http://zotero.org/users/local/IyRzUUWA/items/5NDCTXZ7"],"itemData":{"id":197,"type":"article-journal","container-title":"Human Resource Management Review","issue":"2","note":"publisher: Elsevier","page":"100732","source":"Google Scholar","title":"The future of employee development","volume":"31","author":[{"family":"Dachner","given":"Alison M."},{"family":"Ellingson","given":"Jill E."},{"family":"Noe","given":"Raymond A."},{"family":"Saxton","given":"Brian M."}],"issued":{"date-parts":[["2021"]]}}}],"schema":"https://github.com/citation-style-language/schema/raw/master/csl-citation.json"} </w:instrText>
      </w:r>
      <w:r w:rsidR="00126537" w:rsidRPr="00D81ED3">
        <w:fldChar w:fldCharType="separate"/>
      </w:r>
      <w:r w:rsidR="00126537" w:rsidRPr="00D81ED3">
        <w:rPr>
          <w:kern w:val="0"/>
        </w:rPr>
        <w:t>(</w:t>
      </w:r>
      <w:proofErr w:type="spellStart"/>
      <w:r w:rsidR="00126537" w:rsidRPr="00D81ED3">
        <w:rPr>
          <w:kern w:val="0"/>
        </w:rPr>
        <w:t>Dachner</w:t>
      </w:r>
      <w:proofErr w:type="spellEnd"/>
      <w:r w:rsidR="00126537" w:rsidRPr="00D81ED3">
        <w:rPr>
          <w:kern w:val="0"/>
        </w:rPr>
        <w:t xml:space="preserve"> </w:t>
      </w:r>
      <w:r w:rsidR="00126537" w:rsidRPr="00D81ED3">
        <w:rPr>
          <w:i/>
          <w:iCs/>
          <w:kern w:val="0"/>
        </w:rPr>
        <w:t>et al.</w:t>
      </w:r>
      <w:r w:rsidR="00126537" w:rsidRPr="00D81ED3">
        <w:rPr>
          <w:kern w:val="0"/>
        </w:rPr>
        <w:t>, 2021)</w:t>
      </w:r>
      <w:r w:rsidR="00126537" w:rsidRPr="00D81ED3">
        <w:fldChar w:fldCharType="end"/>
      </w:r>
      <w:r w:rsidR="00F70E92" w:rsidRPr="00D81ED3">
        <w:t xml:space="preserve">. These inputs may increase the short-term financial strain on businesses because the capital invested in employee development programs may result in cash flow issues, lengthy payback periods, and difficult budgetary </w:t>
      </w:r>
      <w:r w:rsidR="00F70E92" w:rsidRPr="00D81ED3">
        <w:lastRenderedPageBreak/>
        <w:t xml:space="preserve">allocations. Businesses must carefully manage these issues to strike a balance between the short-term financial strain and the long-term advantages of employee development. </w:t>
      </w:r>
      <w:r w:rsidR="00126537" w:rsidRPr="00D81ED3">
        <w:t>Meanwhile</w:t>
      </w:r>
      <w:r w:rsidR="00F70E92" w:rsidRPr="00D81ED3">
        <w:t>, once an enterprise needs a large amount of capital for business co-operation, then the enterprise may face problems such as a shortage of funds, which is detrimental to the short-term development of the enterprise.</w:t>
      </w:r>
    </w:p>
    <w:p w14:paraId="151100CD" w14:textId="77777777" w:rsidR="00FC147A" w:rsidRPr="00D81ED3" w:rsidRDefault="00FC147A" w:rsidP="00F70E92">
      <w:pPr>
        <w:spacing w:line="360" w:lineRule="auto"/>
      </w:pPr>
    </w:p>
    <w:p w14:paraId="747125A7" w14:textId="45627954" w:rsidR="00F70E92" w:rsidRPr="00D81ED3" w:rsidRDefault="00F70E92" w:rsidP="00F70E92">
      <w:pPr>
        <w:spacing w:line="360" w:lineRule="auto"/>
      </w:pPr>
      <w:r w:rsidRPr="00D81ED3">
        <w:t>Additionally, it takes lot</w:t>
      </w:r>
      <w:r w:rsidR="00172F04">
        <w:rPr>
          <w:rFonts w:hint="eastAsia"/>
        </w:rPr>
        <w:t>s</w:t>
      </w:r>
      <w:r w:rsidRPr="00D81ED3">
        <w:t xml:space="preserve"> of time for organisations to undertake strategic staff development. Costs and possible returns are impacted by the time and techniques used for staff training </w:t>
      </w:r>
      <w:r w:rsidR="00126537" w:rsidRPr="00D81ED3">
        <w:t xml:space="preserve">(Ismael </w:t>
      </w:r>
      <w:r w:rsidR="00126537" w:rsidRPr="00D81ED3">
        <w:rPr>
          <w:i/>
          <w:iCs/>
        </w:rPr>
        <w:t>et al.</w:t>
      </w:r>
      <w:r w:rsidR="00126537" w:rsidRPr="00D81ED3">
        <w:t>, 2021)</w:t>
      </w:r>
      <w:r w:rsidRPr="00D81ED3">
        <w:t>. The goal of staff development in organisations is to increase talent through training so that the company may become more competitive and lucrative. The amount of value that these skilled workers can add to the company determines how effective the organization's time spent on staff development is, but this value is dependent on the workers themselves. Therefore, the enterprise also must bear part of the staff to receive training may not be able to create a return on investment in time for the enterprise risk, once these time into sunk costs, then for the development of the enterprise is very unfavourable.</w:t>
      </w:r>
    </w:p>
    <w:p w14:paraId="48587204" w14:textId="2A5C0710" w:rsidR="00FC147A" w:rsidRPr="00D81ED3" w:rsidRDefault="00FC147A" w:rsidP="00F70E92">
      <w:pPr>
        <w:spacing w:line="360" w:lineRule="auto"/>
      </w:pPr>
    </w:p>
    <w:p w14:paraId="188836D0" w14:textId="1FB03422" w:rsidR="00FC147A" w:rsidRPr="00D81ED3" w:rsidRDefault="00E9428B" w:rsidP="00F70E92">
      <w:r w:rsidRPr="00E9428B">
        <w:t>However, the project also has certain benefits for business development.</w:t>
      </w:r>
      <w:r w:rsidRPr="00D81ED3">
        <w:t xml:space="preserve"> </w:t>
      </w:r>
      <w:r w:rsidR="00172F04">
        <w:rPr>
          <w:rFonts w:hint="eastAsia"/>
        </w:rPr>
        <w:t>P</w:t>
      </w:r>
      <w:r w:rsidR="00F70E92" w:rsidRPr="00D81ED3">
        <w:t xml:space="preserve">eople that are strategically developed perform better and feel more a part of the team. Employees are more likely to stay for the long run when they </w:t>
      </w:r>
      <w:r w:rsidR="00F70E92" w:rsidRPr="00D81ED3">
        <w:lastRenderedPageBreak/>
        <w:t xml:space="preserve">receive non-monetary incentives like training and career development (e.g., strong correlation between job satisfaction and performance 0.323). The primary causes of turnover are a lack of recognition and teamwork, which can be addressed by strategic measures </w:t>
      </w:r>
      <w:r w:rsidR="00126537" w:rsidRPr="00D81ED3">
        <w:fldChar w:fldCharType="begin"/>
      </w:r>
      <w:r w:rsidR="00126537" w:rsidRPr="00D81ED3">
        <w:instrText xml:space="preserve"> ADDIN ZOTERO_ITEM CSL_CITATION {"citationID":"LD1ydXOK","properties":{"formattedCitation":"(Leonova {\\i{}et al.}, 2021)","plainCitation":"(Leonova et al., 2021)","noteIndex":0},"citationItems":[{"id":291,"uris":["http://zotero.org/users/local/IyRzUUWA/items/7W2W24VH"],"itemData":{"id":291,"type":"article-journal","abstract":"Employees prefer to work in the workforce to achieve the organization's priorities and expectations. However, the manager's job comprises of several aspects, including teamwork, collaboration, decision-making, communication and organizational inspiration. The biggest obstacle that is being addressed by management is the reinvention of management owing to the demanding job climate and professional capabilities of the supervisors, which have been deemed inadequate to inspire workers in the workforce. Managers also ought to maintain a positive interaction with their workers at work, and that will be achieved by offering assistance and encouragement to improve employee morale at work and increase their efficiency. However, inspiration and dedication are the core human resource in the Company as they will boost the workplace's efficiency and increase worker satisfaction. The research implemented the quantitative and qualitative approach throughout addressing Different retail companies. The sample addressed includes 370 employees. The results were analyzed using the SPSS statistical tool for hypotheses validation. The results proved a direct relationship between compensation benefits, training and development, motivation and empowerment.","issue":"5","language":"en","source":"Zotero","title":"STRATEGIC ANALYSIS OF THE MOTIVATION ON EMPLOYEES' PRODUCTIVITY: A COMPENSATION BENEFITS, TRAINING AND DEVELOPMENT PERSPECTIVE","volume":"20","author":[{"family":"Leonova","given":"Irina S"},{"family":"Pesennikova-Sechenov","given":"Elena V"},{"family":"Legky","given":"Nikolay M"},{"family":"Prasolov","given":"Valeriy I"}],"issued":{"date-parts":[["2021"]]}}}],"schema":"https://github.com/citation-style-language/schema/raw/master/csl-citation.json"} </w:instrText>
      </w:r>
      <w:r w:rsidR="00126537" w:rsidRPr="00D81ED3">
        <w:fldChar w:fldCharType="separate"/>
      </w:r>
      <w:r w:rsidR="00126537" w:rsidRPr="00D81ED3">
        <w:rPr>
          <w:kern w:val="0"/>
        </w:rPr>
        <w:t xml:space="preserve">(Leonova </w:t>
      </w:r>
      <w:r w:rsidR="00126537" w:rsidRPr="00D81ED3">
        <w:rPr>
          <w:i/>
          <w:iCs/>
          <w:kern w:val="0"/>
        </w:rPr>
        <w:t>et al.</w:t>
      </w:r>
      <w:r w:rsidR="00126537" w:rsidRPr="00D81ED3">
        <w:rPr>
          <w:kern w:val="0"/>
        </w:rPr>
        <w:t>, 2021)</w:t>
      </w:r>
      <w:r w:rsidR="00126537" w:rsidRPr="00D81ED3">
        <w:fldChar w:fldCharType="end"/>
      </w:r>
      <w:r w:rsidR="00F70E92" w:rsidRPr="00D81ED3">
        <w:t>. Employee demands vary, though; for example, younger workers place a higher value on flexibility, while older workers place a higher value on retirement benefits (T</w:t>
      </w:r>
      <w:r w:rsidR="00F47B8B" w:rsidRPr="00D81ED3">
        <w:t>hompson</w:t>
      </w:r>
      <w:r w:rsidR="00F70E92" w:rsidRPr="00D81ED3">
        <w:t>, 2022). If methods are not differentiated, some employee churn may ensue. Therefore, giving employees' demands careful consideration might improve their sense of belonging and performance.</w:t>
      </w:r>
    </w:p>
    <w:p w14:paraId="3CAB8FC5" w14:textId="77777777" w:rsidR="00FC147A" w:rsidRPr="00D81ED3" w:rsidRDefault="00FC147A" w:rsidP="00F70E92"/>
    <w:p w14:paraId="5BE25C08" w14:textId="77603A5C" w:rsidR="00F70E92" w:rsidRPr="00D81ED3" w:rsidRDefault="00172F04" w:rsidP="00F70E92">
      <w:r>
        <w:t>W</w:t>
      </w:r>
      <w:r>
        <w:rPr>
          <w:rFonts w:hint="eastAsia"/>
        </w:rPr>
        <w:t>hat is more,</w:t>
      </w:r>
      <w:r w:rsidR="00F70E92" w:rsidRPr="00D81ED3">
        <w:t xml:space="preserve"> strategically training staff members can improve the company's brand and image. Special perks, such social welfare initiatives and environmental policies can boost a company's reputation and draw in clients and staff who have similar beliefs </w:t>
      </w:r>
      <w:r w:rsidR="002D1E03" w:rsidRPr="00D81ED3">
        <w:t xml:space="preserve">(Surya </w:t>
      </w:r>
      <w:proofErr w:type="spellStart"/>
      <w:r w:rsidR="002D1E03" w:rsidRPr="00D81ED3">
        <w:t>Kusumah</w:t>
      </w:r>
      <w:proofErr w:type="spellEnd"/>
      <w:r w:rsidR="002D1E03" w:rsidRPr="00D81ED3">
        <w:t>，</w:t>
      </w:r>
      <w:r w:rsidR="002D1E03" w:rsidRPr="00D81ED3">
        <w:t>Dila Fitriani</w:t>
      </w:r>
      <w:r w:rsidR="002D1E03" w:rsidRPr="00D81ED3">
        <w:t>，</w:t>
      </w:r>
      <w:proofErr w:type="spellStart"/>
      <w:r w:rsidR="002D1E03" w:rsidRPr="00D81ED3">
        <w:t>Satriadi</w:t>
      </w:r>
      <w:proofErr w:type="spellEnd"/>
      <w:r w:rsidR="002D1E03" w:rsidRPr="00D81ED3">
        <w:t xml:space="preserve"> </w:t>
      </w:r>
      <w:proofErr w:type="spellStart"/>
      <w:r w:rsidR="002D1E03" w:rsidRPr="00D81ED3">
        <w:t>Satriadi</w:t>
      </w:r>
      <w:proofErr w:type="spellEnd"/>
      <w:r w:rsidR="002D1E03" w:rsidRPr="00D81ED3">
        <w:t>, 2023)</w:t>
      </w:r>
      <w:r w:rsidR="00F70E92" w:rsidRPr="00D81ED3">
        <w:t>. Companies must make sure that benefits are in line with their brand positioning because reputation creation is a long-term process and short-term benefit spending might not show dividends right away. Therefore, implementing strategic development personnel programs is also necessary to build a company's brand image.</w:t>
      </w:r>
    </w:p>
    <w:p w14:paraId="3F2163EC" w14:textId="77777777" w:rsidR="00172F04" w:rsidRDefault="00172F04" w:rsidP="00F70E92">
      <w:pPr>
        <w:spacing w:line="360" w:lineRule="auto"/>
      </w:pPr>
    </w:p>
    <w:p w14:paraId="04A0D773" w14:textId="66FE26BF" w:rsidR="00F70E92" w:rsidRPr="00D81ED3" w:rsidRDefault="00172F04" w:rsidP="00F70E92">
      <w:pPr>
        <w:spacing w:line="360" w:lineRule="auto"/>
      </w:pPr>
      <w:r>
        <w:t>I</w:t>
      </w:r>
      <w:r>
        <w:rPr>
          <w:rFonts w:hint="eastAsia"/>
        </w:rPr>
        <w:t xml:space="preserve">n terms of AI in </w:t>
      </w:r>
      <w:r>
        <w:t>facilitating</w:t>
      </w:r>
      <w:r>
        <w:rPr>
          <w:rFonts w:hint="eastAsia"/>
        </w:rPr>
        <w:t xml:space="preserve"> employee development, it</w:t>
      </w:r>
      <w:r w:rsidR="00F70E92" w:rsidRPr="00D81ED3">
        <w:t xml:space="preserve"> can increase corporate efficiency and optimise the distribution of talent. AI can analyse </w:t>
      </w:r>
      <w:r w:rsidR="00F70E92" w:rsidRPr="00D81ED3">
        <w:lastRenderedPageBreak/>
        <w:t xml:space="preserve">data, including project requirements and personnel performance, to suggest the ideal team composition or job change. For instance, AI can recommend cross-departmental team configurations to increase innovation efficiency by analysing employee collaboration patterns </w:t>
      </w:r>
      <w:r w:rsidR="002D1E03" w:rsidRPr="00D81ED3">
        <w:fldChar w:fldCharType="begin"/>
      </w:r>
      <w:r w:rsidR="002D1E03" w:rsidRPr="00D81ED3">
        <w:instrText xml:space="preserve"> ADDIN ZOTERO_ITEM CSL_CITATION {"citationID":"HME1GkoN","properties":{"formattedCitation":"(Parasa, 2023)","plainCitation":"(Parasa, 2023)","noteIndex":0},"citationItems":[{"id":297,"uris":["http://zotero.org/users/local/IyRzUUWA/items/84EHIUVT"],"itemData":{"id":297,"type":"article-journal","abstract":"The integration of Artificial Intelligence (AI) into strategic workforce planning is transforming how organizations manage their talent and plan for future workforce needs. AI-driven tools enhance the accuracy, efficiency, and effectiveness of workforce planning by providing data-driven insights, predictive analytics, and automated processes. This paper explores the impact of AI on strategic workforce planning, focusing on its capabilities in talent forecasting, skills gap analysis, and scenario planning. Through a review of current literature and practical examples, we analyze how AI tools enable organizations to make informed decisions, optimize workforce allocation, and respond proactively to changing business environments. Our findings highlight the significant benefits of AI in strategic workforce planning, while also addressing challenges related to data privacy, bias, and the need for new skills in HR teams. The study concludes with recommendations for leveraging AI to achieve strategic workforce planning objectives.","container-title":"Journal of Artificial Intelligence &amp; Cloud Computing","DOI":"10.47363/JAICC/2023(2)377","ISSN":"27546659","issue":"1","journalAbbreviation":"J Arti Inte &amp; Cloud Comp","language":"en","page":"1-3","source":"DOI.org (Crossref)","title":"Impact of AI on Strategic Workforce Planning","volume":"2","author":[{"family":"Parasa","given":"Sasi Kiran"}],"issued":{"date-parts":[["2023",3,31]]}}}],"schema":"https://github.com/citation-style-language/schema/raw/master/csl-citation.json"} </w:instrText>
      </w:r>
      <w:r w:rsidR="002D1E03" w:rsidRPr="00D81ED3">
        <w:fldChar w:fldCharType="separate"/>
      </w:r>
      <w:r w:rsidR="002D1E03" w:rsidRPr="00D81ED3">
        <w:t>(</w:t>
      </w:r>
      <w:proofErr w:type="spellStart"/>
      <w:r w:rsidR="002D1E03" w:rsidRPr="00D81ED3">
        <w:t>Parasa</w:t>
      </w:r>
      <w:proofErr w:type="spellEnd"/>
      <w:r w:rsidR="002D1E03" w:rsidRPr="00D81ED3">
        <w:t>, 2023)</w:t>
      </w:r>
      <w:r w:rsidR="002D1E03" w:rsidRPr="00D81ED3">
        <w:fldChar w:fldCharType="end"/>
      </w:r>
      <w:r w:rsidR="00F70E92" w:rsidRPr="00D81ED3">
        <w:t xml:space="preserve">. AI has the advantage of data-driven talent allocation, which lowers human preferences while increasing overall organisational effectiveness. The use of AI must consider certain issues, though, such as employee resistance to AI-led job adjustments, a lack of humane considerations, the requirement that businesses disclose the algorithmic logic in a transparent manner, and the necessity of maintaining the manual review process in order to enhance the allocation process </w:t>
      </w:r>
      <w:r w:rsidR="002D1E03" w:rsidRPr="00D81ED3">
        <w:fldChar w:fldCharType="begin"/>
      </w:r>
      <w:r w:rsidR="002D1E03" w:rsidRPr="00D81ED3">
        <w:instrText xml:space="preserve"> ADDIN ZOTERO_ITEM CSL_CITATION {"citationID":"pnoadrKY","properties":{"formattedCitation":"(Chuang, 2025)","plainCitation":"(Chuang, 2025)","noteIndex":0},"citationItems":[{"id":267,"uris":["http://zotero.org/users/local/IyRzUUWA/items/IMU45VVC"],"itemData":{"id":267,"type":"article-journal","container-title":"Human Resource Development International","DOI":"10.1080/13678868.2024.2399488","ISSN":"1367-8868, 1469-8374","issue":"1","journalAbbreviation":"Human Resource Development International","language":"en","page":"110-131","source":"DOI.org (Crossref)","title":"Employee perspectives on effective crisis leadership skills in small and medium-sized enterprises","volume":"28","author":[{"family":"Chuang","given":"Szufang"}],"issued":{"date-parts":[["2025",1]]}}}],"schema":"https://github.com/citation-style-language/schema/raw/master/csl-citation.json"} </w:instrText>
      </w:r>
      <w:r w:rsidR="002D1E03" w:rsidRPr="00D81ED3">
        <w:fldChar w:fldCharType="separate"/>
      </w:r>
      <w:r w:rsidR="002D1E03" w:rsidRPr="00D81ED3">
        <w:t>(Chuang, 2025)</w:t>
      </w:r>
      <w:r w:rsidR="002D1E03" w:rsidRPr="00D81ED3">
        <w:fldChar w:fldCharType="end"/>
      </w:r>
      <w:r w:rsidR="00F70E92" w:rsidRPr="00D81ED3">
        <w:t>.</w:t>
      </w:r>
    </w:p>
    <w:p w14:paraId="329B65E0" w14:textId="77777777" w:rsidR="00FC147A" w:rsidRPr="00D81ED3" w:rsidRDefault="00FC147A" w:rsidP="00F70E92">
      <w:pPr>
        <w:spacing w:line="360" w:lineRule="auto"/>
        <w:rPr>
          <w:b/>
          <w:bCs/>
        </w:rPr>
      </w:pPr>
    </w:p>
    <w:p w14:paraId="2BE66401" w14:textId="31172A4A" w:rsidR="00FC147A" w:rsidRPr="00D81ED3" w:rsidRDefault="00172F04" w:rsidP="00F70E92">
      <w:pPr>
        <w:widowControl/>
      </w:pPr>
      <w:r>
        <w:t>B</w:t>
      </w:r>
      <w:r>
        <w:rPr>
          <w:rFonts w:hint="eastAsia"/>
        </w:rPr>
        <w:t>esides</w:t>
      </w:r>
      <w:r w:rsidR="00F70E92" w:rsidRPr="00D81ED3">
        <w:t xml:space="preserve">, </w:t>
      </w:r>
      <w:r w:rsidR="00B60EEF" w:rsidRPr="00D81ED3">
        <w:t>b</w:t>
      </w:r>
      <w:r w:rsidR="00F70E92" w:rsidRPr="00D81ED3">
        <w:t xml:space="preserve">usinesses can provide employees individualised career path planning by analysing big data. Based on their abilities, interests, and performance information, the system can suggest appropriate training courses and career pathways for staff members </w:t>
      </w:r>
      <w:r w:rsidR="002D1E03" w:rsidRPr="00D81ED3">
        <w:fldChar w:fldCharType="begin"/>
      </w:r>
      <w:r w:rsidR="002D1E03" w:rsidRPr="00D81ED3">
        <w:instrText xml:space="preserve"> ADDIN ZOTERO_ITEM CSL_CITATION {"citationID":"p40buRBL","properties":{"formattedCitation":"(Pandya and Wang, 2024)","plainCitation":"(Pandya and Wang, 2024)","noteIndex":0},"citationItems":[{"id":306,"uris":["http://zotero.org/users/local/IyRzUUWA/items/C74XMF6N"],"itemData":{"id":306,"type":"article-journal","container-title":"Human Resource Development International","DOI":"10.1080/13678868.2024.2336881","ISSN":"1367-8868, 1469-8374","issue":"3","journalAbbreviation":"Human Resource Development International","language":"en","page":"324-344","source":"DOI.org (Crossref)","title":"Artificial intelligence in career development: a scoping review","title-short":"Artificial intelligence in career development","volume":"27","author":[{"family":"Pandya","given":"Shyamal S."},{"family":"Wang","given":"Jia"}],"issued":{"date-parts":[["2024",5,26]]}}}],"schema":"https://github.com/citation-style-language/schema/raw/master/csl-citation.json"} </w:instrText>
      </w:r>
      <w:r w:rsidR="002D1E03" w:rsidRPr="00D81ED3">
        <w:fldChar w:fldCharType="separate"/>
      </w:r>
      <w:r w:rsidR="002D1E03" w:rsidRPr="00D81ED3">
        <w:t>(Pandya and Wang, 2024)</w:t>
      </w:r>
      <w:r w:rsidR="002D1E03" w:rsidRPr="00D81ED3">
        <w:fldChar w:fldCharType="end"/>
      </w:r>
      <w:r w:rsidR="00F70E92" w:rsidRPr="00D81ED3">
        <w:t xml:space="preserve">. </w:t>
      </w:r>
      <w:r w:rsidR="002D1E03" w:rsidRPr="00D81ED3">
        <w:t>A</w:t>
      </w:r>
      <w:r w:rsidR="00F70E92" w:rsidRPr="00D81ED3">
        <w:t>ddition</w:t>
      </w:r>
      <w:r w:rsidR="002D1E03" w:rsidRPr="00D81ED3">
        <w:t>ally</w:t>
      </w:r>
      <w:r w:rsidR="00F70E92" w:rsidRPr="00D81ED3">
        <w:t xml:space="preserve">, AI connects workers with certain skills to projects that fit them, cutting formation time by over 30%, which can enhance resource use and lower labour expenses </w:t>
      </w:r>
      <w:r w:rsidR="002D1E03" w:rsidRPr="00D81ED3">
        <w:fldChar w:fldCharType="begin"/>
      </w:r>
      <w:r w:rsidR="002D1E03" w:rsidRPr="00D81ED3">
        <w:instrText xml:space="preserve"> ADDIN ZOTERO_ITEM CSL_CITATION {"citationID":"eNcsFMeN","properties":{"formattedCitation":"(Reddy Yanamala, 2024)","plainCitation":"(Reddy Yanamala, 2024)","noteIndex":0},"citationItems":[{"id":309,"uris":["http://zotero.org/users/local/IyRzUUWA/items/T938U8YG"],"itemData":{"id":309,"type":"article-journal","container-title":"Journal of Advanced Computing Systems","DOI":"10.69987/JACS.2024.40101","issue":"1","journalAbbreviation":"JACS","language":"en","page":"1-9","source":"DOI.org (Crossref)","title":"Strategic Implications of AI Integration in Workforce Planning and Talent Forecasting","volume":"4","author":[{"family":"Reddy Yanamala","given":"Kiran Kumar"}],"issued":{"date-parts":[["2024"]]}}}],"schema":"https://github.com/citation-style-language/schema/raw/master/csl-citation.json"} </w:instrText>
      </w:r>
      <w:r w:rsidR="002D1E03" w:rsidRPr="00D81ED3">
        <w:fldChar w:fldCharType="separate"/>
      </w:r>
      <w:r w:rsidR="002D1E03" w:rsidRPr="00D81ED3">
        <w:t xml:space="preserve">(Reddy </w:t>
      </w:r>
      <w:proofErr w:type="spellStart"/>
      <w:r w:rsidR="002D1E03" w:rsidRPr="00D81ED3">
        <w:t>Yanamala</w:t>
      </w:r>
      <w:proofErr w:type="spellEnd"/>
      <w:r w:rsidR="002D1E03" w:rsidRPr="00D81ED3">
        <w:t>, 2024)</w:t>
      </w:r>
      <w:r w:rsidR="002D1E03" w:rsidRPr="00D81ED3">
        <w:fldChar w:fldCharType="end"/>
      </w:r>
      <w:r w:rsidR="00F70E92" w:rsidRPr="00D81ED3">
        <w:t>.</w:t>
      </w:r>
    </w:p>
    <w:p w14:paraId="4B686867" w14:textId="77777777" w:rsidR="00D81ED3" w:rsidRDefault="00D81ED3">
      <w:pPr>
        <w:widowControl/>
        <w:jc w:val="left"/>
        <w:rPr>
          <w:b/>
          <w:bCs/>
          <w:sz w:val="30"/>
        </w:rPr>
      </w:pPr>
      <w:r>
        <w:br w:type="page"/>
      </w:r>
    </w:p>
    <w:p w14:paraId="4097412C" w14:textId="7C36AEAB" w:rsidR="00FC147A" w:rsidRPr="00D81ED3" w:rsidRDefault="00172F04" w:rsidP="00F70E92">
      <w:pPr>
        <w:pStyle w:val="1"/>
      </w:pPr>
      <w:bookmarkStart w:id="2" w:name="_Toc195132303"/>
      <w:r>
        <w:rPr>
          <w:rFonts w:hint="eastAsia"/>
        </w:rPr>
        <w:lastRenderedPageBreak/>
        <w:t>3</w:t>
      </w:r>
      <w:r w:rsidR="00FC147A" w:rsidRPr="00D81ED3">
        <w:t>.0 Conclusion</w:t>
      </w:r>
      <w:bookmarkEnd w:id="2"/>
    </w:p>
    <w:p w14:paraId="05AC016A" w14:textId="6F39B690" w:rsidR="00FC147A" w:rsidRPr="00D81ED3" w:rsidRDefault="00FC147A" w:rsidP="00F70E92">
      <w:pPr>
        <w:widowControl/>
        <w:spacing w:line="360" w:lineRule="auto"/>
      </w:pPr>
      <w:r w:rsidRPr="00D81ED3">
        <w:t>Strategic employee development is vital for organi</w:t>
      </w:r>
      <w:r w:rsidR="00172F04">
        <w:rPr>
          <w:rFonts w:hint="eastAsia"/>
        </w:rPr>
        <w:t>s</w:t>
      </w:r>
      <w:r w:rsidRPr="00D81ED3">
        <w:t>ational success, aligning individual growth with business goals to boost performance, engagement, and adaptability. While leadership theories like Situational and Transformational Leadership emphasi</w:t>
      </w:r>
      <w:r w:rsidR="00172F04">
        <w:rPr>
          <w:rFonts w:hint="eastAsia"/>
        </w:rPr>
        <w:t>s</w:t>
      </w:r>
      <w:r w:rsidRPr="00D81ED3">
        <w:t>e flexibility and inspiration, their implementation must account for diverse employee needs and contexts. Challenges such as costs and personali</w:t>
      </w:r>
      <w:r w:rsidR="00172F04">
        <w:rPr>
          <w:rFonts w:hint="eastAsia"/>
        </w:rPr>
        <w:t>s</w:t>
      </w:r>
      <w:r w:rsidRPr="00D81ED3">
        <w:t>ation can be mitigated through AI and data analytics, which optimi</w:t>
      </w:r>
      <w:r w:rsidR="00172F04">
        <w:rPr>
          <w:rFonts w:hint="eastAsia"/>
        </w:rPr>
        <w:t>s</w:t>
      </w:r>
      <w:r w:rsidRPr="00D81ED3">
        <w:t xml:space="preserve">e talent management and career planning. However, ethical transparency remains crucial to maintain trust.  </w:t>
      </w:r>
    </w:p>
    <w:p w14:paraId="32BEFD7A" w14:textId="77777777" w:rsidR="00FC147A" w:rsidRPr="00D81ED3" w:rsidRDefault="00FC147A" w:rsidP="00F70E92">
      <w:pPr>
        <w:widowControl/>
        <w:spacing w:line="360" w:lineRule="auto"/>
      </w:pPr>
    </w:p>
    <w:p w14:paraId="640EED1C" w14:textId="52D79DCE" w:rsidR="00FC147A" w:rsidRPr="00D81ED3" w:rsidRDefault="00FC147A" w:rsidP="00F70E92">
      <w:pPr>
        <w:widowControl/>
        <w:spacing w:line="360" w:lineRule="auto"/>
      </w:pPr>
      <w:r w:rsidRPr="00D81ED3">
        <w:t>Ultimately, businesses must blend human-centric development with data-driven strategies, fostering a skilled, motivated workforce ready to drive innovation and sustain competitive advantage. The future belongs to organi</w:t>
      </w:r>
      <w:r w:rsidR="00172F04">
        <w:rPr>
          <w:rFonts w:hint="eastAsia"/>
        </w:rPr>
        <w:t>s</w:t>
      </w:r>
      <w:r w:rsidRPr="00D81ED3">
        <w:t xml:space="preserve">ations that balance technology's efficiency with the irreplaceable value of human potential.  </w:t>
      </w:r>
    </w:p>
    <w:p w14:paraId="2BAB496D" w14:textId="77777777" w:rsidR="00FC147A" w:rsidRPr="00D81ED3" w:rsidRDefault="00FC147A" w:rsidP="00FC147A">
      <w:pPr>
        <w:widowControl/>
        <w:spacing w:line="360" w:lineRule="auto"/>
      </w:pPr>
      <w:r w:rsidRPr="00D81ED3">
        <w:br w:type="page"/>
      </w:r>
    </w:p>
    <w:p w14:paraId="21B41D3F" w14:textId="3D9CDFC2" w:rsidR="00FC147A" w:rsidRDefault="00FC147A" w:rsidP="00374AD0">
      <w:pPr>
        <w:pStyle w:val="1"/>
        <w:jc w:val="center"/>
      </w:pPr>
      <w:bookmarkStart w:id="3" w:name="_Toc195132304"/>
      <w:r w:rsidRPr="00D81ED3">
        <w:lastRenderedPageBreak/>
        <w:t>References</w:t>
      </w:r>
      <w:bookmarkEnd w:id="3"/>
    </w:p>
    <w:p w14:paraId="4275CE31" w14:textId="77777777" w:rsidR="00374AD0" w:rsidRDefault="00374AD0" w:rsidP="00374AD0">
      <w:pPr>
        <w:rPr>
          <w:sz w:val="24"/>
          <w:szCs w:val="24"/>
          <w:lang w:val="en-US"/>
        </w:rPr>
      </w:pPr>
      <w:r w:rsidRPr="00374AD0">
        <w:rPr>
          <w:sz w:val="24"/>
          <w:szCs w:val="24"/>
          <w:lang w:val="en-US"/>
        </w:rPr>
        <w:t xml:space="preserve">Adeoye, A.O. and Hope, O. (2020) ‘Organizational culture, employee retention and employee loyalty: Empirical evidence from Nigeria’, </w:t>
      </w:r>
      <w:r w:rsidRPr="00374AD0">
        <w:rPr>
          <w:i/>
          <w:iCs/>
          <w:sz w:val="24"/>
          <w:szCs w:val="24"/>
          <w:lang w:val="en-US"/>
        </w:rPr>
        <w:t>Academic Journal of Economic Studies</w:t>
      </w:r>
      <w:r w:rsidRPr="00374AD0">
        <w:rPr>
          <w:sz w:val="24"/>
          <w:szCs w:val="24"/>
          <w:lang w:val="en-US"/>
        </w:rPr>
        <w:t>, 6(3), pp. 139–145.</w:t>
      </w:r>
    </w:p>
    <w:p w14:paraId="1D551F1E" w14:textId="77777777" w:rsidR="00374AD0" w:rsidRPr="00374AD0" w:rsidRDefault="00374AD0" w:rsidP="00374AD0">
      <w:pPr>
        <w:rPr>
          <w:sz w:val="24"/>
          <w:szCs w:val="24"/>
          <w:lang w:val="en-US"/>
        </w:rPr>
      </w:pPr>
    </w:p>
    <w:p w14:paraId="3C741607" w14:textId="77777777" w:rsidR="00374AD0" w:rsidRDefault="00374AD0" w:rsidP="00374AD0">
      <w:pPr>
        <w:rPr>
          <w:sz w:val="24"/>
          <w:szCs w:val="24"/>
          <w:lang w:val="en-US"/>
        </w:rPr>
      </w:pPr>
      <w:proofErr w:type="spellStart"/>
      <w:r w:rsidRPr="00374AD0">
        <w:rPr>
          <w:sz w:val="24"/>
          <w:szCs w:val="24"/>
          <w:lang w:val="en-US"/>
        </w:rPr>
        <w:t>Benmira</w:t>
      </w:r>
      <w:proofErr w:type="spellEnd"/>
      <w:r w:rsidRPr="00374AD0">
        <w:rPr>
          <w:sz w:val="24"/>
          <w:szCs w:val="24"/>
          <w:lang w:val="en-US"/>
        </w:rPr>
        <w:t xml:space="preserve">, S. and Agboola, M. (2021) ‘Evolution of leadership theory’, </w:t>
      </w:r>
      <w:r w:rsidRPr="00374AD0">
        <w:rPr>
          <w:i/>
          <w:iCs/>
          <w:sz w:val="24"/>
          <w:szCs w:val="24"/>
          <w:lang w:val="en-US"/>
        </w:rPr>
        <w:t>BMJ Leader</w:t>
      </w:r>
      <w:r w:rsidRPr="00374AD0">
        <w:rPr>
          <w:sz w:val="24"/>
          <w:szCs w:val="24"/>
          <w:lang w:val="en-US"/>
        </w:rPr>
        <w:t xml:space="preserve">, 5(1), pp. 3–5. Available at: </w:t>
      </w:r>
      <w:hyperlink r:id="rId11" w:history="1">
        <w:r w:rsidRPr="00374AD0">
          <w:rPr>
            <w:rStyle w:val="af2"/>
            <w:sz w:val="24"/>
            <w:szCs w:val="24"/>
            <w:lang w:val="en-US"/>
          </w:rPr>
          <w:t>https://doi.org/10.1136/leader-2020-000296</w:t>
        </w:r>
      </w:hyperlink>
      <w:r w:rsidRPr="00374AD0">
        <w:rPr>
          <w:sz w:val="24"/>
          <w:szCs w:val="24"/>
          <w:lang w:val="en-US"/>
        </w:rPr>
        <w:t>.</w:t>
      </w:r>
    </w:p>
    <w:p w14:paraId="01787348" w14:textId="77777777" w:rsidR="00374AD0" w:rsidRPr="00374AD0" w:rsidRDefault="00374AD0" w:rsidP="00374AD0">
      <w:pPr>
        <w:rPr>
          <w:sz w:val="24"/>
          <w:szCs w:val="24"/>
          <w:lang w:val="en-US"/>
        </w:rPr>
      </w:pPr>
    </w:p>
    <w:p w14:paraId="4C7DD76B" w14:textId="77777777" w:rsidR="00374AD0" w:rsidRDefault="00374AD0" w:rsidP="00374AD0">
      <w:pPr>
        <w:rPr>
          <w:sz w:val="24"/>
          <w:szCs w:val="24"/>
          <w:lang w:val="en-US"/>
        </w:rPr>
      </w:pPr>
      <w:r w:rsidRPr="00374AD0">
        <w:rPr>
          <w:sz w:val="24"/>
          <w:szCs w:val="24"/>
          <w:lang w:val="en-US"/>
        </w:rPr>
        <w:t xml:space="preserve">Chuang, S. (2025) ‘Employee perspectives on effective crisis leadership skills in small and medium-sized enterprises’, </w:t>
      </w:r>
      <w:r w:rsidRPr="00374AD0">
        <w:rPr>
          <w:i/>
          <w:iCs/>
          <w:sz w:val="24"/>
          <w:szCs w:val="24"/>
          <w:lang w:val="en-US"/>
        </w:rPr>
        <w:t>Human Resource Development International</w:t>
      </w:r>
      <w:r w:rsidRPr="00374AD0">
        <w:rPr>
          <w:sz w:val="24"/>
          <w:szCs w:val="24"/>
          <w:lang w:val="en-US"/>
        </w:rPr>
        <w:t xml:space="preserve">, 28(1), pp. 110–131. Available at: </w:t>
      </w:r>
      <w:hyperlink r:id="rId12" w:history="1">
        <w:r w:rsidRPr="00374AD0">
          <w:rPr>
            <w:rStyle w:val="af2"/>
            <w:sz w:val="24"/>
            <w:szCs w:val="24"/>
            <w:lang w:val="en-US"/>
          </w:rPr>
          <w:t>https://doi.org/10.1080/13678868.2024.2399488</w:t>
        </w:r>
      </w:hyperlink>
      <w:r w:rsidRPr="00374AD0">
        <w:rPr>
          <w:sz w:val="24"/>
          <w:szCs w:val="24"/>
          <w:lang w:val="en-US"/>
        </w:rPr>
        <w:t>.</w:t>
      </w:r>
    </w:p>
    <w:p w14:paraId="4DF48C35" w14:textId="77777777" w:rsidR="00374AD0" w:rsidRPr="00374AD0" w:rsidRDefault="00374AD0" w:rsidP="00374AD0">
      <w:pPr>
        <w:rPr>
          <w:sz w:val="24"/>
          <w:szCs w:val="24"/>
          <w:lang w:val="en-US"/>
        </w:rPr>
      </w:pPr>
    </w:p>
    <w:p w14:paraId="12BE0BA6" w14:textId="77777777" w:rsidR="00374AD0" w:rsidRDefault="00374AD0" w:rsidP="00374AD0">
      <w:pPr>
        <w:rPr>
          <w:sz w:val="24"/>
          <w:szCs w:val="24"/>
          <w:lang w:val="en-US"/>
        </w:rPr>
      </w:pPr>
      <w:proofErr w:type="spellStart"/>
      <w:r w:rsidRPr="00374AD0">
        <w:rPr>
          <w:sz w:val="24"/>
          <w:szCs w:val="24"/>
          <w:lang w:val="en-US"/>
        </w:rPr>
        <w:t>cloudworks</w:t>
      </w:r>
      <w:proofErr w:type="spellEnd"/>
      <w:r w:rsidRPr="00374AD0">
        <w:rPr>
          <w:sz w:val="24"/>
          <w:szCs w:val="24"/>
          <w:lang w:val="en-US"/>
        </w:rPr>
        <w:t xml:space="preserve"> (2025) </w:t>
      </w:r>
      <w:r w:rsidRPr="00374AD0">
        <w:rPr>
          <w:i/>
          <w:iCs/>
          <w:sz w:val="24"/>
          <w:szCs w:val="24"/>
          <w:lang w:val="en-US"/>
        </w:rPr>
        <w:t xml:space="preserve">What Are Hidden Costs in Business? Examples &amp; How to Avoid Them | </w:t>
      </w:r>
      <w:proofErr w:type="spellStart"/>
      <w:r w:rsidRPr="00374AD0">
        <w:rPr>
          <w:i/>
          <w:iCs/>
          <w:sz w:val="24"/>
          <w:szCs w:val="24"/>
          <w:lang w:val="en-US"/>
        </w:rPr>
        <w:t>Cloudworks</w:t>
      </w:r>
      <w:proofErr w:type="spellEnd"/>
      <w:r w:rsidRPr="00374AD0">
        <w:rPr>
          <w:sz w:val="24"/>
          <w:szCs w:val="24"/>
          <w:lang w:val="en-US"/>
        </w:rPr>
        <w:t xml:space="preserve">. Available at: </w:t>
      </w:r>
      <w:hyperlink r:id="rId13" w:history="1">
        <w:r w:rsidRPr="00374AD0">
          <w:rPr>
            <w:rStyle w:val="af2"/>
            <w:sz w:val="24"/>
            <w:szCs w:val="24"/>
            <w:lang w:val="en-US"/>
          </w:rPr>
          <w:t>https://wearecloudworks.com/en/cloudmag/business-hidden-costs/</w:t>
        </w:r>
      </w:hyperlink>
      <w:r w:rsidRPr="00374AD0">
        <w:rPr>
          <w:sz w:val="24"/>
          <w:szCs w:val="24"/>
          <w:lang w:val="en-US"/>
        </w:rPr>
        <w:t xml:space="preserve"> (Accessed: 17 March 2025).</w:t>
      </w:r>
    </w:p>
    <w:p w14:paraId="3F9A6F44" w14:textId="77777777" w:rsidR="00374AD0" w:rsidRPr="00374AD0" w:rsidRDefault="00374AD0" w:rsidP="00374AD0">
      <w:pPr>
        <w:rPr>
          <w:sz w:val="24"/>
          <w:szCs w:val="24"/>
          <w:lang w:val="en-US"/>
        </w:rPr>
      </w:pPr>
    </w:p>
    <w:p w14:paraId="1FD1A8BD" w14:textId="77777777" w:rsidR="00374AD0" w:rsidRDefault="00374AD0" w:rsidP="00374AD0">
      <w:pPr>
        <w:rPr>
          <w:sz w:val="24"/>
          <w:szCs w:val="24"/>
          <w:lang w:val="en-US"/>
        </w:rPr>
      </w:pPr>
      <w:proofErr w:type="spellStart"/>
      <w:r w:rsidRPr="00374AD0">
        <w:rPr>
          <w:sz w:val="24"/>
          <w:szCs w:val="24"/>
          <w:lang w:val="fr-FR"/>
        </w:rPr>
        <w:t>Dachner</w:t>
      </w:r>
      <w:proofErr w:type="spellEnd"/>
      <w:r w:rsidRPr="00374AD0">
        <w:rPr>
          <w:sz w:val="24"/>
          <w:szCs w:val="24"/>
          <w:lang w:val="fr-FR"/>
        </w:rPr>
        <w:t xml:space="preserve">, A.M. </w:t>
      </w:r>
      <w:r w:rsidRPr="00374AD0">
        <w:rPr>
          <w:i/>
          <w:iCs/>
          <w:sz w:val="24"/>
          <w:szCs w:val="24"/>
          <w:lang w:val="fr-FR"/>
        </w:rPr>
        <w:t>et al.</w:t>
      </w:r>
      <w:r w:rsidRPr="00374AD0">
        <w:rPr>
          <w:sz w:val="24"/>
          <w:szCs w:val="24"/>
          <w:lang w:val="fr-FR"/>
        </w:rPr>
        <w:t xml:space="preserve"> </w:t>
      </w:r>
      <w:r w:rsidRPr="00374AD0">
        <w:rPr>
          <w:sz w:val="24"/>
          <w:szCs w:val="24"/>
          <w:lang w:val="en-US"/>
        </w:rPr>
        <w:t>(</w:t>
      </w:r>
      <w:proofErr w:type="gramStart"/>
      <w:r w:rsidRPr="00374AD0">
        <w:rPr>
          <w:sz w:val="24"/>
          <w:szCs w:val="24"/>
          <w:lang w:val="en-US"/>
        </w:rPr>
        <w:t>2021) ‘</w:t>
      </w:r>
      <w:proofErr w:type="gramEnd"/>
      <w:r w:rsidRPr="00374AD0">
        <w:rPr>
          <w:sz w:val="24"/>
          <w:szCs w:val="24"/>
          <w:lang w:val="en-US"/>
        </w:rPr>
        <w:t xml:space="preserve">The future of employee development’, </w:t>
      </w:r>
      <w:r w:rsidRPr="00374AD0">
        <w:rPr>
          <w:i/>
          <w:iCs/>
          <w:sz w:val="24"/>
          <w:szCs w:val="24"/>
          <w:lang w:val="en-US"/>
        </w:rPr>
        <w:t>Human Resource Management Review</w:t>
      </w:r>
      <w:r w:rsidRPr="00374AD0">
        <w:rPr>
          <w:sz w:val="24"/>
          <w:szCs w:val="24"/>
          <w:lang w:val="en-US"/>
        </w:rPr>
        <w:t>, 31(2), p. 100732.</w:t>
      </w:r>
    </w:p>
    <w:p w14:paraId="2452C21C" w14:textId="77777777" w:rsidR="00374AD0" w:rsidRPr="00374AD0" w:rsidRDefault="00374AD0" w:rsidP="00374AD0">
      <w:pPr>
        <w:rPr>
          <w:sz w:val="24"/>
          <w:szCs w:val="24"/>
          <w:lang w:val="en-US"/>
        </w:rPr>
      </w:pPr>
    </w:p>
    <w:p w14:paraId="49430E6F" w14:textId="77777777" w:rsidR="00374AD0" w:rsidRDefault="00374AD0" w:rsidP="00374AD0">
      <w:pPr>
        <w:rPr>
          <w:sz w:val="24"/>
          <w:szCs w:val="24"/>
          <w:lang w:val="en-US"/>
        </w:rPr>
      </w:pPr>
      <w:r w:rsidRPr="00374AD0">
        <w:rPr>
          <w:sz w:val="24"/>
          <w:szCs w:val="24"/>
          <w:lang w:val="en-US"/>
        </w:rPr>
        <w:t xml:space="preserve">Deng, C. </w:t>
      </w:r>
      <w:r w:rsidRPr="00374AD0">
        <w:rPr>
          <w:i/>
          <w:iCs/>
          <w:sz w:val="24"/>
          <w:szCs w:val="24"/>
          <w:lang w:val="en-US"/>
        </w:rPr>
        <w:t>et al.</w:t>
      </w:r>
      <w:r w:rsidRPr="00374AD0">
        <w:rPr>
          <w:sz w:val="24"/>
          <w:szCs w:val="24"/>
          <w:lang w:val="en-US"/>
        </w:rPr>
        <w:t xml:space="preserve"> (2023) ‘Transformational leadership effectiveness: an evidence-based primer’, </w:t>
      </w:r>
      <w:r w:rsidRPr="00374AD0">
        <w:rPr>
          <w:i/>
          <w:iCs/>
          <w:sz w:val="24"/>
          <w:szCs w:val="24"/>
          <w:lang w:val="en-US"/>
        </w:rPr>
        <w:t>Human Resource Development International</w:t>
      </w:r>
      <w:r w:rsidRPr="00374AD0">
        <w:rPr>
          <w:sz w:val="24"/>
          <w:szCs w:val="24"/>
          <w:lang w:val="en-US"/>
        </w:rPr>
        <w:t xml:space="preserve">, 26(5), pp. 627–641. Available at: </w:t>
      </w:r>
      <w:hyperlink r:id="rId14" w:history="1">
        <w:r w:rsidRPr="00374AD0">
          <w:rPr>
            <w:rStyle w:val="af2"/>
            <w:sz w:val="24"/>
            <w:szCs w:val="24"/>
            <w:lang w:val="en-US"/>
          </w:rPr>
          <w:t>https://doi.org/10.1080/13678868.2022.2135938</w:t>
        </w:r>
      </w:hyperlink>
      <w:r w:rsidRPr="00374AD0">
        <w:rPr>
          <w:sz w:val="24"/>
          <w:szCs w:val="24"/>
          <w:lang w:val="en-US"/>
        </w:rPr>
        <w:t>.</w:t>
      </w:r>
    </w:p>
    <w:p w14:paraId="4F474BCB" w14:textId="77777777" w:rsidR="00374AD0" w:rsidRPr="00374AD0" w:rsidRDefault="00374AD0" w:rsidP="00374AD0">
      <w:pPr>
        <w:rPr>
          <w:sz w:val="24"/>
          <w:szCs w:val="24"/>
          <w:lang w:val="en-US"/>
        </w:rPr>
      </w:pPr>
    </w:p>
    <w:p w14:paraId="2C8DA5DF" w14:textId="77777777" w:rsidR="00374AD0" w:rsidRDefault="00374AD0" w:rsidP="00374AD0">
      <w:pPr>
        <w:rPr>
          <w:sz w:val="24"/>
          <w:szCs w:val="24"/>
          <w:lang w:val="en-US"/>
        </w:rPr>
      </w:pPr>
      <w:r w:rsidRPr="00374AD0">
        <w:rPr>
          <w:sz w:val="24"/>
          <w:szCs w:val="24"/>
          <w:lang w:val="en-US"/>
        </w:rPr>
        <w:t xml:space="preserve">Eaton, L., Bridgman, T. and Cummings, S. (2024) ‘Advancing the democratization of work: A new intellectual history of transformational leadership theory’, </w:t>
      </w:r>
      <w:r w:rsidRPr="00374AD0">
        <w:rPr>
          <w:i/>
          <w:iCs/>
          <w:sz w:val="24"/>
          <w:szCs w:val="24"/>
          <w:lang w:val="en-US"/>
        </w:rPr>
        <w:t>Leadership</w:t>
      </w:r>
      <w:r w:rsidRPr="00374AD0">
        <w:rPr>
          <w:sz w:val="24"/>
          <w:szCs w:val="24"/>
          <w:lang w:val="en-US"/>
        </w:rPr>
        <w:t xml:space="preserve">, 20(3), pp. 125–143. Available at: </w:t>
      </w:r>
      <w:hyperlink r:id="rId15" w:history="1">
        <w:r w:rsidRPr="00374AD0">
          <w:rPr>
            <w:rStyle w:val="af2"/>
            <w:sz w:val="24"/>
            <w:szCs w:val="24"/>
            <w:lang w:val="en-US"/>
          </w:rPr>
          <w:t>https://doi.org/10.1177/17427150241232705</w:t>
        </w:r>
      </w:hyperlink>
      <w:r w:rsidRPr="00374AD0">
        <w:rPr>
          <w:sz w:val="24"/>
          <w:szCs w:val="24"/>
          <w:lang w:val="en-US"/>
        </w:rPr>
        <w:t>.</w:t>
      </w:r>
    </w:p>
    <w:p w14:paraId="3E86083D" w14:textId="77777777" w:rsidR="00374AD0" w:rsidRPr="00374AD0" w:rsidRDefault="00374AD0" w:rsidP="00374AD0">
      <w:pPr>
        <w:rPr>
          <w:sz w:val="24"/>
          <w:szCs w:val="24"/>
          <w:lang w:val="en-US"/>
        </w:rPr>
      </w:pPr>
    </w:p>
    <w:p w14:paraId="512124EB" w14:textId="77777777" w:rsidR="00374AD0" w:rsidRDefault="00374AD0" w:rsidP="00374AD0">
      <w:pPr>
        <w:rPr>
          <w:sz w:val="24"/>
          <w:szCs w:val="24"/>
          <w:lang w:val="en-US"/>
        </w:rPr>
      </w:pPr>
      <w:proofErr w:type="spellStart"/>
      <w:r w:rsidRPr="00374AD0">
        <w:rPr>
          <w:sz w:val="24"/>
          <w:szCs w:val="24"/>
          <w:lang w:val="en-US"/>
        </w:rPr>
        <w:t>Errida</w:t>
      </w:r>
      <w:proofErr w:type="spellEnd"/>
      <w:r w:rsidRPr="00374AD0">
        <w:rPr>
          <w:sz w:val="24"/>
          <w:szCs w:val="24"/>
          <w:lang w:val="en-US"/>
        </w:rPr>
        <w:t xml:space="preserve">, A. and Lotfi, B. (2021) ‘The determinants of organizational change management success: Literature review and case study’, </w:t>
      </w:r>
      <w:r w:rsidRPr="00374AD0">
        <w:rPr>
          <w:i/>
          <w:iCs/>
          <w:sz w:val="24"/>
          <w:szCs w:val="24"/>
          <w:lang w:val="en-US"/>
        </w:rPr>
        <w:t>International Journal of Engineering Business Management</w:t>
      </w:r>
      <w:r w:rsidRPr="00374AD0">
        <w:rPr>
          <w:sz w:val="24"/>
          <w:szCs w:val="24"/>
          <w:lang w:val="en-US"/>
        </w:rPr>
        <w:t xml:space="preserve">, 13, p. 18479790211016273. Available at: </w:t>
      </w:r>
      <w:hyperlink r:id="rId16" w:history="1">
        <w:r w:rsidRPr="00374AD0">
          <w:rPr>
            <w:rStyle w:val="af2"/>
            <w:sz w:val="24"/>
            <w:szCs w:val="24"/>
            <w:lang w:val="en-US"/>
          </w:rPr>
          <w:t>https://doi.org/10.1177/18479790211016273</w:t>
        </w:r>
      </w:hyperlink>
      <w:r w:rsidRPr="00374AD0">
        <w:rPr>
          <w:sz w:val="24"/>
          <w:szCs w:val="24"/>
          <w:lang w:val="en-US"/>
        </w:rPr>
        <w:t>.</w:t>
      </w:r>
    </w:p>
    <w:p w14:paraId="398ED7EA" w14:textId="77777777" w:rsidR="00374AD0" w:rsidRPr="00374AD0" w:rsidRDefault="00374AD0" w:rsidP="00374AD0">
      <w:pPr>
        <w:rPr>
          <w:sz w:val="24"/>
          <w:szCs w:val="24"/>
          <w:lang w:val="en-US"/>
        </w:rPr>
      </w:pPr>
    </w:p>
    <w:p w14:paraId="7F921B17" w14:textId="77777777" w:rsidR="00374AD0" w:rsidRDefault="00374AD0" w:rsidP="00374AD0">
      <w:pPr>
        <w:rPr>
          <w:sz w:val="24"/>
          <w:szCs w:val="24"/>
          <w:lang w:val="en-US"/>
        </w:rPr>
      </w:pPr>
      <w:r w:rsidRPr="00374AD0">
        <w:rPr>
          <w:sz w:val="24"/>
          <w:szCs w:val="24"/>
          <w:lang w:val="en-US"/>
        </w:rPr>
        <w:t xml:space="preserve">Fischer, T. and Sitkin, S.B. (2023) ‘Leadership Styles: A Comprehensive Assessment and Way Forward’, </w:t>
      </w:r>
      <w:r w:rsidRPr="00374AD0">
        <w:rPr>
          <w:i/>
          <w:iCs/>
          <w:sz w:val="24"/>
          <w:szCs w:val="24"/>
          <w:lang w:val="en-US"/>
        </w:rPr>
        <w:t>Academy of Management Annals</w:t>
      </w:r>
      <w:r w:rsidRPr="00374AD0">
        <w:rPr>
          <w:sz w:val="24"/>
          <w:szCs w:val="24"/>
          <w:lang w:val="en-US"/>
        </w:rPr>
        <w:t xml:space="preserve">, 17(1), pp. 331–372. Available at: </w:t>
      </w:r>
      <w:hyperlink r:id="rId17" w:history="1">
        <w:r w:rsidRPr="00374AD0">
          <w:rPr>
            <w:rStyle w:val="af2"/>
            <w:sz w:val="24"/>
            <w:szCs w:val="24"/>
            <w:lang w:val="en-US"/>
          </w:rPr>
          <w:t>https://doi.org/10.5465/annals.2020.0340</w:t>
        </w:r>
      </w:hyperlink>
      <w:r w:rsidRPr="00374AD0">
        <w:rPr>
          <w:sz w:val="24"/>
          <w:szCs w:val="24"/>
          <w:lang w:val="en-US"/>
        </w:rPr>
        <w:t>.</w:t>
      </w:r>
    </w:p>
    <w:p w14:paraId="249285C5" w14:textId="77777777" w:rsidR="00374AD0" w:rsidRPr="00374AD0" w:rsidRDefault="00374AD0" w:rsidP="00374AD0">
      <w:pPr>
        <w:rPr>
          <w:sz w:val="24"/>
          <w:szCs w:val="24"/>
          <w:lang w:val="en-US"/>
        </w:rPr>
      </w:pPr>
    </w:p>
    <w:p w14:paraId="23264BC0" w14:textId="77777777" w:rsidR="00374AD0" w:rsidRDefault="00374AD0" w:rsidP="00374AD0">
      <w:pPr>
        <w:rPr>
          <w:sz w:val="24"/>
          <w:szCs w:val="24"/>
          <w:lang w:val="en-US"/>
        </w:rPr>
      </w:pPr>
      <w:r w:rsidRPr="00374AD0">
        <w:rPr>
          <w:sz w:val="24"/>
          <w:szCs w:val="24"/>
          <w:lang w:val="en-US"/>
        </w:rPr>
        <w:t xml:space="preserve">Graeff, C.L. (1997) ‘Evolution of situational leadership theory: A critical review’, </w:t>
      </w:r>
      <w:r w:rsidRPr="00374AD0">
        <w:rPr>
          <w:i/>
          <w:iCs/>
          <w:sz w:val="24"/>
          <w:szCs w:val="24"/>
          <w:lang w:val="en-US"/>
        </w:rPr>
        <w:t>The Leadership Quarterly</w:t>
      </w:r>
      <w:r w:rsidRPr="00374AD0">
        <w:rPr>
          <w:sz w:val="24"/>
          <w:szCs w:val="24"/>
          <w:lang w:val="en-US"/>
        </w:rPr>
        <w:t xml:space="preserve">, 8(2), pp. 153–170. Available at: </w:t>
      </w:r>
      <w:hyperlink r:id="rId18" w:history="1">
        <w:r w:rsidRPr="00374AD0">
          <w:rPr>
            <w:rStyle w:val="af2"/>
            <w:sz w:val="24"/>
            <w:szCs w:val="24"/>
            <w:lang w:val="en-US"/>
          </w:rPr>
          <w:t>https://doi.org/10.1016/S1048-9843(97)90014-X</w:t>
        </w:r>
      </w:hyperlink>
      <w:r w:rsidRPr="00374AD0">
        <w:rPr>
          <w:sz w:val="24"/>
          <w:szCs w:val="24"/>
          <w:lang w:val="en-US"/>
        </w:rPr>
        <w:t>.</w:t>
      </w:r>
    </w:p>
    <w:p w14:paraId="5CCE9164" w14:textId="77777777" w:rsidR="00374AD0" w:rsidRPr="00374AD0" w:rsidRDefault="00374AD0" w:rsidP="00374AD0">
      <w:pPr>
        <w:rPr>
          <w:sz w:val="24"/>
          <w:szCs w:val="24"/>
          <w:lang w:val="en-US"/>
        </w:rPr>
      </w:pPr>
    </w:p>
    <w:p w14:paraId="0F34CB1C" w14:textId="77777777" w:rsidR="00374AD0" w:rsidRDefault="00374AD0" w:rsidP="00374AD0">
      <w:pPr>
        <w:rPr>
          <w:sz w:val="24"/>
          <w:szCs w:val="24"/>
          <w:lang w:val="en-US"/>
        </w:rPr>
      </w:pPr>
      <w:r w:rsidRPr="00374AD0">
        <w:rPr>
          <w:sz w:val="24"/>
          <w:szCs w:val="24"/>
          <w:lang w:val="en-US"/>
        </w:rPr>
        <w:t xml:space="preserve">Green, J.P. </w:t>
      </w:r>
      <w:r w:rsidRPr="00374AD0">
        <w:rPr>
          <w:i/>
          <w:iCs/>
          <w:sz w:val="24"/>
          <w:szCs w:val="24"/>
          <w:lang w:val="en-US"/>
        </w:rPr>
        <w:t>et al.</w:t>
      </w:r>
      <w:r w:rsidRPr="00374AD0">
        <w:rPr>
          <w:sz w:val="24"/>
          <w:szCs w:val="24"/>
          <w:lang w:val="en-US"/>
        </w:rPr>
        <w:t xml:space="preserve"> (2023) ‘An empirical taxonomy of leadership situations: Development, validation, and implications for the science and practice of leadership.’, </w:t>
      </w:r>
      <w:r w:rsidRPr="00374AD0">
        <w:rPr>
          <w:i/>
          <w:iCs/>
          <w:sz w:val="24"/>
          <w:szCs w:val="24"/>
          <w:lang w:val="en-US"/>
        </w:rPr>
        <w:t>Journal of Applied Psychology</w:t>
      </w:r>
      <w:r w:rsidRPr="00374AD0">
        <w:rPr>
          <w:sz w:val="24"/>
          <w:szCs w:val="24"/>
          <w:lang w:val="en-US"/>
        </w:rPr>
        <w:t xml:space="preserve">, 108(9), pp. 1515–1539. Available at: </w:t>
      </w:r>
      <w:hyperlink r:id="rId19" w:history="1">
        <w:r w:rsidRPr="00374AD0">
          <w:rPr>
            <w:rStyle w:val="af2"/>
            <w:sz w:val="24"/>
            <w:szCs w:val="24"/>
            <w:lang w:val="en-US"/>
          </w:rPr>
          <w:t>https://doi.org/10.1037/apl0001083</w:t>
        </w:r>
      </w:hyperlink>
      <w:r w:rsidRPr="00374AD0">
        <w:rPr>
          <w:sz w:val="24"/>
          <w:szCs w:val="24"/>
          <w:lang w:val="en-US"/>
        </w:rPr>
        <w:t>.</w:t>
      </w:r>
    </w:p>
    <w:p w14:paraId="24D792CB" w14:textId="77777777" w:rsidR="00374AD0" w:rsidRPr="00374AD0" w:rsidRDefault="00374AD0" w:rsidP="00374AD0">
      <w:pPr>
        <w:rPr>
          <w:sz w:val="24"/>
          <w:szCs w:val="24"/>
          <w:lang w:val="en-US"/>
        </w:rPr>
      </w:pPr>
    </w:p>
    <w:p w14:paraId="7760BA26" w14:textId="77777777" w:rsidR="00374AD0" w:rsidRDefault="00374AD0" w:rsidP="00374AD0">
      <w:pPr>
        <w:rPr>
          <w:sz w:val="24"/>
          <w:szCs w:val="24"/>
          <w:lang w:val="en-US"/>
        </w:rPr>
      </w:pPr>
      <w:r w:rsidRPr="00374AD0">
        <w:rPr>
          <w:sz w:val="24"/>
          <w:szCs w:val="24"/>
          <w:lang w:val="en-US"/>
        </w:rPr>
        <w:t xml:space="preserve">Houssein, A.A., Singh, J.S.K. and Arumugam, T. (2020) ‘Retention of employees through career development, employee engagement and work-life balance: An empirical study among employees in the financial sector in Djibouti, East Africa’, </w:t>
      </w:r>
      <w:r w:rsidRPr="00374AD0">
        <w:rPr>
          <w:i/>
          <w:iCs/>
          <w:sz w:val="24"/>
          <w:szCs w:val="24"/>
          <w:lang w:val="en-US"/>
        </w:rPr>
        <w:t>Global Business and Management Research</w:t>
      </w:r>
      <w:r w:rsidRPr="00374AD0">
        <w:rPr>
          <w:sz w:val="24"/>
          <w:szCs w:val="24"/>
          <w:lang w:val="en-US"/>
        </w:rPr>
        <w:t>, 12(3), pp. 17–32.</w:t>
      </w:r>
    </w:p>
    <w:p w14:paraId="66C08F33" w14:textId="77777777" w:rsidR="00374AD0" w:rsidRPr="00374AD0" w:rsidRDefault="00374AD0" w:rsidP="00374AD0">
      <w:pPr>
        <w:rPr>
          <w:sz w:val="24"/>
          <w:szCs w:val="24"/>
          <w:lang w:val="en-US"/>
        </w:rPr>
      </w:pPr>
    </w:p>
    <w:p w14:paraId="54D240DC" w14:textId="77777777" w:rsidR="00374AD0" w:rsidRDefault="00374AD0" w:rsidP="00374AD0">
      <w:pPr>
        <w:rPr>
          <w:sz w:val="24"/>
          <w:szCs w:val="24"/>
          <w:lang w:val="en-US"/>
        </w:rPr>
      </w:pPr>
      <w:r w:rsidRPr="00374AD0">
        <w:rPr>
          <w:sz w:val="24"/>
          <w:szCs w:val="24"/>
          <w:lang w:val="en-US"/>
        </w:rPr>
        <w:t xml:space="preserve">Huang, Y. </w:t>
      </w:r>
      <w:r w:rsidRPr="00374AD0">
        <w:rPr>
          <w:i/>
          <w:iCs/>
          <w:sz w:val="24"/>
          <w:szCs w:val="24"/>
          <w:lang w:val="en-US"/>
        </w:rPr>
        <w:t>et al.</w:t>
      </w:r>
      <w:r w:rsidRPr="00374AD0">
        <w:rPr>
          <w:sz w:val="24"/>
          <w:szCs w:val="24"/>
          <w:lang w:val="en-US"/>
        </w:rPr>
        <w:t xml:space="preserve"> (</w:t>
      </w:r>
      <w:proofErr w:type="gramStart"/>
      <w:r w:rsidRPr="00374AD0">
        <w:rPr>
          <w:sz w:val="24"/>
          <w:szCs w:val="24"/>
          <w:lang w:val="en-US"/>
        </w:rPr>
        <w:t>2025) ‘</w:t>
      </w:r>
      <w:proofErr w:type="gramEnd"/>
      <w:r w:rsidRPr="00374AD0">
        <w:rPr>
          <w:sz w:val="24"/>
          <w:szCs w:val="24"/>
          <w:lang w:val="en-US"/>
        </w:rPr>
        <w:t xml:space="preserve">Ethical Concerns of Generative AI and Mitigation Strategies: A Systematic Mapping Study’. Available at: </w:t>
      </w:r>
      <w:hyperlink r:id="rId20" w:history="1">
        <w:r w:rsidRPr="00374AD0">
          <w:rPr>
            <w:rStyle w:val="af2"/>
            <w:sz w:val="24"/>
            <w:szCs w:val="24"/>
            <w:lang w:val="en-US"/>
          </w:rPr>
          <w:t>https://doi.org/10.48550/ARXIV.2502.00015</w:t>
        </w:r>
      </w:hyperlink>
      <w:r w:rsidRPr="00374AD0">
        <w:rPr>
          <w:sz w:val="24"/>
          <w:szCs w:val="24"/>
          <w:lang w:val="en-US"/>
        </w:rPr>
        <w:t>.</w:t>
      </w:r>
    </w:p>
    <w:p w14:paraId="05CFE022" w14:textId="77777777" w:rsidR="00374AD0" w:rsidRPr="00374AD0" w:rsidRDefault="00374AD0" w:rsidP="00374AD0">
      <w:pPr>
        <w:rPr>
          <w:sz w:val="24"/>
          <w:szCs w:val="24"/>
          <w:lang w:val="en-US"/>
        </w:rPr>
      </w:pPr>
    </w:p>
    <w:p w14:paraId="210F17E8" w14:textId="77777777" w:rsidR="00374AD0" w:rsidRDefault="00374AD0" w:rsidP="00374AD0">
      <w:pPr>
        <w:rPr>
          <w:sz w:val="24"/>
          <w:szCs w:val="24"/>
          <w:lang w:val="en-US"/>
        </w:rPr>
      </w:pPr>
      <w:r w:rsidRPr="00374AD0">
        <w:rPr>
          <w:sz w:val="24"/>
          <w:szCs w:val="24"/>
          <w:lang w:val="en-US"/>
        </w:rPr>
        <w:t xml:space="preserve">Hunsaker, W. and Jeong, W. (2023) ‘Spiritual Leadership and Work-life Balance’, </w:t>
      </w:r>
      <w:r w:rsidRPr="00374AD0">
        <w:rPr>
          <w:i/>
          <w:iCs/>
          <w:sz w:val="24"/>
          <w:szCs w:val="24"/>
          <w:lang w:val="en-US"/>
        </w:rPr>
        <w:t>Journal of Management, Spirituality &amp; Religion</w:t>
      </w:r>
      <w:r w:rsidRPr="00374AD0">
        <w:rPr>
          <w:sz w:val="24"/>
          <w:szCs w:val="24"/>
          <w:lang w:val="en-US"/>
        </w:rPr>
        <w:t xml:space="preserve">, 20(1), pp. 27–52. Available at: </w:t>
      </w:r>
      <w:hyperlink r:id="rId21" w:history="1">
        <w:r w:rsidRPr="00374AD0">
          <w:rPr>
            <w:rStyle w:val="af2"/>
            <w:sz w:val="24"/>
            <w:szCs w:val="24"/>
            <w:lang w:val="en-US"/>
          </w:rPr>
          <w:t>https://doi.org/10.51327/hssf4468</w:t>
        </w:r>
      </w:hyperlink>
      <w:r w:rsidRPr="00374AD0">
        <w:rPr>
          <w:sz w:val="24"/>
          <w:szCs w:val="24"/>
          <w:lang w:val="en-US"/>
        </w:rPr>
        <w:t>.</w:t>
      </w:r>
    </w:p>
    <w:p w14:paraId="3C3702E1" w14:textId="77777777" w:rsidR="00374AD0" w:rsidRPr="00374AD0" w:rsidRDefault="00374AD0" w:rsidP="00374AD0">
      <w:pPr>
        <w:rPr>
          <w:sz w:val="24"/>
          <w:szCs w:val="24"/>
          <w:lang w:val="en-US"/>
        </w:rPr>
      </w:pPr>
    </w:p>
    <w:p w14:paraId="5B14ECE8" w14:textId="77777777" w:rsidR="00374AD0" w:rsidRDefault="00374AD0" w:rsidP="00374AD0">
      <w:pPr>
        <w:rPr>
          <w:sz w:val="24"/>
          <w:szCs w:val="24"/>
          <w:lang w:val="en-US"/>
        </w:rPr>
      </w:pPr>
      <w:r w:rsidRPr="00374AD0">
        <w:rPr>
          <w:sz w:val="24"/>
          <w:szCs w:val="24"/>
          <w:lang w:val="en-US"/>
        </w:rPr>
        <w:t xml:space="preserve">Ismael, N.B. </w:t>
      </w:r>
      <w:r w:rsidRPr="00374AD0">
        <w:rPr>
          <w:i/>
          <w:iCs/>
          <w:sz w:val="24"/>
          <w:szCs w:val="24"/>
          <w:lang w:val="en-US"/>
        </w:rPr>
        <w:t>et al.</w:t>
      </w:r>
      <w:r w:rsidRPr="00374AD0">
        <w:rPr>
          <w:sz w:val="24"/>
          <w:szCs w:val="24"/>
          <w:lang w:val="en-US"/>
        </w:rPr>
        <w:t xml:space="preserve"> (2021) ‘The Role of Training and Development on Organizational effectiveness’, </w:t>
      </w:r>
      <w:r w:rsidRPr="00374AD0">
        <w:rPr>
          <w:i/>
          <w:iCs/>
          <w:sz w:val="24"/>
          <w:szCs w:val="24"/>
          <w:lang w:val="en-US"/>
        </w:rPr>
        <w:t>International Journal of Engineering, Business and Management</w:t>
      </w:r>
      <w:r w:rsidRPr="00374AD0">
        <w:rPr>
          <w:sz w:val="24"/>
          <w:szCs w:val="24"/>
          <w:lang w:val="en-US"/>
        </w:rPr>
        <w:t xml:space="preserve">, 5(3), pp. 15–24. Available at: </w:t>
      </w:r>
      <w:hyperlink r:id="rId22" w:history="1">
        <w:r w:rsidRPr="00374AD0">
          <w:rPr>
            <w:rStyle w:val="af2"/>
            <w:sz w:val="24"/>
            <w:szCs w:val="24"/>
            <w:lang w:val="en-US"/>
          </w:rPr>
          <w:t>https://doi.org/10.22161/ijebm.5.3.3</w:t>
        </w:r>
      </w:hyperlink>
      <w:r w:rsidRPr="00374AD0">
        <w:rPr>
          <w:sz w:val="24"/>
          <w:szCs w:val="24"/>
          <w:lang w:val="en-US"/>
        </w:rPr>
        <w:t>.</w:t>
      </w:r>
    </w:p>
    <w:p w14:paraId="45EDC20F" w14:textId="77777777" w:rsidR="00374AD0" w:rsidRPr="00374AD0" w:rsidRDefault="00374AD0" w:rsidP="00374AD0">
      <w:pPr>
        <w:rPr>
          <w:sz w:val="24"/>
          <w:szCs w:val="24"/>
          <w:lang w:val="en-US"/>
        </w:rPr>
      </w:pPr>
    </w:p>
    <w:p w14:paraId="4CD16103" w14:textId="77777777" w:rsidR="00374AD0" w:rsidRDefault="00374AD0" w:rsidP="00374AD0">
      <w:pPr>
        <w:rPr>
          <w:sz w:val="24"/>
          <w:szCs w:val="24"/>
          <w:lang w:val="en-US"/>
        </w:rPr>
      </w:pPr>
      <w:r w:rsidRPr="00374AD0">
        <w:rPr>
          <w:sz w:val="24"/>
          <w:szCs w:val="24"/>
          <w:lang w:val="en-US"/>
        </w:rPr>
        <w:t xml:space="preserve">Kuruppu, C.L., </w:t>
      </w:r>
      <w:proofErr w:type="spellStart"/>
      <w:r w:rsidRPr="00374AD0">
        <w:rPr>
          <w:sz w:val="24"/>
          <w:szCs w:val="24"/>
          <w:lang w:val="en-US"/>
        </w:rPr>
        <w:t>Kavirathne</w:t>
      </w:r>
      <w:proofErr w:type="spellEnd"/>
      <w:r w:rsidRPr="00374AD0">
        <w:rPr>
          <w:sz w:val="24"/>
          <w:szCs w:val="24"/>
          <w:lang w:val="en-US"/>
        </w:rPr>
        <w:t xml:space="preserve">, C.S. and Karunarathna, N. (2021) ‘The impact of training on employee performance in a selected apparel sector organization in Sri Lanka’. Available at: </w:t>
      </w:r>
      <w:hyperlink r:id="rId23" w:history="1">
        <w:r w:rsidRPr="00374AD0">
          <w:rPr>
            <w:rStyle w:val="af2"/>
            <w:sz w:val="24"/>
            <w:szCs w:val="24"/>
            <w:lang w:val="en-US"/>
          </w:rPr>
          <w:t>http://rda.sliit.lk/handle/123456789/2411</w:t>
        </w:r>
      </w:hyperlink>
      <w:r w:rsidRPr="00374AD0">
        <w:rPr>
          <w:sz w:val="24"/>
          <w:szCs w:val="24"/>
          <w:lang w:val="en-US"/>
        </w:rPr>
        <w:t xml:space="preserve"> (Accessed: 17 March 2025).</w:t>
      </w:r>
    </w:p>
    <w:p w14:paraId="5B2B8FD0" w14:textId="77777777" w:rsidR="00374AD0" w:rsidRPr="00374AD0" w:rsidRDefault="00374AD0" w:rsidP="00374AD0">
      <w:pPr>
        <w:rPr>
          <w:sz w:val="24"/>
          <w:szCs w:val="24"/>
          <w:lang w:val="en-US"/>
        </w:rPr>
      </w:pPr>
    </w:p>
    <w:p w14:paraId="17839D0A" w14:textId="77777777" w:rsidR="00374AD0" w:rsidRDefault="00374AD0" w:rsidP="00374AD0">
      <w:pPr>
        <w:rPr>
          <w:sz w:val="24"/>
          <w:szCs w:val="24"/>
          <w:lang w:val="fr-FR"/>
        </w:rPr>
      </w:pPr>
      <w:r w:rsidRPr="00374AD0">
        <w:rPr>
          <w:sz w:val="24"/>
          <w:szCs w:val="24"/>
          <w:lang w:val="en-US"/>
        </w:rPr>
        <w:t xml:space="preserve">Lam, H. </w:t>
      </w:r>
      <w:r w:rsidRPr="00374AD0">
        <w:rPr>
          <w:i/>
          <w:iCs/>
          <w:sz w:val="24"/>
          <w:szCs w:val="24"/>
          <w:lang w:val="en-US"/>
        </w:rPr>
        <w:t>et al.</w:t>
      </w:r>
      <w:r w:rsidRPr="00374AD0">
        <w:rPr>
          <w:sz w:val="24"/>
          <w:szCs w:val="24"/>
          <w:lang w:val="en-US"/>
        </w:rPr>
        <w:t xml:space="preserve"> (</w:t>
      </w:r>
      <w:proofErr w:type="gramStart"/>
      <w:r w:rsidRPr="00374AD0">
        <w:rPr>
          <w:sz w:val="24"/>
          <w:szCs w:val="24"/>
          <w:lang w:val="en-US"/>
        </w:rPr>
        <w:t>2024) ‘</w:t>
      </w:r>
      <w:proofErr w:type="gramEnd"/>
      <w:r w:rsidRPr="00374AD0">
        <w:rPr>
          <w:sz w:val="24"/>
          <w:szCs w:val="24"/>
          <w:lang w:val="en-US"/>
        </w:rPr>
        <w:t xml:space="preserve">Leader and leadership loneliness: A review-based critique and path to future research’, </w:t>
      </w:r>
      <w:r w:rsidRPr="00374AD0">
        <w:rPr>
          <w:i/>
          <w:iCs/>
          <w:sz w:val="24"/>
          <w:szCs w:val="24"/>
          <w:lang w:val="en-US"/>
        </w:rPr>
        <w:t>The Leadership Quarterly</w:t>
      </w:r>
      <w:r w:rsidRPr="00374AD0">
        <w:rPr>
          <w:sz w:val="24"/>
          <w:szCs w:val="24"/>
          <w:lang w:val="en-US"/>
        </w:rPr>
        <w:t xml:space="preserve">, 35(3), p. 101780. </w:t>
      </w:r>
      <w:proofErr w:type="spellStart"/>
      <w:r w:rsidRPr="00374AD0">
        <w:rPr>
          <w:sz w:val="24"/>
          <w:szCs w:val="24"/>
          <w:lang w:val="fr-FR"/>
        </w:rPr>
        <w:t>Available</w:t>
      </w:r>
      <w:proofErr w:type="spellEnd"/>
      <w:r w:rsidRPr="00374AD0">
        <w:rPr>
          <w:sz w:val="24"/>
          <w:szCs w:val="24"/>
          <w:lang w:val="fr-FR"/>
        </w:rPr>
        <w:t xml:space="preserve"> </w:t>
      </w:r>
      <w:proofErr w:type="gramStart"/>
      <w:r w:rsidRPr="00374AD0">
        <w:rPr>
          <w:sz w:val="24"/>
          <w:szCs w:val="24"/>
          <w:lang w:val="fr-FR"/>
        </w:rPr>
        <w:t>at:</w:t>
      </w:r>
      <w:proofErr w:type="gramEnd"/>
      <w:r w:rsidRPr="00374AD0">
        <w:rPr>
          <w:sz w:val="24"/>
          <w:szCs w:val="24"/>
          <w:lang w:val="fr-FR"/>
        </w:rPr>
        <w:t xml:space="preserve"> </w:t>
      </w:r>
      <w:hyperlink r:id="rId24" w:history="1">
        <w:r w:rsidRPr="00374AD0">
          <w:rPr>
            <w:rStyle w:val="af2"/>
            <w:sz w:val="24"/>
            <w:szCs w:val="24"/>
            <w:lang w:val="fr-FR"/>
          </w:rPr>
          <w:t>https://doi.org/10.1016/j.leaqua.2024.101780</w:t>
        </w:r>
      </w:hyperlink>
      <w:r w:rsidRPr="00374AD0">
        <w:rPr>
          <w:sz w:val="24"/>
          <w:szCs w:val="24"/>
          <w:lang w:val="fr-FR"/>
        </w:rPr>
        <w:t>.</w:t>
      </w:r>
    </w:p>
    <w:p w14:paraId="72C94BA3" w14:textId="77777777" w:rsidR="00374AD0" w:rsidRPr="00374AD0" w:rsidRDefault="00374AD0" w:rsidP="00374AD0">
      <w:pPr>
        <w:rPr>
          <w:sz w:val="24"/>
          <w:szCs w:val="24"/>
          <w:lang w:val="fr-FR"/>
        </w:rPr>
      </w:pPr>
    </w:p>
    <w:p w14:paraId="2F2C4028" w14:textId="77777777" w:rsidR="00374AD0" w:rsidRDefault="00374AD0" w:rsidP="00374AD0">
      <w:pPr>
        <w:rPr>
          <w:sz w:val="24"/>
          <w:szCs w:val="24"/>
          <w:lang w:val="en-US"/>
        </w:rPr>
      </w:pPr>
      <w:proofErr w:type="spellStart"/>
      <w:r w:rsidRPr="00374AD0">
        <w:rPr>
          <w:sz w:val="24"/>
          <w:szCs w:val="24"/>
          <w:lang w:val="fr-FR"/>
        </w:rPr>
        <w:t>Leonova</w:t>
      </w:r>
      <w:proofErr w:type="spellEnd"/>
      <w:r w:rsidRPr="00374AD0">
        <w:rPr>
          <w:sz w:val="24"/>
          <w:szCs w:val="24"/>
          <w:lang w:val="fr-FR"/>
        </w:rPr>
        <w:t xml:space="preserve">, I.S. </w:t>
      </w:r>
      <w:r w:rsidRPr="00374AD0">
        <w:rPr>
          <w:i/>
          <w:iCs/>
          <w:sz w:val="24"/>
          <w:szCs w:val="24"/>
          <w:lang w:val="fr-FR"/>
        </w:rPr>
        <w:t>et al.</w:t>
      </w:r>
      <w:r w:rsidRPr="00374AD0">
        <w:rPr>
          <w:sz w:val="24"/>
          <w:szCs w:val="24"/>
          <w:lang w:val="fr-FR"/>
        </w:rPr>
        <w:t xml:space="preserve"> </w:t>
      </w:r>
      <w:r w:rsidRPr="00374AD0">
        <w:rPr>
          <w:sz w:val="24"/>
          <w:szCs w:val="24"/>
          <w:lang w:val="en-US"/>
        </w:rPr>
        <w:t>(</w:t>
      </w:r>
      <w:proofErr w:type="gramStart"/>
      <w:r w:rsidRPr="00374AD0">
        <w:rPr>
          <w:sz w:val="24"/>
          <w:szCs w:val="24"/>
          <w:lang w:val="en-US"/>
        </w:rPr>
        <w:t>2021) ‘</w:t>
      </w:r>
      <w:proofErr w:type="gramEnd"/>
      <w:r w:rsidRPr="00374AD0">
        <w:rPr>
          <w:sz w:val="24"/>
          <w:szCs w:val="24"/>
          <w:lang w:val="en-US"/>
        </w:rPr>
        <w:t xml:space="preserve">STRATEGIC ANALYSIS OF </w:t>
      </w:r>
      <w:proofErr w:type="gramStart"/>
      <w:r w:rsidRPr="00374AD0">
        <w:rPr>
          <w:sz w:val="24"/>
          <w:szCs w:val="24"/>
          <w:lang w:val="en-US"/>
        </w:rPr>
        <w:t>THE MOTIVATION</w:t>
      </w:r>
      <w:proofErr w:type="gramEnd"/>
      <w:r w:rsidRPr="00374AD0">
        <w:rPr>
          <w:sz w:val="24"/>
          <w:szCs w:val="24"/>
          <w:lang w:val="en-US"/>
        </w:rPr>
        <w:t xml:space="preserve"> ON EMPLOYEES’ PRODUCTIVITY: A COMPENSATION BENEFITS, TRAINING AND DEVELOPMENT PERSPECTIVE’, 20(5).</w:t>
      </w:r>
    </w:p>
    <w:p w14:paraId="364022C7" w14:textId="77777777" w:rsidR="00374AD0" w:rsidRPr="00374AD0" w:rsidRDefault="00374AD0" w:rsidP="00374AD0">
      <w:pPr>
        <w:rPr>
          <w:sz w:val="24"/>
          <w:szCs w:val="24"/>
          <w:lang w:val="en-US"/>
        </w:rPr>
      </w:pPr>
    </w:p>
    <w:p w14:paraId="4FA608DC" w14:textId="77777777" w:rsidR="00374AD0" w:rsidRDefault="00374AD0" w:rsidP="00374AD0">
      <w:pPr>
        <w:rPr>
          <w:sz w:val="24"/>
          <w:szCs w:val="24"/>
          <w:lang w:val="en-US"/>
        </w:rPr>
      </w:pPr>
      <w:r w:rsidRPr="00374AD0">
        <w:rPr>
          <w:sz w:val="24"/>
          <w:szCs w:val="24"/>
          <w:lang w:val="en-US"/>
        </w:rPr>
        <w:t xml:space="preserve">Liu, M., Jeon, J.-H. and Lee, J.-H. (2024) ‘Core job resources to improve employee engagement in China: the role of work-life balance, autonomy and expertise.’, </w:t>
      </w:r>
      <w:r w:rsidRPr="00374AD0">
        <w:rPr>
          <w:i/>
          <w:iCs/>
          <w:sz w:val="24"/>
          <w:szCs w:val="24"/>
          <w:lang w:val="en-US"/>
        </w:rPr>
        <w:t>Asia Pacific Business Review</w:t>
      </w:r>
      <w:r w:rsidRPr="00374AD0">
        <w:rPr>
          <w:sz w:val="24"/>
          <w:szCs w:val="24"/>
          <w:lang w:val="en-US"/>
        </w:rPr>
        <w:t xml:space="preserve">, 30(5), pp. 995–1019. Available at: </w:t>
      </w:r>
      <w:hyperlink r:id="rId25" w:history="1">
        <w:r w:rsidRPr="00374AD0">
          <w:rPr>
            <w:rStyle w:val="af2"/>
            <w:sz w:val="24"/>
            <w:szCs w:val="24"/>
            <w:lang w:val="en-US"/>
          </w:rPr>
          <w:t>https://doi.org/10.1080/13602381.2023.2241380</w:t>
        </w:r>
      </w:hyperlink>
      <w:r w:rsidRPr="00374AD0">
        <w:rPr>
          <w:sz w:val="24"/>
          <w:szCs w:val="24"/>
          <w:lang w:val="en-US"/>
        </w:rPr>
        <w:t>.</w:t>
      </w:r>
    </w:p>
    <w:p w14:paraId="1A592886" w14:textId="77777777" w:rsidR="00374AD0" w:rsidRPr="00374AD0" w:rsidRDefault="00374AD0" w:rsidP="00374AD0">
      <w:pPr>
        <w:rPr>
          <w:sz w:val="24"/>
          <w:szCs w:val="24"/>
          <w:lang w:val="en-US"/>
        </w:rPr>
      </w:pPr>
    </w:p>
    <w:p w14:paraId="2FAEC0F5" w14:textId="77777777" w:rsidR="00374AD0" w:rsidRDefault="00374AD0" w:rsidP="00374AD0">
      <w:pPr>
        <w:rPr>
          <w:sz w:val="24"/>
          <w:szCs w:val="24"/>
          <w:lang w:val="en-US"/>
        </w:rPr>
      </w:pPr>
      <w:proofErr w:type="spellStart"/>
      <w:r w:rsidRPr="00374AD0">
        <w:rPr>
          <w:sz w:val="24"/>
          <w:szCs w:val="24"/>
          <w:lang w:val="en-US"/>
        </w:rPr>
        <w:t>Mazorenko</w:t>
      </w:r>
      <w:proofErr w:type="spellEnd"/>
      <w:r w:rsidRPr="00374AD0">
        <w:rPr>
          <w:sz w:val="24"/>
          <w:szCs w:val="24"/>
          <w:lang w:val="en-US"/>
        </w:rPr>
        <w:t xml:space="preserve">, O. and </w:t>
      </w:r>
      <w:proofErr w:type="spellStart"/>
      <w:r w:rsidRPr="00374AD0">
        <w:rPr>
          <w:sz w:val="24"/>
          <w:szCs w:val="24"/>
          <w:lang w:val="en-US"/>
        </w:rPr>
        <w:t>Ivanchenkov</w:t>
      </w:r>
      <w:proofErr w:type="spellEnd"/>
      <w:r w:rsidRPr="00374AD0">
        <w:rPr>
          <w:sz w:val="24"/>
          <w:szCs w:val="24"/>
          <w:lang w:val="en-US"/>
        </w:rPr>
        <w:t>, V. (</w:t>
      </w:r>
      <w:proofErr w:type="gramStart"/>
      <w:r w:rsidRPr="00374AD0">
        <w:rPr>
          <w:sz w:val="24"/>
          <w:szCs w:val="24"/>
          <w:lang w:val="en-US"/>
        </w:rPr>
        <w:t>2024) ‘</w:t>
      </w:r>
      <w:proofErr w:type="gramEnd"/>
      <w:r w:rsidRPr="00374AD0">
        <w:rPr>
          <w:sz w:val="24"/>
          <w:szCs w:val="24"/>
          <w:lang w:val="en-US"/>
        </w:rPr>
        <w:t xml:space="preserve">STRUCTURAL CHANGES IN THE PROCESS OF ORGANIZATIONAL TRANSFORMATIONS AT AN ENTERPRISE’, </w:t>
      </w:r>
      <w:r w:rsidRPr="00374AD0">
        <w:rPr>
          <w:i/>
          <w:iCs/>
          <w:sz w:val="24"/>
          <w:szCs w:val="24"/>
          <w:lang w:val="en-US"/>
        </w:rPr>
        <w:t>Herald of Khmelnytskyi National University. Economic sciences</w:t>
      </w:r>
      <w:r w:rsidRPr="00374AD0">
        <w:rPr>
          <w:sz w:val="24"/>
          <w:szCs w:val="24"/>
          <w:lang w:val="en-US"/>
        </w:rPr>
        <w:t xml:space="preserve">, 332(4), pp. 322–326. Available at: </w:t>
      </w:r>
      <w:hyperlink r:id="rId26" w:history="1">
        <w:r w:rsidRPr="00374AD0">
          <w:rPr>
            <w:rStyle w:val="af2"/>
            <w:sz w:val="24"/>
            <w:szCs w:val="24"/>
            <w:lang w:val="en-US"/>
          </w:rPr>
          <w:t>https://doi.org/10.31891/2307-5740-2024-332-49</w:t>
        </w:r>
      </w:hyperlink>
      <w:r w:rsidRPr="00374AD0">
        <w:rPr>
          <w:sz w:val="24"/>
          <w:szCs w:val="24"/>
          <w:lang w:val="en-US"/>
        </w:rPr>
        <w:t>.</w:t>
      </w:r>
    </w:p>
    <w:p w14:paraId="2FC36E3A" w14:textId="77777777" w:rsidR="00374AD0" w:rsidRPr="00374AD0" w:rsidRDefault="00374AD0" w:rsidP="00374AD0">
      <w:pPr>
        <w:rPr>
          <w:sz w:val="24"/>
          <w:szCs w:val="24"/>
          <w:lang w:val="en-US"/>
        </w:rPr>
      </w:pPr>
    </w:p>
    <w:p w14:paraId="5E2D3318" w14:textId="77777777" w:rsidR="00374AD0" w:rsidRDefault="00374AD0" w:rsidP="00374AD0">
      <w:pPr>
        <w:rPr>
          <w:sz w:val="24"/>
          <w:szCs w:val="24"/>
          <w:lang w:val="en-US"/>
        </w:rPr>
      </w:pPr>
      <w:r w:rsidRPr="00374AD0">
        <w:rPr>
          <w:sz w:val="24"/>
          <w:szCs w:val="24"/>
          <w:lang w:val="en-US"/>
        </w:rPr>
        <w:t xml:space="preserve">McDonald, M.F. (2025) ‘Depolarization Through Public-Sector Leadership Development: Emerging Leaders and Fellows Programs, United States, 2015‒2024.’, </w:t>
      </w:r>
      <w:r w:rsidRPr="00374AD0">
        <w:rPr>
          <w:i/>
          <w:iCs/>
          <w:sz w:val="24"/>
          <w:szCs w:val="24"/>
          <w:lang w:val="en-US"/>
        </w:rPr>
        <w:t>American Journal of Public Health</w:t>
      </w:r>
      <w:r w:rsidRPr="00374AD0">
        <w:rPr>
          <w:sz w:val="24"/>
          <w:szCs w:val="24"/>
          <w:lang w:val="en-US"/>
        </w:rPr>
        <w:t>, 115(4), pp. 484–488.</w:t>
      </w:r>
    </w:p>
    <w:p w14:paraId="7F799890" w14:textId="77777777" w:rsidR="00374AD0" w:rsidRPr="00374AD0" w:rsidRDefault="00374AD0" w:rsidP="00374AD0">
      <w:pPr>
        <w:rPr>
          <w:sz w:val="24"/>
          <w:szCs w:val="24"/>
          <w:lang w:val="en-US"/>
        </w:rPr>
      </w:pPr>
    </w:p>
    <w:p w14:paraId="070E137D" w14:textId="77777777" w:rsidR="00374AD0" w:rsidRDefault="00374AD0" w:rsidP="00374AD0">
      <w:pPr>
        <w:rPr>
          <w:sz w:val="24"/>
          <w:szCs w:val="24"/>
          <w:lang w:val="en-US"/>
        </w:rPr>
      </w:pPr>
      <w:proofErr w:type="spellStart"/>
      <w:r w:rsidRPr="00374AD0">
        <w:rPr>
          <w:sz w:val="24"/>
          <w:szCs w:val="24"/>
          <w:lang w:val="fr-FR"/>
        </w:rPr>
        <w:t>Nanjundeswaraswamy</w:t>
      </w:r>
      <w:proofErr w:type="spellEnd"/>
      <w:r w:rsidRPr="00374AD0">
        <w:rPr>
          <w:sz w:val="24"/>
          <w:szCs w:val="24"/>
          <w:lang w:val="fr-FR"/>
        </w:rPr>
        <w:t xml:space="preserve">, T.S. </w:t>
      </w:r>
      <w:r w:rsidRPr="00374AD0">
        <w:rPr>
          <w:i/>
          <w:iCs/>
          <w:sz w:val="24"/>
          <w:szCs w:val="24"/>
          <w:lang w:val="fr-FR"/>
        </w:rPr>
        <w:t>et al.</w:t>
      </w:r>
      <w:r w:rsidRPr="00374AD0">
        <w:rPr>
          <w:sz w:val="24"/>
          <w:szCs w:val="24"/>
          <w:lang w:val="fr-FR"/>
        </w:rPr>
        <w:t xml:space="preserve"> </w:t>
      </w:r>
      <w:r w:rsidRPr="00374AD0">
        <w:rPr>
          <w:sz w:val="24"/>
          <w:szCs w:val="24"/>
          <w:lang w:val="en-US"/>
        </w:rPr>
        <w:t xml:space="preserve">(2024) ‘Leadership theories and styles—A systematic literature review and the narrative synthesis’, </w:t>
      </w:r>
      <w:r w:rsidRPr="00374AD0">
        <w:rPr>
          <w:i/>
          <w:iCs/>
          <w:sz w:val="24"/>
          <w:szCs w:val="24"/>
          <w:lang w:val="en-US"/>
        </w:rPr>
        <w:t>Human Resources Management and Services</w:t>
      </w:r>
      <w:r w:rsidRPr="00374AD0">
        <w:rPr>
          <w:sz w:val="24"/>
          <w:szCs w:val="24"/>
          <w:lang w:val="en-US"/>
        </w:rPr>
        <w:t xml:space="preserve">, 6(3), p. 3477. Available at: </w:t>
      </w:r>
      <w:hyperlink r:id="rId27" w:history="1">
        <w:r w:rsidRPr="00374AD0">
          <w:rPr>
            <w:rStyle w:val="af2"/>
            <w:sz w:val="24"/>
            <w:szCs w:val="24"/>
            <w:lang w:val="en-US"/>
          </w:rPr>
          <w:t>https://doi.org/10.18282/hrms.v6i3.3477</w:t>
        </w:r>
      </w:hyperlink>
      <w:r w:rsidRPr="00374AD0">
        <w:rPr>
          <w:sz w:val="24"/>
          <w:szCs w:val="24"/>
          <w:lang w:val="en-US"/>
        </w:rPr>
        <w:t>.</w:t>
      </w:r>
    </w:p>
    <w:p w14:paraId="5BA0BDFA" w14:textId="77777777" w:rsidR="00374AD0" w:rsidRPr="00374AD0" w:rsidRDefault="00374AD0" w:rsidP="00374AD0">
      <w:pPr>
        <w:rPr>
          <w:sz w:val="24"/>
          <w:szCs w:val="24"/>
          <w:lang w:val="en-US"/>
        </w:rPr>
      </w:pPr>
    </w:p>
    <w:p w14:paraId="420E47E0" w14:textId="77777777" w:rsidR="00374AD0" w:rsidRDefault="00374AD0" w:rsidP="00374AD0">
      <w:pPr>
        <w:rPr>
          <w:sz w:val="24"/>
          <w:szCs w:val="24"/>
          <w:lang w:val="en-US"/>
        </w:rPr>
      </w:pPr>
      <w:r w:rsidRPr="00374AD0">
        <w:rPr>
          <w:sz w:val="24"/>
          <w:szCs w:val="24"/>
          <w:lang w:val="en-US"/>
        </w:rPr>
        <w:t xml:space="preserve">Noe, R.A. (2020) </w:t>
      </w:r>
      <w:r w:rsidRPr="00374AD0">
        <w:rPr>
          <w:i/>
          <w:iCs/>
          <w:sz w:val="24"/>
          <w:szCs w:val="24"/>
          <w:lang w:val="en-US"/>
        </w:rPr>
        <w:t>Employee training and development</w:t>
      </w:r>
      <w:r w:rsidRPr="00374AD0">
        <w:rPr>
          <w:sz w:val="24"/>
          <w:szCs w:val="24"/>
          <w:lang w:val="en-US"/>
        </w:rPr>
        <w:t xml:space="preserve">. McGraw-Hill. Available at: </w:t>
      </w:r>
      <w:hyperlink r:id="rId28" w:history="1">
        <w:r w:rsidRPr="00374AD0">
          <w:rPr>
            <w:rStyle w:val="af2"/>
            <w:sz w:val="24"/>
            <w:szCs w:val="24"/>
            <w:lang w:val="en-US"/>
          </w:rPr>
          <w:t>https://thuvienso.hoasen.edu.vn/handle/123456789/11728</w:t>
        </w:r>
      </w:hyperlink>
      <w:r w:rsidRPr="00374AD0">
        <w:rPr>
          <w:sz w:val="24"/>
          <w:szCs w:val="24"/>
          <w:lang w:val="en-US"/>
        </w:rPr>
        <w:t xml:space="preserve"> (Accessed: 17 March 2025).</w:t>
      </w:r>
    </w:p>
    <w:p w14:paraId="144F96F7" w14:textId="77777777" w:rsidR="00374AD0" w:rsidRPr="00374AD0" w:rsidRDefault="00374AD0" w:rsidP="00374AD0">
      <w:pPr>
        <w:rPr>
          <w:sz w:val="24"/>
          <w:szCs w:val="24"/>
          <w:lang w:val="en-US"/>
        </w:rPr>
      </w:pPr>
    </w:p>
    <w:p w14:paraId="38E82F52" w14:textId="77777777" w:rsidR="00374AD0" w:rsidRDefault="00374AD0" w:rsidP="00374AD0">
      <w:pPr>
        <w:rPr>
          <w:sz w:val="24"/>
          <w:szCs w:val="24"/>
          <w:lang w:val="en-US"/>
        </w:rPr>
      </w:pPr>
      <w:r w:rsidRPr="00374AD0">
        <w:rPr>
          <w:sz w:val="24"/>
          <w:szCs w:val="24"/>
          <w:lang w:val="en-US"/>
        </w:rPr>
        <w:t xml:space="preserve">Pandya, S.S. and Wang, J. (2024) ‘Artificial intelligence in career development: a scoping review’, </w:t>
      </w:r>
      <w:r w:rsidRPr="00374AD0">
        <w:rPr>
          <w:i/>
          <w:iCs/>
          <w:sz w:val="24"/>
          <w:szCs w:val="24"/>
          <w:lang w:val="en-US"/>
        </w:rPr>
        <w:t>Human Resource Development International</w:t>
      </w:r>
      <w:r w:rsidRPr="00374AD0">
        <w:rPr>
          <w:sz w:val="24"/>
          <w:szCs w:val="24"/>
          <w:lang w:val="en-US"/>
        </w:rPr>
        <w:t xml:space="preserve">, 27(3), pp. 324–344. Available at: </w:t>
      </w:r>
      <w:hyperlink r:id="rId29" w:history="1">
        <w:r w:rsidRPr="00374AD0">
          <w:rPr>
            <w:rStyle w:val="af2"/>
            <w:sz w:val="24"/>
            <w:szCs w:val="24"/>
            <w:lang w:val="en-US"/>
          </w:rPr>
          <w:t>https://doi.org/10.1080/13678868.2024.2336881</w:t>
        </w:r>
      </w:hyperlink>
      <w:r w:rsidRPr="00374AD0">
        <w:rPr>
          <w:sz w:val="24"/>
          <w:szCs w:val="24"/>
          <w:lang w:val="en-US"/>
        </w:rPr>
        <w:t>.</w:t>
      </w:r>
    </w:p>
    <w:p w14:paraId="7DE4A8C4" w14:textId="77777777" w:rsidR="00374AD0" w:rsidRPr="00374AD0" w:rsidRDefault="00374AD0" w:rsidP="00374AD0">
      <w:pPr>
        <w:rPr>
          <w:sz w:val="24"/>
          <w:szCs w:val="24"/>
          <w:lang w:val="en-US"/>
        </w:rPr>
      </w:pPr>
    </w:p>
    <w:p w14:paraId="3E6C398D" w14:textId="77777777" w:rsidR="00374AD0" w:rsidRDefault="00374AD0" w:rsidP="00374AD0">
      <w:pPr>
        <w:rPr>
          <w:sz w:val="24"/>
          <w:szCs w:val="24"/>
          <w:lang w:val="en-US"/>
        </w:rPr>
      </w:pPr>
      <w:proofErr w:type="spellStart"/>
      <w:r w:rsidRPr="00374AD0">
        <w:rPr>
          <w:sz w:val="24"/>
          <w:szCs w:val="24"/>
          <w:lang w:val="en-US"/>
        </w:rPr>
        <w:t>Parasa</w:t>
      </w:r>
      <w:proofErr w:type="spellEnd"/>
      <w:r w:rsidRPr="00374AD0">
        <w:rPr>
          <w:sz w:val="24"/>
          <w:szCs w:val="24"/>
          <w:lang w:val="en-US"/>
        </w:rPr>
        <w:t xml:space="preserve">, S.K. (2023) ‘Impact of AI on Strategic Workforce Planning’, </w:t>
      </w:r>
      <w:r w:rsidRPr="00374AD0">
        <w:rPr>
          <w:i/>
          <w:iCs/>
          <w:sz w:val="24"/>
          <w:szCs w:val="24"/>
          <w:lang w:val="en-US"/>
        </w:rPr>
        <w:t>Journal of Artificial Intelligence &amp; Cloud Computing</w:t>
      </w:r>
      <w:r w:rsidRPr="00374AD0">
        <w:rPr>
          <w:sz w:val="24"/>
          <w:szCs w:val="24"/>
          <w:lang w:val="en-US"/>
        </w:rPr>
        <w:t xml:space="preserve">, 2(1), pp. 1–3. Available at: </w:t>
      </w:r>
      <w:hyperlink r:id="rId30" w:history="1">
        <w:r w:rsidRPr="00374AD0">
          <w:rPr>
            <w:rStyle w:val="af2"/>
            <w:sz w:val="24"/>
            <w:szCs w:val="24"/>
            <w:lang w:val="en-US"/>
          </w:rPr>
          <w:t>https://doi.org/10.47363/JAICC/2023(2)377</w:t>
        </w:r>
      </w:hyperlink>
      <w:r w:rsidRPr="00374AD0">
        <w:rPr>
          <w:sz w:val="24"/>
          <w:szCs w:val="24"/>
          <w:lang w:val="en-US"/>
        </w:rPr>
        <w:t>.</w:t>
      </w:r>
    </w:p>
    <w:p w14:paraId="40E3784B" w14:textId="77777777" w:rsidR="00374AD0" w:rsidRPr="00374AD0" w:rsidRDefault="00374AD0" w:rsidP="00374AD0">
      <w:pPr>
        <w:rPr>
          <w:sz w:val="24"/>
          <w:szCs w:val="24"/>
          <w:lang w:val="en-US"/>
        </w:rPr>
      </w:pPr>
    </w:p>
    <w:p w14:paraId="58E8AB1D" w14:textId="77777777" w:rsidR="00374AD0" w:rsidRDefault="00374AD0" w:rsidP="00374AD0">
      <w:pPr>
        <w:rPr>
          <w:sz w:val="24"/>
          <w:szCs w:val="24"/>
          <w:lang w:val="en-US"/>
        </w:rPr>
      </w:pPr>
      <w:r w:rsidRPr="00374AD0">
        <w:rPr>
          <w:sz w:val="24"/>
          <w:szCs w:val="24"/>
          <w:lang w:val="en-US"/>
        </w:rPr>
        <w:t xml:space="preserve">Reddy </w:t>
      </w:r>
      <w:proofErr w:type="spellStart"/>
      <w:r w:rsidRPr="00374AD0">
        <w:rPr>
          <w:sz w:val="24"/>
          <w:szCs w:val="24"/>
          <w:lang w:val="en-US"/>
        </w:rPr>
        <w:t>Yanamala</w:t>
      </w:r>
      <w:proofErr w:type="spellEnd"/>
      <w:r w:rsidRPr="00374AD0">
        <w:rPr>
          <w:sz w:val="24"/>
          <w:szCs w:val="24"/>
          <w:lang w:val="en-US"/>
        </w:rPr>
        <w:t xml:space="preserve">, K.K. (2024) ‘Strategic Implications of AI Integration in Workforce Planning and Talent Forecasting’, </w:t>
      </w:r>
      <w:r w:rsidRPr="00374AD0">
        <w:rPr>
          <w:i/>
          <w:iCs/>
          <w:sz w:val="24"/>
          <w:szCs w:val="24"/>
          <w:lang w:val="en-US"/>
        </w:rPr>
        <w:t>Journal of Advanced Computing Systems</w:t>
      </w:r>
      <w:r w:rsidRPr="00374AD0">
        <w:rPr>
          <w:sz w:val="24"/>
          <w:szCs w:val="24"/>
          <w:lang w:val="en-US"/>
        </w:rPr>
        <w:t xml:space="preserve">, 4(1), pp. 1–9. Available at: </w:t>
      </w:r>
      <w:hyperlink r:id="rId31" w:history="1">
        <w:r w:rsidRPr="00374AD0">
          <w:rPr>
            <w:rStyle w:val="af2"/>
            <w:sz w:val="24"/>
            <w:szCs w:val="24"/>
            <w:lang w:val="en-US"/>
          </w:rPr>
          <w:t>https://doi.org/10.69987/JACS.2024.40101</w:t>
        </w:r>
      </w:hyperlink>
      <w:r w:rsidRPr="00374AD0">
        <w:rPr>
          <w:sz w:val="24"/>
          <w:szCs w:val="24"/>
          <w:lang w:val="en-US"/>
        </w:rPr>
        <w:t>.</w:t>
      </w:r>
    </w:p>
    <w:p w14:paraId="6DC26F50" w14:textId="77777777" w:rsidR="00374AD0" w:rsidRPr="00374AD0" w:rsidRDefault="00374AD0" w:rsidP="00374AD0">
      <w:pPr>
        <w:rPr>
          <w:sz w:val="24"/>
          <w:szCs w:val="24"/>
          <w:lang w:val="en-US"/>
        </w:rPr>
      </w:pPr>
    </w:p>
    <w:p w14:paraId="70F97004" w14:textId="77777777" w:rsidR="00374AD0" w:rsidRDefault="00374AD0" w:rsidP="00374AD0">
      <w:pPr>
        <w:rPr>
          <w:sz w:val="24"/>
          <w:szCs w:val="24"/>
          <w:lang w:val="en-US"/>
        </w:rPr>
      </w:pPr>
      <w:r w:rsidRPr="00374AD0">
        <w:rPr>
          <w:sz w:val="24"/>
          <w:szCs w:val="24"/>
          <w:lang w:val="en-US"/>
        </w:rPr>
        <w:t xml:space="preserve">ResearchGate (2024) </w:t>
      </w:r>
      <w:r w:rsidRPr="00374AD0">
        <w:rPr>
          <w:i/>
          <w:iCs/>
          <w:sz w:val="24"/>
          <w:szCs w:val="24"/>
          <w:lang w:val="en-US"/>
        </w:rPr>
        <w:t>(PDF) Exploring the Impact of Work-Life Balance on Employees: A Systematic Literature Review</w:t>
      </w:r>
      <w:r w:rsidRPr="00374AD0">
        <w:rPr>
          <w:sz w:val="24"/>
          <w:szCs w:val="24"/>
          <w:lang w:val="en-US"/>
        </w:rPr>
        <w:t xml:space="preserve">. Available at: </w:t>
      </w:r>
      <w:hyperlink r:id="rId32" w:history="1">
        <w:r w:rsidRPr="00374AD0">
          <w:rPr>
            <w:rStyle w:val="af2"/>
            <w:sz w:val="24"/>
            <w:szCs w:val="24"/>
            <w:lang w:val="en-US"/>
          </w:rPr>
          <w:t>https://www.researchgate.net/publication/383485089_Exploring_the_Impact_of_Work-Life_Balance_on_Employees_A_Systematic_Literature_Review</w:t>
        </w:r>
      </w:hyperlink>
      <w:r w:rsidRPr="00374AD0">
        <w:rPr>
          <w:sz w:val="24"/>
          <w:szCs w:val="24"/>
          <w:lang w:val="en-US"/>
        </w:rPr>
        <w:t xml:space="preserve"> (Accessed: 17 March 2025).</w:t>
      </w:r>
    </w:p>
    <w:p w14:paraId="302A76EC" w14:textId="77777777" w:rsidR="00374AD0" w:rsidRPr="00374AD0" w:rsidRDefault="00374AD0" w:rsidP="00374AD0">
      <w:pPr>
        <w:rPr>
          <w:sz w:val="24"/>
          <w:szCs w:val="24"/>
          <w:lang w:val="en-US"/>
        </w:rPr>
      </w:pPr>
    </w:p>
    <w:p w14:paraId="2C4B4CA7" w14:textId="77777777" w:rsidR="00374AD0" w:rsidRDefault="00374AD0" w:rsidP="00374AD0">
      <w:pPr>
        <w:rPr>
          <w:sz w:val="24"/>
          <w:szCs w:val="24"/>
          <w:lang w:val="en-US"/>
        </w:rPr>
      </w:pPr>
      <w:r w:rsidRPr="00374AD0">
        <w:rPr>
          <w:sz w:val="24"/>
          <w:szCs w:val="24"/>
          <w:lang w:val="en-US"/>
        </w:rPr>
        <w:t xml:space="preserve">Rivaldo, Y. and Nabella, S.D. (2023) ‘Employee performance: Education, training, experience and work discipline’, </w:t>
      </w:r>
      <w:proofErr w:type="spellStart"/>
      <w:r w:rsidRPr="00374AD0">
        <w:rPr>
          <w:i/>
          <w:iCs/>
          <w:sz w:val="24"/>
          <w:szCs w:val="24"/>
          <w:lang w:val="en-US"/>
        </w:rPr>
        <w:t>Calitatea</w:t>
      </w:r>
      <w:proofErr w:type="spellEnd"/>
      <w:r w:rsidRPr="00374AD0">
        <w:rPr>
          <w:sz w:val="24"/>
          <w:szCs w:val="24"/>
          <w:lang w:val="en-US"/>
        </w:rPr>
        <w:t>, 24(193), pp. 182–188.</w:t>
      </w:r>
    </w:p>
    <w:p w14:paraId="552EFDA3" w14:textId="77777777" w:rsidR="00374AD0" w:rsidRPr="00374AD0" w:rsidRDefault="00374AD0" w:rsidP="00374AD0">
      <w:pPr>
        <w:rPr>
          <w:sz w:val="24"/>
          <w:szCs w:val="24"/>
          <w:lang w:val="en-US"/>
        </w:rPr>
      </w:pPr>
    </w:p>
    <w:p w14:paraId="5FC87E9A" w14:textId="77777777" w:rsidR="00374AD0" w:rsidRDefault="00374AD0" w:rsidP="00374AD0">
      <w:pPr>
        <w:rPr>
          <w:sz w:val="24"/>
          <w:szCs w:val="24"/>
          <w:lang w:val="fr-FR"/>
        </w:rPr>
      </w:pPr>
      <w:r w:rsidRPr="00374AD0">
        <w:rPr>
          <w:sz w:val="24"/>
          <w:szCs w:val="24"/>
          <w:lang w:val="en-US"/>
        </w:rPr>
        <w:t xml:space="preserve">Roberson, Q.M., Moore, O.A. and Bell, B.S. (2024) ‘An Active Learning Approach to Diversity Training’, </w:t>
      </w:r>
      <w:r w:rsidRPr="00374AD0">
        <w:rPr>
          <w:i/>
          <w:iCs/>
          <w:sz w:val="24"/>
          <w:szCs w:val="24"/>
          <w:lang w:val="en-US"/>
        </w:rPr>
        <w:t>Academy of Management Review</w:t>
      </w:r>
      <w:r w:rsidRPr="00374AD0">
        <w:rPr>
          <w:sz w:val="24"/>
          <w:szCs w:val="24"/>
          <w:lang w:val="en-US"/>
        </w:rPr>
        <w:t xml:space="preserve">, 49(2), pp. 344–365. </w:t>
      </w:r>
      <w:proofErr w:type="spellStart"/>
      <w:r w:rsidRPr="00374AD0">
        <w:rPr>
          <w:sz w:val="24"/>
          <w:szCs w:val="24"/>
          <w:lang w:val="fr-FR"/>
        </w:rPr>
        <w:t>Available</w:t>
      </w:r>
      <w:proofErr w:type="spellEnd"/>
      <w:r w:rsidRPr="00374AD0">
        <w:rPr>
          <w:sz w:val="24"/>
          <w:szCs w:val="24"/>
          <w:lang w:val="fr-FR"/>
        </w:rPr>
        <w:t xml:space="preserve"> </w:t>
      </w:r>
      <w:proofErr w:type="gramStart"/>
      <w:r w:rsidRPr="00374AD0">
        <w:rPr>
          <w:sz w:val="24"/>
          <w:szCs w:val="24"/>
          <w:lang w:val="fr-FR"/>
        </w:rPr>
        <w:t>at:</w:t>
      </w:r>
      <w:proofErr w:type="gramEnd"/>
      <w:r w:rsidRPr="00374AD0">
        <w:rPr>
          <w:sz w:val="24"/>
          <w:szCs w:val="24"/>
          <w:lang w:val="fr-FR"/>
        </w:rPr>
        <w:t xml:space="preserve"> </w:t>
      </w:r>
      <w:hyperlink r:id="rId33" w:history="1">
        <w:r w:rsidRPr="00374AD0">
          <w:rPr>
            <w:rStyle w:val="af2"/>
            <w:sz w:val="24"/>
            <w:szCs w:val="24"/>
            <w:lang w:val="fr-FR"/>
          </w:rPr>
          <w:t>https://doi.org/10.5465/amr.2020.0231</w:t>
        </w:r>
      </w:hyperlink>
      <w:r w:rsidRPr="00374AD0">
        <w:rPr>
          <w:sz w:val="24"/>
          <w:szCs w:val="24"/>
          <w:lang w:val="fr-FR"/>
        </w:rPr>
        <w:t>.</w:t>
      </w:r>
    </w:p>
    <w:p w14:paraId="58DC57B6" w14:textId="77777777" w:rsidR="00374AD0" w:rsidRPr="00374AD0" w:rsidRDefault="00374AD0" w:rsidP="00374AD0">
      <w:pPr>
        <w:rPr>
          <w:sz w:val="24"/>
          <w:szCs w:val="24"/>
          <w:lang w:val="fr-FR"/>
        </w:rPr>
      </w:pPr>
    </w:p>
    <w:p w14:paraId="29ADD547" w14:textId="77777777" w:rsidR="00374AD0" w:rsidRDefault="00374AD0" w:rsidP="00374AD0">
      <w:pPr>
        <w:rPr>
          <w:sz w:val="24"/>
          <w:szCs w:val="24"/>
          <w:lang w:val="en-US"/>
        </w:rPr>
      </w:pPr>
      <w:proofErr w:type="spellStart"/>
      <w:r w:rsidRPr="00374AD0">
        <w:rPr>
          <w:sz w:val="24"/>
          <w:szCs w:val="24"/>
          <w:lang w:val="fr-FR"/>
        </w:rPr>
        <w:t>Schiuma</w:t>
      </w:r>
      <w:proofErr w:type="spellEnd"/>
      <w:r w:rsidRPr="00374AD0">
        <w:rPr>
          <w:sz w:val="24"/>
          <w:szCs w:val="24"/>
          <w:lang w:val="fr-FR"/>
        </w:rPr>
        <w:t xml:space="preserve">, G. </w:t>
      </w:r>
      <w:r w:rsidRPr="00374AD0">
        <w:rPr>
          <w:i/>
          <w:iCs/>
          <w:sz w:val="24"/>
          <w:szCs w:val="24"/>
          <w:lang w:val="fr-FR"/>
        </w:rPr>
        <w:t>et al.</w:t>
      </w:r>
      <w:r w:rsidRPr="00374AD0">
        <w:rPr>
          <w:sz w:val="24"/>
          <w:szCs w:val="24"/>
          <w:lang w:val="fr-FR"/>
        </w:rPr>
        <w:t xml:space="preserve"> </w:t>
      </w:r>
      <w:r w:rsidRPr="00374AD0">
        <w:rPr>
          <w:sz w:val="24"/>
          <w:szCs w:val="24"/>
          <w:lang w:val="en-US"/>
        </w:rPr>
        <w:t xml:space="preserve">(2022) ‘The transformative leadership compass: six competencies for digital transformation entrepreneurship’, </w:t>
      </w:r>
      <w:r w:rsidRPr="00374AD0">
        <w:rPr>
          <w:i/>
          <w:iCs/>
          <w:sz w:val="24"/>
          <w:szCs w:val="24"/>
          <w:lang w:val="en-US"/>
        </w:rPr>
        <w:t>International Journal of Entrepreneurial Behavior &amp; Research</w:t>
      </w:r>
      <w:r w:rsidRPr="00374AD0">
        <w:rPr>
          <w:sz w:val="24"/>
          <w:szCs w:val="24"/>
          <w:lang w:val="en-US"/>
        </w:rPr>
        <w:t xml:space="preserve">, 28(5), pp. 1273–1291. Available at: </w:t>
      </w:r>
      <w:hyperlink r:id="rId34" w:history="1">
        <w:r w:rsidRPr="00374AD0">
          <w:rPr>
            <w:rStyle w:val="af2"/>
            <w:sz w:val="24"/>
            <w:szCs w:val="24"/>
            <w:lang w:val="en-US"/>
          </w:rPr>
          <w:t>https://doi.org/10.1108/IJEBR-01-2021-0087</w:t>
        </w:r>
      </w:hyperlink>
      <w:r w:rsidRPr="00374AD0">
        <w:rPr>
          <w:sz w:val="24"/>
          <w:szCs w:val="24"/>
          <w:lang w:val="en-US"/>
        </w:rPr>
        <w:t>.</w:t>
      </w:r>
    </w:p>
    <w:p w14:paraId="46E502D3" w14:textId="77777777" w:rsidR="00374AD0" w:rsidRPr="00374AD0" w:rsidRDefault="00374AD0" w:rsidP="00374AD0">
      <w:pPr>
        <w:rPr>
          <w:sz w:val="24"/>
          <w:szCs w:val="24"/>
          <w:lang w:val="en-US"/>
        </w:rPr>
      </w:pPr>
    </w:p>
    <w:p w14:paraId="0CDBDDE3" w14:textId="77777777" w:rsidR="00374AD0" w:rsidRDefault="00374AD0" w:rsidP="00374AD0">
      <w:pPr>
        <w:rPr>
          <w:sz w:val="24"/>
          <w:szCs w:val="24"/>
          <w:lang w:val="en-US"/>
        </w:rPr>
      </w:pPr>
      <w:proofErr w:type="spellStart"/>
      <w:r w:rsidRPr="00374AD0">
        <w:rPr>
          <w:sz w:val="24"/>
          <w:szCs w:val="24"/>
          <w:lang w:val="en-US"/>
        </w:rPr>
        <w:t>Sugiarti</w:t>
      </w:r>
      <w:proofErr w:type="spellEnd"/>
      <w:r w:rsidRPr="00374AD0">
        <w:rPr>
          <w:sz w:val="24"/>
          <w:szCs w:val="24"/>
          <w:lang w:val="en-US"/>
        </w:rPr>
        <w:t>, E. (</w:t>
      </w:r>
      <w:proofErr w:type="gramStart"/>
      <w:r w:rsidRPr="00374AD0">
        <w:rPr>
          <w:sz w:val="24"/>
          <w:szCs w:val="24"/>
          <w:lang w:val="en-US"/>
        </w:rPr>
        <w:t>2024) ‘</w:t>
      </w:r>
      <w:proofErr w:type="gramEnd"/>
      <w:r w:rsidRPr="00374AD0">
        <w:rPr>
          <w:sz w:val="24"/>
          <w:szCs w:val="24"/>
          <w:lang w:val="en-US"/>
        </w:rPr>
        <w:t xml:space="preserve">The influence of training, work environment and career development on work motivation that has an impact on employee performance at PT. </w:t>
      </w:r>
      <w:proofErr w:type="spellStart"/>
      <w:r w:rsidRPr="00374AD0">
        <w:rPr>
          <w:sz w:val="24"/>
          <w:szCs w:val="24"/>
          <w:lang w:val="en-US"/>
        </w:rPr>
        <w:t>Suryamas</w:t>
      </w:r>
      <w:proofErr w:type="spellEnd"/>
      <w:r w:rsidRPr="00374AD0">
        <w:rPr>
          <w:sz w:val="24"/>
          <w:szCs w:val="24"/>
          <w:lang w:val="en-US"/>
        </w:rPr>
        <w:t xml:space="preserve"> </w:t>
      </w:r>
      <w:proofErr w:type="spellStart"/>
      <w:r w:rsidRPr="00374AD0">
        <w:rPr>
          <w:sz w:val="24"/>
          <w:szCs w:val="24"/>
          <w:lang w:val="en-US"/>
        </w:rPr>
        <w:t>Elsindo</w:t>
      </w:r>
      <w:proofErr w:type="spellEnd"/>
      <w:r w:rsidRPr="00374AD0">
        <w:rPr>
          <w:sz w:val="24"/>
          <w:szCs w:val="24"/>
          <w:lang w:val="en-US"/>
        </w:rPr>
        <w:t xml:space="preserve"> </w:t>
      </w:r>
      <w:proofErr w:type="spellStart"/>
      <w:r w:rsidRPr="00374AD0">
        <w:rPr>
          <w:sz w:val="24"/>
          <w:szCs w:val="24"/>
          <w:lang w:val="en-US"/>
        </w:rPr>
        <w:t>Primatama</w:t>
      </w:r>
      <w:proofErr w:type="spellEnd"/>
      <w:r w:rsidRPr="00374AD0">
        <w:rPr>
          <w:sz w:val="24"/>
          <w:szCs w:val="24"/>
          <w:lang w:val="en-US"/>
        </w:rPr>
        <w:t xml:space="preserve"> in West Jakarta’, </w:t>
      </w:r>
      <w:r w:rsidRPr="00374AD0">
        <w:rPr>
          <w:i/>
          <w:iCs/>
          <w:sz w:val="24"/>
          <w:szCs w:val="24"/>
          <w:lang w:val="en-US"/>
        </w:rPr>
        <w:t>International Journal of Artificial Intelligence Research</w:t>
      </w:r>
      <w:r w:rsidRPr="00374AD0">
        <w:rPr>
          <w:sz w:val="24"/>
          <w:szCs w:val="24"/>
          <w:lang w:val="en-US"/>
        </w:rPr>
        <w:t xml:space="preserve">, 6(1.2). Available at: </w:t>
      </w:r>
      <w:hyperlink r:id="rId35" w:history="1">
        <w:r w:rsidRPr="00374AD0">
          <w:rPr>
            <w:rStyle w:val="af2"/>
            <w:sz w:val="24"/>
            <w:szCs w:val="24"/>
            <w:lang w:val="en-US"/>
          </w:rPr>
          <w:t>http://ijair.id/index.php/ijair/article/view/304</w:t>
        </w:r>
      </w:hyperlink>
      <w:r w:rsidRPr="00374AD0">
        <w:rPr>
          <w:sz w:val="24"/>
          <w:szCs w:val="24"/>
          <w:lang w:val="en-US"/>
        </w:rPr>
        <w:t xml:space="preserve"> (Accessed: 22 March 2025).</w:t>
      </w:r>
    </w:p>
    <w:p w14:paraId="4CF88D9C" w14:textId="77777777" w:rsidR="00374AD0" w:rsidRPr="00374AD0" w:rsidRDefault="00374AD0" w:rsidP="00374AD0">
      <w:pPr>
        <w:rPr>
          <w:sz w:val="24"/>
          <w:szCs w:val="24"/>
          <w:lang w:val="en-US"/>
        </w:rPr>
      </w:pPr>
    </w:p>
    <w:p w14:paraId="69DBFFD0" w14:textId="77777777" w:rsidR="00374AD0" w:rsidRDefault="00374AD0" w:rsidP="00374AD0">
      <w:pPr>
        <w:rPr>
          <w:sz w:val="24"/>
          <w:szCs w:val="24"/>
          <w:lang w:val="en-US"/>
        </w:rPr>
      </w:pPr>
      <w:r w:rsidRPr="00374AD0">
        <w:rPr>
          <w:sz w:val="24"/>
          <w:szCs w:val="24"/>
          <w:lang w:val="en-US"/>
        </w:rPr>
        <w:lastRenderedPageBreak/>
        <w:t xml:space="preserve">Surya </w:t>
      </w:r>
      <w:proofErr w:type="spellStart"/>
      <w:r w:rsidRPr="00374AD0">
        <w:rPr>
          <w:sz w:val="24"/>
          <w:szCs w:val="24"/>
          <w:lang w:val="en-US"/>
        </w:rPr>
        <w:t>Kusumah</w:t>
      </w:r>
      <w:proofErr w:type="spellEnd"/>
      <w:r w:rsidRPr="00374AD0">
        <w:rPr>
          <w:sz w:val="24"/>
          <w:szCs w:val="24"/>
          <w:lang w:val="en-US"/>
        </w:rPr>
        <w:t>，</w:t>
      </w:r>
      <w:r w:rsidRPr="00374AD0">
        <w:rPr>
          <w:sz w:val="24"/>
          <w:szCs w:val="24"/>
          <w:lang w:val="en-US"/>
        </w:rPr>
        <w:t>Dila Fitriani</w:t>
      </w:r>
      <w:r w:rsidRPr="00374AD0">
        <w:rPr>
          <w:sz w:val="24"/>
          <w:szCs w:val="24"/>
          <w:lang w:val="en-US"/>
        </w:rPr>
        <w:t>，</w:t>
      </w:r>
      <w:proofErr w:type="spellStart"/>
      <w:proofErr w:type="gramStart"/>
      <w:r w:rsidRPr="00374AD0">
        <w:rPr>
          <w:sz w:val="24"/>
          <w:szCs w:val="24"/>
          <w:lang w:val="en-US"/>
        </w:rPr>
        <w:t>Satriadi</w:t>
      </w:r>
      <w:proofErr w:type="spellEnd"/>
      <w:r w:rsidRPr="00374AD0">
        <w:rPr>
          <w:sz w:val="24"/>
          <w:szCs w:val="24"/>
          <w:lang w:val="en-US"/>
        </w:rPr>
        <w:t xml:space="preserve"> </w:t>
      </w:r>
      <w:proofErr w:type="spellStart"/>
      <w:r w:rsidRPr="00374AD0">
        <w:rPr>
          <w:sz w:val="24"/>
          <w:szCs w:val="24"/>
          <w:lang w:val="en-US"/>
        </w:rPr>
        <w:t>Satriadi</w:t>
      </w:r>
      <w:proofErr w:type="spellEnd"/>
      <w:r w:rsidRPr="00374AD0">
        <w:rPr>
          <w:sz w:val="24"/>
          <w:szCs w:val="24"/>
          <w:lang w:val="en-US"/>
        </w:rPr>
        <w:t xml:space="preserve"> </w:t>
      </w:r>
      <w:proofErr w:type="gramEnd"/>
      <w:r w:rsidRPr="00374AD0">
        <w:rPr>
          <w:sz w:val="24"/>
          <w:szCs w:val="24"/>
          <w:lang w:val="en-US"/>
        </w:rPr>
        <w:t xml:space="preserve">(2023) ‘Implementation Of </w:t>
      </w:r>
      <w:proofErr w:type="spellStart"/>
      <w:r w:rsidRPr="00374AD0">
        <w:rPr>
          <w:sz w:val="24"/>
          <w:szCs w:val="24"/>
          <w:lang w:val="en-US"/>
        </w:rPr>
        <w:t>Hr</w:t>
      </w:r>
      <w:proofErr w:type="spellEnd"/>
      <w:r w:rsidRPr="00374AD0">
        <w:rPr>
          <w:sz w:val="24"/>
          <w:szCs w:val="24"/>
          <w:lang w:val="en-US"/>
        </w:rPr>
        <w:t xml:space="preserve"> Strategy On Employee Development, Involvement In Collaborative And Participatory Approach’, </w:t>
      </w:r>
      <w:r w:rsidRPr="00374AD0">
        <w:rPr>
          <w:i/>
          <w:iCs/>
          <w:sz w:val="24"/>
          <w:szCs w:val="24"/>
          <w:lang w:val="en-US"/>
        </w:rPr>
        <w:t>International Journal of Management Research and Economics</w:t>
      </w:r>
      <w:r w:rsidRPr="00374AD0">
        <w:rPr>
          <w:sz w:val="24"/>
          <w:szCs w:val="24"/>
          <w:lang w:val="en-US"/>
        </w:rPr>
        <w:t xml:space="preserve">, 1(2), pp. 16–25. Available at: </w:t>
      </w:r>
      <w:hyperlink r:id="rId36" w:history="1">
        <w:r w:rsidRPr="00374AD0">
          <w:rPr>
            <w:rStyle w:val="af2"/>
            <w:sz w:val="24"/>
            <w:szCs w:val="24"/>
            <w:lang w:val="en-US"/>
          </w:rPr>
          <w:t>https://doi.org/10.54066/ijmre-itb.v1i2.494</w:t>
        </w:r>
      </w:hyperlink>
      <w:r w:rsidRPr="00374AD0">
        <w:rPr>
          <w:sz w:val="24"/>
          <w:szCs w:val="24"/>
          <w:lang w:val="en-US"/>
        </w:rPr>
        <w:t>.</w:t>
      </w:r>
    </w:p>
    <w:p w14:paraId="7C897EB6" w14:textId="77777777" w:rsidR="00374AD0" w:rsidRPr="00374AD0" w:rsidRDefault="00374AD0" w:rsidP="00374AD0">
      <w:pPr>
        <w:rPr>
          <w:sz w:val="24"/>
          <w:szCs w:val="24"/>
          <w:lang w:val="en-US"/>
        </w:rPr>
      </w:pPr>
    </w:p>
    <w:p w14:paraId="37F1D12A" w14:textId="77777777" w:rsidR="00374AD0" w:rsidRDefault="00374AD0" w:rsidP="00374AD0">
      <w:pPr>
        <w:rPr>
          <w:sz w:val="24"/>
          <w:szCs w:val="24"/>
          <w:lang w:val="en-US"/>
        </w:rPr>
      </w:pPr>
      <w:proofErr w:type="spellStart"/>
      <w:r w:rsidRPr="00374AD0">
        <w:rPr>
          <w:sz w:val="24"/>
          <w:szCs w:val="24"/>
          <w:lang w:val="en-US"/>
        </w:rPr>
        <w:t>synthesia</w:t>
      </w:r>
      <w:proofErr w:type="spellEnd"/>
      <w:r w:rsidRPr="00374AD0">
        <w:rPr>
          <w:sz w:val="24"/>
          <w:szCs w:val="24"/>
          <w:lang w:val="en-US"/>
        </w:rPr>
        <w:t xml:space="preserve"> (2025) </w:t>
      </w:r>
      <w:r w:rsidRPr="00374AD0">
        <w:rPr>
          <w:i/>
          <w:iCs/>
          <w:sz w:val="24"/>
          <w:szCs w:val="24"/>
          <w:lang w:val="en-US"/>
        </w:rPr>
        <w:t>How much does employee training cost? (2024 Guide)</w:t>
      </w:r>
      <w:r w:rsidRPr="00374AD0">
        <w:rPr>
          <w:sz w:val="24"/>
          <w:szCs w:val="24"/>
          <w:lang w:val="en-US"/>
        </w:rPr>
        <w:t xml:space="preserve">. Available at: </w:t>
      </w:r>
      <w:hyperlink r:id="rId37" w:history="1">
        <w:r w:rsidRPr="00374AD0">
          <w:rPr>
            <w:rStyle w:val="af2"/>
            <w:sz w:val="24"/>
            <w:szCs w:val="24"/>
            <w:lang w:val="en-US"/>
          </w:rPr>
          <w:t>https://www.synthesia.io/learn/training-videos/training-cost</w:t>
        </w:r>
      </w:hyperlink>
      <w:r w:rsidRPr="00374AD0">
        <w:rPr>
          <w:sz w:val="24"/>
          <w:szCs w:val="24"/>
          <w:lang w:val="en-US"/>
        </w:rPr>
        <w:t xml:space="preserve"> (Accessed: 17 March 2025).</w:t>
      </w:r>
    </w:p>
    <w:p w14:paraId="3FB9704B" w14:textId="77777777" w:rsidR="00374AD0" w:rsidRPr="00374AD0" w:rsidRDefault="00374AD0" w:rsidP="00374AD0">
      <w:pPr>
        <w:rPr>
          <w:sz w:val="24"/>
          <w:szCs w:val="24"/>
          <w:lang w:val="en-US"/>
        </w:rPr>
      </w:pPr>
    </w:p>
    <w:p w14:paraId="52F202BC" w14:textId="77777777" w:rsidR="00374AD0" w:rsidRDefault="00374AD0" w:rsidP="00374AD0">
      <w:pPr>
        <w:rPr>
          <w:sz w:val="24"/>
          <w:szCs w:val="24"/>
          <w:lang w:val="en-US"/>
        </w:rPr>
      </w:pPr>
      <w:r w:rsidRPr="00374AD0">
        <w:rPr>
          <w:sz w:val="24"/>
          <w:szCs w:val="24"/>
          <w:lang w:val="en-US"/>
        </w:rPr>
        <w:t xml:space="preserve">THOMPSON, L. (2022) ‘Growth Goals: WHY YOUR OPERATION NEEDS EMPLOYEE DEVELOPMENT.’, </w:t>
      </w:r>
      <w:r w:rsidRPr="00374AD0">
        <w:rPr>
          <w:i/>
          <w:iCs/>
          <w:sz w:val="24"/>
          <w:szCs w:val="24"/>
          <w:lang w:val="en-US"/>
        </w:rPr>
        <w:t>Hardware Retailing</w:t>
      </w:r>
      <w:r w:rsidRPr="00374AD0">
        <w:rPr>
          <w:sz w:val="24"/>
          <w:szCs w:val="24"/>
          <w:lang w:val="en-US"/>
        </w:rPr>
        <w:t>, 222(6), pp. 28–34.</w:t>
      </w:r>
    </w:p>
    <w:p w14:paraId="07667E73" w14:textId="77777777" w:rsidR="00374AD0" w:rsidRPr="00374AD0" w:rsidRDefault="00374AD0" w:rsidP="00374AD0">
      <w:pPr>
        <w:rPr>
          <w:sz w:val="24"/>
          <w:szCs w:val="24"/>
          <w:lang w:val="en-US"/>
        </w:rPr>
      </w:pPr>
    </w:p>
    <w:p w14:paraId="295FD544" w14:textId="77777777" w:rsidR="00374AD0" w:rsidRDefault="00374AD0" w:rsidP="00374AD0">
      <w:pPr>
        <w:rPr>
          <w:sz w:val="24"/>
          <w:szCs w:val="24"/>
          <w:lang w:val="en-US"/>
        </w:rPr>
      </w:pPr>
      <w:r w:rsidRPr="00374AD0">
        <w:rPr>
          <w:sz w:val="24"/>
          <w:szCs w:val="24"/>
          <w:lang w:val="en-US"/>
        </w:rPr>
        <w:t xml:space="preserve">Zia, D., Hussain, R. and Ali, H. (2020) ‘Impact of Training on Employees’ Performance’, </w:t>
      </w:r>
      <w:r w:rsidRPr="00374AD0">
        <w:rPr>
          <w:i/>
          <w:iCs/>
          <w:sz w:val="24"/>
          <w:szCs w:val="24"/>
          <w:lang w:val="en-US"/>
        </w:rPr>
        <w:t>Global Management Sciences Review</w:t>
      </w:r>
      <w:r w:rsidRPr="00374AD0">
        <w:rPr>
          <w:sz w:val="24"/>
          <w:szCs w:val="24"/>
          <w:lang w:val="en-US"/>
        </w:rPr>
        <w:t xml:space="preserve">, V, pp. 120–128. Available at: </w:t>
      </w:r>
      <w:hyperlink r:id="rId38" w:history="1">
        <w:r w:rsidRPr="00374AD0">
          <w:rPr>
            <w:rStyle w:val="af2"/>
            <w:sz w:val="24"/>
            <w:szCs w:val="24"/>
            <w:lang w:val="en-US"/>
          </w:rPr>
          <w:t>https://doi.org/10.31703/gmsr.2020(V-III).13</w:t>
        </w:r>
      </w:hyperlink>
      <w:r w:rsidRPr="00374AD0">
        <w:rPr>
          <w:sz w:val="24"/>
          <w:szCs w:val="24"/>
          <w:lang w:val="en-US"/>
        </w:rPr>
        <w:t>.</w:t>
      </w:r>
    </w:p>
    <w:p w14:paraId="65D20F0C" w14:textId="77777777" w:rsidR="00374AD0" w:rsidRPr="00374AD0" w:rsidRDefault="00374AD0" w:rsidP="00374AD0">
      <w:pPr>
        <w:rPr>
          <w:sz w:val="24"/>
          <w:szCs w:val="24"/>
          <w:lang w:val="en-US"/>
        </w:rPr>
      </w:pPr>
    </w:p>
    <w:p w14:paraId="42C55822" w14:textId="7570A591" w:rsidR="00374AD0" w:rsidRPr="00374AD0" w:rsidRDefault="00374AD0" w:rsidP="00374AD0">
      <w:pPr>
        <w:rPr>
          <w:sz w:val="24"/>
          <w:szCs w:val="24"/>
          <w:lang w:val="en-US"/>
        </w:rPr>
      </w:pPr>
      <w:r w:rsidRPr="00374AD0">
        <w:rPr>
          <w:sz w:val="24"/>
          <w:szCs w:val="24"/>
          <w:lang w:val="en-US"/>
        </w:rPr>
        <w:t xml:space="preserve">Zihan, W., </w:t>
      </w:r>
      <w:proofErr w:type="spellStart"/>
      <w:r w:rsidRPr="00374AD0">
        <w:rPr>
          <w:sz w:val="24"/>
          <w:szCs w:val="24"/>
          <w:lang w:val="en-US"/>
        </w:rPr>
        <w:t>Makhbul</w:t>
      </w:r>
      <w:proofErr w:type="spellEnd"/>
      <w:r w:rsidRPr="00374AD0">
        <w:rPr>
          <w:sz w:val="24"/>
          <w:szCs w:val="24"/>
          <w:lang w:val="en-US"/>
        </w:rPr>
        <w:t>, Z.K.M. and Alam, S.S. (</w:t>
      </w:r>
      <w:proofErr w:type="gramStart"/>
      <w:r w:rsidRPr="00374AD0">
        <w:rPr>
          <w:sz w:val="24"/>
          <w:szCs w:val="24"/>
          <w:lang w:val="en-US"/>
        </w:rPr>
        <w:t>2024) ‘</w:t>
      </w:r>
      <w:proofErr w:type="gramEnd"/>
      <w:r w:rsidRPr="00374AD0">
        <w:rPr>
          <w:sz w:val="24"/>
          <w:szCs w:val="24"/>
          <w:lang w:val="en-US"/>
        </w:rPr>
        <w:t xml:space="preserve">Green Human Resource Management in Practice: Assessing the Impact of Readiness and Corporate Social Responsibility on Organizational Change’, </w:t>
      </w:r>
      <w:r w:rsidRPr="00374AD0">
        <w:rPr>
          <w:i/>
          <w:iCs/>
          <w:sz w:val="24"/>
          <w:szCs w:val="24"/>
          <w:lang w:val="en-US"/>
        </w:rPr>
        <w:t>Sustainability</w:t>
      </w:r>
      <w:r w:rsidRPr="00374AD0">
        <w:rPr>
          <w:sz w:val="24"/>
          <w:szCs w:val="24"/>
          <w:lang w:val="en-US"/>
        </w:rPr>
        <w:t xml:space="preserve">, 16(3), p. 1153. Available at: </w:t>
      </w:r>
      <w:hyperlink r:id="rId39" w:history="1">
        <w:r w:rsidRPr="00374AD0">
          <w:rPr>
            <w:rStyle w:val="af2"/>
            <w:sz w:val="24"/>
            <w:szCs w:val="24"/>
            <w:lang w:val="en-US"/>
          </w:rPr>
          <w:t>https://doi.org/10.3390/su16031153</w:t>
        </w:r>
      </w:hyperlink>
      <w:r w:rsidRPr="00374AD0">
        <w:rPr>
          <w:sz w:val="24"/>
          <w:szCs w:val="24"/>
          <w:lang w:val="en-US"/>
        </w:rPr>
        <w:t>.</w:t>
      </w:r>
    </w:p>
    <w:sectPr w:rsidR="00374AD0" w:rsidRPr="00374AD0" w:rsidSect="00774CD1">
      <w:footerReference w:type="default" r:id="rId4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F895E" w14:textId="77777777" w:rsidR="008817AC" w:rsidRPr="00D81ED3" w:rsidRDefault="008817AC" w:rsidP="00FC147A">
      <w:r w:rsidRPr="00D81ED3">
        <w:separator/>
      </w:r>
    </w:p>
  </w:endnote>
  <w:endnote w:type="continuationSeparator" w:id="0">
    <w:p w14:paraId="2E18DF62" w14:textId="77777777" w:rsidR="008817AC" w:rsidRPr="00D81ED3" w:rsidRDefault="008817AC" w:rsidP="00FC147A">
      <w:r w:rsidRPr="00D81E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A96B0" w14:textId="238DA9E3" w:rsidR="00A5575A" w:rsidRPr="00D81ED3" w:rsidRDefault="00A5575A">
    <w:pPr>
      <w:pStyle w:val="af0"/>
      <w:jc w:val="center"/>
    </w:pPr>
  </w:p>
  <w:p w14:paraId="64EC3BCE" w14:textId="77777777" w:rsidR="00A5575A" w:rsidRPr="00D81ED3" w:rsidRDefault="00A5575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755343"/>
      <w:docPartObj>
        <w:docPartGallery w:val="Page Numbers (Bottom of Page)"/>
        <w:docPartUnique/>
      </w:docPartObj>
    </w:sdtPr>
    <w:sdtContent>
      <w:p w14:paraId="658DD0DC" w14:textId="6C21096F" w:rsidR="00A5575A" w:rsidRPr="00D81ED3" w:rsidRDefault="00A5575A">
        <w:pPr>
          <w:pStyle w:val="af0"/>
          <w:jc w:val="center"/>
        </w:pPr>
        <w:r w:rsidRPr="00D81ED3">
          <w:fldChar w:fldCharType="begin"/>
        </w:r>
        <w:r w:rsidRPr="00D81ED3">
          <w:instrText>PAGE   \* MERGEFORMAT</w:instrText>
        </w:r>
        <w:r w:rsidRPr="00D81ED3">
          <w:fldChar w:fldCharType="separate"/>
        </w:r>
        <w:r w:rsidRPr="00D81ED3">
          <w:t>2</w:t>
        </w:r>
        <w:r w:rsidRPr="00D81ED3">
          <w:fldChar w:fldCharType="end"/>
        </w:r>
      </w:p>
    </w:sdtContent>
  </w:sdt>
  <w:p w14:paraId="4416D154" w14:textId="77777777" w:rsidR="00A5575A" w:rsidRPr="00D81ED3" w:rsidRDefault="00A5575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3258D" w14:textId="77777777" w:rsidR="008817AC" w:rsidRPr="00D81ED3" w:rsidRDefault="008817AC" w:rsidP="00FC147A">
      <w:r w:rsidRPr="00D81ED3">
        <w:separator/>
      </w:r>
    </w:p>
  </w:footnote>
  <w:footnote w:type="continuationSeparator" w:id="0">
    <w:p w14:paraId="3F0CBE25" w14:textId="77777777" w:rsidR="008817AC" w:rsidRPr="00D81ED3" w:rsidRDefault="008817AC" w:rsidP="00FC147A">
      <w:r w:rsidRPr="00D81ED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C0ED7"/>
    <w:multiLevelType w:val="hybridMultilevel"/>
    <w:tmpl w:val="9830FC96"/>
    <w:lvl w:ilvl="0" w:tplc="DBA03514">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86F1E82"/>
    <w:multiLevelType w:val="multilevel"/>
    <w:tmpl w:val="39784098"/>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2" w15:restartNumberingAfterBreak="0">
    <w:nsid w:val="2B790BD0"/>
    <w:multiLevelType w:val="hybridMultilevel"/>
    <w:tmpl w:val="BB5E8EEA"/>
    <w:lvl w:ilvl="0" w:tplc="B2D632A8">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49A3432"/>
    <w:multiLevelType w:val="hybridMultilevel"/>
    <w:tmpl w:val="AD005AFC"/>
    <w:lvl w:ilvl="0" w:tplc="68EA365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BF44E53"/>
    <w:multiLevelType w:val="hybridMultilevel"/>
    <w:tmpl w:val="C22C894C"/>
    <w:lvl w:ilvl="0" w:tplc="0A34EAFE">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78ED7371"/>
    <w:multiLevelType w:val="hybridMultilevel"/>
    <w:tmpl w:val="42C287B2"/>
    <w:lvl w:ilvl="0" w:tplc="529482B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45846658">
    <w:abstractNumId w:val="1"/>
  </w:num>
  <w:num w:numId="2" w16cid:durableId="2053188501">
    <w:abstractNumId w:val="3"/>
  </w:num>
  <w:num w:numId="3" w16cid:durableId="1486777415">
    <w:abstractNumId w:val="5"/>
  </w:num>
  <w:num w:numId="4" w16cid:durableId="1438329240">
    <w:abstractNumId w:val="0"/>
  </w:num>
  <w:num w:numId="5" w16cid:durableId="129444645">
    <w:abstractNumId w:val="2"/>
  </w:num>
  <w:num w:numId="6" w16cid:durableId="18716063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BAC"/>
    <w:rsid w:val="00126537"/>
    <w:rsid w:val="00171BAC"/>
    <w:rsid w:val="00172F04"/>
    <w:rsid w:val="001B7CA7"/>
    <w:rsid w:val="002202A6"/>
    <w:rsid w:val="002315AE"/>
    <w:rsid w:val="002D1E03"/>
    <w:rsid w:val="002E1BFA"/>
    <w:rsid w:val="00316997"/>
    <w:rsid w:val="00361140"/>
    <w:rsid w:val="00365B9D"/>
    <w:rsid w:val="003667DA"/>
    <w:rsid w:val="00374AD0"/>
    <w:rsid w:val="003C6602"/>
    <w:rsid w:val="004115C8"/>
    <w:rsid w:val="004335AC"/>
    <w:rsid w:val="00434E25"/>
    <w:rsid w:val="004407FF"/>
    <w:rsid w:val="00453FDE"/>
    <w:rsid w:val="00534201"/>
    <w:rsid w:val="00567D52"/>
    <w:rsid w:val="005A1148"/>
    <w:rsid w:val="005F3C12"/>
    <w:rsid w:val="00687187"/>
    <w:rsid w:val="00714664"/>
    <w:rsid w:val="00744E2B"/>
    <w:rsid w:val="007530F6"/>
    <w:rsid w:val="00774CD1"/>
    <w:rsid w:val="00780D7E"/>
    <w:rsid w:val="00782BD4"/>
    <w:rsid w:val="007C5214"/>
    <w:rsid w:val="00800A08"/>
    <w:rsid w:val="00801CBD"/>
    <w:rsid w:val="00826E02"/>
    <w:rsid w:val="00831BED"/>
    <w:rsid w:val="008725FA"/>
    <w:rsid w:val="008817AC"/>
    <w:rsid w:val="009078F7"/>
    <w:rsid w:val="009B04B8"/>
    <w:rsid w:val="009B4B1B"/>
    <w:rsid w:val="009E02AA"/>
    <w:rsid w:val="00A153B0"/>
    <w:rsid w:val="00A5575A"/>
    <w:rsid w:val="00A70CFE"/>
    <w:rsid w:val="00AB7923"/>
    <w:rsid w:val="00AF27C0"/>
    <w:rsid w:val="00B42874"/>
    <w:rsid w:val="00B454C9"/>
    <w:rsid w:val="00B60EEF"/>
    <w:rsid w:val="00BA427A"/>
    <w:rsid w:val="00BC7331"/>
    <w:rsid w:val="00C43350"/>
    <w:rsid w:val="00CB5629"/>
    <w:rsid w:val="00CD3871"/>
    <w:rsid w:val="00CD77B5"/>
    <w:rsid w:val="00D07659"/>
    <w:rsid w:val="00D10094"/>
    <w:rsid w:val="00D81ED3"/>
    <w:rsid w:val="00D96FE2"/>
    <w:rsid w:val="00DC613E"/>
    <w:rsid w:val="00DD3947"/>
    <w:rsid w:val="00DE7508"/>
    <w:rsid w:val="00E4212A"/>
    <w:rsid w:val="00E514C1"/>
    <w:rsid w:val="00E90371"/>
    <w:rsid w:val="00E9428B"/>
    <w:rsid w:val="00E952DC"/>
    <w:rsid w:val="00EF554C"/>
    <w:rsid w:val="00F062DA"/>
    <w:rsid w:val="00F47B8B"/>
    <w:rsid w:val="00F70E92"/>
    <w:rsid w:val="00F84448"/>
    <w:rsid w:val="00FC1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1B02"/>
  <w15:chartTrackingRefBased/>
  <w15:docId w15:val="{F2C83230-8ACD-4C55-96D1-D6F8FE72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楷体" w:hAnsi="Times New Roman" w:cstheme="minorBidi"/>
        <w:kern w:val="2"/>
        <w:sz w:val="28"/>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147A"/>
    <w:pPr>
      <w:widowControl w:val="0"/>
      <w:jc w:val="both"/>
    </w:pPr>
    <w:rPr>
      <w:rFonts w:cs="Times New Roman"/>
      <w:kern w:val="21"/>
      <w:szCs w:val="28"/>
      <w:u w:color="FF0000"/>
      <w:lang w:val="en-GB"/>
    </w:rPr>
  </w:style>
  <w:style w:type="paragraph" w:styleId="1">
    <w:name w:val="heading 1"/>
    <w:aliases w:val="Report 标题1"/>
    <w:basedOn w:val="a"/>
    <w:next w:val="a"/>
    <w:link w:val="10"/>
    <w:autoRedefine/>
    <w:qFormat/>
    <w:rsid w:val="00F70E92"/>
    <w:pPr>
      <w:outlineLvl w:val="0"/>
    </w:pPr>
    <w:rPr>
      <w:b/>
      <w:bCs/>
      <w:sz w:val="30"/>
    </w:rPr>
  </w:style>
  <w:style w:type="paragraph" w:styleId="2">
    <w:name w:val="heading 2"/>
    <w:aliases w:val="Report 标题 2"/>
    <w:basedOn w:val="a"/>
    <w:next w:val="a"/>
    <w:link w:val="20"/>
    <w:autoRedefine/>
    <w:uiPriority w:val="9"/>
    <w:unhideWhenUsed/>
    <w:qFormat/>
    <w:rsid w:val="00782BD4"/>
    <w:pPr>
      <w:keepNext/>
      <w:keepLines/>
      <w:spacing w:before="160" w:after="80"/>
      <w:jc w:val="left"/>
      <w:outlineLvl w:val="1"/>
    </w:pPr>
    <w:rPr>
      <w:rFonts w:cstheme="majorBidi"/>
      <w:b/>
      <w:szCs w:val="40"/>
    </w:rPr>
  </w:style>
  <w:style w:type="paragraph" w:styleId="3">
    <w:name w:val="heading 3"/>
    <w:aliases w:val="Report 标题 3"/>
    <w:basedOn w:val="a"/>
    <w:next w:val="a"/>
    <w:link w:val="30"/>
    <w:autoRedefine/>
    <w:uiPriority w:val="9"/>
    <w:unhideWhenUsed/>
    <w:qFormat/>
    <w:rsid w:val="00782BD4"/>
    <w:pPr>
      <w:keepNext/>
      <w:keepLines/>
      <w:spacing w:before="160" w:after="80"/>
      <w:jc w:val="left"/>
      <w:outlineLvl w:val="2"/>
    </w:pPr>
    <w:rPr>
      <w:rFonts w:cstheme="majorBidi"/>
      <w:b/>
      <w:sz w:val="24"/>
      <w:szCs w:val="32"/>
    </w:rPr>
  </w:style>
  <w:style w:type="paragraph" w:styleId="4">
    <w:name w:val="heading 4"/>
    <w:basedOn w:val="a"/>
    <w:next w:val="a"/>
    <w:link w:val="40"/>
    <w:uiPriority w:val="9"/>
    <w:semiHidden/>
    <w:unhideWhenUsed/>
    <w:qFormat/>
    <w:rsid w:val="00171BAC"/>
    <w:pPr>
      <w:keepNext/>
      <w:keepLines/>
      <w:spacing w:before="80" w:after="40"/>
      <w:outlineLvl w:val="3"/>
    </w:pPr>
    <w:rPr>
      <w:rFonts w:asciiTheme="minorHAnsi" w:eastAsiaTheme="minorEastAsia" w:hAnsiTheme="minorHAnsi" w:cstheme="majorBidi"/>
      <w:color w:val="0F4761" w:themeColor="accent1" w:themeShade="BF"/>
    </w:rPr>
  </w:style>
  <w:style w:type="paragraph" w:styleId="5">
    <w:name w:val="heading 5"/>
    <w:basedOn w:val="a"/>
    <w:next w:val="a"/>
    <w:link w:val="50"/>
    <w:uiPriority w:val="9"/>
    <w:semiHidden/>
    <w:unhideWhenUsed/>
    <w:qFormat/>
    <w:rsid w:val="00171BAC"/>
    <w:pPr>
      <w:keepNext/>
      <w:keepLines/>
      <w:spacing w:before="80" w:after="40"/>
      <w:outlineLvl w:val="4"/>
    </w:pPr>
    <w:rPr>
      <w:rFonts w:asciiTheme="minorHAnsi" w:eastAsiaTheme="minorEastAsia" w:hAnsiTheme="minorHAnsi" w:cstheme="majorBidi"/>
      <w:color w:val="0F4761" w:themeColor="accent1" w:themeShade="BF"/>
      <w:sz w:val="24"/>
      <w:szCs w:val="24"/>
    </w:rPr>
  </w:style>
  <w:style w:type="paragraph" w:styleId="6">
    <w:name w:val="heading 6"/>
    <w:basedOn w:val="a"/>
    <w:next w:val="a"/>
    <w:link w:val="60"/>
    <w:uiPriority w:val="9"/>
    <w:semiHidden/>
    <w:unhideWhenUsed/>
    <w:qFormat/>
    <w:rsid w:val="00171BAC"/>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171BAC"/>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171BAC"/>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171BAC"/>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Report 标题1 字符"/>
    <w:basedOn w:val="a0"/>
    <w:link w:val="1"/>
    <w:rsid w:val="00F70E92"/>
    <w:rPr>
      <w:rFonts w:cs="Times New Roman"/>
      <w:b/>
      <w:bCs/>
      <w:kern w:val="21"/>
      <w:sz w:val="30"/>
      <w:szCs w:val="28"/>
      <w:u w:color="FF0000"/>
      <w:lang w:val="en-GB"/>
    </w:rPr>
  </w:style>
  <w:style w:type="character" w:customStyle="1" w:styleId="20">
    <w:name w:val="标题 2 字符"/>
    <w:aliases w:val="Report 标题 2 字符"/>
    <w:basedOn w:val="a0"/>
    <w:link w:val="2"/>
    <w:uiPriority w:val="9"/>
    <w:rsid w:val="00782BD4"/>
    <w:rPr>
      <w:rFonts w:cstheme="majorBidi"/>
      <w:b/>
      <w:szCs w:val="40"/>
    </w:rPr>
  </w:style>
  <w:style w:type="character" w:customStyle="1" w:styleId="30">
    <w:name w:val="标题 3 字符"/>
    <w:aliases w:val="Report 标题 3 字符"/>
    <w:basedOn w:val="a0"/>
    <w:link w:val="3"/>
    <w:uiPriority w:val="9"/>
    <w:rsid w:val="00782BD4"/>
    <w:rPr>
      <w:rFonts w:cstheme="majorBidi"/>
      <w:b/>
      <w:sz w:val="24"/>
      <w:szCs w:val="32"/>
    </w:rPr>
  </w:style>
  <w:style w:type="paragraph" w:customStyle="1" w:styleId="11">
    <w:name w:val="标题1"/>
    <w:basedOn w:val="a"/>
    <w:link w:val="12"/>
    <w:autoRedefine/>
    <w:qFormat/>
    <w:rsid w:val="00782BD4"/>
    <w:pPr>
      <w:jc w:val="left"/>
    </w:pPr>
    <w:rPr>
      <w:b/>
      <w:sz w:val="30"/>
    </w:rPr>
  </w:style>
  <w:style w:type="character" w:customStyle="1" w:styleId="12">
    <w:name w:val="标题1 字符"/>
    <w:basedOn w:val="a0"/>
    <w:link w:val="11"/>
    <w:rsid w:val="00782BD4"/>
    <w:rPr>
      <w:b/>
      <w:sz w:val="30"/>
    </w:rPr>
  </w:style>
  <w:style w:type="paragraph" w:customStyle="1" w:styleId="21">
    <w:name w:val="标题2"/>
    <w:basedOn w:val="11"/>
    <w:link w:val="22"/>
    <w:autoRedefine/>
    <w:qFormat/>
    <w:rsid w:val="00782BD4"/>
  </w:style>
  <w:style w:type="character" w:customStyle="1" w:styleId="22">
    <w:name w:val="标题2 字符"/>
    <w:basedOn w:val="12"/>
    <w:link w:val="21"/>
    <w:rsid w:val="00782BD4"/>
    <w:rPr>
      <w:b/>
      <w:sz w:val="30"/>
    </w:rPr>
  </w:style>
  <w:style w:type="paragraph" w:customStyle="1" w:styleId="31">
    <w:name w:val="标题3"/>
    <w:basedOn w:val="21"/>
    <w:link w:val="32"/>
    <w:autoRedefine/>
    <w:qFormat/>
    <w:rsid w:val="00782BD4"/>
    <w:rPr>
      <w:sz w:val="24"/>
    </w:rPr>
  </w:style>
  <w:style w:type="character" w:customStyle="1" w:styleId="32">
    <w:name w:val="标题3 字符"/>
    <w:basedOn w:val="22"/>
    <w:link w:val="31"/>
    <w:rsid w:val="00782BD4"/>
    <w:rPr>
      <w:b/>
      <w:sz w:val="24"/>
    </w:rPr>
  </w:style>
  <w:style w:type="character" w:customStyle="1" w:styleId="40">
    <w:name w:val="标题 4 字符"/>
    <w:basedOn w:val="a0"/>
    <w:link w:val="4"/>
    <w:uiPriority w:val="9"/>
    <w:semiHidden/>
    <w:rsid w:val="00171BAC"/>
    <w:rPr>
      <w:rFonts w:asciiTheme="minorHAnsi" w:eastAsiaTheme="minorEastAsia" w:hAnsiTheme="minorHAnsi" w:cstheme="majorBidi"/>
      <w:color w:val="0F4761" w:themeColor="accent1" w:themeShade="BF"/>
      <w:szCs w:val="28"/>
      <w:lang w:val="en-GB"/>
    </w:rPr>
  </w:style>
  <w:style w:type="character" w:customStyle="1" w:styleId="50">
    <w:name w:val="标题 5 字符"/>
    <w:basedOn w:val="a0"/>
    <w:link w:val="5"/>
    <w:uiPriority w:val="9"/>
    <w:semiHidden/>
    <w:rsid w:val="00171BAC"/>
    <w:rPr>
      <w:rFonts w:asciiTheme="minorHAnsi" w:eastAsiaTheme="minorEastAsia" w:hAnsiTheme="minorHAnsi" w:cstheme="majorBidi"/>
      <w:color w:val="0F4761" w:themeColor="accent1" w:themeShade="BF"/>
      <w:sz w:val="24"/>
      <w:szCs w:val="24"/>
      <w:lang w:val="en-GB"/>
    </w:rPr>
  </w:style>
  <w:style w:type="character" w:customStyle="1" w:styleId="60">
    <w:name w:val="标题 6 字符"/>
    <w:basedOn w:val="a0"/>
    <w:link w:val="6"/>
    <w:uiPriority w:val="9"/>
    <w:semiHidden/>
    <w:rsid w:val="00171BAC"/>
    <w:rPr>
      <w:rFonts w:asciiTheme="minorHAnsi" w:eastAsiaTheme="minorEastAsia" w:hAnsiTheme="minorHAnsi" w:cstheme="majorBidi"/>
      <w:b/>
      <w:bCs/>
      <w:color w:val="0F4761" w:themeColor="accent1" w:themeShade="BF"/>
      <w:lang w:val="en-GB"/>
    </w:rPr>
  </w:style>
  <w:style w:type="character" w:customStyle="1" w:styleId="70">
    <w:name w:val="标题 7 字符"/>
    <w:basedOn w:val="a0"/>
    <w:link w:val="7"/>
    <w:uiPriority w:val="9"/>
    <w:semiHidden/>
    <w:rsid w:val="00171BAC"/>
    <w:rPr>
      <w:rFonts w:asciiTheme="minorHAnsi" w:eastAsiaTheme="minorEastAsia" w:hAnsiTheme="minorHAnsi" w:cstheme="majorBidi"/>
      <w:b/>
      <w:bCs/>
      <w:color w:val="595959" w:themeColor="text1" w:themeTint="A6"/>
      <w:lang w:val="en-GB"/>
    </w:rPr>
  </w:style>
  <w:style w:type="character" w:customStyle="1" w:styleId="80">
    <w:name w:val="标题 8 字符"/>
    <w:basedOn w:val="a0"/>
    <w:link w:val="8"/>
    <w:uiPriority w:val="9"/>
    <w:semiHidden/>
    <w:rsid w:val="00171BAC"/>
    <w:rPr>
      <w:rFonts w:asciiTheme="minorHAnsi" w:eastAsiaTheme="minorEastAsia" w:hAnsiTheme="minorHAnsi" w:cstheme="majorBidi"/>
      <w:color w:val="595959" w:themeColor="text1" w:themeTint="A6"/>
      <w:lang w:val="en-GB"/>
    </w:rPr>
  </w:style>
  <w:style w:type="character" w:customStyle="1" w:styleId="90">
    <w:name w:val="标题 9 字符"/>
    <w:basedOn w:val="a0"/>
    <w:link w:val="9"/>
    <w:uiPriority w:val="9"/>
    <w:semiHidden/>
    <w:rsid w:val="00171BAC"/>
    <w:rPr>
      <w:rFonts w:asciiTheme="minorHAnsi" w:eastAsiaTheme="majorEastAsia" w:hAnsiTheme="minorHAnsi" w:cstheme="majorBidi"/>
      <w:color w:val="595959" w:themeColor="text1" w:themeTint="A6"/>
      <w:lang w:val="en-GB"/>
    </w:rPr>
  </w:style>
  <w:style w:type="paragraph" w:styleId="a3">
    <w:name w:val="Title"/>
    <w:basedOn w:val="a"/>
    <w:next w:val="a"/>
    <w:link w:val="a4"/>
    <w:uiPriority w:val="10"/>
    <w:qFormat/>
    <w:rsid w:val="00171BA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71BAC"/>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171BAC"/>
    <w:pPr>
      <w:numPr>
        <w:ilvl w:val="1"/>
      </w:numPr>
      <w:spacing w:after="160"/>
      <w:jc w:val="center"/>
    </w:pPr>
    <w:rPr>
      <w:rFonts w:asciiTheme="majorHAnsi" w:eastAsiaTheme="majorEastAsia" w:hAnsiTheme="majorHAnsi" w:cstheme="majorBidi"/>
      <w:color w:val="595959" w:themeColor="text1" w:themeTint="A6"/>
      <w:spacing w:val="15"/>
    </w:rPr>
  </w:style>
  <w:style w:type="character" w:customStyle="1" w:styleId="a6">
    <w:name w:val="副标题 字符"/>
    <w:basedOn w:val="a0"/>
    <w:link w:val="a5"/>
    <w:uiPriority w:val="11"/>
    <w:rsid w:val="00171BAC"/>
    <w:rPr>
      <w:rFonts w:asciiTheme="majorHAnsi" w:eastAsiaTheme="majorEastAsia" w:hAnsiTheme="majorHAnsi" w:cstheme="majorBidi"/>
      <w:color w:val="595959" w:themeColor="text1" w:themeTint="A6"/>
      <w:spacing w:val="15"/>
      <w:szCs w:val="28"/>
      <w:lang w:val="en-GB"/>
    </w:rPr>
  </w:style>
  <w:style w:type="paragraph" w:styleId="a7">
    <w:name w:val="Quote"/>
    <w:basedOn w:val="a"/>
    <w:next w:val="a"/>
    <w:link w:val="a8"/>
    <w:uiPriority w:val="29"/>
    <w:qFormat/>
    <w:rsid w:val="00171BAC"/>
    <w:pPr>
      <w:spacing w:before="160" w:after="160"/>
      <w:jc w:val="center"/>
    </w:pPr>
    <w:rPr>
      <w:i/>
      <w:iCs/>
      <w:color w:val="404040" w:themeColor="text1" w:themeTint="BF"/>
    </w:rPr>
  </w:style>
  <w:style w:type="character" w:customStyle="1" w:styleId="a8">
    <w:name w:val="引用 字符"/>
    <w:basedOn w:val="a0"/>
    <w:link w:val="a7"/>
    <w:uiPriority w:val="29"/>
    <w:rsid w:val="00171BAC"/>
    <w:rPr>
      <w:i/>
      <w:iCs/>
      <w:color w:val="404040" w:themeColor="text1" w:themeTint="BF"/>
      <w:lang w:val="en-GB"/>
    </w:rPr>
  </w:style>
  <w:style w:type="paragraph" w:styleId="a9">
    <w:name w:val="List Paragraph"/>
    <w:basedOn w:val="a"/>
    <w:uiPriority w:val="34"/>
    <w:qFormat/>
    <w:rsid w:val="00171BAC"/>
    <w:pPr>
      <w:ind w:left="720"/>
      <w:contextualSpacing/>
    </w:pPr>
  </w:style>
  <w:style w:type="character" w:styleId="aa">
    <w:name w:val="Intense Emphasis"/>
    <w:basedOn w:val="a0"/>
    <w:uiPriority w:val="21"/>
    <w:qFormat/>
    <w:rsid w:val="00171BAC"/>
    <w:rPr>
      <w:i/>
      <w:iCs/>
      <w:color w:val="0F4761" w:themeColor="accent1" w:themeShade="BF"/>
    </w:rPr>
  </w:style>
  <w:style w:type="paragraph" w:styleId="ab">
    <w:name w:val="Intense Quote"/>
    <w:basedOn w:val="a"/>
    <w:next w:val="a"/>
    <w:link w:val="ac"/>
    <w:uiPriority w:val="30"/>
    <w:qFormat/>
    <w:rsid w:val="00171B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71BAC"/>
    <w:rPr>
      <w:i/>
      <w:iCs/>
      <w:color w:val="0F4761" w:themeColor="accent1" w:themeShade="BF"/>
      <w:lang w:val="en-GB"/>
    </w:rPr>
  </w:style>
  <w:style w:type="character" w:styleId="ad">
    <w:name w:val="Intense Reference"/>
    <w:basedOn w:val="a0"/>
    <w:uiPriority w:val="32"/>
    <w:qFormat/>
    <w:rsid w:val="00171BAC"/>
    <w:rPr>
      <w:b/>
      <w:bCs/>
      <w:smallCaps/>
      <w:color w:val="0F4761" w:themeColor="accent1" w:themeShade="BF"/>
      <w:spacing w:val="5"/>
    </w:rPr>
  </w:style>
  <w:style w:type="paragraph" w:styleId="ae">
    <w:name w:val="header"/>
    <w:basedOn w:val="a"/>
    <w:link w:val="af"/>
    <w:uiPriority w:val="99"/>
    <w:unhideWhenUsed/>
    <w:rsid w:val="00FC147A"/>
    <w:pPr>
      <w:tabs>
        <w:tab w:val="center" w:pos="4153"/>
        <w:tab w:val="right" w:pos="8306"/>
      </w:tabs>
      <w:snapToGrid w:val="0"/>
      <w:jc w:val="center"/>
    </w:pPr>
    <w:rPr>
      <w:sz w:val="18"/>
      <w:szCs w:val="18"/>
    </w:rPr>
  </w:style>
  <w:style w:type="character" w:customStyle="1" w:styleId="af">
    <w:name w:val="页眉 字符"/>
    <w:basedOn w:val="a0"/>
    <w:link w:val="ae"/>
    <w:uiPriority w:val="99"/>
    <w:rsid w:val="00FC147A"/>
    <w:rPr>
      <w:sz w:val="18"/>
      <w:szCs w:val="18"/>
      <w:lang w:val="en-GB"/>
    </w:rPr>
  </w:style>
  <w:style w:type="paragraph" w:styleId="af0">
    <w:name w:val="footer"/>
    <w:basedOn w:val="a"/>
    <w:link w:val="af1"/>
    <w:uiPriority w:val="99"/>
    <w:unhideWhenUsed/>
    <w:rsid w:val="00FC147A"/>
    <w:pPr>
      <w:tabs>
        <w:tab w:val="center" w:pos="4153"/>
        <w:tab w:val="right" w:pos="8306"/>
      </w:tabs>
      <w:snapToGrid w:val="0"/>
      <w:jc w:val="left"/>
    </w:pPr>
    <w:rPr>
      <w:sz w:val="18"/>
      <w:szCs w:val="18"/>
    </w:rPr>
  </w:style>
  <w:style w:type="character" w:customStyle="1" w:styleId="af1">
    <w:name w:val="页脚 字符"/>
    <w:basedOn w:val="a0"/>
    <w:link w:val="af0"/>
    <w:uiPriority w:val="99"/>
    <w:rsid w:val="00FC147A"/>
    <w:rPr>
      <w:sz w:val="18"/>
      <w:szCs w:val="18"/>
      <w:lang w:val="en-GB"/>
    </w:rPr>
  </w:style>
  <w:style w:type="paragraph" w:styleId="TOC1">
    <w:name w:val="toc 1"/>
    <w:basedOn w:val="a"/>
    <w:next w:val="a"/>
    <w:autoRedefine/>
    <w:uiPriority w:val="39"/>
    <w:unhideWhenUsed/>
    <w:rsid w:val="00F70E92"/>
  </w:style>
  <w:style w:type="paragraph" w:styleId="TOC2">
    <w:name w:val="toc 2"/>
    <w:basedOn w:val="a"/>
    <w:next w:val="a"/>
    <w:autoRedefine/>
    <w:uiPriority w:val="39"/>
    <w:unhideWhenUsed/>
    <w:rsid w:val="00F70E92"/>
    <w:pPr>
      <w:ind w:leftChars="200" w:left="420"/>
    </w:pPr>
  </w:style>
  <w:style w:type="character" w:styleId="af2">
    <w:name w:val="Hyperlink"/>
    <w:basedOn w:val="a0"/>
    <w:uiPriority w:val="99"/>
    <w:unhideWhenUsed/>
    <w:rsid w:val="00F70E92"/>
    <w:rPr>
      <w:color w:val="467886" w:themeColor="hyperlink"/>
      <w:u w:val="single"/>
    </w:rPr>
  </w:style>
  <w:style w:type="character" w:styleId="af3">
    <w:name w:val="Unresolved Mention"/>
    <w:basedOn w:val="a0"/>
    <w:uiPriority w:val="99"/>
    <w:semiHidden/>
    <w:unhideWhenUsed/>
    <w:rsid w:val="00774CD1"/>
    <w:rPr>
      <w:color w:val="605E5C"/>
      <w:shd w:val="clear" w:color="auto" w:fill="E1DFDD"/>
    </w:rPr>
  </w:style>
  <w:style w:type="paragraph" w:styleId="af4">
    <w:name w:val="Bibliography"/>
    <w:basedOn w:val="a"/>
    <w:next w:val="a"/>
    <w:uiPriority w:val="37"/>
    <w:unhideWhenUsed/>
    <w:rsid w:val="002D1E03"/>
  </w:style>
  <w:style w:type="paragraph" w:styleId="af5">
    <w:name w:val="Normal (Web)"/>
    <w:basedOn w:val="a"/>
    <w:uiPriority w:val="99"/>
    <w:semiHidden/>
    <w:unhideWhenUsed/>
    <w:rsid w:val="00D81E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6181">
      <w:bodyDiv w:val="1"/>
      <w:marLeft w:val="0"/>
      <w:marRight w:val="0"/>
      <w:marTop w:val="0"/>
      <w:marBottom w:val="0"/>
      <w:divBdr>
        <w:top w:val="none" w:sz="0" w:space="0" w:color="auto"/>
        <w:left w:val="none" w:sz="0" w:space="0" w:color="auto"/>
        <w:bottom w:val="none" w:sz="0" w:space="0" w:color="auto"/>
        <w:right w:val="none" w:sz="0" w:space="0" w:color="auto"/>
      </w:divBdr>
    </w:div>
    <w:div w:id="72161946">
      <w:bodyDiv w:val="1"/>
      <w:marLeft w:val="0"/>
      <w:marRight w:val="0"/>
      <w:marTop w:val="0"/>
      <w:marBottom w:val="0"/>
      <w:divBdr>
        <w:top w:val="none" w:sz="0" w:space="0" w:color="auto"/>
        <w:left w:val="none" w:sz="0" w:space="0" w:color="auto"/>
        <w:bottom w:val="none" w:sz="0" w:space="0" w:color="auto"/>
        <w:right w:val="none" w:sz="0" w:space="0" w:color="auto"/>
      </w:divBdr>
    </w:div>
    <w:div w:id="77751404">
      <w:bodyDiv w:val="1"/>
      <w:marLeft w:val="0"/>
      <w:marRight w:val="0"/>
      <w:marTop w:val="0"/>
      <w:marBottom w:val="0"/>
      <w:divBdr>
        <w:top w:val="none" w:sz="0" w:space="0" w:color="auto"/>
        <w:left w:val="none" w:sz="0" w:space="0" w:color="auto"/>
        <w:bottom w:val="none" w:sz="0" w:space="0" w:color="auto"/>
        <w:right w:val="none" w:sz="0" w:space="0" w:color="auto"/>
      </w:divBdr>
    </w:div>
    <w:div w:id="93013434">
      <w:bodyDiv w:val="1"/>
      <w:marLeft w:val="0"/>
      <w:marRight w:val="0"/>
      <w:marTop w:val="0"/>
      <w:marBottom w:val="0"/>
      <w:divBdr>
        <w:top w:val="none" w:sz="0" w:space="0" w:color="auto"/>
        <w:left w:val="none" w:sz="0" w:space="0" w:color="auto"/>
        <w:bottom w:val="none" w:sz="0" w:space="0" w:color="auto"/>
        <w:right w:val="none" w:sz="0" w:space="0" w:color="auto"/>
      </w:divBdr>
    </w:div>
    <w:div w:id="102842800">
      <w:bodyDiv w:val="1"/>
      <w:marLeft w:val="0"/>
      <w:marRight w:val="0"/>
      <w:marTop w:val="0"/>
      <w:marBottom w:val="0"/>
      <w:divBdr>
        <w:top w:val="none" w:sz="0" w:space="0" w:color="auto"/>
        <w:left w:val="none" w:sz="0" w:space="0" w:color="auto"/>
        <w:bottom w:val="none" w:sz="0" w:space="0" w:color="auto"/>
        <w:right w:val="none" w:sz="0" w:space="0" w:color="auto"/>
      </w:divBdr>
    </w:div>
    <w:div w:id="118767357">
      <w:bodyDiv w:val="1"/>
      <w:marLeft w:val="0"/>
      <w:marRight w:val="0"/>
      <w:marTop w:val="0"/>
      <w:marBottom w:val="0"/>
      <w:divBdr>
        <w:top w:val="none" w:sz="0" w:space="0" w:color="auto"/>
        <w:left w:val="none" w:sz="0" w:space="0" w:color="auto"/>
        <w:bottom w:val="none" w:sz="0" w:space="0" w:color="auto"/>
        <w:right w:val="none" w:sz="0" w:space="0" w:color="auto"/>
      </w:divBdr>
      <w:divsChild>
        <w:div w:id="1914050665">
          <w:marLeft w:val="0"/>
          <w:marRight w:val="0"/>
          <w:marTop w:val="0"/>
          <w:marBottom w:val="0"/>
          <w:divBdr>
            <w:top w:val="none" w:sz="0" w:space="0" w:color="auto"/>
            <w:left w:val="none" w:sz="0" w:space="0" w:color="auto"/>
            <w:bottom w:val="none" w:sz="0" w:space="0" w:color="auto"/>
            <w:right w:val="none" w:sz="0" w:space="0" w:color="auto"/>
          </w:divBdr>
          <w:divsChild>
            <w:div w:id="1178815499">
              <w:marLeft w:val="0"/>
              <w:marRight w:val="0"/>
              <w:marTop w:val="0"/>
              <w:marBottom w:val="240"/>
              <w:divBdr>
                <w:top w:val="none" w:sz="0" w:space="0" w:color="auto"/>
                <w:left w:val="none" w:sz="0" w:space="0" w:color="auto"/>
                <w:bottom w:val="none" w:sz="0" w:space="0" w:color="auto"/>
                <w:right w:val="none" w:sz="0" w:space="0" w:color="auto"/>
              </w:divBdr>
            </w:div>
            <w:div w:id="1367170127">
              <w:marLeft w:val="0"/>
              <w:marRight w:val="0"/>
              <w:marTop w:val="0"/>
              <w:marBottom w:val="240"/>
              <w:divBdr>
                <w:top w:val="none" w:sz="0" w:space="0" w:color="auto"/>
                <w:left w:val="none" w:sz="0" w:space="0" w:color="auto"/>
                <w:bottom w:val="none" w:sz="0" w:space="0" w:color="auto"/>
                <w:right w:val="none" w:sz="0" w:space="0" w:color="auto"/>
              </w:divBdr>
            </w:div>
            <w:div w:id="1872106460">
              <w:marLeft w:val="0"/>
              <w:marRight w:val="0"/>
              <w:marTop w:val="0"/>
              <w:marBottom w:val="240"/>
              <w:divBdr>
                <w:top w:val="none" w:sz="0" w:space="0" w:color="auto"/>
                <w:left w:val="none" w:sz="0" w:space="0" w:color="auto"/>
                <w:bottom w:val="none" w:sz="0" w:space="0" w:color="auto"/>
                <w:right w:val="none" w:sz="0" w:space="0" w:color="auto"/>
              </w:divBdr>
            </w:div>
            <w:div w:id="1576165145">
              <w:marLeft w:val="0"/>
              <w:marRight w:val="0"/>
              <w:marTop w:val="0"/>
              <w:marBottom w:val="240"/>
              <w:divBdr>
                <w:top w:val="none" w:sz="0" w:space="0" w:color="auto"/>
                <w:left w:val="none" w:sz="0" w:space="0" w:color="auto"/>
                <w:bottom w:val="none" w:sz="0" w:space="0" w:color="auto"/>
                <w:right w:val="none" w:sz="0" w:space="0" w:color="auto"/>
              </w:divBdr>
            </w:div>
            <w:div w:id="1658222597">
              <w:marLeft w:val="0"/>
              <w:marRight w:val="0"/>
              <w:marTop w:val="0"/>
              <w:marBottom w:val="240"/>
              <w:divBdr>
                <w:top w:val="none" w:sz="0" w:space="0" w:color="auto"/>
                <w:left w:val="none" w:sz="0" w:space="0" w:color="auto"/>
                <w:bottom w:val="none" w:sz="0" w:space="0" w:color="auto"/>
                <w:right w:val="none" w:sz="0" w:space="0" w:color="auto"/>
              </w:divBdr>
            </w:div>
            <w:div w:id="2052535879">
              <w:marLeft w:val="0"/>
              <w:marRight w:val="0"/>
              <w:marTop w:val="0"/>
              <w:marBottom w:val="240"/>
              <w:divBdr>
                <w:top w:val="none" w:sz="0" w:space="0" w:color="auto"/>
                <w:left w:val="none" w:sz="0" w:space="0" w:color="auto"/>
                <w:bottom w:val="none" w:sz="0" w:space="0" w:color="auto"/>
                <w:right w:val="none" w:sz="0" w:space="0" w:color="auto"/>
              </w:divBdr>
            </w:div>
            <w:div w:id="1828981471">
              <w:marLeft w:val="0"/>
              <w:marRight w:val="0"/>
              <w:marTop w:val="0"/>
              <w:marBottom w:val="240"/>
              <w:divBdr>
                <w:top w:val="none" w:sz="0" w:space="0" w:color="auto"/>
                <w:left w:val="none" w:sz="0" w:space="0" w:color="auto"/>
                <w:bottom w:val="none" w:sz="0" w:space="0" w:color="auto"/>
                <w:right w:val="none" w:sz="0" w:space="0" w:color="auto"/>
              </w:divBdr>
            </w:div>
            <w:div w:id="499199861">
              <w:marLeft w:val="0"/>
              <w:marRight w:val="0"/>
              <w:marTop w:val="0"/>
              <w:marBottom w:val="240"/>
              <w:divBdr>
                <w:top w:val="none" w:sz="0" w:space="0" w:color="auto"/>
                <w:left w:val="none" w:sz="0" w:space="0" w:color="auto"/>
                <w:bottom w:val="none" w:sz="0" w:space="0" w:color="auto"/>
                <w:right w:val="none" w:sz="0" w:space="0" w:color="auto"/>
              </w:divBdr>
            </w:div>
            <w:div w:id="983853833">
              <w:marLeft w:val="0"/>
              <w:marRight w:val="0"/>
              <w:marTop w:val="0"/>
              <w:marBottom w:val="240"/>
              <w:divBdr>
                <w:top w:val="none" w:sz="0" w:space="0" w:color="auto"/>
                <w:left w:val="none" w:sz="0" w:space="0" w:color="auto"/>
                <w:bottom w:val="none" w:sz="0" w:space="0" w:color="auto"/>
                <w:right w:val="none" w:sz="0" w:space="0" w:color="auto"/>
              </w:divBdr>
            </w:div>
            <w:div w:id="1438913470">
              <w:marLeft w:val="0"/>
              <w:marRight w:val="0"/>
              <w:marTop w:val="0"/>
              <w:marBottom w:val="240"/>
              <w:divBdr>
                <w:top w:val="none" w:sz="0" w:space="0" w:color="auto"/>
                <w:left w:val="none" w:sz="0" w:space="0" w:color="auto"/>
                <w:bottom w:val="none" w:sz="0" w:space="0" w:color="auto"/>
                <w:right w:val="none" w:sz="0" w:space="0" w:color="auto"/>
              </w:divBdr>
            </w:div>
            <w:div w:id="2128237116">
              <w:marLeft w:val="0"/>
              <w:marRight w:val="0"/>
              <w:marTop w:val="0"/>
              <w:marBottom w:val="240"/>
              <w:divBdr>
                <w:top w:val="none" w:sz="0" w:space="0" w:color="auto"/>
                <w:left w:val="none" w:sz="0" w:space="0" w:color="auto"/>
                <w:bottom w:val="none" w:sz="0" w:space="0" w:color="auto"/>
                <w:right w:val="none" w:sz="0" w:space="0" w:color="auto"/>
              </w:divBdr>
            </w:div>
            <w:div w:id="1691493719">
              <w:marLeft w:val="0"/>
              <w:marRight w:val="0"/>
              <w:marTop w:val="0"/>
              <w:marBottom w:val="240"/>
              <w:divBdr>
                <w:top w:val="none" w:sz="0" w:space="0" w:color="auto"/>
                <w:left w:val="none" w:sz="0" w:space="0" w:color="auto"/>
                <w:bottom w:val="none" w:sz="0" w:space="0" w:color="auto"/>
                <w:right w:val="none" w:sz="0" w:space="0" w:color="auto"/>
              </w:divBdr>
            </w:div>
            <w:div w:id="6714684">
              <w:marLeft w:val="0"/>
              <w:marRight w:val="0"/>
              <w:marTop w:val="0"/>
              <w:marBottom w:val="240"/>
              <w:divBdr>
                <w:top w:val="none" w:sz="0" w:space="0" w:color="auto"/>
                <w:left w:val="none" w:sz="0" w:space="0" w:color="auto"/>
                <w:bottom w:val="none" w:sz="0" w:space="0" w:color="auto"/>
                <w:right w:val="none" w:sz="0" w:space="0" w:color="auto"/>
              </w:divBdr>
            </w:div>
            <w:div w:id="889725725">
              <w:marLeft w:val="0"/>
              <w:marRight w:val="0"/>
              <w:marTop w:val="0"/>
              <w:marBottom w:val="240"/>
              <w:divBdr>
                <w:top w:val="none" w:sz="0" w:space="0" w:color="auto"/>
                <w:left w:val="none" w:sz="0" w:space="0" w:color="auto"/>
                <w:bottom w:val="none" w:sz="0" w:space="0" w:color="auto"/>
                <w:right w:val="none" w:sz="0" w:space="0" w:color="auto"/>
              </w:divBdr>
            </w:div>
            <w:div w:id="271135508">
              <w:marLeft w:val="0"/>
              <w:marRight w:val="0"/>
              <w:marTop w:val="0"/>
              <w:marBottom w:val="240"/>
              <w:divBdr>
                <w:top w:val="none" w:sz="0" w:space="0" w:color="auto"/>
                <w:left w:val="none" w:sz="0" w:space="0" w:color="auto"/>
                <w:bottom w:val="none" w:sz="0" w:space="0" w:color="auto"/>
                <w:right w:val="none" w:sz="0" w:space="0" w:color="auto"/>
              </w:divBdr>
            </w:div>
            <w:div w:id="729841089">
              <w:marLeft w:val="0"/>
              <w:marRight w:val="0"/>
              <w:marTop w:val="0"/>
              <w:marBottom w:val="240"/>
              <w:divBdr>
                <w:top w:val="none" w:sz="0" w:space="0" w:color="auto"/>
                <w:left w:val="none" w:sz="0" w:space="0" w:color="auto"/>
                <w:bottom w:val="none" w:sz="0" w:space="0" w:color="auto"/>
                <w:right w:val="none" w:sz="0" w:space="0" w:color="auto"/>
              </w:divBdr>
            </w:div>
            <w:div w:id="129519598">
              <w:marLeft w:val="0"/>
              <w:marRight w:val="0"/>
              <w:marTop w:val="0"/>
              <w:marBottom w:val="240"/>
              <w:divBdr>
                <w:top w:val="none" w:sz="0" w:space="0" w:color="auto"/>
                <w:left w:val="none" w:sz="0" w:space="0" w:color="auto"/>
                <w:bottom w:val="none" w:sz="0" w:space="0" w:color="auto"/>
                <w:right w:val="none" w:sz="0" w:space="0" w:color="auto"/>
              </w:divBdr>
            </w:div>
            <w:div w:id="2902284">
              <w:marLeft w:val="0"/>
              <w:marRight w:val="0"/>
              <w:marTop w:val="0"/>
              <w:marBottom w:val="240"/>
              <w:divBdr>
                <w:top w:val="none" w:sz="0" w:space="0" w:color="auto"/>
                <w:left w:val="none" w:sz="0" w:space="0" w:color="auto"/>
                <w:bottom w:val="none" w:sz="0" w:space="0" w:color="auto"/>
                <w:right w:val="none" w:sz="0" w:space="0" w:color="auto"/>
              </w:divBdr>
            </w:div>
            <w:div w:id="1864249437">
              <w:marLeft w:val="0"/>
              <w:marRight w:val="0"/>
              <w:marTop w:val="0"/>
              <w:marBottom w:val="240"/>
              <w:divBdr>
                <w:top w:val="none" w:sz="0" w:space="0" w:color="auto"/>
                <w:left w:val="none" w:sz="0" w:space="0" w:color="auto"/>
                <w:bottom w:val="none" w:sz="0" w:space="0" w:color="auto"/>
                <w:right w:val="none" w:sz="0" w:space="0" w:color="auto"/>
              </w:divBdr>
            </w:div>
            <w:div w:id="1672295852">
              <w:marLeft w:val="0"/>
              <w:marRight w:val="0"/>
              <w:marTop w:val="0"/>
              <w:marBottom w:val="240"/>
              <w:divBdr>
                <w:top w:val="none" w:sz="0" w:space="0" w:color="auto"/>
                <w:left w:val="none" w:sz="0" w:space="0" w:color="auto"/>
                <w:bottom w:val="none" w:sz="0" w:space="0" w:color="auto"/>
                <w:right w:val="none" w:sz="0" w:space="0" w:color="auto"/>
              </w:divBdr>
            </w:div>
            <w:div w:id="627512939">
              <w:marLeft w:val="0"/>
              <w:marRight w:val="0"/>
              <w:marTop w:val="0"/>
              <w:marBottom w:val="240"/>
              <w:divBdr>
                <w:top w:val="none" w:sz="0" w:space="0" w:color="auto"/>
                <w:left w:val="none" w:sz="0" w:space="0" w:color="auto"/>
                <w:bottom w:val="none" w:sz="0" w:space="0" w:color="auto"/>
                <w:right w:val="none" w:sz="0" w:space="0" w:color="auto"/>
              </w:divBdr>
            </w:div>
            <w:div w:id="421024283">
              <w:marLeft w:val="0"/>
              <w:marRight w:val="0"/>
              <w:marTop w:val="0"/>
              <w:marBottom w:val="240"/>
              <w:divBdr>
                <w:top w:val="none" w:sz="0" w:space="0" w:color="auto"/>
                <w:left w:val="none" w:sz="0" w:space="0" w:color="auto"/>
                <w:bottom w:val="none" w:sz="0" w:space="0" w:color="auto"/>
                <w:right w:val="none" w:sz="0" w:space="0" w:color="auto"/>
              </w:divBdr>
            </w:div>
            <w:div w:id="1856262911">
              <w:marLeft w:val="0"/>
              <w:marRight w:val="0"/>
              <w:marTop w:val="0"/>
              <w:marBottom w:val="240"/>
              <w:divBdr>
                <w:top w:val="none" w:sz="0" w:space="0" w:color="auto"/>
                <w:left w:val="none" w:sz="0" w:space="0" w:color="auto"/>
                <w:bottom w:val="none" w:sz="0" w:space="0" w:color="auto"/>
                <w:right w:val="none" w:sz="0" w:space="0" w:color="auto"/>
              </w:divBdr>
            </w:div>
            <w:div w:id="877670035">
              <w:marLeft w:val="0"/>
              <w:marRight w:val="0"/>
              <w:marTop w:val="0"/>
              <w:marBottom w:val="240"/>
              <w:divBdr>
                <w:top w:val="none" w:sz="0" w:space="0" w:color="auto"/>
                <w:left w:val="none" w:sz="0" w:space="0" w:color="auto"/>
                <w:bottom w:val="none" w:sz="0" w:space="0" w:color="auto"/>
                <w:right w:val="none" w:sz="0" w:space="0" w:color="auto"/>
              </w:divBdr>
            </w:div>
            <w:div w:id="1592156291">
              <w:marLeft w:val="0"/>
              <w:marRight w:val="0"/>
              <w:marTop w:val="0"/>
              <w:marBottom w:val="240"/>
              <w:divBdr>
                <w:top w:val="none" w:sz="0" w:space="0" w:color="auto"/>
                <w:left w:val="none" w:sz="0" w:space="0" w:color="auto"/>
                <w:bottom w:val="none" w:sz="0" w:space="0" w:color="auto"/>
                <w:right w:val="none" w:sz="0" w:space="0" w:color="auto"/>
              </w:divBdr>
            </w:div>
            <w:div w:id="593243004">
              <w:marLeft w:val="0"/>
              <w:marRight w:val="0"/>
              <w:marTop w:val="0"/>
              <w:marBottom w:val="240"/>
              <w:divBdr>
                <w:top w:val="none" w:sz="0" w:space="0" w:color="auto"/>
                <w:left w:val="none" w:sz="0" w:space="0" w:color="auto"/>
                <w:bottom w:val="none" w:sz="0" w:space="0" w:color="auto"/>
                <w:right w:val="none" w:sz="0" w:space="0" w:color="auto"/>
              </w:divBdr>
            </w:div>
            <w:div w:id="1443185145">
              <w:marLeft w:val="0"/>
              <w:marRight w:val="0"/>
              <w:marTop w:val="0"/>
              <w:marBottom w:val="240"/>
              <w:divBdr>
                <w:top w:val="none" w:sz="0" w:space="0" w:color="auto"/>
                <w:left w:val="none" w:sz="0" w:space="0" w:color="auto"/>
                <w:bottom w:val="none" w:sz="0" w:space="0" w:color="auto"/>
                <w:right w:val="none" w:sz="0" w:space="0" w:color="auto"/>
              </w:divBdr>
            </w:div>
            <w:div w:id="174804899">
              <w:marLeft w:val="0"/>
              <w:marRight w:val="0"/>
              <w:marTop w:val="0"/>
              <w:marBottom w:val="240"/>
              <w:divBdr>
                <w:top w:val="none" w:sz="0" w:space="0" w:color="auto"/>
                <w:left w:val="none" w:sz="0" w:space="0" w:color="auto"/>
                <w:bottom w:val="none" w:sz="0" w:space="0" w:color="auto"/>
                <w:right w:val="none" w:sz="0" w:space="0" w:color="auto"/>
              </w:divBdr>
            </w:div>
            <w:div w:id="778139576">
              <w:marLeft w:val="0"/>
              <w:marRight w:val="0"/>
              <w:marTop w:val="0"/>
              <w:marBottom w:val="240"/>
              <w:divBdr>
                <w:top w:val="none" w:sz="0" w:space="0" w:color="auto"/>
                <w:left w:val="none" w:sz="0" w:space="0" w:color="auto"/>
                <w:bottom w:val="none" w:sz="0" w:space="0" w:color="auto"/>
                <w:right w:val="none" w:sz="0" w:space="0" w:color="auto"/>
              </w:divBdr>
            </w:div>
            <w:div w:id="2144156645">
              <w:marLeft w:val="0"/>
              <w:marRight w:val="0"/>
              <w:marTop w:val="0"/>
              <w:marBottom w:val="240"/>
              <w:divBdr>
                <w:top w:val="none" w:sz="0" w:space="0" w:color="auto"/>
                <w:left w:val="none" w:sz="0" w:space="0" w:color="auto"/>
                <w:bottom w:val="none" w:sz="0" w:space="0" w:color="auto"/>
                <w:right w:val="none" w:sz="0" w:space="0" w:color="auto"/>
              </w:divBdr>
            </w:div>
            <w:div w:id="1695157688">
              <w:marLeft w:val="0"/>
              <w:marRight w:val="0"/>
              <w:marTop w:val="0"/>
              <w:marBottom w:val="240"/>
              <w:divBdr>
                <w:top w:val="none" w:sz="0" w:space="0" w:color="auto"/>
                <w:left w:val="none" w:sz="0" w:space="0" w:color="auto"/>
                <w:bottom w:val="none" w:sz="0" w:space="0" w:color="auto"/>
                <w:right w:val="none" w:sz="0" w:space="0" w:color="auto"/>
              </w:divBdr>
            </w:div>
            <w:div w:id="1626890429">
              <w:marLeft w:val="0"/>
              <w:marRight w:val="0"/>
              <w:marTop w:val="0"/>
              <w:marBottom w:val="240"/>
              <w:divBdr>
                <w:top w:val="none" w:sz="0" w:space="0" w:color="auto"/>
                <w:left w:val="none" w:sz="0" w:space="0" w:color="auto"/>
                <w:bottom w:val="none" w:sz="0" w:space="0" w:color="auto"/>
                <w:right w:val="none" w:sz="0" w:space="0" w:color="auto"/>
              </w:divBdr>
            </w:div>
            <w:div w:id="1314410005">
              <w:marLeft w:val="0"/>
              <w:marRight w:val="0"/>
              <w:marTop w:val="0"/>
              <w:marBottom w:val="240"/>
              <w:divBdr>
                <w:top w:val="none" w:sz="0" w:space="0" w:color="auto"/>
                <w:left w:val="none" w:sz="0" w:space="0" w:color="auto"/>
                <w:bottom w:val="none" w:sz="0" w:space="0" w:color="auto"/>
                <w:right w:val="none" w:sz="0" w:space="0" w:color="auto"/>
              </w:divBdr>
            </w:div>
            <w:div w:id="68563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3624">
      <w:bodyDiv w:val="1"/>
      <w:marLeft w:val="0"/>
      <w:marRight w:val="0"/>
      <w:marTop w:val="0"/>
      <w:marBottom w:val="0"/>
      <w:divBdr>
        <w:top w:val="none" w:sz="0" w:space="0" w:color="auto"/>
        <w:left w:val="none" w:sz="0" w:space="0" w:color="auto"/>
        <w:bottom w:val="none" w:sz="0" w:space="0" w:color="auto"/>
        <w:right w:val="none" w:sz="0" w:space="0" w:color="auto"/>
      </w:divBdr>
      <w:divsChild>
        <w:div w:id="4326336">
          <w:marLeft w:val="0"/>
          <w:marRight w:val="0"/>
          <w:marTop w:val="0"/>
          <w:marBottom w:val="0"/>
          <w:divBdr>
            <w:top w:val="none" w:sz="0" w:space="0" w:color="auto"/>
            <w:left w:val="none" w:sz="0" w:space="0" w:color="auto"/>
            <w:bottom w:val="none" w:sz="0" w:space="0" w:color="auto"/>
            <w:right w:val="none" w:sz="0" w:space="0" w:color="auto"/>
          </w:divBdr>
        </w:div>
      </w:divsChild>
    </w:div>
    <w:div w:id="250546520">
      <w:bodyDiv w:val="1"/>
      <w:marLeft w:val="0"/>
      <w:marRight w:val="0"/>
      <w:marTop w:val="0"/>
      <w:marBottom w:val="0"/>
      <w:divBdr>
        <w:top w:val="none" w:sz="0" w:space="0" w:color="auto"/>
        <w:left w:val="none" w:sz="0" w:space="0" w:color="auto"/>
        <w:bottom w:val="none" w:sz="0" w:space="0" w:color="auto"/>
        <w:right w:val="none" w:sz="0" w:space="0" w:color="auto"/>
      </w:divBdr>
    </w:div>
    <w:div w:id="268201559">
      <w:bodyDiv w:val="1"/>
      <w:marLeft w:val="0"/>
      <w:marRight w:val="0"/>
      <w:marTop w:val="0"/>
      <w:marBottom w:val="0"/>
      <w:divBdr>
        <w:top w:val="none" w:sz="0" w:space="0" w:color="auto"/>
        <w:left w:val="none" w:sz="0" w:space="0" w:color="auto"/>
        <w:bottom w:val="none" w:sz="0" w:space="0" w:color="auto"/>
        <w:right w:val="none" w:sz="0" w:space="0" w:color="auto"/>
      </w:divBdr>
      <w:divsChild>
        <w:div w:id="966737241">
          <w:marLeft w:val="0"/>
          <w:marRight w:val="0"/>
          <w:marTop w:val="0"/>
          <w:marBottom w:val="0"/>
          <w:divBdr>
            <w:top w:val="none" w:sz="0" w:space="0" w:color="auto"/>
            <w:left w:val="none" w:sz="0" w:space="0" w:color="auto"/>
            <w:bottom w:val="none" w:sz="0" w:space="0" w:color="auto"/>
            <w:right w:val="none" w:sz="0" w:space="0" w:color="auto"/>
          </w:divBdr>
          <w:divsChild>
            <w:div w:id="764806855">
              <w:marLeft w:val="0"/>
              <w:marRight w:val="0"/>
              <w:marTop w:val="0"/>
              <w:marBottom w:val="240"/>
              <w:divBdr>
                <w:top w:val="none" w:sz="0" w:space="0" w:color="auto"/>
                <w:left w:val="none" w:sz="0" w:space="0" w:color="auto"/>
                <w:bottom w:val="none" w:sz="0" w:space="0" w:color="auto"/>
                <w:right w:val="none" w:sz="0" w:space="0" w:color="auto"/>
              </w:divBdr>
            </w:div>
            <w:div w:id="257562447">
              <w:marLeft w:val="0"/>
              <w:marRight w:val="0"/>
              <w:marTop w:val="0"/>
              <w:marBottom w:val="240"/>
              <w:divBdr>
                <w:top w:val="none" w:sz="0" w:space="0" w:color="auto"/>
                <w:left w:val="none" w:sz="0" w:space="0" w:color="auto"/>
                <w:bottom w:val="none" w:sz="0" w:space="0" w:color="auto"/>
                <w:right w:val="none" w:sz="0" w:space="0" w:color="auto"/>
              </w:divBdr>
            </w:div>
            <w:div w:id="1112749655">
              <w:marLeft w:val="0"/>
              <w:marRight w:val="0"/>
              <w:marTop w:val="0"/>
              <w:marBottom w:val="240"/>
              <w:divBdr>
                <w:top w:val="none" w:sz="0" w:space="0" w:color="auto"/>
                <w:left w:val="none" w:sz="0" w:space="0" w:color="auto"/>
                <w:bottom w:val="none" w:sz="0" w:space="0" w:color="auto"/>
                <w:right w:val="none" w:sz="0" w:space="0" w:color="auto"/>
              </w:divBdr>
            </w:div>
            <w:div w:id="930814623">
              <w:marLeft w:val="0"/>
              <w:marRight w:val="0"/>
              <w:marTop w:val="0"/>
              <w:marBottom w:val="240"/>
              <w:divBdr>
                <w:top w:val="none" w:sz="0" w:space="0" w:color="auto"/>
                <w:left w:val="none" w:sz="0" w:space="0" w:color="auto"/>
                <w:bottom w:val="none" w:sz="0" w:space="0" w:color="auto"/>
                <w:right w:val="none" w:sz="0" w:space="0" w:color="auto"/>
              </w:divBdr>
            </w:div>
            <w:div w:id="1672949179">
              <w:marLeft w:val="0"/>
              <w:marRight w:val="0"/>
              <w:marTop w:val="0"/>
              <w:marBottom w:val="240"/>
              <w:divBdr>
                <w:top w:val="none" w:sz="0" w:space="0" w:color="auto"/>
                <w:left w:val="none" w:sz="0" w:space="0" w:color="auto"/>
                <w:bottom w:val="none" w:sz="0" w:space="0" w:color="auto"/>
                <w:right w:val="none" w:sz="0" w:space="0" w:color="auto"/>
              </w:divBdr>
            </w:div>
            <w:div w:id="27681920">
              <w:marLeft w:val="0"/>
              <w:marRight w:val="0"/>
              <w:marTop w:val="0"/>
              <w:marBottom w:val="240"/>
              <w:divBdr>
                <w:top w:val="none" w:sz="0" w:space="0" w:color="auto"/>
                <w:left w:val="none" w:sz="0" w:space="0" w:color="auto"/>
                <w:bottom w:val="none" w:sz="0" w:space="0" w:color="auto"/>
                <w:right w:val="none" w:sz="0" w:space="0" w:color="auto"/>
              </w:divBdr>
            </w:div>
            <w:div w:id="842429004">
              <w:marLeft w:val="0"/>
              <w:marRight w:val="0"/>
              <w:marTop w:val="0"/>
              <w:marBottom w:val="240"/>
              <w:divBdr>
                <w:top w:val="none" w:sz="0" w:space="0" w:color="auto"/>
                <w:left w:val="none" w:sz="0" w:space="0" w:color="auto"/>
                <w:bottom w:val="none" w:sz="0" w:space="0" w:color="auto"/>
                <w:right w:val="none" w:sz="0" w:space="0" w:color="auto"/>
              </w:divBdr>
            </w:div>
            <w:div w:id="2090690503">
              <w:marLeft w:val="0"/>
              <w:marRight w:val="0"/>
              <w:marTop w:val="0"/>
              <w:marBottom w:val="240"/>
              <w:divBdr>
                <w:top w:val="none" w:sz="0" w:space="0" w:color="auto"/>
                <w:left w:val="none" w:sz="0" w:space="0" w:color="auto"/>
                <w:bottom w:val="none" w:sz="0" w:space="0" w:color="auto"/>
                <w:right w:val="none" w:sz="0" w:space="0" w:color="auto"/>
              </w:divBdr>
            </w:div>
            <w:div w:id="1728912957">
              <w:marLeft w:val="0"/>
              <w:marRight w:val="0"/>
              <w:marTop w:val="0"/>
              <w:marBottom w:val="240"/>
              <w:divBdr>
                <w:top w:val="none" w:sz="0" w:space="0" w:color="auto"/>
                <w:left w:val="none" w:sz="0" w:space="0" w:color="auto"/>
                <w:bottom w:val="none" w:sz="0" w:space="0" w:color="auto"/>
                <w:right w:val="none" w:sz="0" w:space="0" w:color="auto"/>
              </w:divBdr>
            </w:div>
            <w:div w:id="177038502">
              <w:marLeft w:val="0"/>
              <w:marRight w:val="0"/>
              <w:marTop w:val="0"/>
              <w:marBottom w:val="240"/>
              <w:divBdr>
                <w:top w:val="none" w:sz="0" w:space="0" w:color="auto"/>
                <w:left w:val="none" w:sz="0" w:space="0" w:color="auto"/>
                <w:bottom w:val="none" w:sz="0" w:space="0" w:color="auto"/>
                <w:right w:val="none" w:sz="0" w:space="0" w:color="auto"/>
              </w:divBdr>
            </w:div>
            <w:div w:id="1810129763">
              <w:marLeft w:val="0"/>
              <w:marRight w:val="0"/>
              <w:marTop w:val="0"/>
              <w:marBottom w:val="240"/>
              <w:divBdr>
                <w:top w:val="none" w:sz="0" w:space="0" w:color="auto"/>
                <w:left w:val="none" w:sz="0" w:space="0" w:color="auto"/>
                <w:bottom w:val="none" w:sz="0" w:space="0" w:color="auto"/>
                <w:right w:val="none" w:sz="0" w:space="0" w:color="auto"/>
              </w:divBdr>
            </w:div>
            <w:div w:id="18943915">
              <w:marLeft w:val="0"/>
              <w:marRight w:val="0"/>
              <w:marTop w:val="0"/>
              <w:marBottom w:val="240"/>
              <w:divBdr>
                <w:top w:val="none" w:sz="0" w:space="0" w:color="auto"/>
                <w:left w:val="none" w:sz="0" w:space="0" w:color="auto"/>
                <w:bottom w:val="none" w:sz="0" w:space="0" w:color="auto"/>
                <w:right w:val="none" w:sz="0" w:space="0" w:color="auto"/>
              </w:divBdr>
            </w:div>
            <w:div w:id="450321400">
              <w:marLeft w:val="0"/>
              <w:marRight w:val="0"/>
              <w:marTop w:val="0"/>
              <w:marBottom w:val="240"/>
              <w:divBdr>
                <w:top w:val="none" w:sz="0" w:space="0" w:color="auto"/>
                <w:left w:val="none" w:sz="0" w:space="0" w:color="auto"/>
                <w:bottom w:val="none" w:sz="0" w:space="0" w:color="auto"/>
                <w:right w:val="none" w:sz="0" w:space="0" w:color="auto"/>
              </w:divBdr>
            </w:div>
            <w:div w:id="1625498264">
              <w:marLeft w:val="0"/>
              <w:marRight w:val="0"/>
              <w:marTop w:val="0"/>
              <w:marBottom w:val="240"/>
              <w:divBdr>
                <w:top w:val="none" w:sz="0" w:space="0" w:color="auto"/>
                <w:left w:val="none" w:sz="0" w:space="0" w:color="auto"/>
                <w:bottom w:val="none" w:sz="0" w:space="0" w:color="auto"/>
                <w:right w:val="none" w:sz="0" w:space="0" w:color="auto"/>
              </w:divBdr>
            </w:div>
            <w:div w:id="625428034">
              <w:marLeft w:val="0"/>
              <w:marRight w:val="0"/>
              <w:marTop w:val="0"/>
              <w:marBottom w:val="240"/>
              <w:divBdr>
                <w:top w:val="none" w:sz="0" w:space="0" w:color="auto"/>
                <w:left w:val="none" w:sz="0" w:space="0" w:color="auto"/>
                <w:bottom w:val="none" w:sz="0" w:space="0" w:color="auto"/>
                <w:right w:val="none" w:sz="0" w:space="0" w:color="auto"/>
              </w:divBdr>
            </w:div>
            <w:div w:id="2030447962">
              <w:marLeft w:val="0"/>
              <w:marRight w:val="0"/>
              <w:marTop w:val="0"/>
              <w:marBottom w:val="240"/>
              <w:divBdr>
                <w:top w:val="none" w:sz="0" w:space="0" w:color="auto"/>
                <w:left w:val="none" w:sz="0" w:space="0" w:color="auto"/>
                <w:bottom w:val="none" w:sz="0" w:space="0" w:color="auto"/>
                <w:right w:val="none" w:sz="0" w:space="0" w:color="auto"/>
              </w:divBdr>
            </w:div>
            <w:div w:id="1795827881">
              <w:marLeft w:val="0"/>
              <w:marRight w:val="0"/>
              <w:marTop w:val="0"/>
              <w:marBottom w:val="240"/>
              <w:divBdr>
                <w:top w:val="none" w:sz="0" w:space="0" w:color="auto"/>
                <w:left w:val="none" w:sz="0" w:space="0" w:color="auto"/>
                <w:bottom w:val="none" w:sz="0" w:space="0" w:color="auto"/>
                <w:right w:val="none" w:sz="0" w:space="0" w:color="auto"/>
              </w:divBdr>
            </w:div>
            <w:div w:id="2102019467">
              <w:marLeft w:val="0"/>
              <w:marRight w:val="0"/>
              <w:marTop w:val="0"/>
              <w:marBottom w:val="240"/>
              <w:divBdr>
                <w:top w:val="none" w:sz="0" w:space="0" w:color="auto"/>
                <w:left w:val="none" w:sz="0" w:space="0" w:color="auto"/>
                <w:bottom w:val="none" w:sz="0" w:space="0" w:color="auto"/>
                <w:right w:val="none" w:sz="0" w:space="0" w:color="auto"/>
              </w:divBdr>
            </w:div>
            <w:div w:id="171376808">
              <w:marLeft w:val="0"/>
              <w:marRight w:val="0"/>
              <w:marTop w:val="0"/>
              <w:marBottom w:val="240"/>
              <w:divBdr>
                <w:top w:val="none" w:sz="0" w:space="0" w:color="auto"/>
                <w:left w:val="none" w:sz="0" w:space="0" w:color="auto"/>
                <w:bottom w:val="none" w:sz="0" w:space="0" w:color="auto"/>
                <w:right w:val="none" w:sz="0" w:space="0" w:color="auto"/>
              </w:divBdr>
            </w:div>
            <w:div w:id="901328243">
              <w:marLeft w:val="0"/>
              <w:marRight w:val="0"/>
              <w:marTop w:val="0"/>
              <w:marBottom w:val="240"/>
              <w:divBdr>
                <w:top w:val="none" w:sz="0" w:space="0" w:color="auto"/>
                <w:left w:val="none" w:sz="0" w:space="0" w:color="auto"/>
                <w:bottom w:val="none" w:sz="0" w:space="0" w:color="auto"/>
                <w:right w:val="none" w:sz="0" w:space="0" w:color="auto"/>
              </w:divBdr>
            </w:div>
            <w:div w:id="450055626">
              <w:marLeft w:val="0"/>
              <w:marRight w:val="0"/>
              <w:marTop w:val="0"/>
              <w:marBottom w:val="240"/>
              <w:divBdr>
                <w:top w:val="none" w:sz="0" w:space="0" w:color="auto"/>
                <w:left w:val="none" w:sz="0" w:space="0" w:color="auto"/>
                <w:bottom w:val="none" w:sz="0" w:space="0" w:color="auto"/>
                <w:right w:val="none" w:sz="0" w:space="0" w:color="auto"/>
              </w:divBdr>
            </w:div>
            <w:div w:id="1584795797">
              <w:marLeft w:val="0"/>
              <w:marRight w:val="0"/>
              <w:marTop w:val="0"/>
              <w:marBottom w:val="240"/>
              <w:divBdr>
                <w:top w:val="none" w:sz="0" w:space="0" w:color="auto"/>
                <w:left w:val="none" w:sz="0" w:space="0" w:color="auto"/>
                <w:bottom w:val="none" w:sz="0" w:space="0" w:color="auto"/>
                <w:right w:val="none" w:sz="0" w:space="0" w:color="auto"/>
              </w:divBdr>
            </w:div>
            <w:div w:id="1003513148">
              <w:marLeft w:val="0"/>
              <w:marRight w:val="0"/>
              <w:marTop w:val="0"/>
              <w:marBottom w:val="240"/>
              <w:divBdr>
                <w:top w:val="none" w:sz="0" w:space="0" w:color="auto"/>
                <w:left w:val="none" w:sz="0" w:space="0" w:color="auto"/>
                <w:bottom w:val="none" w:sz="0" w:space="0" w:color="auto"/>
                <w:right w:val="none" w:sz="0" w:space="0" w:color="auto"/>
              </w:divBdr>
            </w:div>
            <w:div w:id="1337608700">
              <w:marLeft w:val="0"/>
              <w:marRight w:val="0"/>
              <w:marTop w:val="0"/>
              <w:marBottom w:val="240"/>
              <w:divBdr>
                <w:top w:val="none" w:sz="0" w:space="0" w:color="auto"/>
                <w:left w:val="none" w:sz="0" w:space="0" w:color="auto"/>
                <w:bottom w:val="none" w:sz="0" w:space="0" w:color="auto"/>
                <w:right w:val="none" w:sz="0" w:space="0" w:color="auto"/>
              </w:divBdr>
            </w:div>
            <w:div w:id="1888952008">
              <w:marLeft w:val="0"/>
              <w:marRight w:val="0"/>
              <w:marTop w:val="0"/>
              <w:marBottom w:val="240"/>
              <w:divBdr>
                <w:top w:val="none" w:sz="0" w:space="0" w:color="auto"/>
                <w:left w:val="none" w:sz="0" w:space="0" w:color="auto"/>
                <w:bottom w:val="none" w:sz="0" w:space="0" w:color="auto"/>
                <w:right w:val="none" w:sz="0" w:space="0" w:color="auto"/>
              </w:divBdr>
            </w:div>
            <w:div w:id="2066640730">
              <w:marLeft w:val="0"/>
              <w:marRight w:val="0"/>
              <w:marTop w:val="0"/>
              <w:marBottom w:val="240"/>
              <w:divBdr>
                <w:top w:val="none" w:sz="0" w:space="0" w:color="auto"/>
                <w:left w:val="none" w:sz="0" w:space="0" w:color="auto"/>
                <w:bottom w:val="none" w:sz="0" w:space="0" w:color="auto"/>
                <w:right w:val="none" w:sz="0" w:space="0" w:color="auto"/>
              </w:divBdr>
            </w:div>
            <w:div w:id="1795169373">
              <w:marLeft w:val="0"/>
              <w:marRight w:val="0"/>
              <w:marTop w:val="0"/>
              <w:marBottom w:val="240"/>
              <w:divBdr>
                <w:top w:val="none" w:sz="0" w:space="0" w:color="auto"/>
                <w:left w:val="none" w:sz="0" w:space="0" w:color="auto"/>
                <w:bottom w:val="none" w:sz="0" w:space="0" w:color="auto"/>
                <w:right w:val="none" w:sz="0" w:space="0" w:color="auto"/>
              </w:divBdr>
            </w:div>
            <w:div w:id="520820939">
              <w:marLeft w:val="0"/>
              <w:marRight w:val="0"/>
              <w:marTop w:val="0"/>
              <w:marBottom w:val="240"/>
              <w:divBdr>
                <w:top w:val="none" w:sz="0" w:space="0" w:color="auto"/>
                <w:left w:val="none" w:sz="0" w:space="0" w:color="auto"/>
                <w:bottom w:val="none" w:sz="0" w:space="0" w:color="auto"/>
                <w:right w:val="none" w:sz="0" w:space="0" w:color="auto"/>
              </w:divBdr>
            </w:div>
            <w:div w:id="549650554">
              <w:marLeft w:val="0"/>
              <w:marRight w:val="0"/>
              <w:marTop w:val="0"/>
              <w:marBottom w:val="240"/>
              <w:divBdr>
                <w:top w:val="none" w:sz="0" w:space="0" w:color="auto"/>
                <w:left w:val="none" w:sz="0" w:space="0" w:color="auto"/>
                <w:bottom w:val="none" w:sz="0" w:space="0" w:color="auto"/>
                <w:right w:val="none" w:sz="0" w:space="0" w:color="auto"/>
              </w:divBdr>
            </w:div>
            <w:div w:id="1329019779">
              <w:marLeft w:val="0"/>
              <w:marRight w:val="0"/>
              <w:marTop w:val="0"/>
              <w:marBottom w:val="240"/>
              <w:divBdr>
                <w:top w:val="none" w:sz="0" w:space="0" w:color="auto"/>
                <w:left w:val="none" w:sz="0" w:space="0" w:color="auto"/>
                <w:bottom w:val="none" w:sz="0" w:space="0" w:color="auto"/>
                <w:right w:val="none" w:sz="0" w:space="0" w:color="auto"/>
              </w:divBdr>
            </w:div>
            <w:div w:id="4828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261879">
      <w:bodyDiv w:val="1"/>
      <w:marLeft w:val="0"/>
      <w:marRight w:val="0"/>
      <w:marTop w:val="0"/>
      <w:marBottom w:val="0"/>
      <w:divBdr>
        <w:top w:val="none" w:sz="0" w:space="0" w:color="auto"/>
        <w:left w:val="none" w:sz="0" w:space="0" w:color="auto"/>
        <w:bottom w:val="none" w:sz="0" w:space="0" w:color="auto"/>
        <w:right w:val="none" w:sz="0" w:space="0" w:color="auto"/>
      </w:divBdr>
    </w:div>
    <w:div w:id="382143201">
      <w:bodyDiv w:val="1"/>
      <w:marLeft w:val="0"/>
      <w:marRight w:val="0"/>
      <w:marTop w:val="0"/>
      <w:marBottom w:val="0"/>
      <w:divBdr>
        <w:top w:val="none" w:sz="0" w:space="0" w:color="auto"/>
        <w:left w:val="none" w:sz="0" w:space="0" w:color="auto"/>
        <w:bottom w:val="none" w:sz="0" w:space="0" w:color="auto"/>
        <w:right w:val="none" w:sz="0" w:space="0" w:color="auto"/>
      </w:divBdr>
    </w:div>
    <w:div w:id="399252334">
      <w:bodyDiv w:val="1"/>
      <w:marLeft w:val="0"/>
      <w:marRight w:val="0"/>
      <w:marTop w:val="0"/>
      <w:marBottom w:val="0"/>
      <w:divBdr>
        <w:top w:val="none" w:sz="0" w:space="0" w:color="auto"/>
        <w:left w:val="none" w:sz="0" w:space="0" w:color="auto"/>
        <w:bottom w:val="none" w:sz="0" w:space="0" w:color="auto"/>
        <w:right w:val="none" w:sz="0" w:space="0" w:color="auto"/>
      </w:divBdr>
    </w:div>
    <w:div w:id="410657758">
      <w:bodyDiv w:val="1"/>
      <w:marLeft w:val="0"/>
      <w:marRight w:val="0"/>
      <w:marTop w:val="0"/>
      <w:marBottom w:val="0"/>
      <w:divBdr>
        <w:top w:val="none" w:sz="0" w:space="0" w:color="auto"/>
        <w:left w:val="none" w:sz="0" w:space="0" w:color="auto"/>
        <w:bottom w:val="none" w:sz="0" w:space="0" w:color="auto"/>
        <w:right w:val="none" w:sz="0" w:space="0" w:color="auto"/>
      </w:divBdr>
    </w:div>
    <w:div w:id="476343130">
      <w:bodyDiv w:val="1"/>
      <w:marLeft w:val="0"/>
      <w:marRight w:val="0"/>
      <w:marTop w:val="0"/>
      <w:marBottom w:val="0"/>
      <w:divBdr>
        <w:top w:val="none" w:sz="0" w:space="0" w:color="auto"/>
        <w:left w:val="none" w:sz="0" w:space="0" w:color="auto"/>
        <w:bottom w:val="none" w:sz="0" w:space="0" w:color="auto"/>
        <w:right w:val="none" w:sz="0" w:space="0" w:color="auto"/>
      </w:divBdr>
    </w:div>
    <w:div w:id="574096109">
      <w:bodyDiv w:val="1"/>
      <w:marLeft w:val="0"/>
      <w:marRight w:val="0"/>
      <w:marTop w:val="0"/>
      <w:marBottom w:val="0"/>
      <w:divBdr>
        <w:top w:val="none" w:sz="0" w:space="0" w:color="auto"/>
        <w:left w:val="none" w:sz="0" w:space="0" w:color="auto"/>
        <w:bottom w:val="none" w:sz="0" w:space="0" w:color="auto"/>
        <w:right w:val="none" w:sz="0" w:space="0" w:color="auto"/>
      </w:divBdr>
    </w:div>
    <w:div w:id="586420609">
      <w:bodyDiv w:val="1"/>
      <w:marLeft w:val="0"/>
      <w:marRight w:val="0"/>
      <w:marTop w:val="0"/>
      <w:marBottom w:val="0"/>
      <w:divBdr>
        <w:top w:val="none" w:sz="0" w:space="0" w:color="auto"/>
        <w:left w:val="none" w:sz="0" w:space="0" w:color="auto"/>
        <w:bottom w:val="none" w:sz="0" w:space="0" w:color="auto"/>
        <w:right w:val="none" w:sz="0" w:space="0" w:color="auto"/>
      </w:divBdr>
      <w:divsChild>
        <w:div w:id="1823278735">
          <w:marLeft w:val="0"/>
          <w:marRight w:val="0"/>
          <w:marTop w:val="0"/>
          <w:marBottom w:val="0"/>
          <w:divBdr>
            <w:top w:val="none" w:sz="0" w:space="0" w:color="auto"/>
            <w:left w:val="none" w:sz="0" w:space="0" w:color="auto"/>
            <w:bottom w:val="none" w:sz="0" w:space="0" w:color="auto"/>
            <w:right w:val="none" w:sz="0" w:space="0" w:color="auto"/>
          </w:divBdr>
        </w:div>
      </w:divsChild>
    </w:div>
    <w:div w:id="650642647">
      <w:bodyDiv w:val="1"/>
      <w:marLeft w:val="0"/>
      <w:marRight w:val="0"/>
      <w:marTop w:val="0"/>
      <w:marBottom w:val="0"/>
      <w:divBdr>
        <w:top w:val="none" w:sz="0" w:space="0" w:color="auto"/>
        <w:left w:val="none" w:sz="0" w:space="0" w:color="auto"/>
        <w:bottom w:val="none" w:sz="0" w:space="0" w:color="auto"/>
        <w:right w:val="none" w:sz="0" w:space="0" w:color="auto"/>
      </w:divBdr>
    </w:div>
    <w:div w:id="662245306">
      <w:bodyDiv w:val="1"/>
      <w:marLeft w:val="0"/>
      <w:marRight w:val="0"/>
      <w:marTop w:val="0"/>
      <w:marBottom w:val="0"/>
      <w:divBdr>
        <w:top w:val="none" w:sz="0" w:space="0" w:color="auto"/>
        <w:left w:val="none" w:sz="0" w:space="0" w:color="auto"/>
        <w:bottom w:val="none" w:sz="0" w:space="0" w:color="auto"/>
        <w:right w:val="none" w:sz="0" w:space="0" w:color="auto"/>
      </w:divBdr>
    </w:div>
    <w:div w:id="692345527">
      <w:bodyDiv w:val="1"/>
      <w:marLeft w:val="0"/>
      <w:marRight w:val="0"/>
      <w:marTop w:val="0"/>
      <w:marBottom w:val="0"/>
      <w:divBdr>
        <w:top w:val="none" w:sz="0" w:space="0" w:color="auto"/>
        <w:left w:val="none" w:sz="0" w:space="0" w:color="auto"/>
        <w:bottom w:val="none" w:sz="0" w:space="0" w:color="auto"/>
        <w:right w:val="none" w:sz="0" w:space="0" w:color="auto"/>
      </w:divBdr>
    </w:div>
    <w:div w:id="703748095">
      <w:bodyDiv w:val="1"/>
      <w:marLeft w:val="0"/>
      <w:marRight w:val="0"/>
      <w:marTop w:val="0"/>
      <w:marBottom w:val="0"/>
      <w:divBdr>
        <w:top w:val="none" w:sz="0" w:space="0" w:color="auto"/>
        <w:left w:val="none" w:sz="0" w:space="0" w:color="auto"/>
        <w:bottom w:val="none" w:sz="0" w:space="0" w:color="auto"/>
        <w:right w:val="none" w:sz="0" w:space="0" w:color="auto"/>
      </w:divBdr>
    </w:div>
    <w:div w:id="752512657">
      <w:bodyDiv w:val="1"/>
      <w:marLeft w:val="0"/>
      <w:marRight w:val="0"/>
      <w:marTop w:val="0"/>
      <w:marBottom w:val="0"/>
      <w:divBdr>
        <w:top w:val="none" w:sz="0" w:space="0" w:color="auto"/>
        <w:left w:val="none" w:sz="0" w:space="0" w:color="auto"/>
        <w:bottom w:val="none" w:sz="0" w:space="0" w:color="auto"/>
        <w:right w:val="none" w:sz="0" w:space="0" w:color="auto"/>
      </w:divBdr>
      <w:divsChild>
        <w:div w:id="82265276">
          <w:marLeft w:val="0"/>
          <w:marRight w:val="0"/>
          <w:marTop w:val="0"/>
          <w:marBottom w:val="0"/>
          <w:divBdr>
            <w:top w:val="none" w:sz="0" w:space="0" w:color="auto"/>
            <w:left w:val="none" w:sz="0" w:space="0" w:color="auto"/>
            <w:bottom w:val="none" w:sz="0" w:space="0" w:color="auto"/>
            <w:right w:val="none" w:sz="0" w:space="0" w:color="auto"/>
          </w:divBdr>
        </w:div>
      </w:divsChild>
    </w:div>
    <w:div w:id="755126677">
      <w:bodyDiv w:val="1"/>
      <w:marLeft w:val="0"/>
      <w:marRight w:val="0"/>
      <w:marTop w:val="0"/>
      <w:marBottom w:val="0"/>
      <w:divBdr>
        <w:top w:val="none" w:sz="0" w:space="0" w:color="auto"/>
        <w:left w:val="none" w:sz="0" w:space="0" w:color="auto"/>
        <w:bottom w:val="none" w:sz="0" w:space="0" w:color="auto"/>
        <w:right w:val="none" w:sz="0" w:space="0" w:color="auto"/>
      </w:divBdr>
    </w:div>
    <w:div w:id="787697909">
      <w:bodyDiv w:val="1"/>
      <w:marLeft w:val="0"/>
      <w:marRight w:val="0"/>
      <w:marTop w:val="0"/>
      <w:marBottom w:val="0"/>
      <w:divBdr>
        <w:top w:val="none" w:sz="0" w:space="0" w:color="auto"/>
        <w:left w:val="none" w:sz="0" w:space="0" w:color="auto"/>
        <w:bottom w:val="none" w:sz="0" w:space="0" w:color="auto"/>
        <w:right w:val="none" w:sz="0" w:space="0" w:color="auto"/>
      </w:divBdr>
    </w:div>
    <w:div w:id="800346854">
      <w:bodyDiv w:val="1"/>
      <w:marLeft w:val="0"/>
      <w:marRight w:val="0"/>
      <w:marTop w:val="0"/>
      <w:marBottom w:val="0"/>
      <w:divBdr>
        <w:top w:val="none" w:sz="0" w:space="0" w:color="auto"/>
        <w:left w:val="none" w:sz="0" w:space="0" w:color="auto"/>
        <w:bottom w:val="none" w:sz="0" w:space="0" w:color="auto"/>
        <w:right w:val="none" w:sz="0" w:space="0" w:color="auto"/>
      </w:divBdr>
    </w:div>
    <w:div w:id="821120260">
      <w:bodyDiv w:val="1"/>
      <w:marLeft w:val="0"/>
      <w:marRight w:val="0"/>
      <w:marTop w:val="0"/>
      <w:marBottom w:val="0"/>
      <w:divBdr>
        <w:top w:val="none" w:sz="0" w:space="0" w:color="auto"/>
        <w:left w:val="none" w:sz="0" w:space="0" w:color="auto"/>
        <w:bottom w:val="none" w:sz="0" w:space="0" w:color="auto"/>
        <w:right w:val="none" w:sz="0" w:space="0" w:color="auto"/>
      </w:divBdr>
    </w:div>
    <w:div w:id="827593829">
      <w:bodyDiv w:val="1"/>
      <w:marLeft w:val="0"/>
      <w:marRight w:val="0"/>
      <w:marTop w:val="0"/>
      <w:marBottom w:val="0"/>
      <w:divBdr>
        <w:top w:val="none" w:sz="0" w:space="0" w:color="auto"/>
        <w:left w:val="none" w:sz="0" w:space="0" w:color="auto"/>
        <w:bottom w:val="none" w:sz="0" w:space="0" w:color="auto"/>
        <w:right w:val="none" w:sz="0" w:space="0" w:color="auto"/>
      </w:divBdr>
    </w:div>
    <w:div w:id="829448162">
      <w:bodyDiv w:val="1"/>
      <w:marLeft w:val="0"/>
      <w:marRight w:val="0"/>
      <w:marTop w:val="0"/>
      <w:marBottom w:val="0"/>
      <w:divBdr>
        <w:top w:val="none" w:sz="0" w:space="0" w:color="auto"/>
        <w:left w:val="none" w:sz="0" w:space="0" w:color="auto"/>
        <w:bottom w:val="none" w:sz="0" w:space="0" w:color="auto"/>
        <w:right w:val="none" w:sz="0" w:space="0" w:color="auto"/>
      </w:divBdr>
      <w:divsChild>
        <w:div w:id="1508598185">
          <w:marLeft w:val="0"/>
          <w:marRight w:val="0"/>
          <w:marTop w:val="0"/>
          <w:marBottom w:val="0"/>
          <w:divBdr>
            <w:top w:val="none" w:sz="0" w:space="0" w:color="auto"/>
            <w:left w:val="none" w:sz="0" w:space="0" w:color="auto"/>
            <w:bottom w:val="none" w:sz="0" w:space="0" w:color="auto"/>
            <w:right w:val="none" w:sz="0" w:space="0" w:color="auto"/>
          </w:divBdr>
          <w:divsChild>
            <w:div w:id="255140721">
              <w:marLeft w:val="0"/>
              <w:marRight w:val="0"/>
              <w:marTop w:val="0"/>
              <w:marBottom w:val="240"/>
              <w:divBdr>
                <w:top w:val="none" w:sz="0" w:space="0" w:color="auto"/>
                <w:left w:val="none" w:sz="0" w:space="0" w:color="auto"/>
                <w:bottom w:val="none" w:sz="0" w:space="0" w:color="auto"/>
                <w:right w:val="none" w:sz="0" w:space="0" w:color="auto"/>
              </w:divBdr>
            </w:div>
            <w:div w:id="1192568074">
              <w:marLeft w:val="0"/>
              <w:marRight w:val="0"/>
              <w:marTop w:val="0"/>
              <w:marBottom w:val="240"/>
              <w:divBdr>
                <w:top w:val="none" w:sz="0" w:space="0" w:color="auto"/>
                <w:left w:val="none" w:sz="0" w:space="0" w:color="auto"/>
                <w:bottom w:val="none" w:sz="0" w:space="0" w:color="auto"/>
                <w:right w:val="none" w:sz="0" w:space="0" w:color="auto"/>
              </w:divBdr>
            </w:div>
            <w:div w:id="259143647">
              <w:marLeft w:val="0"/>
              <w:marRight w:val="0"/>
              <w:marTop w:val="0"/>
              <w:marBottom w:val="240"/>
              <w:divBdr>
                <w:top w:val="none" w:sz="0" w:space="0" w:color="auto"/>
                <w:left w:val="none" w:sz="0" w:space="0" w:color="auto"/>
                <w:bottom w:val="none" w:sz="0" w:space="0" w:color="auto"/>
                <w:right w:val="none" w:sz="0" w:space="0" w:color="auto"/>
              </w:divBdr>
            </w:div>
            <w:div w:id="298607654">
              <w:marLeft w:val="0"/>
              <w:marRight w:val="0"/>
              <w:marTop w:val="0"/>
              <w:marBottom w:val="240"/>
              <w:divBdr>
                <w:top w:val="none" w:sz="0" w:space="0" w:color="auto"/>
                <w:left w:val="none" w:sz="0" w:space="0" w:color="auto"/>
                <w:bottom w:val="none" w:sz="0" w:space="0" w:color="auto"/>
                <w:right w:val="none" w:sz="0" w:space="0" w:color="auto"/>
              </w:divBdr>
            </w:div>
            <w:div w:id="953097051">
              <w:marLeft w:val="0"/>
              <w:marRight w:val="0"/>
              <w:marTop w:val="0"/>
              <w:marBottom w:val="240"/>
              <w:divBdr>
                <w:top w:val="none" w:sz="0" w:space="0" w:color="auto"/>
                <w:left w:val="none" w:sz="0" w:space="0" w:color="auto"/>
                <w:bottom w:val="none" w:sz="0" w:space="0" w:color="auto"/>
                <w:right w:val="none" w:sz="0" w:space="0" w:color="auto"/>
              </w:divBdr>
            </w:div>
            <w:div w:id="2113278542">
              <w:marLeft w:val="0"/>
              <w:marRight w:val="0"/>
              <w:marTop w:val="0"/>
              <w:marBottom w:val="240"/>
              <w:divBdr>
                <w:top w:val="none" w:sz="0" w:space="0" w:color="auto"/>
                <w:left w:val="none" w:sz="0" w:space="0" w:color="auto"/>
                <w:bottom w:val="none" w:sz="0" w:space="0" w:color="auto"/>
                <w:right w:val="none" w:sz="0" w:space="0" w:color="auto"/>
              </w:divBdr>
            </w:div>
            <w:div w:id="1399207453">
              <w:marLeft w:val="0"/>
              <w:marRight w:val="0"/>
              <w:marTop w:val="0"/>
              <w:marBottom w:val="240"/>
              <w:divBdr>
                <w:top w:val="none" w:sz="0" w:space="0" w:color="auto"/>
                <w:left w:val="none" w:sz="0" w:space="0" w:color="auto"/>
                <w:bottom w:val="none" w:sz="0" w:space="0" w:color="auto"/>
                <w:right w:val="none" w:sz="0" w:space="0" w:color="auto"/>
              </w:divBdr>
            </w:div>
            <w:div w:id="268975754">
              <w:marLeft w:val="0"/>
              <w:marRight w:val="0"/>
              <w:marTop w:val="0"/>
              <w:marBottom w:val="240"/>
              <w:divBdr>
                <w:top w:val="none" w:sz="0" w:space="0" w:color="auto"/>
                <w:left w:val="none" w:sz="0" w:space="0" w:color="auto"/>
                <w:bottom w:val="none" w:sz="0" w:space="0" w:color="auto"/>
                <w:right w:val="none" w:sz="0" w:space="0" w:color="auto"/>
              </w:divBdr>
            </w:div>
            <w:div w:id="1066608764">
              <w:marLeft w:val="0"/>
              <w:marRight w:val="0"/>
              <w:marTop w:val="0"/>
              <w:marBottom w:val="240"/>
              <w:divBdr>
                <w:top w:val="none" w:sz="0" w:space="0" w:color="auto"/>
                <w:left w:val="none" w:sz="0" w:space="0" w:color="auto"/>
                <w:bottom w:val="none" w:sz="0" w:space="0" w:color="auto"/>
                <w:right w:val="none" w:sz="0" w:space="0" w:color="auto"/>
              </w:divBdr>
            </w:div>
            <w:div w:id="531921000">
              <w:marLeft w:val="0"/>
              <w:marRight w:val="0"/>
              <w:marTop w:val="0"/>
              <w:marBottom w:val="240"/>
              <w:divBdr>
                <w:top w:val="none" w:sz="0" w:space="0" w:color="auto"/>
                <w:left w:val="none" w:sz="0" w:space="0" w:color="auto"/>
                <w:bottom w:val="none" w:sz="0" w:space="0" w:color="auto"/>
                <w:right w:val="none" w:sz="0" w:space="0" w:color="auto"/>
              </w:divBdr>
            </w:div>
            <w:div w:id="1202933925">
              <w:marLeft w:val="0"/>
              <w:marRight w:val="0"/>
              <w:marTop w:val="0"/>
              <w:marBottom w:val="240"/>
              <w:divBdr>
                <w:top w:val="none" w:sz="0" w:space="0" w:color="auto"/>
                <w:left w:val="none" w:sz="0" w:space="0" w:color="auto"/>
                <w:bottom w:val="none" w:sz="0" w:space="0" w:color="auto"/>
                <w:right w:val="none" w:sz="0" w:space="0" w:color="auto"/>
              </w:divBdr>
            </w:div>
            <w:div w:id="1592351228">
              <w:marLeft w:val="0"/>
              <w:marRight w:val="0"/>
              <w:marTop w:val="0"/>
              <w:marBottom w:val="240"/>
              <w:divBdr>
                <w:top w:val="none" w:sz="0" w:space="0" w:color="auto"/>
                <w:left w:val="none" w:sz="0" w:space="0" w:color="auto"/>
                <w:bottom w:val="none" w:sz="0" w:space="0" w:color="auto"/>
                <w:right w:val="none" w:sz="0" w:space="0" w:color="auto"/>
              </w:divBdr>
            </w:div>
            <w:div w:id="724065523">
              <w:marLeft w:val="0"/>
              <w:marRight w:val="0"/>
              <w:marTop w:val="0"/>
              <w:marBottom w:val="240"/>
              <w:divBdr>
                <w:top w:val="none" w:sz="0" w:space="0" w:color="auto"/>
                <w:left w:val="none" w:sz="0" w:space="0" w:color="auto"/>
                <w:bottom w:val="none" w:sz="0" w:space="0" w:color="auto"/>
                <w:right w:val="none" w:sz="0" w:space="0" w:color="auto"/>
              </w:divBdr>
            </w:div>
            <w:div w:id="61145096">
              <w:marLeft w:val="0"/>
              <w:marRight w:val="0"/>
              <w:marTop w:val="0"/>
              <w:marBottom w:val="240"/>
              <w:divBdr>
                <w:top w:val="none" w:sz="0" w:space="0" w:color="auto"/>
                <w:left w:val="none" w:sz="0" w:space="0" w:color="auto"/>
                <w:bottom w:val="none" w:sz="0" w:space="0" w:color="auto"/>
                <w:right w:val="none" w:sz="0" w:space="0" w:color="auto"/>
              </w:divBdr>
            </w:div>
            <w:div w:id="1239825316">
              <w:marLeft w:val="0"/>
              <w:marRight w:val="0"/>
              <w:marTop w:val="0"/>
              <w:marBottom w:val="240"/>
              <w:divBdr>
                <w:top w:val="none" w:sz="0" w:space="0" w:color="auto"/>
                <w:left w:val="none" w:sz="0" w:space="0" w:color="auto"/>
                <w:bottom w:val="none" w:sz="0" w:space="0" w:color="auto"/>
                <w:right w:val="none" w:sz="0" w:space="0" w:color="auto"/>
              </w:divBdr>
            </w:div>
            <w:div w:id="771050651">
              <w:marLeft w:val="0"/>
              <w:marRight w:val="0"/>
              <w:marTop w:val="0"/>
              <w:marBottom w:val="240"/>
              <w:divBdr>
                <w:top w:val="none" w:sz="0" w:space="0" w:color="auto"/>
                <w:left w:val="none" w:sz="0" w:space="0" w:color="auto"/>
                <w:bottom w:val="none" w:sz="0" w:space="0" w:color="auto"/>
                <w:right w:val="none" w:sz="0" w:space="0" w:color="auto"/>
              </w:divBdr>
            </w:div>
            <w:div w:id="119881048">
              <w:marLeft w:val="0"/>
              <w:marRight w:val="0"/>
              <w:marTop w:val="0"/>
              <w:marBottom w:val="240"/>
              <w:divBdr>
                <w:top w:val="none" w:sz="0" w:space="0" w:color="auto"/>
                <w:left w:val="none" w:sz="0" w:space="0" w:color="auto"/>
                <w:bottom w:val="none" w:sz="0" w:space="0" w:color="auto"/>
                <w:right w:val="none" w:sz="0" w:space="0" w:color="auto"/>
              </w:divBdr>
            </w:div>
            <w:div w:id="1997108389">
              <w:marLeft w:val="0"/>
              <w:marRight w:val="0"/>
              <w:marTop w:val="0"/>
              <w:marBottom w:val="240"/>
              <w:divBdr>
                <w:top w:val="none" w:sz="0" w:space="0" w:color="auto"/>
                <w:left w:val="none" w:sz="0" w:space="0" w:color="auto"/>
                <w:bottom w:val="none" w:sz="0" w:space="0" w:color="auto"/>
                <w:right w:val="none" w:sz="0" w:space="0" w:color="auto"/>
              </w:divBdr>
            </w:div>
            <w:div w:id="301009928">
              <w:marLeft w:val="0"/>
              <w:marRight w:val="0"/>
              <w:marTop w:val="0"/>
              <w:marBottom w:val="240"/>
              <w:divBdr>
                <w:top w:val="none" w:sz="0" w:space="0" w:color="auto"/>
                <w:left w:val="none" w:sz="0" w:space="0" w:color="auto"/>
                <w:bottom w:val="none" w:sz="0" w:space="0" w:color="auto"/>
                <w:right w:val="none" w:sz="0" w:space="0" w:color="auto"/>
              </w:divBdr>
            </w:div>
            <w:div w:id="190457347">
              <w:marLeft w:val="0"/>
              <w:marRight w:val="0"/>
              <w:marTop w:val="0"/>
              <w:marBottom w:val="240"/>
              <w:divBdr>
                <w:top w:val="none" w:sz="0" w:space="0" w:color="auto"/>
                <w:left w:val="none" w:sz="0" w:space="0" w:color="auto"/>
                <w:bottom w:val="none" w:sz="0" w:space="0" w:color="auto"/>
                <w:right w:val="none" w:sz="0" w:space="0" w:color="auto"/>
              </w:divBdr>
            </w:div>
            <w:div w:id="1207598264">
              <w:marLeft w:val="0"/>
              <w:marRight w:val="0"/>
              <w:marTop w:val="0"/>
              <w:marBottom w:val="240"/>
              <w:divBdr>
                <w:top w:val="none" w:sz="0" w:space="0" w:color="auto"/>
                <w:left w:val="none" w:sz="0" w:space="0" w:color="auto"/>
                <w:bottom w:val="none" w:sz="0" w:space="0" w:color="auto"/>
                <w:right w:val="none" w:sz="0" w:space="0" w:color="auto"/>
              </w:divBdr>
            </w:div>
            <w:div w:id="1545828085">
              <w:marLeft w:val="0"/>
              <w:marRight w:val="0"/>
              <w:marTop w:val="0"/>
              <w:marBottom w:val="240"/>
              <w:divBdr>
                <w:top w:val="none" w:sz="0" w:space="0" w:color="auto"/>
                <w:left w:val="none" w:sz="0" w:space="0" w:color="auto"/>
                <w:bottom w:val="none" w:sz="0" w:space="0" w:color="auto"/>
                <w:right w:val="none" w:sz="0" w:space="0" w:color="auto"/>
              </w:divBdr>
            </w:div>
            <w:div w:id="934748562">
              <w:marLeft w:val="0"/>
              <w:marRight w:val="0"/>
              <w:marTop w:val="0"/>
              <w:marBottom w:val="240"/>
              <w:divBdr>
                <w:top w:val="none" w:sz="0" w:space="0" w:color="auto"/>
                <w:left w:val="none" w:sz="0" w:space="0" w:color="auto"/>
                <w:bottom w:val="none" w:sz="0" w:space="0" w:color="auto"/>
                <w:right w:val="none" w:sz="0" w:space="0" w:color="auto"/>
              </w:divBdr>
            </w:div>
            <w:div w:id="2137790028">
              <w:marLeft w:val="0"/>
              <w:marRight w:val="0"/>
              <w:marTop w:val="0"/>
              <w:marBottom w:val="240"/>
              <w:divBdr>
                <w:top w:val="none" w:sz="0" w:space="0" w:color="auto"/>
                <w:left w:val="none" w:sz="0" w:space="0" w:color="auto"/>
                <w:bottom w:val="none" w:sz="0" w:space="0" w:color="auto"/>
                <w:right w:val="none" w:sz="0" w:space="0" w:color="auto"/>
              </w:divBdr>
            </w:div>
            <w:div w:id="2126343927">
              <w:marLeft w:val="0"/>
              <w:marRight w:val="0"/>
              <w:marTop w:val="0"/>
              <w:marBottom w:val="240"/>
              <w:divBdr>
                <w:top w:val="none" w:sz="0" w:space="0" w:color="auto"/>
                <w:left w:val="none" w:sz="0" w:space="0" w:color="auto"/>
                <w:bottom w:val="none" w:sz="0" w:space="0" w:color="auto"/>
                <w:right w:val="none" w:sz="0" w:space="0" w:color="auto"/>
              </w:divBdr>
            </w:div>
            <w:div w:id="649479317">
              <w:marLeft w:val="0"/>
              <w:marRight w:val="0"/>
              <w:marTop w:val="0"/>
              <w:marBottom w:val="240"/>
              <w:divBdr>
                <w:top w:val="none" w:sz="0" w:space="0" w:color="auto"/>
                <w:left w:val="none" w:sz="0" w:space="0" w:color="auto"/>
                <w:bottom w:val="none" w:sz="0" w:space="0" w:color="auto"/>
                <w:right w:val="none" w:sz="0" w:space="0" w:color="auto"/>
              </w:divBdr>
            </w:div>
            <w:div w:id="481584824">
              <w:marLeft w:val="0"/>
              <w:marRight w:val="0"/>
              <w:marTop w:val="0"/>
              <w:marBottom w:val="240"/>
              <w:divBdr>
                <w:top w:val="none" w:sz="0" w:space="0" w:color="auto"/>
                <w:left w:val="none" w:sz="0" w:space="0" w:color="auto"/>
                <w:bottom w:val="none" w:sz="0" w:space="0" w:color="auto"/>
                <w:right w:val="none" w:sz="0" w:space="0" w:color="auto"/>
              </w:divBdr>
            </w:div>
            <w:div w:id="1143812686">
              <w:marLeft w:val="0"/>
              <w:marRight w:val="0"/>
              <w:marTop w:val="0"/>
              <w:marBottom w:val="240"/>
              <w:divBdr>
                <w:top w:val="none" w:sz="0" w:space="0" w:color="auto"/>
                <w:left w:val="none" w:sz="0" w:space="0" w:color="auto"/>
                <w:bottom w:val="none" w:sz="0" w:space="0" w:color="auto"/>
                <w:right w:val="none" w:sz="0" w:space="0" w:color="auto"/>
              </w:divBdr>
            </w:div>
            <w:div w:id="2109231550">
              <w:marLeft w:val="0"/>
              <w:marRight w:val="0"/>
              <w:marTop w:val="0"/>
              <w:marBottom w:val="240"/>
              <w:divBdr>
                <w:top w:val="none" w:sz="0" w:space="0" w:color="auto"/>
                <w:left w:val="none" w:sz="0" w:space="0" w:color="auto"/>
                <w:bottom w:val="none" w:sz="0" w:space="0" w:color="auto"/>
                <w:right w:val="none" w:sz="0" w:space="0" w:color="auto"/>
              </w:divBdr>
            </w:div>
            <w:div w:id="366953999">
              <w:marLeft w:val="0"/>
              <w:marRight w:val="0"/>
              <w:marTop w:val="0"/>
              <w:marBottom w:val="240"/>
              <w:divBdr>
                <w:top w:val="none" w:sz="0" w:space="0" w:color="auto"/>
                <w:left w:val="none" w:sz="0" w:space="0" w:color="auto"/>
                <w:bottom w:val="none" w:sz="0" w:space="0" w:color="auto"/>
                <w:right w:val="none" w:sz="0" w:space="0" w:color="auto"/>
              </w:divBdr>
            </w:div>
            <w:div w:id="10678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91382">
      <w:bodyDiv w:val="1"/>
      <w:marLeft w:val="0"/>
      <w:marRight w:val="0"/>
      <w:marTop w:val="0"/>
      <w:marBottom w:val="0"/>
      <w:divBdr>
        <w:top w:val="none" w:sz="0" w:space="0" w:color="auto"/>
        <w:left w:val="none" w:sz="0" w:space="0" w:color="auto"/>
        <w:bottom w:val="none" w:sz="0" w:space="0" w:color="auto"/>
        <w:right w:val="none" w:sz="0" w:space="0" w:color="auto"/>
      </w:divBdr>
    </w:div>
    <w:div w:id="861895823">
      <w:bodyDiv w:val="1"/>
      <w:marLeft w:val="0"/>
      <w:marRight w:val="0"/>
      <w:marTop w:val="0"/>
      <w:marBottom w:val="0"/>
      <w:divBdr>
        <w:top w:val="none" w:sz="0" w:space="0" w:color="auto"/>
        <w:left w:val="none" w:sz="0" w:space="0" w:color="auto"/>
        <w:bottom w:val="none" w:sz="0" w:space="0" w:color="auto"/>
        <w:right w:val="none" w:sz="0" w:space="0" w:color="auto"/>
      </w:divBdr>
      <w:divsChild>
        <w:div w:id="1777940153">
          <w:marLeft w:val="0"/>
          <w:marRight w:val="0"/>
          <w:marTop w:val="0"/>
          <w:marBottom w:val="0"/>
          <w:divBdr>
            <w:top w:val="none" w:sz="0" w:space="0" w:color="auto"/>
            <w:left w:val="none" w:sz="0" w:space="0" w:color="auto"/>
            <w:bottom w:val="none" w:sz="0" w:space="0" w:color="auto"/>
            <w:right w:val="none" w:sz="0" w:space="0" w:color="auto"/>
          </w:divBdr>
        </w:div>
      </w:divsChild>
    </w:div>
    <w:div w:id="919483985">
      <w:bodyDiv w:val="1"/>
      <w:marLeft w:val="0"/>
      <w:marRight w:val="0"/>
      <w:marTop w:val="0"/>
      <w:marBottom w:val="0"/>
      <w:divBdr>
        <w:top w:val="none" w:sz="0" w:space="0" w:color="auto"/>
        <w:left w:val="none" w:sz="0" w:space="0" w:color="auto"/>
        <w:bottom w:val="none" w:sz="0" w:space="0" w:color="auto"/>
        <w:right w:val="none" w:sz="0" w:space="0" w:color="auto"/>
      </w:divBdr>
    </w:div>
    <w:div w:id="951979054">
      <w:bodyDiv w:val="1"/>
      <w:marLeft w:val="0"/>
      <w:marRight w:val="0"/>
      <w:marTop w:val="0"/>
      <w:marBottom w:val="0"/>
      <w:divBdr>
        <w:top w:val="none" w:sz="0" w:space="0" w:color="auto"/>
        <w:left w:val="none" w:sz="0" w:space="0" w:color="auto"/>
        <w:bottom w:val="none" w:sz="0" w:space="0" w:color="auto"/>
        <w:right w:val="none" w:sz="0" w:space="0" w:color="auto"/>
      </w:divBdr>
    </w:div>
    <w:div w:id="961961445">
      <w:bodyDiv w:val="1"/>
      <w:marLeft w:val="0"/>
      <w:marRight w:val="0"/>
      <w:marTop w:val="0"/>
      <w:marBottom w:val="0"/>
      <w:divBdr>
        <w:top w:val="none" w:sz="0" w:space="0" w:color="auto"/>
        <w:left w:val="none" w:sz="0" w:space="0" w:color="auto"/>
        <w:bottom w:val="none" w:sz="0" w:space="0" w:color="auto"/>
        <w:right w:val="none" w:sz="0" w:space="0" w:color="auto"/>
      </w:divBdr>
      <w:divsChild>
        <w:div w:id="1699506931">
          <w:marLeft w:val="0"/>
          <w:marRight w:val="0"/>
          <w:marTop w:val="0"/>
          <w:marBottom w:val="0"/>
          <w:divBdr>
            <w:top w:val="none" w:sz="0" w:space="0" w:color="auto"/>
            <w:left w:val="none" w:sz="0" w:space="0" w:color="auto"/>
            <w:bottom w:val="none" w:sz="0" w:space="0" w:color="auto"/>
            <w:right w:val="none" w:sz="0" w:space="0" w:color="auto"/>
          </w:divBdr>
        </w:div>
      </w:divsChild>
    </w:div>
    <w:div w:id="998924942">
      <w:bodyDiv w:val="1"/>
      <w:marLeft w:val="0"/>
      <w:marRight w:val="0"/>
      <w:marTop w:val="0"/>
      <w:marBottom w:val="0"/>
      <w:divBdr>
        <w:top w:val="none" w:sz="0" w:space="0" w:color="auto"/>
        <w:left w:val="none" w:sz="0" w:space="0" w:color="auto"/>
        <w:bottom w:val="none" w:sz="0" w:space="0" w:color="auto"/>
        <w:right w:val="none" w:sz="0" w:space="0" w:color="auto"/>
      </w:divBdr>
    </w:div>
    <w:div w:id="1010445547">
      <w:bodyDiv w:val="1"/>
      <w:marLeft w:val="0"/>
      <w:marRight w:val="0"/>
      <w:marTop w:val="0"/>
      <w:marBottom w:val="0"/>
      <w:divBdr>
        <w:top w:val="none" w:sz="0" w:space="0" w:color="auto"/>
        <w:left w:val="none" w:sz="0" w:space="0" w:color="auto"/>
        <w:bottom w:val="none" w:sz="0" w:space="0" w:color="auto"/>
        <w:right w:val="none" w:sz="0" w:space="0" w:color="auto"/>
      </w:divBdr>
    </w:div>
    <w:div w:id="1012100039">
      <w:bodyDiv w:val="1"/>
      <w:marLeft w:val="0"/>
      <w:marRight w:val="0"/>
      <w:marTop w:val="0"/>
      <w:marBottom w:val="0"/>
      <w:divBdr>
        <w:top w:val="none" w:sz="0" w:space="0" w:color="auto"/>
        <w:left w:val="none" w:sz="0" w:space="0" w:color="auto"/>
        <w:bottom w:val="none" w:sz="0" w:space="0" w:color="auto"/>
        <w:right w:val="none" w:sz="0" w:space="0" w:color="auto"/>
      </w:divBdr>
      <w:divsChild>
        <w:div w:id="494148958">
          <w:marLeft w:val="0"/>
          <w:marRight w:val="0"/>
          <w:marTop w:val="0"/>
          <w:marBottom w:val="0"/>
          <w:divBdr>
            <w:top w:val="none" w:sz="0" w:space="0" w:color="auto"/>
            <w:left w:val="none" w:sz="0" w:space="0" w:color="auto"/>
            <w:bottom w:val="none" w:sz="0" w:space="0" w:color="auto"/>
            <w:right w:val="none" w:sz="0" w:space="0" w:color="auto"/>
          </w:divBdr>
        </w:div>
      </w:divsChild>
    </w:div>
    <w:div w:id="1036546499">
      <w:bodyDiv w:val="1"/>
      <w:marLeft w:val="0"/>
      <w:marRight w:val="0"/>
      <w:marTop w:val="0"/>
      <w:marBottom w:val="0"/>
      <w:divBdr>
        <w:top w:val="none" w:sz="0" w:space="0" w:color="auto"/>
        <w:left w:val="none" w:sz="0" w:space="0" w:color="auto"/>
        <w:bottom w:val="none" w:sz="0" w:space="0" w:color="auto"/>
        <w:right w:val="none" w:sz="0" w:space="0" w:color="auto"/>
      </w:divBdr>
    </w:div>
    <w:div w:id="1061632800">
      <w:bodyDiv w:val="1"/>
      <w:marLeft w:val="0"/>
      <w:marRight w:val="0"/>
      <w:marTop w:val="0"/>
      <w:marBottom w:val="0"/>
      <w:divBdr>
        <w:top w:val="none" w:sz="0" w:space="0" w:color="auto"/>
        <w:left w:val="none" w:sz="0" w:space="0" w:color="auto"/>
        <w:bottom w:val="none" w:sz="0" w:space="0" w:color="auto"/>
        <w:right w:val="none" w:sz="0" w:space="0" w:color="auto"/>
      </w:divBdr>
    </w:div>
    <w:div w:id="1075709134">
      <w:bodyDiv w:val="1"/>
      <w:marLeft w:val="0"/>
      <w:marRight w:val="0"/>
      <w:marTop w:val="0"/>
      <w:marBottom w:val="0"/>
      <w:divBdr>
        <w:top w:val="none" w:sz="0" w:space="0" w:color="auto"/>
        <w:left w:val="none" w:sz="0" w:space="0" w:color="auto"/>
        <w:bottom w:val="none" w:sz="0" w:space="0" w:color="auto"/>
        <w:right w:val="none" w:sz="0" w:space="0" w:color="auto"/>
      </w:divBdr>
      <w:divsChild>
        <w:div w:id="1506748196">
          <w:marLeft w:val="0"/>
          <w:marRight w:val="0"/>
          <w:marTop w:val="0"/>
          <w:marBottom w:val="0"/>
          <w:divBdr>
            <w:top w:val="none" w:sz="0" w:space="0" w:color="auto"/>
            <w:left w:val="none" w:sz="0" w:space="0" w:color="auto"/>
            <w:bottom w:val="none" w:sz="0" w:space="0" w:color="auto"/>
            <w:right w:val="none" w:sz="0" w:space="0" w:color="auto"/>
          </w:divBdr>
        </w:div>
      </w:divsChild>
    </w:div>
    <w:div w:id="1077751603">
      <w:bodyDiv w:val="1"/>
      <w:marLeft w:val="0"/>
      <w:marRight w:val="0"/>
      <w:marTop w:val="0"/>
      <w:marBottom w:val="0"/>
      <w:divBdr>
        <w:top w:val="none" w:sz="0" w:space="0" w:color="auto"/>
        <w:left w:val="none" w:sz="0" w:space="0" w:color="auto"/>
        <w:bottom w:val="none" w:sz="0" w:space="0" w:color="auto"/>
        <w:right w:val="none" w:sz="0" w:space="0" w:color="auto"/>
      </w:divBdr>
    </w:div>
    <w:div w:id="1094404393">
      <w:bodyDiv w:val="1"/>
      <w:marLeft w:val="0"/>
      <w:marRight w:val="0"/>
      <w:marTop w:val="0"/>
      <w:marBottom w:val="0"/>
      <w:divBdr>
        <w:top w:val="none" w:sz="0" w:space="0" w:color="auto"/>
        <w:left w:val="none" w:sz="0" w:space="0" w:color="auto"/>
        <w:bottom w:val="none" w:sz="0" w:space="0" w:color="auto"/>
        <w:right w:val="none" w:sz="0" w:space="0" w:color="auto"/>
      </w:divBdr>
      <w:divsChild>
        <w:div w:id="1240600375">
          <w:marLeft w:val="0"/>
          <w:marRight w:val="0"/>
          <w:marTop w:val="0"/>
          <w:marBottom w:val="0"/>
          <w:divBdr>
            <w:top w:val="none" w:sz="0" w:space="0" w:color="auto"/>
            <w:left w:val="none" w:sz="0" w:space="0" w:color="auto"/>
            <w:bottom w:val="none" w:sz="0" w:space="0" w:color="auto"/>
            <w:right w:val="none" w:sz="0" w:space="0" w:color="auto"/>
          </w:divBdr>
          <w:divsChild>
            <w:div w:id="1694527820">
              <w:marLeft w:val="0"/>
              <w:marRight w:val="0"/>
              <w:marTop w:val="0"/>
              <w:marBottom w:val="240"/>
              <w:divBdr>
                <w:top w:val="none" w:sz="0" w:space="0" w:color="auto"/>
                <w:left w:val="none" w:sz="0" w:space="0" w:color="auto"/>
                <w:bottom w:val="none" w:sz="0" w:space="0" w:color="auto"/>
                <w:right w:val="none" w:sz="0" w:space="0" w:color="auto"/>
              </w:divBdr>
            </w:div>
            <w:div w:id="281542946">
              <w:marLeft w:val="0"/>
              <w:marRight w:val="0"/>
              <w:marTop w:val="0"/>
              <w:marBottom w:val="240"/>
              <w:divBdr>
                <w:top w:val="none" w:sz="0" w:space="0" w:color="auto"/>
                <w:left w:val="none" w:sz="0" w:space="0" w:color="auto"/>
                <w:bottom w:val="none" w:sz="0" w:space="0" w:color="auto"/>
                <w:right w:val="none" w:sz="0" w:space="0" w:color="auto"/>
              </w:divBdr>
            </w:div>
            <w:div w:id="200630277">
              <w:marLeft w:val="0"/>
              <w:marRight w:val="0"/>
              <w:marTop w:val="0"/>
              <w:marBottom w:val="240"/>
              <w:divBdr>
                <w:top w:val="none" w:sz="0" w:space="0" w:color="auto"/>
                <w:left w:val="none" w:sz="0" w:space="0" w:color="auto"/>
                <w:bottom w:val="none" w:sz="0" w:space="0" w:color="auto"/>
                <w:right w:val="none" w:sz="0" w:space="0" w:color="auto"/>
              </w:divBdr>
            </w:div>
            <w:div w:id="1146704679">
              <w:marLeft w:val="0"/>
              <w:marRight w:val="0"/>
              <w:marTop w:val="0"/>
              <w:marBottom w:val="240"/>
              <w:divBdr>
                <w:top w:val="none" w:sz="0" w:space="0" w:color="auto"/>
                <w:left w:val="none" w:sz="0" w:space="0" w:color="auto"/>
                <w:bottom w:val="none" w:sz="0" w:space="0" w:color="auto"/>
                <w:right w:val="none" w:sz="0" w:space="0" w:color="auto"/>
              </w:divBdr>
            </w:div>
            <w:div w:id="279260149">
              <w:marLeft w:val="0"/>
              <w:marRight w:val="0"/>
              <w:marTop w:val="0"/>
              <w:marBottom w:val="240"/>
              <w:divBdr>
                <w:top w:val="none" w:sz="0" w:space="0" w:color="auto"/>
                <w:left w:val="none" w:sz="0" w:space="0" w:color="auto"/>
                <w:bottom w:val="none" w:sz="0" w:space="0" w:color="auto"/>
                <w:right w:val="none" w:sz="0" w:space="0" w:color="auto"/>
              </w:divBdr>
            </w:div>
            <w:div w:id="1551769844">
              <w:marLeft w:val="0"/>
              <w:marRight w:val="0"/>
              <w:marTop w:val="0"/>
              <w:marBottom w:val="240"/>
              <w:divBdr>
                <w:top w:val="none" w:sz="0" w:space="0" w:color="auto"/>
                <w:left w:val="none" w:sz="0" w:space="0" w:color="auto"/>
                <w:bottom w:val="none" w:sz="0" w:space="0" w:color="auto"/>
                <w:right w:val="none" w:sz="0" w:space="0" w:color="auto"/>
              </w:divBdr>
            </w:div>
            <w:div w:id="1415861676">
              <w:marLeft w:val="0"/>
              <w:marRight w:val="0"/>
              <w:marTop w:val="0"/>
              <w:marBottom w:val="240"/>
              <w:divBdr>
                <w:top w:val="none" w:sz="0" w:space="0" w:color="auto"/>
                <w:left w:val="none" w:sz="0" w:space="0" w:color="auto"/>
                <w:bottom w:val="none" w:sz="0" w:space="0" w:color="auto"/>
                <w:right w:val="none" w:sz="0" w:space="0" w:color="auto"/>
              </w:divBdr>
            </w:div>
            <w:div w:id="1404982623">
              <w:marLeft w:val="0"/>
              <w:marRight w:val="0"/>
              <w:marTop w:val="0"/>
              <w:marBottom w:val="240"/>
              <w:divBdr>
                <w:top w:val="none" w:sz="0" w:space="0" w:color="auto"/>
                <w:left w:val="none" w:sz="0" w:space="0" w:color="auto"/>
                <w:bottom w:val="none" w:sz="0" w:space="0" w:color="auto"/>
                <w:right w:val="none" w:sz="0" w:space="0" w:color="auto"/>
              </w:divBdr>
            </w:div>
            <w:div w:id="1219438408">
              <w:marLeft w:val="0"/>
              <w:marRight w:val="0"/>
              <w:marTop w:val="0"/>
              <w:marBottom w:val="240"/>
              <w:divBdr>
                <w:top w:val="none" w:sz="0" w:space="0" w:color="auto"/>
                <w:left w:val="none" w:sz="0" w:space="0" w:color="auto"/>
                <w:bottom w:val="none" w:sz="0" w:space="0" w:color="auto"/>
                <w:right w:val="none" w:sz="0" w:space="0" w:color="auto"/>
              </w:divBdr>
            </w:div>
            <w:div w:id="439880459">
              <w:marLeft w:val="0"/>
              <w:marRight w:val="0"/>
              <w:marTop w:val="0"/>
              <w:marBottom w:val="240"/>
              <w:divBdr>
                <w:top w:val="none" w:sz="0" w:space="0" w:color="auto"/>
                <w:left w:val="none" w:sz="0" w:space="0" w:color="auto"/>
                <w:bottom w:val="none" w:sz="0" w:space="0" w:color="auto"/>
                <w:right w:val="none" w:sz="0" w:space="0" w:color="auto"/>
              </w:divBdr>
            </w:div>
            <w:div w:id="580875760">
              <w:marLeft w:val="0"/>
              <w:marRight w:val="0"/>
              <w:marTop w:val="0"/>
              <w:marBottom w:val="240"/>
              <w:divBdr>
                <w:top w:val="none" w:sz="0" w:space="0" w:color="auto"/>
                <w:left w:val="none" w:sz="0" w:space="0" w:color="auto"/>
                <w:bottom w:val="none" w:sz="0" w:space="0" w:color="auto"/>
                <w:right w:val="none" w:sz="0" w:space="0" w:color="auto"/>
              </w:divBdr>
            </w:div>
            <w:div w:id="808858964">
              <w:marLeft w:val="0"/>
              <w:marRight w:val="0"/>
              <w:marTop w:val="0"/>
              <w:marBottom w:val="240"/>
              <w:divBdr>
                <w:top w:val="none" w:sz="0" w:space="0" w:color="auto"/>
                <w:left w:val="none" w:sz="0" w:space="0" w:color="auto"/>
                <w:bottom w:val="none" w:sz="0" w:space="0" w:color="auto"/>
                <w:right w:val="none" w:sz="0" w:space="0" w:color="auto"/>
              </w:divBdr>
            </w:div>
            <w:div w:id="1964798327">
              <w:marLeft w:val="0"/>
              <w:marRight w:val="0"/>
              <w:marTop w:val="0"/>
              <w:marBottom w:val="240"/>
              <w:divBdr>
                <w:top w:val="none" w:sz="0" w:space="0" w:color="auto"/>
                <w:left w:val="none" w:sz="0" w:space="0" w:color="auto"/>
                <w:bottom w:val="none" w:sz="0" w:space="0" w:color="auto"/>
                <w:right w:val="none" w:sz="0" w:space="0" w:color="auto"/>
              </w:divBdr>
            </w:div>
            <w:div w:id="294994767">
              <w:marLeft w:val="0"/>
              <w:marRight w:val="0"/>
              <w:marTop w:val="0"/>
              <w:marBottom w:val="240"/>
              <w:divBdr>
                <w:top w:val="none" w:sz="0" w:space="0" w:color="auto"/>
                <w:left w:val="none" w:sz="0" w:space="0" w:color="auto"/>
                <w:bottom w:val="none" w:sz="0" w:space="0" w:color="auto"/>
                <w:right w:val="none" w:sz="0" w:space="0" w:color="auto"/>
              </w:divBdr>
            </w:div>
            <w:div w:id="966356367">
              <w:marLeft w:val="0"/>
              <w:marRight w:val="0"/>
              <w:marTop w:val="0"/>
              <w:marBottom w:val="240"/>
              <w:divBdr>
                <w:top w:val="none" w:sz="0" w:space="0" w:color="auto"/>
                <w:left w:val="none" w:sz="0" w:space="0" w:color="auto"/>
                <w:bottom w:val="none" w:sz="0" w:space="0" w:color="auto"/>
                <w:right w:val="none" w:sz="0" w:space="0" w:color="auto"/>
              </w:divBdr>
            </w:div>
            <w:div w:id="871260765">
              <w:marLeft w:val="0"/>
              <w:marRight w:val="0"/>
              <w:marTop w:val="0"/>
              <w:marBottom w:val="240"/>
              <w:divBdr>
                <w:top w:val="none" w:sz="0" w:space="0" w:color="auto"/>
                <w:left w:val="none" w:sz="0" w:space="0" w:color="auto"/>
                <w:bottom w:val="none" w:sz="0" w:space="0" w:color="auto"/>
                <w:right w:val="none" w:sz="0" w:space="0" w:color="auto"/>
              </w:divBdr>
            </w:div>
            <w:div w:id="577329079">
              <w:marLeft w:val="0"/>
              <w:marRight w:val="0"/>
              <w:marTop w:val="0"/>
              <w:marBottom w:val="240"/>
              <w:divBdr>
                <w:top w:val="none" w:sz="0" w:space="0" w:color="auto"/>
                <w:left w:val="none" w:sz="0" w:space="0" w:color="auto"/>
                <w:bottom w:val="none" w:sz="0" w:space="0" w:color="auto"/>
                <w:right w:val="none" w:sz="0" w:space="0" w:color="auto"/>
              </w:divBdr>
            </w:div>
            <w:div w:id="481434972">
              <w:marLeft w:val="0"/>
              <w:marRight w:val="0"/>
              <w:marTop w:val="0"/>
              <w:marBottom w:val="240"/>
              <w:divBdr>
                <w:top w:val="none" w:sz="0" w:space="0" w:color="auto"/>
                <w:left w:val="none" w:sz="0" w:space="0" w:color="auto"/>
                <w:bottom w:val="none" w:sz="0" w:space="0" w:color="auto"/>
                <w:right w:val="none" w:sz="0" w:space="0" w:color="auto"/>
              </w:divBdr>
            </w:div>
            <w:div w:id="1354766799">
              <w:marLeft w:val="0"/>
              <w:marRight w:val="0"/>
              <w:marTop w:val="0"/>
              <w:marBottom w:val="240"/>
              <w:divBdr>
                <w:top w:val="none" w:sz="0" w:space="0" w:color="auto"/>
                <w:left w:val="none" w:sz="0" w:space="0" w:color="auto"/>
                <w:bottom w:val="none" w:sz="0" w:space="0" w:color="auto"/>
                <w:right w:val="none" w:sz="0" w:space="0" w:color="auto"/>
              </w:divBdr>
            </w:div>
            <w:div w:id="659425597">
              <w:marLeft w:val="0"/>
              <w:marRight w:val="0"/>
              <w:marTop w:val="0"/>
              <w:marBottom w:val="240"/>
              <w:divBdr>
                <w:top w:val="none" w:sz="0" w:space="0" w:color="auto"/>
                <w:left w:val="none" w:sz="0" w:space="0" w:color="auto"/>
                <w:bottom w:val="none" w:sz="0" w:space="0" w:color="auto"/>
                <w:right w:val="none" w:sz="0" w:space="0" w:color="auto"/>
              </w:divBdr>
            </w:div>
            <w:div w:id="33968289">
              <w:marLeft w:val="0"/>
              <w:marRight w:val="0"/>
              <w:marTop w:val="0"/>
              <w:marBottom w:val="240"/>
              <w:divBdr>
                <w:top w:val="none" w:sz="0" w:space="0" w:color="auto"/>
                <w:left w:val="none" w:sz="0" w:space="0" w:color="auto"/>
                <w:bottom w:val="none" w:sz="0" w:space="0" w:color="auto"/>
                <w:right w:val="none" w:sz="0" w:space="0" w:color="auto"/>
              </w:divBdr>
            </w:div>
            <w:div w:id="1481268043">
              <w:marLeft w:val="0"/>
              <w:marRight w:val="0"/>
              <w:marTop w:val="0"/>
              <w:marBottom w:val="240"/>
              <w:divBdr>
                <w:top w:val="none" w:sz="0" w:space="0" w:color="auto"/>
                <w:left w:val="none" w:sz="0" w:space="0" w:color="auto"/>
                <w:bottom w:val="none" w:sz="0" w:space="0" w:color="auto"/>
                <w:right w:val="none" w:sz="0" w:space="0" w:color="auto"/>
              </w:divBdr>
            </w:div>
            <w:div w:id="41367367">
              <w:marLeft w:val="0"/>
              <w:marRight w:val="0"/>
              <w:marTop w:val="0"/>
              <w:marBottom w:val="240"/>
              <w:divBdr>
                <w:top w:val="none" w:sz="0" w:space="0" w:color="auto"/>
                <w:left w:val="none" w:sz="0" w:space="0" w:color="auto"/>
                <w:bottom w:val="none" w:sz="0" w:space="0" w:color="auto"/>
                <w:right w:val="none" w:sz="0" w:space="0" w:color="auto"/>
              </w:divBdr>
            </w:div>
            <w:div w:id="636298044">
              <w:marLeft w:val="0"/>
              <w:marRight w:val="0"/>
              <w:marTop w:val="0"/>
              <w:marBottom w:val="240"/>
              <w:divBdr>
                <w:top w:val="none" w:sz="0" w:space="0" w:color="auto"/>
                <w:left w:val="none" w:sz="0" w:space="0" w:color="auto"/>
                <w:bottom w:val="none" w:sz="0" w:space="0" w:color="auto"/>
                <w:right w:val="none" w:sz="0" w:space="0" w:color="auto"/>
              </w:divBdr>
            </w:div>
            <w:div w:id="1464537741">
              <w:marLeft w:val="0"/>
              <w:marRight w:val="0"/>
              <w:marTop w:val="0"/>
              <w:marBottom w:val="240"/>
              <w:divBdr>
                <w:top w:val="none" w:sz="0" w:space="0" w:color="auto"/>
                <w:left w:val="none" w:sz="0" w:space="0" w:color="auto"/>
                <w:bottom w:val="none" w:sz="0" w:space="0" w:color="auto"/>
                <w:right w:val="none" w:sz="0" w:space="0" w:color="auto"/>
              </w:divBdr>
            </w:div>
            <w:div w:id="1072579517">
              <w:marLeft w:val="0"/>
              <w:marRight w:val="0"/>
              <w:marTop w:val="0"/>
              <w:marBottom w:val="240"/>
              <w:divBdr>
                <w:top w:val="none" w:sz="0" w:space="0" w:color="auto"/>
                <w:left w:val="none" w:sz="0" w:space="0" w:color="auto"/>
                <w:bottom w:val="none" w:sz="0" w:space="0" w:color="auto"/>
                <w:right w:val="none" w:sz="0" w:space="0" w:color="auto"/>
              </w:divBdr>
            </w:div>
            <w:div w:id="849872076">
              <w:marLeft w:val="0"/>
              <w:marRight w:val="0"/>
              <w:marTop w:val="0"/>
              <w:marBottom w:val="240"/>
              <w:divBdr>
                <w:top w:val="none" w:sz="0" w:space="0" w:color="auto"/>
                <w:left w:val="none" w:sz="0" w:space="0" w:color="auto"/>
                <w:bottom w:val="none" w:sz="0" w:space="0" w:color="auto"/>
                <w:right w:val="none" w:sz="0" w:space="0" w:color="auto"/>
              </w:divBdr>
            </w:div>
            <w:div w:id="39061654">
              <w:marLeft w:val="0"/>
              <w:marRight w:val="0"/>
              <w:marTop w:val="0"/>
              <w:marBottom w:val="240"/>
              <w:divBdr>
                <w:top w:val="none" w:sz="0" w:space="0" w:color="auto"/>
                <w:left w:val="none" w:sz="0" w:space="0" w:color="auto"/>
                <w:bottom w:val="none" w:sz="0" w:space="0" w:color="auto"/>
                <w:right w:val="none" w:sz="0" w:space="0" w:color="auto"/>
              </w:divBdr>
            </w:div>
            <w:div w:id="1599946690">
              <w:marLeft w:val="0"/>
              <w:marRight w:val="0"/>
              <w:marTop w:val="0"/>
              <w:marBottom w:val="240"/>
              <w:divBdr>
                <w:top w:val="none" w:sz="0" w:space="0" w:color="auto"/>
                <w:left w:val="none" w:sz="0" w:space="0" w:color="auto"/>
                <w:bottom w:val="none" w:sz="0" w:space="0" w:color="auto"/>
                <w:right w:val="none" w:sz="0" w:space="0" w:color="auto"/>
              </w:divBdr>
            </w:div>
            <w:div w:id="194582070">
              <w:marLeft w:val="0"/>
              <w:marRight w:val="0"/>
              <w:marTop w:val="0"/>
              <w:marBottom w:val="240"/>
              <w:divBdr>
                <w:top w:val="none" w:sz="0" w:space="0" w:color="auto"/>
                <w:left w:val="none" w:sz="0" w:space="0" w:color="auto"/>
                <w:bottom w:val="none" w:sz="0" w:space="0" w:color="auto"/>
                <w:right w:val="none" w:sz="0" w:space="0" w:color="auto"/>
              </w:divBdr>
            </w:div>
            <w:div w:id="760564910">
              <w:marLeft w:val="0"/>
              <w:marRight w:val="0"/>
              <w:marTop w:val="0"/>
              <w:marBottom w:val="240"/>
              <w:divBdr>
                <w:top w:val="none" w:sz="0" w:space="0" w:color="auto"/>
                <w:left w:val="none" w:sz="0" w:space="0" w:color="auto"/>
                <w:bottom w:val="none" w:sz="0" w:space="0" w:color="auto"/>
                <w:right w:val="none" w:sz="0" w:space="0" w:color="auto"/>
              </w:divBdr>
            </w:div>
            <w:div w:id="1158577850">
              <w:marLeft w:val="0"/>
              <w:marRight w:val="0"/>
              <w:marTop w:val="0"/>
              <w:marBottom w:val="240"/>
              <w:divBdr>
                <w:top w:val="none" w:sz="0" w:space="0" w:color="auto"/>
                <w:left w:val="none" w:sz="0" w:space="0" w:color="auto"/>
                <w:bottom w:val="none" w:sz="0" w:space="0" w:color="auto"/>
                <w:right w:val="none" w:sz="0" w:space="0" w:color="auto"/>
              </w:divBdr>
            </w:div>
            <w:div w:id="1099331292">
              <w:marLeft w:val="0"/>
              <w:marRight w:val="0"/>
              <w:marTop w:val="0"/>
              <w:marBottom w:val="240"/>
              <w:divBdr>
                <w:top w:val="none" w:sz="0" w:space="0" w:color="auto"/>
                <w:left w:val="none" w:sz="0" w:space="0" w:color="auto"/>
                <w:bottom w:val="none" w:sz="0" w:space="0" w:color="auto"/>
                <w:right w:val="none" w:sz="0" w:space="0" w:color="auto"/>
              </w:divBdr>
            </w:div>
            <w:div w:id="1903560231">
              <w:marLeft w:val="0"/>
              <w:marRight w:val="0"/>
              <w:marTop w:val="0"/>
              <w:marBottom w:val="240"/>
              <w:divBdr>
                <w:top w:val="none" w:sz="0" w:space="0" w:color="auto"/>
                <w:left w:val="none" w:sz="0" w:space="0" w:color="auto"/>
                <w:bottom w:val="none" w:sz="0" w:space="0" w:color="auto"/>
                <w:right w:val="none" w:sz="0" w:space="0" w:color="auto"/>
              </w:divBdr>
            </w:div>
            <w:div w:id="469715807">
              <w:marLeft w:val="0"/>
              <w:marRight w:val="0"/>
              <w:marTop w:val="0"/>
              <w:marBottom w:val="240"/>
              <w:divBdr>
                <w:top w:val="none" w:sz="0" w:space="0" w:color="auto"/>
                <w:left w:val="none" w:sz="0" w:space="0" w:color="auto"/>
                <w:bottom w:val="none" w:sz="0" w:space="0" w:color="auto"/>
                <w:right w:val="none" w:sz="0" w:space="0" w:color="auto"/>
              </w:divBdr>
            </w:div>
            <w:div w:id="2808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666118">
      <w:bodyDiv w:val="1"/>
      <w:marLeft w:val="0"/>
      <w:marRight w:val="0"/>
      <w:marTop w:val="0"/>
      <w:marBottom w:val="0"/>
      <w:divBdr>
        <w:top w:val="none" w:sz="0" w:space="0" w:color="auto"/>
        <w:left w:val="none" w:sz="0" w:space="0" w:color="auto"/>
        <w:bottom w:val="none" w:sz="0" w:space="0" w:color="auto"/>
        <w:right w:val="none" w:sz="0" w:space="0" w:color="auto"/>
      </w:divBdr>
      <w:divsChild>
        <w:div w:id="879518640">
          <w:marLeft w:val="0"/>
          <w:marRight w:val="0"/>
          <w:marTop w:val="0"/>
          <w:marBottom w:val="0"/>
          <w:divBdr>
            <w:top w:val="none" w:sz="0" w:space="0" w:color="auto"/>
            <w:left w:val="none" w:sz="0" w:space="0" w:color="auto"/>
            <w:bottom w:val="none" w:sz="0" w:space="0" w:color="auto"/>
            <w:right w:val="none" w:sz="0" w:space="0" w:color="auto"/>
          </w:divBdr>
        </w:div>
      </w:divsChild>
    </w:div>
    <w:div w:id="1259018233">
      <w:bodyDiv w:val="1"/>
      <w:marLeft w:val="0"/>
      <w:marRight w:val="0"/>
      <w:marTop w:val="0"/>
      <w:marBottom w:val="0"/>
      <w:divBdr>
        <w:top w:val="none" w:sz="0" w:space="0" w:color="auto"/>
        <w:left w:val="none" w:sz="0" w:space="0" w:color="auto"/>
        <w:bottom w:val="none" w:sz="0" w:space="0" w:color="auto"/>
        <w:right w:val="none" w:sz="0" w:space="0" w:color="auto"/>
      </w:divBdr>
    </w:div>
    <w:div w:id="1262182922">
      <w:bodyDiv w:val="1"/>
      <w:marLeft w:val="0"/>
      <w:marRight w:val="0"/>
      <w:marTop w:val="0"/>
      <w:marBottom w:val="0"/>
      <w:divBdr>
        <w:top w:val="none" w:sz="0" w:space="0" w:color="auto"/>
        <w:left w:val="none" w:sz="0" w:space="0" w:color="auto"/>
        <w:bottom w:val="none" w:sz="0" w:space="0" w:color="auto"/>
        <w:right w:val="none" w:sz="0" w:space="0" w:color="auto"/>
      </w:divBdr>
      <w:divsChild>
        <w:div w:id="210849294">
          <w:marLeft w:val="0"/>
          <w:marRight w:val="0"/>
          <w:marTop w:val="0"/>
          <w:marBottom w:val="0"/>
          <w:divBdr>
            <w:top w:val="none" w:sz="0" w:space="0" w:color="auto"/>
            <w:left w:val="none" w:sz="0" w:space="0" w:color="auto"/>
            <w:bottom w:val="none" w:sz="0" w:space="0" w:color="auto"/>
            <w:right w:val="none" w:sz="0" w:space="0" w:color="auto"/>
          </w:divBdr>
        </w:div>
      </w:divsChild>
    </w:div>
    <w:div w:id="1265764242">
      <w:bodyDiv w:val="1"/>
      <w:marLeft w:val="0"/>
      <w:marRight w:val="0"/>
      <w:marTop w:val="0"/>
      <w:marBottom w:val="0"/>
      <w:divBdr>
        <w:top w:val="none" w:sz="0" w:space="0" w:color="auto"/>
        <w:left w:val="none" w:sz="0" w:space="0" w:color="auto"/>
        <w:bottom w:val="none" w:sz="0" w:space="0" w:color="auto"/>
        <w:right w:val="none" w:sz="0" w:space="0" w:color="auto"/>
      </w:divBdr>
    </w:div>
    <w:div w:id="1287156243">
      <w:bodyDiv w:val="1"/>
      <w:marLeft w:val="0"/>
      <w:marRight w:val="0"/>
      <w:marTop w:val="0"/>
      <w:marBottom w:val="0"/>
      <w:divBdr>
        <w:top w:val="none" w:sz="0" w:space="0" w:color="auto"/>
        <w:left w:val="none" w:sz="0" w:space="0" w:color="auto"/>
        <w:bottom w:val="none" w:sz="0" w:space="0" w:color="auto"/>
        <w:right w:val="none" w:sz="0" w:space="0" w:color="auto"/>
      </w:divBdr>
    </w:div>
    <w:div w:id="1326395815">
      <w:bodyDiv w:val="1"/>
      <w:marLeft w:val="0"/>
      <w:marRight w:val="0"/>
      <w:marTop w:val="0"/>
      <w:marBottom w:val="0"/>
      <w:divBdr>
        <w:top w:val="none" w:sz="0" w:space="0" w:color="auto"/>
        <w:left w:val="none" w:sz="0" w:space="0" w:color="auto"/>
        <w:bottom w:val="none" w:sz="0" w:space="0" w:color="auto"/>
        <w:right w:val="none" w:sz="0" w:space="0" w:color="auto"/>
      </w:divBdr>
    </w:div>
    <w:div w:id="1333217280">
      <w:bodyDiv w:val="1"/>
      <w:marLeft w:val="0"/>
      <w:marRight w:val="0"/>
      <w:marTop w:val="0"/>
      <w:marBottom w:val="0"/>
      <w:divBdr>
        <w:top w:val="none" w:sz="0" w:space="0" w:color="auto"/>
        <w:left w:val="none" w:sz="0" w:space="0" w:color="auto"/>
        <w:bottom w:val="none" w:sz="0" w:space="0" w:color="auto"/>
        <w:right w:val="none" w:sz="0" w:space="0" w:color="auto"/>
      </w:divBdr>
    </w:div>
    <w:div w:id="1337615111">
      <w:bodyDiv w:val="1"/>
      <w:marLeft w:val="0"/>
      <w:marRight w:val="0"/>
      <w:marTop w:val="0"/>
      <w:marBottom w:val="0"/>
      <w:divBdr>
        <w:top w:val="none" w:sz="0" w:space="0" w:color="auto"/>
        <w:left w:val="none" w:sz="0" w:space="0" w:color="auto"/>
        <w:bottom w:val="none" w:sz="0" w:space="0" w:color="auto"/>
        <w:right w:val="none" w:sz="0" w:space="0" w:color="auto"/>
      </w:divBdr>
      <w:divsChild>
        <w:div w:id="448746770">
          <w:marLeft w:val="0"/>
          <w:marRight w:val="0"/>
          <w:marTop w:val="0"/>
          <w:marBottom w:val="0"/>
          <w:divBdr>
            <w:top w:val="none" w:sz="0" w:space="0" w:color="auto"/>
            <w:left w:val="none" w:sz="0" w:space="0" w:color="auto"/>
            <w:bottom w:val="none" w:sz="0" w:space="0" w:color="auto"/>
            <w:right w:val="none" w:sz="0" w:space="0" w:color="auto"/>
          </w:divBdr>
        </w:div>
      </w:divsChild>
    </w:div>
    <w:div w:id="1340229191">
      <w:bodyDiv w:val="1"/>
      <w:marLeft w:val="0"/>
      <w:marRight w:val="0"/>
      <w:marTop w:val="0"/>
      <w:marBottom w:val="0"/>
      <w:divBdr>
        <w:top w:val="none" w:sz="0" w:space="0" w:color="auto"/>
        <w:left w:val="none" w:sz="0" w:space="0" w:color="auto"/>
        <w:bottom w:val="none" w:sz="0" w:space="0" w:color="auto"/>
        <w:right w:val="none" w:sz="0" w:space="0" w:color="auto"/>
      </w:divBdr>
    </w:div>
    <w:div w:id="1490629695">
      <w:bodyDiv w:val="1"/>
      <w:marLeft w:val="0"/>
      <w:marRight w:val="0"/>
      <w:marTop w:val="0"/>
      <w:marBottom w:val="0"/>
      <w:divBdr>
        <w:top w:val="none" w:sz="0" w:space="0" w:color="auto"/>
        <w:left w:val="none" w:sz="0" w:space="0" w:color="auto"/>
        <w:bottom w:val="none" w:sz="0" w:space="0" w:color="auto"/>
        <w:right w:val="none" w:sz="0" w:space="0" w:color="auto"/>
      </w:divBdr>
      <w:divsChild>
        <w:div w:id="1668899005">
          <w:marLeft w:val="0"/>
          <w:marRight w:val="0"/>
          <w:marTop w:val="0"/>
          <w:marBottom w:val="0"/>
          <w:divBdr>
            <w:top w:val="none" w:sz="0" w:space="0" w:color="auto"/>
            <w:left w:val="none" w:sz="0" w:space="0" w:color="auto"/>
            <w:bottom w:val="none" w:sz="0" w:space="0" w:color="auto"/>
            <w:right w:val="none" w:sz="0" w:space="0" w:color="auto"/>
          </w:divBdr>
          <w:divsChild>
            <w:div w:id="193933202">
              <w:marLeft w:val="0"/>
              <w:marRight w:val="0"/>
              <w:marTop w:val="0"/>
              <w:marBottom w:val="240"/>
              <w:divBdr>
                <w:top w:val="none" w:sz="0" w:space="0" w:color="auto"/>
                <w:left w:val="none" w:sz="0" w:space="0" w:color="auto"/>
                <w:bottom w:val="none" w:sz="0" w:space="0" w:color="auto"/>
                <w:right w:val="none" w:sz="0" w:space="0" w:color="auto"/>
              </w:divBdr>
            </w:div>
            <w:div w:id="297613534">
              <w:marLeft w:val="0"/>
              <w:marRight w:val="0"/>
              <w:marTop w:val="0"/>
              <w:marBottom w:val="240"/>
              <w:divBdr>
                <w:top w:val="none" w:sz="0" w:space="0" w:color="auto"/>
                <w:left w:val="none" w:sz="0" w:space="0" w:color="auto"/>
                <w:bottom w:val="none" w:sz="0" w:space="0" w:color="auto"/>
                <w:right w:val="none" w:sz="0" w:space="0" w:color="auto"/>
              </w:divBdr>
            </w:div>
            <w:div w:id="793714405">
              <w:marLeft w:val="0"/>
              <w:marRight w:val="0"/>
              <w:marTop w:val="0"/>
              <w:marBottom w:val="240"/>
              <w:divBdr>
                <w:top w:val="none" w:sz="0" w:space="0" w:color="auto"/>
                <w:left w:val="none" w:sz="0" w:space="0" w:color="auto"/>
                <w:bottom w:val="none" w:sz="0" w:space="0" w:color="auto"/>
                <w:right w:val="none" w:sz="0" w:space="0" w:color="auto"/>
              </w:divBdr>
            </w:div>
            <w:div w:id="977297491">
              <w:marLeft w:val="0"/>
              <w:marRight w:val="0"/>
              <w:marTop w:val="0"/>
              <w:marBottom w:val="240"/>
              <w:divBdr>
                <w:top w:val="none" w:sz="0" w:space="0" w:color="auto"/>
                <w:left w:val="none" w:sz="0" w:space="0" w:color="auto"/>
                <w:bottom w:val="none" w:sz="0" w:space="0" w:color="auto"/>
                <w:right w:val="none" w:sz="0" w:space="0" w:color="auto"/>
              </w:divBdr>
            </w:div>
            <w:div w:id="79252007">
              <w:marLeft w:val="0"/>
              <w:marRight w:val="0"/>
              <w:marTop w:val="0"/>
              <w:marBottom w:val="240"/>
              <w:divBdr>
                <w:top w:val="none" w:sz="0" w:space="0" w:color="auto"/>
                <w:left w:val="none" w:sz="0" w:space="0" w:color="auto"/>
                <w:bottom w:val="none" w:sz="0" w:space="0" w:color="auto"/>
                <w:right w:val="none" w:sz="0" w:space="0" w:color="auto"/>
              </w:divBdr>
            </w:div>
            <w:div w:id="1172449692">
              <w:marLeft w:val="0"/>
              <w:marRight w:val="0"/>
              <w:marTop w:val="0"/>
              <w:marBottom w:val="240"/>
              <w:divBdr>
                <w:top w:val="none" w:sz="0" w:space="0" w:color="auto"/>
                <w:left w:val="none" w:sz="0" w:space="0" w:color="auto"/>
                <w:bottom w:val="none" w:sz="0" w:space="0" w:color="auto"/>
                <w:right w:val="none" w:sz="0" w:space="0" w:color="auto"/>
              </w:divBdr>
            </w:div>
            <w:div w:id="1754739121">
              <w:marLeft w:val="0"/>
              <w:marRight w:val="0"/>
              <w:marTop w:val="0"/>
              <w:marBottom w:val="240"/>
              <w:divBdr>
                <w:top w:val="none" w:sz="0" w:space="0" w:color="auto"/>
                <w:left w:val="none" w:sz="0" w:space="0" w:color="auto"/>
                <w:bottom w:val="none" w:sz="0" w:space="0" w:color="auto"/>
                <w:right w:val="none" w:sz="0" w:space="0" w:color="auto"/>
              </w:divBdr>
            </w:div>
            <w:div w:id="1785926457">
              <w:marLeft w:val="0"/>
              <w:marRight w:val="0"/>
              <w:marTop w:val="0"/>
              <w:marBottom w:val="240"/>
              <w:divBdr>
                <w:top w:val="none" w:sz="0" w:space="0" w:color="auto"/>
                <w:left w:val="none" w:sz="0" w:space="0" w:color="auto"/>
                <w:bottom w:val="none" w:sz="0" w:space="0" w:color="auto"/>
                <w:right w:val="none" w:sz="0" w:space="0" w:color="auto"/>
              </w:divBdr>
            </w:div>
            <w:div w:id="2042898029">
              <w:marLeft w:val="0"/>
              <w:marRight w:val="0"/>
              <w:marTop w:val="0"/>
              <w:marBottom w:val="240"/>
              <w:divBdr>
                <w:top w:val="none" w:sz="0" w:space="0" w:color="auto"/>
                <w:left w:val="none" w:sz="0" w:space="0" w:color="auto"/>
                <w:bottom w:val="none" w:sz="0" w:space="0" w:color="auto"/>
                <w:right w:val="none" w:sz="0" w:space="0" w:color="auto"/>
              </w:divBdr>
            </w:div>
            <w:div w:id="999432582">
              <w:marLeft w:val="0"/>
              <w:marRight w:val="0"/>
              <w:marTop w:val="0"/>
              <w:marBottom w:val="240"/>
              <w:divBdr>
                <w:top w:val="none" w:sz="0" w:space="0" w:color="auto"/>
                <w:left w:val="none" w:sz="0" w:space="0" w:color="auto"/>
                <w:bottom w:val="none" w:sz="0" w:space="0" w:color="auto"/>
                <w:right w:val="none" w:sz="0" w:space="0" w:color="auto"/>
              </w:divBdr>
            </w:div>
            <w:div w:id="588387584">
              <w:marLeft w:val="0"/>
              <w:marRight w:val="0"/>
              <w:marTop w:val="0"/>
              <w:marBottom w:val="240"/>
              <w:divBdr>
                <w:top w:val="none" w:sz="0" w:space="0" w:color="auto"/>
                <w:left w:val="none" w:sz="0" w:space="0" w:color="auto"/>
                <w:bottom w:val="none" w:sz="0" w:space="0" w:color="auto"/>
                <w:right w:val="none" w:sz="0" w:space="0" w:color="auto"/>
              </w:divBdr>
            </w:div>
            <w:div w:id="692800926">
              <w:marLeft w:val="0"/>
              <w:marRight w:val="0"/>
              <w:marTop w:val="0"/>
              <w:marBottom w:val="240"/>
              <w:divBdr>
                <w:top w:val="none" w:sz="0" w:space="0" w:color="auto"/>
                <w:left w:val="none" w:sz="0" w:space="0" w:color="auto"/>
                <w:bottom w:val="none" w:sz="0" w:space="0" w:color="auto"/>
                <w:right w:val="none" w:sz="0" w:space="0" w:color="auto"/>
              </w:divBdr>
            </w:div>
            <w:div w:id="1167594395">
              <w:marLeft w:val="0"/>
              <w:marRight w:val="0"/>
              <w:marTop w:val="0"/>
              <w:marBottom w:val="240"/>
              <w:divBdr>
                <w:top w:val="none" w:sz="0" w:space="0" w:color="auto"/>
                <w:left w:val="none" w:sz="0" w:space="0" w:color="auto"/>
                <w:bottom w:val="none" w:sz="0" w:space="0" w:color="auto"/>
                <w:right w:val="none" w:sz="0" w:space="0" w:color="auto"/>
              </w:divBdr>
            </w:div>
            <w:div w:id="772629526">
              <w:marLeft w:val="0"/>
              <w:marRight w:val="0"/>
              <w:marTop w:val="0"/>
              <w:marBottom w:val="240"/>
              <w:divBdr>
                <w:top w:val="none" w:sz="0" w:space="0" w:color="auto"/>
                <w:left w:val="none" w:sz="0" w:space="0" w:color="auto"/>
                <w:bottom w:val="none" w:sz="0" w:space="0" w:color="auto"/>
                <w:right w:val="none" w:sz="0" w:space="0" w:color="auto"/>
              </w:divBdr>
            </w:div>
            <w:div w:id="977614718">
              <w:marLeft w:val="0"/>
              <w:marRight w:val="0"/>
              <w:marTop w:val="0"/>
              <w:marBottom w:val="240"/>
              <w:divBdr>
                <w:top w:val="none" w:sz="0" w:space="0" w:color="auto"/>
                <w:left w:val="none" w:sz="0" w:space="0" w:color="auto"/>
                <w:bottom w:val="none" w:sz="0" w:space="0" w:color="auto"/>
                <w:right w:val="none" w:sz="0" w:space="0" w:color="auto"/>
              </w:divBdr>
            </w:div>
            <w:div w:id="54938023">
              <w:marLeft w:val="0"/>
              <w:marRight w:val="0"/>
              <w:marTop w:val="0"/>
              <w:marBottom w:val="240"/>
              <w:divBdr>
                <w:top w:val="none" w:sz="0" w:space="0" w:color="auto"/>
                <w:left w:val="none" w:sz="0" w:space="0" w:color="auto"/>
                <w:bottom w:val="none" w:sz="0" w:space="0" w:color="auto"/>
                <w:right w:val="none" w:sz="0" w:space="0" w:color="auto"/>
              </w:divBdr>
            </w:div>
            <w:div w:id="999043159">
              <w:marLeft w:val="0"/>
              <w:marRight w:val="0"/>
              <w:marTop w:val="0"/>
              <w:marBottom w:val="240"/>
              <w:divBdr>
                <w:top w:val="none" w:sz="0" w:space="0" w:color="auto"/>
                <w:left w:val="none" w:sz="0" w:space="0" w:color="auto"/>
                <w:bottom w:val="none" w:sz="0" w:space="0" w:color="auto"/>
                <w:right w:val="none" w:sz="0" w:space="0" w:color="auto"/>
              </w:divBdr>
            </w:div>
            <w:div w:id="19480185">
              <w:marLeft w:val="0"/>
              <w:marRight w:val="0"/>
              <w:marTop w:val="0"/>
              <w:marBottom w:val="240"/>
              <w:divBdr>
                <w:top w:val="none" w:sz="0" w:space="0" w:color="auto"/>
                <w:left w:val="none" w:sz="0" w:space="0" w:color="auto"/>
                <w:bottom w:val="none" w:sz="0" w:space="0" w:color="auto"/>
                <w:right w:val="none" w:sz="0" w:space="0" w:color="auto"/>
              </w:divBdr>
            </w:div>
            <w:div w:id="1234926309">
              <w:marLeft w:val="0"/>
              <w:marRight w:val="0"/>
              <w:marTop w:val="0"/>
              <w:marBottom w:val="240"/>
              <w:divBdr>
                <w:top w:val="none" w:sz="0" w:space="0" w:color="auto"/>
                <w:left w:val="none" w:sz="0" w:space="0" w:color="auto"/>
                <w:bottom w:val="none" w:sz="0" w:space="0" w:color="auto"/>
                <w:right w:val="none" w:sz="0" w:space="0" w:color="auto"/>
              </w:divBdr>
            </w:div>
            <w:div w:id="1277643407">
              <w:marLeft w:val="0"/>
              <w:marRight w:val="0"/>
              <w:marTop w:val="0"/>
              <w:marBottom w:val="240"/>
              <w:divBdr>
                <w:top w:val="none" w:sz="0" w:space="0" w:color="auto"/>
                <w:left w:val="none" w:sz="0" w:space="0" w:color="auto"/>
                <w:bottom w:val="none" w:sz="0" w:space="0" w:color="auto"/>
                <w:right w:val="none" w:sz="0" w:space="0" w:color="auto"/>
              </w:divBdr>
            </w:div>
            <w:div w:id="1907109997">
              <w:marLeft w:val="0"/>
              <w:marRight w:val="0"/>
              <w:marTop w:val="0"/>
              <w:marBottom w:val="240"/>
              <w:divBdr>
                <w:top w:val="none" w:sz="0" w:space="0" w:color="auto"/>
                <w:left w:val="none" w:sz="0" w:space="0" w:color="auto"/>
                <w:bottom w:val="none" w:sz="0" w:space="0" w:color="auto"/>
                <w:right w:val="none" w:sz="0" w:space="0" w:color="auto"/>
              </w:divBdr>
            </w:div>
            <w:div w:id="1797337391">
              <w:marLeft w:val="0"/>
              <w:marRight w:val="0"/>
              <w:marTop w:val="0"/>
              <w:marBottom w:val="240"/>
              <w:divBdr>
                <w:top w:val="none" w:sz="0" w:space="0" w:color="auto"/>
                <w:left w:val="none" w:sz="0" w:space="0" w:color="auto"/>
                <w:bottom w:val="none" w:sz="0" w:space="0" w:color="auto"/>
                <w:right w:val="none" w:sz="0" w:space="0" w:color="auto"/>
              </w:divBdr>
            </w:div>
            <w:div w:id="1871264539">
              <w:marLeft w:val="0"/>
              <w:marRight w:val="0"/>
              <w:marTop w:val="0"/>
              <w:marBottom w:val="240"/>
              <w:divBdr>
                <w:top w:val="none" w:sz="0" w:space="0" w:color="auto"/>
                <w:left w:val="none" w:sz="0" w:space="0" w:color="auto"/>
                <w:bottom w:val="none" w:sz="0" w:space="0" w:color="auto"/>
                <w:right w:val="none" w:sz="0" w:space="0" w:color="auto"/>
              </w:divBdr>
            </w:div>
            <w:div w:id="164250680">
              <w:marLeft w:val="0"/>
              <w:marRight w:val="0"/>
              <w:marTop w:val="0"/>
              <w:marBottom w:val="240"/>
              <w:divBdr>
                <w:top w:val="none" w:sz="0" w:space="0" w:color="auto"/>
                <w:left w:val="none" w:sz="0" w:space="0" w:color="auto"/>
                <w:bottom w:val="none" w:sz="0" w:space="0" w:color="auto"/>
                <w:right w:val="none" w:sz="0" w:space="0" w:color="auto"/>
              </w:divBdr>
            </w:div>
            <w:div w:id="896552459">
              <w:marLeft w:val="0"/>
              <w:marRight w:val="0"/>
              <w:marTop w:val="0"/>
              <w:marBottom w:val="240"/>
              <w:divBdr>
                <w:top w:val="none" w:sz="0" w:space="0" w:color="auto"/>
                <w:left w:val="none" w:sz="0" w:space="0" w:color="auto"/>
                <w:bottom w:val="none" w:sz="0" w:space="0" w:color="auto"/>
                <w:right w:val="none" w:sz="0" w:space="0" w:color="auto"/>
              </w:divBdr>
            </w:div>
            <w:div w:id="585529178">
              <w:marLeft w:val="0"/>
              <w:marRight w:val="0"/>
              <w:marTop w:val="0"/>
              <w:marBottom w:val="240"/>
              <w:divBdr>
                <w:top w:val="none" w:sz="0" w:space="0" w:color="auto"/>
                <w:left w:val="none" w:sz="0" w:space="0" w:color="auto"/>
                <w:bottom w:val="none" w:sz="0" w:space="0" w:color="auto"/>
                <w:right w:val="none" w:sz="0" w:space="0" w:color="auto"/>
              </w:divBdr>
            </w:div>
            <w:div w:id="1683970767">
              <w:marLeft w:val="0"/>
              <w:marRight w:val="0"/>
              <w:marTop w:val="0"/>
              <w:marBottom w:val="240"/>
              <w:divBdr>
                <w:top w:val="none" w:sz="0" w:space="0" w:color="auto"/>
                <w:left w:val="none" w:sz="0" w:space="0" w:color="auto"/>
                <w:bottom w:val="none" w:sz="0" w:space="0" w:color="auto"/>
                <w:right w:val="none" w:sz="0" w:space="0" w:color="auto"/>
              </w:divBdr>
            </w:div>
            <w:div w:id="1731685025">
              <w:marLeft w:val="0"/>
              <w:marRight w:val="0"/>
              <w:marTop w:val="0"/>
              <w:marBottom w:val="240"/>
              <w:divBdr>
                <w:top w:val="none" w:sz="0" w:space="0" w:color="auto"/>
                <w:left w:val="none" w:sz="0" w:space="0" w:color="auto"/>
                <w:bottom w:val="none" w:sz="0" w:space="0" w:color="auto"/>
                <w:right w:val="none" w:sz="0" w:space="0" w:color="auto"/>
              </w:divBdr>
            </w:div>
            <w:div w:id="1247618421">
              <w:marLeft w:val="0"/>
              <w:marRight w:val="0"/>
              <w:marTop w:val="0"/>
              <w:marBottom w:val="240"/>
              <w:divBdr>
                <w:top w:val="none" w:sz="0" w:space="0" w:color="auto"/>
                <w:left w:val="none" w:sz="0" w:space="0" w:color="auto"/>
                <w:bottom w:val="none" w:sz="0" w:space="0" w:color="auto"/>
                <w:right w:val="none" w:sz="0" w:space="0" w:color="auto"/>
              </w:divBdr>
            </w:div>
            <w:div w:id="504322249">
              <w:marLeft w:val="0"/>
              <w:marRight w:val="0"/>
              <w:marTop w:val="0"/>
              <w:marBottom w:val="240"/>
              <w:divBdr>
                <w:top w:val="none" w:sz="0" w:space="0" w:color="auto"/>
                <w:left w:val="none" w:sz="0" w:space="0" w:color="auto"/>
                <w:bottom w:val="none" w:sz="0" w:space="0" w:color="auto"/>
                <w:right w:val="none" w:sz="0" w:space="0" w:color="auto"/>
              </w:divBdr>
            </w:div>
            <w:div w:id="119310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933193">
      <w:bodyDiv w:val="1"/>
      <w:marLeft w:val="0"/>
      <w:marRight w:val="0"/>
      <w:marTop w:val="0"/>
      <w:marBottom w:val="0"/>
      <w:divBdr>
        <w:top w:val="none" w:sz="0" w:space="0" w:color="auto"/>
        <w:left w:val="none" w:sz="0" w:space="0" w:color="auto"/>
        <w:bottom w:val="none" w:sz="0" w:space="0" w:color="auto"/>
        <w:right w:val="none" w:sz="0" w:space="0" w:color="auto"/>
      </w:divBdr>
    </w:div>
    <w:div w:id="1623993446">
      <w:bodyDiv w:val="1"/>
      <w:marLeft w:val="0"/>
      <w:marRight w:val="0"/>
      <w:marTop w:val="0"/>
      <w:marBottom w:val="0"/>
      <w:divBdr>
        <w:top w:val="none" w:sz="0" w:space="0" w:color="auto"/>
        <w:left w:val="none" w:sz="0" w:space="0" w:color="auto"/>
        <w:bottom w:val="none" w:sz="0" w:space="0" w:color="auto"/>
        <w:right w:val="none" w:sz="0" w:space="0" w:color="auto"/>
      </w:divBdr>
      <w:divsChild>
        <w:div w:id="382798748">
          <w:marLeft w:val="0"/>
          <w:marRight w:val="0"/>
          <w:marTop w:val="0"/>
          <w:marBottom w:val="0"/>
          <w:divBdr>
            <w:top w:val="none" w:sz="0" w:space="0" w:color="auto"/>
            <w:left w:val="none" w:sz="0" w:space="0" w:color="auto"/>
            <w:bottom w:val="none" w:sz="0" w:space="0" w:color="auto"/>
            <w:right w:val="none" w:sz="0" w:space="0" w:color="auto"/>
          </w:divBdr>
          <w:divsChild>
            <w:div w:id="2032566260">
              <w:marLeft w:val="0"/>
              <w:marRight w:val="0"/>
              <w:marTop w:val="0"/>
              <w:marBottom w:val="240"/>
              <w:divBdr>
                <w:top w:val="none" w:sz="0" w:space="0" w:color="auto"/>
                <w:left w:val="none" w:sz="0" w:space="0" w:color="auto"/>
                <w:bottom w:val="none" w:sz="0" w:space="0" w:color="auto"/>
                <w:right w:val="none" w:sz="0" w:space="0" w:color="auto"/>
              </w:divBdr>
            </w:div>
            <w:div w:id="1934628474">
              <w:marLeft w:val="0"/>
              <w:marRight w:val="0"/>
              <w:marTop w:val="0"/>
              <w:marBottom w:val="240"/>
              <w:divBdr>
                <w:top w:val="none" w:sz="0" w:space="0" w:color="auto"/>
                <w:left w:val="none" w:sz="0" w:space="0" w:color="auto"/>
                <w:bottom w:val="none" w:sz="0" w:space="0" w:color="auto"/>
                <w:right w:val="none" w:sz="0" w:space="0" w:color="auto"/>
              </w:divBdr>
            </w:div>
            <w:div w:id="1257905574">
              <w:marLeft w:val="0"/>
              <w:marRight w:val="0"/>
              <w:marTop w:val="0"/>
              <w:marBottom w:val="240"/>
              <w:divBdr>
                <w:top w:val="none" w:sz="0" w:space="0" w:color="auto"/>
                <w:left w:val="none" w:sz="0" w:space="0" w:color="auto"/>
                <w:bottom w:val="none" w:sz="0" w:space="0" w:color="auto"/>
                <w:right w:val="none" w:sz="0" w:space="0" w:color="auto"/>
              </w:divBdr>
            </w:div>
            <w:div w:id="1811512562">
              <w:marLeft w:val="0"/>
              <w:marRight w:val="0"/>
              <w:marTop w:val="0"/>
              <w:marBottom w:val="240"/>
              <w:divBdr>
                <w:top w:val="none" w:sz="0" w:space="0" w:color="auto"/>
                <w:left w:val="none" w:sz="0" w:space="0" w:color="auto"/>
                <w:bottom w:val="none" w:sz="0" w:space="0" w:color="auto"/>
                <w:right w:val="none" w:sz="0" w:space="0" w:color="auto"/>
              </w:divBdr>
            </w:div>
            <w:div w:id="1959556937">
              <w:marLeft w:val="0"/>
              <w:marRight w:val="0"/>
              <w:marTop w:val="0"/>
              <w:marBottom w:val="240"/>
              <w:divBdr>
                <w:top w:val="none" w:sz="0" w:space="0" w:color="auto"/>
                <w:left w:val="none" w:sz="0" w:space="0" w:color="auto"/>
                <w:bottom w:val="none" w:sz="0" w:space="0" w:color="auto"/>
                <w:right w:val="none" w:sz="0" w:space="0" w:color="auto"/>
              </w:divBdr>
            </w:div>
            <w:div w:id="1549223706">
              <w:marLeft w:val="0"/>
              <w:marRight w:val="0"/>
              <w:marTop w:val="0"/>
              <w:marBottom w:val="240"/>
              <w:divBdr>
                <w:top w:val="none" w:sz="0" w:space="0" w:color="auto"/>
                <w:left w:val="none" w:sz="0" w:space="0" w:color="auto"/>
                <w:bottom w:val="none" w:sz="0" w:space="0" w:color="auto"/>
                <w:right w:val="none" w:sz="0" w:space="0" w:color="auto"/>
              </w:divBdr>
            </w:div>
            <w:div w:id="1389955801">
              <w:marLeft w:val="0"/>
              <w:marRight w:val="0"/>
              <w:marTop w:val="0"/>
              <w:marBottom w:val="240"/>
              <w:divBdr>
                <w:top w:val="none" w:sz="0" w:space="0" w:color="auto"/>
                <w:left w:val="none" w:sz="0" w:space="0" w:color="auto"/>
                <w:bottom w:val="none" w:sz="0" w:space="0" w:color="auto"/>
                <w:right w:val="none" w:sz="0" w:space="0" w:color="auto"/>
              </w:divBdr>
            </w:div>
            <w:div w:id="1061252552">
              <w:marLeft w:val="0"/>
              <w:marRight w:val="0"/>
              <w:marTop w:val="0"/>
              <w:marBottom w:val="240"/>
              <w:divBdr>
                <w:top w:val="none" w:sz="0" w:space="0" w:color="auto"/>
                <w:left w:val="none" w:sz="0" w:space="0" w:color="auto"/>
                <w:bottom w:val="none" w:sz="0" w:space="0" w:color="auto"/>
                <w:right w:val="none" w:sz="0" w:space="0" w:color="auto"/>
              </w:divBdr>
            </w:div>
            <w:div w:id="1282834278">
              <w:marLeft w:val="0"/>
              <w:marRight w:val="0"/>
              <w:marTop w:val="0"/>
              <w:marBottom w:val="240"/>
              <w:divBdr>
                <w:top w:val="none" w:sz="0" w:space="0" w:color="auto"/>
                <w:left w:val="none" w:sz="0" w:space="0" w:color="auto"/>
                <w:bottom w:val="none" w:sz="0" w:space="0" w:color="auto"/>
                <w:right w:val="none" w:sz="0" w:space="0" w:color="auto"/>
              </w:divBdr>
            </w:div>
            <w:div w:id="425614880">
              <w:marLeft w:val="0"/>
              <w:marRight w:val="0"/>
              <w:marTop w:val="0"/>
              <w:marBottom w:val="240"/>
              <w:divBdr>
                <w:top w:val="none" w:sz="0" w:space="0" w:color="auto"/>
                <w:left w:val="none" w:sz="0" w:space="0" w:color="auto"/>
                <w:bottom w:val="none" w:sz="0" w:space="0" w:color="auto"/>
                <w:right w:val="none" w:sz="0" w:space="0" w:color="auto"/>
              </w:divBdr>
            </w:div>
            <w:div w:id="620574607">
              <w:marLeft w:val="0"/>
              <w:marRight w:val="0"/>
              <w:marTop w:val="0"/>
              <w:marBottom w:val="240"/>
              <w:divBdr>
                <w:top w:val="none" w:sz="0" w:space="0" w:color="auto"/>
                <w:left w:val="none" w:sz="0" w:space="0" w:color="auto"/>
                <w:bottom w:val="none" w:sz="0" w:space="0" w:color="auto"/>
                <w:right w:val="none" w:sz="0" w:space="0" w:color="auto"/>
              </w:divBdr>
            </w:div>
            <w:div w:id="238558303">
              <w:marLeft w:val="0"/>
              <w:marRight w:val="0"/>
              <w:marTop w:val="0"/>
              <w:marBottom w:val="240"/>
              <w:divBdr>
                <w:top w:val="none" w:sz="0" w:space="0" w:color="auto"/>
                <w:left w:val="none" w:sz="0" w:space="0" w:color="auto"/>
                <w:bottom w:val="none" w:sz="0" w:space="0" w:color="auto"/>
                <w:right w:val="none" w:sz="0" w:space="0" w:color="auto"/>
              </w:divBdr>
            </w:div>
            <w:div w:id="1866287078">
              <w:marLeft w:val="0"/>
              <w:marRight w:val="0"/>
              <w:marTop w:val="0"/>
              <w:marBottom w:val="240"/>
              <w:divBdr>
                <w:top w:val="none" w:sz="0" w:space="0" w:color="auto"/>
                <w:left w:val="none" w:sz="0" w:space="0" w:color="auto"/>
                <w:bottom w:val="none" w:sz="0" w:space="0" w:color="auto"/>
                <w:right w:val="none" w:sz="0" w:space="0" w:color="auto"/>
              </w:divBdr>
            </w:div>
            <w:div w:id="1361934823">
              <w:marLeft w:val="0"/>
              <w:marRight w:val="0"/>
              <w:marTop w:val="0"/>
              <w:marBottom w:val="240"/>
              <w:divBdr>
                <w:top w:val="none" w:sz="0" w:space="0" w:color="auto"/>
                <w:left w:val="none" w:sz="0" w:space="0" w:color="auto"/>
                <w:bottom w:val="none" w:sz="0" w:space="0" w:color="auto"/>
                <w:right w:val="none" w:sz="0" w:space="0" w:color="auto"/>
              </w:divBdr>
            </w:div>
            <w:div w:id="875964484">
              <w:marLeft w:val="0"/>
              <w:marRight w:val="0"/>
              <w:marTop w:val="0"/>
              <w:marBottom w:val="240"/>
              <w:divBdr>
                <w:top w:val="none" w:sz="0" w:space="0" w:color="auto"/>
                <w:left w:val="none" w:sz="0" w:space="0" w:color="auto"/>
                <w:bottom w:val="none" w:sz="0" w:space="0" w:color="auto"/>
                <w:right w:val="none" w:sz="0" w:space="0" w:color="auto"/>
              </w:divBdr>
            </w:div>
            <w:div w:id="1521511907">
              <w:marLeft w:val="0"/>
              <w:marRight w:val="0"/>
              <w:marTop w:val="0"/>
              <w:marBottom w:val="240"/>
              <w:divBdr>
                <w:top w:val="none" w:sz="0" w:space="0" w:color="auto"/>
                <w:left w:val="none" w:sz="0" w:space="0" w:color="auto"/>
                <w:bottom w:val="none" w:sz="0" w:space="0" w:color="auto"/>
                <w:right w:val="none" w:sz="0" w:space="0" w:color="auto"/>
              </w:divBdr>
            </w:div>
            <w:div w:id="1383334170">
              <w:marLeft w:val="0"/>
              <w:marRight w:val="0"/>
              <w:marTop w:val="0"/>
              <w:marBottom w:val="240"/>
              <w:divBdr>
                <w:top w:val="none" w:sz="0" w:space="0" w:color="auto"/>
                <w:left w:val="none" w:sz="0" w:space="0" w:color="auto"/>
                <w:bottom w:val="none" w:sz="0" w:space="0" w:color="auto"/>
                <w:right w:val="none" w:sz="0" w:space="0" w:color="auto"/>
              </w:divBdr>
            </w:div>
            <w:div w:id="1422801959">
              <w:marLeft w:val="0"/>
              <w:marRight w:val="0"/>
              <w:marTop w:val="0"/>
              <w:marBottom w:val="240"/>
              <w:divBdr>
                <w:top w:val="none" w:sz="0" w:space="0" w:color="auto"/>
                <w:left w:val="none" w:sz="0" w:space="0" w:color="auto"/>
                <w:bottom w:val="none" w:sz="0" w:space="0" w:color="auto"/>
                <w:right w:val="none" w:sz="0" w:space="0" w:color="auto"/>
              </w:divBdr>
            </w:div>
            <w:div w:id="1238247367">
              <w:marLeft w:val="0"/>
              <w:marRight w:val="0"/>
              <w:marTop w:val="0"/>
              <w:marBottom w:val="240"/>
              <w:divBdr>
                <w:top w:val="none" w:sz="0" w:space="0" w:color="auto"/>
                <w:left w:val="none" w:sz="0" w:space="0" w:color="auto"/>
                <w:bottom w:val="none" w:sz="0" w:space="0" w:color="auto"/>
                <w:right w:val="none" w:sz="0" w:space="0" w:color="auto"/>
              </w:divBdr>
            </w:div>
            <w:div w:id="457190645">
              <w:marLeft w:val="0"/>
              <w:marRight w:val="0"/>
              <w:marTop w:val="0"/>
              <w:marBottom w:val="240"/>
              <w:divBdr>
                <w:top w:val="none" w:sz="0" w:space="0" w:color="auto"/>
                <w:left w:val="none" w:sz="0" w:space="0" w:color="auto"/>
                <w:bottom w:val="none" w:sz="0" w:space="0" w:color="auto"/>
                <w:right w:val="none" w:sz="0" w:space="0" w:color="auto"/>
              </w:divBdr>
            </w:div>
            <w:div w:id="1314794896">
              <w:marLeft w:val="0"/>
              <w:marRight w:val="0"/>
              <w:marTop w:val="0"/>
              <w:marBottom w:val="240"/>
              <w:divBdr>
                <w:top w:val="none" w:sz="0" w:space="0" w:color="auto"/>
                <w:left w:val="none" w:sz="0" w:space="0" w:color="auto"/>
                <w:bottom w:val="none" w:sz="0" w:space="0" w:color="auto"/>
                <w:right w:val="none" w:sz="0" w:space="0" w:color="auto"/>
              </w:divBdr>
            </w:div>
            <w:div w:id="177158637">
              <w:marLeft w:val="0"/>
              <w:marRight w:val="0"/>
              <w:marTop w:val="0"/>
              <w:marBottom w:val="240"/>
              <w:divBdr>
                <w:top w:val="none" w:sz="0" w:space="0" w:color="auto"/>
                <w:left w:val="none" w:sz="0" w:space="0" w:color="auto"/>
                <w:bottom w:val="none" w:sz="0" w:space="0" w:color="auto"/>
                <w:right w:val="none" w:sz="0" w:space="0" w:color="auto"/>
              </w:divBdr>
            </w:div>
            <w:div w:id="1367950012">
              <w:marLeft w:val="0"/>
              <w:marRight w:val="0"/>
              <w:marTop w:val="0"/>
              <w:marBottom w:val="240"/>
              <w:divBdr>
                <w:top w:val="none" w:sz="0" w:space="0" w:color="auto"/>
                <w:left w:val="none" w:sz="0" w:space="0" w:color="auto"/>
                <w:bottom w:val="none" w:sz="0" w:space="0" w:color="auto"/>
                <w:right w:val="none" w:sz="0" w:space="0" w:color="auto"/>
              </w:divBdr>
            </w:div>
            <w:div w:id="943879350">
              <w:marLeft w:val="0"/>
              <w:marRight w:val="0"/>
              <w:marTop w:val="0"/>
              <w:marBottom w:val="240"/>
              <w:divBdr>
                <w:top w:val="none" w:sz="0" w:space="0" w:color="auto"/>
                <w:left w:val="none" w:sz="0" w:space="0" w:color="auto"/>
                <w:bottom w:val="none" w:sz="0" w:space="0" w:color="auto"/>
                <w:right w:val="none" w:sz="0" w:space="0" w:color="auto"/>
              </w:divBdr>
            </w:div>
            <w:div w:id="195121636">
              <w:marLeft w:val="0"/>
              <w:marRight w:val="0"/>
              <w:marTop w:val="0"/>
              <w:marBottom w:val="240"/>
              <w:divBdr>
                <w:top w:val="none" w:sz="0" w:space="0" w:color="auto"/>
                <w:left w:val="none" w:sz="0" w:space="0" w:color="auto"/>
                <w:bottom w:val="none" w:sz="0" w:space="0" w:color="auto"/>
                <w:right w:val="none" w:sz="0" w:space="0" w:color="auto"/>
              </w:divBdr>
            </w:div>
            <w:div w:id="864027586">
              <w:marLeft w:val="0"/>
              <w:marRight w:val="0"/>
              <w:marTop w:val="0"/>
              <w:marBottom w:val="240"/>
              <w:divBdr>
                <w:top w:val="none" w:sz="0" w:space="0" w:color="auto"/>
                <w:left w:val="none" w:sz="0" w:space="0" w:color="auto"/>
                <w:bottom w:val="none" w:sz="0" w:space="0" w:color="auto"/>
                <w:right w:val="none" w:sz="0" w:space="0" w:color="auto"/>
              </w:divBdr>
            </w:div>
            <w:div w:id="667555896">
              <w:marLeft w:val="0"/>
              <w:marRight w:val="0"/>
              <w:marTop w:val="0"/>
              <w:marBottom w:val="240"/>
              <w:divBdr>
                <w:top w:val="none" w:sz="0" w:space="0" w:color="auto"/>
                <w:left w:val="none" w:sz="0" w:space="0" w:color="auto"/>
                <w:bottom w:val="none" w:sz="0" w:space="0" w:color="auto"/>
                <w:right w:val="none" w:sz="0" w:space="0" w:color="auto"/>
              </w:divBdr>
            </w:div>
            <w:div w:id="485439814">
              <w:marLeft w:val="0"/>
              <w:marRight w:val="0"/>
              <w:marTop w:val="0"/>
              <w:marBottom w:val="240"/>
              <w:divBdr>
                <w:top w:val="none" w:sz="0" w:space="0" w:color="auto"/>
                <w:left w:val="none" w:sz="0" w:space="0" w:color="auto"/>
                <w:bottom w:val="none" w:sz="0" w:space="0" w:color="auto"/>
                <w:right w:val="none" w:sz="0" w:space="0" w:color="auto"/>
              </w:divBdr>
            </w:div>
            <w:div w:id="1221022043">
              <w:marLeft w:val="0"/>
              <w:marRight w:val="0"/>
              <w:marTop w:val="0"/>
              <w:marBottom w:val="240"/>
              <w:divBdr>
                <w:top w:val="none" w:sz="0" w:space="0" w:color="auto"/>
                <w:left w:val="none" w:sz="0" w:space="0" w:color="auto"/>
                <w:bottom w:val="none" w:sz="0" w:space="0" w:color="auto"/>
                <w:right w:val="none" w:sz="0" w:space="0" w:color="auto"/>
              </w:divBdr>
            </w:div>
            <w:div w:id="489174708">
              <w:marLeft w:val="0"/>
              <w:marRight w:val="0"/>
              <w:marTop w:val="0"/>
              <w:marBottom w:val="240"/>
              <w:divBdr>
                <w:top w:val="none" w:sz="0" w:space="0" w:color="auto"/>
                <w:left w:val="none" w:sz="0" w:space="0" w:color="auto"/>
                <w:bottom w:val="none" w:sz="0" w:space="0" w:color="auto"/>
                <w:right w:val="none" w:sz="0" w:space="0" w:color="auto"/>
              </w:divBdr>
            </w:div>
            <w:div w:id="10636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53800">
      <w:bodyDiv w:val="1"/>
      <w:marLeft w:val="0"/>
      <w:marRight w:val="0"/>
      <w:marTop w:val="0"/>
      <w:marBottom w:val="0"/>
      <w:divBdr>
        <w:top w:val="none" w:sz="0" w:space="0" w:color="auto"/>
        <w:left w:val="none" w:sz="0" w:space="0" w:color="auto"/>
        <w:bottom w:val="none" w:sz="0" w:space="0" w:color="auto"/>
        <w:right w:val="none" w:sz="0" w:space="0" w:color="auto"/>
      </w:divBdr>
    </w:div>
    <w:div w:id="1793359238">
      <w:bodyDiv w:val="1"/>
      <w:marLeft w:val="0"/>
      <w:marRight w:val="0"/>
      <w:marTop w:val="0"/>
      <w:marBottom w:val="0"/>
      <w:divBdr>
        <w:top w:val="none" w:sz="0" w:space="0" w:color="auto"/>
        <w:left w:val="none" w:sz="0" w:space="0" w:color="auto"/>
        <w:bottom w:val="none" w:sz="0" w:space="0" w:color="auto"/>
        <w:right w:val="none" w:sz="0" w:space="0" w:color="auto"/>
      </w:divBdr>
    </w:div>
    <w:div w:id="1803190173">
      <w:bodyDiv w:val="1"/>
      <w:marLeft w:val="0"/>
      <w:marRight w:val="0"/>
      <w:marTop w:val="0"/>
      <w:marBottom w:val="0"/>
      <w:divBdr>
        <w:top w:val="none" w:sz="0" w:space="0" w:color="auto"/>
        <w:left w:val="none" w:sz="0" w:space="0" w:color="auto"/>
        <w:bottom w:val="none" w:sz="0" w:space="0" w:color="auto"/>
        <w:right w:val="none" w:sz="0" w:space="0" w:color="auto"/>
      </w:divBdr>
    </w:div>
    <w:div w:id="1810590779">
      <w:bodyDiv w:val="1"/>
      <w:marLeft w:val="0"/>
      <w:marRight w:val="0"/>
      <w:marTop w:val="0"/>
      <w:marBottom w:val="0"/>
      <w:divBdr>
        <w:top w:val="none" w:sz="0" w:space="0" w:color="auto"/>
        <w:left w:val="none" w:sz="0" w:space="0" w:color="auto"/>
        <w:bottom w:val="none" w:sz="0" w:space="0" w:color="auto"/>
        <w:right w:val="none" w:sz="0" w:space="0" w:color="auto"/>
      </w:divBdr>
      <w:divsChild>
        <w:div w:id="1552619880">
          <w:marLeft w:val="0"/>
          <w:marRight w:val="0"/>
          <w:marTop w:val="0"/>
          <w:marBottom w:val="0"/>
          <w:divBdr>
            <w:top w:val="none" w:sz="0" w:space="0" w:color="auto"/>
            <w:left w:val="none" w:sz="0" w:space="0" w:color="auto"/>
            <w:bottom w:val="none" w:sz="0" w:space="0" w:color="auto"/>
            <w:right w:val="none" w:sz="0" w:space="0" w:color="auto"/>
          </w:divBdr>
        </w:div>
      </w:divsChild>
    </w:div>
    <w:div w:id="1915357528">
      <w:bodyDiv w:val="1"/>
      <w:marLeft w:val="0"/>
      <w:marRight w:val="0"/>
      <w:marTop w:val="0"/>
      <w:marBottom w:val="0"/>
      <w:divBdr>
        <w:top w:val="none" w:sz="0" w:space="0" w:color="auto"/>
        <w:left w:val="none" w:sz="0" w:space="0" w:color="auto"/>
        <w:bottom w:val="none" w:sz="0" w:space="0" w:color="auto"/>
        <w:right w:val="none" w:sz="0" w:space="0" w:color="auto"/>
      </w:divBdr>
    </w:div>
    <w:div w:id="1963153034">
      <w:bodyDiv w:val="1"/>
      <w:marLeft w:val="0"/>
      <w:marRight w:val="0"/>
      <w:marTop w:val="0"/>
      <w:marBottom w:val="0"/>
      <w:divBdr>
        <w:top w:val="none" w:sz="0" w:space="0" w:color="auto"/>
        <w:left w:val="none" w:sz="0" w:space="0" w:color="auto"/>
        <w:bottom w:val="none" w:sz="0" w:space="0" w:color="auto"/>
        <w:right w:val="none" w:sz="0" w:space="0" w:color="auto"/>
      </w:divBdr>
      <w:divsChild>
        <w:div w:id="470366749">
          <w:marLeft w:val="0"/>
          <w:marRight w:val="0"/>
          <w:marTop w:val="0"/>
          <w:marBottom w:val="0"/>
          <w:divBdr>
            <w:top w:val="none" w:sz="0" w:space="0" w:color="auto"/>
            <w:left w:val="none" w:sz="0" w:space="0" w:color="auto"/>
            <w:bottom w:val="none" w:sz="0" w:space="0" w:color="auto"/>
            <w:right w:val="none" w:sz="0" w:space="0" w:color="auto"/>
          </w:divBdr>
          <w:divsChild>
            <w:div w:id="274218943">
              <w:marLeft w:val="0"/>
              <w:marRight w:val="0"/>
              <w:marTop w:val="0"/>
              <w:marBottom w:val="240"/>
              <w:divBdr>
                <w:top w:val="none" w:sz="0" w:space="0" w:color="auto"/>
                <w:left w:val="none" w:sz="0" w:space="0" w:color="auto"/>
                <w:bottom w:val="none" w:sz="0" w:space="0" w:color="auto"/>
                <w:right w:val="none" w:sz="0" w:space="0" w:color="auto"/>
              </w:divBdr>
            </w:div>
            <w:div w:id="228879622">
              <w:marLeft w:val="0"/>
              <w:marRight w:val="0"/>
              <w:marTop w:val="0"/>
              <w:marBottom w:val="240"/>
              <w:divBdr>
                <w:top w:val="none" w:sz="0" w:space="0" w:color="auto"/>
                <w:left w:val="none" w:sz="0" w:space="0" w:color="auto"/>
                <w:bottom w:val="none" w:sz="0" w:space="0" w:color="auto"/>
                <w:right w:val="none" w:sz="0" w:space="0" w:color="auto"/>
              </w:divBdr>
            </w:div>
            <w:div w:id="469203375">
              <w:marLeft w:val="0"/>
              <w:marRight w:val="0"/>
              <w:marTop w:val="0"/>
              <w:marBottom w:val="240"/>
              <w:divBdr>
                <w:top w:val="none" w:sz="0" w:space="0" w:color="auto"/>
                <w:left w:val="none" w:sz="0" w:space="0" w:color="auto"/>
                <w:bottom w:val="none" w:sz="0" w:space="0" w:color="auto"/>
                <w:right w:val="none" w:sz="0" w:space="0" w:color="auto"/>
              </w:divBdr>
            </w:div>
            <w:div w:id="1386875122">
              <w:marLeft w:val="0"/>
              <w:marRight w:val="0"/>
              <w:marTop w:val="0"/>
              <w:marBottom w:val="240"/>
              <w:divBdr>
                <w:top w:val="none" w:sz="0" w:space="0" w:color="auto"/>
                <w:left w:val="none" w:sz="0" w:space="0" w:color="auto"/>
                <w:bottom w:val="none" w:sz="0" w:space="0" w:color="auto"/>
                <w:right w:val="none" w:sz="0" w:space="0" w:color="auto"/>
              </w:divBdr>
            </w:div>
            <w:div w:id="797723061">
              <w:marLeft w:val="0"/>
              <w:marRight w:val="0"/>
              <w:marTop w:val="0"/>
              <w:marBottom w:val="240"/>
              <w:divBdr>
                <w:top w:val="none" w:sz="0" w:space="0" w:color="auto"/>
                <w:left w:val="none" w:sz="0" w:space="0" w:color="auto"/>
                <w:bottom w:val="none" w:sz="0" w:space="0" w:color="auto"/>
                <w:right w:val="none" w:sz="0" w:space="0" w:color="auto"/>
              </w:divBdr>
            </w:div>
            <w:div w:id="815728793">
              <w:marLeft w:val="0"/>
              <w:marRight w:val="0"/>
              <w:marTop w:val="0"/>
              <w:marBottom w:val="240"/>
              <w:divBdr>
                <w:top w:val="none" w:sz="0" w:space="0" w:color="auto"/>
                <w:left w:val="none" w:sz="0" w:space="0" w:color="auto"/>
                <w:bottom w:val="none" w:sz="0" w:space="0" w:color="auto"/>
                <w:right w:val="none" w:sz="0" w:space="0" w:color="auto"/>
              </w:divBdr>
            </w:div>
            <w:div w:id="1601140388">
              <w:marLeft w:val="0"/>
              <w:marRight w:val="0"/>
              <w:marTop w:val="0"/>
              <w:marBottom w:val="240"/>
              <w:divBdr>
                <w:top w:val="none" w:sz="0" w:space="0" w:color="auto"/>
                <w:left w:val="none" w:sz="0" w:space="0" w:color="auto"/>
                <w:bottom w:val="none" w:sz="0" w:space="0" w:color="auto"/>
                <w:right w:val="none" w:sz="0" w:space="0" w:color="auto"/>
              </w:divBdr>
            </w:div>
            <w:div w:id="439564858">
              <w:marLeft w:val="0"/>
              <w:marRight w:val="0"/>
              <w:marTop w:val="0"/>
              <w:marBottom w:val="240"/>
              <w:divBdr>
                <w:top w:val="none" w:sz="0" w:space="0" w:color="auto"/>
                <w:left w:val="none" w:sz="0" w:space="0" w:color="auto"/>
                <w:bottom w:val="none" w:sz="0" w:space="0" w:color="auto"/>
                <w:right w:val="none" w:sz="0" w:space="0" w:color="auto"/>
              </w:divBdr>
            </w:div>
            <w:div w:id="1251541784">
              <w:marLeft w:val="0"/>
              <w:marRight w:val="0"/>
              <w:marTop w:val="0"/>
              <w:marBottom w:val="240"/>
              <w:divBdr>
                <w:top w:val="none" w:sz="0" w:space="0" w:color="auto"/>
                <w:left w:val="none" w:sz="0" w:space="0" w:color="auto"/>
                <w:bottom w:val="none" w:sz="0" w:space="0" w:color="auto"/>
                <w:right w:val="none" w:sz="0" w:space="0" w:color="auto"/>
              </w:divBdr>
            </w:div>
            <w:div w:id="715086854">
              <w:marLeft w:val="0"/>
              <w:marRight w:val="0"/>
              <w:marTop w:val="0"/>
              <w:marBottom w:val="240"/>
              <w:divBdr>
                <w:top w:val="none" w:sz="0" w:space="0" w:color="auto"/>
                <w:left w:val="none" w:sz="0" w:space="0" w:color="auto"/>
                <w:bottom w:val="none" w:sz="0" w:space="0" w:color="auto"/>
                <w:right w:val="none" w:sz="0" w:space="0" w:color="auto"/>
              </w:divBdr>
            </w:div>
            <w:div w:id="2144737506">
              <w:marLeft w:val="0"/>
              <w:marRight w:val="0"/>
              <w:marTop w:val="0"/>
              <w:marBottom w:val="240"/>
              <w:divBdr>
                <w:top w:val="none" w:sz="0" w:space="0" w:color="auto"/>
                <w:left w:val="none" w:sz="0" w:space="0" w:color="auto"/>
                <w:bottom w:val="none" w:sz="0" w:space="0" w:color="auto"/>
                <w:right w:val="none" w:sz="0" w:space="0" w:color="auto"/>
              </w:divBdr>
            </w:div>
            <w:div w:id="605043301">
              <w:marLeft w:val="0"/>
              <w:marRight w:val="0"/>
              <w:marTop w:val="0"/>
              <w:marBottom w:val="240"/>
              <w:divBdr>
                <w:top w:val="none" w:sz="0" w:space="0" w:color="auto"/>
                <w:left w:val="none" w:sz="0" w:space="0" w:color="auto"/>
                <w:bottom w:val="none" w:sz="0" w:space="0" w:color="auto"/>
                <w:right w:val="none" w:sz="0" w:space="0" w:color="auto"/>
              </w:divBdr>
            </w:div>
            <w:div w:id="1167019298">
              <w:marLeft w:val="0"/>
              <w:marRight w:val="0"/>
              <w:marTop w:val="0"/>
              <w:marBottom w:val="240"/>
              <w:divBdr>
                <w:top w:val="none" w:sz="0" w:space="0" w:color="auto"/>
                <w:left w:val="none" w:sz="0" w:space="0" w:color="auto"/>
                <w:bottom w:val="none" w:sz="0" w:space="0" w:color="auto"/>
                <w:right w:val="none" w:sz="0" w:space="0" w:color="auto"/>
              </w:divBdr>
            </w:div>
            <w:div w:id="572550557">
              <w:marLeft w:val="0"/>
              <w:marRight w:val="0"/>
              <w:marTop w:val="0"/>
              <w:marBottom w:val="240"/>
              <w:divBdr>
                <w:top w:val="none" w:sz="0" w:space="0" w:color="auto"/>
                <w:left w:val="none" w:sz="0" w:space="0" w:color="auto"/>
                <w:bottom w:val="none" w:sz="0" w:space="0" w:color="auto"/>
                <w:right w:val="none" w:sz="0" w:space="0" w:color="auto"/>
              </w:divBdr>
            </w:div>
            <w:div w:id="1110196956">
              <w:marLeft w:val="0"/>
              <w:marRight w:val="0"/>
              <w:marTop w:val="0"/>
              <w:marBottom w:val="240"/>
              <w:divBdr>
                <w:top w:val="none" w:sz="0" w:space="0" w:color="auto"/>
                <w:left w:val="none" w:sz="0" w:space="0" w:color="auto"/>
                <w:bottom w:val="none" w:sz="0" w:space="0" w:color="auto"/>
                <w:right w:val="none" w:sz="0" w:space="0" w:color="auto"/>
              </w:divBdr>
            </w:div>
            <w:div w:id="169875021">
              <w:marLeft w:val="0"/>
              <w:marRight w:val="0"/>
              <w:marTop w:val="0"/>
              <w:marBottom w:val="240"/>
              <w:divBdr>
                <w:top w:val="none" w:sz="0" w:space="0" w:color="auto"/>
                <w:left w:val="none" w:sz="0" w:space="0" w:color="auto"/>
                <w:bottom w:val="none" w:sz="0" w:space="0" w:color="auto"/>
                <w:right w:val="none" w:sz="0" w:space="0" w:color="auto"/>
              </w:divBdr>
            </w:div>
            <w:div w:id="346562249">
              <w:marLeft w:val="0"/>
              <w:marRight w:val="0"/>
              <w:marTop w:val="0"/>
              <w:marBottom w:val="240"/>
              <w:divBdr>
                <w:top w:val="none" w:sz="0" w:space="0" w:color="auto"/>
                <w:left w:val="none" w:sz="0" w:space="0" w:color="auto"/>
                <w:bottom w:val="none" w:sz="0" w:space="0" w:color="auto"/>
                <w:right w:val="none" w:sz="0" w:space="0" w:color="auto"/>
              </w:divBdr>
            </w:div>
            <w:div w:id="607005505">
              <w:marLeft w:val="0"/>
              <w:marRight w:val="0"/>
              <w:marTop w:val="0"/>
              <w:marBottom w:val="240"/>
              <w:divBdr>
                <w:top w:val="none" w:sz="0" w:space="0" w:color="auto"/>
                <w:left w:val="none" w:sz="0" w:space="0" w:color="auto"/>
                <w:bottom w:val="none" w:sz="0" w:space="0" w:color="auto"/>
                <w:right w:val="none" w:sz="0" w:space="0" w:color="auto"/>
              </w:divBdr>
            </w:div>
            <w:div w:id="1804151053">
              <w:marLeft w:val="0"/>
              <w:marRight w:val="0"/>
              <w:marTop w:val="0"/>
              <w:marBottom w:val="240"/>
              <w:divBdr>
                <w:top w:val="none" w:sz="0" w:space="0" w:color="auto"/>
                <w:left w:val="none" w:sz="0" w:space="0" w:color="auto"/>
                <w:bottom w:val="none" w:sz="0" w:space="0" w:color="auto"/>
                <w:right w:val="none" w:sz="0" w:space="0" w:color="auto"/>
              </w:divBdr>
            </w:div>
            <w:div w:id="1724913404">
              <w:marLeft w:val="0"/>
              <w:marRight w:val="0"/>
              <w:marTop w:val="0"/>
              <w:marBottom w:val="240"/>
              <w:divBdr>
                <w:top w:val="none" w:sz="0" w:space="0" w:color="auto"/>
                <w:left w:val="none" w:sz="0" w:space="0" w:color="auto"/>
                <w:bottom w:val="none" w:sz="0" w:space="0" w:color="auto"/>
                <w:right w:val="none" w:sz="0" w:space="0" w:color="auto"/>
              </w:divBdr>
            </w:div>
            <w:div w:id="1472674537">
              <w:marLeft w:val="0"/>
              <w:marRight w:val="0"/>
              <w:marTop w:val="0"/>
              <w:marBottom w:val="240"/>
              <w:divBdr>
                <w:top w:val="none" w:sz="0" w:space="0" w:color="auto"/>
                <w:left w:val="none" w:sz="0" w:space="0" w:color="auto"/>
                <w:bottom w:val="none" w:sz="0" w:space="0" w:color="auto"/>
                <w:right w:val="none" w:sz="0" w:space="0" w:color="auto"/>
              </w:divBdr>
            </w:div>
            <w:div w:id="536550415">
              <w:marLeft w:val="0"/>
              <w:marRight w:val="0"/>
              <w:marTop w:val="0"/>
              <w:marBottom w:val="240"/>
              <w:divBdr>
                <w:top w:val="none" w:sz="0" w:space="0" w:color="auto"/>
                <w:left w:val="none" w:sz="0" w:space="0" w:color="auto"/>
                <w:bottom w:val="none" w:sz="0" w:space="0" w:color="auto"/>
                <w:right w:val="none" w:sz="0" w:space="0" w:color="auto"/>
              </w:divBdr>
            </w:div>
            <w:div w:id="141236696">
              <w:marLeft w:val="0"/>
              <w:marRight w:val="0"/>
              <w:marTop w:val="0"/>
              <w:marBottom w:val="240"/>
              <w:divBdr>
                <w:top w:val="none" w:sz="0" w:space="0" w:color="auto"/>
                <w:left w:val="none" w:sz="0" w:space="0" w:color="auto"/>
                <w:bottom w:val="none" w:sz="0" w:space="0" w:color="auto"/>
                <w:right w:val="none" w:sz="0" w:space="0" w:color="auto"/>
              </w:divBdr>
            </w:div>
            <w:div w:id="258292321">
              <w:marLeft w:val="0"/>
              <w:marRight w:val="0"/>
              <w:marTop w:val="0"/>
              <w:marBottom w:val="240"/>
              <w:divBdr>
                <w:top w:val="none" w:sz="0" w:space="0" w:color="auto"/>
                <w:left w:val="none" w:sz="0" w:space="0" w:color="auto"/>
                <w:bottom w:val="none" w:sz="0" w:space="0" w:color="auto"/>
                <w:right w:val="none" w:sz="0" w:space="0" w:color="auto"/>
              </w:divBdr>
            </w:div>
            <w:div w:id="786196311">
              <w:marLeft w:val="0"/>
              <w:marRight w:val="0"/>
              <w:marTop w:val="0"/>
              <w:marBottom w:val="240"/>
              <w:divBdr>
                <w:top w:val="none" w:sz="0" w:space="0" w:color="auto"/>
                <w:left w:val="none" w:sz="0" w:space="0" w:color="auto"/>
                <w:bottom w:val="none" w:sz="0" w:space="0" w:color="auto"/>
                <w:right w:val="none" w:sz="0" w:space="0" w:color="auto"/>
              </w:divBdr>
            </w:div>
            <w:div w:id="320424097">
              <w:marLeft w:val="0"/>
              <w:marRight w:val="0"/>
              <w:marTop w:val="0"/>
              <w:marBottom w:val="240"/>
              <w:divBdr>
                <w:top w:val="none" w:sz="0" w:space="0" w:color="auto"/>
                <w:left w:val="none" w:sz="0" w:space="0" w:color="auto"/>
                <w:bottom w:val="none" w:sz="0" w:space="0" w:color="auto"/>
                <w:right w:val="none" w:sz="0" w:space="0" w:color="auto"/>
              </w:divBdr>
            </w:div>
            <w:div w:id="1942638731">
              <w:marLeft w:val="0"/>
              <w:marRight w:val="0"/>
              <w:marTop w:val="0"/>
              <w:marBottom w:val="240"/>
              <w:divBdr>
                <w:top w:val="none" w:sz="0" w:space="0" w:color="auto"/>
                <w:left w:val="none" w:sz="0" w:space="0" w:color="auto"/>
                <w:bottom w:val="none" w:sz="0" w:space="0" w:color="auto"/>
                <w:right w:val="none" w:sz="0" w:space="0" w:color="auto"/>
              </w:divBdr>
            </w:div>
            <w:div w:id="71465177">
              <w:marLeft w:val="0"/>
              <w:marRight w:val="0"/>
              <w:marTop w:val="0"/>
              <w:marBottom w:val="240"/>
              <w:divBdr>
                <w:top w:val="none" w:sz="0" w:space="0" w:color="auto"/>
                <w:left w:val="none" w:sz="0" w:space="0" w:color="auto"/>
                <w:bottom w:val="none" w:sz="0" w:space="0" w:color="auto"/>
                <w:right w:val="none" w:sz="0" w:space="0" w:color="auto"/>
              </w:divBdr>
            </w:div>
            <w:div w:id="1452745983">
              <w:marLeft w:val="0"/>
              <w:marRight w:val="0"/>
              <w:marTop w:val="0"/>
              <w:marBottom w:val="240"/>
              <w:divBdr>
                <w:top w:val="none" w:sz="0" w:space="0" w:color="auto"/>
                <w:left w:val="none" w:sz="0" w:space="0" w:color="auto"/>
                <w:bottom w:val="none" w:sz="0" w:space="0" w:color="auto"/>
                <w:right w:val="none" w:sz="0" w:space="0" w:color="auto"/>
              </w:divBdr>
            </w:div>
            <w:div w:id="1303971401">
              <w:marLeft w:val="0"/>
              <w:marRight w:val="0"/>
              <w:marTop w:val="0"/>
              <w:marBottom w:val="240"/>
              <w:divBdr>
                <w:top w:val="none" w:sz="0" w:space="0" w:color="auto"/>
                <w:left w:val="none" w:sz="0" w:space="0" w:color="auto"/>
                <w:bottom w:val="none" w:sz="0" w:space="0" w:color="auto"/>
                <w:right w:val="none" w:sz="0" w:space="0" w:color="auto"/>
              </w:divBdr>
            </w:div>
            <w:div w:id="903684019">
              <w:marLeft w:val="0"/>
              <w:marRight w:val="0"/>
              <w:marTop w:val="0"/>
              <w:marBottom w:val="240"/>
              <w:divBdr>
                <w:top w:val="none" w:sz="0" w:space="0" w:color="auto"/>
                <w:left w:val="none" w:sz="0" w:space="0" w:color="auto"/>
                <w:bottom w:val="none" w:sz="0" w:space="0" w:color="auto"/>
                <w:right w:val="none" w:sz="0" w:space="0" w:color="auto"/>
              </w:divBdr>
            </w:div>
            <w:div w:id="518591334">
              <w:marLeft w:val="0"/>
              <w:marRight w:val="0"/>
              <w:marTop w:val="0"/>
              <w:marBottom w:val="240"/>
              <w:divBdr>
                <w:top w:val="none" w:sz="0" w:space="0" w:color="auto"/>
                <w:left w:val="none" w:sz="0" w:space="0" w:color="auto"/>
                <w:bottom w:val="none" w:sz="0" w:space="0" w:color="auto"/>
                <w:right w:val="none" w:sz="0" w:space="0" w:color="auto"/>
              </w:divBdr>
            </w:div>
            <w:div w:id="1135030180">
              <w:marLeft w:val="0"/>
              <w:marRight w:val="0"/>
              <w:marTop w:val="0"/>
              <w:marBottom w:val="240"/>
              <w:divBdr>
                <w:top w:val="none" w:sz="0" w:space="0" w:color="auto"/>
                <w:left w:val="none" w:sz="0" w:space="0" w:color="auto"/>
                <w:bottom w:val="none" w:sz="0" w:space="0" w:color="auto"/>
                <w:right w:val="none" w:sz="0" w:space="0" w:color="auto"/>
              </w:divBdr>
            </w:div>
            <w:div w:id="757336738">
              <w:marLeft w:val="0"/>
              <w:marRight w:val="0"/>
              <w:marTop w:val="0"/>
              <w:marBottom w:val="240"/>
              <w:divBdr>
                <w:top w:val="none" w:sz="0" w:space="0" w:color="auto"/>
                <w:left w:val="none" w:sz="0" w:space="0" w:color="auto"/>
                <w:bottom w:val="none" w:sz="0" w:space="0" w:color="auto"/>
                <w:right w:val="none" w:sz="0" w:space="0" w:color="auto"/>
              </w:divBdr>
            </w:div>
            <w:div w:id="1637643968">
              <w:marLeft w:val="0"/>
              <w:marRight w:val="0"/>
              <w:marTop w:val="0"/>
              <w:marBottom w:val="240"/>
              <w:divBdr>
                <w:top w:val="none" w:sz="0" w:space="0" w:color="auto"/>
                <w:left w:val="none" w:sz="0" w:space="0" w:color="auto"/>
                <w:bottom w:val="none" w:sz="0" w:space="0" w:color="auto"/>
                <w:right w:val="none" w:sz="0" w:space="0" w:color="auto"/>
              </w:divBdr>
            </w:div>
            <w:div w:id="102787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449">
      <w:bodyDiv w:val="1"/>
      <w:marLeft w:val="0"/>
      <w:marRight w:val="0"/>
      <w:marTop w:val="0"/>
      <w:marBottom w:val="0"/>
      <w:divBdr>
        <w:top w:val="none" w:sz="0" w:space="0" w:color="auto"/>
        <w:left w:val="none" w:sz="0" w:space="0" w:color="auto"/>
        <w:bottom w:val="none" w:sz="0" w:space="0" w:color="auto"/>
        <w:right w:val="none" w:sz="0" w:space="0" w:color="auto"/>
      </w:divBdr>
      <w:divsChild>
        <w:div w:id="1521311810">
          <w:marLeft w:val="0"/>
          <w:marRight w:val="0"/>
          <w:marTop w:val="0"/>
          <w:marBottom w:val="0"/>
          <w:divBdr>
            <w:top w:val="none" w:sz="0" w:space="0" w:color="auto"/>
            <w:left w:val="none" w:sz="0" w:space="0" w:color="auto"/>
            <w:bottom w:val="none" w:sz="0" w:space="0" w:color="auto"/>
            <w:right w:val="none" w:sz="0" w:space="0" w:color="auto"/>
          </w:divBdr>
        </w:div>
      </w:divsChild>
    </w:div>
    <w:div w:id="1989747011">
      <w:bodyDiv w:val="1"/>
      <w:marLeft w:val="0"/>
      <w:marRight w:val="0"/>
      <w:marTop w:val="0"/>
      <w:marBottom w:val="0"/>
      <w:divBdr>
        <w:top w:val="none" w:sz="0" w:space="0" w:color="auto"/>
        <w:left w:val="none" w:sz="0" w:space="0" w:color="auto"/>
        <w:bottom w:val="none" w:sz="0" w:space="0" w:color="auto"/>
        <w:right w:val="none" w:sz="0" w:space="0" w:color="auto"/>
      </w:divBdr>
    </w:div>
    <w:div w:id="1991906610">
      <w:bodyDiv w:val="1"/>
      <w:marLeft w:val="0"/>
      <w:marRight w:val="0"/>
      <w:marTop w:val="0"/>
      <w:marBottom w:val="0"/>
      <w:divBdr>
        <w:top w:val="none" w:sz="0" w:space="0" w:color="auto"/>
        <w:left w:val="none" w:sz="0" w:space="0" w:color="auto"/>
        <w:bottom w:val="none" w:sz="0" w:space="0" w:color="auto"/>
        <w:right w:val="none" w:sz="0" w:space="0" w:color="auto"/>
      </w:divBdr>
      <w:divsChild>
        <w:div w:id="1291980642">
          <w:marLeft w:val="0"/>
          <w:marRight w:val="0"/>
          <w:marTop w:val="0"/>
          <w:marBottom w:val="0"/>
          <w:divBdr>
            <w:top w:val="none" w:sz="0" w:space="0" w:color="auto"/>
            <w:left w:val="none" w:sz="0" w:space="0" w:color="auto"/>
            <w:bottom w:val="none" w:sz="0" w:space="0" w:color="auto"/>
            <w:right w:val="none" w:sz="0" w:space="0" w:color="auto"/>
          </w:divBdr>
        </w:div>
      </w:divsChild>
    </w:div>
    <w:div w:id="1998151155">
      <w:bodyDiv w:val="1"/>
      <w:marLeft w:val="0"/>
      <w:marRight w:val="0"/>
      <w:marTop w:val="0"/>
      <w:marBottom w:val="0"/>
      <w:divBdr>
        <w:top w:val="none" w:sz="0" w:space="0" w:color="auto"/>
        <w:left w:val="none" w:sz="0" w:space="0" w:color="auto"/>
        <w:bottom w:val="none" w:sz="0" w:space="0" w:color="auto"/>
        <w:right w:val="none" w:sz="0" w:space="0" w:color="auto"/>
      </w:divBdr>
      <w:divsChild>
        <w:div w:id="1311789309">
          <w:marLeft w:val="0"/>
          <w:marRight w:val="0"/>
          <w:marTop w:val="0"/>
          <w:marBottom w:val="0"/>
          <w:divBdr>
            <w:top w:val="none" w:sz="0" w:space="0" w:color="auto"/>
            <w:left w:val="none" w:sz="0" w:space="0" w:color="auto"/>
            <w:bottom w:val="none" w:sz="0" w:space="0" w:color="auto"/>
            <w:right w:val="none" w:sz="0" w:space="0" w:color="auto"/>
          </w:divBdr>
        </w:div>
      </w:divsChild>
    </w:div>
    <w:div w:id="2002538738">
      <w:bodyDiv w:val="1"/>
      <w:marLeft w:val="0"/>
      <w:marRight w:val="0"/>
      <w:marTop w:val="0"/>
      <w:marBottom w:val="0"/>
      <w:divBdr>
        <w:top w:val="none" w:sz="0" w:space="0" w:color="auto"/>
        <w:left w:val="none" w:sz="0" w:space="0" w:color="auto"/>
        <w:bottom w:val="none" w:sz="0" w:space="0" w:color="auto"/>
        <w:right w:val="none" w:sz="0" w:space="0" w:color="auto"/>
      </w:divBdr>
    </w:div>
    <w:div w:id="2077048032">
      <w:bodyDiv w:val="1"/>
      <w:marLeft w:val="0"/>
      <w:marRight w:val="0"/>
      <w:marTop w:val="0"/>
      <w:marBottom w:val="0"/>
      <w:divBdr>
        <w:top w:val="none" w:sz="0" w:space="0" w:color="auto"/>
        <w:left w:val="none" w:sz="0" w:space="0" w:color="auto"/>
        <w:bottom w:val="none" w:sz="0" w:space="0" w:color="auto"/>
        <w:right w:val="none" w:sz="0" w:space="0" w:color="auto"/>
      </w:divBdr>
    </w:div>
    <w:div w:id="2103990690">
      <w:bodyDiv w:val="1"/>
      <w:marLeft w:val="0"/>
      <w:marRight w:val="0"/>
      <w:marTop w:val="0"/>
      <w:marBottom w:val="0"/>
      <w:divBdr>
        <w:top w:val="none" w:sz="0" w:space="0" w:color="auto"/>
        <w:left w:val="none" w:sz="0" w:space="0" w:color="auto"/>
        <w:bottom w:val="none" w:sz="0" w:space="0" w:color="auto"/>
        <w:right w:val="none" w:sz="0" w:space="0" w:color="auto"/>
      </w:divBdr>
      <w:divsChild>
        <w:div w:id="795873985">
          <w:marLeft w:val="0"/>
          <w:marRight w:val="0"/>
          <w:marTop w:val="0"/>
          <w:marBottom w:val="0"/>
          <w:divBdr>
            <w:top w:val="none" w:sz="0" w:space="0" w:color="auto"/>
            <w:left w:val="none" w:sz="0" w:space="0" w:color="auto"/>
            <w:bottom w:val="none" w:sz="0" w:space="0" w:color="auto"/>
            <w:right w:val="none" w:sz="0" w:space="0" w:color="auto"/>
          </w:divBdr>
          <w:divsChild>
            <w:div w:id="958756275">
              <w:marLeft w:val="0"/>
              <w:marRight w:val="0"/>
              <w:marTop w:val="0"/>
              <w:marBottom w:val="240"/>
              <w:divBdr>
                <w:top w:val="none" w:sz="0" w:space="0" w:color="auto"/>
                <w:left w:val="none" w:sz="0" w:space="0" w:color="auto"/>
                <w:bottom w:val="none" w:sz="0" w:space="0" w:color="auto"/>
                <w:right w:val="none" w:sz="0" w:space="0" w:color="auto"/>
              </w:divBdr>
            </w:div>
            <w:div w:id="1815640887">
              <w:marLeft w:val="0"/>
              <w:marRight w:val="0"/>
              <w:marTop w:val="0"/>
              <w:marBottom w:val="240"/>
              <w:divBdr>
                <w:top w:val="none" w:sz="0" w:space="0" w:color="auto"/>
                <w:left w:val="none" w:sz="0" w:space="0" w:color="auto"/>
                <w:bottom w:val="none" w:sz="0" w:space="0" w:color="auto"/>
                <w:right w:val="none" w:sz="0" w:space="0" w:color="auto"/>
              </w:divBdr>
            </w:div>
            <w:div w:id="726997987">
              <w:marLeft w:val="0"/>
              <w:marRight w:val="0"/>
              <w:marTop w:val="0"/>
              <w:marBottom w:val="240"/>
              <w:divBdr>
                <w:top w:val="none" w:sz="0" w:space="0" w:color="auto"/>
                <w:left w:val="none" w:sz="0" w:space="0" w:color="auto"/>
                <w:bottom w:val="none" w:sz="0" w:space="0" w:color="auto"/>
                <w:right w:val="none" w:sz="0" w:space="0" w:color="auto"/>
              </w:divBdr>
            </w:div>
            <w:div w:id="1777364475">
              <w:marLeft w:val="0"/>
              <w:marRight w:val="0"/>
              <w:marTop w:val="0"/>
              <w:marBottom w:val="240"/>
              <w:divBdr>
                <w:top w:val="none" w:sz="0" w:space="0" w:color="auto"/>
                <w:left w:val="none" w:sz="0" w:space="0" w:color="auto"/>
                <w:bottom w:val="none" w:sz="0" w:space="0" w:color="auto"/>
                <w:right w:val="none" w:sz="0" w:space="0" w:color="auto"/>
              </w:divBdr>
            </w:div>
            <w:div w:id="1293050243">
              <w:marLeft w:val="0"/>
              <w:marRight w:val="0"/>
              <w:marTop w:val="0"/>
              <w:marBottom w:val="240"/>
              <w:divBdr>
                <w:top w:val="none" w:sz="0" w:space="0" w:color="auto"/>
                <w:left w:val="none" w:sz="0" w:space="0" w:color="auto"/>
                <w:bottom w:val="none" w:sz="0" w:space="0" w:color="auto"/>
                <w:right w:val="none" w:sz="0" w:space="0" w:color="auto"/>
              </w:divBdr>
            </w:div>
            <w:div w:id="2000963181">
              <w:marLeft w:val="0"/>
              <w:marRight w:val="0"/>
              <w:marTop w:val="0"/>
              <w:marBottom w:val="240"/>
              <w:divBdr>
                <w:top w:val="none" w:sz="0" w:space="0" w:color="auto"/>
                <w:left w:val="none" w:sz="0" w:space="0" w:color="auto"/>
                <w:bottom w:val="none" w:sz="0" w:space="0" w:color="auto"/>
                <w:right w:val="none" w:sz="0" w:space="0" w:color="auto"/>
              </w:divBdr>
            </w:div>
            <w:div w:id="1767000445">
              <w:marLeft w:val="0"/>
              <w:marRight w:val="0"/>
              <w:marTop w:val="0"/>
              <w:marBottom w:val="240"/>
              <w:divBdr>
                <w:top w:val="none" w:sz="0" w:space="0" w:color="auto"/>
                <w:left w:val="none" w:sz="0" w:space="0" w:color="auto"/>
                <w:bottom w:val="none" w:sz="0" w:space="0" w:color="auto"/>
                <w:right w:val="none" w:sz="0" w:space="0" w:color="auto"/>
              </w:divBdr>
            </w:div>
            <w:div w:id="1585919219">
              <w:marLeft w:val="0"/>
              <w:marRight w:val="0"/>
              <w:marTop w:val="0"/>
              <w:marBottom w:val="240"/>
              <w:divBdr>
                <w:top w:val="none" w:sz="0" w:space="0" w:color="auto"/>
                <w:left w:val="none" w:sz="0" w:space="0" w:color="auto"/>
                <w:bottom w:val="none" w:sz="0" w:space="0" w:color="auto"/>
                <w:right w:val="none" w:sz="0" w:space="0" w:color="auto"/>
              </w:divBdr>
            </w:div>
            <w:div w:id="1540899172">
              <w:marLeft w:val="0"/>
              <w:marRight w:val="0"/>
              <w:marTop w:val="0"/>
              <w:marBottom w:val="240"/>
              <w:divBdr>
                <w:top w:val="none" w:sz="0" w:space="0" w:color="auto"/>
                <w:left w:val="none" w:sz="0" w:space="0" w:color="auto"/>
                <w:bottom w:val="none" w:sz="0" w:space="0" w:color="auto"/>
                <w:right w:val="none" w:sz="0" w:space="0" w:color="auto"/>
              </w:divBdr>
            </w:div>
            <w:div w:id="1161891481">
              <w:marLeft w:val="0"/>
              <w:marRight w:val="0"/>
              <w:marTop w:val="0"/>
              <w:marBottom w:val="240"/>
              <w:divBdr>
                <w:top w:val="none" w:sz="0" w:space="0" w:color="auto"/>
                <w:left w:val="none" w:sz="0" w:space="0" w:color="auto"/>
                <w:bottom w:val="none" w:sz="0" w:space="0" w:color="auto"/>
                <w:right w:val="none" w:sz="0" w:space="0" w:color="auto"/>
              </w:divBdr>
            </w:div>
            <w:div w:id="289630113">
              <w:marLeft w:val="0"/>
              <w:marRight w:val="0"/>
              <w:marTop w:val="0"/>
              <w:marBottom w:val="240"/>
              <w:divBdr>
                <w:top w:val="none" w:sz="0" w:space="0" w:color="auto"/>
                <w:left w:val="none" w:sz="0" w:space="0" w:color="auto"/>
                <w:bottom w:val="none" w:sz="0" w:space="0" w:color="auto"/>
                <w:right w:val="none" w:sz="0" w:space="0" w:color="auto"/>
              </w:divBdr>
            </w:div>
            <w:div w:id="961422126">
              <w:marLeft w:val="0"/>
              <w:marRight w:val="0"/>
              <w:marTop w:val="0"/>
              <w:marBottom w:val="240"/>
              <w:divBdr>
                <w:top w:val="none" w:sz="0" w:space="0" w:color="auto"/>
                <w:left w:val="none" w:sz="0" w:space="0" w:color="auto"/>
                <w:bottom w:val="none" w:sz="0" w:space="0" w:color="auto"/>
                <w:right w:val="none" w:sz="0" w:space="0" w:color="auto"/>
              </w:divBdr>
            </w:div>
            <w:div w:id="832524313">
              <w:marLeft w:val="0"/>
              <w:marRight w:val="0"/>
              <w:marTop w:val="0"/>
              <w:marBottom w:val="240"/>
              <w:divBdr>
                <w:top w:val="none" w:sz="0" w:space="0" w:color="auto"/>
                <w:left w:val="none" w:sz="0" w:space="0" w:color="auto"/>
                <w:bottom w:val="none" w:sz="0" w:space="0" w:color="auto"/>
                <w:right w:val="none" w:sz="0" w:space="0" w:color="auto"/>
              </w:divBdr>
            </w:div>
            <w:div w:id="2012221760">
              <w:marLeft w:val="0"/>
              <w:marRight w:val="0"/>
              <w:marTop w:val="0"/>
              <w:marBottom w:val="240"/>
              <w:divBdr>
                <w:top w:val="none" w:sz="0" w:space="0" w:color="auto"/>
                <w:left w:val="none" w:sz="0" w:space="0" w:color="auto"/>
                <w:bottom w:val="none" w:sz="0" w:space="0" w:color="auto"/>
                <w:right w:val="none" w:sz="0" w:space="0" w:color="auto"/>
              </w:divBdr>
            </w:div>
            <w:div w:id="1525169342">
              <w:marLeft w:val="0"/>
              <w:marRight w:val="0"/>
              <w:marTop w:val="0"/>
              <w:marBottom w:val="240"/>
              <w:divBdr>
                <w:top w:val="none" w:sz="0" w:space="0" w:color="auto"/>
                <w:left w:val="none" w:sz="0" w:space="0" w:color="auto"/>
                <w:bottom w:val="none" w:sz="0" w:space="0" w:color="auto"/>
                <w:right w:val="none" w:sz="0" w:space="0" w:color="auto"/>
              </w:divBdr>
            </w:div>
            <w:div w:id="1550411356">
              <w:marLeft w:val="0"/>
              <w:marRight w:val="0"/>
              <w:marTop w:val="0"/>
              <w:marBottom w:val="240"/>
              <w:divBdr>
                <w:top w:val="none" w:sz="0" w:space="0" w:color="auto"/>
                <w:left w:val="none" w:sz="0" w:space="0" w:color="auto"/>
                <w:bottom w:val="none" w:sz="0" w:space="0" w:color="auto"/>
                <w:right w:val="none" w:sz="0" w:space="0" w:color="auto"/>
              </w:divBdr>
            </w:div>
            <w:div w:id="2090616304">
              <w:marLeft w:val="0"/>
              <w:marRight w:val="0"/>
              <w:marTop w:val="0"/>
              <w:marBottom w:val="240"/>
              <w:divBdr>
                <w:top w:val="none" w:sz="0" w:space="0" w:color="auto"/>
                <w:left w:val="none" w:sz="0" w:space="0" w:color="auto"/>
                <w:bottom w:val="none" w:sz="0" w:space="0" w:color="auto"/>
                <w:right w:val="none" w:sz="0" w:space="0" w:color="auto"/>
              </w:divBdr>
            </w:div>
            <w:div w:id="498499491">
              <w:marLeft w:val="0"/>
              <w:marRight w:val="0"/>
              <w:marTop w:val="0"/>
              <w:marBottom w:val="240"/>
              <w:divBdr>
                <w:top w:val="none" w:sz="0" w:space="0" w:color="auto"/>
                <w:left w:val="none" w:sz="0" w:space="0" w:color="auto"/>
                <w:bottom w:val="none" w:sz="0" w:space="0" w:color="auto"/>
                <w:right w:val="none" w:sz="0" w:space="0" w:color="auto"/>
              </w:divBdr>
            </w:div>
            <w:div w:id="1002779418">
              <w:marLeft w:val="0"/>
              <w:marRight w:val="0"/>
              <w:marTop w:val="0"/>
              <w:marBottom w:val="240"/>
              <w:divBdr>
                <w:top w:val="none" w:sz="0" w:space="0" w:color="auto"/>
                <w:left w:val="none" w:sz="0" w:space="0" w:color="auto"/>
                <w:bottom w:val="none" w:sz="0" w:space="0" w:color="auto"/>
                <w:right w:val="none" w:sz="0" w:space="0" w:color="auto"/>
              </w:divBdr>
            </w:div>
            <w:div w:id="84885471">
              <w:marLeft w:val="0"/>
              <w:marRight w:val="0"/>
              <w:marTop w:val="0"/>
              <w:marBottom w:val="240"/>
              <w:divBdr>
                <w:top w:val="none" w:sz="0" w:space="0" w:color="auto"/>
                <w:left w:val="none" w:sz="0" w:space="0" w:color="auto"/>
                <w:bottom w:val="none" w:sz="0" w:space="0" w:color="auto"/>
                <w:right w:val="none" w:sz="0" w:space="0" w:color="auto"/>
              </w:divBdr>
            </w:div>
            <w:div w:id="1822110571">
              <w:marLeft w:val="0"/>
              <w:marRight w:val="0"/>
              <w:marTop w:val="0"/>
              <w:marBottom w:val="240"/>
              <w:divBdr>
                <w:top w:val="none" w:sz="0" w:space="0" w:color="auto"/>
                <w:left w:val="none" w:sz="0" w:space="0" w:color="auto"/>
                <w:bottom w:val="none" w:sz="0" w:space="0" w:color="auto"/>
                <w:right w:val="none" w:sz="0" w:space="0" w:color="auto"/>
              </w:divBdr>
            </w:div>
            <w:div w:id="544946253">
              <w:marLeft w:val="0"/>
              <w:marRight w:val="0"/>
              <w:marTop w:val="0"/>
              <w:marBottom w:val="240"/>
              <w:divBdr>
                <w:top w:val="none" w:sz="0" w:space="0" w:color="auto"/>
                <w:left w:val="none" w:sz="0" w:space="0" w:color="auto"/>
                <w:bottom w:val="none" w:sz="0" w:space="0" w:color="auto"/>
                <w:right w:val="none" w:sz="0" w:space="0" w:color="auto"/>
              </w:divBdr>
            </w:div>
            <w:div w:id="138614481">
              <w:marLeft w:val="0"/>
              <w:marRight w:val="0"/>
              <w:marTop w:val="0"/>
              <w:marBottom w:val="240"/>
              <w:divBdr>
                <w:top w:val="none" w:sz="0" w:space="0" w:color="auto"/>
                <w:left w:val="none" w:sz="0" w:space="0" w:color="auto"/>
                <w:bottom w:val="none" w:sz="0" w:space="0" w:color="auto"/>
                <w:right w:val="none" w:sz="0" w:space="0" w:color="auto"/>
              </w:divBdr>
            </w:div>
            <w:div w:id="1794900873">
              <w:marLeft w:val="0"/>
              <w:marRight w:val="0"/>
              <w:marTop w:val="0"/>
              <w:marBottom w:val="240"/>
              <w:divBdr>
                <w:top w:val="none" w:sz="0" w:space="0" w:color="auto"/>
                <w:left w:val="none" w:sz="0" w:space="0" w:color="auto"/>
                <w:bottom w:val="none" w:sz="0" w:space="0" w:color="auto"/>
                <w:right w:val="none" w:sz="0" w:space="0" w:color="auto"/>
              </w:divBdr>
            </w:div>
            <w:div w:id="866479558">
              <w:marLeft w:val="0"/>
              <w:marRight w:val="0"/>
              <w:marTop w:val="0"/>
              <w:marBottom w:val="240"/>
              <w:divBdr>
                <w:top w:val="none" w:sz="0" w:space="0" w:color="auto"/>
                <w:left w:val="none" w:sz="0" w:space="0" w:color="auto"/>
                <w:bottom w:val="none" w:sz="0" w:space="0" w:color="auto"/>
                <w:right w:val="none" w:sz="0" w:space="0" w:color="auto"/>
              </w:divBdr>
            </w:div>
            <w:div w:id="2003700151">
              <w:marLeft w:val="0"/>
              <w:marRight w:val="0"/>
              <w:marTop w:val="0"/>
              <w:marBottom w:val="240"/>
              <w:divBdr>
                <w:top w:val="none" w:sz="0" w:space="0" w:color="auto"/>
                <w:left w:val="none" w:sz="0" w:space="0" w:color="auto"/>
                <w:bottom w:val="none" w:sz="0" w:space="0" w:color="auto"/>
                <w:right w:val="none" w:sz="0" w:space="0" w:color="auto"/>
              </w:divBdr>
            </w:div>
            <w:div w:id="1095513489">
              <w:marLeft w:val="0"/>
              <w:marRight w:val="0"/>
              <w:marTop w:val="0"/>
              <w:marBottom w:val="240"/>
              <w:divBdr>
                <w:top w:val="none" w:sz="0" w:space="0" w:color="auto"/>
                <w:left w:val="none" w:sz="0" w:space="0" w:color="auto"/>
                <w:bottom w:val="none" w:sz="0" w:space="0" w:color="auto"/>
                <w:right w:val="none" w:sz="0" w:space="0" w:color="auto"/>
              </w:divBdr>
            </w:div>
            <w:div w:id="484129679">
              <w:marLeft w:val="0"/>
              <w:marRight w:val="0"/>
              <w:marTop w:val="0"/>
              <w:marBottom w:val="240"/>
              <w:divBdr>
                <w:top w:val="none" w:sz="0" w:space="0" w:color="auto"/>
                <w:left w:val="none" w:sz="0" w:space="0" w:color="auto"/>
                <w:bottom w:val="none" w:sz="0" w:space="0" w:color="auto"/>
                <w:right w:val="none" w:sz="0" w:space="0" w:color="auto"/>
              </w:divBdr>
            </w:div>
            <w:div w:id="157812746">
              <w:marLeft w:val="0"/>
              <w:marRight w:val="0"/>
              <w:marTop w:val="0"/>
              <w:marBottom w:val="240"/>
              <w:divBdr>
                <w:top w:val="none" w:sz="0" w:space="0" w:color="auto"/>
                <w:left w:val="none" w:sz="0" w:space="0" w:color="auto"/>
                <w:bottom w:val="none" w:sz="0" w:space="0" w:color="auto"/>
                <w:right w:val="none" w:sz="0" w:space="0" w:color="auto"/>
              </w:divBdr>
            </w:div>
            <w:div w:id="50543744">
              <w:marLeft w:val="0"/>
              <w:marRight w:val="0"/>
              <w:marTop w:val="0"/>
              <w:marBottom w:val="240"/>
              <w:divBdr>
                <w:top w:val="none" w:sz="0" w:space="0" w:color="auto"/>
                <w:left w:val="none" w:sz="0" w:space="0" w:color="auto"/>
                <w:bottom w:val="none" w:sz="0" w:space="0" w:color="auto"/>
                <w:right w:val="none" w:sz="0" w:space="0" w:color="auto"/>
              </w:divBdr>
            </w:div>
            <w:div w:id="90202785">
              <w:marLeft w:val="0"/>
              <w:marRight w:val="0"/>
              <w:marTop w:val="0"/>
              <w:marBottom w:val="240"/>
              <w:divBdr>
                <w:top w:val="none" w:sz="0" w:space="0" w:color="auto"/>
                <w:left w:val="none" w:sz="0" w:space="0" w:color="auto"/>
                <w:bottom w:val="none" w:sz="0" w:space="0" w:color="auto"/>
                <w:right w:val="none" w:sz="0" w:space="0" w:color="auto"/>
              </w:divBdr>
            </w:div>
            <w:div w:id="1379009421">
              <w:marLeft w:val="0"/>
              <w:marRight w:val="0"/>
              <w:marTop w:val="0"/>
              <w:marBottom w:val="240"/>
              <w:divBdr>
                <w:top w:val="none" w:sz="0" w:space="0" w:color="auto"/>
                <w:left w:val="none" w:sz="0" w:space="0" w:color="auto"/>
                <w:bottom w:val="none" w:sz="0" w:space="0" w:color="auto"/>
                <w:right w:val="none" w:sz="0" w:space="0" w:color="auto"/>
              </w:divBdr>
            </w:div>
            <w:div w:id="904800460">
              <w:marLeft w:val="0"/>
              <w:marRight w:val="0"/>
              <w:marTop w:val="0"/>
              <w:marBottom w:val="240"/>
              <w:divBdr>
                <w:top w:val="none" w:sz="0" w:space="0" w:color="auto"/>
                <w:left w:val="none" w:sz="0" w:space="0" w:color="auto"/>
                <w:bottom w:val="none" w:sz="0" w:space="0" w:color="auto"/>
                <w:right w:val="none" w:sz="0" w:space="0" w:color="auto"/>
              </w:divBdr>
            </w:div>
            <w:div w:id="9704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4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arecloudworks.com/en/cloudmag/business-hidden-costs/" TargetMode="External"/><Relationship Id="rId18" Type="http://schemas.openxmlformats.org/officeDocument/2006/relationships/hyperlink" Target="https://doi.org/10.1016/S1048-9843(97)90014-X" TargetMode="External"/><Relationship Id="rId26" Type="http://schemas.openxmlformats.org/officeDocument/2006/relationships/hyperlink" Target="https://doi.org/10.31891/2307-5740-2024-332-49" TargetMode="External"/><Relationship Id="rId39" Type="http://schemas.openxmlformats.org/officeDocument/2006/relationships/hyperlink" Target="https://doi.org/10.3390/su16031153" TargetMode="External"/><Relationship Id="rId21" Type="http://schemas.openxmlformats.org/officeDocument/2006/relationships/hyperlink" Target="https://doi.org/10.51327/hssf4468" TargetMode="External"/><Relationship Id="rId34" Type="http://schemas.openxmlformats.org/officeDocument/2006/relationships/hyperlink" Target="https://doi.org/10.1108/IJEBR-01-2021-0087"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8479790211016273" TargetMode="External"/><Relationship Id="rId20" Type="http://schemas.openxmlformats.org/officeDocument/2006/relationships/hyperlink" Target="https://doi.org/10.48550/ARXIV.2502.00015" TargetMode="External"/><Relationship Id="rId29" Type="http://schemas.openxmlformats.org/officeDocument/2006/relationships/hyperlink" Target="https://doi.org/10.1080/13678868.2024.233688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leader-2020-000296" TargetMode="External"/><Relationship Id="rId24" Type="http://schemas.openxmlformats.org/officeDocument/2006/relationships/hyperlink" Target="https://doi.org/10.1016/j.leaqua.2024.101780" TargetMode="External"/><Relationship Id="rId32" Type="http://schemas.openxmlformats.org/officeDocument/2006/relationships/hyperlink" Target="https://www.researchgate.net/publication/383485089_Exploring_the_Impact_of_Work-Life_Balance_on_Employees_A_Systematic_Literature_Review" TargetMode="External"/><Relationship Id="rId37" Type="http://schemas.openxmlformats.org/officeDocument/2006/relationships/hyperlink" Target="https://www.synthesia.io/learn/training-videos/training-cost"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77/17427150241232705" TargetMode="External"/><Relationship Id="rId23" Type="http://schemas.openxmlformats.org/officeDocument/2006/relationships/hyperlink" Target="http://rda.sliit.lk/handle/123456789/2411" TargetMode="External"/><Relationship Id="rId28" Type="http://schemas.openxmlformats.org/officeDocument/2006/relationships/hyperlink" Target="https://thuvienso.hoasen.edu.vn/handle/123456789/11728" TargetMode="External"/><Relationship Id="rId36" Type="http://schemas.openxmlformats.org/officeDocument/2006/relationships/hyperlink" Target="https://doi.org/10.54066/ijmre-itb.v1i2.494" TargetMode="External"/><Relationship Id="rId10" Type="http://schemas.openxmlformats.org/officeDocument/2006/relationships/footer" Target="footer1.xml"/><Relationship Id="rId19" Type="http://schemas.openxmlformats.org/officeDocument/2006/relationships/hyperlink" Target="https://doi.org/10.1037/apl0001083" TargetMode="External"/><Relationship Id="rId31" Type="http://schemas.openxmlformats.org/officeDocument/2006/relationships/hyperlink" Target="https://doi.org/10.69987/JACS.2024.4010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80/13678868.2022.2135938" TargetMode="External"/><Relationship Id="rId22" Type="http://schemas.openxmlformats.org/officeDocument/2006/relationships/hyperlink" Target="https://doi.org/10.22161/ijebm.5.3.3" TargetMode="External"/><Relationship Id="rId27" Type="http://schemas.openxmlformats.org/officeDocument/2006/relationships/hyperlink" Target="https://doi.org/10.18282/hrms.v6i3.3477" TargetMode="External"/><Relationship Id="rId30" Type="http://schemas.openxmlformats.org/officeDocument/2006/relationships/hyperlink" Target="https://doi.org/10.47363/JAICC/2023(2)377" TargetMode="External"/><Relationship Id="rId35" Type="http://schemas.openxmlformats.org/officeDocument/2006/relationships/hyperlink" Target="http://ijair.id/index.php/ijair/article/view/30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80/13678868.2024.2399488" TargetMode="External"/><Relationship Id="rId17" Type="http://schemas.openxmlformats.org/officeDocument/2006/relationships/hyperlink" Target="https://doi.org/10.5465/annals.2020.0340" TargetMode="External"/><Relationship Id="rId25" Type="http://schemas.openxmlformats.org/officeDocument/2006/relationships/hyperlink" Target="https://doi.org/10.1080/13602381.2023.2241380" TargetMode="External"/><Relationship Id="rId33" Type="http://schemas.openxmlformats.org/officeDocument/2006/relationships/hyperlink" Target="https://doi.org/10.5465/amr.2020.0231" TargetMode="External"/><Relationship Id="rId38" Type="http://schemas.openxmlformats.org/officeDocument/2006/relationships/hyperlink" Target="https://doi.org/10.31703/gmsr.2020(V-III).1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693590-F473-405B-814F-AD499011A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17</Pages>
  <Words>7801</Words>
  <Characters>44470</Characters>
  <Application>Microsoft Office Word</Application>
  <DocSecurity>0</DocSecurity>
  <Lines>370</Lines>
  <Paragraphs>104</Paragraphs>
  <ScaleCrop>false</ScaleCrop>
  <Company/>
  <LinksUpToDate>false</LinksUpToDate>
  <CharactersWithSpaces>52167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Huang (2400261)</dc:creator>
  <cp:keywords/>
  <dc:description/>
  <cp:lastModifiedBy>Jian Huang (2400261)</cp:lastModifiedBy>
  <cp:revision>10</cp:revision>
  <dcterms:created xsi:type="dcterms:W3CDTF">2025-04-03T20:58:00Z</dcterms:created>
  <dcterms:modified xsi:type="dcterms:W3CDTF">2025-04-16T18:21:00Z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id="Si3AWlJm"/&gt;&lt;style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