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842C57" w14:textId="77777777" w:rsidR="00D27E71" w:rsidRDefault="00D27E71" w:rsidP="002E64B7">
      <w:pPr>
        <w:jc w:val="center"/>
        <w:rPr>
          <w:rFonts w:ascii="Times New Roman" w:hAnsi="Times New Roman" w:cs="Times New Roman"/>
          <w:bCs/>
          <w:sz w:val="36"/>
          <w:szCs w:val="36"/>
        </w:rPr>
      </w:pPr>
      <w:bookmarkStart w:id="0" w:name="_Hlk39031805"/>
      <w:r>
        <w:rPr>
          <w:rFonts w:ascii="Times New Roman" w:hAnsi="Times New Roman" w:cs="Times New Roman"/>
          <w:bCs/>
          <w:sz w:val="36"/>
          <w:szCs w:val="36"/>
        </w:rPr>
        <w:t>UNIVERSITY OF WALES TRINITY SAINT DAVID            (LONDON CAMPUS)</w:t>
      </w:r>
    </w:p>
    <w:p w14:paraId="10A5F554" w14:textId="77777777" w:rsidR="00D27E71" w:rsidRDefault="00D27E71" w:rsidP="00D27E71">
      <w:pPr>
        <w:jc w:val="center"/>
        <w:rPr>
          <w:rFonts w:ascii="Times New Roman" w:hAnsi="Times New Roman" w:cs="Times New Roman"/>
          <w:bCs/>
          <w:sz w:val="36"/>
          <w:szCs w:val="36"/>
        </w:rPr>
      </w:pPr>
      <w:r>
        <w:rPr>
          <w:rFonts w:ascii="Times New Roman" w:hAnsi="Times New Roman" w:cs="Times New Roman"/>
          <w:bCs/>
          <w:sz w:val="36"/>
          <w:szCs w:val="36"/>
        </w:rPr>
        <w:t>COURSE CODE LCMB7005</w:t>
      </w:r>
    </w:p>
    <w:p w14:paraId="49C14453" w14:textId="77777777" w:rsidR="00D27E71" w:rsidRDefault="00D27E71" w:rsidP="00D27E71">
      <w:pPr>
        <w:jc w:val="center"/>
        <w:rPr>
          <w:rFonts w:ascii="Times New Roman" w:hAnsi="Times New Roman" w:cs="Times New Roman"/>
          <w:bCs/>
          <w:sz w:val="36"/>
          <w:szCs w:val="36"/>
        </w:rPr>
      </w:pPr>
      <w:r>
        <w:rPr>
          <w:rFonts w:ascii="Times New Roman" w:hAnsi="Times New Roman" w:cs="Times New Roman"/>
          <w:bCs/>
          <w:sz w:val="36"/>
          <w:szCs w:val="36"/>
        </w:rPr>
        <w:t>LEVEL 7</w:t>
      </w:r>
    </w:p>
    <w:p w14:paraId="1666EF75" w14:textId="77777777" w:rsidR="00D27E71" w:rsidRDefault="00D27E71" w:rsidP="00D27E71">
      <w:pPr>
        <w:jc w:val="center"/>
        <w:rPr>
          <w:rFonts w:ascii="Times New Roman" w:hAnsi="Times New Roman" w:cs="Times New Roman"/>
          <w:bCs/>
          <w:sz w:val="36"/>
          <w:szCs w:val="36"/>
        </w:rPr>
      </w:pPr>
      <w:r>
        <w:rPr>
          <w:rFonts w:ascii="Times New Roman" w:hAnsi="Times New Roman" w:cs="Times New Roman"/>
          <w:bCs/>
          <w:sz w:val="36"/>
          <w:szCs w:val="36"/>
        </w:rPr>
        <w:t xml:space="preserve">Strategic Change and Organisation </w:t>
      </w:r>
    </w:p>
    <w:p w14:paraId="05FD240A" w14:textId="5B066E2F" w:rsidR="00D27E71" w:rsidRDefault="00D27E71" w:rsidP="00D27E71">
      <w:pPr>
        <w:jc w:val="center"/>
        <w:rPr>
          <w:rFonts w:ascii="Times New Roman" w:hAnsi="Times New Roman" w:cs="Times New Roman"/>
          <w:bCs/>
          <w:sz w:val="36"/>
          <w:szCs w:val="36"/>
        </w:rPr>
      </w:pPr>
      <w:r>
        <w:rPr>
          <w:rFonts w:ascii="Times New Roman" w:hAnsi="Times New Roman" w:cs="Times New Roman"/>
          <w:bCs/>
          <w:sz w:val="36"/>
          <w:szCs w:val="36"/>
        </w:rPr>
        <w:t>ASSSIGNMENT 2</w:t>
      </w:r>
    </w:p>
    <w:p w14:paraId="3FC952DB" w14:textId="77777777" w:rsidR="002E64B7" w:rsidRDefault="00D27E71" w:rsidP="00D27E71">
      <w:pPr>
        <w:jc w:val="center"/>
        <w:rPr>
          <w:rFonts w:ascii="Times New Roman" w:hAnsi="Times New Roman" w:cs="Times New Roman"/>
          <w:bCs/>
          <w:sz w:val="36"/>
          <w:szCs w:val="36"/>
        </w:rPr>
      </w:pPr>
      <w:r>
        <w:rPr>
          <w:rFonts w:ascii="Times New Roman" w:hAnsi="Times New Roman" w:cs="Times New Roman"/>
          <w:bCs/>
          <w:sz w:val="36"/>
          <w:szCs w:val="36"/>
        </w:rPr>
        <w:t>ASSISGNMENT TITLE</w:t>
      </w:r>
      <w:bookmarkEnd w:id="0"/>
      <w:r>
        <w:rPr>
          <w:rFonts w:ascii="Times New Roman" w:hAnsi="Times New Roman" w:cs="Times New Roman"/>
          <w:bCs/>
          <w:sz w:val="36"/>
          <w:szCs w:val="36"/>
        </w:rPr>
        <w:t xml:space="preserve">: </w:t>
      </w:r>
    </w:p>
    <w:p w14:paraId="0060ED62" w14:textId="10C06402" w:rsidR="00D27E71" w:rsidRDefault="00D27E71" w:rsidP="00D27E71">
      <w:pPr>
        <w:jc w:val="center"/>
        <w:rPr>
          <w:rFonts w:ascii="Times New Roman" w:hAnsi="Times New Roman" w:cs="Times New Roman"/>
          <w:bCs/>
          <w:sz w:val="36"/>
          <w:szCs w:val="36"/>
        </w:rPr>
      </w:pPr>
      <w:r>
        <w:rPr>
          <w:rFonts w:ascii="Times New Roman" w:hAnsi="Times New Roman" w:cs="Times New Roman"/>
          <w:bCs/>
          <w:sz w:val="36"/>
          <w:szCs w:val="36"/>
        </w:rPr>
        <w:t xml:space="preserve">The current Coronavirus outbreak has demonstrated that organisations, more often than not, take a </w:t>
      </w:r>
      <w:r w:rsidR="00D61F96">
        <w:rPr>
          <w:rFonts w:ascii="Times New Roman" w:hAnsi="Times New Roman" w:cs="Times New Roman"/>
          <w:bCs/>
          <w:sz w:val="36"/>
          <w:szCs w:val="36"/>
        </w:rPr>
        <w:t>short-term</w:t>
      </w:r>
      <w:r>
        <w:rPr>
          <w:rFonts w:ascii="Times New Roman" w:hAnsi="Times New Roman" w:cs="Times New Roman"/>
          <w:bCs/>
          <w:sz w:val="36"/>
          <w:szCs w:val="36"/>
        </w:rPr>
        <w:t xml:space="preserve"> view in their approach to management rather than a strategic one</w:t>
      </w:r>
      <w:r w:rsidR="00D61F96">
        <w:rPr>
          <w:rFonts w:ascii="Times New Roman" w:hAnsi="Times New Roman" w:cs="Times New Roman"/>
          <w:bCs/>
          <w:sz w:val="36"/>
          <w:szCs w:val="36"/>
        </w:rPr>
        <w:t>. Discuss this assertion with appropriate example.</w:t>
      </w:r>
    </w:p>
    <w:p w14:paraId="217F77F5" w14:textId="77777777" w:rsidR="00D27E71" w:rsidRDefault="00D27E71" w:rsidP="00D27E71">
      <w:pPr>
        <w:jc w:val="center"/>
        <w:rPr>
          <w:rFonts w:ascii="Times New Roman" w:hAnsi="Times New Roman" w:cs="Times New Roman"/>
          <w:bCs/>
          <w:sz w:val="36"/>
          <w:szCs w:val="36"/>
        </w:rPr>
      </w:pPr>
    </w:p>
    <w:p w14:paraId="3229C40E" w14:textId="11CD36B6" w:rsidR="00D27E71" w:rsidRDefault="00D27E71" w:rsidP="00D27E71">
      <w:pPr>
        <w:jc w:val="center"/>
        <w:rPr>
          <w:rFonts w:ascii="Times New Roman" w:hAnsi="Times New Roman" w:cs="Times New Roman"/>
          <w:bCs/>
          <w:sz w:val="36"/>
          <w:szCs w:val="36"/>
        </w:rPr>
      </w:pPr>
      <w:bookmarkStart w:id="1" w:name="_Hlk39031866"/>
      <w:r>
        <w:rPr>
          <w:rFonts w:ascii="Times New Roman" w:hAnsi="Times New Roman" w:cs="Times New Roman"/>
          <w:bCs/>
          <w:sz w:val="36"/>
          <w:szCs w:val="36"/>
        </w:rPr>
        <w:t>Lecture</w:t>
      </w:r>
      <w:r w:rsidR="00C81B50">
        <w:rPr>
          <w:rFonts w:ascii="Times New Roman" w:hAnsi="Times New Roman" w:cs="Times New Roman"/>
          <w:bCs/>
          <w:sz w:val="36"/>
          <w:szCs w:val="36"/>
        </w:rPr>
        <w:t>r</w:t>
      </w:r>
      <w:r>
        <w:rPr>
          <w:rFonts w:ascii="Times New Roman" w:hAnsi="Times New Roman" w:cs="Times New Roman"/>
          <w:bCs/>
          <w:sz w:val="36"/>
          <w:szCs w:val="36"/>
        </w:rPr>
        <w:t>: Professor Amare Desta</w:t>
      </w:r>
    </w:p>
    <w:p w14:paraId="07530AFB" w14:textId="77777777" w:rsidR="00D27E71" w:rsidRDefault="00D27E71" w:rsidP="00D27E71">
      <w:pPr>
        <w:jc w:val="center"/>
        <w:rPr>
          <w:rFonts w:ascii="Times New Roman" w:hAnsi="Times New Roman" w:cs="Times New Roman"/>
          <w:bCs/>
          <w:sz w:val="36"/>
          <w:szCs w:val="36"/>
        </w:rPr>
      </w:pPr>
      <w:r>
        <w:rPr>
          <w:rFonts w:ascii="Times New Roman" w:hAnsi="Times New Roman" w:cs="Times New Roman"/>
          <w:bCs/>
          <w:sz w:val="36"/>
          <w:szCs w:val="36"/>
        </w:rPr>
        <w:t>Student: Margaret Kyakunda</w:t>
      </w:r>
    </w:p>
    <w:p w14:paraId="17D8F403" w14:textId="77777777" w:rsidR="00D27E71" w:rsidRDefault="00D27E71" w:rsidP="00D27E71">
      <w:pPr>
        <w:jc w:val="center"/>
        <w:rPr>
          <w:rFonts w:ascii="Times New Roman" w:hAnsi="Times New Roman" w:cs="Times New Roman"/>
          <w:bCs/>
          <w:sz w:val="36"/>
          <w:szCs w:val="36"/>
        </w:rPr>
      </w:pPr>
      <w:r>
        <w:rPr>
          <w:rFonts w:ascii="Times New Roman" w:hAnsi="Times New Roman" w:cs="Times New Roman"/>
          <w:bCs/>
          <w:sz w:val="36"/>
          <w:szCs w:val="36"/>
        </w:rPr>
        <w:t>Student number: 1712816</w:t>
      </w:r>
      <w:bookmarkEnd w:id="1"/>
    </w:p>
    <w:p w14:paraId="2DAE2690" w14:textId="77777777" w:rsidR="00F3344E" w:rsidRDefault="00F3344E" w:rsidP="00CF7204">
      <w:pPr>
        <w:spacing w:line="360" w:lineRule="auto"/>
        <w:jc w:val="both"/>
        <w:rPr>
          <w:b/>
          <w:bCs/>
        </w:rPr>
      </w:pPr>
    </w:p>
    <w:p w14:paraId="5A904E69" w14:textId="77777777" w:rsidR="00F3344E" w:rsidRDefault="00F3344E" w:rsidP="00CF7204">
      <w:pPr>
        <w:spacing w:line="360" w:lineRule="auto"/>
        <w:jc w:val="both"/>
        <w:rPr>
          <w:b/>
          <w:bCs/>
        </w:rPr>
      </w:pPr>
    </w:p>
    <w:p w14:paraId="0BE059D7" w14:textId="77777777" w:rsidR="00F3344E" w:rsidRDefault="00F3344E" w:rsidP="00CF7204">
      <w:pPr>
        <w:spacing w:line="360" w:lineRule="auto"/>
        <w:jc w:val="both"/>
        <w:rPr>
          <w:b/>
          <w:bCs/>
        </w:rPr>
      </w:pPr>
    </w:p>
    <w:p w14:paraId="01A460A2" w14:textId="77777777" w:rsidR="00F3344E" w:rsidRDefault="00F3344E" w:rsidP="00CF7204">
      <w:pPr>
        <w:spacing w:line="360" w:lineRule="auto"/>
        <w:jc w:val="both"/>
        <w:rPr>
          <w:b/>
          <w:bCs/>
        </w:rPr>
      </w:pPr>
    </w:p>
    <w:p w14:paraId="37CD6E9F" w14:textId="77777777" w:rsidR="00F3344E" w:rsidRDefault="00F3344E" w:rsidP="00CF7204">
      <w:pPr>
        <w:spacing w:line="360" w:lineRule="auto"/>
        <w:jc w:val="both"/>
        <w:rPr>
          <w:b/>
          <w:bCs/>
        </w:rPr>
      </w:pPr>
    </w:p>
    <w:p w14:paraId="7725DB63" w14:textId="77777777" w:rsidR="00F3344E" w:rsidRDefault="00F3344E" w:rsidP="00CF7204">
      <w:pPr>
        <w:spacing w:line="360" w:lineRule="auto"/>
        <w:jc w:val="both"/>
        <w:rPr>
          <w:b/>
          <w:bCs/>
        </w:rPr>
      </w:pPr>
    </w:p>
    <w:p w14:paraId="78DAC5B2" w14:textId="77777777" w:rsidR="00F3344E" w:rsidRDefault="00F3344E" w:rsidP="00CF7204">
      <w:pPr>
        <w:spacing w:line="360" w:lineRule="auto"/>
        <w:jc w:val="both"/>
        <w:rPr>
          <w:b/>
          <w:bCs/>
        </w:rPr>
      </w:pPr>
    </w:p>
    <w:p w14:paraId="74A5CEA5" w14:textId="77777777" w:rsidR="00207F13" w:rsidRDefault="00207F13" w:rsidP="00CF7204">
      <w:pPr>
        <w:spacing w:line="360" w:lineRule="auto"/>
        <w:jc w:val="both"/>
        <w:rPr>
          <w:b/>
          <w:bCs/>
        </w:rPr>
      </w:pPr>
    </w:p>
    <w:p w14:paraId="42F269D3" w14:textId="77777777" w:rsidR="00207F13" w:rsidRDefault="00207F13" w:rsidP="00CF7204">
      <w:pPr>
        <w:spacing w:line="360" w:lineRule="auto"/>
        <w:jc w:val="both"/>
        <w:rPr>
          <w:b/>
          <w:bCs/>
        </w:rPr>
      </w:pPr>
    </w:p>
    <w:p w14:paraId="3BD4533D" w14:textId="4C9E1C05" w:rsidR="00F3344E" w:rsidRDefault="00F3344E" w:rsidP="00CF7204">
      <w:pPr>
        <w:spacing w:line="360" w:lineRule="auto"/>
        <w:jc w:val="both"/>
        <w:rPr>
          <w:b/>
          <w:bCs/>
        </w:rPr>
      </w:pPr>
    </w:p>
    <w:bookmarkStart w:id="2" w:name="_Hlk39038054" w:displacedByCustomXml="next"/>
    <w:sdt>
      <w:sdtPr>
        <w:rPr>
          <w:rFonts w:ascii="Times New Roman" w:eastAsiaTheme="minorEastAsia" w:hAnsi="Times New Roman" w:cs="Times New Roman"/>
          <w:sz w:val="24"/>
          <w:szCs w:val="24"/>
        </w:rPr>
        <w:id w:val="1694189604"/>
        <w:docPartObj>
          <w:docPartGallery w:val="Table of Contents"/>
          <w:docPartUnique/>
        </w:docPartObj>
      </w:sdtPr>
      <w:sdtContent>
        <w:p w14:paraId="3A96CFF6" w14:textId="77777777" w:rsidR="009D14E0" w:rsidRPr="009D14E0" w:rsidRDefault="009D14E0" w:rsidP="009D14E0">
          <w:pPr>
            <w:spacing w:after="0" w:line="480" w:lineRule="auto"/>
            <w:jc w:val="both"/>
            <w:rPr>
              <w:rFonts w:ascii="Times New Roman" w:hAnsi="Times New Roman" w:cs="Times New Roman"/>
              <w:b/>
              <w:bCs/>
              <w:sz w:val="24"/>
              <w:szCs w:val="24"/>
            </w:rPr>
          </w:pPr>
          <w:r w:rsidRPr="009D14E0">
            <w:rPr>
              <w:rFonts w:ascii="Times New Roman" w:hAnsi="Times New Roman" w:cs="Times New Roman"/>
              <w:b/>
              <w:bCs/>
              <w:sz w:val="24"/>
              <w:szCs w:val="24"/>
            </w:rPr>
            <w:t>Table of Contents</w:t>
          </w:r>
        </w:p>
        <w:p w14:paraId="46B4F200"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Introduction</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 xml:space="preserve"> 3-</w:t>
          </w:r>
        </w:p>
        <w:p w14:paraId="26B4B77A"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 xml:space="preserve">Coronavirus impact on organisations </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 xml:space="preserve"> 4</w:t>
          </w:r>
        </w:p>
      </w:sdtContent>
    </w:sdt>
    <w:p w14:paraId="7DEF961D"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 xml:space="preserve">Impact on industries  </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4-5</w:t>
      </w:r>
    </w:p>
    <w:p w14:paraId="6B5ECBB8"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 xml:space="preserve">Impact on airline &amp; Tourism industry </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6</w:t>
      </w:r>
    </w:p>
    <w:p w14:paraId="2EBA5558"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 xml:space="preserve">Impact on supply chain </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7-9</w:t>
      </w:r>
    </w:p>
    <w:p w14:paraId="3D68E26B"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 xml:space="preserve">Impact on Health Sector </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9</w:t>
      </w:r>
    </w:p>
    <w:p w14:paraId="7BC2E75A"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 xml:space="preserve">Impact on employment  </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9-10</w:t>
      </w:r>
    </w:p>
    <w:p w14:paraId="7F3268A5"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 xml:space="preserve">Impact on retail </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11</w:t>
      </w:r>
    </w:p>
    <w:p w14:paraId="4BE57302"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 xml:space="preserve">Impact  on Economy  </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11</w:t>
      </w:r>
    </w:p>
    <w:p w14:paraId="3C79F150" w14:textId="77777777" w:rsidR="009D14E0" w:rsidRPr="009D14E0" w:rsidRDefault="009D14E0" w:rsidP="009D14E0">
      <w:pPr>
        <w:spacing w:after="0" w:line="480" w:lineRule="auto"/>
        <w:jc w:val="both"/>
        <w:rPr>
          <w:rFonts w:ascii="Times New Roman" w:hAnsi="Times New Roman" w:cs="Times New Roman"/>
          <w:sz w:val="24"/>
          <w:szCs w:val="24"/>
        </w:rPr>
      </w:pPr>
      <w:bookmarkStart w:id="3" w:name="_Hlk39441035"/>
      <w:r w:rsidRPr="009D14E0">
        <w:rPr>
          <w:rFonts w:ascii="Times New Roman" w:hAnsi="Times New Roman" w:cs="Times New Roman"/>
          <w:sz w:val="24"/>
          <w:szCs w:val="24"/>
        </w:rPr>
        <w:t>Business Response to Pandemic</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12-14</w:t>
      </w:r>
    </w:p>
    <w:bookmarkEnd w:id="3"/>
    <w:p w14:paraId="2D2B5EE2"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 xml:space="preserve">Conclusion </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15</w:t>
      </w:r>
    </w:p>
    <w:p w14:paraId="73E3CF40"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Appendices</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16</w:t>
      </w:r>
    </w:p>
    <w:p w14:paraId="0592D193" w14:textId="77777777" w:rsidR="009D14E0" w:rsidRPr="009D14E0" w:rsidRDefault="009D14E0" w:rsidP="009D14E0">
      <w:pPr>
        <w:spacing w:after="0" w:line="480" w:lineRule="auto"/>
        <w:jc w:val="both"/>
        <w:rPr>
          <w:rFonts w:ascii="Times New Roman" w:hAnsi="Times New Roman" w:cs="Times New Roman"/>
          <w:sz w:val="24"/>
          <w:szCs w:val="24"/>
        </w:rPr>
      </w:pPr>
      <w:r w:rsidRPr="009D14E0">
        <w:rPr>
          <w:rFonts w:ascii="Times New Roman" w:hAnsi="Times New Roman" w:cs="Times New Roman"/>
          <w:sz w:val="24"/>
          <w:szCs w:val="24"/>
        </w:rPr>
        <w:t>References</w:t>
      </w:r>
      <w:r w:rsidRPr="009D14E0">
        <w:rPr>
          <w:rFonts w:ascii="Times New Roman" w:hAnsi="Times New Roman" w:cs="Times New Roman"/>
          <w:sz w:val="24"/>
          <w:szCs w:val="24"/>
        </w:rPr>
        <w:ptab w:relativeTo="margin" w:alignment="right" w:leader="dot"/>
      </w:r>
      <w:r w:rsidRPr="009D14E0">
        <w:rPr>
          <w:rFonts w:ascii="Times New Roman" w:hAnsi="Times New Roman" w:cs="Times New Roman"/>
          <w:sz w:val="24"/>
          <w:szCs w:val="24"/>
        </w:rPr>
        <w:t>17-18</w:t>
      </w:r>
    </w:p>
    <w:bookmarkEnd w:id="2"/>
    <w:p w14:paraId="68A5C581" w14:textId="77777777" w:rsidR="009D14E0" w:rsidRDefault="009D14E0" w:rsidP="00CF7204">
      <w:pPr>
        <w:spacing w:line="360" w:lineRule="auto"/>
        <w:jc w:val="both"/>
        <w:rPr>
          <w:b/>
          <w:bCs/>
        </w:rPr>
      </w:pPr>
    </w:p>
    <w:p w14:paraId="5D1949EA" w14:textId="77777777" w:rsidR="00F3344E" w:rsidRDefault="00F3344E" w:rsidP="00CF7204">
      <w:pPr>
        <w:spacing w:line="360" w:lineRule="auto"/>
        <w:jc w:val="both"/>
        <w:rPr>
          <w:b/>
          <w:bCs/>
        </w:rPr>
      </w:pPr>
    </w:p>
    <w:p w14:paraId="5316693F" w14:textId="77777777" w:rsidR="00F3344E" w:rsidRDefault="00F3344E" w:rsidP="00CF7204">
      <w:pPr>
        <w:spacing w:line="360" w:lineRule="auto"/>
        <w:jc w:val="both"/>
        <w:rPr>
          <w:b/>
          <w:bCs/>
        </w:rPr>
      </w:pPr>
    </w:p>
    <w:p w14:paraId="5F0D933E" w14:textId="77777777" w:rsidR="00F3344E" w:rsidRDefault="00F3344E" w:rsidP="00CF7204">
      <w:pPr>
        <w:spacing w:line="360" w:lineRule="auto"/>
        <w:jc w:val="both"/>
        <w:rPr>
          <w:b/>
          <w:bCs/>
        </w:rPr>
      </w:pPr>
    </w:p>
    <w:p w14:paraId="124262B7" w14:textId="77777777" w:rsidR="00F3344E" w:rsidRDefault="00F3344E" w:rsidP="00CF7204">
      <w:pPr>
        <w:spacing w:line="360" w:lineRule="auto"/>
        <w:jc w:val="both"/>
        <w:rPr>
          <w:b/>
          <w:bCs/>
        </w:rPr>
      </w:pPr>
    </w:p>
    <w:p w14:paraId="6575AB0D" w14:textId="77777777" w:rsidR="00F3344E" w:rsidRDefault="00F3344E" w:rsidP="00CF7204">
      <w:pPr>
        <w:spacing w:line="360" w:lineRule="auto"/>
        <w:jc w:val="both"/>
        <w:rPr>
          <w:b/>
          <w:bCs/>
        </w:rPr>
      </w:pPr>
    </w:p>
    <w:p w14:paraId="42696295" w14:textId="77777777" w:rsidR="00F3344E" w:rsidRDefault="00F3344E" w:rsidP="00CF7204">
      <w:pPr>
        <w:spacing w:line="360" w:lineRule="auto"/>
        <w:jc w:val="both"/>
        <w:rPr>
          <w:b/>
          <w:bCs/>
        </w:rPr>
      </w:pPr>
    </w:p>
    <w:p w14:paraId="4220AB59" w14:textId="77777777" w:rsidR="00F3344E" w:rsidRDefault="00F3344E" w:rsidP="00CF7204">
      <w:pPr>
        <w:spacing w:line="360" w:lineRule="auto"/>
        <w:jc w:val="both"/>
        <w:rPr>
          <w:b/>
          <w:bCs/>
        </w:rPr>
      </w:pPr>
    </w:p>
    <w:p w14:paraId="76D84E6D" w14:textId="77777777" w:rsidR="00F3344E" w:rsidRDefault="00F3344E" w:rsidP="00CF7204">
      <w:pPr>
        <w:spacing w:line="360" w:lineRule="auto"/>
        <w:jc w:val="both"/>
        <w:rPr>
          <w:b/>
          <w:bCs/>
        </w:rPr>
      </w:pPr>
    </w:p>
    <w:p w14:paraId="03D99DD8" w14:textId="77777777" w:rsidR="00F3344E" w:rsidRDefault="00F3344E" w:rsidP="00CF7204">
      <w:pPr>
        <w:spacing w:line="360" w:lineRule="auto"/>
        <w:jc w:val="both"/>
        <w:rPr>
          <w:b/>
          <w:bCs/>
        </w:rPr>
      </w:pPr>
    </w:p>
    <w:p w14:paraId="549F48CD" w14:textId="77777777" w:rsidR="004E7906" w:rsidRDefault="004E7906" w:rsidP="00CF7204">
      <w:pPr>
        <w:spacing w:line="360" w:lineRule="auto"/>
        <w:jc w:val="both"/>
        <w:rPr>
          <w:b/>
          <w:bCs/>
        </w:rPr>
      </w:pPr>
    </w:p>
    <w:p w14:paraId="5E61AACE" w14:textId="264232B0" w:rsidR="00732A57" w:rsidRPr="00983A39" w:rsidRDefault="00732A57" w:rsidP="00CF7204">
      <w:pPr>
        <w:spacing w:line="360" w:lineRule="auto"/>
        <w:jc w:val="both"/>
        <w:rPr>
          <w:rFonts w:ascii="Times New Roman" w:hAnsi="Times New Roman" w:cs="Times New Roman"/>
          <w:b/>
          <w:bCs/>
          <w:sz w:val="24"/>
          <w:szCs w:val="24"/>
        </w:rPr>
      </w:pPr>
      <w:r w:rsidRPr="00983A39">
        <w:rPr>
          <w:rFonts w:ascii="Times New Roman" w:hAnsi="Times New Roman" w:cs="Times New Roman"/>
          <w:b/>
          <w:bCs/>
          <w:sz w:val="24"/>
          <w:szCs w:val="24"/>
        </w:rPr>
        <w:lastRenderedPageBreak/>
        <w:t xml:space="preserve">Introduction </w:t>
      </w:r>
    </w:p>
    <w:p w14:paraId="67DAC7F8" w14:textId="02B63655" w:rsidR="002D0D7A" w:rsidRPr="00983A39" w:rsidRDefault="002D0D7A" w:rsidP="002D0D7A">
      <w:pPr>
        <w:pStyle w:val="NormalWeb"/>
        <w:spacing w:before="0" w:beforeAutospacing="0" w:after="0" w:afterAutospacing="0" w:line="360" w:lineRule="auto"/>
        <w:jc w:val="both"/>
        <w:rPr>
          <w:color w:val="0E101A"/>
        </w:rPr>
      </w:pPr>
      <w:r w:rsidRPr="00983A39">
        <w:rPr>
          <w:color w:val="0E101A"/>
        </w:rPr>
        <w:t>By the time the assignment is being written, the world has changed before our eyes</w:t>
      </w:r>
      <w:r w:rsidR="00DD5E92" w:rsidRPr="00983A39">
        <w:rPr>
          <w:color w:val="0E101A"/>
        </w:rPr>
        <w:t xml:space="preserve">, </w:t>
      </w:r>
      <w:r w:rsidRPr="00983A39">
        <w:rPr>
          <w:color w:val="0E101A"/>
        </w:rPr>
        <w:t xml:space="preserve">we are living in new world order and moving into the ‘new normal’ stage in our lives. One thing for sure the pandemic made sure that China missed the most important celebration in the Chinese calendar, the “Chinese New Year”.  The pandemic declared by the World Health Organisation (WHO) official COVID-19 shock the world at its core, changed the way we live, work, travel and to live a cost to human lives. </w:t>
      </w:r>
      <w:r w:rsidR="00AB79E2">
        <w:rPr>
          <w:color w:val="0E101A"/>
        </w:rPr>
        <w:t xml:space="preserve">4 million confirmed cases globally, businesses are coping with lost revenue, disrupted supply chains due to factory shutdowns and quarantine measures across the continent restricting movement and commerce.  </w:t>
      </w:r>
      <w:r w:rsidR="00A52BF9" w:rsidRPr="00983A39">
        <w:rPr>
          <w:color w:val="0E101A"/>
        </w:rPr>
        <w:t>There has been much awe as the world  watched helplessly at the huge loss, of human lives on a daily basis, which has instilled fear in the workforce many being scared to go back to work.</w:t>
      </w:r>
      <w:r w:rsidR="00207F13">
        <w:rPr>
          <w:color w:val="0E101A"/>
        </w:rPr>
        <w:t xml:space="preserve"> </w:t>
      </w:r>
      <w:r w:rsidR="00A52BF9" w:rsidRPr="00983A39">
        <w:rPr>
          <w:color w:val="0E101A"/>
        </w:rPr>
        <w:t>The impact has been felt and being felt in every corner on earth and we have to learn to live with the virus as the world cannot come to a standstill, new ways have to be sought and learn on how to live along with the virus until a vaccine if found if it is ever found.  B</w:t>
      </w:r>
      <w:r w:rsidRPr="00983A39">
        <w:rPr>
          <w:color w:val="0E101A"/>
        </w:rPr>
        <w:t>usiness operations</w:t>
      </w:r>
      <w:r w:rsidR="00A52BF9" w:rsidRPr="00983A39">
        <w:rPr>
          <w:color w:val="0E101A"/>
        </w:rPr>
        <w:t xml:space="preserve"> world-wide  have seen a </w:t>
      </w:r>
      <w:r w:rsidRPr="00983A39">
        <w:rPr>
          <w:color w:val="0E101A"/>
        </w:rPr>
        <w:t>decrease by half in revenue and profits</w:t>
      </w:r>
      <w:r w:rsidR="00A52BF9" w:rsidRPr="00983A39">
        <w:rPr>
          <w:color w:val="0E101A"/>
        </w:rPr>
        <w:t>, the confidence in future company performances has weakened, the world is witnessing a downturn in the stock markets this is unprecedented as no outbreak has ever had such a severe influence on the stock markets have become more volatile. </w:t>
      </w:r>
      <w:r w:rsidRPr="00983A39">
        <w:rPr>
          <w:color w:val="0E101A"/>
        </w:rPr>
        <w:t xml:space="preserve"> </w:t>
      </w:r>
      <w:r w:rsidR="00A52BF9" w:rsidRPr="00983A39">
        <w:rPr>
          <w:color w:val="0E101A"/>
        </w:rPr>
        <w:t>W</w:t>
      </w:r>
      <w:r w:rsidRPr="00983A39">
        <w:rPr>
          <w:color w:val="0E101A"/>
        </w:rPr>
        <w:t xml:space="preserve">ith  uncertain future as </w:t>
      </w:r>
      <w:r w:rsidR="00C81B50">
        <w:rPr>
          <w:color w:val="0E101A"/>
        </w:rPr>
        <w:t>coronavirus pandemic</w:t>
      </w:r>
      <w:r w:rsidRPr="00983A39">
        <w:rPr>
          <w:color w:val="0E101A"/>
        </w:rPr>
        <w:t xml:space="preserve"> is forcing businesses to rethink business objectives and strategies it is an either swim or sink situation. Organisations have to </w:t>
      </w:r>
      <w:r w:rsidR="00C81B50">
        <w:rPr>
          <w:color w:val="0E101A"/>
        </w:rPr>
        <w:t xml:space="preserve">find a middle ground </w:t>
      </w:r>
      <w:r w:rsidRPr="00983A39">
        <w:rPr>
          <w:color w:val="0E101A"/>
        </w:rPr>
        <w:t xml:space="preserve"> </w:t>
      </w:r>
      <w:r w:rsidR="00C81B50">
        <w:rPr>
          <w:color w:val="0E101A"/>
        </w:rPr>
        <w:t xml:space="preserve">between </w:t>
      </w:r>
      <w:r w:rsidRPr="00983A39">
        <w:rPr>
          <w:color w:val="0E101A"/>
        </w:rPr>
        <w:t>a short and long -term perspective for a better sustainability and business success, because what is happening now, is impacting  the economy and all due to organisations neglecting long term objectives and concentrating on short term goals.</w:t>
      </w:r>
      <w:r w:rsidR="00E12F70">
        <w:rPr>
          <w:color w:val="0E101A"/>
        </w:rPr>
        <w:t xml:space="preserve"> </w:t>
      </w:r>
      <w:r w:rsidRPr="00983A39">
        <w:rPr>
          <w:color w:val="0E101A"/>
        </w:rPr>
        <w:t xml:space="preserve">As we move to post pandemic with much uncertainty of the coronavirus, across the globe, lockdown restrictions are being lifted with caution, but some remain in place as we embrace the new normal. </w:t>
      </w:r>
    </w:p>
    <w:p w14:paraId="15652D0E" w14:textId="77777777" w:rsidR="00E12F70" w:rsidRDefault="00E12F70" w:rsidP="00F3344E">
      <w:pPr>
        <w:pStyle w:val="NormalWeb"/>
        <w:spacing w:before="0" w:beforeAutospacing="0" w:after="0" w:afterAutospacing="0" w:line="360" w:lineRule="auto"/>
        <w:jc w:val="both"/>
        <w:rPr>
          <w:color w:val="0E101A"/>
        </w:rPr>
      </w:pPr>
    </w:p>
    <w:p w14:paraId="4AE80C8C" w14:textId="62B5E734" w:rsidR="00F3344E" w:rsidRPr="00983A39" w:rsidRDefault="002D0D7A" w:rsidP="00F3344E">
      <w:pPr>
        <w:pStyle w:val="NormalWeb"/>
        <w:spacing w:before="0" w:beforeAutospacing="0" w:after="0" w:afterAutospacing="0" w:line="360" w:lineRule="auto"/>
        <w:jc w:val="both"/>
        <w:rPr>
          <w:color w:val="0E101A"/>
        </w:rPr>
      </w:pPr>
      <w:r w:rsidRPr="00983A39">
        <w:rPr>
          <w:color w:val="0E101A"/>
        </w:rPr>
        <w:t>The contemporary competitive landscape has been changed dramatically with the ongoing pandemic which has shocked and put the global business on standstill</w:t>
      </w:r>
      <w:r w:rsidR="00E12F70">
        <w:rPr>
          <w:color w:val="0E101A"/>
        </w:rPr>
        <w:t>.</w:t>
      </w:r>
      <w:r w:rsidRPr="00983A39">
        <w:rPr>
          <w:color w:val="0E101A"/>
        </w:rPr>
        <w:t xml:space="preserve">  </w:t>
      </w:r>
      <w:r w:rsidR="00245E9E" w:rsidRPr="00983A39">
        <w:rPr>
          <w:color w:val="0E101A"/>
        </w:rPr>
        <w:t>The next section will discuss the impact of the pandemic on businesses</w:t>
      </w:r>
      <w:r w:rsidR="00E12F70">
        <w:rPr>
          <w:color w:val="0E101A"/>
        </w:rPr>
        <w:t>.</w:t>
      </w:r>
    </w:p>
    <w:p w14:paraId="5A40B343" w14:textId="77777777" w:rsidR="00207F13" w:rsidRDefault="00207F13" w:rsidP="00F3344E">
      <w:pPr>
        <w:pStyle w:val="NormalWeb"/>
        <w:spacing w:before="0" w:beforeAutospacing="0" w:after="0" w:afterAutospacing="0" w:line="360" w:lineRule="auto"/>
        <w:jc w:val="both"/>
        <w:rPr>
          <w:rStyle w:val="Strong"/>
          <w:color w:val="0E101A"/>
        </w:rPr>
      </w:pPr>
    </w:p>
    <w:p w14:paraId="0A96A938" w14:textId="77777777" w:rsidR="00207F13" w:rsidRDefault="00207F13" w:rsidP="00F3344E">
      <w:pPr>
        <w:pStyle w:val="NormalWeb"/>
        <w:spacing w:before="0" w:beforeAutospacing="0" w:after="0" w:afterAutospacing="0" w:line="360" w:lineRule="auto"/>
        <w:jc w:val="both"/>
        <w:rPr>
          <w:rStyle w:val="Strong"/>
          <w:color w:val="0E101A"/>
        </w:rPr>
      </w:pPr>
    </w:p>
    <w:p w14:paraId="388B30B7" w14:textId="7773A861" w:rsidR="00207F13" w:rsidRDefault="00207F13" w:rsidP="00F3344E">
      <w:pPr>
        <w:pStyle w:val="NormalWeb"/>
        <w:spacing w:before="0" w:beforeAutospacing="0" w:after="0" w:afterAutospacing="0" w:line="360" w:lineRule="auto"/>
        <w:jc w:val="both"/>
        <w:rPr>
          <w:rStyle w:val="Strong"/>
          <w:color w:val="0E101A"/>
        </w:rPr>
      </w:pPr>
    </w:p>
    <w:p w14:paraId="08462C61" w14:textId="77777777" w:rsidR="00207F13" w:rsidRDefault="00207F13" w:rsidP="00F3344E">
      <w:pPr>
        <w:pStyle w:val="NormalWeb"/>
        <w:spacing w:before="0" w:beforeAutospacing="0" w:after="0" w:afterAutospacing="0" w:line="360" w:lineRule="auto"/>
        <w:jc w:val="both"/>
        <w:rPr>
          <w:rStyle w:val="Strong"/>
          <w:color w:val="0E101A"/>
        </w:rPr>
      </w:pPr>
    </w:p>
    <w:p w14:paraId="6C41AD73" w14:textId="1EB9260D" w:rsidR="00F3344E" w:rsidRPr="00983A39" w:rsidRDefault="00F3344E" w:rsidP="00F3344E">
      <w:pPr>
        <w:pStyle w:val="NormalWeb"/>
        <w:spacing w:before="0" w:beforeAutospacing="0" w:after="0" w:afterAutospacing="0" w:line="360" w:lineRule="auto"/>
        <w:jc w:val="both"/>
        <w:rPr>
          <w:color w:val="0E101A"/>
        </w:rPr>
      </w:pPr>
      <w:r w:rsidRPr="00983A39">
        <w:rPr>
          <w:rStyle w:val="Strong"/>
          <w:color w:val="0E101A"/>
        </w:rPr>
        <w:lastRenderedPageBreak/>
        <w:t>Analysis of how the outbreak is impacting on organisations</w:t>
      </w:r>
      <w:r w:rsidR="00D51534">
        <w:rPr>
          <w:rStyle w:val="Strong"/>
          <w:color w:val="0E101A"/>
        </w:rPr>
        <w:t>.</w:t>
      </w:r>
    </w:p>
    <w:p w14:paraId="685E708A" w14:textId="0C0E7F7C" w:rsidR="00F3344E" w:rsidRPr="00A65B2A" w:rsidRDefault="00CF7204" w:rsidP="00F3344E">
      <w:pPr>
        <w:pStyle w:val="NormalWeb"/>
        <w:spacing w:before="0" w:beforeAutospacing="0" w:after="0" w:afterAutospacing="0" w:line="360" w:lineRule="auto"/>
        <w:jc w:val="both"/>
        <w:rPr>
          <w:rStyle w:val="Hyperlink"/>
          <w:color w:val="0E101A"/>
          <w:u w:val="none"/>
        </w:rPr>
      </w:pPr>
      <w:r w:rsidRPr="00983A39">
        <w:t>The coronavirus outbreak has highlighted how poorly equipped organisations are to deal with one-off shocks, but many large firms were falling behind the curve even before the crisis. Many organisations and business have shown how they are unable to keep up with shifts in demand and customer expectations</w:t>
      </w:r>
      <w:r w:rsidR="00F3344E" w:rsidRPr="00983A39">
        <w:t>.</w:t>
      </w:r>
      <w:r w:rsidR="00F3344E" w:rsidRPr="00C376B3">
        <w:t xml:space="preserve"> </w:t>
      </w:r>
      <w:hyperlink r:id="rId8" w:anchor="bib0026" w:tgtFrame="_blank" w:history="1">
        <w:r w:rsidR="00F3344E" w:rsidRPr="00C376B3">
          <w:rPr>
            <w:rStyle w:val="Hyperlink"/>
            <w:color w:val="000000" w:themeColor="text1"/>
            <w:u w:val="none"/>
          </w:rPr>
          <w:t>Haldane and Davies (2011)</w:t>
        </w:r>
      </w:hyperlink>
      <w:r w:rsidR="00F3344E" w:rsidRPr="00983A39">
        <w:rPr>
          <w:color w:val="0E101A"/>
        </w:rPr>
        <w:t> </w:t>
      </w:r>
      <w:r w:rsidR="00C81B50">
        <w:rPr>
          <w:color w:val="0E101A"/>
        </w:rPr>
        <w:t>argu</w:t>
      </w:r>
      <w:r w:rsidR="00A65B2A">
        <w:rPr>
          <w:color w:val="0E101A"/>
        </w:rPr>
        <w:t xml:space="preserve">e </w:t>
      </w:r>
      <w:r w:rsidR="00C81B50">
        <w:rPr>
          <w:color w:val="0E101A"/>
        </w:rPr>
        <w:t xml:space="preserve">that one of  the </w:t>
      </w:r>
      <w:r w:rsidR="00A65B2A">
        <w:rPr>
          <w:color w:val="0E101A"/>
        </w:rPr>
        <w:t>problems</w:t>
      </w:r>
      <w:r w:rsidR="00C81B50">
        <w:rPr>
          <w:color w:val="0E101A"/>
        </w:rPr>
        <w:t xml:space="preserve"> that leads to economic chaos is short-termism.</w:t>
      </w:r>
      <w:r w:rsidR="00A65B2A">
        <w:rPr>
          <w:color w:val="0E101A"/>
        </w:rPr>
        <w:t xml:space="preserve"> </w:t>
      </w:r>
      <w:r w:rsidR="00F3344E" w:rsidRPr="00983A39">
        <w:rPr>
          <w:color w:val="0E101A"/>
        </w:rPr>
        <w:t xml:space="preserve">Many organisations focus on quick profits due to the intensive pressure to satisfy the stakeholders and investors more often taking the eye of the ball. Having said this, not all organisations have been badly hit in the current pandemic, as some have hard plans in place that could </w:t>
      </w:r>
      <w:r w:rsidR="002E64B7">
        <w:rPr>
          <w:color w:val="0E101A"/>
        </w:rPr>
        <w:t>keep them afloat for</w:t>
      </w:r>
      <w:r w:rsidR="00F3344E" w:rsidRPr="00983A39">
        <w:rPr>
          <w:color w:val="0E101A"/>
        </w:rPr>
        <w:t xml:space="preserve"> as they learn more on the pandemic. Organisations tend to focus more business priorities ( share price, revenue growth, gross operating profits, unit cost and production and return on capital employed )short term than long term and this might cause dangers to the company as witnessed in the current pandemic.</w:t>
      </w:r>
      <w:r w:rsidR="00411910" w:rsidRPr="00983A39">
        <w:rPr>
          <w:color w:val="0E101A"/>
        </w:rPr>
        <w:t xml:space="preserve">  </w:t>
      </w:r>
      <w:hyperlink r:id="rId9" w:anchor="bib0049" w:tgtFrame="_blank" w:history="1">
        <w:r w:rsidR="00411910" w:rsidRPr="00C376B3">
          <w:rPr>
            <w:rStyle w:val="Hyperlink"/>
            <w:color w:val="000000" w:themeColor="text1"/>
            <w:u w:val="none"/>
          </w:rPr>
          <w:t>Poterba and Summers (1995)</w:t>
        </w:r>
      </w:hyperlink>
      <w:r w:rsidR="00411910" w:rsidRPr="00C376B3">
        <w:rPr>
          <w:rStyle w:val="Hyperlink"/>
          <w:color w:val="000000" w:themeColor="text1"/>
          <w:u w:val="none"/>
        </w:rPr>
        <w:t>.</w:t>
      </w:r>
    </w:p>
    <w:p w14:paraId="4DE8756E" w14:textId="77777777" w:rsidR="00E21FCD" w:rsidRPr="00983A39" w:rsidRDefault="00E21FCD" w:rsidP="00F3344E">
      <w:pPr>
        <w:pStyle w:val="NormalWeb"/>
        <w:spacing w:before="0" w:beforeAutospacing="0" w:after="0" w:afterAutospacing="0" w:line="360" w:lineRule="auto"/>
        <w:jc w:val="both"/>
        <w:rPr>
          <w:color w:val="0E101A"/>
        </w:rPr>
      </w:pPr>
    </w:p>
    <w:p w14:paraId="1627831A" w14:textId="7AC98FF3" w:rsidR="00411910" w:rsidRPr="00983A39" w:rsidRDefault="00411910" w:rsidP="00411910">
      <w:pPr>
        <w:pStyle w:val="NormalWeb"/>
        <w:spacing w:before="0" w:beforeAutospacing="0" w:after="0" w:afterAutospacing="0" w:line="360" w:lineRule="auto"/>
        <w:jc w:val="both"/>
        <w:rPr>
          <w:color w:val="0E101A"/>
        </w:rPr>
      </w:pPr>
      <w:r w:rsidRPr="00983A39">
        <w:t xml:space="preserve">The current situation is highlighting that different sectors are experiencing  </w:t>
      </w:r>
      <w:r w:rsidR="00CF7204" w:rsidRPr="00983A39">
        <w:t xml:space="preserve">Supply shortages, </w:t>
      </w:r>
      <w:r w:rsidRPr="00983A39">
        <w:t xml:space="preserve">and broken </w:t>
      </w:r>
      <w:r w:rsidR="00CF7204" w:rsidRPr="00983A39">
        <w:t>Supply chains and production have been greatly affected</w:t>
      </w:r>
      <w:r w:rsidRPr="00983A39">
        <w:t xml:space="preserve">. </w:t>
      </w:r>
      <w:r w:rsidRPr="00983A39">
        <w:rPr>
          <w:color w:val="0E101A"/>
        </w:rPr>
        <w:t>The environment is what gives organisations their means of survival, environmental changes can be fatal to organisations. I will argue that hostile changes in the environment as the current pandemic makes it vital for strategic managers in organisations to analyse the environment carefully and not use the PESTEL Framework for the sake of using it but plan and assess carefully to anticipate the possible influence the changes will have on their business. Managers lack control and risk short-termism always concentrate on short term gains at the expense of the long-term projects.  </w:t>
      </w:r>
    </w:p>
    <w:p w14:paraId="255E590C" w14:textId="77777777" w:rsidR="003A57E5" w:rsidRDefault="003A57E5" w:rsidP="003A57E5">
      <w:pPr>
        <w:pStyle w:val="NormalWeb"/>
        <w:spacing w:before="0" w:beforeAutospacing="0" w:after="0" w:afterAutospacing="0" w:line="360" w:lineRule="auto"/>
        <w:jc w:val="both"/>
        <w:rPr>
          <w:color w:val="0E101A"/>
        </w:rPr>
      </w:pPr>
      <w:r w:rsidRPr="00983A39">
        <w:rPr>
          <w:color w:val="0E101A"/>
        </w:rPr>
        <w:t xml:space="preserve">Strategy and strategic decisions in organisations are always associate with long term direction: what sort of organisation it should be and realising those decisions it will take a long-time. A strategy is a direction and scope of an organisation over the long term, which achieved advantage in a changing environment through its configuration of resources and competences intending to fulfil the stakeholder’s expectation. Johnson, Scholes. K and Whittington. R (2012). The pandemic is testing business and business leaders across the globe like never before, the employees, investors and stakeholders are looking at the business leaders to guide their organisations confidently and effectively through these coming months, are they are confident in leading an organisation in a pandemic and to how well they respond to stay afloat. </w:t>
      </w:r>
    </w:p>
    <w:p w14:paraId="459340E2" w14:textId="77777777" w:rsidR="005663F2" w:rsidRPr="00983A39" w:rsidRDefault="005663F2" w:rsidP="00CF7204">
      <w:pPr>
        <w:spacing w:line="360" w:lineRule="auto"/>
        <w:jc w:val="both"/>
        <w:rPr>
          <w:rFonts w:ascii="Times New Roman" w:hAnsi="Times New Roman" w:cs="Times New Roman"/>
          <w:sz w:val="24"/>
          <w:szCs w:val="24"/>
        </w:rPr>
      </w:pPr>
    </w:p>
    <w:p w14:paraId="00809CC5" w14:textId="10463338" w:rsidR="003A57E5" w:rsidRPr="0019788E" w:rsidRDefault="00857265" w:rsidP="00CF7204">
      <w:pPr>
        <w:spacing w:line="360" w:lineRule="auto"/>
        <w:jc w:val="both"/>
        <w:rPr>
          <w:rFonts w:ascii="Times New Roman" w:hAnsi="Times New Roman" w:cs="Times New Roman"/>
          <w:b/>
          <w:bCs/>
          <w:sz w:val="24"/>
          <w:szCs w:val="24"/>
        </w:rPr>
      </w:pPr>
      <w:r w:rsidRPr="0019788E">
        <w:rPr>
          <w:rFonts w:ascii="Times New Roman" w:hAnsi="Times New Roman" w:cs="Times New Roman"/>
          <w:b/>
          <w:bCs/>
          <w:sz w:val="24"/>
          <w:szCs w:val="24"/>
        </w:rPr>
        <w:lastRenderedPageBreak/>
        <w:t xml:space="preserve">Impact on </w:t>
      </w:r>
      <w:r w:rsidR="00625011" w:rsidRPr="0019788E">
        <w:rPr>
          <w:rFonts w:ascii="Times New Roman" w:hAnsi="Times New Roman" w:cs="Times New Roman"/>
          <w:b/>
          <w:bCs/>
          <w:sz w:val="24"/>
          <w:szCs w:val="24"/>
        </w:rPr>
        <w:t xml:space="preserve">industries </w:t>
      </w:r>
    </w:p>
    <w:p w14:paraId="5F8CE725" w14:textId="09BF17D8" w:rsidR="00411910" w:rsidRPr="00983A39" w:rsidRDefault="00411910" w:rsidP="00CF7204">
      <w:pPr>
        <w:spacing w:line="360" w:lineRule="auto"/>
        <w:jc w:val="both"/>
        <w:rPr>
          <w:rFonts w:ascii="Times New Roman" w:hAnsi="Times New Roman" w:cs="Times New Roman"/>
          <w:sz w:val="24"/>
          <w:szCs w:val="24"/>
        </w:rPr>
      </w:pPr>
      <w:r w:rsidRPr="00983A39">
        <w:rPr>
          <w:rFonts w:ascii="Times New Roman" w:hAnsi="Times New Roman" w:cs="Times New Roman"/>
          <w:sz w:val="24"/>
          <w:szCs w:val="24"/>
        </w:rPr>
        <w:t>The m</w:t>
      </w:r>
      <w:r w:rsidR="00CF7204" w:rsidRPr="00983A39">
        <w:rPr>
          <w:rFonts w:ascii="Times New Roman" w:hAnsi="Times New Roman" w:cs="Times New Roman"/>
          <w:sz w:val="24"/>
          <w:szCs w:val="24"/>
        </w:rPr>
        <w:t xml:space="preserve">anufacturing and retail </w:t>
      </w:r>
      <w:r w:rsidRPr="00983A39">
        <w:rPr>
          <w:rFonts w:ascii="Times New Roman" w:hAnsi="Times New Roman" w:cs="Times New Roman"/>
          <w:sz w:val="24"/>
          <w:szCs w:val="24"/>
        </w:rPr>
        <w:t>sectors</w:t>
      </w:r>
      <w:r w:rsidR="00E21FCD">
        <w:rPr>
          <w:rFonts w:ascii="Times New Roman" w:hAnsi="Times New Roman" w:cs="Times New Roman"/>
          <w:sz w:val="24"/>
          <w:szCs w:val="24"/>
        </w:rPr>
        <w:t>, h</w:t>
      </w:r>
      <w:r w:rsidRPr="00983A39">
        <w:rPr>
          <w:rFonts w:ascii="Times New Roman" w:hAnsi="Times New Roman" w:cs="Times New Roman"/>
          <w:sz w:val="24"/>
          <w:szCs w:val="24"/>
        </w:rPr>
        <w:t xml:space="preserve">ealth basically  </w:t>
      </w:r>
      <w:r w:rsidR="00CF7204" w:rsidRPr="00983A39">
        <w:rPr>
          <w:rFonts w:ascii="Times New Roman" w:hAnsi="Times New Roman" w:cs="Times New Roman"/>
          <w:sz w:val="24"/>
          <w:szCs w:val="24"/>
        </w:rPr>
        <w:t xml:space="preserve">all </w:t>
      </w:r>
      <w:r w:rsidRPr="00983A39">
        <w:rPr>
          <w:rFonts w:ascii="Times New Roman" w:hAnsi="Times New Roman" w:cs="Times New Roman"/>
          <w:sz w:val="24"/>
          <w:szCs w:val="24"/>
        </w:rPr>
        <w:t xml:space="preserve">sectors across the globe </w:t>
      </w:r>
      <w:r w:rsidR="00CF7204" w:rsidRPr="00983A39">
        <w:rPr>
          <w:rFonts w:ascii="Times New Roman" w:hAnsi="Times New Roman" w:cs="Times New Roman"/>
          <w:sz w:val="24"/>
          <w:szCs w:val="24"/>
        </w:rPr>
        <w:t xml:space="preserve">have been impacted by the coronavirus pandemic. </w:t>
      </w:r>
      <w:r w:rsidRPr="00983A39">
        <w:rPr>
          <w:rFonts w:ascii="Times New Roman" w:hAnsi="Times New Roman" w:cs="Times New Roman"/>
          <w:sz w:val="24"/>
          <w:szCs w:val="24"/>
        </w:rPr>
        <w:t>A good illustration is the</w:t>
      </w:r>
      <w:r w:rsidR="00CF7204" w:rsidRPr="00983A39">
        <w:rPr>
          <w:rFonts w:ascii="Times New Roman" w:hAnsi="Times New Roman" w:cs="Times New Roman"/>
          <w:sz w:val="24"/>
          <w:szCs w:val="24"/>
        </w:rPr>
        <w:t xml:space="preserve"> automobile industry has been severely hit, in China Hubei province is one of the major manufacturing centres in China</w:t>
      </w:r>
      <w:r w:rsidR="00E0495D" w:rsidRPr="00983A39">
        <w:rPr>
          <w:rFonts w:ascii="Times New Roman" w:hAnsi="Times New Roman" w:cs="Times New Roman"/>
          <w:sz w:val="24"/>
          <w:szCs w:val="24"/>
        </w:rPr>
        <w:t>, and that 9% of China’s vehicle production. It’s the hub for spare parts productions for both foreign and domestic auto parts. Taking this in mind the global supply chain has already been affected due to plant closures</w:t>
      </w:r>
      <w:r w:rsidR="00697EC7">
        <w:rPr>
          <w:rFonts w:ascii="Times New Roman" w:hAnsi="Times New Roman" w:cs="Times New Roman"/>
          <w:sz w:val="24"/>
          <w:szCs w:val="24"/>
        </w:rPr>
        <w:t xml:space="preserve">, creating a </w:t>
      </w:r>
      <w:r w:rsidR="00E0495D" w:rsidRPr="00983A39">
        <w:rPr>
          <w:rFonts w:ascii="Times New Roman" w:hAnsi="Times New Roman" w:cs="Times New Roman"/>
          <w:sz w:val="24"/>
          <w:szCs w:val="24"/>
        </w:rPr>
        <w:t xml:space="preserve"> global shortage</w:t>
      </w:r>
      <w:r w:rsidR="00697EC7">
        <w:rPr>
          <w:rFonts w:ascii="Times New Roman" w:hAnsi="Times New Roman" w:cs="Times New Roman"/>
          <w:sz w:val="24"/>
          <w:szCs w:val="24"/>
        </w:rPr>
        <w:t>.</w:t>
      </w:r>
      <w:r w:rsidR="00164B38">
        <w:rPr>
          <w:rFonts w:ascii="Times New Roman" w:hAnsi="Times New Roman" w:cs="Times New Roman"/>
          <w:sz w:val="24"/>
          <w:szCs w:val="24"/>
        </w:rPr>
        <w:t xml:space="preserve"> </w:t>
      </w:r>
      <w:r w:rsidR="00CF7204" w:rsidRPr="00983A39">
        <w:rPr>
          <w:rFonts w:ascii="Times New Roman" w:hAnsi="Times New Roman" w:cs="Times New Roman"/>
          <w:sz w:val="24"/>
          <w:szCs w:val="24"/>
        </w:rPr>
        <w:t xml:space="preserve">China is at the heart of the global value chain a good example is that its primary producer of high-value products and components, a large customer of global commodities and industrial products as well as major consumer </w:t>
      </w:r>
      <w:r w:rsidR="0010357A" w:rsidRPr="00983A39">
        <w:rPr>
          <w:rFonts w:ascii="Times New Roman" w:hAnsi="Times New Roman" w:cs="Times New Roman"/>
          <w:sz w:val="24"/>
          <w:szCs w:val="24"/>
        </w:rPr>
        <w:t>marketplace.</w:t>
      </w:r>
    </w:p>
    <w:p w14:paraId="065FF5A4" w14:textId="623FF068" w:rsidR="00E0495D" w:rsidRPr="009A6CF5" w:rsidRDefault="00E0495D" w:rsidP="00E0495D">
      <w:pPr>
        <w:pStyle w:val="NormalWeb"/>
        <w:spacing w:before="0" w:beforeAutospacing="0" w:after="0" w:afterAutospacing="0" w:line="360" w:lineRule="auto"/>
        <w:jc w:val="both"/>
        <w:rPr>
          <w:color w:val="0E101A"/>
        </w:rPr>
      </w:pPr>
      <w:r w:rsidRPr="00983A39">
        <w:t xml:space="preserve">Every organisation consists of activities that link together to develop the value of a business: purchasing supplies, manufacturing, distribution, and marketing of goods and services. All these activities for a value chain. The coronavirus has impacted the inbound logistics of many companies but disrupting the distribution component whereby organisations were unable to receive goods from their suppliers, and as well the out-band logistics which impacted transportation and warehousing of the goods due to the government policy of lockdown. </w:t>
      </w:r>
      <w:r w:rsidRPr="00983A39">
        <w:rPr>
          <w:color w:val="0E101A"/>
        </w:rPr>
        <w:t>the supermarkets illustrated that they lacked a contingency plan, as they did not plan, to be able to continue business as usual and this led to panic buying. This clearly shows that what happened in the supermarket is that the chain was broken, in this case, the coronavirus is too powerful than any plan they might have had in the plan was not working, as with this pandemic, organisations have become learning organisations on how to deal with the situation and plan around it as this is a very impactful event which is predicted to be around for some time.</w:t>
      </w:r>
      <w:r w:rsidR="00625011">
        <w:rPr>
          <w:color w:val="0E101A"/>
        </w:rPr>
        <w:t xml:space="preserve"> (See fig 1 impact on business </w:t>
      </w:r>
      <w:r w:rsidR="00625011" w:rsidRPr="009A6CF5">
        <w:rPr>
          <w:color w:val="0E101A"/>
        </w:rPr>
        <w:t>)</w:t>
      </w:r>
      <w:r w:rsidR="009A6CF5" w:rsidRPr="009A6CF5">
        <w:rPr>
          <w:color w:val="222222"/>
          <w:shd w:val="clear" w:color="auto" w:fill="FFFFFF"/>
        </w:rPr>
        <w:t xml:space="preserve"> </w:t>
      </w:r>
      <w:r w:rsidR="009A6CF5" w:rsidRPr="009A6CF5">
        <w:rPr>
          <w:color w:val="222222"/>
          <w:shd w:val="clear" w:color="auto" w:fill="FFFFFF"/>
        </w:rPr>
        <w:t xml:space="preserve">In mid-March over 60% of Australian businesses report being affected by the COVID-19 </w:t>
      </w:r>
      <w:r w:rsidR="009A6CF5" w:rsidRPr="009A6CF5">
        <w:rPr>
          <w:color w:val="222222"/>
          <w:shd w:val="clear" w:color="auto" w:fill="FFFFFF"/>
        </w:rPr>
        <w:t>coronavirus</w:t>
      </w:r>
      <w:r w:rsidR="009A6CF5">
        <w:rPr>
          <w:color w:val="222222"/>
          <w:shd w:val="clear" w:color="auto" w:fill="FFFFFF"/>
        </w:rPr>
        <w:t>.</w:t>
      </w:r>
    </w:p>
    <w:p w14:paraId="37307C80" w14:textId="5A24FEAF" w:rsidR="00625011" w:rsidRDefault="00625011" w:rsidP="00E0495D">
      <w:pPr>
        <w:pStyle w:val="NormalWeb"/>
        <w:spacing w:before="0" w:beforeAutospacing="0" w:after="0" w:afterAutospacing="0" w:line="360" w:lineRule="auto"/>
        <w:jc w:val="both"/>
        <w:rPr>
          <w:color w:val="0E101A"/>
        </w:rPr>
      </w:pPr>
    </w:p>
    <w:p w14:paraId="00CC0EC1" w14:textId="28A93DDA" w:rsidR="005663F2" w:rsidRDefault="00625011" w:rsidP="0061193A">
      <w:pPr>
        <w:pStyle w:val="NormalWeb"/>
        <w:spacing w:before="0" w:beforeAutospacing="0" w:after="0" w:afterAutospacing="0" w:line="360" w:lineRule="auto"/>
        <w:jc w:val="both"/>
        <w:rPr>
          <w:color w:val="0E101A"/>
        </w:rPr>
      </w:pPr>
      <w:r>
        <w:rPr>
          <w:noProof/>
        </w:rPr>
        <w:lastRenderedPageBreak/>
        <w:drawing>
          <wp:inline distT="0" distB="0" distL="0" distR="0" wp14:anchorId="23C644D1" wp14:editId="30961822">
            <wp:extent cx="5709920" cy="2285754"/>
            <wp:effectExtent l="0" t="0" r="508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8358" cy="2305144"/>
                    </a:xfrm>
                    <a:prstGeom prst="rect">
                      <a:avLst/>
                    </a:prstGeom>
                    <a:noFill/>
                    <a:ln>
                      <a:noFill/>
                    </a:ln>
                  </pic:spPr>
                </pic:pic>
              </a:graphicData>
            </a:graphic>
          </wp:inline>
        </w:drawing>
      </w:r>
    </w:p>
    <w:p w14:paraId="7FB69741" w14:textId="70F765AA" w:rsidR="00713EBC" w:rsidRDefault="00713EBC" w:rsidP="0061193A">
      <w:pPr>
        <w:pStyle w:val="NormalWeb"/>
        <w:spacing w:before="0" w:beforeAutospacing="0" w:after="0" w:afterAutospacing="0" w:line="360" w:lineRule="auto"/>
        <w:jc w:val="both"/>
        <w:rPr>
          <w:color w:val="0E101A"/>
        </w:rPr>
      </w:pPr>
      <w:r>
        <w:rPr>
          <w:color w:val="0E101A"/>
        </w:rPr>
        <w:t>Fig. 1</w:t>
      </w:r>
    </w:p>
    <w:p w14:paraId="0CD91855" w14:textId="77777777" w:rsidR="00713EBC" w:rsidRPr="00983A39" w:rsidRDefault="00713EBC" w:rsidP="0061193A">
      <w:pPr>
        <w:pStyle w:val="NormalWeb"/>
        <w:spacing w:before="0" w:beforeAutospacing="0" w:after="0" w:afterAutospacing="0" w:line="360" w:lineRule="auto"/>
        <w:jc w:val="both"/>
        <w:rPr>
          <w:color w:val="0E101A"/>
        </w:rPr>
      </w:pPr>
    </w:p>
    <w:p w14:paraId="451257F3" w14:textId="3A446D1F" w:rsidR="00857265" w:rsidRPr="0019788E" w:rsidRDefault="00857265" w:rsidP="0061193A">
      <w:pPr>
        <w:pStyle w:val="NormalWeb"/>
        <w:spacing w:before="0" w:beforeAutospacing="0" w:after="0" w:afterAutospacing="0" w:line="360" w:lineRule="auto"/>
        <w:jc w:val="both"/>
        <w:rPr>
          <w:b/>
          <w:bCs/>
          <w:color w:val="0E101A"/>
        </w:rPr>
      </w:pPr>
      <w:r w:rsidRPr="0019788E">
        <w:rPr>
          <w:b/>
          <w:bCs/>
          <w:color w:val="0E101A"/>
        </w:rPr>
        <w:t>Impact on the Airline &amp; Tourism</w:t>
      </w:r>
      <w:r w:rsidR="003322D5" w:rsidRPr="0019788E">
        <w:rPr>
          <w:b/>
          <w:bCs/>
          <w:color w:val="0E101A"/>
        </w:rPr>
        <w:t xml:space="preserve"> Industry </w:t>
      </w:r>
    </w:p>
    <w:p w14:paraId="6BF014D5" w14:textId="6C56F82D" w:rsidR="00E12F70" w:rsidRDefault="00E0495D" w:rsidP="0061193A">
      <w:pPr>
        <w:pStyle w:val="NormalWeb"/>
        <w:spacing w:before="0" w:beforeAutospacing="0" w:after="0" w:afterAutospacing="0" w:line="360" w:lineRule="auto"/>
        <w:jc w:val="both"/>
      </w:pPr>
      <w:r w:rsidRPr="00983A39">
        <w:rPr>
          <w:color w:val="0E101A"/>
        </w:rPr>
        <w:t xml:space="preserve">While many strategic business models offer more protection than short term, it is evident that organisations with a sales-driven approach, are being hit hard a dent in their profits and the pandemic will test their sustainability otherwise they will go burst.  </w:t>
      </w:r>
      <w:r w:rsidR="00AD7E33" w:rsidRPr="00983A39">
        <w:t xml:space="preserve">Moving from the manufacturing industry and take a look at the travel and tourism business, it is a nightmare and worst-case scenario for the industry. The Airline industry has been hit hard, about the five forces model the bargaining power of buyers, porter used the word buyers to mean customers, in the current situation they have more bargaining power as without ticket sales the airlines are set to go bankrupt, big airlines like British Airways, Virgin Atlantic, American Airlines the impact of the virus will be felt in its annual profits, same applies to the Hoteliers, restaurants, transport, tour operators, transport service providers have all been hit hard. This is all due to travel restrictions imposed on the sector. </w:t>
      </w:r>
    </w:p>
    <w:p w14:paraId="0BB7A5A0" w14:textId="77777777" w:rsidR="00E12F70" w:rsidRDefault="00E12F70" w:rsidP="0061193A">
      <w:pPr>
        <w:pStyle w:val="NormalWeb"/>
        <w:spacing w:before="0" w:beforeAutospacing="0" w:after="0" w:afterAutospacing="0" w:line="360" w:lineRule="auto"/>
        <w:jc w:val="both"/>
      </w:pPr>
    </w:p>
    <w:p w14:paraId="1BE90E48" w14:textId="37FB93ED" w:rsidR="0061193A" w:rsidRDefault="00AD7E33" w:rsidP="0061193A">
      <w:pPr>
        <w:pStyle w:val="NormalWeb"/>
        <w:spacing w:before="0" w:beforeAutospacing="0" w:after="0" w:afterAutospacing="0" w:line="360" w:lineRule="auto"/>
        <w:jc w:val="both"/>
        <w:rPr>
          <w:color w:val="0E101A"/>
        </w:rPr>
      </w:pPr>
      <w:r w:rsidRPr="00983A39">
        <w:t>Tourist dependent countries are struggling economically due to fear among tourists. (Lynch, R. 2012). The buyers are concentrated and there are few now, we have seen airline companies instead of refunding the sales for tickets and holidays booked and trying to offer vouchers instead, and some offer discounted flights this clearly shows that the airlines are in a weak position</w:t>
      </w:r>
      <w:r w:rsidR="0061193A" w:rsidRPr="00983A39">
        <w:t xml:space="preserve">. </w:t>
      </w:r>
      <w:r w:rsidR="0061193A" w:rsidRPr="00983A39">
        <w:rPr>
          <w:color w:val="0E101A"/>
        </w:rPr>
        <w:t>I would argue and support the assertation, that one would have thought that, the Airline industry experience with the 9/11 disaster, should have had a robust risk-based plan for any imminent incident worse than the 9/11, but the coronavirus is worse than they ever imagined and never thought of the operations to be interrupted.</w:t>
      </w:r>
      <w:r w:rsidR="00E21FCD">
        <w:rPr>
          <w:color w:val="0E101A"/>
        </w:rPr>
        <w:t xml:space="preserve"> (See figure </w:t>
      </w:r>
      <w:r w:rsidR="00713EBC">
        <w:rPr>
          <w:color w:val="0E101A"/>
        </w:rPr>
        <w:t>2</w:t>
      </w:r>
      <w:r w:rsidR="00E21FCD">
        <w:rPr>
          <w:color w:val="0E101A"/>
        </w:rPr>
        <w:t xml:space="preserve"> the impact on air travel )</w:t>
      </w:r>
    </w:p>
    <w:p w14:paraId="34F47E3B" w14:textId="229B75DA" w:rsidR="00E21FCD" w:rsidRPr="00983A39" w:rsidRDefault="00E21FCD" w:rsidP="0061193A">
      <w:pPr>
        <w:pStyle w:val="NormalWeb"/>
        <w:spacing w:before="0" w:beforeAutospacing="0" w:after="0" w:afterAutospacing="0" w:line="360" w:lineRule="auto"/>
        <w:jc w:val="both"/>
        <w:rPr>
          <w:color w:val="0E101A"/>
        </w:rPr>
      </w:pPr>
      <w:r>
        <w:rPr>
          <w:noProof/>
        </w:rPr>
        <w:lastRenderedPageBreak/>
        <w:drawing>
          <wp:inline distT="0" distB="0" distL="0" distR="0" wp14:anchorId="4104EC8F" wp14:editId="2144A023">
            <wp:extent cx="5734050" cy="2381250"/>
            <wp:effectExtent l="0" t="0" r="0" b="0"/>
            <wp:docPr id="3" name="Picture 3" descr="Change in number of scheduled flights from the previous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 in number of scheduled flights from the previous year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2381250"/>
                    </a:xfrm>
                    <a:prstGeom prst="rect">
                      <a:avLst/>
                    </a:prstGeom>
                    <a:noFill/>
                    <a:ln>
                      <a:noFill/>
                    </a:ln>
                  </pic:spPr>
                </pic:pic>
              </a:graphicData>
            </a:graphic>
          </wp:inline>
        </w:drawing>
      </w:r>
    </w:p>
    <w:p w14:paraId="6E36AE58" w14:textId="5DD1D511" w:rsidR="009623B5" w:rsidRDefault="00FC5B6C" w:rsidP="009623B5">
      <w:r>
        <w:t>Fig .</w:t>
      </w:r>
      <w:r w:rsidR="00713EBC">
        <w:t>2</w:t>
      </w:r>
      <w:r>
        <w:t xml:space="preserve">                                   </w:t>
      </w:r>
      <w:hyperlink r:id="rId12" w:history="1">
        <w:r w:rsidRPr="00B35CAF">
          <w:rPr>
            <w:rStyle w:val="Hyperlink"/>
          </w:rPr>
          <w:t>https://www.ft.com/content/3fe8a876-7d7c-11ea-8fdb-7ec06edeef84</w:t>
        </w:r>
      </w:hyperlink>
    </w:p>
    <w:p w14:paraId="5FD634F1" w14:textId="77777777" w:rsidR="00E21FCD" w:rsidRDefault="00E21FCD" w:rsidP="00010024">
      <w:pPr>
        <w:pStyle w:val="NormalWeb"/>
        <w:spacing w:before="0" w:beforeAutospacing="0" w:after="0" w:afterAutospacing="0" w:line="360" w:lineRule="auto"/>
        <w:jc w:val="both"/>
      </w:pPr>
    </w:p>
    <w:p w14:paraId="50FBBEA0" w14:textId="2FF21BB3" w:rsidR="00C46F63" w:rsidRPr="0019788E" w:rsidRDefault="00732BBC" w:rsidP="00010024">
      <w:pPr>
        <w:pStyle w:val="NormalWeb"/>
        <w:spacing w:before="0" w:beforeAutospacing="0" w:after="0" w:afterAutospacing="0" w:line="360" w:lineRule="auto"/>
        <w:jc w:val="both"/>
        <w:rPr>
          <w:b/>
          <w:bCs/>
          <w:color w:val="0E101A"/>
        </w:rPr>
      </w:pPr>
      <w:r w:rsidRPr="0019788E">
        <w:rPr>
          <w:b/>
          <w:bCs/>
          <w:color w:val="0E101A"/>
        </w:rPr>
        <w:t xml:space="preserve">Impact on </w:t>
      </w:r>
      <w:r w:rsidR="003A57E5" w:rsidRPr="0019788E">
        <w:rPr>
          <w:b/>
          <w:bCs/>
          <w:color w:val="0E101A"/>
        </w:rPr>
        <w:t>Supply Chain</w:t>
      </w:r>
    </w:p>
    <w:p w14:paraId="5DF66436" w14:textId="744688D1" w:rsidR="005663F2" w:rsidRPr="00983A39" w:rsidRDefault="00010024" w:rsidP="00010024">
      <w:pPr>
        <w:pStyle w:val="NormalWeb"/>
        <w:spacing w:before="0" w:beforeAutospacing="0" w:after="0" w:afterAutospacing="0" w:line="360" w:lineRule="auto"/>
        <w:jc w:val="both"/>
        <w:rPr>
          <w:color w:val="0E101A"/>
        </w:rPr>
      </w:pPr>
      <w:r w:rsidRPr="00983A39">
        <w:rPr>
          <w:color w:val="0E101A"/>
        </w:rPr>
        <w:t xml:space="preserve">The global supply chain for most organisations has been impacted by the pandemic, and my argument is that this is brought on by the global businesses and governments over-reliance on China. The chain was broken as China was the epicentre of the pandemic and went in lockdown, leading to the closure of all manufacturing operations and this brought a halt to production, followed by delivery being impacted and goods stuck at the borders or shipping ports as governments all over the world had closed borders restricting the movement of humans, leading to chaos and confusion as a shortage of essential items could not be procured or received as human resources were heavily and still impacted so there was no one making the supplies due to social distancing and lockdown. </w:t>
      </w:r>
    </w:p>
    <w:p w14:paraId="2006BF19" w14:textId="77777777" w:rsidR="00C46F63" w:rsidRDefault="00C46F63" w:rsidP="00060AD3">
      <w:pPr>
        <w:spacing w:line="360" w:lineRule="auto"/>
        <w:jc w:val="both"/>
        <w:rPr>
          <w:rFonts w:ascii="Times New Roman" w:hAnsi="Times New Roman" w:cs="Times New Roman"/>
          <w:sz w:val="24"/>
          <w:szCs w:val="24"/>
          <w:shd w:val="clear" w:color="auto" w:fill="FFFFFF"/>
        </w:rPr>
      </w:pPr>
    </w:p>
    <w:p w14:paraId="45F35717" w14:textId="64CCCDF9" w:rsidR="00060AD3" w:rsidRDefault="00060AD3" w:rsidP="00060AD3">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Most retailers especially supermarkets with online delivery and click and collect are running at full capacity in order to meet demand, and have products at the right time, place and price. Again, this is another short-term strategy for not anticipating a scenario whereby the online delivery service whereby slots will not be available in case of a pandemic was not thought of. If the risk management team had thought beyond and long term maybe they would have been a better way of not being overwhelmed. of course, supermarkets plan for seasonal shopping like Christmas which is well planned in advance to ease the delivery network but at the moment they cannot handle what happening , are busy working on contingency measures to mitigate the demand spike to refrain and restrain   panic buying</w:t>
      </w:r>
    </w:p>
    <w:p w14:paraId="1B9C6576" w14:textId="622BB84B" w:rsidR="00010024" w:rsidRDefault="00010024" w:rsidP="00010024">
      <w:pPr>
        <w:pStyle w:val="NormalWeb"/>
        <w:spacing w:before="0" w:beforeAutospacing="0" w:after="0" w:afterAutospacing="0" w:line="360" w:lineRule="auto"/>
        <w:jc w:val="both"/>
        <w:rPr>
          <w:color w:val="0E101A"/>
        </w:rPr>
      </w:pPr>
      <w:r w:rsidRPr="00983A39">
        <w:rPr>
          <w:color w:val="0E101A"/>
        </w:rPr>
        <w:lastRenderedPageBreak/>
        <w:t>The supply chain has been impacted the most, looking for the USA as an example, as for the first time since the great depression, the non-manufacturing services sector has shrunk, the measures of a government policy of social distancing has had an economic impact of the nationwide lockdown.</w:t>
      </w:r>
      <w:r w:rsidR="00060AD3">
        <w:rPr>
          <w:color w:val="0E101A"/>
        </w:rPr>
        <w:t xml:space="preserve"> </w:t>
      </w:r>
    </w:p>
    <w:p w14:paraId="618AE352" w14:textId="77777777" w:rsidR="00C85757" w:rsidRDefault="00C85757" w:rsidP="00010024">
      <w:pPr>
        <w:pStyle w:val="NormalWeb"/>
        <w:spacing w:before="0" w:beforeAutospacing="0" w:after="0" w:afterAutospacing="0" w:line="360" w:lineRule="auto"/>
        <w:jc w:val="both"/>
        <w:rPr>
          <w:color w:val="0E101A"/>
        </w:rPr>
      </w:pPr>
    </w:p>
    <w:p w14:paraId="4A5588BD" w14:textId="761D6A7B" w:rsidR="00FC5B6C" w:rsidRDefault="00C46F63" w:rsidP="00010024">
      <w:pPr>
        <w:pStyle w:val="NormalWeb"/>
        <w:spacing w:before="0" w:beforeAutospacing="0" w:after="0" w:afterAutospacing="0" w:line="360" w:lineRule="auto"/>
        <w:jc w:val="both"/>
        <w:rPr>
          <w:color w:val="0E101A"/>
        </w:rPr>
      </w:pPr>
      <w:r>
        <w:rPr>
          <w:color w:val="0E101A"/>
        </w:rPr>
        <w:t xml:space="preserve">Impact on service sector </w:t>
      </w:r>
    </w:p>
    <w:p w14:paraId="12717584" w14:textId="12DA4C56" w:rsidR="00FC5B6C" w:rsidRPr="00983A39" w:rsidRDefault="00FC5B6C" w:rsidP="00010024">
      <w:pPr>
        <w:pStyle w:val="NormalWeb"/>
        <w:spacing w:before="0" w:beforeAutospacing="0" w:after="0" w:afterAutospacing="0" w:line="360" w:lineRule="auto"/>
        <w:jc w:val="both"/>
        <w:rPr>
          <w:color w:val="0E101A"/>
        </w:rPr>
      </w:pPr>
      <w:r>
        <w:rPr>
          <w:noProof/>
        </w:rPr>
        <w:drawing>
          <wp:inline distT="0" distB="0" distL="0" distR="0" wp14:anchorId="5BAF4CB7" wp14:editId="6FE41557">
            <wp:extent cx="5730789" cy="2470826"/>
            <wp:effectExtent l="0" t="0" r="3810" b="5715"/>
            <wp:docPr id="2" name="Picture 2" descr="Infographic: Services Sector Shrinks for First Time in 10 Year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fographic: Services Sector Shrinks for First Time in 10 Years | Statist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4623" cy="2481102"/>
                    </a:xfrm>
                    <a:prstGeom prst="rect">
                      <a:avLst/>
                    </a:prstGeom>
                    <a:noFill/>
                    <a:ln>
                      <a:noFill/>
                    </a:ln>
                  </pic:spPr>
                </pic:pic>
              </a:graphicData>
            </a:graphic>
          </wp:inline>
        </w:drawing>
      </w:r>
    </w:p>
    <w:p w14:paraId="76F9A67B" w14:textId="078C9221" w:rsidR="00FC5B6C" w:rsidRDefault="00FC5B6C" w:rsidP="00010024">
      <w:pPr>
        <w:pStyle w:val="NormalWeb"/>
        <w:spacing w:before="0" w:beforeAutospacing="0" w:after="0" w:afterAutospacing="0" w:line="360" w:lineRule="auto"/>
        <w:jc w:val="both"/>
        <w:rPr>
          <w:color w:val="0E101A"/>
        </w:rPr>
      </w:pPr>
      <w:r>
        <w:rPr>
          <w:color w:val="0E101A"/>
        </w:rPr>
        <w:t xml:space="preserve">Fig. </w:t>
      </w:r>
      <w:r w:rsidR="00713EBC">
        <w:t>3</w:t>
      </w:r>
      <w:r w:rsidRPr="00A24F85">
        <w:t xml:space="preserve">                                </w:t>
      </w:r>
      <w:hyperlink r:id="rId14" w:history="1">
        <w:r w:rsidR="00C768D3" w:rsidRPr="00A24F85">
          <w:rPr>
            <w:rStyle w:val="Hyperlink"/>
            <w:color w:val="auto"/>
          </w:rPr>
          <w:t>https://www.statista.com/chart/21609/services-sector-index-shrinks/</w:t>
        </w:r>
      </w:hyperlink>
    </w:p>
    <w:p w14:paraId="7CBF0EF5" w14:textId="77777777" w:rsidR="00A24F85" w:rsidRDefault="00A24F85" w:rsidP="00010024">
      <w:pPr>
        <w:pStyle w:val="NormalWeb"/>
        <w:spacing w:before="0" w:beforeAutospacing="0" w:after="0" w:afterAutospacing="0" w:line="360" w:lineRule="auto"/>
        <w:jc w:val="both"/>
        <w:rPr>
          <w:color w:val="0E101A"/>
        </w:rPr>
      </w:pPr>
    </w:p>
    <w:p w14:paraId="31DDEC06" w14:textId="38FDD41C" w:rsidR="00010024" w:rsidRPr="00983A39" w:rsidRDefault="00010024" w:rsidP="00010024">
      <w:pPr>
        <w:pStyle w:val="NormalWeb"/>
        <w:spacing w:before="0" w:beforeAutospacing="0" w:after="0" w:afterAutospacing="0" w:line="360" w:lineRule="auto"/>
        <w:jc w:val="both"/>
        <w:rPr>
          <w:color w:val="0E101A"/>
        </w:rPr>
      </w:pPr>
      <w:r w:rsidRPr="00983A39">
        <w:rPr>
          <w:color w:val="0E101A"/>
        </w:rPr>
        <w:t xml:space="preserve">Organisations did not plan enough for the long term; the value chain is endless, organisations have to have a plan in case the value chain is interrupted beyond their control in this pandemic they did not as the current situation has sent shock waves has impacted the health and retail supply chains, as illustrated in the United Kingdom, many supermarkets faced with a high demand of supplies that let to panic buying, the stores found themselves out of basic supplies, things like toilet paper despite it produced in the United Kingdom, this has taken weeks to review the contingency plan and think of immediate solutions., a good illustrates that they tend to use fire first policy and short-termism showing how the business supply chain was disrupted leading to chaos, reduction in demand through the supply chain </w:t>
      </w:r>
      <w:r w:rsidR="00060AD3">
        <w:rPr>
          <w:color w:val="0E101A"/>
        </w:rPr>
        <w:t xml:space="preserve">. </w:t>
      </w:r>
      <w:r w:rsidRPr="00983A39">
        <w:rPr>
          <w:color w:val="0E101A"/>
        </w:rPr>
        <w:t xml:space="preserve">Organisations saw a scale back on production and sought alternative by adapting to different supply chains to keep </w:t>
      </w:r>
      <w:r w:rsidR="00060AD3" w:rsidRPr="00983A39">
        <w:rPr>
          <w:color w:val="0E101A"/>
        </w:rPr>
        <w:t>going,</w:t>
      </w:r>
      <w:r w:rsidRPr="00983A39">
        <w:rPr>
          <w:color w:val="0E101A"/>
        </w:rPr>
        <w:t xml:space="preserve"> </w:t>
      </w:r>
      <w:r w:rsidR="00060AD3">
        <w:rPr>
          <w:color w:val="0E101A"/>
        </w:rPr>
        <w:t>t</w:t>
      </w:r>
      <w:r w:rsidRPr="00983A39">
        <w:rPr>
          <w:color w:val="0E101A"/>
        </w:rPr>
        <w:t xml:space="preserve">he supply chains are being impacted as customers are panic </w:t>
      </w:r>
      <w:r w:rsidR="00F042ED" w:rsidRPr="00983A39">
        <w:rPr>
          <w:color w:val="0E101A"/>
        </w:rPr>
        <w:t>buying</w:t>
      </w:r>
      <w:r w:rsidRPr="00983A39">
        <w:rPr>
          <w:color w:val="0E101A"/>
        </w:rPr>
        <w:t xml:space="preserve">, the supply chains will struggle so supermarkets have to keep alert and study the changing environment around their operations, communications </w:t>
      </w:r>
      <w:r w:rsidR="00526904" w:rsidRPr="00983A39">
        <w:rPr>
          <w:color w:val="0E101A"/>
        </w:rPr>
        <w:t>are</w:t>
      </w:r>
      <w:r w:rsidRPr="00983A39">
        <w:rPr>
          <w:color w:val="0E101A"/>
        </w:rPr>
        <w:t xml:space="preserve"> the key right now. “ panic buying can hurt the entire supply chain because distribution is planned months, Jonathan Eley March 15, 2020</w:t>
      </w:r>
      <w:r w:rsidRPr="00A24F85">
        <w:t>, </w:t>
      </w:r>
      <w:hyperlink r:id="rId15" w:tgtFrame="_blank" w:history="1">
        <w:r w:rsidRPr="00A24F85">
          <w:rPr>
            <w:rStyle w:val="Hyperlink"/>
            <w:color w:val="auto"/>
          </w:rPr>
          <w:t>www.ft.com</w:t>
        </w:r>
      </w:hyperlink>
      <w:r w:rsidRPr="00983A39">
        <w:rPr>
          <w:color w:val="0E101A"/>
        </w:rPr>
        <w:t>. UK supermarkets prepare next steps after a call to end panic buying.</w:t>
      </w:r>
    </w:p>
    <w:p w14:paraId="208308B0" w14:textId="2694B48F" w:rsidR="00C46F63" w:rsidRPr="00983A39" w:rsidRDefault="00C46F63" w:rsidP="00C46F63">
      <w:pPr>
        <w:spacing w:line="360" w:lineRule="auto"/>
        <w:jc w:val="both"/>
        <w:rPr>
          <w:rFonts w:ascii="Times New Roman" w:hAnsi="Times New Roman" w:cs="Times New Roman"/>
          <w:sz w:val="24"/>
          <w:szCs w:val="24"/>
        </w:rPr>
      </w:pPr>
      <w:r w:rsidRPr="00983A39">
        <w:rPr>
          <w:rFonts w:ascii="Times New Roman" w:hAnsi="Times New Roman" w:cs="Times New Roman"/>
          <w:sz w:val="24"/>
          <w:szCs w:val="24"/>
        </w:rPr>
        <w:lastRenderedPageBreak/>
        <w:t>The film industry which has been greatly impacted by the pandemic as it closed its cinema theatres to the public due to government policy of stay at home, the question they ask themselves is that what will happen is broadband allowed all films to be delivered in-home post-pandemic? This will be demand for ticket sales collapse as films will be downloaded or seen through the television sets. Scenarios are concerned with peering into the future not predicting the future, the scenario takes different situations with alternative starting points. Why it is useful to organisations is that it handles a situation better, and not because it expects it but because the exercise is to understand the dynamics of the strategic environment.</w:t>
      </w:r>
    </w:p>
    <w:p w14:paraId="2C902B37" w14:textId="77777777" w:rsidR="00B35EE8" w:rsidRDefault="00B35EE8" w:rsidP="00D1477A">
      <w:pPr>
        <w:pStyle w:val="NormalWeb"/>
        <w:spacing w:before="0" w:beforeAutospacing="0" w:after="0" w:afterAutospacing="0" w:line="360" w:lineRule="auto"/>
        <w:jc w:val="both"/>
        <w:rPr>
          <w:i/>
          <w:iCs/>
          <w:color w:val="0E101A"/>
        </w:rPr>
      </w:pPr>
    </w:p>
    <w:p w14:paraId="6F5E2E02" w14:textId="31D69A33" w:rsidR="003A57E5" w:rsidRPr="0019788E" w:rsidRDefault="00C46F63" w:rsidP="00D1477A">
      <w:pPr>
        <w:pStyle w:val="NormalWeb"/>
        <w:spacing w:before="0" w:beforeAutospacing="0" w:after="0" w:afterAutospacing="0" w:line="360" w:lineRule="auto"/>
        <w:jc w:val="both"/>
        <w:rPr>
          <w:b/>
          <w:bCs/>
          <w:color w:val="0E101A"/>
        </w:rPr>
      </w:pPr>
      <w:r w:rsidRPr="0019788E">
        <w:rPr>
          <w:b/>
          <w:bCs/>
          <w:color w:val="0E101A"/>
        </w:rPr>
        <w:t xml:space="preserve">Impact on the </w:t>
      </w:r>
      <w:r w:rsidR="003A57E5" w:rsidRPr="0019788E">
        <w:rPr>
          <w:b/>
          <w:bCs/>
          <w:color w:val="0E101A"/>
        </w:rPr>
        <w:t xml:space="preserve">Health Sector </w:t>
      </w:r>
    </w:p>
    <w:p w14:paraId="17D329B1" w14:textId="50C12D19" w:rsidR="00D1477A" w:rsidRPr="00983A39" w:rsidRDefault="003C6B56" w:rsidP="00D1477A">
      <w:pPr>
        <w:pStyle w:val="NormalWeb"/>
        <w:spacing w:before="0" w:beforeAutospacing="0" w:after="0" w:afterAutospacing="0" w:line="360" w:lineRule="auto"/>
        <w:jc w:val="both"/>
        <w:rPr>
          <w:color w:val="0E101A"/>
        </w:rPr>
      </w:pPr>
      <w:r w:rsidRPr="00983A39">
        <w:rPr>
          <w:color w:val="0E101A"/>
        </w:rPr>
        <w:t>The Health sector has demonstrated unpreparedness</w:t>
      </w:r>
      <w:r w:rsidR="0059224E">
        <w:rPr>
          <w:color w:val="0E101A"/>
        </w:rPr>
        <w:t xml:space="preserve">, especially the NHS (UK) which has been weakened by decline in real time public funding and rising demand, the pandemic just made it worse. </w:t>
      </w:r>
      <w:r w:rsidRPr="00983A39">
        <w:rPr>
          <w:color w:val="0E101A"/>
        </w:rPr>
        <w:t xml:space="preserve"> It has been evident that the health sectors around the world were put in in a spiral and shock, and this has led to many loss of human lives, </w:t>
      </w:r>
      <w:r w:rsidR="00EF7DBA">
        <w:rPr>
          <w:color w:val="0E101A"/>
        </w:rPr>
        <w:t xml:space="preserve">( see fig </w:t>
      </w:r>
      <w:r w:rsidR="00713EBC">
        <w:rPr>
          <w:color w:val="0E101A"/>
        </w:rPr>
        <w:t xml:space="preserve">4 in the appendix </w:t>
      </w:r>
      <w:r w:rsidR="00EF7DBA">
        <w:rPr>
          <w:color w:val="0E101A"/>
        </w:rPr>
        <w:t>)</w:t>
      </w:r>
      <w:r w:rsidRPr="00983A39">
        <w:rPr>
          <w:color w:val="0E101A"/>
        </w:rPr>
        <w:t xml:space="preserve">the question that comes to mind is that why is this happening? didn’t the health management plan for such a scenario, in their risk assessment plans? Didn’t the organisation predict the worst-case scenario and what actions, or plans should be put in place to counter-effect this problem in case it arises? </w:t>
      </w:r>
      <w:r w:rsidR="00BD5C07" w:rsidRPr="00983A39">
        <w:rPr>
          <w:color w:val="0E101A"/>
        </w:rPr>
        <w:t xml:space="preserve">. </w:t>
      </w:r>
      <w:r w:rsidRPr="00983A39">
        <w:rPr>
          <w:color w:val="0E101A"/>
        </w:rPr>
        <w:t xml:space="preserve"> Osterholm, M.T, 2005. </w:t>
      </w:r>
      <w:r w:rsidR="00BD5C07" w:rsidRPr="00983A39">
        <w:rPr>
          <w:color w:val="0E101A"/>
        </w:rPr>
        <w:t>st</w:t>
      </w:r>
      <w:r w:rsidRPr="00983A39">
        <w:rPr>
          <w:color w:val="0E101A"/>
        </w:rPr>
        <w:t>udy on the health sector I can relate it to what’s happening now in the UK, National Health Service, for example, with a shortage of ventilator and beds or with a shortage of antiviral drugs trials how do you choose which patients’ life over the other?</w:t>
      </w:r>
      <w:r w:rsidR="00D1477A" w:rsidRPr="00983A39">
        <w:rPr>
          <w:color w:val="0E101A"/>
        </w:rPr>
        <w:t xml:space="preserve"> Organisations have to focus on long term strategy to avoid catastrophise, the emphasis on short-termism is been demonstrated on a global scale has health systems operating conditions have failed as there were no plans in place to handle the massive number of dead bodies, lack of PPE for health workers. Antibacterial gels to mention but a few due to short supply of manufacturing problems</w:t>
      </w:r>
      <w:r w:rsidR="00F53A09">
        <w:rPr>
          <w:color w:val="0E101A"/>
        </w:rPr>
        <w:t xml:space="preserve">, </w:t>
      </w:r>
    </w:p>
    <w:p w14:paraId="6186F305" w14:textId="77777777" w:rsidR="002A10E7" w:rsidRDefault="002A10E7" w:rsidP="00CF7204">
      <w:pPr>
        <w:spacing w:line="360" w:lineRule="auto"/>
        <w:jc w:val="both"/>
        <w:rPr>
          <w:noProof/>
        </w:rPr>
      </w:pPr>
    </w:p>
    <w:p w14:paraId="11E27DB9" w14:textId="77777777" w:rsidR="00A24F85" w:rsidRPr="0019788E" w:rsidRDefault="003A57E5" w:rsidP="00CF7204">
      <w:pPr>
        <w:spacing w:line="360" w:lineRule="auto"/>
        <w:jc w:val="both"/>
        <w:rPr>
          <w:rFonts w:ascii="Times New Roman" w:hAnsi="Times New Roman" w:cs="Times New Roman"/>
          <w:b/>
          <w:bCs/>
          <w:sz w:val="24"/>
          <w:szCs w:val="24"/>
        </w:rPr>
      </w:pPr>
      <w:r w:rsidRPr="0019788E">
        <w:rPr>
          <w:rFonts w:ascii="Times New Roman" w:hAnsi="Times New Roman" w:cs="Times New Roman"/>
          <w:b/>
          <w:bCs/>
          <w:sz w:val="24"/>
          <w:szCs w:val="24"/>
        </w:rPr>
        <w:t xml:space="preserve">Impact on Employment </w:t>
      </w:r>
    </w:p>
    <w:p w14:paraId="3669C98B" w14:textId="3B1AE57B" w:rsidR="00CF7204" w:rsidRPr="00A24F85" w:rsidRDefault="00CF7204" w:rsidP="00CF7204">
      <w:pPr>
        <w:spacing w:line="360" w:lineRule="auto"/>
        <w:jc w:val="both"/>
        <w:rPr>
          <w:rFonts w:ascii="Times New Roman" w:hAnsi="Times New Roman" w:cs="Times New Roman"/>
          <w:i/>
          <w:iCs/>
          <w:sz w:val="24"/>
          <w:szCs w:val="24"/>
        </w:rPr>
      </w:pPr>
      <w:r w:rsidRPr="00983A39">
        <w:rPr>
          <w:rFonts w:ascii="Times New Roman" w:hAnsi="Times New Roman" w:cs="Times New Roman"/>
          <w:sz w:val="24"/>
          <w:szCs w:val="24"/>
        </w:rPr>
        <w:t xml:space="preserve">Organisations have been disrupted beyond their wildest dreams at the beginning of the coronavirus pandemic employees were informed of business continuity management process would be implemented to reduce disruption, caused by coronavirus there a combination of preventative and recovery controls. This is what business across the world need to be doing </w:t>
      </w:r>
      <w:r w:rsidRPr="00983A39">
        <w:rPr>
          <w:rFonts w:ascii="Times New Roman" w:hAnsi="Times New Roman" w:cs="Times New Roman"/>
          <w:sz w:val="24"/>
          <w:szCs w:val="24"/>
        </w:rPr>
        <w:lastRenderedPageBreak/>
        <w:t>and safeguard their prospects thorough pre-emptive strategies  for instance either they scale back spending in China or diversify supply chains to include non-China based suppliers.</w:t>
      </w:r>
    </w:p>
    <w:p w14:paraId="1995DB09" w14:textId="79493827" w:rsidR="002A10E7" w:rsidRDefault="00B35EE8" w:rsidP="00E168C2">
      <w:pPr>
        <w:pStyle w:val="NormalWeb"/>
        <w:spacing w:before="0" w:beforeAutospacing="0" w:after="0" w:afterAutospacing="0" w:line="360" w:lineRule="auto"/>
        <w:jc w:val="both"/>
        <w:rPr>
          <w:i/>
          <w:iCs/>
          <w:color w:val="0E101A"/>
        </w:rPr>
      </w:pPr>
      <w:r>
        <w:rPr>
          <w:noProof/>
        </w:rPr>
        <w:drawing>
          <wp:inline distT="0" distB="0" distL="0" distR="0" wp14:anchorId="08FC18B2" wp14:editId="750EE1DE">
            <wp:extent cx="5731054" cy="4075889"/>
            <wp:effectExtent l="0" t="0" r="3175" b="1270"/>
            <wp:docPr id="4" name="Picture 4" descr="Infographic: The Industries Worst Affected by the COVID-19 Job Crisi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fographic: The Industries Worst Affected by the COVID-19 Job Crisis | Statist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910" cy="4078631"/>
                    </a:xfrm>
                    <a:prstGeom prst="rect">
                      <a:avLst/>
                    </a:prstGeom>
                    <a:noFill/>
                    <a:ln>
                      <a:noFill/>
                    </a:ln>
                  </pic:spPr>
                </pic:pic>
              </a:graphicData>
            </a:graphic>
          </wp:inline>
        </w:drawing>
      </w:r>
    </w:p>
    <w:p w14:paraId="1CAEFC38" w14:textId="77777777" w:rsidR="004B5938" w:rsidRDefault="004B5938" w:rsidP="00E168C2">
      <w:pPr>
        <w:pStyle w:val="NormalWeb"/>
        <w:spacing w:before="0" w:beforeAutospacing="0" w:after="0" w:afterAutospacing="0" w:line="360" w:lineRule="auto"/>
        <w:jc w:val="both"/>
        <w:rPr>
          <w:i/>
          <w:iCs/>
          <w:color w:val="0E101A"/>
        </w:rPr>
      </w:pPr>
    </w:p>
    <w:p w14:paraId="4DB51531" w14:textId="7E6DAAC2" w:rsidR="004B5938" w:rsidRDefault="004B5938" w:rsidP="00E168C2">
      <w:pPr>
        <w:pStyle w:val="NormalWeb"/>
        <w:spacing w:before="0" w:beforeAutospacing="0" w:after="0" w:afterAutospacing="0" w:line="360" w:lineRule="auto"/>
        <w:jc w:val="both"/>
        <w:rPr>
          <w:i/>
          <w:iCs/>
          <w:color w:val="0E101A"/>
        </w:rPr>
      </w:pPr>
      <w:r>
        <w:rPr>
          <w:rFonts w:asciiTheme="minorHAnsi" w:eastAsiaTheme="minorHAnsi" w:hAnsiTheme="minorHAnsi" w:cstheme="minorBidi"/>
          <w:sz w:val="22"/>
          <w:szCs w:val="22"/>
          <w:lang w:eastAsia="en-US"/>
        </w:rPr>
        <w:t xml:space="preserve">Fig </w:t>
      </w:r>
      <w:r w:rsidR="00713EBC">
        <w:rPr>
          <w:rFonts w:asciiTheme="minorHAnsi" w:eastAsiaTheme="minorHAnsi" w:hAnsiTheme="minorHAnsi" w:cstheme="minorBidi"/>
          <w:sz w:val="22"/>
          <w:szCs w:val="22"/>
          <w:lang w:eastAsia="en-US"/>
        </w:rPr>
        <w:t>5</w:t>
      </w:r>
      <w:r>
        <w:rPr>
          <w:rFonts w:asciiTheme="minorHAnsi" w:eastAsiaTheme="minorHAnsi" w:hAnsiTheme="minorHAnsi" w:cstheme="minorBidi"/>
          <w:sz w:val="22"/>
          <w:szCs w:val="22"/>
          <w:lang w:eastAsia="en-US"/>
        </w:rPr>
        <w:t xml:space="preserve">.                   </w:t>
      </w:r>
      <w:hyperlink r:id="rId17" w:history="1">
        <w:r w:rsidRPr="004B5938">
          <w:rPr>
            <w:rStyle w:val="Hyperlink"/>
            <w:rFonts w:asciiTheme="minorHAnsi" w:eastAsiaTheme="minorHAnsi" w:hAnsiTheme="minorHAnsi" w:cstheme="minorBidi"/>
            <w:color w:val="auto"/>
            <w:sz w:val="22"/>
            <w:szCs w:val="22"/>
            <w:lang w:eastAsia="en-US"/>
          </w:rPr>
          <w:t>https://www.statista.com/chart/21669/unemployed-persons-in-the-us-by-industry/</w:t>
        </w:r>
      </w:hyperlink>
    </w:p>
    <w:p w14:paraId="50A90ECA" w14:textId="77777777" w:rsidR="004B5938" w:rsidRDefault="004B5938" w:rsidP="00E168C2">
      <w:pPr>
        <w:pStyle w:val="NormalWeb"/>
        <w:spacing w:before="0" w:beforeAutospacing="0" w:after="0" w:afterAutospacing="0" w:line="360" w:lineRule="auto"/>
        <w:jc w:val="both"/>
        <w:rPr>
          <w:i/>
          <w:iCs/>
          <w:color w:val="0E101A"/>
        </w:rPr>
      </w:pPr>
    </w:p>
    <w:p w14:paraId="2804D8B7" w14:textId="36FADACF" w:rsidR="003A57E5" w:rsidRPr="0019788E" w:rsidRDefault="003A57E5" w:rsidP="00E168C2">
      <w:pPr>
        <w:pStyle w:val="NormalWeb"/>
        <w:spacing w:before="0" w:beforeAutospacing="0" w:after="0" w:afterAutospacing="0" w:line="360" w:lineRule="auto"/>
        <w:jc w:val="both"/>
        <w:rPr>
          <w:b/>
          <w:bCs/>
          <w:color w:val="0E101A"/>
        </w:rPr>
      </w:pPr>
      <w:r w:rsidRPr="0019788E">
        <w:rPr>
          <w:b/>
          <w:bCs/>
          <w:color w:val="0E101A"/>
        </w:rPr>
        <w:t>Impact on Retail</w:t>
      </w:r>
    </w:p>
    <w:p w14:paraId="391616EA" w14:textId="0A191181" w:rsidR="00E168C2" w:rsidRPr="00983A39" w:rsidRDefault="00E168C2" w:rsidP="00E168C2">
      <w:pPr>
        <w:pStyle w:val="NormalWeb"/>
        <w:spacing w:before="0" w:beforeAutospacing="0" w:after="0" w:afterAutospacing="0" w:line="360" w:lineRule="auto"/>
        <w:jc w:val="both"/>
        <w:rPr>
          <w:color w:val="0E101A"/>
        </w:rPr>
      </w:pPr>
      <w:r w:rsidRPr="00983A39">
        <w:rPr>
          <w:color w:val="0E101A"/>
        </w:rPr>
        <w:t>Most retailers especially supermarkets with online delivery and click and collect are running at full capacity to meet demand, and have products at the right time, place and price. Again, this is another short-term strategy for not anticipating a scenario whereby the online delivery service whereby slots will not be available in case of a pandemic was not thought of. If the risk management team had thought beyond and long term maybe they would have been a better way of not being overwhelmed. of course, supermarkets plan for seasonal shopping like Christmas which is well planned to ease the delivery network but at the moment they cannot handle what happens, are busy working on contingency measures to mitigate the demand spike to refrain and restrain panic buying</w:t>
      </w:r>
    </w:p>
    <w:p w14:paraId="23D3DB04" w14:textId="77777777" w:rsidR="002A10E7" w:rsidRDefault="002A10E7" w:rsidP="00E168C2">
      <w:pPr>
        <w:pStyle w:val="NormalWeb"/>
        <w:spacing w:before="0" w:beforeAutospacing="0" w:after="0" w:afterAutospacing="0" w:line="360" w:lineRule="auto"/>
        <w:jc w:val="both"/>
        <w:rPr>
          <w:color w:val="0E101A"/>
        </w:rPr>
      </w:pPr>
    </w:p>
    <w:p w14:paraId="48368EDA" w14:textId="77777777" w:rsidR="00713EBC" w:rsidRDefault="00713EBC" w:rsidP="00E168C2">
      <w:pPr>
        <w:pStyle w:val="NormalWeb"/>
        <w:spacing w:before="0" w:beforeAutospacing="0" w:after="0" w:afterAutospacing="0" w:line="360" w:lineRule="auto"/>
        <w:jc w:val="both"/>
        <w:rPr>
          <w:color w:val="0E101A"/>
        </w:rPr>
      </w:pPr>
    </w:p>
    <w:p w14:paraId="29120DA8" w14:textId="77777777" w:rsidR="00713EBC" w:rsidRDefault="00713EBC" w:rsidP="00E168C2">
      <w:pPr>
        <w:pStyle w:val="NormalWeb"/>
        <w:spacing w:before="0" w:beforeAutospacing="0" w:after="0" w:afterAutospacing="0" w:line="360" w:lineRule="auto"/>
        <w:jc w:val="both"/>
        <w:rPr>
          <w:color w:val="0E101A"/>
        </w:rPr>
      </w:pPr>
    </w:p>
    <w:p w14:paraId="616B6DE8" w14:textId="77777777" w:rsidR="00713EBC" w:rsidRDefault="00713EBC" w:rsidP="00E168C2">
      <w:pPr>
        <w:pStyle w:val="NormalWeb"/>
        <w:spacing w:before="0" w:beforeAutospacing="0" w:after="0" w:afterAutospacing="0" w:line="360" w:lineRule="auto"/>
        <w:jc w:val="both"/>
        <w:rPr>
          <w:color w:val="0E101A"/>
        </w:rPr>
      </w:pPr>
    </w:p>
    <w:p w14:paraId="2790138F" w14:textId="34A2B7A1" w:rsidR="00E168C2" w:rsidRPr="00983A39" w:rsidRDefault="00E168C2" w:rsidP="00E168C2">
      <w:pPr>
        <w:pStyle w:val="NormalWeb"/>
        <w:spacing w:before="0" w:beforeAutospacing="0" w:after="0" w:afterAutospacing="0" w:line="360" w:lineRule="auto"/>
        <w:jc w:val="both"/>
        <w:rPr>
          <w:color w:val="0E101A"/>
        </w:rPr>
      </w:pPr>
      <w:r w:rsidRPr="00983A39">
        <w:rPr>
          <w:color w:val="0E101A"/>
        </w:rPr>
        <w:t>Many organisation leaders as human instinct response is to focus onto the immediate problem. In my view, the organisations have demonstrated that they were not ready for the pandemic. My argument in supporting the assertion that the pandemic has demonstrated, organisations focus on short-termism is that most organisations are having difficulty running the business due to lack of contingency, mitigating or pre-emptive plan in place.</w:t>
      </w:r>
    </w:p>
    <w:p w14:paraId="73B29A2D" w14:textId="77777777" w:rsidR="002A10E7" w:rsidRDefault="002A10E7" w:rsidP="00E168C2">
      <w:pPr>
        <w:pStyle w:val="NormalWeb"/>
        <w:spacing w:before="0" w:beforeAutospacing="0" w:after="0" w:afterAutospacing="0" w:line="360" w:lineRule="auto"/>
        <w:jc w:val="both"/>
        <w:rPr>
          <w:color w:val="0E101A"/>
        </w:rPr>
      </w:pPr>
    </w:p>
    <w:p w14:paraId="78F03D12" w14:textId="52B9B35F" w:rsidR="002A10E7" w:rsidRPr="0019788E" w:rsidRDefault="002A10E7" w:rsidP="00E168C2">
      <w:pPr>
        <w:pStyle w:val="NormalWeb"/>
        <w:spacing w:before="0" w:beforeAutospacing="0" w:after="0" w:afterAutospacing="0" w:line="360" w:lineRule="auto"/>
        <w:jc w:val="both"/>
        <w:rPr>
          <w:b/>
          <w:bCs/>
          <w:color w:val="0E101A"/>
        </w:rPr>
      </w:pPr>
      <w:r w:rsidRPr="0019788E">
        <w:rPr>
          <w:b/>
          <w:bCs/>
          <w:color w:val="0E101A"/>
        </w:rPr>
        <w:t>Impact of the Economy</w:t>
      </w:r>
    </w:p>
    <w:p w14:paraId="71F3EEFB" w14:textId="0BC85F02" w:rsidR="00E168C2" w:rsidRDefault="00E168C2" w:rsidP="00E168C2">
      <w:pPr>
        <w:pStyle w:val="NormalWeb"/>
        <w:spacing w:before="0" w:beforeAutospacing="0" w:after="0" w:afterAutospacing="0" w:line="360" w:lineRule="auto"/>
        <w:jc w:val="both"/>
        <w:rPr>
          <w:color w:val="0E101A"/>
        </w:rPr>
      </w:pPr>
      <w:r w:rsidRPr="00983A39">
        <w:rPr>
          <w:color w:val="0E101A"/>
        </w:rPr>
        <w:t xml:space="preserve">Drawing from the past four months the economy has suffered due to the unpreparedness of many organisations with their focus on short term goals. The stock exchange was at its lowest since the depression and it continues to be unstable, it is evident that China despite the lockdown from late January has witnessed a decline, and in Europe despite government policies for the pandemic, the economic shock activity ranged from -4.&amp;% to -5.8%, France, Spain and Italy. The GDP fell at the sharpest drop since </w:t>
      </w:r>
      <w:r w:rsidRPr="00A24F85">
        <w:t>1995, and the US economy shrank by approximately 5% a decline since the financial crisis. </w:t>
      </w:r>
      <w:r w:rsidR="00844350">
        <w:t xml:space="preserve">(2020), </w:t>
      </w:r>
      <w:hyperlink r:id="rId18" w:history="1">
        <w:r w:rsidR="00844350" w:rsidRPr="00713EBC">
          <w:rPr>
            <w:rStyle w:val="Hyperlink"/>
            <w:color w:val="auto"/>
          </w:rPr>
          <w:t>www.pwc.co.uk</w:t>
        </w:r>
      </w:hyperlink>
      <w:r w:rsidR="00844350" w:rsidRPr="00713EBC">
        <w:t xml:space="preserve">. </w:t>
      </w:r>
      <w:r w:rsidRPr="00983A39">
        <w:rPr>
          <w:color w:val="0E101A"/>
        </w:rPr>
        <w:t>Ostroff, C &amp; Chiu, J, 2020 April 23, emphasises further that "The markets completely lack direction," "There's just no ground on which to anchor your forecasts because the size of this shock is completely unknown. “</w:t>
      </w:r>
    </w:p>
    <w:p w14:paraId="0607FA6F" w14:textId="77777777" w:rsidR="004B5938" w:rsidRDefault="004B5938" w:rsidP="00E168C2">
      <w:pPr>
        <w:pStyle w:val="NormalWeb"/>
        <w:spacing w:before="0" w:beforeAutospacing="0" w:after="0" w:afterAutospacing="0" w:line="360" w:lineRule="auto"/>
        <w:jc w:val="both"/>
        <w:rPr>
          <w:color w:val="0E101A"/>
        </w:rPr>
      </w:pPr>
    </w:p>
    <w:p w14:paraId="290B9006" w14:textId="07D15DCB" w:rsidR="00E168C2" w:rsidRPr="00983A39" w:rsidRDefault="00E168C2" w:rsidP="00E168C2">
      <w:pPr>
        <w:pStyle w:val="NormalWeb"/>
        <w:spacing w:before="0" w:beforeAutospacing="0" w:after="0" w:afterAutospacing="0" w:line="360" w:lineRule="auto"/>
        <w:jc w:val="both"/>
        <w:rPr>
          <w:color w:val="0E101A"/>
        </w:rPr>
      </w:pPr>
      <w:r w:rsidRPr="00983A39">
        <w:rPr>
          <w:color w:val="0E101A"/>
        </w:rPr>
        <w:t>Many organisations on a global scale, the turnover scale is on the decline, businesses will need credit due to cash-flow shortages as a business are closed. Due to the economy being closed for example the United Kingdom government is making sure that credit is available for business by pledging to lend around £5bn to struggling SME’s as part of the Coronavirus Business interruption Loan scheme ( see figure 3 in the appendix). Some of the business has continued to trade especially the supermarkets, some businesses temporary paused and the rest ceased trading due to the pandemic. I agree with, Nicolson, F.,2020, that this pandemic is a testing time for most organisations especially the new ones, who have invested the money on aggressive growth strategy or allocated finance to other projects.</w:t>
      </w:r>
    </w:p>
    <w:p w14:paraId="04AB7447" w14:textId="77777777" w:rsidR="00E21FCD" w:rsidRDefault="00E21FCD" w:rsidP="003C5141">
      <w:pPr>
        <w:pStyle w:val="NormalWeb"/>
        <w:spacing w:before="0" w:beforeAutospacing="0" w:after="0" w:afterAutospacing="0" w:line="360" w:lineRule="auto"/>
        <w:jc w:val="both"/>
        <w:rPr>
          <w:color w:val="0E101A"/>
        </w:rPr>
      </w:pPr>
    </w:p>
    <w:p w14:paraId="0F28A92A" w14:textId="77777777" w:rsidR="00AD5567" w:rsidRDefault="00AD5567" w:rsidP="003C5141">
      <w:pPr>
        <w:pStyle w:val="NormalWeb"/>
        <w:spacing w:before="0" w:beforeAutospacing="0" w:after="0" w:afterAutospacing="0" w:line="360" w:lineRule="auto"/>
        <w:jc w:val="both"/>
        <w:rPr>
          <w:i/>
          <w:iCs/>
          <w:color w:val="0E101A"/>
        </w:rPr>
      </w:pPr>
    </w:p>
    <w:p w14:paraId="4660AA5D" w14:textId="77777777" w:rsidR="00AD5567" w:rsidRDefault="00AD5567" w:rsidP="003C5141">
      <w:pPr>
        <w:pStyle w:val="NormalWeb"/>
        <w:spacing w:before="0" w:beforeAutospacing="0" w:after="0" w:afterAutospacing="0" w:line="360" w:lineRule="auto"/>
        <w:jc w:val="both"/>
        <w:rPr>
          <w:i/>
          <w:iCs/>
          <w:color w:val="0E101A"/>
        </w:rPr>
      </w:pPr>
    </w:p>
    <w:p w14:paraId="6425BEE6" w14:textId="77777777" w:rsidR="00AD5567" w:rsidRDefault="00AD5567" w:rsidP="003C5141">
      <w:pPr>
        <w:pStyle w:val="NormalWeb"/>
        <w:spacing w:before="0" w:beforeAutospacing="0" w:after="0" w:afterAutospacing="0" w:line="360" w:lineRule="auto"/>
        <w:jc w:val="both"/>
        <w:rPr>
          <w:i/>
          <w:iCs/>
          <w:color w:val="0E101A"/>
        </w:rPr>
      </w:pPr>
    </w:p>
    <w:p w14:paraId="7B41F2E9" w14:textId="77777777" w:rsidR="003322D5" w:rsidRDefault="003322D5" w:rsidP="003C5141">
      <w:pPr>
        <w:pStyle w:val="NormalWeb"/>
        <w:spacing w:before="0" w:beforeAutospacing="0" w:after="0" w:afterAutospacing="0" w:line="360" w:lineRule="auto"/>
        <w:jc w:val="both"/>
        <w:rPr>
          <w:i/>
          <w:iCs/>
          <w:color w:val="0E101A"/>
        </w:rPr>
      </w:pPr>
    </w:p>
    <w:p w14:paraId="481E2730" w14:textId="344CA425" w:rsidR="00D51534" w:rsidRPr="0019788E" w:rsidRDefault="00D51534" w:rsidP="003C5141">
      <w:pPr>
        <w:pStyle w:val="NormalWeb"/>
        <w:spacing w:before="0" w:beforeAutospacing="0" w:after="0" w:afterAutospacing="0" w:line="360" w:lineRule="auto"/>
        <w:jc w:val="both"/>
        <w:rPr>
          <w:b/>
          <w:bCs/>
          <w:color w:val="0E101A"/>
        </w:rPr>
      </w:pPr>
      <w:r w:rsidRPr="0019788E">
        <w:rPr>
          <w:b/>
          <w:bCs/>
          <w:color w:val="0E101A"/>
        </w:rPr>
        <w:lastRenderedPageBreak/>
        <w:t>Business Response to the Pandemic</w:t>
      </w:r>
      <w:r w:rsidR="003322D5" w:rsidRPr="0019788E">
        <w:rPr>
          <w:b/>
          <w:bCs/>
          <w:color w:val="0E101A"/>
        </w:rPr>
        <w:t xml:space="preserve">: </w:t>
      </w:r>
      <w:r w:rsidR="003322D5" w:rsidRPr="0019788E">
        <w:rPr>
          <w:b/>
          <w:bCs/>
          <w:color w:val="0E101A"/>
        </w:rPr>
        <w:t>Contingency Planning</w:t>
      </w:r>
      <w:r w:rsidR="003322D5" w:rsidRPr="0019788E">
        <w:rPr>
          <w:b/>
          <w:bCs/>
          <w:color w:val="0E101A"/>
        </w:rPr>
        <w:t xml:space="preserve"> &amp; Risk Assessment </w:t>
      </w:r>
    </w:p>
    <w:p w14:paraId="244794A5" w14:textId="3FF57F37" w:rsidR="003C5141" w:rsidRPr="00983A39" w:rsidRDefault="00E168C2" w:rsidP="003C5141">
      <w:pPr>
        <w:pStyle w:val="NormalWeb"/>
        <w:spacing w:before="0" w:beforeAutospacing="0" w:after="0" w:afterAutospacing="0" w:line="360" w:lineRule="auto"/>
        <w:jc w:val="both"/>
        <w:rPr>
          <w:color w:val="0E101A"/>
        </w:rPr>
      </w:pPr>
      <w:r w:rsidRPr="00983A39">
        <w:rPr>
          <w:color w:val="0E101A"/>
        </w:rPr>
        <w:t>In response to the current situation and the impact the pandemic has had on organisations, perhaps the qualitative approach would be the way forward for organisations to respond/prepare for pandemics. My argument is that for business to continue operations in pandemics organisations need to formulate contingency plans basing them on mid and long-term prediction. That is to say, instead of devising a contingency plan for one or prior incident, it is better to re-evaluate the business plan permanently to counteract a resurgence of the pandemic or any other unforeseen obstacle in the short and long term. Kelly, C March 30, 2020.</w:t>
      </w:r>
      <w:r w:rsidR="006A1720" w:rsidRPr="00983A39">
        <w:rPr>
          <w:color w:val="0E101A"/>
        </w:rPr>
        <w:t xml:space="preserve"> Right </w:t>
      </w:r>
      <w:r w:rsidR="00360DD6" w:rsidRPr="00983A39">
        <w:rPr>
          <w:color w:val="0E101A"/>
        </w:rPr>
        <w:t>now,</w:t>
      </w:r>
      <w:r w:rsidR="006A1720" w:rsidRPr="00983A39">
        <w:rPr>
          <w:color w:val="0E101A"/>
        </w:rPr>
        <w:t xml:space="preserve"> o</w:t>
      </w:r>
      <w:r w:rsidR="003C5141" w:rsidRPr="00983A39">
        <w:rPr>
          <w:color w:val="0E101A"/>
        </w:rPr>
        <w:t>rganisations and their leaders' main aim is to focus and ensure clarity and confidence both internally and externally making sure they stay agile and the decisions they make can withhold any forces the organisation might find itself. There two fundamental issues for Organisations when dealing with risk assessments and contingency planning are qualitative risk analysis and qualitative risk analysis.</w:t>
      </w:r>
    </w:p>
    <w:p w14:paraId="38AD532F" w14:textId="77777777" w:rsidR="000C2F61" w:rsidRDefault="000C2F61" w:rsidP="003C5141">
      <w:pPr>
        <w:pStyle w:val="NormalWeb"/>
        <w:spacing w:before="0" w:beforeAutospacing="0" w:after="0" w:afterAutospacing="0" w:line="360" w:lineRule="auto"/>
        <w:jc w:val="both"/>
        <w:rPr>
          <w:color w:val="0E101A"/>
        </w:rPr>
      </w:pPr>
    </w:p>
    <w:p w14:paraId="46F5E08F" w14:textId="4F52DB21" w:rsidR="003C5141" w:rsidRPr="00983A39" w:rsidRDefault="003C5141" w:rsidP="003C5141">
      <w:pPr>
        <w:pStyle w:val="NormalWeb"/>
        <w:spacing w:before="0" w:beforeAutospacing="0" w:after="0" w:afterAutospacing="0" w:line="360" w:lineRule="auto"/>
        <w:jc w:val="both"/>
        <w:rPr>
          <w:color w:val="0E101A"/>
        </w:rPr>
      </w:pPr>
      <w:r w:rsidRPr="00983A39">
        <w:rPr>
          <w:color w:val="0E101A"/>
        </w:rPr>
        <w:t>Qualitative risk analysis, where organisations always assume that something will go wrong, if so, what can we do to minimise the situation, this kind of thinking is what organisations are dealing with in the current pandemic, to stay in business as we are in phasing off lockdown we are now pre lifting. Strategic management with the risk assessment teams is busy putting together by identifying which scenario will make their assumptions valuable they have to pre-empt and plan as this will identify the scenario to be put in a plan, for example, the 9/11 tragedy, they already have blueprints of the twin towers in case they ever go down.   </w:t>
      </w:r>
    </w:p>
    <w:p w14:paraId="33E78FF4" w14:textId="558A5E9A" w:rsidR="00E168C2" w:rsidRPr="00983A39" w:rsidRDefault="00E168C2" w:rsidP="00E168C2">
      <w:pPr>
        <w:pStyle w:val="NormalWeb"/>
        <w:spacing w:before="0" w:beforeAutospacing="0" w:after="0" w:afterAutospacing="0" w:line="360" w:lineRule="auto"/>
        <w:jc w:val="both"/>
        <w:rPr>
          <w:color w:val="0E101A"/>
        </w:rPr>
      </w:pPr>
    </w:p>
    <w:p w14:paraId="66BF23EB" w14:textId="25D3D203" w:rsidR="003C5141" w:rsidRPr="00983A39" w:rsidRDefault="003C5141" w:rsidP="003C5141">
      <w:pPr>
        <w:pStyle w:val="NormalWeb"/>
        <w:spacing w:before="0" w:beforeAutospacing="0" w:after="0" w:afterAutospacing="0" w:line="360" w:lineRule="auto"/>
        <w:jc w:val="both"/>
        <w:rPr>
          <w:color w:val="0E101A"/>
        </w:rPr>
      </w:pPr>
      <w:r w:rsidRPr="00983A39">
        <w:rPr>
          <w:color w:val="0E101A"/>
        </w:rPr>
        <w:t xml:space="preserve">Another issue for organisations is the </w:t>
      </w:r>
      <w:r w:rsidR="000C2F61">
        <w:rPr>
          <w:color w:val="0E101A"/>
        </w:rPr>
        <w:t>q</w:t>
      </w:r>
      <w:r w:rsidRPr="00983A39">
        <w:rPr>
          <w:color w:val="0E101A"/>
        </w:rPr>
        <w:t xml:space="preserve">uantitative risk </w:t>
      </w:r>
      <w:r w:rsidR="000C2F61">
        <w:rPr>
          <w:color w:val="0E101A"/>
        </w:rPr>
        <w:t>a</w:t>
      </w:r>
      <w:r w:rsidRPr="00983A39">
        <w:rPr>
          <w:color w:val="0E101A"/>
        </w:rPr>
        <w:t>nalysis, where questions such what can go wrong, it goes wrong what will be the cost of things going wrong. The organisation will then come up with a figure and draw up the budget. In the current situation, this is not practical because you cannot allocate a budget to something you don’t know for example the current pandemic you cannot put a cost to anything, you don’t know how many employees are going to return to work, there, in my opinion, the current situation needs qualitative risk analysis and if many organisations had used this approach extensively especially after the SARS threat to business in at least they would have managed to address some of the issues they are facing today. </w:t>
      </w:r>
    </w:p>
    <w:p w14:paraId="2A9F60AA" w14:textId="77777777" w:rsidR="00E701B9" w:rsidRDefault="003C5141" w:rsidP="006B4038">
      <w:pPr>
        <w:pStyle w:val="NormalWeb"/>
        <w:spacing w:before="0" w:beforeAutospacing="0" w:after="0" w:afterAutospacing="0" w:line="360" w:lineRule="auto"/>
        <w:jc w:val="both"/>
        <w:rPr>
          <w:color w:val="0E101A"/>
        </w:rPr>
      </w:pPr>
      <w:r w:rsidRPr="00983A39">
        <w:rPr>
          <w:color w:val="0E101A"/>
        </w:rPr>
        <w:t xml:space="preserve">Having said that, organisations should always come up with long-term contingency plan by assuming that disasters can occur any time and lead to the closure of the business, as it has been evident in this coronavirus pandemic leading to business closure and loss of revenues. To </w:t>
      </w:r>
      <w:r w:rsidRPr="00983A39">
        <w:rPr>
          <w:color w:val="0E101A"/>
        </w:rPr>
        <w:lastRenderedPageBreak/>
        <w:t>minimise the impact of such as disasters as in this in the current pandemic COVID-19, in the long-term planning to ensure that the business continues, as usual, should implement the Minimum Operational Requirement approach (MOR), in case of any disruptions. For example, in the value chain fails then what? one good solution would be the MOR which is plan B. A</w:t>
      </w:r>
      <w:r w:rsidR="006A1720" w:rsidRPr="00983A39">
        <w:rPr>
          <w:color w:val="0E101A"/>
        </w:rPr>
        <w:t>s</w:t>
      </w:r>
      <w:r w:rsidRPr="00983A39">
        <w:rPr>
          <w:color w:val="0E101A"/>
        </w:rPr>
        <w:t xml:space="preserve"> countries are coming out of lockdown and it is the best time for organisations to implement MOR(come up with a strategic idea on how to control the situation and  in the long term, suppose the chain has failed we identify how do we continue business as usual. </w:t>
      </w:r>
    </w:p>
    <w:p w14:paraId="68059608" w14:textId="77777777" w:rsidR="00E701B9" w:rsidRDefault="00E701B9" w:rsidP="006B4038">
      <w:pPr>
        <w:pStyle w:val="NormalWeb"/>
        <w:spacing w:before="0" w:beforeAutospacing="0" w:after="0" w:afterAutospacing="0" w:line="360" w:lineRule="auto"/>
        <w:jc w:val="both"/>
        <w:rPr>
          <w:color w:val="0E101A"/>
        </w:rPr>
      </w:pPr>
    </w:p>
    <w:p w14:paraId="344ED601" w14:textId="77777777" w:rsidR="000C2F61" w:rsidRDefault="0010357A" w:rsidP="000C2F61">
      <w:pPr>
        <w:pStyle w:val="NormalWeb"/>
        <w:spacing w:before="0" w:beforeAutospacing="0" w:after="0" w:afterAutospacing="0" w:line="360" w:lineRule="auto"/>
        <w:jc w:val="both"/>
      </w:pPr>
      <w:r>
        <w:rPr>
          <w:color w:val="0E101A"/>
        </w:rPr>
        <w:t xml:space="preserve">In the UK some food retailers have started planning on the way forward by forming teams and practice for the nest pandemic </w:t>
      </w:r>
      <w:r w:rsidR="006A1720" w:rsidRPr="00983A39">
        <w:rPr>
          <w:color w:val="0E101A"/>
        </w:rPr>
        <w:t>(</w:t>
      </w:r>
      <w:r w:rsidR="006B4038" w:rsidRPr="00983A39">
        <w:rPr>
          <w:color w:val="0E101A"/>
        </w:rPr>
        <w:t>Jolly, J &amp; Smithers, R, Mon 2 Mar 2020 21.13</w:t>
      </w:r>
      <w:r w:rsidR="006A1720" w:rsidRPr="00983A39">
        <w:rPr>
          <w:color w:val="0E101A"/>
        </w:rPr>
        <w:t>)</w:t>
      </w:r>
      <w:r w:rsidR="006B4038" w:rsidRPr="00983A39">
        <w:rPr>
          <w:color w:val="0E101A"/>
        </w:rPr>
        <w:t xml:space="preserve">. </w:t>
      </w:r>
      <w:r>
        <w:rPr>
          <w:color w:val="0E101A"/>
        </w:rPr>
        <w:t>Tesco one of the big four supermarkets is now focusing on essential products with its suppliers.</w:t>
      </w:r>
      <w:r w:rsidR="000C2F61">
        <w:rPr>
          <w:color w:val="0E101A"/>
        </w:rPr>
        <w:t xml:space="preserve">  </w:t>
      </w:r>
      <w:r w:rsidR="00CF7204" w:rsidRPr="00983A39">
        <w:t xml:space="preserve">Pandemics are business risks.  COVID -19 is making organisations </w:t>
      </w:r>
      <w:r w:rsidR="00A13CE9">
        <w:t xml:space="preserve"> review </w:t>
      </w:r>
      <w:r w:rsidR="00CF7204" w:rsidRPr="00983A39">
        <w:t xml:space="preserve">their supply chain exposure to </w:t>
      </w:r>
      <w:r w:rsidR="00A13CE9">
        <w:t xml:space="preserve"> future </w:t>
      </w:r>
      <w:r w:rsidR="00CF7204" w:rsidRPr="00983A39">
        <w:t>outbreak</w:t>
      </w:r>
      <w:r w:rsidR="00A13CE9">
        <w:t xml:space="preserve">s </w:t>
      </w:r>
      <w:r w:rsidR="00CF7204" w:rsidRPr="00983A39">
        <w:t xml:space="preserve"> prone regions and to </w:t>
      </w:r>
      <w:r w:rsidR="00A13CE9">
        <w:t>try and have a diverse supply chain and more preferably locally or regional</w:t>
      </w:r>
      <w:r w:rsidR="00CF7204" w:rsidRPr="00983A39">
        <w:t>,</w:t>
      </w:r>
      <w:r w:rsidR="003C6B56" w:rsidRPr="00983A39">
        <w:t xml:space="preserve"> this outbreak has highlighted </w:t>
      </w:r>
      <w:r w:rsidR="00A13CE9">
        <w:t xml:space="preserve">gaps </w:t>
      </w:r>
      <w:r w:rsidR="003C6B56" w:rsidRPr="00983A39">
        <w:t xml:space="preserve">in organisations, global trusts, the </w:t>
      </w:r>
      <w:r w:rsidR="00A13CE9" w:rsidRPr="00983A39">
        <w:t>dangers</w:t>
      </w:r>
      <w:r w:rsidR="003C6B56" w:rsidRPr="00983A39">
        <w:t xml:space="preserve"> of interdependency a</w:t>
      </w:r>
      <w:r w:rsidR="00A13CE9">
        <w:t>n</w:t>
      </w:r>
      <w:r w:rsidR="003C6B56" w:rsidRPr="00983A39">
        <w:t>d challenge for global governance</w:t>
      </w:r>
      <w:r w:rsidR="00BD5C07" w:rsidRPr="00983A39">
        <w:t xml:space="preserve">. </w:t>
      </w:r>
    </w:p>
    <w:p w14:paraId="4CA34335" w14:textId="77777777" w:rsidR="000C2F61" w:rsidRDefault="000C2F61" w:rsidP="000C2F61">
      <w:pPr>
        <w:pStyle w:val="NormalWeb"/>
        <w:spacing w:before="0" w:beforeAutospacing="0" w:after="0" w:afterAutospacing="0" w:line="360" w:lineRule="auto"/>
        <w:jc w:val="both"/>
      </w:pPr>
    </w:p>
    <w:p w14:paraId="1FFFD80A" w14:textId="734F2107" w:rsidR="00BD5C07" w:rsidRPr="000C2F61" w:rsidRDefault="00BD5C07" w:rsidP="000C2F61">
      <w:pPr>
        <w:pStyle w:val="NormalWeb"/>
        <w:spacing w:before="0" w:beforeAutospacing="0" w:after="0" w:afterAutospacing="0" w:line="360" w:lineRule="auto"/>
        <w:jc w:val="both"/>
        <w:rPr>
          <w:color w:val="0E101A"/>
        </w:rPr>
      </w:pPr>
      <w:r w:rsidRPr="00983A39">
        <w:t>This calls for a</w:t>
      </w:r>
      <w:r w:rsidR="00E168C2" w:rsidRPr="00983A39">
        <w:t>ll organisations t</w:t>
      </w:r>
      <w:r w:rsidRPr="00983A39">
        <w:t xml:space="preserve">o </w:t>
      </w:r>
      <w:r w:rsidR="00E168C2" w:rsidRPr="00983A39">
        <w:t>apply scenario-based analysis, a model of a possible future environment for the organisation, whose strategic implications can then be investigated. (Lynch, R 2012,) for example, the current pandemic,</w:t>
      </w:r>
      <w:r w:rsidR="006A1720" w:rsidRPr="00983A39">
        <w:t xml:space="preserve"> are the phase of </w:t>
      </w:r>
      <w:r w:rsidR="00E168C2" w:rsidRPr="00983A39">
        <w:t>easing lockdown</w:t>
      </w:r>
      <w:r w:rsidR="006A1720" w:rsidRPr="00983A39">
        <w:t xml:space="preserve">, </w:t>
      </w:r>
      <w:r w:rsidR="00E168C2" w:rsidRPr="00983A39">
        <w:t xml:space="preserve"> organisations must develop scenarios and develop questions like how to bring back employees into the workplace? What would happen if we decide to let employees work from home?</w:t>
      </w:r>
      <w:r w:rsidR="00E168C2" w:rsidRPr="00983A39">
        <w:rPr>
          <w:color w:val="0E101A"/>
        </w:rPr>
        <w:t xml:space="preserve"> Post pandemic organisations must plan to put remote working practices where possible as it has demonstrated that working from remotely is possible and there might be no need for workers to go </w:t>
      </w:r>
      <w:r w:rsidR="001D69DA" w:rsidRPr="00983A39">
        <w:rPr>
          <w:color w:val="0E101A"/>
        </w:rPr>
        <w:t>in.</w:t>
      </w:r>
    </w:p>
    <w:p w14:paraId="07C90BA7" w14:textId="1AEFED23" w:rsidR="00E40898" w:rsidRPr="00983A39" w:rsidRDefault="005663F2" w:rsidP="00D1477A">
      <w:pPr>
        <w:spacing w:line="360" w:lineRule="auto"/>
        <w:jc w:val="both"/>
        <w:rPr>
          <w:rFonts w:ascii="Times New Roman" w:hAnsi="Times New Roman" w:cs="Times New Roman"/>
          <w:color w:val="0E101A"/>
          <w:sz w:val="24"/>
          <w:szCs w:val="24"/>
        </w:rPr>
      </w:pPr>
      <w:r w:rsidRPr="00983A39">
        <w:rPr>
          <w:rFonts w:ascii="Times New Roman" w:hAnsi="Times New Roman" w:cs="Times New Roman"/>
          <w:color w:val="0E101A"/>
          <w:sz w:val="24"/>
          <w:szCs w:val="24"/>
        </w:rPr>
        <w:t>The business</w:t>
      </w:r>
      <w:r w:rsidR="000C2F61">
        <w:rPr>
          <w:rFonts w:ascii="Times New Roman" w:hAnsi="Times New Roman" w:cs="Times New Roman"/>
          <w:color w:val="0E101A"/>
          <w:sz w:val="24"/>
          <w:szCs w:val="24"/>
        </w:rPr>
        <w:t xml:space="preserve">es </w:t>
      </w:r>
      <w:r w:rsidRPr="00983A39">
        <w:rPr>
          <w:rFonts w:ascii="Times New Roman" w:hAnsi="Times New Roman" w:cs="Times New Roman"/>
          <w:color w:val="0E101A"/>
          <w:sz w:val="24"/>
          <w:szCs w:val="24"/>
        </w:rPr>
        <w:t xml:space="preserve"> ha</w:t>
      </w:r>
      <w:r w:rsidR="000C2F61">
        <w:rPr>
          <w:rFonts w:ascii="Times New Roman" w:hAnsi="Times New Roman" w:cs="Times New Roman"/>
          <w:color w:val="0E101A"/>
          <w:sz w:val="24"/>
          <w:szCs w:val="24"/>
        </w:rPr>
        <w:t>ve</w:t>
      </w:r>
      <w:r w:rsidRPr="00983A39">
        <w:rPr>
          <w:rFonts w:ascii="Times New Roman" w:hAnsi="Times New Roman" w:cs="Times New Roman"/>
          <w:color w:val="0E101A"/>
          <w:sz w:val="24"/>
          <w:szCs w:val="24"/>
        </w:rPr>
        <w:t xml:space="preserve"> been plunged into chaos due to the pandemic and. More concern is on some business capacity to operated due to staff shortages</w:t>
      </w:r>
      <w:r w:rsidR="00D1477A" w:rsidRPr="00983A39">
        <w:rPr>
          <w:rFonts w:ascii="Times New Roman" w:hAnsi="Times New Roman" w:cs="Times New Roman"/>
          <w:color w:val="0E101A"/>
          <w:sz w:val="24"/>
          <w:szCs w:val="24"/>
        </w:rPr>
        <w:t xml:space="preserve">. The impact on the labour supply and has greatly affected organisations. This has highlighted  that some organisations which had adopted digital/information technology and had a good infrastructure had their workers work remotely, but not all business had a contingency plan and for those in the construction and others classified as a non-essential worker and front-line service could not work from home and this has led to high unemployment and loss of lives, putting pressure on organisations. </w:t>
      </w:r>
    </w:p>
    <w:p w14:paraId="253CF5FE" w14:textId="77777777" w:rsidR="000C2F61" w:rsidRDefault="00D1477A" w:rsidP="00CF7204">
      <w:pPr>
        <w:spacing w:line="360" w:lineRule="auto"/>
        <w:jc w:val="both"/>
        <w:rPr>
          <w:rFonts w:ascii="Times New Roman" w:hAnsi="Times New Roman" w:cs="Times New Roman"/>
          <w:color w:val="0E101A"/>
          <w:sz w:val="24"/>
          <w:szCs w:val="24"/>
        </w:rPr>
      </w:pPr>
      <w:r w:rsidRPr="00983A39">
        <w:rPr>
          <w:rFonts w:ascii="Times New Roman" w:hAnsi="Times New Roman" w:cs="Times New Roman"/>
          <w:color w:val="0E101A"/>
          <w:sz w:val="24"/>
          <w:szCs w:val="24"/>
        </w:rPr>
        <w:t xml:space="preserve">This pandemic has made organisation leaders put together all the capabilities and ensure all the employees in their care come first. for example, large organisations have been outsourcing </w:t>
      </w:r>
      <w:r w:rsidRPr="00983A39">
        <w:rPr>
          <w:rFonts w:ascii="Times New Roman" w:hAnsi="Times New Roman" w:cs="Times New Roman"/>
          <w:color w:val="0E101A"/>
          <w:sz w:val="24"/>
          <w:szCs w:val="24"/>
        </w:rPr>
        <w:lastRenderedPageBreak/>
        <w:t>labour to countries like India or other cities which are on lockdown down, organisations have to plan around the workforce and resources to surge capacity.</w:t>
      </w:r>
      <w:r w:rsidR="00E40898" w:rsidRPr="00983A39">
        <w:rPr>
          <w:rFonts w:ascii="Times New Roman" w:hAnsi="Times New Roman" w:cs="Times New Roman"/>
          <w:color w:val="0E101A"/>
          <w:sz w:val="24"/>
          <w:szCs w:val="24"/>
        </w:rPr>
        <w:t xml:space="preserve"> </w:t>
      </w:r>
    </w:p>
    <w:p w14:paraId="1BC8676C" w14:textId="1F5544CC" w:rsidR="00CF7204" w:rsidRPr="00983A39" w:rsidRDefault="00E168C2" w:rsidP="00CF7204">
      <w:pPr>
        <w:spacing w:line="360" w:lineRule="auto"/>
        <w:jc w:val="both"/>
        <w:rPr>
          <w:rFonts w:ascii="Times New Roman" w:hAnsi="Times New Roman" w:cs="Times New Roman"/>
          <w:color w:val="0E101A"/>
          <w:sz w:val="24"/>
          <w:szCs w:val="24"/>
        </w:rPr>
      </w:pPr>
      <w:r w:rsidRPr="00983A39">
        <w:rPr>
          <w:rFonts w:ascii="Times New Roman" w:hAnsi="Times New Roman" w:cs="Times New Roman"/>
          <w:color w:val="0E101A"/>
          <w:sz w:val="24"/>
          <w:szCs w:val="24"/>
        </w:rPr>
        <w:t xml:space="preserve">Operational issues, for instance, </w:t>
      </w:r>
      <w:r w:rsidR="00BD5C07" w:rsidRPr="00983A39">
        <w:rPr>
          <w:rFonts w:ascii="Times New Roman" w:hAnsi="Times New Roman" w:cs="Times New Roman"/>
          <w:sz w:val="24"/>
          <w:szCs w:val="24"/>
        </w:rPr>
        <w:t>employee protection</w:t>
      </w:r>
      <w:r w:rsidR="00BD5C07" w:rsidRPr="00983A39">
        <w:rPr>
          <w:rFonts w:ascii="Times New Roman" w:hAnsi="Times New Roman" w:cs="Times New Roman"/>
          <w:color w:val="0E101A"/>
          <w:sz w:val="24"/>
          <w:szCs w:val="24"/>
        </w:rPr>
        <w:t xml:space="preserve"> ,</w:t>
      </w:r>
      <w:r w:rsidRPr="00983A39">
        <w:rPr>
          <w:rFonts w:ascii="Times New Roman" w:hAnsi="Times New Roman" w:cs="Times New Roman"/>
          <w:color w:val="0E101A"/>
          <w:sz w:val="24"/>
          <w:szCs w:val="24"/>
        </w:rPr>
        <w:t xml:space="preserve">preparing the workforce for the return to work new normal: especially when it comes to bringing back employees to the workplace. take New York ( Manhattan) is the largest business district a symbol of global dominance and the commercial tenants has given rise to a vast city ecosystem, organisations have to think how it is going to bring back the workforce safely after being forced to by the pandemic to be productive with workers working from home but have now realised after all its not bad do they all need to come back </w:t>
      </w:r>
      <w:r w:rsidR="000C2F61">
        <w:rPr>
          <w:rFonts w:ascii="Times New Roman" w:hAnsi="Times New Roman" w:cs="Times New Roman"/>
          <w:color w:val="0E101A"/>
          <w:sz w:val="24"/>
          <w:szCs w:val="24"/>
        </w:rPr>
        <w:t xml:space="preserve">, </w:t>
      </w:r>
      <w:r w:rsidRPr="00983A39">
        <w:rPr>
          <w:rFonts w:ascii="Times New Roman" w:hAnsi="Times New Roman" w:cs="Times New Roman"/>
          <w:color w:val="0E101A"/>
          <w:sz w:val="24"/>
          <w:szCs w:val="24"/>
        </w:rPr>
        <w:t>an example of Twitter CEO has announced that employees can work from home forever is the pandemic is over</w:t>
      </w:r>
      <w:r w:rsidR="00BD5C07" w:rsidRPr="00983A39">
        <w:rPr>
          <w:rFonts w:ascii="Times New Roman" w:hAnsi="Times New Roman" w:cs="Times New Roman"/>
          <w:color w:val="0E101A"/>
          <w:sz w:val="24"/>
          <w:szCs w:val="24"/>
        </w:rPr>
        <w:t xml:space="preserve">. Only </w:t>
      </w:r>
      <w:r w:rsidR="00CF7204" w:rsidRPr="00983A39">
        <w:rPr>
          <w:rFonts w:ascii="Times New Roman" w:hAnsi="Times New Roman" w:cs="Times New Roman"/>
          <w:sz w:val="24"/>
          <w:szCs w:val="24"/>
        </w:rPr>
        <w:t xml:space="preserve">organisations that have invested in strategic, operational and </w:t>
      </w:r>
      <w:r w:rsidR="00673CE4" w:rsidRPr="00983A39">
        <w:rPr>
          <w:rFonts w:ascii="Times New Roman" w:hAnsi="Times New Roman" w:cs="Times New Roman"/>
          <w:sz w:val="24"/>
          <w:szCs w:val="24"/>
        </w:rPr>
        <w:t>fiscal</w:t>
      </w:r>
      <w:r w:rsidR="00CF7204" w:rsidRPr="00983A39">
        <w:rPr>
          <w:rFonts w:ascii="Times New Roman" w:hAnsi="Times New Roman" w:cs="Times New Roman"/>
          <w:sz w:val="24"/>
          <w:szCs w:val="24"/>
        </w:rPr>
        <w:t xml:space="preserve"> </w:t>
      </w:r>
      <w:r w:rsidR="00673CE4" w:rsidRPr="00983A39">
        <w:rPr>
          <w:rFonts w:ascii="Times New Roman" w:hAnsi="Times New Roman" w:cs="Times New Roman"/>
          <w:sz w:val="24"/>
          <w:szCs w:val="24"/>
        </w:rPr>
        <w:t>flexibility</w:t>
      </w:r>
      <w:r w:rsidR="00CF7204" w:rsidRPr="00983A39">
        <w:rPr>
          <w:rFonts w:ascii="Times New Roman" w:hAnsi="Times New Roman" w:cs="Times New Roman"/>
          <w:sz w:val="24"/>
          <w:szCs w:val="24"/>
        </w:rPr>
        <w:t xml:space="preserve"> to </w:t>
      </w:r>
      <w:r w:rsidR="00673CE4" w:rsidRPr="00983A39">
        <w:rPr>
          <w:rFonts w:ascii="Times New Roman" w:hAnsi="Times New Roman" w:cs="Times New Roman"/>
          <w:sz w:val="24"/>
          <w:szCs w:val="24"/>
        </w:rPr>
        <w:t>developing</w:t>
      </w:r>
      <w:r w:rsidR="00CF7204" w:rsidRPr="00983A39">
        <w:rPr>
          <w:rFonts w:ascii="Times New Roman" w:hAnsi="Times New Roman" w:cs="Times New Roman"/>
          <w:sz w:val="24"/>
          <w:szCs w:val="24"/>
        </w:rPr>
        <w:t xml:space="preserve"> global risks are </w:t>
      </w:r>
      <w:r w:rsidR="00673CE4" w:rsidRPr="00983A39">
        <w:rPr>
          <w:rFonts w:ascii="Times New Roman" w:hAnsi="Times New Roman" w:cs="Times New Roman"/>
          <w:sz w:val="24"/>
          <w:szCs w:val="24"/>
        </w:rPr>
        <w:t>well</w:t>
      </w:r>
      <w:r w:rsidR="00CF7204" w:rsidRPr="00983A39">
        <w:rPr>
          <w:rFonts w:ascii="Times New Roman" w:hAnsi="Times New Roman" w:cs="Times New Roman"/>
          <w:sz w:val="24"/>
          <w:szCs w:val="24"/>
        </w:rPr>
        <w:t xml:space="preserve"> positions to responding to coronavirus and will recover.</w:t>
      </w:r>
    </w:p>
    <w:p w14:paraId="6A5313A6" w14:textId="77777777" w:rsidR="00CF7204" w:rsidRPr="00983A39" w:rsidRDefault="00CF7204" w:rsidP="00CF7204">
      <w:pPr>
        <w:spacing w:line="360" w:lineRule="auto"/>
        <w:jc w:val="both"/>
        <w:rPr>
          <w:rFonts w:ascii="Times New Roman" w:hAnsi="Times New Roman" w:cs="Times New Roman"/>
          <w:sz w:val="24"/>
          <w:szCs w:val="24"/>
        </w:rPr>
      </w:pPr>
      <w:r w:rsidRPr="00983A39">
        <w:rPr>
          <w:rFonts w:ascii="Times New Roman" w:hAnsi="Times New Roman" w:cs="Times New Roman"/>
          <w:sz w:val="24"/>
          <w:szCs w:val="24"/>
        </w:rPr>
        <w:t>Organisations should develop a qualitative description of a group of possible events, which I think is relevant to the current situation worldwide. For example, what is happened during the pandemic is the disruption of the supply chain that has impacted the retail industry. The organisation has to be able to deal with the problem let say by having an alternative supply chain. In the wake of this pandemic the global supply chain dependence on China has to stop and look for alternative supply chains. But in the meantime, they have to review the existing contingency plans the organisations have to explore the outcomes of the description and the best option is to have short term plan and review the current contingency plan to fit the current situation.</w:t>
      </w:r>
    </w:p>
    <w:p w14:paraId="6883C779" w14:textId="5AE77CF4" w:rsidR="003B3C23" w:rsidRPr="00983A39" w:rsidRDefault="00CF7204" w:rsidP="00CF7204">
      <w:pPr>
        <w:spacing w:line="360" w:lineRule="auto"/>
        <w:jc w:val="both"/>
        <w:rPr>
          <w:rFonts w:ascii="Times New Roman" w:hAnsi="Times New Roman" w:cs="Times New Roman"/>
          <w:sz w:val="24"/>
          <w:szCs w:val="24"/>
        </w:rPr>
      </w:pPr>
      <w:r w:rsidRPr="00983A39">
        <w:rPr>
          <w:rFonts w:ascii="Times New Roman" w:hAnsi="Times New Roman" w:cs="Times New Roman"/>
          <w:sz w:val="24"/>
          <w:szCs w:val="24"/>
        </w:rPr>
        <w:t>Most organisations prefer to focus on short term strategies because most uncertainty strategists argue that there is little to be gained by predicting the future as virtually all strategies involve uncertainty “ if the future is unknown, the effects of long-term strategic actions will also be unknown” but this does not mean that with the uncertainty theory strategy nothing can be done, the view is that actions should be much shorter-term in nature.” (Lynch, R. 2012) I will argue that with such assumptions many organisations are leaning more towards short term strategy and this leads them to unpreparedness when faced for example with pandemics.  Therefore, organisations must learn to adapt to changed circumstances</w:t>
      </w:r>
      <w:r w:rsidR="005F2E68" w:rsidRPr="00983A39">
        <w:rPr>
          <w:rFonts w:ascii="Times New Roman" w:hAnsi="Times New Roman" w:cs="Times New Roman"/>
          <w:sz w:val="24"/>
          <w:szCs w:val="24"/>
        </w:rPr>
        <w:t xml:space="preserve"> </w:t>
      </w:r>
      <w:r w:rsidR="00983A39">
        <w:rPr>
          <w:rFonts w:ascii="Times New Roman" w:hAnsi="Times New Roman" w:cs="Times New Roman"/>
          <w:sz w:val="24"/>
          <w:szCs w:val="24"/>
        </w:rPr>
        <w:t>.</w:t>
      </w:r>
    </w:p>
    <w:p w14:paraId="00C6671E" w14:textId="77777777" w:rsidR="00C85757" w:rsidRDefault="00C85757" w:rsidP="006B4038">
      <w:pPr>
        <w:pStyle w:val="NormalWeb"/>
        <w:spacing w:before="0" w:beforeAutospacing="0" w:after="0" w:afterAutospacing="0" w:line="360" w:lineRule="auto"/>
        <w:jc w:val="both"/>
        <w:rPr>
          <w:rStyle w:val="Strong"/>
          <w:color w:val="0E101A"/>
        </w:rPr>
      </w:pPr>
    </w:p>
    <w:p w14:paraId="196239A5" w14:textId="77777777" w:rsidR="003322D5" w:rsidRDefault="003322D5" w:rsidP="006B4038">
      <w:pPr>
        <w:pStyle w:val="NormalWeb"/>
        <w:spacing w:before="0" w:beforeAutospacing="0" w:after="0" w:afterAutospacing="0" w:line="360" w:lineRule="auto"/>
        <w:jc w:val="both"/>
        <w:rPr>
          <w:rStyle w:val="Strong"/>
          <w:color w:val="0E101A"/>
        </w:rPr>
      </w:pPr>
    </w:p>
    <w:p w14:paraId="0369E2C2" w14:textId="77777777" w:rsidR="003322D5" w:rsidRDefault="003322D5" w:rsidP="006B4038">
      <w:pPr>
        <w:pStyle w:val="NormalWeb"/>
        <w:spacing w:before="0" w:beforeAutospacing="0" w:after="0" w:afterAutospacing="0" w:line="360" w:lineRule="auto"/>
        <w:jc w:val="both"/>
        <w:rPr>
          <w:rStyle w:val="Strong"/>
          <w:color w:val="0E101A"/>
        </w:rPr>
      </w:pPr>
    </w:p>
    <w:p w14:paraId="4AE2E3F0" w14:textId="684A3F43" w:rsidR="006B4038" w:rsidRPr="00983A39" w:rsidRDefault="006B4038" w:rsidP="006B4038">
      <w:pPr>
        <w:pStyle w:val="NormalWeb"/>
        <w:spacing w:before="0" w:beforeAutospacing="0" w:after="0" w:afterAutospacing="0" w:line="360" w:lineRule="auto"/>
        <w:jc w:val="both"/>
        <w:rPr>
          <w:color w:val="0E101A"/>
        </w:rPr>
      </w:pPr>
      <w:r w:rsidRPr="00983A39">
        <w:rPr>
          <w:rStyle w:val="Strong"/>
          <w:color w:val="0E101A"/>
        </w:rPr>
        <w:lastRenderedPageBreak/>
        <w:t>Conclusion </w:t>
      </w:r>
    </w:p>
    <w:p w14:paraId="7D4F5463" w14:textId="38C5F6B9" w:rsidR="006B4038" w:rsidRDefault="006B4038" w:rsidP="006B4038">
      <w:pPr>
        <w:pStyle w:val="NormalWeb"/>
        <w:spacing w:before="0" w:beforeAutospacing="0" w:after="0" w:afterAutospacing="0" w:line="360" w:lineRule="auto"/>
        <w:jc w:val="both"/>
        <w:rPr>
          <w:color w:val="0E101A"/>
        </w:rPr>
      </w:pPr>
      <w:r w:rsidRPr="00983A39">
        <w:rPr>
          <w:color w:val="0E101A"/>
        </w:rPr>
        <w:t>The pandemic has reminded the world of its vulnerability and increased the awareness of the public and wider society to global risks. For organisations across the globe, have to re-examine the business approach to risk with a fresh eye to put contingency planning and risk assessment at the forefront of business strategy and models. The aftermath of the pandemic business operations should be adjusted and employ an up and down strategy according to the volatility of both the internal and external environment and not assume a linear process, the pandemic has given them a wakeup call we are in the new world order. The current measures that organisations have put in place to stay afloat should stay in place and should be adjusted accordingly. whatever measures have been adopted during the crisis need to stay in place and be adjusted accordingly, for example, remote working, some business will have to go further and implement structural measures to reduce risk. For example, in the oil and gas sector, high cost produces that have been left exposed by the collapse in the oil price may need to turn to collaborative partnerships or consolidation as a way of bringing costs down.</w:t>
      </w:r>
    </w:p>
    <w:p w14:paraId="1D96DADF" w14:textId="3F575150" w:rsidR="00946E3D" w:rsidRDefault="00946E3D" w:rsidP="006B4038">
      <w:pPr>
        <w:pStyle w:val="NormalWeb"/>
        <w:spacing w:before="0" w:beforeAutospacing="0" w:after="0" w:afterAutospacing="0" w:line="360" w:lineRule="auto"/>
        <w:jc w:val="both"/>
        <w:rPr>
          <w:color w:val="0E101A"/>
        </w:rPr>
      </w:pPr>
    </w:p>
    <w:p w14:paraId="13D73BAA" w14:textId="431894D1" w:rsidR="00946E3D" w:rsidRDefault="00946E3D" w:rsidP="006B4038">
      <w:pPr>
        <w:pStyle w:val="NormalWeb"/>
        <w:spacing w:before="0" w:beforeAutospacing="0" w:after="0" w:afterAutospacing="0" w:line="360" w:lineRule="auto"/>
        <w:jc w:val="both"/>
        <w:rPr>
          <w:color w:val="0E101A"/>
        </w:rPr>
      </w:pPr>
    </w:p>
    <w:p w14:paraId="2111E846" w14:textId="470890CF" w:rsidR="00946E3D" w:rsidRDefault="00946E3D" w:rsidP="006B4038">
      <w:pPr>
        <w:pStyle w:val="NormalWeb"/>
        <w:spacing w:before="0" w:beforeAutospacing="0" w:after="0" w:afterAutospacing="0" w:line="360" w:lineRule="auto"/>
        <w:jc w:val="both"/>
        <w:rPr>
          <w:color w:val="0E101A"/>
        </w:rPr>
      </w:pPr>
    </w:p>
    <w:p w14:paraId="2EA824B3" w14:textId="0394B628" w:rsidR="00946E3D" w:rsidRDefault="00946E3D" w:rsidP="006B4038">
      <w:pPr>
        <w:pStyle w:val="NormalWeb"/>
        <w:spacing w:before="0" w:beforeAutospacing="0" w:after="0" w:afterAutospacing="0" w:line="360" w:lineRule="auto"/>
        <w:jc w:val="both"/>
        <w:rPr>
          <w:color w:val="0E101A"/>
        </w:rPr>
      </w:pPr>
    </w:p>
    <w:p w14:paraId="7B1CC8D0" w14:textId="1A50BAD1" w:rsidR="00946E3D" w:rsidRDefault="00946E3D" w:rsidP="006B4038">
      <w:pPr>
        <w:pStyle w:val="NormalWeb"/>
        <w:spacing w:before="0" w:beforeAutospacing="0" w:after="0" w:afterAutospacing="0" w:line="360" w:lineRule="auto"/>
        <w:jc w:val="both"/>
        <w:rPr>
          <w:color w:val="0E101A"/>
        </w:rPr>
      </w:pPr>
    </w:p>
    <w:p w14:paraId="261BA318" w14:textId="0D4C87EB" w:rsidR="00946E3D" w:rsidRDefault="00946E3D" w:rsidP="006B4038">
      <w:pPr>
        <w:pStyle w:val="NormalWeb"/>
        <w:spacing w:before="0" w:beforeAutospacing="0" w:after="0" w:afterAutospacing="0" w:line="360" w:lineRule="auto"/>
        <w:jc w:val="both"/>
        <w:rPr>
          <w:color w:val="0E101A"/>
        </w:rPr>
      </w:pPr>
    </w:p>
    <w:p w14:paraId="4C06FEB0" w14:textId="4365883E" w:rsidR="00946E3D" w:rsidRDefault="00946E3D" w:rsidP="006B4038">
      <w:pPr>
        <w:pStyle w:val="NormalWeb"/>
        <w:spacing w:before="0" w:beforeAutospacing="0" w:after="0" w:afterAutospacing="0" w:line="360" w:lineRule="auto"/>
        <w:jc w:val="both"/>
        <w:rPr>
          <w:color w:val="0E101A"/>
        </w:rPr>
      </w:pPr>
    </w:p>
    <w:p w14:paraId="2928985A" w14:textId="156988C5" w:rsidR="00946E3D" w:rsidRDefault="00946E3D" w:rsidP="006B4038">
      <w:pPr>
        <w:pStyle w:val="NormalWeb"/>
        <w:spacing w:before="0" w:beforeAutospacing="0" w:after="0" w:afterAutospacing="0" w:line="360" w:lineRule="auto"/>
        <w:jc w:val="both"/>
        <w:rPr>
          <w:color w:val="0E101A"/>
        </w:rPr>
      </w:pPr>
    </w:p>
    <w:p w14:paraId="0CB09967" w14:textId="6DF9C1DB" w:rsidR="00946E3D" w:rsidRDefault="00946E3D" w:rsidP="006B4038">
      <w:pPr>
        <w:pStyle w:val="NormalWeb"/>
        <w:spacing w:before="0" w:beforeAutospacing="0" w:after="0" w:afterAutospacing="0" w:line="360" w:lineRule="auto"/>
        <w:jc w:val="both"/>
        <w:rPr>
          <w:color w:val="0E101A"/>
        </w:rPr>
      </w:pPr>
    </w:p>
    <w:p w14:paraId="218EECAA" w14:textId="031A0436" w:rsidR="00946E3D" w:rsidRDefault="00946E3D" w:rsidP="006B4038">
      <w:pPr>
        <w:pStyle w:val="NormalWeb"/>
        <w:spacing w:before="0" w:beforeAutospacing="0" w:after="0" w:afterAutospacing="0" w:line="360" w:lineRule="auto"/>
        <w:jc w:val="both"/>
        <w:rPr>
          <w:color w:val="0E101A"/>
        </w:rPr>
      </w:pPr>
    </w:p>
    <w:p w14:paraId="182045EA" w14:textId="2926E1A0" w:rsidR="00946E3D" w:rsidRDefault="00946E3D" w:rsidP="006B4038">
      <w:pPr>
        <w:pStyle w:val="NormalWeb"/>
        <w:spacing w:before="0" w:beforeAutospacing="0" w:after="0" w:afterAutospacing="0" w:line="360" w:lineRule="auto"/>
        <w:jc w:val="both"/>
        <w:rPr>
          <w:color w:val="0E101A"/>
        </w:rPr>
      </w:pPr>
    </w:p>
    <w:p w14:paraId="53AA89C5" w14:textId="507431D1" w:rsidR="00946E3D" w:rsidRDefault="00946E3D" w:rsidP="006B4038">
      <w:pPr>
        <w:pStyle w:val="NormalWeb"/>
        <w:spacing w:before="0" w:beforeAutospacing="0" w:after="0" w:afterAutospacing="0" w:line="360" w:lineRule="auto"/>
        <w:jc w:val="both"/>
        <w:rPr>
          <w:color w:val="0E101A"/>
        </w:rPr>
      </w:pPr>
    </w:p>
    <w:p w14:paraId="14A8044F" w14:textId="0CB9F4F6" w:rsidR="00946E3D" w:rsidRDefault="00946E3D" w:rsidP="006B4038">
      <w:pPr>
        <w:pStyle w:val="NormalWeb"/>
        <w:spacing w:before="0" w:beforeAutospacing="0" w:after="0" w:afterAutospacing="0" w:line="360" w:lineRule="auto"/>
        <w:jc w:val="both"/>
        <w:rPr>
          <w:color w:val="0E101A"/>
        </w:rPr>
      </w:pPr>
    </w:p>
    <w:p w14:paraId="54F745ED" w14:textId="2D4276A8" w:rsidR="00946E3D" w:rsidRDefault="00946E3D" w:rsidP="006B4038">
      <w:pPr>
        <w:pStyle w:val="NormalWeb"/>
        <w:spacing w:before="0" w:beforeAutospacing="0" w:after="0" w:afterAutospacing="0" w:line="360" w:lineRule="auto"/>
        <w:jc w:val="both"/>
        <w:rPr>
          <w:color w:val="0E101A"/>
        </w:rPr>
      </w:pPr>
    </w:p>
    <w:p w14:paraId="69CED189" w14:textId="3E49720D" w:rsidR="00946E3D" w:rsidRDefault="00946E3D" w:rsidP="006B4038">
      <w:pPr>
        <w:pStyle w:val="NormalWeb"/>
        <w:spacing w:before="0" w:beforeAutospacing="0" w:after="0" w:afterAutospacing="0" w:line="360" w:lineRule="auto"/>
        <w:jc w:val="both"/>
        <w:rPr>
          <w:color w:val="0E101A"/>
        </w:rPr>
      </w:pPr>
    </w:p>
    <w:p w14:paraId="22A92B2D" w14:textId="4EEA17A4" w:rsidR="00946E3D" w:rsidRDefault="00946E3D" w:rsidP="006B4038">
      <w:pPr>
        <w:pStyle w:val="NormalWeb"/>
        <w:spacing w:before="0" w:beforeAutospacing="0" w:after="0" w:afterAutospacing="0" w:line="360" w:lineRule="auto"/>
        <w:jc w:val="both"/>
        <w:rPr>
          <w:color w:val="0E101A"/>
        </w:rPr>
      </w:pPr>
    </w:p>
    <w:p w14:paraId="0599D48F" w14:textId="797C2D97" w:rsidR="00946E3D" w:rsidRDefault="00946E3D" w:rsidP="006B4038">
      <w:pPr>
        <w:pStyle w:val="NormalWeb"/>
        <w:spacing w:before="0" w:beforeAutospacing="0" w:after="0" w:afterAutospacing="0" w:line="360" w:lineRule="auto"/>
        <w:jc w:val="both"/>
        <w:rPr>
          <w:color w:val="0E101A"/>
        </w:rPr>
      </w:pPr>
    </w:p>
    <w:p w14:paraId="2BEDEA2D" w14:textId="613D7E9D" w:rsidR="00946E3D" w:rsidRDefault="00946E3D" w:rsidP="006B4038">
      <w:pPr>
        <w:pStyle w:val="NormalWeb"/>
        <w:spacing w:before="0" w:beforeAutospacing="0" w:after="0" w:afterAutospacing="0" w:line="360" w:lineRule="auto"/>
        <w:jc w:val="both"/>
        <w:rPr>
          <w:color w:val="0E101A"/>
        </w:rPr>
      </w:pPr>
    </w:p>
    <w:p w14:paraId="0F2F24B4" w14:textId="1E9FD4CD" w:rsidR="00946E3D" w:rsidRDefault="00946E3D" w:rsidP="006B4038">
      <w:pPr>
        <w:pStyle w:val="NormalWeb"/>
        <w:spacing w:before="0" w:beforeAutospacing="0" w:after="0" w:afterAutospacing="0" w:line="360" w:lineRule="auto"/>
        <w:jc w:val="both"/>
        <w:rPr>
          <w:color w:val="0E101A"/>
        </w:rPr>
      </w:pPr>
    </w:p>
    <w:p w14:paraId="7C833851" w14:textId="77777777" w:rsidR="00A24F85" w:rsidRDefault="00A24F85" w:rsidP="008936F6">
      <w:pPr>
        <w:spacing w:line="360" w:lineRule="auto"/>
        <w:jc w:val="both"/>
        <w:rPr>
          <w:rFonts w:ascii="Times New Roman" w:hAnsi="Times New Roman" w:cs="Times New Roman"/>
          <w:b/>
          <w:bCs/>
          <w:color w:val="000000" w:themeColor="text1"/>
          <w:sz w:val="24"/>
          <w:szCs w:val="24"/>
          <w:shd w:val="clear" w:color="auto" w:fill="FFFFFF"/>
        </w:rPr>
      </w:pPr>
    </w:p>
    <w:p w14:paraId="0745A5CB" w14:textId="27B1A70C" w:rsidR="00AB79E2" w:rsidRDefault="00AB79E2" w:rsidP="008936F6">
      <w:pPr>
        <w:spacing w:line="360" w:lineRule="auto"/>
        <w:jc w:val="both"/>
        <w:rPr>
          <w:rFonts w:ascii="Times New Roman" w:hAnsi="Times New Roman" w:cs="Times New Roman"/>
          <w:b/>
          <w:bCs/>
          <w:color w:val="000000" w:themeColor="text1"/>
          <w:sz w:val="24"/>
          <w:szCs w:val="24"/>
          <w:shd w:val="clear" w:color="auto" w:fill="FFFFFF"/>
        </w:rPr>
      </w:pPr>
      <w:r>
        <w:rPr>
          <w:rFonts w:ascii="Times New Roman" w:hAnsi="Times New Roman" w:cs="Times New Roman"/>
          <w:b/>
          <w:bCs/>
          <w:color w:val="000000" w:themeColor="text1"/>
          <w:sz w:val="24"/>
          <w:szCs w:val="24"/>
          <w:shd w:val="clear" w:color="auto" w:fill="FFFFFF"/>
        </w:rPr>
        <w:lastRenderedPageBreak/>
        <w:t xml:space="preserve">Appendices </w:t>
      </w:r>
    </w:p>
    <w:p w14:paraId="7B3505EE" w14:textId="77777777" w:rsidR="00AB79E2" w:rsidRDefault="00AB79E2" w:rsidP="008936F6">
      <w:pPr>
        <w:spacing w:line="360" w:lineRule="auto"/>
        <w:jc w:val="both"/>
        <w:rPr>
          <w:rFonts w:ascii="Times New Roman" w:hAnsi="Times New Roman" w:cs="Times New Roman"/>
          <w:b/>
          <w:bCs/>
          <w:color w:val="000000" w:themeColor="text1"/>
          <w:sz w:val="24"/>
          <w:szCs w:val="24"/>
          <w:shd w:val="clear" w:color="auto" w:fill="FFFFFF"/>
        </w:rPr>
      </w:pPr>
    </w:p>
    <w:p w14:paraId="192FEB08" w14:textId="216C4289" w:rsidR="00AB79E2" w:rsidRDefault="0059224E" w:rsidP="008936F6">
      <w:pPr>
        <w:spacing w:line="360" w:lineRule="auto"/>
        <w:jc w:val="both"/>
        <w:rPr>
          <w:rFonts w:ascii="Times New Roman" w:hAnsi="Times New Roman" w:cs="Times New Roman"/>
          <w:b/>
          <w:bCs/>
          <w:color w:val="000000" w:themeColor="text1"/>
          <w:sz w:val="24"/>
          <w:szCs w:val="24"/>
          <w:shd w:val="clear" w:color="auto" w:fill="FFFFFF"/>
        </w:rPr>
      </w:pPr>
      <w:r>
        <w:rPr>
          <w:noProof/>
        </w:rPr>
        <w:drawing>
          <wp:inline distT="0" distB="0" distL="0" distR="0" wp14:anchorId="51414295" wp14:editId="593D4D05">
            <wp:extent cx="4034118" cy="729678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60841" cy="7345121"/>
                    </a:xfrm>
                    <a:prstGeom prst="rect">
                      <a:avLst/>
                    </a:prstGeom>
                    <a:noFill/>
                    <a:ln>
                      <a:noFill/>
                    </a:ln>
                  </pic:spPr>
                </pic:pic>
              </a:graphicData>
            </a:graphic>
          </wp:inline>
        </w:drawing>
      </w:r>
    </w:p>
    <w:p w14:paraId="7DFCD4A8" w14:textId="681E6FAD" w:rsidR="00AB79E2" w:rsidRDefault="00C85757" w:rsidP="008936F6">
      <w:pPr>
        <w:spacing w:line="360" w:lineRule="auto"/>
        <w:jc w:val="both"/>
        <w:rPr>
          <w:rFonts w:ascii="Times New Roman" w:hAnsi="Times New Roman" w:cs="Times New Roman"/>
          <w:b/>
          <w:bCs/>
          <w:color w:val="000000" w:themeColor="text1"/>
          <w:sz w:val="24"/>
          <w:szCs w:val="24"/>
          <w:shd w:val="clear" w:color="auto" w:fill="FFFFFF"/>
        </w:rPr>
      </w:pPr>
      <w:r>
        <w:rPr>
          <w:rFonts w:ascii="Times New Roman" w:hAnsi="Times New Roman" w:cs="Times New Roman"/>
          <w:b/>
          <w:bCs/>
          <w:color w:val="000000" w:themeColor="text1"/>
          <w:sz w:val="24"/>
          <w:szCs w:val="24"/>
          <w:shd w:val="clear" w:color="auto" w:fill="FFFFFF"/>
        </w:rPr>
        <w:t>Figure 5</w:t>
      </w:r>
    </w:p>
    <w:p w14:paraId="5F24E519" w14:textId="77777777" w:rsidR="00AB79E2" w:rsidRDefault="00AB79E2" w:rsidP="008936F6">
      <w:pPr>
        <w:spacing w:line="360" w:lineRule="auto"/>
        <w:jc w:val="both"/>
        <w:rPr>
          <w:rFonts w:ascii="Times New Roman" w:hAnsi="Times New Roman" w:cs="Times New Roman"/>
          <w:b/>
          <w:bCs/>
          <w:color w:val="000000" w:themeColor="text1"/>
          <w:sz w:val="24"/>
          <w:szCs w:val="24"/>
          <w:shd w:val="clear" w:color="auto" w:fill="FFFFFF"/>
        </w:rPr>
      </w:pPr>
    </w:p>
    <w:p w14:paraId="253CBDF7" w14:textId="4D79A4F6" w:rsidR="00946E3D" w:rsidRPr="00946E3D" w:rsidRDefault="00946E3D" w:rsidP="008936F6">
      <w:pPr>
        <w:spacing w:line="360" w:lineRule="auto"/>
        <w:jc w:val="both"/>
        <w:rPr>
          <w:rFonts w:ascii="Times New Roman" w:hAnsi="Times New Roman" w:cs="Times New Roman"/>
          <w:b/>
          <w:bCs/>
          <w:color w:val="000000" w:themeColor="text1"/>
          <w:sz w:val="24"/>
          <w:szCs w:val="24"/>
          <w:shd w:val="clear" w:color="auto" w:fill="FFFFFF"/>
        </w:rPr>
      </w:pPr>
      <w:r w:rsidRPr="00946E3D">
        <w:rPr>
          <w:rFonts w:ascii="Times New Roman" w:hAnsi="Times New Roman" w:cs="Times New Roman"/>
          <w:b/>
          <w:bCs/>
          <w:color w:val="000000" w:themeColor="text1"/>
          <w:sz w:val="24"/>
          <w:szCs w:val="24"/>
          <w:shd w:val="clear" w:color="auto" w:fill="FFFFFF"/>
        </w:rPr>
        <w:lastRenderedPageBreak/>
        <w:t xml:space="preserve">References </w:t>
      </w:r>
    </w:p>
    <w:p w14:paraId="29F21115" w14:textId="77777777" w:rsidR="00D8016C" w:rsidRPr="00FE208F" w:rsidRDefault="00D8016C" w:rsidP="008936F6">
      <w:pPr>
        <w:pStyle w:val="ListParagraph"/>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lang w:eastAsia="en-GB"/>
        </w:rPr>
      </w:pPr>
      <w:bookmarkStart w:id="4" w:name="_Hlk40380942"/>
      <w:r w:rsidRPr="00FE208F">
        <w:rPr>
          <w:rFonts w:ascii="Times New Roman" w:eastAsia="Times New Roman" w:hAnsi="Times New Roman" w:cs="Times New Roman"/>
          <w:color w:val="000000" w:themeColor="text1"/>
          <w:sz w:val="24"/>
          <w:szCs w:val="24"/>
          <w:lang w:eastAsia="en-GB"/>
        </w:rPr>
        <w:t>Brochet, F., Serafeim, G. and Loumioti, M. (2012) ‘Short-Termism: Don’t Blame Investors’, </w:t>
      </w:r>
      <w:r w:rsidRPr="00FE208F">
        <w:rPr>
          <w:rFonts w:ascii="Times New Roman" w:eastAsia="Times New Roman" w:hAnsi="Times New Roman" w:cs="Times New Roman"/>
          <w:i/>
          <w:iCs/>
          <w:color w:val="000000" w:themeColor="text1"/>
          <w:sz w:val="24"/>
          <w:szCs w:val="24"/>
          <w:bdr w:val="none" w:sz="0" w:space="0" w:color="auto" w:frame="1"/>
          <w:lang w:eastAsia="en-GB"/>
        </w:rPr>
        <w:t>Harvard Business Review</w:t>
      </w:r>
      <w:r w:rsidRPr="00FE208F">
        <w:rPr>
          <w:rFonts w:ascii="Times New Roman" w:eastAsia="Times New Roman" w:hAnsi="Times New Roman" w:cs="Times New Roman"/>
          <w:color w:val="000000" w:themeColor="text1"/>
          <w:sz w:val="24"/>
          <w:szCs w:val="24"/>
          <w:lang w:eastAsia="en-GB"/>
        </w:rPr>
        <w:t xml:space="preserve">, 90(6), p. 28. Available at: </w:t>
      </w:r>
      <w:hyperlink r:id="rId20" w:history="1">
        <w:r w:rsidRPr="00FE208F">
          <w:rPr>
            <w:rStyle w:val="Hyperlink"/>
            <w:rFonts w:ascii="Times New Roman" w:eastAsia="Times New Roman" w:hAnsi="Times New Roman" w:cs="Times New Roman"/>
            <w:color w:val="000000" w:themeColor="text1"/>
            <w:sz w:val="24"/>
            <w:szCs w:val="24"/>
            <w:lang w:eastAsia="en-GB"/>
          </w:rPr>
          <w:t>https://search-ebscohost</w:t>
        </w:r>
      </w:hyperlink>
      <w:r w:rsidRPr="00FE208F">
        <w:rPr>
          <w:rFonts w:ascii="Times New Roman" w:eastAsia="Times New Roman" w:hAnsi="Times New Roman" w:cs="Times New Roman"/>
          <w:color w:val="000000" w:themeColor="text1"/>
          <w:sz w:val="24"/>
          <w:szCs w:val="24"/>
          <w:lang w:eastAsia="en-GB"/>
        </w:rPr>
        <w:t>com.ezproxy.uwtsd.ac.uk/login.aspx?direct=true&amp;db=bth&amp;AN=75369701&amp;site=ehost-live (Accessed: 14 May 2020).</w:t>
      </w:r>
    </w:p>
    <w:p w14:paraId="468623ED" w14:textId="77777777" w:rsidR="00D8016C" w:rsidRPr="00FE208F" w:rsidRDefault="00D8016C" w:rsidP="008936F6">
      <w:pPr>
        <w:pStyle w:val="ListParagraph"/>
        <w:spacing w:line="360" w:lineRule="auto"/>
        <w:rPr>
          <w:rFonts w:ascii="Times New Roman" w:eastAsia="Times New Roman" w:hAnsi="Times New Roman" w:cs="Times New Roman"/>
          <w:color w:val="000000" w:themeColor="text1"/>
          <w:sz w:val="24"/>
          <w:szCs w:val="24"/>
          <w:lang w:eastAsia="en-GB"/>
        </w:rPr>
      </w:pPr>
    </w:p>
    <w:p w14:paraId="231D1803" w14:textId="74342880" w:rsidR="00D8016C" w:rsidRPr="00FE208F" w:rsidRDefault="00D8016C" w:rsidP="008936F6">
      <w:pPr>
        <w:pStyle w:val="ListParagraph"/>
        <w:numPr>
          <w:ilvl w:val="0"/>
          <w:numId w:val="1"/>
        </w:numPr>
        <w:spacing w:line="360" w:lineRule="auto"/>
        <w:jc w:val="both"/>
        <w:rPr>
          <w:rFonts w:ascii="Times New Roman" w:hAnsi="Times New Roman" w:cs="Times New Roman"/>
          <w:color w:val="000000" w:themeColor="text1"/>
          <w:sz w:val="24"/>
          <w:szCs w:val="24"/>
        </w:rPr>
      </w:pPr>
      <w:r w:rsidRPr="00FE208F">
        <w:rPr>
          <w:rFonts w:ascii="Times New Roman" w:hAnsi="Times New Roman" w:cs="Times New Roman"/>
          <w:color w:val="000000" w:themeColor="text1"/>
          <w:sz w:val="24"/>
          <w:szCs w:val="24"/>
        </w:rPr>
        <w:t>Birkinshaw, Julian (2020), 23</w:t>
      </w:r>
      <w:r w:rsidRPr="00FE208F">
        <w:rPr>
          <w:rFonts w:ascii="Times New Roman" w:hAnsi="Times New Roman" w:cs="Times New Roman"/>
          <w:color w:val="000000" w:themeColor="text1"/>
          <w:sz w:val="24"/>
          <w:szCs w:val="24"/>
          <w:vertAlign w:val="superscript"/>
        </w:rPr>
        <w:t>rd</w:t>
      </w:r>
      <w:r w:rsidRPr="00FE208F">
        <w:rPr>
          <w:rFonts w:ascii="Times New Roman" w:hAnsi="Times New Roman" w:cs="Times New Roman"/>
          <w:color w:val="000000" w:themeColor="text1"/>
          <w:sz w:val="24"/>
          <w:szCs w:val="24"/>
        </w:rPr>
        <w:t xml:space="preserve"> March,  The pandemic and beyond : Coronavirus has exposed how slow-moving business can be, but it could also provide the push it needs to become more agile</w:t>
      </w:r>
    </w:p>
    <w:p w14:paraId="4B55FCD0" w14:textId="77777777" w:rsidR="00D8016C" w:rsidRPr="00FE208F" w:rsidRDefault="00786E57" w:rsidP="008936F6">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GB"/>
        </w:rPr>
      </w:pPr>
      <w:hyperlink r:id="rId21" w:anchor="bbib0026" w:history="1">
        <w:r w:rsidR="00D8016C" w:rsidRPr="00FE208F">
          <w:rPr>
            <w:rFonts w:ascii="Times New Roman" w:eastAsia="Times New Roman" w:hAnsi="Times New Roman" w:cs="Times New Roman"/>
            <w:color w:val="000000" w:themeColor="text1"/>
            <w:sz w:val="24"/>
            <w:szCs w:val="24"/>
            <w:u w:val="single"/>
            <w:lang w:eastAsia="en-GB"/>
          </w:rPr>
          <w:t>Haldane, Davies, 2011</w:t>
        </w:r>
      </w:hyperlink>
      <w:r w:rsidR="00D8016C" w:rsidRPr="00FE208F">
        <w:rPr>
          <w:rFonts w:ascii="Times New Roman" w:eastAsia="Times New Roman" w:hAnsi="Times New Roman" w:cs="Times New Roman"/>
          <w:color w:val="000000" w:themeColor="text1"/>
          <w:sz w:val="24"/>
          <w:szCs w:val="24"/>
          <w:lang w:eastAsia="en-GB"/>
        </w:rPr>
        <w:t>, A. Haldane, R. Davies</w:t>
      </w:r>
      <w:r w:rsidR="00D8016C">
        <w:rPr>
          <w:rFonts w:ascii="Times New Roman" w:eastAsia="Times New Roman" w:hAnsi="Times New Roman" w:cs="Times New Roman"/>
          <w:color w:val="000000" w:themeColor="text1"/>
          <w:sz w:val="24"/>
          <w:szCs w:val="24"/>
          <w:lang w:eastAsia="en-GB"/>
        </w:rPr>
        <w:t xml:space="preserve"> </w:t>
      </w:r>
      <w:r w:rsidR="00D8016C" w:rsidRPr="00FE208F">
        <w:rPr>
          <w:rFonts w:ascii="Times New Roman" w:eastAsia="Times New Roman" w:hAnsi="Times New Roman" w:cs="Times New Roman"/>
          <w:color w:val="000000" w:themeColor="text1"/>
          <w:sz w:val="24"/>
          <w:szCs w:val="24"/>
          <w:lang w:eastAsia="en-GB"/>
        </w:rPr>
        <w:t xml:space="preserve">The Short Long, Bank of England (2011), </w:t>
      </w:r>
      <w:hyperlink r:id="rId22" w:tgtFrame="_blank" w:history="1">
        <w:r w:rsidR="00D8016C" w:rsidRPr="00FE208F">
          <w:rPr>
            <w:rFonts w:ascii="Times New Roman" w:eastAsia="Times New Roman" w:hAnsi="Times New Roman" w:cs="Times New Roman"/>
            <w:color w:val="000000" w:themeColor="text1"/>
            <w:sz w:val="24"/>
            <w:szCs w:val="24"/>
            <w:u w:val="single"/>
            <w:lang w:eastAsia="en-GB"/>
          </w:rPr>
          <w:t>Google Scholar</w:t>
        </w:r>
      </w:hyperlink>
    </w:p>
    <w:p w14:paraId="7690BEBB" w14:textId="77777777" w:rsidR="00D8016C" w:rsidRDefault="00D8016C" w:rsidP="008936F6">
      <w:pPr>
        <w:pStyle w:val="ListParagraph"/>
        <w:numPr>
          <w:ilvl w:val="0"/>
          <w:numId w:val="1"/>
        </w:numPr>
        <w:spacing w:line="360" w:lineRule="auto"/>
        <w:jc w:val="both"/>
        <w:rPr>
          <w:rFonts w:ascii="Times New Roman" w:hAnsi="Times New Roman" w:cs="Times New Roman"/>
          <w:color w:val="000000" w:themeColor="text1"/>
          <w:sz w:val="24"/>
          <w:szCs w:val="24"/>
          <w:shd w:val="clear" w:color="auto" w:fill="FFFFFF"/>
        </w:rPr>
      </w:pPr>
    </w:p>
    <w:p w14:paraId="2B7A0688" w14:textId="58575531" w:rsidR="00946E3D" w:rsidRDefault="00946E3D" w:rsidP="008936F6">
      <w:pPr>
        <w:pStyle w:val="ListParagraph"/>
        <w:numPr>
          <w:ilvl w:val="0"/>
          <w:numId w:val="1"/>
        </w:numPr>
        <w:spacing w:line="360" w:lineRule="auto"/>
        <w:jc w:val="both"/>
        <w:rPr>
          <w:rFonts w:ascii="Times New Roman" w:hAnsi="Times New Roman" w:cs="Times New Roman"/>
          <w:color w:val="000000" w:themeColor="text1"/>
          <w:sz w:val="24"/>
          <w:szCs w:val="24"/>
          <w:shd w:val="clear" w:color="auto" w:fill="FFFFFF"/>
        </w:rPr>
      </w:pPr>
      <w:bookmarkStart w:id="5" w:name="_Hlk40395611"/>
      <w:bookmarkEnd w:id="4"/>
      <w:r w:rsidRPr="00FE208F">
        <w:rPr>
          <w:rFonts w:ascii="Times New Roman" w:hAnsi="Times New Roman" w:cs="Times New Roman"/>
          <w:color w:val="000000" w:themeColor="text1"/>
          <w:sz w:val="24"/>
          <w:szCs w:val="24"/>
          <w:shd w:val="clear" w:color="auto" w:fill="FFFFFF"/>
        </w:rPr>
        <w:t>K</w:t>
      </w:r>
      <w:r>
        <w:rPr>
          <w:rFonts w:ascii="Times New Roman" w:hAnsi="Times New Roman" w:cs="Times New Roman"/>
          <w:color w:val="000000" w:themeColor="text1"/>
          <w:sz w:val="24"/>
          <w:szCs w:val="24"/>
          <w:shd w:val="clear" w:color="auto" w:fill="FFFFFF"/>
        </w:rPr>
        <w:t>elly</w:t>
      </w:r>
      <w:r w:rsidRPr="00FE208F">
        <w:rPr>
          <w:rFonts w:ascii="Times New Roman" w:hAnsi="Times New Roman" w:cs="Times New Roman"/>
          <w:color w:val="000000" w:themeColor="text1"/>
          <w:sz w:val="24"/>
          <w:szCs w:val="24"/>
          <w:shd w:val="clear" w:color="auto" w:fill="FFFFFF"/>
        </w:rPr>
        <w:t>, C., Mar 30, 2020</w:t>
      </w:r>
      <w:bookmarkEnd w:id="5"/>
      <w:r w:rsidRPr="00FE208F">
        <w:rPr>
          <w:rFonts w:ascii="Times New Roman" w:hAnsi="Times New Roman" w:cs="Times New Roman"/>
          <w:color w:val="000000" w:themeColor="text1"/>
          <w:sz w:val="24"/>
          <w:szCs w:val="24"/>
          <w:shd w:val="clear" w:color="auto" w:fill="FFFFFF"/>
        </w:rPr>
        <w:t xml:space="preserve">-last update, </w:t>
      </w:r>
      <w:r w:rsidR="00B41CF2" w:rsidRPr="00FE208F">
        <w:rPr>
          <w:rFonts w:ascii="Times New Roman" w:hAnsi="Times New Roman" w:cs="Times New Roman"/>
          <w:color w:val="000000" w:themeColor="text1"/>
          <w:sz w:val="24"/>
          <w:szCs w:val="24"/>
          <w:shd w:val="clear" w:color="auto" w:fill="FFFFFF"/>
        </w:rPr>
        <w:t>can</w:t>
      </w:r>
      <w:r w:rsidRPr="00FE208F">
        <w:rPr>
          <w:rFonts w:ascii="Times New Roman" w:hAnsi="Times New Roman" w:cs="Times New Roman"/>
          <w:color w:val="000000" w:themeColor="text1"/>
          <w:sz w:val="24"/>
          <w:szCs w:val="24"/>
          <w:shd w:val="clear" w:color="auto" w:fill="FFFFFF"/>
        </w:rPr>
        <w:t xml:space="preserve"> enterprises learn the lessons of the Covid19 pandemic? [Homepage of Syndicate Media Inc], [Online].</w:t>
      </w:r>
    </w:p>
    <w:p w14:paraId="5C4537E1" w14:textId="77777777" w:rsidR="00D8016C" w:rsidRPr="00FE208F" w:rsidRDefault="00D8016C" w:rsidP="008936F6">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GB"/>
        </w:rPr>
      </w:pPr>
      <w:bookmarkStart w:id="6" w:name="_Hlk40400373"/>
      <w:r>
        <w:rPr>
          <w:rFonts w:ascii="Times New Roman" w:hAnsi="Times New Roman" w:cs="Times New Roman"/>
          <w:color w:val="000000" w:themeColor="text1"/>
          <w:sz w:val="24"/>
          <w:szCs w:val="24"/>
          <w:shd w:val="clear" w:color="auto" w:fill="FFFFFF"/>
        </w:rPr>
        <w:t>Nicolson</w:t>
      </w:r>
      <w:r w:rsidRPr="00FE208F">
        <w:rPr>
          <w:rFonts w:ascii="Times New Roman" w:hAnsi="Times New Roman" w:cs="Times New Roman"/>
          <w:color w:val="000000" w:themeColor="text1"/>
          <w:sz w:val="24"/>
          <w:szCs w:val="24"/>
          <w:shd w:val="clear" w:color="auto" w:fill="FFFFFF"/>
        </w:rPr>
        <w:t>, F., 2020. </w:t>
      </w:r>
      <w:bookmarkEnd w:id="6"/>
      <w:r w:rsidRPr="00FE208F">
        <w:rPr>
          <w:rFonts w:ascii="Times New Roman" w:hAnsi="Times New Roman" w:cs="Times New Roman"/>
          <w:i/>
          <w:iCs/>
          <w:color w:val="000000" w:themeColor="text1"/>
          <w:sz w:val="24"/>
          <w:szCs w:val="24"/>
          <w:shd w:val="clear" w:color="auto" w:fill="FFFFFF"/>
        </w:rPr>
        <w:t>The impact of the pandemic on advisers' profitability. </w:t>
      </w:r>
      <w:r w:rsidRPr="00FE208F">
        <w:rPr>
          <w:rFonts w:ascii="Times New Roman" w:hAnsi="Times New Roman" w:cs="Times New Roman"/>
          <w:color w:val="000000" w:themeColor="text1"/>
          <w:sz w:val="24"/>
          <w:szCs w:val="24"/>
          <w:shd w:val="clear" w:color="auto" w:fill="FFFFFF"/>
        </w:rPr>
        <w:t>London: The Financial Times Limited.</w:t>
      </w:r>
    </w:p>
    <w:p w14:paraId="5EC6335D" w14:textId="77777777" w:rsidR="00D8016C" w:rsidRPr="00C36E51" w:rsidRDefault="00D8016C" w:rsidP="008936F6">
      <w:pPr>
        <w:numPr>
          <w:ilvl w:val="0"/>
          <w:numId w:val="1"/>
        </w:numPr>
        <w:spacing w:after="200" w:line="360" w:lineRule="auto"/>
        <w:contextualSpacing/>
        <w:jc w:val="both"/>
        <w:rPr>
          <w:rFonts w:ascii="Times New Roman" w:eastAsiaTheme="minorEastAsia" w:hAnsi="Times New Roman" w:cs="Times New Roman"/>
          <w:sz w:val="24"/>
          <w:szCs w:val="24"/>
          <w:lang w:eastAsia="tr-TR"/>
        </w:rPr>
      </w:pPr>
      <w:r w:rsidRPr="00C36E51">
        <w:rPr>
          <w:rFonts w:ascii="Times New Roman" w:eastAsiaTheme="minorEastAsia" w:hAnsi="Times New Roman" w:cs="Times New Roman"/>
          <w:sz w:val="24"/>
          <w:szCs w:val="24"/>
          <w:lang w:eastAsia="tr-TR"/>
        </w:rPr>
        <w:t>Lynch,  (2012, p.83</w:t>
      </w:r>
      <w:r w:rsidRPr="00C36E51">
        <w:rPr>
          <w:rFonts w:ascii="Times New Roman" w:eastAsiaTheme="minorEastAsia" w:hAnsi="Times New Roman" w:cs="Times New Roman"/>
          <w:b/>
          <w:bCs/>
          <w:sz w:val="24"/>
          <w:szCs w:val="24"/>
          <w:lang w:eastAsia="tr-TR"/>
        </w:rPr>
        <w:t>)</w:t>
      </w:r>
      <w:r w:rsidRPr="00C36E51">
        <w:rPr>
          <w:rFonts w:ascii="Times New Roman" w:eastAsiaTheme="minorEastAsia" w:hAnsi="Times New Roman" w:cs="Times New Roman"/>
          <w:sz w:val="24"/>
          <w:szCs w:val="24"/>
          <w:lang w:eastAsia="tr-TR"/>
        </w:rPr>
        <w:t>.  Richard Lynch : Strategic Management 6</w:t>
      </w:r>
      <w:r w:rsidRPr="00C36E51">
        <w:rPr>
          <w:rFonts w:ascii="Times New Roman" w:eastAsiaTheme="minorEastAsia" w:hAnsi="Times New Roman" w:cs="Times New Roman"/>
          <w:sz w:val="24"/>
          <w:szCs w:val="24"/>
          <w:vertAlign w:val="superscript"/>
          <w:lang w:eastAsia="tr-TR"/>
        </w:rPr>
        <w:t xml:space="preserve">th </w:t>
      </w:r>
      <w:r w:rsidRPr="00C36E51">
        <w:rPr>
          <w:rFonts w:ascii="Times New Roman" w:eastAsiaTheme="minorEastAsia" w:hAnsi="Times New Roman" w:cs="Times New Roman"/>
          <w:sz w:val="24"/>
          <w:szCs w:val="24"/>
          <w:lang w:eastAsia="tr-TR"/>
        </w:rPr>
        <w:t>Edition</w:t>
      </w:r>
    </w:p>
    <w:p w14:paraId="3BA96F34" w14:textId="42E74800" w:rsidR="00D8016C" w:rsidRPr="00C36E51" w:rsidRDefault="00D8016C" w:rsidP="008936F6">
      <w:pPr>
        <w:numPr>
          <w:ilvl w:val="0"/>
          <w:numId w:val="1"/>
        </w:numPr>
        <w:spacing w:after="200" w:line="360" w:lineRule="auto"/>
        <w:contextualSpacing/>
        <w:jc w:val="both"/>
        <w:rPr>
          <w:rFonts w:ascii="Times New Roman" w:eastAsiaTheme="minorEastAsia" w:hAnsi="Times New Roman" w:cs="Times New Roman"/>
          <w:sz w:val="24"/>
          <w:szCs w:val="24"/>
          <w:lang w:eastAsia="tr-TR"/>
        </w:rPr>
      </w:pPr>
      <w:r w:rsidRPr="00C36E51">
        <w:rPr>
          <w:rFonts w:ascii="Times New Roman" w:eastAsiaTheme="minorEastAsia" w:hAnsi="Times New Roman" w:cs="Times New Roman"/>
          <w:sz w:val="24"/>
          <w:szCs w:val="24"/>
          <w:lang w:eastAsia="tr-TR"/>
        </w:rPr>
        <w:t>L</w:t>
      </w:r>
      <w:r w:rsidRPr="00D8016C">
        <w:rPr>
          <w:rFonts w:ascii="Times New Roman" w:eastAsiaTheme="minorEastAsia" w:hAnsi="Times New Roman" w:cs="Times New Roman"/>
          <w:sz w:val="24"/>
          <w:szCs w:val="24"/>
          <w:lang w:eastAsia="tr-TR"/>
        </w:rPr>
        <w:t xml:space="preserve"> </w:t>
      </w:r>
      <w:r w:rsidRPr="00C36E51">
        <w:rPr>
          <w:rFonts w:ascii="Times New Roman" w:eastAsiaTheme="minorEastAsia" w:hAnsi="Times New Roman" w:cs="Times New Roman"/>
          <w:sz w:val="24"/>
          <w:szCs w:val="24"/>
          <w:lang w:eastAsia="tr-TR"/>
        </w:rPr>
        <w:t>Lynch,  (2012, p.83</w:t>
      </w:r>
      <w:r w:rsidRPr="00C36E51">
        <w:rPr>
          <w:rFonts w:ascii="Times New Roman" w:eastAsiaTheme="minorEastAsia" w:hAnsi="Times New Roman" w:cs="Times New Roman"/>
          <w:b/>
          <w:bCs/>
          <w:sz w:val="24"/>
          <w:szCs w:val="24"/>
          <w:lang w:eastAsia="tr-TR"/>
        </w:rPr>
        <w:t>)</w:t>
      </w:r>
      <w:r w:rsidRPr="00C36E51">
        <w:rPr>
          <w:rFonts w:ascii="Times New Roman" w:eastAsiaTheme="minorEastAsia" w:hAnsi="Times New Roman" w:cs="Times New Roman"/>
          <w:sz w:val="24"/>
          <w:szCs w:val="24"/>
          <w:lang w:eastAsia="tr-TR"/>
        </w:rPr>
        <w:t>.  Richard Lynch : Strategic Management 6</w:t>
      </w:r>
      <w:r w:rsidRPr="00C36E51">
        <w:rPr>
          <w:rFonts w:ascii="Times New Roman" w:eastAsiaTheme="minorEastAsia" w:hAnsi="Times New Roman" w:cs="Times New Roman"/>
          <w:sz w:val="24"/>
          <w:szCs w:val="24"/>
          <w:vertAlign w:val="superscript"/>
          <w:lang w:eastAsia="tr-TR"/>
        </w:rPr>
        <w:t xml:space="preserve">th </w:t>
      </w:r>
      <w:r w:rsidRPr="00C36E51">
        <w:rPr>
          <w:rFonts w:ascii="Times New Roman" w:eastAsiaTheme="minorEastAsia" w:hAnsi="Times New Roman" w:cs="Times New Roman"/>
          <w:sz w:val="24"/>
          <w:szCs w:val="24"/>
          <w:lang w:eastAsia="tr-TR"/>
        </w:rPr>
        <w:t>Edition</w:t>
      </w:r>
    </w:p>
    <w:p w14:paraId="2D71A341" w14:textId="4AA2B62C" w:rsidR="00D8016C" w:rsidRPr="00C36E51" w:rsidRDefault="00D8016C" w:rsidP="008936F6">
      <w:pPr>
        <w:numPr>
          <w:ilvl w:val="0"/>
          <w:numId w:val="1"/>
        </w:numPr>
        <w:spacing w:after="200" w:line="360" w:lineRule="auto"/>
        <w:contextualSpacing/>
        <w:jc w:val="both"/>
        <w:rPr>
          <w:rFonts w:ascii="Times New Roman" w:eastAsiaTheme="minorEastAsia" w:hAnsi="Times New Roman" w:cs="Times New Roman"/>
          <w:sz w:val="24"/>
          <w:szCs w:val="24"/>
          <w:lang w:eastAsia="tr-TR"/>
        </w:rPr>
      </w:pPr>
      <w:r>
        <w:rPr>
          <w:rFonts w:ascii="Times New Roman" w:eastAsiaTheme="minorEastAsia" w:hAnsi="Times New Roman" w:cs="Times New Roman"/>
          <w:sz w:val="24"/>
          <w:szCs w:val="24"/>
          <w:lang w:eastAsia="tr-TR"/>
        </w:rPr>
        <w:t>L</w:t>
      </w:r>
      <w:r w:rsidRPr="00C36E51">
        <w:rPr>
          <w:rFonts w:ascii="Times New Roman" w:eastAsiaTheme="minorEastAsia" w:hAnsi="Times New Roman" w:cs="Times New Roman"/>
          <w:sz w:val="24"/>
          <w:szCs w:val="24"/>
          <w:lang w:eastAsia="tr-TR"/>
        </w:rPr>
        <w:t>ynch,  (2012, p.83</w:t>
      </w:r>
      <w:r w:rsidRPr="00C36E51">
        <w:rPr>
          <w:rFonts w:ascii="Times New Roman" w:eastAsiaTheme="minorEastAsia" w:hAnsi="Times New Roman" w:cs="Times New Roman"/>
          <w:b/>
          <w:bCs/>
          <w:sz w:val="24"/>
          <w:szCs w:val="24"/>
          <w:lang w:eastAsia="tr-TR"/>
        </w:rPr>
        <w:t>)</w:t>
      </w:r>
      <w:r w:rsidRPr="00C36E51">
        <w:rPr>
          <w:rFonts w:ascii="Times New Roman" w:eastAsiaTheme="minorEastAsia" w:hAnsi="Times New Roman" w:cs="Times New Roman"/>
          <w:sz w:val="24"/>
          <w:szCs w:val="24"/>
          <w:lang w:eastAsia="tr-TR"/>
        </w:rPr>
        <w:t>.  Richard Lynch : Strategic Management 6</w:t>
      </w:r>
      <w:r w:rsidRPr="00C36E51">
        <w:rPr>
          <w:rFonts w:ascii="Times New Roman" w:eastAsiaTheme="minorEastAsia" w:hAnsi="Times New Roman" w:cs="Times New Roman"/>
          <w:sz w:val="24"/>
          <w:szCs w:val="24"/>
          <w:vertAlign w:val="superscript"/>
          <w:lang w:eastAsia="tr-TR"/>
        </w:rPr>
        <w:t xml:space="preserve">th </w:t>
      </w:r>
      <w:r w:rsidRPr="00C36E51">
        <w:rPr>
          <w:rFonts w:ascii="Times New Roman" w:eastAsiaTheme="minorEastAsia" w:hAnsi="Times New Roman" w:cs="Times New Roman"/>
          <w:sz w:val="24"/>
          <w:szCs w:val="24"/>
          <w:lang w:eastAsia="tr-TR"/>
        </w:rPr>
        <w:t>Edition</w:t>
      </w:r>
    </w:p>
    <w:p w14:paraId="296C2047" w14:textId="7E31F729" w:rsidR="00D8016C" w:rsidRPr="008936F6" w:rsidRDefault="008936F6" w:rsidP="008936F6">
      <w:pPr>
        <w:pStyle w:val="ListParagraph"/>
        <w:numPr>
          <w:ilvl w:val="0"/>
          <w:numId w:val="1"/>
        </w:num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Osterholm M </w:t>
      </w:r>
      <w:r w:rsidRPr="00FE208F">
        <w:rPr>
          <w:rFonts w:ascii="Times New Roman" w:hAnsi="Times New Roman" w:cs="Times New Roman"/>
          <w:color w:val="000000" w:themeColor="text1"/>
          <w:sz w:val="24"/>
          <w:szCs w:val="24"/>
          <w:shd w:val="clear" w:color="auto" w:fill="FFFFFF"/>
        </w:rPr>
        <w:t>T,PHD., M.P.H., 2005. Preparing for the Next Pandemic. </w:t>
      </w:r>
      <w:r w:rsidRPr="00FE208F">
        <w:rPr>
          <w:rFonts w:ascii="Times New Roman" w:hAnsi="Times New Roman" w:cs="Times New Roman"/>
          <w:i/>
          <w:iCs/>
          <w:color w:val="000000" w:themeColor="text1"/>
          <w:sz w:val="24"/>
          <w:szCs w:val="24"/>
          <w:shd w:val="clear" w:color="auto" w:fill="FFFFFF"/>
        </w:rPr>
        <w:t>The New England journal of medicine, </w:t>
      </w:r>
      <w:r w:rsidRPr="00FE208F">
        <w:rPr>
          <w:rFonts w:ascii="Times New Roman" w:hAnsi="Times New Roman" w:cs="Times New Roman"/>
          <w:color w:val="000000" w:themeColor="text1"/>
          <w:sz w:val="24"/>
          <w:szCs w:val="24"/>
          <w:shd w:val="clear" w:color="auto" w:fill="FFFFFF"/>
        </w:rPr>
        <w:t>352(18), pp. 1839-42.</w:t>
      </w:r>
    </w:p>
    <w:p w14:paraId="03596940" w14:textId="14F48185" w:rsidR="00946E3D" w:rsidRPr="00FE208F" w:rsidRDefault="00946E3D" w:rsidP="008936F6">
      <w:pPr>
        <w:pStyle w:val="ListParagraph"/>
        <w:numPr>
          <w:ilvl w:val="0"/>
          <w:numId w:val="1"/>
        </w:numPr>
        <w:spacing w:line="360" w:lineRule="auto"/>
        <w:jc w:val="both"/>
        <w:rPr>
          <w:rFonts w:ascii="Times New Roman" w:hAnsi="Times New Roman" w:cs="Times New Roman"/>
          <w:i/>
          <w:iCs/>
          <w:color w:val="000000" w:themeColor="text1"/>
          <w:sz w:val="24"/>
          <w:szCs w:val="24"/>
          <w:shd w:val="clear" w:color="auto" w:fill="FFFFFF"/>
        </w:rPr>
      </w:pPr>
      <w:bookmarkStart w:id="7" w:name="_Hlk40396220"/>
      <w:r w:rsidRPr="00FE208F">
        <w:rPr>
          <w:rFonts w:ascii="Times New Roman" w:hAnsi="Times New Roman" w:cs="Times New Roman"/>
          <w:color w:val="000000" w:themeColor="text1"/>
          <w:sz w:val="24"/>
          <w:szCs w:val="24"/>
          <w:shd w:val="clear" w:color="auto" w:fill="FFFFFF"/>
        </w:rPr>
        <w:t>O</w:t>
      </w:r>
      <w:r>
        <w:rPr>
          <w:rFonts w:ascii="Times New Roman" w:hAnsi="Times New Roman" w:cs="Times New Roman"/>
          <w:color w:val="000000" w:themeColor="text1"/>
          <w:sz w:val="24"/>
          <w:szCs w:val="24"/>
          <w:shd w:val="clear" w:color="auto" w:fill="FFFFFF"/>
        </w:rPr>
        <w:t>stroff</w:t>
      </w:r>
      <w:r w:rsidRPr="00FE208F">
        <w:rPr>
          <w:rFonts w:ascii="Times New Roman" w:hAnsi="Times New Roman" w:cs="Times New Roman"/>
          <w:color w:val="000000" w:themeColor="text1"/>
          <w:sz w:val="24"/>
          <w:szCs w:val="24"/>
          <w:shd w:val="clear" w:color="auto" w:fill="FFFFFF"/>
        </w:rPr>
        <w:t xml:space="preserve">, C. and CHIU, J., 2020, Apr 23. </w:t>
      </w:r>
      <w:bookmarkEnd w:id="7"/>
      <w:r w:rsidRPr="00FE208F">
        <w:rPr>
          <w:rFonts w:ascii="Times New Roman" w:hAnsi="Times New Roman" w:cs="Times New Roman"/>
          <w:color w:val="000000" w:themeColor="text1"/>
          <w:sz w:val="24"/>
          <w:szCs w:val="24"/>
          <w:shd w:val="clear" w:color="auto" w:fill="FFFFFF"/>
        </w:rPr>
        <w:t>Stocks Give Up Gains in Another Wild Session; Gilead drug to treat Covid 19 faces potential setback, worrying investors as oil extends gains</w:t>
      </w:r>
      <w:r w:rsidRPr="00FE208F">
        <w:rPr>
          <w:rFonts w:ascii="Times New Roman" w:hAnsi="Times New Roman" w:cs="Times New Roman"/>
          <w:i/>
          <w:iCs/>
          <w:color w:val="000000" w:themeColor="text1"/>
          <w:sz w:val="24"/>
          <w:szCs w:val="24"/>
          <w:shd w:val="clear" w:color="auto" w:fill="FFFFFF"/>
        </w:rPr>
        <w:t>. Wall Street Journal (Online)</w:t>
      </w:r>
    </w:p>
    <w:p w14:paraId="3ABCB257" w14:textId="079203F7" w:rsidR="00946E3D" w:rsidRPr="008936F6" w:rsidRDefault="00786E57" w:rsidP="008936F6">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GB"/>
        </w:rPr>
      </w:pPr>
      <w:hyperlink r:id="rId23" w:anchor="bbib0049" w:history="1">
        <w:r w:rsidR="00946E3D" w:rsidRPr="00FE208F">
          <w:rPr>
            <w:rFonts w:ascii="Times New Roman" w:eastAsia="Times New Roman" w:hAnsi="Times New Roman" w:cs="Times New Roman"/>
            <w:color w:val="000000" w:themeColor="text1"/>
            <w:sz w:val="24"/>
            <w:szCs w:val="24"/>
            <w:u w:val="single"/>
            <w:lang w:eastAsia="en-GB"/>
          </w:rPr>
          <w:t>Poterba, Summers, 1995</w:t>
        </w:r>
      </w:hyperlink>
      <w:r w:rsidR="00946E3D" w:rsidRPr="00FE208F">
        <w:rPr>
          <w:rFonts w:ascii="Times New Roman" w:eastAsia="Times New Roman" w:hAnsi="Times New Roman" w:cs="Times New Roman"/>
          <w:color w:val="000000" w:themeColor="text1"/>
          <w:sz w:val="24"/>
          <w:szCs w:val="24"/>
          <w:lang w:eastAsia="en-GB"/>
        </w:rPr>
        <w:t xml:space="preserve"> J. Poterba, L. Summers</w:t>
      </w:r>
      <w:r w:rsidR="00946E3D">
        <w:rPr>
          <w:rFonts w:ascii="Times New Roman" w:eastAsia="Times New Roman" w:hAnsi="Times New Roman" w:cs="Times New Roman"/>
          <w:color w:val="000000" w:themeColor="text1"/>
          <w:sz w:val="24"/>
          <w:szCs w:val="24"/>
          <w:lang w:eastAsia="en-GB"/>
        </w:rPr>
        <w:t xml:space="preserve"> </w:t>
      </w:r>
      <w:r w:rsidR="00946E3D" w:rsidRPr="00FE208F">
        <w:rPr>
          <w:rFonts w:ascii="Times New Roman" w:eastAsia="Times New Roman" w:hAnsi="Times New Roman" w:cs="Times New Roman"/>
          <w:color w:val="000000" w:themeColor="text1"/>
          <w:sz w:val="24"/>
          <w:szCs w:val="24"/>
          <w:lang w:eastAsia="en-GB"/>
        </w:rPr>
        <w:t>A CEO survey of U.S. companies’ time horizons and hurdle rates, Sloan Manage. Rev., 37 (1995), pp. 43-53,</w:t>
      </w:r>
      <w:r w:rsidR="00946E3D" w:rsidRPr="00FE208F">
        <w:rPr>
          <w:rFonts w:ascii="Times New Roman" w:eastAsia="Times New Roman" w:hAnsi="Times New Roman" w:cs="Times New Roman"/>
          <w:color w:val="000000" w:themeColor="text1"/>
          <w:sz w:val="24"/>
          <w:szCs w:val="24"/>
          <w:u w:val="single"/>
          <w:lang w:eastAsia="en-GB"/>
        </w:rPr>
        <w:t xml:space="preserve"> Scopus</w:t>
      </w:r>
      <w:r w:rsidR="00946E3D">
        <w:rPr>
          <w:rFonts w:ascii="Times New Roman" w:eastAsia="Times New Roman" w:hAnsi="Times New Roman" w:cs="Times New Roman"/>
          <w:color w:val="000000" w:themeColor="text1"/>
          <w:sz w:val="24"/>
          <w:szCs w:val="24"/>
          <w:u w:val="single"/>
          <w:lang w:eastAsia="en-GB"/>
        </w:rPr>
        <w:t xml:space="preserve"> </w:t>
      </w:r>
      <w:hyperlink r:id="rId24" w:tgtFrame="_blank" w:history="1">
        <w:r w:rsidR="00946E3D" w:rsidRPr="00FE208F">
          <w:rPr>
            <w:rFonts w:ascii="Times New Roman" w:eastAsia="Times New Roman" w:hAnsi="Times New Roman" w:cs="Times New Roman"/>
            <w:color w:val="000000" w:themeColor="text1"/>
            <w:sz w:val="24"/>
            <w:szCs w:val="24"/>
            <w:u w:val="single"/>
            <w:lang w:eastAsia="en-GB"/>
          </w:rPr>
          <w:t>Google Scholar</w:t>
        </w:r>
      </w:hyperlink>
    </w:p>
    <w:p w14:paraId="07AEC9CA" w14:textId="1FA7ED31" w:rsidR="008936F6" w:rsidRPr="008936F6" w:rsidRDefault="008936F6" w:rsidP="008936F6">
      <w:pPr>
        <w:numPr>
          <w:ilvl w:val="0"/>
          <w:numId w:val="1"/>
        </w:numPr>
        <w:shd w:val="clear" w:color="auto" w:fill="FFFFFF"/>
        <w:spacing w:after="0" w:line="360" w:lineRule="auto"/>
        <w:jc w:val="both"/>
        <w:rPr>
          <w:rFonts w:ascii="Times New Roman" w:eastAsia="Times New Roman" w:hAnsi="Times New Roman" w:cs="Times New Roman"/>
          <w:sz w:val="24"/>
          <w:szCs w:val="24"/>
          <w:lang w:eastAsia="en-GB"/>
        </w:rPr>
      </w:pPr>
      <w:r w:rsidRPr="00C36E51">
        <w:rPr>
          <w:rFonts w:ascii="Times New Roman" w:eastAsia="Times New Roman" w:hAnsi="Times New Roman" w:cs="Times New Roman"/>
          <w:sz w:val="24"/>
          <w:szCs w:val="24"/>
          <w:lang w:eastAsia="en-GB"/>
        </w:rPr>
        <w:t>Whittington, Scholes and Johnson, G., 2008. </w:t>
      </w:r>
      <w:r w:rsidRPr="00C36E51">
        <w:rPr>
          <w:rFonts w:ascii="Times New Roman" w:eastAsia="Times New Roman" w:hAnsi="Times New Roman" w:cs="Times New Roman"/>
          <w:i/>
          <w:iCs/>
          <w:sz w:val="24"/>
          <w:szCs w:val="24"/>
          <w:lang w:eastAsia="en-GB"/>
        </w:rPr>
        <w:t>Exploring Corporate Strategy</w:t>
      </w:r>
      <w:r w:rsidRPr="00C36E51">
        <w:rPr>
          <w:rFonts w:ascii="Times New Roman" w:eastAsia="Times New Roman" w:hAnsi="Times New Roman" w:cs="Times New Roman"/>
          <w:sz w:val="24"/>
          <w:szCs w:val="24"/>
          <w:lang w:eastAsia="en-GB"/>
        </w:rPr>
        <w:t>. Pearson. 8</w:t>
      </w:r>
      <w:r w:rsidRPr="00C36E51">
        <w:rPr>
          <w:rFonts w:ascii="Times New Roman" w:eastAsia="Times New Roman" w:hAnsi="Times New Roman" w:cs="Times New Roman"/>
          <w:sz w:val="24"/>
          <w:szCs w:val="24"/>
          <w:vertAlign w:val="superscript"/>
          <w:lang w:eastAsia="en-GB"/>
        </w:rPr>
        <w:t>th</w:t>
      </w:r>
      <w:r w:rsidRPr="00C36E51">
        <w:rPr>
          <w:rFonts w:ascii="Times New Roman" w:eastAsia="Times New Roman" w:hAnsi="Times New Roman" w:cs="Times New Roman"/>
          <w:sz w:val="24"/>
          <w:szCs w:val="24"/>
          <w:lang w:eastAsia="en-GB"/>
        </w:rPr>
        <w:t xml:space="preserve"> Edition </w:t>
      </w:r>
      <w:r w:rsidRPr="00C36E51">
        <w:rPr>
          <w:rFonts w:ascii="Times New Roman" w:eastAsia="Times New Roman" w:hAnsi="Times New Roman" w:cs="Times New Roman"/>
          <w:sz w:val="24"/>
          <w:szCs w:val="24"/>
          <w:shd w:val="clear" w:color="auto" w:fill="FFFFFF"/>
          <w:lang w:eastAsia="en-GB"/>
        </w:rPr>
        <w:t xml:space="preserve">(Johnson. G. et.al 2009) pg. 83 Fundamentals of strategic management </w:t>
      </w:r>
    </w:p>
    <w:p w14:paraId="741281D4" w14:textId="77777777" w:rsidR="00946E3D" w:rsidRPr="00FE208F" w:rsidRDefault="00946E3D" w:rsidP="008936F6">
      <w:pPr>
        <w:spacing w:after="0" w:line="360" w:lineRule="auto"/>
        <w:jc w:val="both"/>
        <w:rPr>
          <w:rFonts w:ascii="Times New Roman" w:eastAsia="Times New Roman" w:hAnsi="Times New Roman" w:cs="Times New Roman"/>
          <w:color w:val="000000" w:themeColor="text1"/>
          <w:sz w:val="24"/>
          <w:szCs w:val="24"/>
          <w:lang w:eastAsia="en-GB"/>
        </w:rPr>
      </w:pPr>
    </w:p>
    <w:p w14:paraId="5C86AA77" w14:textId="77777777" w:rsidR="00946E3D" w:rsidRPr="008936F6" w:rsidRDefault="00946E3D" w:rsidP="008936F6">
      <w:pPr>
        <w:spacing w:line="360" w:lineRule="auto"/>
        <w:jc w:val="both"/>
        <w:rPr>
          <w:rFonts w:ascii="Times New Roman" w:hAnsi="Times New Roman" w:cs="Times New Roman"/>
          <w:color w:val="000000" w:themeColor="text1"/>
          <w:sz w:val="24"/>
          <w:szCs w:val="24"/>
        </w:rPr>
      </w:pPr>
    </w:p>
    <w:p w14:paraId="35466D40" w14:textId="77777777" w:rsidR="00946E3D" w:rsidRPr="00FE208F" w:rsidRDefault="00786E57" w:rsidP="008936F6">
      <w:pPr>
        <w:pStyle w:val="ListParagraph"/>
        <w:numPr>
          <w:ilvl w:val="0"/>
          <w:numId w:val="1"/>
        </w:numPr>
        <w:spacing w:line="360" w:lineRule="auto"/>
        <w:jc w:val="both"/>
        <w:rPr>
          <w:rFonts w:ascii="Times New Roman" w:hAnsi="Times New Roman" w:cs="Times New Roman"/>
          <w:color w:val="000000" w:themeColor="text1"/>
          <w:sz w:val="24"/>
          <w:szCs w:val="24"/>
        </w:rPr>
      </w:pPr>
      <w:hyperlink r:id="rId25" w:history="1">
        <w:r w:rsidR="00946E3D" w:rsidRPr="00FE208F">
          <w:rPr>
            <w:rStyle w:val="Hyperlink"/>
            <w:rFonts w:ascii="Times New Roman" w:hAnsi="Times New Roman" w:cs="Times New Roman"/>
            <w:color w:val="000000" w:themeColor="text1"/>
            <w:sz w:val="24"/>
            <w:szCs w:val="24"/>
          </w:rPr>
          <w:t>https://www.economist.com/business/2020/03/15/coronavirus-is-grounding-the-worlds-airlines</w:t>
        </w:r>
      </w:hyperlink>
    </w:p>
    <w:p w14:paraId="69D9F7CE" w14:textId="77777777" w:rsidR="00946E3D" w:rsidRPr="00FE208F" w:rsidRDefault="00786E57" w:rsidP="008936F6">
      <w:pPr>
        <w:pStyle w:val="ListParagraph"/>
        <w:numPr>
          <w:ilvl w:val="0"/>
          <w:numId w:val="1"/>
        </w:numPr>
        <w:spacing w:line="360" w:lineRule="auto"/>
        <w:jc w:val="both"/>
        <w:rPr>
          <w:rFonts w:ascii="Times New Roman" w:hAnsi="Times New Roman" w:cs="Times New Roman"/>
          <w:color w:val="000000" w:themeColor="text1"/>
          <w:sz w:val="24"/>
          <w:szCs w:val="24"/>
        </w:rPr>
      </w:pPr>
      <w:hyperlink r:id="rId26" w:history="1">
        <w:r w:rsidR="00946E3D" w:rsidRPr="00FE208F">
          <w:rPr>
            <w:rFonts w:ascii="Times New Roman" w:hAnsi="Times New Roman" w:cs="Times New Roman"/>
            <w:color w:val="000000" w:themeColor="text1"/>
            <w:sz w:val="24"/>
            <w:szCs w:val="24"/>
            <w:u w:val="single"/>
          </w:rPr>
          <w:t>https://www.nationalgeographic.com/travel/2020/04/how-coronavirus-is-impacting-the-travel-industry/</w:t>
        </w:r>
      </w:hyperlink>
    </w:p>
    <w:p w14:paraId="6A048595" w14:textId="77777777" w:rsidR="00946E3D" w:rsidRPr="00FE208F" w:rsidRDefault="00786E57" w:rsidP="008936F6">
      <w:pPr>
        <w:pStyle w:val="ListParagraph"/>
        <w:numPr>
          <w:ilvl w:val="0"/>
          <w:numId w:val="1"/>
        </w:numPr>
        <w:spacing w:line="360" w:lineRule="auto"/>
        <w:jc w:val="both"/>
        <w:rPr>
          <w:rFonts w:ascii="Times New Roman" w:hAnsi="Times New Roman" w:cs="Times New Roman"/>
          <w:color w:val="000000" w:themeColor="text1"/>
          <w:sz w:val="24"/>
          <w:szCs w:val="24"/>
        </w:rPr>
      </w:pPr>
      <w:hyperlink r:id="rId27" w:history="1">
        <w:r w:rsidR="00946E3D" w:rsidRPr="00FE208F">
          <w:rPr>
            <w:rFonts w:ascii="Times New Roman" w:hAnsi="Times New Roman" w:cs="Times New Roman"/>
            <w:color w:val="000000" w:themeColor="text1"/>
            <w:sz w:val="24"/>
            <w:szCs w:val="24"/>
            <w:u w:val="single"/>
          </w:rPr>
          <w:t>https://www.ft.com/content/3fe8a876-7d7c-11ea-8fdb-7ec06edeef84</w:t>
        </w:r>
      </w:hyperlink>
    </w:p>
    <w:p w14:paraId="4A85869C" w14:textId="77777777" w:rsidR="00946E3D" w:rsidRPr="00FE208F" w:rsidRDefault="00946E3D" w:rsidP="008936F6">
      <w:pPr>
        <w:pStyle w:val="ListParagraph"/>
        <w:numPr>
          <w:ilvl w:val="0"/>
          <w:numId w:val="1"/>
        </w:numPr>
        <w:spacing w:line="360" w:lineRule="auto"/>
        <w:jc w:val="both"/>
        <w:rPr>
          <w:rFonts w:ascii="Times New Roman" w:hAnsi="Times New Roman" w:cs="Times New Roman"/>
          <w:color w:val="000000" w:themeColor="text1"/>
          <w:sz w:val="24"/>
          <w:szCs w:val="24"/>
        </w:rPr>
      </w:pPr>
      <w:r w:rsidRPr="00FE208F">
        <w:rPr>
          <w:rFonts w:ascii="Times New Roman" w:hAnsi="Times New Roman" w:cs="Times New Roman"/>
          <w:color w:val="000000" w:themeColor="text1"/>
          <w:sz w:val="24"/>
          <w:szCs w:val="24"/>
        </w:rPr>
        <w:t xml:space="preserve">Covid19 :impacts to business </w:t>
      </w:r>
      <w:hyperlink r:id="rId28" w:history="1">
        <w:r w:rsidRPr="00FE208F">
          <w:rPr>
            <w:rStyle w:val="Hyperlink"/>
            <w:rFonts w:ascii="Times New Roman" w:hAnsi="Times New Roman" w:cs="Times New Roman"/>
            <w:color w:val="000000" w:themeColor="text1"/>
            <w:sz w:val="24"/>
            <w:szCs w:val="24"/>
          </w:rPr>
          <w:t>https://www.pwc.com/gx/en/issues/crisis-solutions/covid-19.html</w:t>
        </w:r>
      </w:hyperlink>
    </w:p>
    <w:p w14:paraId="7F89F492" w14:textId="77777777" w:rsidR="00946E3D" w:rsidRPr="00FE208F" w:rsidRDefault="00786E57" w:rsidP="008936F6">
      <w:pPr>
        <w:pStyle w:val="ListParagraph"/>
        <w:numPr>
          <w:ilvl w:val="0"/>
          <w:numId w:val="1"/>
        </w:numPr>
        <w:spacing w:line="360" w:lineRule="auto"/>
        <w:jc w:val="both"/>
        <w:rPr>
          <w:rStyle w:val="Hyperlink"/>
          <w:rFonts w:ascii="Times New Roman" w:hAnsi="Times New Roman" w:cs="Times New Roman"/>
          <w:color w:val="000000" w:themeColor="text1"/>
          <w:sz w:val="24"/>
          <w:szCs w:val="24"/>
        </w:rPr>
      </w:pPr>
      <w:hyperlink r:id="rId29" w:history="1">
        <w:r w:rsidR="00946E3D" w:rsidRPr="00FE208F">
          <w:rPr>
            <w:rStyle w:val="Hyperlink"/>
            <w:rFonts w:ascii="Times New Roman" w:hAnsi="Times New Roman" w:cs="Times New Roman"/>
            <w:color w:val="000000" w:themeColor="text1"/>
            <w:sz w:val="24"/>
            <w:szCs w:val="24"/>
          </w:rPr>
          <w:t>https://www.mckinsey.com/business-functions/risk/our-insights/covid-19-implications-for-business</w:t>
        </w:r>
      </w:hyperlink>
    </w:p>
    <w:p w14:paraId="6A788670" w14:textId="77777777" w:rsidR="00946E3D" w:rsidRPr="00FE208F" w:rsidRDefault="00786E57" w:rsidP="008936F6">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GB"/>
        </w:rPr>
      </w:pPr>
      <w:hyperlink r:id="rId30" w:history="1">
        <w:r w:rsidR="00946E3D" w:rsidRPr="00FE208F">
          <w:rPr>
            <w:rStyle w:val="Hyperlink"/>
            <w:rFonts w:ascii="Times New Roman" w:hAnsi="Times New Roman" w:cs="Times New Roman"/>
            <w:color w:val="000000" w:themeColor="text1"/>
            <w:sz w:val="24"/>
            <w:szCs w:val="24"/>
          </w:rPr>
          <w:t>https://www.statista.com/chart/21609/services-sector-index-shrinks/</w:t>
        </w:r>
      </w:hyperlink>
    </w:p>
    <w:p w14:paraId="2CCA6B34" w14:textId="77777777" w:rsidR="00946E3D" w:rsidRPr="00FE208F" w:rsidRDefault="00946E3D" w:rsidP="008936F6">
      <w:pPr>
        <w:pStyle w:val="ListParagraph"/>
        <w:numPr>
          <w:ilvl w:val="0"/>
          <w:numId w:val="1"/>
        </w:numPr>
        <w:spacing w:line="360" w:lineRule="auto"/>
        <w:jc w:val="both"/>
        <w:rPr>
          <w:rFonts w:ascii="Times New Roman" w:hAnsi="Times New Roman" w:cs="Times New Roman"/>
          <w:color w:val="000000" w:themeColor="text1"/>
          <w:sz w:val="24"/>
          <w:szCs w:val="24"/>
        </w:rPr>
      </w:pPr>
      <w:r w:rsidRPr="00FE208F">
        <w:rPr>
          <w:rFonts w:ascii="Times New Roman" w:hAnsi="Times New Roman" w:cs="Times New Roman"/>
          <w:color w:val="000000" w:themeColor="text1"/>
          <w:sz w:val="24"/>
          <w:szCs w:val="24"/>
        </w:rPr>
        <w:t xml:space="preserve">. </w:t>
      </w:r>
      <w:hyperlink r:id="rId31" w:history="1">
        <w:r w:rsidRPr="00FE208F">
          <w:rPr>
            <w:rFonts w:ascii="Times New Roman" w:hAnsi="Times New Roman" w:cs="Times New Roman"/>
            <w:color w:val="000000" w:themeColor="text1"/>
            <w:sz w:val="24"/>
            <w:szCs w:val="24"/>
            <w:u w:val="single"/>
          </w:rPr>
          <w:t>https://www.pwc.co.uk/premium/covid-19/uk-economic-update-covid-19.pdf</w:t>
        </w:r>
      </w:hyperlink>
    </w:p>
    <w:p w14:paraId="6C7F6EAC" w14:textId="77777777" w:rsidR="00946E3D" w:rsidRPr="00FE208F" w:rsidRDefault="00786E57" w:rsidP="008936F6">
      <w:pPr>
        <w:pStyle w:val="ListParagraph"/>
        <w:numPr>
          <w:ilvl w:val="0"/>
          <w:numId w:val="1"/>
        </w:numPr>
        <w:spacing w:line="360" w:lineRule="auto"/>
        <w:jc w:val="both"/>
        <w:rPr>
          <w:rFonts w:ascii="Times New Roman" w:hAnsi="Times New Roman" w:cs="Times New Roman"/>
          <w:color w:val="000000" w:themeColor="text1"/>
          <w:sz w:val="24"/>
          <w:szCs w:val="24"/>
          <w:shd w:val="clear" w:color="auto" w:fill="FFFFFF"/>
        </w:rPr>
      </w:pPr>
      <w:hyperlink r:id="rId32" w:history="1">
        <w:r w:rsidR="00946E3D" w:rsidRPr="00FE208F">
          <w:rPr>
            <w:rStyle w:val="Hyperlink"/>
            <w:rFonts w:ascii="Times New Roman" w:hAnsi="Times New Roman" w:cs="Times New Roman"/>
            <w:color w:val="000000" w:themeColor="text1"/>
            <w:sz w:val="24"/>
            <w:szCs w:val="24"/>
            <w:shd w:val="clear" w:color="auto" w:fill="FFFFFF"/>
          </w:rPr>
          <w:t>www.guardian.com</w:t>
        </w:r>
      </w:hyperlink>
      <w:r w:rsidR="00946E3D" w:rsidRPr="00FE208F">
        <w:rPr>
          <w:rFonts w:ascii="Times New Roman" w:hAnsi="Times New Roman" w:cs="Times New Roman"/>
          <w:color w:val="000000" w:themeColor="text1"/>
          <w:sz w:val="24"/>
          <w:szCs w:val="24"/>
          <w:shd w:val="clear" w:color="auto" w:fill="FFFFFF"/>
        </w:rPr>
        <w:t>, Jasper Jolly and Rebecca Smithers Mon 2 Mar 2020 21.13</w:t>
      </w:r>
    </w:p>
    <w:p w14:paraId="6FC5B2F2" w14:textId="77777777" w:rsidR="00946E3D" w:rsidRPr="00FE208F" w:rsidRDefault="00946E3D" w:rsidP="008936F6">
      <w:pPr>
        <w:pStyle w:val="ListParagraph"/>
        <w:numPr>
          <w:ilvl w:val="0"/>
          <w:numId w:val="1"/>
        </w:numPr>
        <w:spacing w:line="360" w:lineRule="auto"/>
        <w:jc w:val="both"/>
        <w:rPr>
          <w:rFonts w:ascii="Times New Roman" w:hAnsi="Times New Roman" w:cs="Times New Roman"/>
          <w:color w:val="000000" w:themeColor="text1"/>
          <w:sz w:val="24"/>
          <w:szCs w:val="24"/>
        </w:rPr>
      </w:pPr>
      <w:r w:rsidRPr="00FE208F">
        <w:rPr>
          <w:rFonts w:ascii="Times New Roman" w:hAnsi="Times New Roman" w:cs="Times New Roman"/>
          <w:color w:val="000000" w:themeColor="text1"/>
          <w:sz w:val="24"/>
          <w:szCs w:val="24"/>
        </w:rPr>
        <w:t>https://www.acuitymag.com/opinion/how-to-strategise-business-survival-in-the-covid-19-pandemic</w:t>
      </w:r>
    </w:p>
    <w:p w14:paraId="4BF4BD38" w14:textId="70FA54C6" w:rsidR="00946E3D" w:rsidRPr="00844350" w:rsidRDefault="00844350" w:rsidP="008936F6">
      <w:pPr>
        <w:pStyle w:val="ListParagraph"/>
        <w:numPr>
          <w:ilvl w:val="0"/>
          <w:numId w:val="1"/>
        </w:numPr>
        <w:spacing w:line="360" w:lineRule="auto"/>
        <w:rPr>
          <w:rFonts w:ascii="Times New Roman" w:hAnsi="Times New Roman" w:cs="Times New Roman"/>
          <w:sz w:val="24"/>
          <w:szCs w:val="24"/>
        </w:rPr>
      </w:pPr>
      <w:hyperlink r:id="rId33" w:history="1">
        <w:r w:rsidRPr="00844350">
          <w:rPr>
            <w:rStyle w:val="Hyperlink"/>
            <w:rFonts w:ascii="Times New Roman" w:hAnsi="Times New Roman" w:cs="Times New Roman"/>
            <w:color w:val="auto"/>
            <w:sz w:val="24"/>
            <w:szCs w:val="24"/>
          </w:rPr>
          <w:t>https://www.acuitymag.com/opinion/how-to-strategise-business-survival-in-the-covid-19-pandemic</w:t>
        </w:r>
      </w:hyperlink>
      <w:bookmarkStart w:id="8" w:name="_GoBack"/>
      <w:bookmarkEnd w:id="8"/>
    </w:p>
    <w:p w14:paraId="525E098F" w14:textId="4E932C16" w:rsidR="00844350" w:rsidRDefault="00844350" w:rsidP="008936F6">
      <w:pPr>
        <w:pStyle w:val="ListParagraph"/>
        <w:numPr>
          <w:ilvl w:val="0"/>
          <w:numId w:val="1"/>
        </w:numPr>
        <w:spacing w:line="360" w:lineRule="auto"/>
        <w:rPr>
          <w:rFonts w:ascii="Times New Roman" w:hAnsi="Times New Roman" w:cs="Times New Roman"/>
          <w:color w:val="000000" w:themeColor="text1"/>
          <w:sz w:val="24"/>
          <w:szCs w:val="24"/>
        </w:rPr>
      </w:pPr>
      <w:hyperlink r:id="rId34" w:tgtFrame="_blank" w:history="1">
        <w:r w:rsidRPr="00A24F85">
          <w:rPr>
            <w:rStyle w:val="Hyperlink"/>
            <w:color w:val="auto"/>
          </w:rPr>
          <w:t>https://www.pwc.co.uk/premium/covid-19/uk-economic-update-covid-19.pdf</w:t>
        </w:r>
      </w:hyperlink>
      <w:r w:rsidRPr="00983A39">
        <w:rPr>
          <w:color w:val="0E101A"/>
          <w:u w:val="single"/>
        </w:rPr>
        <w:t>.   </w:t>
      </w:r>
    </w:p>
    <w:p w14:paraId="76B99510" w14:textId="77777777" w:rsidR="00AD2AB8" w:rsidRPr="00FE208F" w:rsidRDefault="00AD2AB8" w:rsidP="00AD2AB8">
      <w:pPr>
        <w:pStyle w:val="ListParagraph"/>
        <w:spacing w:line="480" w:lineRule="auto"/>
        <w:rPr>
          <w:rFonts w:ascii="Times New Roman" w:hAnsi="Times New Roman" w:cs="Times New Roman"/>
          <w:color w:val="000000" w:themeColor="text1"/>
          <w:sz w:val="24"/>
          <w:szCs w:val="24"/>
        </w:rPr>
      </w:pPr>
    </w:p>
    <w:p w14:paraId="0A3EC5F3" w14:textId="77777777" w:rsidR="00946E3D" w:rsidRPr="00983A39" w:rsidRDefault="00946E3D" w:rsidP="006B4038">
      <w:pPr>
        <w:pStyle w:val="NormalWeb"/>
        <w:spacing w:before="0" w:beforeAutospacing="0" w:after="0" w:afterAutospacing="0" w:line="360" w:lineRule="auto"/>
        <w:jc w:val="both"/>
        <w:rPr>
          <w:color w:val="0E101A"/>
        </w:rPr>
      </w:pPr>
    </w:p>
    <w:p w14:paraId="1C11A007" w14:textId="6B34E69C" w:rsidR="00ED22E0" w:rsidRPr="00983A39" w:rsidRDefault="00ED22E0" w:rsidP="006B4038">
      <w:pPr>
        <w:pStyle w:val="NormalWeb"/>
        <w:spacing w:before="0" w:beforeAutospacing="0" w:after="0" w:afterAutospacing="0" w:line="360" w:lineRule="auto"/>
        <w:jc w:val="both"/>
        <w:rPr>
          <w:color w:val="0E101A"/>
        </w:rPr>
      </w:pPr>
    </w:p>
    <w:p w14:paraId="677FE61B" w14:textId="30AB8854" w:rsidR="00ED22E0" w:rsidRPr="00983A39" w:rsidRDefault="00ED22E0" w:rsidP="006B4038">
      <w:pPr>
        <w:pStyle w:val="NormalWeb"/>
        <w:spacing w:before="0" w:beforeAutospacing="0" w:after="0" w:afterAutospacing="0" w:line="360" w:lineRule="auto"/>
        <w:jc w:val="both"/>
        <w:rPr>
          <w:color w:val="0E101A"/>
        </w:rPr>
      </w:pPr>
    </w:p>
    <w:p w14:paraId="3F99D548" w14:textId="0B981209" w:rsidR="00ED22E0" w:rsidRPr="00983A39" w:rsidRDefault="00ED22E0" w:rsidP="006B4038">
      <w:pPr>
        <w:pStyle w:val="NormalWeb"/>
        <w:spacing w:before="0" w:beforeAutospacing="0" w:after="0" w:afterAutospacing="0" w:line="360" w:lineRule="auto"/>
        <w:jc w:val="both"/>
        <w:rPr>
          <w:color w:val="0E101A"/>
        </w:rPr>
      </w:pPr>
    </w:p>
    <w:p w14:paraId="63F8A5CE" w14:textId="54FDB510" w:rsidR="00ED22E0" w:rsidRPr="00983A39" w:rsidRDefault="00ED22E0" w:rsidP="006B4038">
      <w:pPr>
        <w:pStyle w:val="NormalWeb"/>
        <w:spacing w:before="0" w:beforeAutospacing="0" w:after="0" w:afterAutospacing="0" w:line="360" w:lineRule="auto"/>
        <w:jc w:val="both"/>
        <w:rPr>
          <w:color w:val="0E101A"/>
        </w:rPr>
      </w:pPr>
    </w:p>
    <w:p w14:paraId="24180FDD" w14:textId="4A255E16" w:rsidR="00ED22E0" w:rsidRPr="00983A39" w:rsidRDefault="00ED22E0" w:rsidP="006B4038">
      <w:pPr>
        <w:pStyle w:val="NormalWeb"/>
        <w:spacing w:before="0" w:beforeAutospacing="0" w:after="0" w:afterAutospacing="0" w:line="360" w:lineRule="auto"/>
        <w:jc w:val="both"/>
        <w:rPr>
          <w:color w:val="0E101A"/>
        </w:rPr>
      </w:pPr>
    </w:p>
    <w:p w14:paraId="169752CD" w14:textId="46505006" w:rsidR="00ED22E0" w:rsidRPr="00983A39" w:rsidRDefault="00ED22E0" w:rsidP="006B4038">
      <w:pPr>
        <w:pStyle w:val="NormalWeb"/>
        <w:spacing w:before="0" w:beforeAutospacing="0" w:after="0" w:afterAutospacing="0" w:line="360" w:lineRule="auto"/>
        <w:jc w:val="both"/>
        <w:rPr>
          <w:color w:val="0E101A"/>
        </w:rPr>
      </w:pPr>
    </w:p>
    <w:p w14:paraId="121ACFF2" w14:textId="29A8419F" w:rsidR="00ED22E0" w:rsidRPr="00983A39" w:rsidRDefault="00ED22E0" w:rsidP="006B4038">
      <w:pPr>
        <w:pStyle w:val="NormalWeb"/>
        <w:spacing w:before="0" w:beforeAutospacing="0" w:after="0" w:afterAutospacing="0" w:line="360" w:lineRule="auto"/>
        <w:jc w:val="both"/>
        <w:rPr>
          <w:color w:val="0E101A"/>
        </w:rPr>
      </w:pPr>
    </w:p>
    <w:p w14:paraId="36EA27E9" w14:textId="5009E37F" w:rsidR="00ED22E0" w:rsidRPr="00983A39" w:rsidRDefault="00ED22E0" w:rsidP="006B4038">
      <w:pPr>
        <w:pStyle w:val="NormalWeb"/>
        <w:spacing w:before="0" w:beforeAutospacing="0" w:after="0" w:afterAutospacing="0" w:line="360" w:lineRule="auto"/>
        <w:jc w:val="both"/>
        <w:rPr>
          <w:color w:val="0E101A"/>
        </w:rPr>
      </w:pPr>
    </w:p>
    <w:p w14:paraId="26694E6A" w14:textId="30F1F2BA" w:rsidR="00ED22E0" w:rsidRPr="00983A39" w:rsidRDefault="00ED22E0" w:rsidP="006B4038">
      <w:pPr>
        <w:pStyle w:val="NormalWeb"/>
        <w:spacing w:before="0" w:beforeAutospacing="0" w:after="0" w:afterAutospacing="0" w:line="360" w:lineRule="auto"/>
        <w:jc w:val="both"/>
        <w:rPr>
          <w:color w:val="0E101A"/>
        </w:rPr>
      </w:pPr>
    </w:p>
    <w:p w14:paraId="4CF9A894" w14:textId="20C51BE5" w:rsidR="00ED22E0" w:rsidRPr="00983A39" w:rsidRDefault="00ED22E0" w:rsidP="006B4038">
      <w:pPr>
        <w:pStyle w:val="NormalWeb"/>
        <w:spacing w:before="0" w:beforeAutospacing="0" w:after="0" w:afterAutospacing="0" w:line="360" w:lineRule="auto"/>
        <w:jc w:val="both"/>
        <w:rPr>
          <w:color w:val="0E101A"/>
        </w:rPr>
      </w:pPr>
    </w:p>
    <w:p w14:paraId="44CBE9C5" w14:textId="5DD412A4" w:rsidR="00ED22E0" w:rsidRPr="00983A39" w:rsidRDefault="00ED22E0" w:rsidP="006B4038">
      <w:pPr>
        <w:pStyle w:val="NormalWeb"/>
        <w:spacing w:before="0" w:beforeAutospacing="0" w:after="0" w:afterAutospacing="0" w:line="360" w:lineRule="auto"/>
        <w:jc w:val="both"/>
        <w:rPr>
          <w:color w:val="0E101A"/>
        </w:rPr>
      </w:pPr>
    </w:p>
    <w:p w14:paraId="2BDC02E2" w14:textId="77777777" w:rsidR="00ED22E0" w:rsidRPr="00983A39" w:rsidRDefault="00ED22E0" w:rsidP="006B4038">
      <w:pPr>
        <w:pStyle w:val="NormalWeb"/>
        <w:spacing w:before="0" w:beforeAutospacing="0" w:after="0" w:afterAutospacing="0" w:line="360" w:lineRule="auto"/>
        <w:jc w:val="both"/>
        <w:rPr>
          <w:color w:val="0E101A"/>
        </w:rPr>
      </w:pPr>
    </w:p>
    <w:p w14:paraId="676550E0" w14:textId="77777777" w:rsidR="006B4038" w:rsidRPr="00983A39" w:rsidRDefault="006B4038" w:rsidP="006B4038">
      <w:pPr>
        <w:spacing w:line="360" w:lineRule="auto"/>
        <w:jc w:val="both"/>
        <w:rPr>
          <w:rFonts w:ascii="Times New Roman" w:hAnsi="Times New Roman" w:cs="Times New Roman"/>
          <w:sz w:val="24"/>
          <w:szCs w:val="24"/>
        </w:rPr>
      </w:pPr>
    </w:p>
    <w:p w14:paraId="0FD26D99" w14:textId="16C32EE5" w:rsidR="006B4038" w:rsidRPr="00983A39" w:rsidRDefault="006B4038" w:rsidP="00CF7204">
      <w:pPr>
        <w:spacing w:line="360" w:lineRule="auto"/>
        <w:jc w:val="both"/>
        <w:rPr>
          <w:rFonts w:ascii="Times New Roman" w:hAnsi="Times New Roman" w:cs="Times New Roman"/>
          <w:sz w:val="24"/>
          <w:szCs w:val="24"/>
        </w:rPr>
      </w:pPr>
    </w:p>
    <w:p w14:paraId="58EAD664" w14:textId="77777777" w:rsidR="006B4038" w:rsidRPr="00983A39" w:rsidRDefault="006B4038" w:rsidP="00CF7204">
      <w:pPr>
        <w:spacing w:line="360" w:lineRule="auto"/>
        <w:jc w:val="both"/>
        <w:rPr>
          <w:rFonts w:ascii="Times New Roman" w:hAnsi="Times New Roman" w:cs="Times New Roman"/>
          <w:sz w:val="24"/>
          <w:szCs w:val="24"/>
        </w:rPr>
      </w:pPr>
    </w:p>
    <w:sectPr w:rsidR="006B4038" w:rsidRPr="00983A39">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BEEFCB" w14:textId="77777777" w:rsidR="00786E57" w:rsidRDefault="00786E57" w:rsidP="00732A57">
      <w:pPr>
        <w:spacing w:after="0" w:line="240" w:lineRule="auto"/>
      </w:pPr>
      <w:r>
        <w:separator/>
      </w:r>
    </w:p>
  </w:endnote>
  <w:endnote w:type="continuationSeparator" w:id="0">
    <w:p w14:paraId="3A015A09" w14:textId="77777777" w:rsidR="00786E57" w:rsidRDefault="00786E57" w:rsidP="00732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3539859"/>
      <w:docPartObj>
        <w:docPartGallery w:val="Page Numbers (Bottom of Page)"/>
        <w:docPartUnique/>
      </w:docPartObj>
    </w:sdtPr>
    <w:sdtEndPr>
      <w:rPr>
        <w:noProof/>
      </w:rPr>
    </w:sdtEndPr>
    <w:sdtContent>
      <w:p w14:paraId="068353CB" w14:textId="5CF0DF12" w:rsidR="00732A57" w:rsidRDefault="00732A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4B844D" w14:textId="77777777" w:rsidR="00732A57" w:rsidRDefault="00732A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36D322" w14:textId="77777777" w:rsidR="00786E57" w:rsidRDefault="00786E57" w:rsidP="00732A57">
      <w:pPr>
        <w:spacing w:after="0" w:line="240" w:lineRule="auto"/>
      </w:pPr>
      <w:r>
        <w:separator/>
      </w:r>
    </w:p>
  </w:footnote>
  <w:footnote w:type="continuationSeparator" w:id="0">
    <w:p w14:paraId="34E720FD" w14:textId="77777777" w:rsidR="00786E57" w:rsidRDefault="00786E57" w:rsidP="00732A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8938FD"/>
    <w:multiLevelType w:val="hybridMultilevel"/>
    <w:tmpl w:val="01149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05C93"/>
    <w:multiLevelType w:val="hybridMultilevel"/>
    <w:tmpl w:val="C9427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BB55AD"/>
    <w:multiLevelType w:val="hybridMultilevel"/>
    <w:tmpl w:val="F9909DC0"/>
    <w:lvl w:ilvl="0" w:tplc="08D0622C">
      <w:numFmt w:val="bullet"/>
      <w:lvlText w:val=""/>
      <w:lvlJc w:val="left"/>
      <w:pPr>
        <w:ind w:left="580" w:hanging="360"/>
      </w:pPr>
      <w:rPr>
        <w:w w:val="100"/>
        <w:lang w:val="en-US" w:eastAsia="en-US" w:bidi="en-US"/>
      </w:rPr>
    </w:lvl>
    <w:lvl w:ilvl="1" w:tplc="BB2C3D50">
      <w:numFmt w:val="bullet"/>
      <w:lvlText w:val=""/>
      <w:lvlJc w:val="left"/>
      <w:pPr>
        <w:ind w:left="940" w:hanging="324"/>
      </w:pPr>
      <w:rPr>
        <w:rFonts w:ascii="Symbol" w:eastAsia="Symbol" w:hAnsi="Symbol" w:cs="Symbol" w:hint="default"/>
        <w:w w:val="100"/>
        <w:sz w:val="22"/>
        <w:szCs w:val="22"/>
        <w:lang w:val="en-US" w:eastAsia="en-US" w:bidi="en-US"/>
      </w:rPr>
    </w:lvl>
    <w:lvl w:ilvl="2" w:tplc="70BC39D4">
      <w:start w:val="1"/>
      <w:numFmt w:val="lowerLetter"/>
      <w:lvlText w:val="%3."/>
      <w:lvlJc w:val="left"/>
      <w:pPr>
        <w:ind w:left="1300" w:hanging="360"/>
      </w:pPr>
      <w:rPr>
        <w:rFonts w:ascii="Arial" w:eastAsia="Arial" w:hAnsi="Arial" w:cs="Arial" w:hint="default"/>
        <w:b/>
        <w:bCs/>
        <w:spacing w:val="-1"/>
        <w:w w:val="100"/>
        <w:sz w:val="28"/>
        <w:szCs w:val="28"/>
        <w:lang w:val="en-US" w:eastAsia="en-US" w:bidi="en-US"/>
      </w:rPr>
    </w:lvl>
    <w:lvl w:ilvl="3" w:tplc="D11CD3A4">
      <w:numFmt w:val="bullet"/>
      <w:lvlText w:val="•"/>
      <w:lvlJc w:val="left"/>
      <w:pPr>
        <w:ind w:left="1300" w:hanging="360"/>
      </w:pPr>
      <w:rPr>
        <w:lang w:val="en-US" w:eastAsia="en-US" w:bidi="en-US"/>
      </w:rPr>
    </w:lvl>
    <w:lvl w:ilvl="4" w:tplc="B51A141E">
      <w:numFmt w:val="bullet"/>
      <w:lvlText w:val="•"/>
      <w:lvlJc w:val="left"/>
      <w:pPr>
        <w:ind w:left="2670" w:hanging="360"/>
      </w:pPr>
      <w:rPr>
        <w:lang w:val="en-US" w:eastAsia="en-US" w:bidi="en-US"/>
      </w:rPr>
    </w:lvl>
    <w:lvl w:ilvl="5" w:tplc="39E2F15C">
      <w:numFmt w:val="bullet"/>
      <w:lvlText w:val="•"/>
      <w:lvlJc w:val="left"/>
      <w:pPr>
        <w:ind w:left="4041" w:hanging="360"/>
      </w:pPr>
      <w:rPr>
        <w:lang w:val="en-US" w:eastAsia="en-US" w:bidi="en-US"/>
      </w:rPr>
    </w:lvl>
    <w:lvl w:ilvl="6" w:tplc="1804D308">
      <w:numFmt w:val="bullet"/>
      <w:lvlText w:val="•"/>
      <w:lvlJc w:val="left"/>
      <w:pPr>
        <w:ind w:left="5411" w:hanging="360"/>
      </w:pPr>
      <w:rPr>
        <w:lang w:val="en-US" w:eastAsia="en-US" w:bidi="en-US"/>
      </w:rPr>
    </w:lvl>
    <w:lvl w:ilvl="7" w:tplc="848683E6">
      <w:numFmt w:val="bullet"/>
      <w:lvlText w:val="•"/>
      <w:lvlJc w:val="left"/>
      <w:pPr>
        <w:ind w:left="6782" w:hanging="360"/>
      </w:pPr>
      <w:rPr>
        <w:lang w:val="en-US" w:eastAsia="en-US" w:bidi="en-US"/>
      </w:rPr>
    </w:lvl>
    <w:lvl w:ilvl="8" w:tplc="8CAE5444">
      <w:numFmt w:val="bullet"/>
      <w:lvlText w:val="•"/>
      <w:lvlJc w:val="left"/>
      <w:pPr>
        <w:ind w:left="8153" w:hanging="360"/>
      </w:pPr>
      <w:rPr>
        <w:lang w:val="en-US" w:eastAsia="en-US" w:bidi="en-US"/>
      </w:rPr>
    </w:lvl>
  </w:abstractNum>
  <w:num w:numId="1">
    <w:abstractNumId w:val="1"/>
  </w:num>
  <w:num w:numId="2">
    <w:abstractNumId w:val="2"/>
    <w:lvlOverride w:ilvl="0"/>
    <w:lvlOverride w:ilvl="1"/>
    <w:lvlOverride w:ilvl="2">
      <w:startOverride w:val="1"/>
    </w:lvlOverride>
    <w:lvlOverride w:ilvl="3"/>
    <w:lvlOverride w:ilvl="4"/>
    <w:lvlOverride w:ilvl="5"/>
    <w:lvlOverride w:ilvl="6"/>
    <w:lvlOverride w:ilvl="7"/>
    <w:lvlOverride w:ilvl="8"/>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2F3"/>
    <w:rsid w:val="00010024"/>
    <w:rsid w:val="00052059"/>
    <w:rsid w:val="00060AD3"/>
    <w:rsid w:val="00080AC4"/>
    <w:rsid w:val="000937BB"/>
    <w:rsid w:val="000C2F61"/>
    <w:rsid w:val="0010357A"/>
    <w:rsid w:val="0011672C"/>
    <w:rsid w:val="00164B38"/>
    <w:rsid w:val="0019788E"/>
    <w:rsid w:val="001A02F3"/>
    <w:rsid w:val="001D26C6"/>
    <w:rsid w:val="001D69DA"/>
    <w:rsid w:val="00207F13"/>
    <w:rsid w:val="00245E9E"/>
    <w:rsid w:val="002A10E7"/>
    <w:rsid w:val="002D0D7A"/>
    <w:rsid w:val="002E64B7"/>
    <w:rsid w:val="002E7512"/>
    <w:rsid w:val="003168CF"/>
    <w:rsid w:val="003322D5"/>
    <w:rsid w:val="00360DD6"/>
    <w:rsid w:val="003A57E5"/>
    <w:rsid w:val="003B3C23"/>
    <w:rsid w:val="003C5141"/>
    <w:rsid w:val="003C6B56"/>
    <w:rsid w:val="003C73A1"/>
    <w:rsid w:val="00411910"/>
    <w:rsid w:val="00480A3F"/>
    <w:rsid w:val="00494E2F"/>
    <w:rsid w:val="004965BD"/>
    <w:rsid w:val="004B5938"/>
    <w:rsid w:val="004E7906"/>
    <w:rsid w:val="00523909"/>
    <w:rsid w:val="00526904"/>
    <w:rsid w:val="005511F2"/>
    <w:rsid w:val="005663F2"/>
    <w:rsid w:val="00574DDF"/>
    <w:rsid w:val="005768E8"/>
    <w:rsid w:val="0059224E"/>
    <w:rsid w:val="005B12A2"/>
    <w:rsid w:val="005B67DE"/>
    <w:rsid w:val="005F2E68"/>
    <w:rsid w:val="0061193A"/>
    <w:rsid w:val="00625011"/>
    <w:rsid w:val="00630D78"/>
    <w:rsid w:val="00653532"/>
    <w:rsid w:val="00670CE6"/>
    <w:rsid w:val="00673CE4"/>
    <w:rsid w:val="00697EC7"/>
    <w:rsid w:val="006A1720"/>
    <w:rsid w:val="006A1DCB"/>
    <w:rsid w:val="006B4038"/>
    <w:rsid w:val="006C10FC"/>
    <w:rsid w:val="006C3510"/>
    <w:rsid w:val="00713EBC"/>
    <w:rsid w:val="007265D6"/>
    <w:rsid w:val="00732368"/>
    <w:rsid w:val="00732A57"/>
    <w:rsid w:val="00732BBC"/>
    <w:rsid w:val="007370A1"/>
    <w:rsid w:val="00756983"/>
    <w:rsid w:val="00765063"/>
    <w:rsid w:val="0077136B"/>
    <w:rsid w:val="00783327"/>
    <w:rsid w:val="00786E57"/>
    <w:rsid w:val="00797343"/>
    <w:rsid w:val="007D75C7"/>
    <w:rsid w:val="007E251D"/>
    <w:rsid w:val="007F36D5"/>
    <w:rsid w:val="00800EA6"/>
    <w:rsid w:val="0082172F"/>
    <w:rsid w:val="00844350"/>
    <w:rsid w:val="00855293"/>
    <w:rsid w:val="00857265"/>
    <w:rsid w:val="00860846"/>
    <w:rsid w:val="0086614E"/>
    <w:rsid w:val="008759A1"/>
    <w:rsid w:val="0089070A"/>
    <w:rsid w:val="0089346C"/>
    <w:rsid w:val="008936F6"/>
    <w:rsid w:val="008C3E34"/>
    <w:rsid w:val="0094378B"/>
    <w:rsid w:val="00946E3D"/>
    <w:rsid w:val="009623B5"/>
    <w:rsid w:val="00972343"/>
    <w:rsid w:val="00983A39"/>
    <w:rsid w:val="009A6CF5"/>
    <w:rsid w:val="009D14E0"/>
    <w:rsid w:val="00A13CE9"/>
    <w:rsid w:val="00A24F85"/>
    <w:rsid w:val="00A25DAE"/>
    <w:rsid w:val="00A52BF9"/>
    <w:rsid w:val="00A62548"/>
    <w:rsid w:val="00A65B2A"/>
    <w:rsid w:val="00A72C88"/>
    <w:rsid w:val="00AB79E2"/>
    <w:rsid w:val="00AD2AB8"/>
    <w:rsid w:val="00AD5567"/>
    <w:rsid w:val="00AD7E33"/>
    <w:rsid w:val="00B35EE8"/>
    <w:rsid w:val="00B41CF2"/>
    <w:rsid w:val="00B52C66"/>
    <w:rsid w:val="00B7451D"/>
    <w:rsid w:val="00BD5C07"/>
    <w:rsid w:val="00C17BFE"/>
    <w:rsid w:val="00C25A68"/>
    <w:rsid w:val="00C376B3"/>
    <w:rsid w:val="00C46F63"/>
    <w:rsid w:val="00C745CC"/>
    <w:rsid w:val="00C768D3"/>
    <w:rsid w:val="00C81B50"/>
    <w:rsid w:val="00C85757"/>
    <w:rsid w:val="00CE6101"/>
    <w:rsid w:val="00CF7204"/>
    <w:rsid w:val="00D1477A"/>
    <w:rsid w:val="00D27E71"/>
    <w:rsid w:val="00D51534"/>
    <w:rsid w:val="00D61F96"/>
    <w:rsid w:val="00D8016C"/>
    <w:rsid w:val="00DD5E92"/>
    <w:rsid w:val="00E0495D"/>
    <w:rsid w:val="00E12F70"/>
    <w:rsid w:val="00E168C2"/>
    <w:rsid w:val="00E21FCD"/>
    <w:rsid w:val="00E325EE"/>
    <w:rsid w:val="00E40898"/>
    <w:rsid w:val="00E701B9"/>
    <w:rsid w:val="00EA4E6E"/>
    <w:rsid w:val="00ED22E0"/>
    <w:rsid w:val="00EF7DBA"/>
    <w:rsid w:val="00F042ED"/>
    <w:rsid w:val="00F115F8"/>
    <w:rsid w:val="00F15491"/>
    <w:rsid w:val="00F259BE"/>
    <w:rsid w:val="00F30136"/>
    <w:rsid w:val="00F3344E"/>
    <w:rsid w:val="00F53A09"/>
    <w:rsid w:val="00F54B04"/>
    <w:rsid w:val="00F558C6"/>
    <w:rsid w:val="00F826A3"/>
    <w:rsid w:val="00FC5B6C"/>
    <w:rsid w:val="00FE0E2A"/>
    <w:rsid w:val="00FE1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0F643"/>
  <w15:chartTrackingRefBased/>
  <w15:docId w15:val="{9A8D5A2D-ADCE-4DBC-876C-B4E9310AA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2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A57"/>
  </w:style>
  <w:style w:type="paragraph" w:styleId="Footer">
    <w:name w:val="footer"/>
    <w:basedOn w:val="Normal"/>
    <w:link w:val="FooterChar"/>
    <w:uiPriority w:val="99"/>
    <w:unhideWhenUsed/>
    <w:rsid w:val="00732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A57"/>
  </w:style>
  <w:style w:type="paragraph" w:styleId="NormalWeb">
    <w:name w:val="Normal (Web)"/>
    <w:basedOn w:val="Normal"/>
    <w:uiPriority w:val="99"/>
    <w:unhideWhenUsed/>
    <w:rsid w:val="002D0D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3344E"/>
    <w:rPr>
      <w:b/>
      <w:bCs/>
    </w:rPr>
  </w:style>
  <w:style w:type="character" w:styleId="Hyperlink">
    <w:name w:val="Hyperlink"/>
    <w:basedOn w:val="DefaultParagraphFont"/>
    <w:uiPriority w:val="99"/>
    <w:unhideWhenUsed/>
    <w:rsid w:val="00F3344E"/>
    <w:rPr>
      <w:color w:val="0000FF"/>
      <w:u w:val="single"/>
    </w:rPr>
  </w:style>
  <w:style w:type="paragraph" w:styleId="ListParagraph">
    <w:name w:val="List Paragraph"/>
    <w:basedOn w:val="Normal"/>
    <w:uiPriority w:val="34"/>
    <w:qFormat/>
    <w:rsid w:val="00946E3D"/>
    <w:pPr>
      <w:ind w:left="720"/>
      <w:contextualSpacing/>
    </w:pPr>
  </w:style>
  <w:style w:type="character" w:styleId="UnresolvedMention">
    <w:name w:val="Unresolved Mention"/>
    <w:basedOn w:val="DefaultParagraphFont"/>
    <w:uiPriority w:val="99"/>
    <w:semiHidden/>
    <w:unhideWhenUsed/>
    <w:rsid w:val="00FC5B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590861">
      <w:bodyDiv w:val="1"/>
      <w:marLeft w:val="0"/>
      <w:marRight w:val="0"/>
      <w:marTop w:val="0"/>
      <w:marBottom w:val="0"/>
      <w:divBdr>
        <w:top w:val="none" w:sz="0" w:space="0" w:color="auto"/>
        <w:left w:val="none" w:sz="0" w:space="0" w:color="auto"/>
        <w:bottom w:val="none" w:sz="0" w:space="0" w:color="auto"/>
        <w:right w:val="none" w:sz="0" w:space="0" w:color="auto"/>
      </w:divBdr>
    </w:div>
    <w:div w:id="1361395759">
      <w:bodyDiv w:val="1"/>
      <w:marLeft w:val="0"/>
      <w:marRight w:val="0"/>
      <w:marTop w:val="0"/>
      <w:marBottom w:val="0"/>
      <w:divBdr>
        <w:top w:val="none" w:sz="0" w:space="0" w:color="auto"/>
        <w:left w:val="none" w:sz="0" w:space="0" w:color="auto"/>
        <w:bottom w:val="none" w:sz="0" w:space="0" w:color="auto"/>
        <w:right w:val="none" w:sz="0" w:space="0" w:color="auto"/>
      </w:divBdr>
    </w:div>
    <w:div w:id="2001108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67268118301835" TargetMode="External"/><Relationship Id="rId13" Type="http://schemas.openxmlformats.org/officeDocument/2006/relationships/image" Target="media/image3.jpeg"/><Relationship Id="rId18" Type="http://schemas.openxmlformats.org/officeDocument/2006/relationships/hyperlink" Target="http://www.pwc.co.uk" TargetMode="External"/><Relationship Id="rId26" Type="http://schemas.openxmlformats.org/officeDocument/2006/relationships/hyperlink" Target="https://www.nationalgeographic.com/travel/2020/04/how-coronavirus-is-impacting-the-travel-industry/" TargetMode="External"/><Relationship Id="rId3" Type="http://schemas.openxmlformats.org/officeDocument/2006/relationships/styles" Target="styles.xml"/><Relationship Id="rId21" Type="http://schemas.openxmlformats.org/officeDocument/2006/relationships/hyperlink" Target="https://www.sciencedirect.com/science/article/pii/S0167268118301835" TargetMode="External"/><Relationship Id="rId34" Type="http://schemas.openxmlformats.org/officeDocument/2006/relationships/hyperlink" Target="https://www.pwc.co.uk/premium/covid-19/uk-economic-update-covid-19.pdf" TargetMode="External"/><Relationship Id="rId7" Type="http://schemas.openxmlformats.org/officeDocument/2006/relationships/endnotes" Target="endnotes.xml"/><Relationship Id="rId12" Type="http://schemas.openxmlformats.org/officeDocument/2006/relationships/hyperlink" Target="https://www.ft.com/content/3fe8a876-7d7c-11ea-8fdb-7ec06edeef84" TargetMode="External"/><Relationship Id="rId17" Type="http://schemas.openxmlformats.org/officeDocument/2006/relationships/hyperlink" Target="https://www.statista.com/chart/21669/unemployed-persons-in-the-us-by-industry/" TargetMode="External"/><Relationship Id="rId25" Type="http://schemas.openxmlformats.org/officeDocument/2006/relationships/hyperlink" Target="https://www.economist.com/business/2020/03/15/coronavirus-is-grounding-the-worlds-airlines" TargetMode="External"/><Relationship Id="rId33" Type="http://schemas.openxmlformats.org/officeDocument/2006/relationships/hyperlink" Target="https://www.acuitymag.com/opinion/how-to-strategise-business-survival-in-the-covid-19-pandemic"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search-ebscohost" TargetMode="External"/><Relationship Id="rId29" Type="http://schemas.openxmlformats.org/officeDocument/2006/relationships/hyperlink" Target="https://www.mckinsey.com/business-functions/risk/our-insights/covid-19-implications-for-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scholar.google.com/scholar?q=A%20CEO%20survey%20of%20U.S.%20companies%20time%20horizons%20and%20hurdle%20rates" TargetMode="External"/><Relationship Id="rId32" Type="http://schemas.openxmlformats.org/officeDocument/2006/relationships/hyperlink" Target="http://www.guardian.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ft.com" TargetMode="External"/><Relationship Id="rId23" Type="http://schemas.openxmlformats.org/officeDocument/2006/relationships/hyperlink" Target="https://www.sciencedirect.com/science/article/pii/S0167268118301835" TargetMode="External"/><Relationship Id="rId28" Type="http://schemas.openxmlformats.org/officeDocument/2006/relationships/hyperlink" Target="https://www.pwc.com/gx/en/issues/crisis-solutions/covid-19.html"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5.jpeg"/><Relationship Id="rId31" Type="http://schemas.openxmlformats.org/officeDocument/2006/relationships/hyperlink" Target="https://www.pwc.co.uk/premium/covid-19/uk-economic-update-covid-19.pdf" TargetMode="External"/><Relationship Id="rId4" Type="http://schemas.openxmlformats.org/officeDocument/2006/relationships/settings" Target="settings.xml"/><Relationship Id="rId9" Type="http://schemas.openxmlformats.org/officeDocument/2006/relationships/hyperlink" Target="https://www.sciencedirect.com/science/article/pii/S0167268118301835" TargetMode="External"/><Relationship Id="rId14" Type="http://schemas.openxmlformats.org/officeDocument/2006/relationships/hyperlink" Target="https://www.statista.com/chart/21609/services-sector-index-shrinks/" TargetMode="External"/><Relationship Id="rId22" Type="http://schemas.openxmlformats.org/officeDocument/2006/relationships/hyperlink" Target="https://scholar.google.com/scholar_lookup?title=The%20Short%20Long&amp;publication_year=2011&amp;author=A.%20Haldane&amp;author=R.%20Davies" TargetMode="External"/><Relationship Id="rId27" Type="http://schemas.openxmlformats.org/officeDocument/2006/relationships/hyperlink" Target="https://www.ft.com/content/3fe8a876-7d7c-11ea-8fdb-7ec06edeef84" TargetMode="External"/><Relationship Id="rId30" Type="http://schemas.openxmlformats.org/officeDocument/2006/relationships/hyperlink" Target="https://www.statista.com/chart/21609/services-sector-index-shrinks/"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B9C21-93EE-4B08-AB03-BA4476108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4907</Words>
  <Characters>27973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Kyakunda</dc:creator>
  <cp:keywords/>
  <dc:description/>
  <cp:lastModifiedBy>Margaret Kyakunda</cp:lastModifiedBy>
  <cp:revision>3</cp:revision>
  <dcterms:created xsi:type="dcterms:W3CDTF">2020-05-17T17:26:00Z</dcterms:created>
  <dcterms:modified xsi:type="dcterms:W3CDTF">2020-05-17T17:27:00Z</dcterms:modified>
</cp:coreProperties>
</file>