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CF99F" w14:textId="77777777" w:rsidR="0069581E" w:rsidRDefault="0069581E" w:rsidP="00AC1EF9">
      <w:pPr>
        <w:spacing w:line="360" w:lineRule="auto"/>
        <w:jc w:val="center"/>
        <w:rPr>
          <w:rFonts w:ascii="Arial" w:hAnsi="Arial" w:cs="Arial"/>
        </w:rPr>
      </w:pPr>
    </w:p>
    <w:p w14:paraId="72D11556" w14:textId="77777777" w:rsidR="0069581E" w:rsidRDefault="0069581E" w:rsidP="0069581E">
      <w:pPr>
        <w:jc w:val="center"/>
        <w:rPr>
          <w:rFonts w:ascii="Arial" w:hAnsi="Arial" w:cs="Arial"/>
        </w:rPr>
      </w:pPr>
    </w:p>
    <w:p w14:paraId="5A2C7682" w14:textId="77777777" w:rsidR="0069581E" w:rsidRDefault="0069581E" w:rsidP="0069581E">
      <w:pPr>
        <w:jc w:val="center"/>
        <w:rPr>
          <w:rFonts w:ascii="Arial" w:hAnsi="Arial" w:cs="Arial"/>
        </w:rPr>
      </w:pPr>
    </w:p>
    <w:p w14:paraId="76CB3336" w14:textId="77777777" w:rsidR="0069581E" w:rsidRDefault="0069581E" w:rsidP="0069581E">
      <w:pPr>
        <w:jc w:val="center"/>
        <w:rPr>
          <w:rFonts w:ascii="Arial" w:hAnsi="Arial" w:cs="Arial"/>
        </w:rPr>
      </w:pPr>
    </w:p>
    <w:p w14:paraId="6C78A496" w14:textId="77777777" w:rsidR="0069581E" w:rsidRDefault="0069581E" w:rsidP="0069581E">
      <w:pPr>
        <w:jc w:val="center"/>
        <w:rPr>
          <w:rFonts w:ascii="Arial" w:hAnsi="Arial" w:cs="Arial"/>
        </w:rPr>
      </w:pPr>
    </w:p>
    <w:p w14:paraId="6B4F0600" w14:textId="77777777" w:rsidR="0069581E" w:rsidRPr="00992EF0" w:rsidRDefault="0069581E" w:rsidP="00992EF0">
      <w:pPr>
        <w:spacing w:line="360" w:lineRule="auto"/>
        <w:jc w:val="center"/>
        <w:rPr>
          <w:rFonts w:ascii="Arial" w:hAnsi="Arial" w:cs="Arial"/>
          <w:sz w:val="28"/>
          <w:szCs w:val="28"/>
        </w:rPr>
      </w:pPr>
      <w:r w:rsidRPr="00992EF0">
        <w:rPr>
          <w:rFonts w:ascii="Arial" w:hAnsi="Arial" w:cs="Arial"/>
          <w:sz w:val="28"/>
          <w:szCs w:val="28"/>
        </w:rPr>
        <w:t>E-learning</w:t>
      </w:r>
    </w:p>
    <w:p w14:paraId="51A62369" w14:textId="77777777" w:rsidR="0069581E" w:rsidRPr="00992EF0" w:rsidRDefault="0069581E" w:rsidP="00992EF0">
      <w:pPr>
        <w:spacing w:line="360" w:lineRule="auto"/>
        <w:jc w:val="center"/>
        <w:rPr>
          <w:rFonts w:ascii="Arial" w:hAnsi="Arial" w:cs="Arial"/>
          <w:sz w:val="28"/>
          <w:szCs w:val="28"/>
        </w:rPr>
      </w:pPr>
    </w:p>
    <w:p w14:paraId="6DA96542" w14:textId="77777777" w:rsidR="0069581E" w:rsidRPr="00992EF0" w:rsidRDefault="0069581E" w:rsidP="00992EF0">
      <w:pPr>
        <w:spacing w:line="360" w:lineRule="auto"/>
        <w:jc w:val="center"/>
        <w:rPr>
          <w:rFonts w:ascii="Arial" w:hAnsi="Arial" w:cs="Arial"/>
          <w:sz w:val="28"/>
          <w:szCs w:val="28"/>
        </w:rPr>
      </w:pPr>
    </w:p>
    <w:p w14:paraId="169E8752" w14:textId="77777777" w:rsidR="0069581E" w:rsidRPr="00992EF0" w:rsidRDefault="0069581E" w:rsidP="00992EF0">
      <w:pPr>
        <w:spacing w:line="360" w:lineRule="auto"/>
        <w:jc w:val="center"/>
        <w:rPr>
          <w:rFonts w:ascii="Arial" w:hAnsi="Arial" w:cs="Arial"/>
          <w:sz w:val="28"/>
          <w:szCs w:val="28"/>
        </w:rPr>
      </w:pPr>
    </w:p>
    <w:p w14:paraId="5ABA0F75" w14:textId="77777777" w:rsidR="0069581E" w:rsidRPr="00992EF0" w:rsidRDefault="0069581E" w:rsidP="00992EF0">
      <w:pPr>
        <w:spacing w:line="360" w:lineRule="auto"/>
        <w:jc w:val="right"/>
        <w:rPr>
          <w:rFonts w:ascii="Arial" w:hAnsi="Arial" w:cs="Arial"/>
          <w:sz w:val="28"/>
          <w:szCs w:val="28"/>
        </w:rPr>
      </w:pPr>
      <w:r w:rsidRPr="00992EF0">
        <w:rPr>
          <w:rFonts w:ascii="Arial" w:hAnsi="Arial" w:cs="Arial"/>
          <w:sz w:val="28"/>
          <w:szCs w:val="28"/>
        </w:rPr>
        <w:t>Student: Vasilica Valentina Dinca</w:t>
      </w:r>
    </w:p>
    <w:p w14:paraId="2EEFDDF6" w14:textId="77777777" w:rsidR="0069581E" w:rsidRPr="00992EF0" w:rsidRDefault="0069581E" w:rsidP="00992EF0">
      <w:pPr>
        <w:spacing w:line="360" w:lineRule="auto"/>
        <w:jc w:val="right"/>
        <w:rPr>
          <w:rFonts w:ascii="Arial" w:hAnsi="Arial" w:cs="Arial"/>
          <w:sz w:val="28"/>
          <w:szCs w:val="28"/>
        </w:rPr>
      </w:pPr>
      <w:r w:rsidRPr="00992EF0">
        <w:rPr>
          <w:rFonts w:ascii="Arial" w:hAnsi="Arial" w:cs="Arial"/>
          <w:sz w:val="28"/>
          <w:szCs w:val="28"/>
        </w:rPr>
        <w:t>Student number: 2131463</w:t>
      </w:r>
    </w:p>
    <w:p w14:paraId="4322F3C5" w14:textId="77777777" w:rsidR="0069581E" w:rsidRPr="00992EF0" w:rsidRDefault="0069581E" w:rsidP="00992EF0">
      <w:pPr>
        <w:spacing w:line="360" w:lineRule="auto"/>
        <w:jc w:val="right"/>
        <w:rPr>
          <w:rFonts w:ascii="Arial" w:hAnsi="Arial" w:cs="Arial"/>
          <w:sz w:val="28"/>
          <w:szCs w:val="28"/>
        </w:rPr>
      </w:pPr>
      <w:r w:rsidRPr="00992EF0">
        <w:rPr>
          <w:rFonts w:ascii="Arial" w:hAnsi="Arial" w:cs="Arial"/>
          <w:sz w:val="28"/>
          <w:szCs w:val="28"/>
        </w:rPr>
        <w:t xml:space="preserve">Module: Developing Relationships and Workplace Achievement </w:t>
      </w:r>
    </w:p>
    <w:p w14:paraId="2EEE9865" w14:textId="77777777" w:rsidR="0069581E" w:rsidRPr="00992EF0" w:rsidRDefault="0069581E" w:rsidP="00992EF0">
      <w:pPr>
        <w:spacing w:line="360" w:lineRule="auto"/>
        <w:jc w:val="right"/>
        <w:rPr>
          <w:rFonts w:ascii="Arial" w:hAnsi="Arial" w:cs="Arial"/>
          <w:sz w:val="28"/>
          <w:szCs w:val="28"/>
        </w:rPr>
      </w:pPr>
      <w:r w:rsidRPr="00992EF0">
        <w:rPr>
          <w:rFonts w:ascii="Arial" w:hAnsi="Arial" w:cs="Arial"/>
          <w:sz w:val="28"/>
          <w:szCs w:val="28"/>
        </w:rPr>
        <w:t>Module code: BMSW 5102</w:t>
      </w:r>
    </w:p>
    <w:p w14:paraId="12592DA4" w14:textId="77777777" w:rsidR="0069581E" w:rsidRPr="00992EF0" w:rsidRDefault="0069581E" w:rsidP="00992EF0">
      <w:pPr>
        <w:spacing w:line="360" w:lineRule="auto"/>
        <w:jc w:val="right"/>
        <w:rPr>
          <w:rFonts w:ascii="Arial" w:hAnsi="Arial" w:cs="Arial"/>
          <w:sz w:val="28"/>
          <w:szCs w:val="28"/>
        </w:rPr>
      </w:pPr>
      <w:r w:rsidRPr="00992EF0">
        <w:rPr>
          <w:rFonts w:ascii="Arial" w:hAnsi="Arial" w:cs="Arial"/>
          <w:sz w:val="28"/>
          <w:szCs w:val="28"/>
        </w:rPr>
        <w:t>Lecturer: Ehsan Khajeh</w:t>
      </w:r>
    </w:p>
    <w:p w14:paraId="0238A2FB" w14:textId="77777777" w:rsidR="0069581E" w:rsidRDefault="0069581E" w:rsidP="0069581E">
      <w:pPr>
        <w:jc w:val="center"/>
        <w:rPr>
          <w:rFonts w:ascii="Arial" w:hAnsi="Arial" w:cs="Arial"/>
        </w:rPr>
      </w:pPr>
    </w:p>
    <w:p w14:paraId="51D125B7" w14:textId="77777777" w:rsidR="0069581E" w:rsidRDefault="0069581E" w:rsidP="0069581E">
      <w:pPr>
        <w:jc w:val="center"/>
        <w:rPr>
          <w:rFonts w:ascii="Arial" w:hAnsi="Arial" w:cs="Arial"/>
        </w:rPr>
      </w:pPr>
    </w:p>
    <w:p w14:paraId="5FA0AF9A" w14:textId="77777777" w:rsidR="0069581E" w:rsidRDefault="0069581E" w:rsidP="0069581E">
      <w:pPr>
        <w:jc w:val="center"/>
        <w:rPr>
          <w:rFonts w:ascii="Arial" w:hAnsi="Arial" w:cs="Arial"/>
        </w:rPr>
      </w:pPr>
    </w:p>
    <w:p w14:paraId="327D9AC9" w14:textId="77777777" w:rsidR="00752273" w:rsidRDefault="0069581E" w:rsidP="0055091B">
      <w:pPr>
        <w:pStyle w:val="Heading1"/>
        <w:jc w:val="center"/>
      </w:pPr>
      <w:r>
        <w:br w:type="page"/>
      </w:r>
    </w:p>
    <w:p w14:paraId="17A7E3D1" w14:textId="77777777" w:rsidR="00752273" w:rsidRDefault="00752273">
      <w:pPr>
        <w:pStyle w:val="TOCHeading"/>
      </w:pPr>
    </w:p>
    <w:sdt>
      <w:sdtPr>
        <w:id w:val="1318451786"/>
        <w:docPartObj>
          <w:docPartGallery w:val="Table of Contents"/>
          <w:docPartUnique/>
        </w:docPartObj>
      </w:sdtPr>
      <w:sdtEndPr>
        <w:rPr>
          <w:b/>
          <w:bCs/>
          <w:noProof/>
        </w:rPr>
      </w:sdtEndPr>
      <w:sdtContent>
        <w:p w14:paraId="1EDB97C1" w14:textId="77777777" w:rsidR="00752273" w:rsidRPr="00752273" w:rsidRDefault="00752273" w:rsidP="00752273">
          <w:pPr>
            <w:spacing w:line="360" w:lineRule="auto"/>
            <w:rPr>
              <w:rFonts w:ascii="Arial" w:hAnsi="Arial" w:cs="Arial"/>
              <w:sz w:val="24"/>
              <w:szCs w:val="24"/>
            </w:rPr>
          </w:pPr>
          <w:r w:rsidRPr="00752273">
            <w:rPr>
              <w:rFonts w:ascii="Arial" w:hAnsi="Arial" w:cs="Arial"/>
              <w:sz w:val="24"/>
              <w:szCs w:val="24"/>
            </w:rPr>
            <w:t>Table of Content</w:t>
          </w:r>
        </w:p>
        <w:p w14:paraId="307C2714" w14:textId="3A005928" w:rsidR="00606F53" w:rsidRDefault="00752273">
          <w:pPr>
            <w:pStyle w:val="TOC1"/>
            <w:tabs>
              <w:tab w:val="right" w:leader="dot" w:pos="9350"/>
            </w:tabs>
            <w:rPr>
              <w:rFonts w:eastAsiaTheme="minorEastAsia"/>
              <w:noProof/>
              <w:kern w:val="2"/>
              <w:lang w:val="en-GB" w:eastAsia="zh-CN"/>
              <w14:ligatures w14:val="standardContextual"/>
            </w:rPr>
          </w:pPr>
          <w:r w:rsidRPr="00752273">
            <w:rPr>
              <w:rFonts w:ascii="Arial" w:hAnsi="Arial" w:cs="Arial"/>
            </w:rPr>
            <w:fldChar w:fldCharType="begin"/>
          </w:r>
          <w:r w:rsidRPr="00752273">
            <w:rPr>
              <w:rFonts w:ascii="Arial" w:hAnsi="Arial" w:cs="Arial"/>
            </w:rPr>
            <w:instrText xml:space="preserve"> TOC \o "1-3" \h \z \u </w:instrText>
          </w:r>
          <w:r w:rsidRPr="00752273">
            <w:rPr>
              <w:rFonts w:ascii="Arial" w:hAnsi="Arial" w:cs="Arial"/>
            </w:rPr>
            <w:fldChar w:fldCharType="separate"/>
          </w:r>
          <w:hyperlink w:anchor="_Toc151674992" w:history="1">
            <w:r w:rsidR="00606F53" w:rsidRPr="00EC1426">
              <w:rPr>
                <w:rStyle w:val="Hyperlink"/>
                <w:rFonts w:ascii="Arial" w:hAnsi="Arial" w:cs="Arial"/>
                <w:noProof/>
              </w:rPr>
              <w:t>Introduction</w:t>
            </w:r>
            <w:r w:rsidR="00606F53">
              <w:rPr>
                <w:noProof/>
                <w:webHidden/>
              </w:rPr>
              <w:tab/>
            </w:r>
            <w:r w:rsidR="00606F53">
              <w:rPr>
                <w:noProof/>
                <w:webHidden/>
              </w:rPr>
              <w:fldChar w:fldCharType="begin"/>
            </w:r>
            <w:r w:rsidR="00606F53">
              <w:rPr>
                <w:noProof/>
                <w:webHidden/>
              </w:rPr>
              <w:instrText xml:space="preserve"> PAGEREF _Toc151674992 \h </w:instrText>
            </w:r>
            <w:r w:rsidR="00606F53">
              <w:rPr>
                <w:noProof/>
                <w:webHidden/>
              </w:rPr>
            </w:r>
            <w:r w:rsidR="00606F53">
              <w:rPr>
                <w:noProof/>
                <w:webHidden/>
              </w:rPr>
              <w:fldChar w:fldCharType="separate"/>
            </w:r>
            <w:r w:rsidR="00606F53">
              <w:rPr>
                <w:noProof/>
                <w:webHidden/>
              </w:rPr>
              <w:t>3</w:t>
            </w:r>
            <w:r w:rsidR="00606F53">
              <w:rPr>
                <w:noProof/>
                <w:webHidden/>
              </w:rPr>
              <w:fldChar w:fldCharType="end"/>
            </w:r>
          </w:hyperlink>
        </w:p>
        <w:p w14:paraId="25F3ED67" w14:textId="0427BE0B" w:rsidR="00606F53" w:rsidRDefault="00606F53">
          <w:pPr>
            <w:pStyle w:val="TOC1"/>
            <w:tabs>
              <w:tab w:val="right" w:leader="dot" w:pos="9350"/>
            </w:tabs>
            <w:rPr>
              <w:rFonts w:eastAsiaTheme="minorEastAsia"/>
              <w:noProof/>
              <w:kern w:val="2"/>
              <w:lang w:val="en-GB" w:eastAsia="zh-CN"/>
              <w14:ligatures w14:val="standardContextual"/>
            </w:rPr>
          </w:pPr>
          <w:hyperlink w:anchor="_Toc151674993" w:history="1">
            <w:r w:rsidRPr="00EC1426">
              <w:rPr>
                <w:rStyle w:val="Hyperlink"/>
                <w:rFonts w:ascii="Arial" w:hAnsi="Arial" w:cs="Arial"/>
                <w:noProof/>
              </w:rPr>
              <w:t>Definition of e-learning</w:t>
            </w:r>
            <w:r>
              <w:rPr>
                <w:noProof/>
                <w:webHidden/>
              </w:rPr>
              <w:tab/>
            </w:r>
            <w:r>
              <w:rPr>
                <w:noProof/>
                <w:webHidden/>
              </w:rPr>
              <w:fldChar w:fldCharType="begin"/>
            </w:r>
            <w:r>
              <w:rPr>
                <w:noProof/>
                <w:webHidden/>
              </w:rPr>
              <w:instrText xml:space="preserve"> PAGEREF _Toc151674993 \h </w:instrText>
            </w:r>
            <w:r>
              <w:rPr>
                <w:noProof/>
                <w:webHidden/>
              </w:rPr>
            </w:r>
            <w:r>
              <w:rPr>
                <w:noProof/>
                <w:webHidden/>
              </w:rPr>
              <w:fldChar w:fldCharType="separate"/>
            </w:r>
            <w:r>
              <w:rPr>
                <w:noProof/>
                <w:webHidden/>
              </w:rPr>
              <w:t>4</w:t>
            </w:r>
            <w:r>
              <w:rPr>
                <w:noProof/>
                <w:webHidden/>
              </w:rPr>
              <w:fldChar w:fldCharType="end"/>
            </w:r>
          </w:hyperlink>
        </w:p>
        <w:p w14:paraId="19E758AB" w14:textId="7A3B7F7E" w:rsidR="00606F53" w:rsidRDefault="00606F53">
          <w:pPr>
            <w:pStyle w:val="TOC2"/>
            <w:tabs>
              <w:tab w:val="right" w:leader="dot" w:pos="9350"/>
            </w:tabs>
            <w:rPr>
              <w:rFonts w:eastAsiaTheme="minorEastAsia"/>
              <w:noProof/>
              <w:kern w:val="2"/>
              <w:lang w:val="en-GB" w:eastAsia="zh-CN"/>
              <w14:ligatures w14:val="standardContextual"/>
            </w:rPr>
          </w:pPr>
          <w:hyperlink w:anchor="_Toc151674994" w:history="1">
            <w:r w:rsidRPr="00EC1426">
              <w:rPr>
                <w:rStyle w:val="Hyperlink"/>
                <w:rFonts w:ascii="Arial" w:hAnsi="Arial" w:cs="Arial"/>
                <w:noProof/>
              </w:rPr>
              <w:t>E-learning to individual employee and the organization</w:t>
            </w:r>
            <w:r>
              <w:rPr>
                <w:noProof/>
                <w:webHidden/>
              </w:rPr>
              <w:tab/>
            </w:r>
            <w:r>
              <w:rPr>
                <w:noProof/>
                <w:webHidden/>
              </w:rPr>
              <w:fldChar w:fldCharType="begin"/>
            </w:r>
            <w:r>
              <w:rPr>
                <w:noProof/>
                <w:webHidden/>
              </w:rPr>
              <w:instrText xml:space="preserve"> PAGEREF _Toc151674994 \h </w:instrText>
            </w:r>
            <w:r>
              <w:rPr>
                <w:noProof/>
                <w:webHidden/>
              </w:rPr>
            </w:r>
            <w:r>
              <w:rPr>
                <w:noProof/>
                <w:webHidden/>
              </w:rPr>
              <w:fldChar w:fldCharType="separate"/>
            </w:r>
            <w:r>
              <w:rPr>
                <w:noProof/>
                <w:webHidden/>
              </w:rPr>
              <w:t>4</w:t>
            </w:r>
            <w:r>
              <w:rPr>
                <w:noProof/>
                <w:webHidden/>
              </w:rPr>
              <w:fldChar w:fldCharType="end"/>
            </w:r>
          </w:hyperlink>
        </w:p>
        <w:p w14:paraId="5B416033" w14:textId="4E90C03B" w:rsidR="00606F53" w:rsidRDefault="00606F53">
          <w:pPr>
            <w:pStyle w:val="TOC2"/>
            <w:tabs>
              <w:tab w:val="right" w:leader="dot" w:pos="9350"/>
            </w:tabs>
            <w:rPr>
              <w:rFonts w:eastAsiaTheme="minorEastAsia"/>
              <w:noProof/>
              <w:kern w:val="2"/>
              <w:lang w:val="en-GB" w:eastAsia="zh-CN"/>
              <w14:ligatures w14:val="standardContextual"/>
            </w:rPr>
          </w:pPr>
          <w:hyperlink w:anchor="_Toc151674995" w:history="1">
            <w:r w:rsidRPr="00EC1426">
              <w:rPr>
                <w:rStyle w:val="Hyperlink"/>
                <w:rFonts w:ascii="Arial" w:hAnsi="Arial" w:cs="Arial"/>
                <w:noProof/>
              </w:rPr>
              <w:t>Advantages for organization</w:t>
            </w:r>
            <w:r>
              <w:rPr>
                <w:noProof/>
                <w:webHidden/>
              </w:rPr>
              <w:tab/>
            </w:r>
            <w:r>
              <w:rPr>
                <w:noProof/>
                <w:webHidden/>
              </w:rPr>
              <w:fldChar w:fldCharType="begin"/>
            </w:r>
            <w:r>
              <w:rPr>
                <w:noProof/>
                <w:webHidden/>
              </w:rPr>
              <w:instrText xml:space="preserve"> PAGEREF _Toc151674995 \h </w:instrText>
            </w:r>
            <w:r>
              <w:rPr>
                <w:noProof/>
                <w:webHidden/>
              </w:rPr>
            </w:r>
            <w:r>
              <w:rPr>
                <w:noProof/>
                <w:webHidden/>
              </w:rPr>
              <w:fldChar w:fldCharType="separate"/>
            </w:r>
            <w:r>
              <w:rPr>
                <w:noProof/>
                <w:webHidden/>
              </w:rPr>
              <w:t>5</w:t>
            </w:r>
            <w:r>
              <w:rPr>
                <w:noProof/>
                <w:webHidden/>
              </w:rPr>
              <w:fldChar w:fldCharType="end"/>
            </w:r>
          </w:hyperlink>
        </w:p>
        <w:p w14:paraId="76147AB0" w14:textId="0B760332" w:rsidR="00606F53" w:rsidRDefault="00606F53">
          <w:pPr>
            <w:pStyle w:val="TOC2"/>
            <w:tabs>
              <w:tab w:val="right" w:leader="dot" w:pos="9350"/>
            </w:tabs>
            <w:rPr>
              <w:rFonts w:eastAsiaTheme="minorEastAsia"/>
              <w:noProof/>
              <w:kern w:val="2"/>
              <w:lang w:val="en-GB" w:eastAsia="zh-CN"/>
              <w14:ligatures w14:val="standardContextual"/>
            </w:rPr>
          </w:pPr>
          <w:hyperlink w:anchor="_Toc151674996" w:history="1">
            <w:r w:rsidRPr="00EC1426">
              <w:rPr>
                <w:rStyle w:val="Hyperlink"/>
                <w:rFonts w:ascii="Arial" w:hAnsi="Arial" w:cs="Arial"/>
                <w:noProof/>
              </w:rPr>
              <w:t>Benefits for employees</w:t>
            </w:r>
            <w:r>
              <w:rPr>
                <w:noProof/>
                <w:webHidden/>
              </w:rPr>
              <w:tab/>
            </w:r>
            <w:r>
              <w:rPr>
                <w:noProof/>
                <w:webHidden/>
              </w:rPr>
              <w:fldChar w:fldCharType="begin"/>
            </w:r>
            <w:r>
              <w:rPr>
                <w:noProof/>
                <w:webHidden/>
              </w:rPr>
              <w:instrText xml:space="preserve"> PAGEREF _Toc151674996 \h </w:instrText>
            </w:r>
            <w:r>
              <w:rPr>
                <w:noProof/>
                <w:webHidden/>
              </w:rPr>
            </w:r>
            <w:r>
              <w:rPr>
                <w:noProof/>
                <w:webHidden/>
              </w:rPr>
              <w:fldChar w:fldCharType="separate"/>
            </w:r>
            <w:r>
              <w:rPr>
                <w:noProof/>
                <w:webHidden/>
              </w:rPr>
              <w:t>6</w:t>
            </w:r>
            <w:r>
              <w:rPr>
                <w:noProof/>
                <w:webHidden/>
              </w:rPr>
              <w:fldChar w:fldCharType="end"/>
            </w:r>
          </w:hyperlink>
        </w:p>
        <w:p w14:paraId="0AB39CF0" w14:textId="4AD6D833" w:rsidR="00606F53" w:rsidRDefault="00606F53">
          <w:pPr>
            <w:pStyle w:val="TOC1"/>
            <w:tabs>
              <w:tab w:val="right" w:leader="dot" w:pos="9350"/>
            </w:tabs>
            <w:rPr>
              <w:rFonts w:eastAsiaTheme="minorEastAsia"/>
              <w:noProof/>
              <w:kern w:val="2"/>
              <w:lang w:val="en-GB" w:eastAsia="zh-CN"/>
              <w14:ligatures w14:val="standardContextual"/>
            </w:rPr>
          </w:pPr>
          <w:hyperlink w:anchor="_Toc151674997" w:history="1">
            <w:r w:rsidRPr="00EC1426">
              <w:rPr>
                <w:rStyle w:val="Hyperlink"/>
                <w:rFonts w:ascii="Arial" w:hAnsi="Arial" w:cs="Arial"/>
                <w:noProof/>
              </w:rPr>
              <w:t>The importance of training &amp; development for Vision Limited company</w:t>
            </w:r>
            <w:r>
              <w:rPr>
                <w:noProof/>
                <w:webHidden/>
              </w:rPr>
              <w:tab/>
            </w:r>
            <w:r>
              <w:rPr>
                <w:noProof/>
                <w:webHidden/>
              </w:rPr>
              <w:fldChar w:fldCharType="begin"/>
            </w:r>
            <w:r>
              <w:rPr>
                <w:noProof/>
                <w:webHidden/>
              </w:rPr>
              <w:instrText xml:space="preserve"> PAGEREF _Toc151674997 \h </w:instrText>
            </w:r>
            <w:r>
              <w:rPr>
                <w:noProof/>
                <w:webHidden/>
              </w:rPr>
            </w:r>
            <w:r>
              <w:rPr>
                <w:noProof/>
                <w:webHidden/>
              </w:rPr>
              <w:fldChar w:fldCharType="separate"/>
            </w:r>
            <w:r>
              <w:rPr>
                <w:noProof/>
                <w:webHidden/>
              </w:rPr>
              <w:t>7</w:t>
            </w:r>
            <w:r>
              <w:rPr>
                <w:noProof/>
                <w:webHidden/>
              </w:rPr>
              <w:fldChar w:fldCharType="end"/>
            </w:r>
          </w:hyperlink>
        </w:p>
        <w:p w14:paraId="2798655A" w14:textId="3CF8F672" w:rsidR="00606F53" w:rsidRDefault="00606F53">
          <w:pPr>
            <w:pStyle w:val="TOC2"/>
            <w:tabs>
              <w:tab w:val="right" w:leader="dot" w:pos="9350"/>
            </w:tabs>
            <w:rPr>
              <w:rFonts w:eastAsiaTheme="minorEastAsia"/>
              <w:noProof/>
              <w:kern w:val="2"/>
              <w:lang w:val="en-GB" w:eastAsia="zh-CN"/>
              <w14:ligatures w14:val="standardContextual"/>
            </w:rPr>
          </w:pPr>
          <w:hyperlink w:anchor="_Toc151674998" w:history="1">
            <w:r w:rsidRPr="00EC1426">
              <w:rPr>
                <w:rStyle w:val="Hyperlink"/>
                <w:rFonts w:ascii="Arial" w:hAnsi="Arial" w:cs="Arial"/>
                <w:noProof/>
              </w:rPr>
              <w:t>ASK concept</w:t>
            </w:r>
            <w:r>
              <w:rPr>
                <w:noProof/>
                <w:webHidden/>
              </w:rPr>
              <w:tab/>
            </w:r>
            <w:r>
              <w:rPr>
                <w:noProof/>
                <w:webHidden/>
              </w:rPr>
              <w:fldChar w:fldCharType="begin"/>
            </w:r>
            <w:r>
              <w:rPr>
                <w:noProof/>
                <w:webHidden/>
              </w:rPr>
              <w:instrText xml:space="preserve"> PAGEREF _Toc151674998 \h </w:instrText>
            </w:r>
            <w:r>
              <w:rPr>
                <w:noProof/>
                <w:webHidden/>
              </w:rPr>
            </w:r>
            <w:r>
              <w:rPr>
                <w:noProof/>
                <w:webHidden/>
              </w:rPr>
              <w:fldChar w:fldCharType="separate"/>
            </w:r>
            <w:r>
              <w:rPr>
                <w:noProof/>
                <w:webHidden/>
              </w:rPr>
              <w:t>7</w:t>
            </w:r>
            <w:r>
              <w:rPr>
                <w:noProof/>
                <w:webHidden/>
              </w:rPr>
              <w:fldChar w:fldCharType="end"/>
            </w:r>
          </w:hyperlink>
        </w:p>
        <w:p w14:paraId="1C74F016" w14:textId="7345F7B1" w:rsidR="00606F53" w:rsidRDefault="00606F53">
          <w:pPr>
            <w:pStyle w:val="TOC2"/>
            <w:tabs>
              <w:tab w:val="right" w:leader="dot" w:pos="9350"/>
            </w:tabs>
            <w:rPr>
              <w:rFonts w:eastAsiaTheme="minorEastAsia"/>
              <w:noProof/>
              <w:kern w:val="2"/>
              <w:lang w:val="en-GB" w:eastAsia="zh-CN"/>
              <w14:ligatures w14:val="standardContextual"/>
            </w:rPr>
          </w:pPr>
          <w:hyperlink w:anchor="_Toc151674999" w:history="1">
            <w:r w:rsidRPr="00EC1426">
              <w:rPr>
                <w:rStyle w:val="Hyperlink"/>
                <w:rFonts w:ascii="Arial" w:hAnsi="Arial" w:cs="Arial"/>
                <w:noProof/>
              </w:rPr>
              <w:t>Importance of development for Vision Limited company</w:t>
            </w:r>
            <w:r>
              <w:rPr>
                <w:noProof/>
                <w:webHidden/>
              </w:rPr>
              <w:tab/>
            </w:r>
            <w:r>
              <w:rPr>
                <w:noProof/>
                <w:webHidden/>
              </w:rPr>
              <w:fldChar w:fldCharType="begin"/>
            </w:r>
            <w:r>
              <w:rPr>
                <w:noProof/>
                <w:webHidden/>
              </w:rPr>
              <w:instrText xml:space="preserve"> PAGEREF _Toc151674999 \h </w:instrText>
            </w:r>
            <w:r>
              <w:rPr>
                <w:noProof/>
                <w:webHidden/>
              </w:rPr>
            </w:r>
            <w:r>
              <w:rPr>
                <w:noProof/>
                <w:webHidden/>
              </w:rPr>
              <w:fldChar w:fldCharType="separate"/>
            </w:r>
            <w:r>
              <w:rPr>
                <w:noProof/>
                <w:webHidden/>
              </w:rPr>
              <w:t>8</w:t>
            </w:r>
            <w:r>
              <w:rPr>
                <w:noProof/>
                <w:webHidden/>
              </w:rPr>
              <w:fldChar w:fldCharType="end"/>
            </w:r>
          </w:hyperlink>
        </w:p>
        <w:p w14:paraId="4D2B2CEB" w14:textId="6117EFC2" w:rsidR="00606F53" w:rsidRDefault="00606F53">
          <w:pPr>
            <w:pStyle w:val="TOC2"/>
            <w:tabs>
              <w:tab w:val="right" w:leader="dot" w:pos="9350"/>
            </w:tabs>
            <w:rPr>
              <w:rFonts w:eastAsiaTheme="minorEastAsia"/>
              <w:noProof/>
              <w:kern w:val="2"/>
              <w:lang w:val="en-GB" w:eastAsia="zh-CN"/>
              <w14:ligatures w14:val="standardContextual"/>
            </w:rPr>
          </w:pPr>
          <w:hyperlink w:anchor="_Toc151675000" w:history="1">
            <w:r w:rsidRPr="00EC1426">
              <w:rPr>
                <w:rStyle w:val="Hyperlink"/>
                <w:rFonts w:ascii="Arial" w:hAnsi="Arial" w:cs="Arial"/>
                <w:noProof/>
              </w:rPr>
              <w:t>Taylor’s theory</w:t>
            </w:r>
            <w:r>
              <w:rPr>
                <w:noProof/>
                <w:webHidden/>
              </w:rPr>
              <w:tab/>
            </w:r>
            <w:r>
              <w:rPr>
                <w:noProof/>
                <w:webHidden/>
              </w:rPr>
              <w:fldChar w:fldCharType="begin"/>
            </w:r>
            <w:r>
              <w:rPr>
                <w:noProof/>
                <w:webHidden/>
              </w:rPr>
              <w:instrText xml:space="preserve"> PAGEREF _Toc151675000 \h </w:instrText>
            </w:r>
            <w:r>
              <w:rPr>
                <w:noProof/>
                <w:webHidden/>
              </w:rPr>
            </w:r>
            <w:r>
              <w:rPr>
                <w:noProof/>
                <w:webHidden/>
              </w:rPr>
              <w:fldChar w:fldCharType="separate"/>
            </w:r>
            <w:r>
              <w:rPr>
                <w:noProof/>
                <w:webHidden/>
              </w:rPr>
              <w:t>8</w:t>
            </w:r>
            <w:r>
              <w:rPr>
                <w:noProof/>
                <w:webHidden/>
              </w:rPr>
              <w:fldChar w:fldCharType="end"/>
            </w:r>
          </w:hyperlink>
        </w:p>
        <w:p w14:paraId="0C6724AB" w14:textId="606492C2" w:rsidR="00606F53" w:rsidRDefault="00606F53">
          <w:pPr>
            <w:pStyle w:val="TOC1"/>
            <w:tabs>
              <w:tab w:val="right" w:leader="dot" w:pos="9350"/>
            </w:tabs>
            <w:rPr>
              <w:rFonts w:eastAsiaTheme="minorEastAsia"/>
              <w:noProof/>
              <w:kern w:val="2"/>
              <w:lang w:val="en-GB" w:eastAsia="zh-CN"/>
              <w14:ligatures w14:val="standardContextual"/>
            </w:rPr>
          </w:pPr>
          <w:hyperlink w:anchor="_Toc151675001" w:history="1">
            <w:r w:rsidRPr="00EC1426">
              <w:rPr>
                <w:rStyle w:val="Hyperlink"/>
                <w:rFonts w:ascii="Arial" w:hAnsi="Arial" w:cs="Arial"/>
                <w:noProof/>
              </w:rPr>
              <w:t>The model of the training process for Vision Limited company</w:t>
            </w:r>
            <w:r>
              <w:rPr>
                <w:noProof/>
                <w:webHidden/>
              </w:rPr>
              <w:tab/>
            </w:r>
            <w:r>
              <w:rPr>
                <w:noProof/>
                <w:webHidden/>
              </w:rPr>
              <w:fldChar w:fldCharType="begin"/>
            </w:r>
            <w:r>
              <w:rPr>
                <w:noProof/>
                <w:webHidden/>
              </w:rPr>
              <w:instrText xml:space="preserve"> PAGEREF _Toc151675001 \h </w:instrText>
            </w:r>
            <w:r>
              <w:rPr>
                <w:noProof/>
                <w:webHidden/>
              </w:rPr>
            </w:r>
            <w:r>
              <w:rPr>
                <w:noProof/>
                <w:webHidden/>
              </w:rPr>
              <w:fldChar w:fldCharType="separate"/>
            </w:r>
            <w:r>
              <w:rPr>
                <w:noProof/>
                <w:webHidden/>
              </w:rPr>
              <w:t>9</w:t>
            </w:r>
            <w:r>
              <w:rPr>
                <w:noProof/>
                <w:webHidden/>
              </w:rPr>
              <w:fldChar w:fldCharType="end"/>
            </w:r>
          </w:hyperlink>
        </w:p>
        <w:p w14:paraId="6BF659CF" w14:textId="54484FBA" w:rsidR="00606F53" w:rsidRDefault="00606F53">
          <w:pPr>
            <w:pStyle w:val="TOC2"/>
            <w:tabs>
              <w:tab w:val="right" w:leader="dot" w:pos="9350"/>
            </w:tabs>
            <w:rPr>
              <w:rFonts w:eastAsiaTheme="minorEastAsia"/>
              <w:noProof/>
              <w:kern w:val="2"/>
              <w:lang w:val="en-GB" w:eastAsia="zh-CN"/>
              <w14:ligatures w14:val="standardContextual"/>
            </w:rPr>
          </w:pPr>
          <w:hyperlink w:anchor="_Toc151675002" w:history="1">
            <w:r w:rsidRPr="00EC1426">
              <w:rPr>
                <w:rStyle w:val="Hyperlink"/>
                <w:rFonts w:ascii="Arial" w:hAnsi="Arial" w:cs="Arial"/>
                <w:noProof/>
              </w:rPr>
              <w:t>Feedback from managers of Vision Limited</w:t>
            </w:r>
            <w:r>
              <w:rPr>
                <w:noProof/>
                <w:webHidden/>
              </w:rPr>
              <w:tab/>
            </w:r>
            <w:r>
              <w:rPr>
                <w:noProof/>
                <w:webHidden/>
              </w:rPr>
              <w:fldChar w:fldCharType="begin"/>
            </w:r>
            <w:r>
              <w:rPr>
                <w:noProof/>
                <w:webHidden/>
              </w:rPr>
              <w:instrText xml:space="preserve"> PAGEREF _Toc151675002 \h </w:instrText>
            </w:r>
            <w:r>
              <w:rPr>
                <w:noProof/>
                <w:webHidden/>
              </w:rPr>
            </w:r>
            <w:r>
              <w:rPr>
                <w:noProof/>
                <w:webHidden/>
              </w:rPr>
              <w:fldChar w:fldCharType="separate"/>
            </w:r>
            <w:r>
              <w:rPr>
                <w:noProof/>
                <w:webHidden/>
              </w:rPr>
              <w:t>10</w:t>
            </w:r>
            <w:r>
              <w:rPr>
                <w:noProof/>
                <w:webHidden/>
              </w:rPr>
              <w:fldChar w:fldCharType="end"/>
            </w:r>
          </w:hyperlink>
        </w:p>
        <w:p w14:paraId="64E0420C" w14:textId="30BD1C99" w:rsidR="00606F53" w:rsidRDefault="00606F53">
          <w:pPr>
            <w:pStyle w:val="TOC1"/>
            <w:tabs>
              <w:tab w:val="right" w:leader="dot" w:pos="9350"/>
            </w:tabs>
            <w:rPr>
              <w:rFonts w:eastAsiaTheme="minorEastAsia"/>
              <w:noProof/>
              <w:kern w:val="2"/>
              <w:lang w:val="en-GB" w:eastAsia="zh-CN"/>
              <w14:ligatures w14:val="standardContextual"/>
            </w:rPr>
          </w:pPr>
          <w:hyperlink w:anchor="_Toc151675003" w:history="1">
            <w:r w:rsidRPr="00EC1426">
              <w:rPr>
                <w:rStyle w:val="Hyperlink"/>
                <w:rFonts w:ascii="Arial" w:hAnsi="Arial" w:cs="Arial"/>
                <w:noProof/>
              </w:rPr>
              <w:t>Conclusions</w:t>
            </w:r>
            <w:r>
              <w:rPr>
                <w:noProof/>
                <w:webHidden/>
              </w:rPr>
              <w:tab/>
            </w:r>
            <w:r>
              <w:rPr>
                <w:noProof/>
                <w:webHidden/>
              </w:rPr>
              <w:fldChar w:fldCharType="begin"/>
            </w:r>
            <w:r>
              <w:rPr>
                <w:noProof/>
                <w:webHidden/>
              </w:rPr>
              <w:instrText xml:space="preserve"> PAGEREF _Toc151675003 \h </w:instrText>
            </w:r>
            <w:r>
              <w:rPr>
                <w:noProof/>
                <w:webHidden/>
              </w:rPr>
            </w:r>
            <w:r>
              <w:rPr>
                <w:noProof/>
                <w:webHidden/>
              </w:rPr>
              <w:fldChar w:fldCharType="separate"/>
            </w:r>
            <w:r>
              <w:rPr>
                <w:noProof/>
                <w:webHidden/>
              </w:rPr>
              <w:t>11</w:t>
            </w:r>
            <w:r>
              <w:rPr>
                <w:noProof/>
                <w:webHidden/>
              </w:rPr>
              <w:fldChar w:fldCharType="end"/>
            </w:r>
          </w:hyperlink>
        </w:p>
        <w:p w14:paraId="0A52BD46" w14:textId="1F4E9875" w:rsidR="00606F53" w:rsidRDefault="00606F53">
          <w:pPr>
            <w:pStyle w:val="TOC1"/>
            <w:tabs>
              <w:tab w:val="right" w:leader="dot" w:pos="9350"/>
            </w:tabs>
            <w:rPr>
              <w:rFonts w:eastAsiaTheme="minorEastAsia"/>
              <w:noProof/>
              <w:kern w:val="2"/>
              <w:lang w:val="en-GB" w:eastAsia="zh-CN"/>
              <w14:ligatures w14:val="standardContextual"/>
            </w:rPr>
          </w:pPr>
          <w:hyperlink w:anchor="_Toc151675004" w:history="1">
            <w:r w:rsidRPr="00EC1426">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_Toc151675004 \h </w:instrText>
            </w:r>
            <w:r>
              <w:rPr>
                <w:noProof/>
                <w:webHidden/>
              </w:rPr>
            </w:r>
            <w:r>
              <w:rPr>
                <w:noProof/>
                <w:webHidden/>
              </w:rPr>
              <w:fldChar w:fldCharType="separate"/>
            </w:r>
            <w:r>
              <w:rPr>
                <w:noProof/>
                <w:webHidden/>
              </w:rPr>
              <w:t>12</w:t>
            </w:r>
            <w:r>
              <w:rPr>
                <w:noProof/>
                <w:webHidden/>
              </w:rPr>
              <w:fldChar w:fldCharType="end"/>
            </w:r>
          </w:hyperlink>
        </w:p>
        <w:p w14:paraId="49D2F333" w14:textId="2333E406" w:rsidR="00752273" w:rsidRDefault="00752273" w:rsidP="00752273">
          <w:pPr>
            <w:spacing w:line="360" w:lineRule="auto"/>
          </w:pPr>
          <w:r w:rsidRPr="00752273">
            <w:rPr>
              <w:rFonts w:ascii="Arial" w:hAnsi="Arial" w:cs="Arial"/>
              <w:b/>
              <w:bCs/>
              <w:noProof/>
            </w:rPr>
            <w:fldChar w:fldCharType="end"/>
          </w:r>
        </w:p>
      </w:sdtContent>
    </w:sdt>
    <w:p w14:paraId="3CC8B5B5" w14:textId="77777777" w:rsidR="00752273" w:rsidRDefault="00752273">
      <w:pPr>
        <w:rPr>
          <w:rFonts w:asciiTheme="majorHAnsi" w:eastAsiaTheme="majorEastAsia" w:hAnsiTheme="majorHAnsi" w:cstheme="majorBidi"/>
          <w:b/>
          <w:bCs/>
          <w:color w:val="365F91" w:themeColor="accent1" w:themeShade="BF"/>
          <w:sz w:val="28"/>
          <w:szCs w:val="28"/>
        </w:rPr>
      </w:pPr>
    </w:p>
    <w:p w14:paraId="7AEFB3D9" w14:textId="77777777" w:rsidR="00752273" w:rsidRDefault="00752273">
      <w:pPr>
        <w:rPr>
          <w:rFonts w:asciiTheme="majorHAnsi" w:eastAsiaTheme="majorEastAsia" w:hAnsiTheme="majorHAnsi" w:cstheme="majorBidi"/>
          <w:b/>
          <w:bCs/>
          <w:color w:val="365F91" w:themeColor="accent1" w:themeShade="BF"/>
          <w:sz w:val="28"/>
          <w:szCs w:val="28"/>
        </w:rPr>
      </w:pPr>
    </w:p>
    <w:p w14:paraId="58D37687" w14:textId="77777777" w:rsidR="00752273" w:rsidRDefault="00752273" w:rsidP="0055091B">
      <w:pPr>
        <w:pStyle w:val="Heading1"/>
        <w:jc w:val="center"/>
        <w:rPr>
          <w:rFonts w:ascii="Arial" w:hAnsi="Arial" w:cs="Arial"/>
          <w:sz w:val="24"/>
          <w:szCs w:val="24"/>
        </w:rPr>
      </w:pPr>
    </w:p>
    <w:p w14:paraId="43770C0F" w14:textId="77777777" w:rsidR="00752273" w:rsidRDefault="00752273" w:rsidP="0055091B">
      <w:pPr>
        <w:pStyle w:val="Heading1"/>
        <w:jc w:val="center"/>
        <w:rPr>
          <w:rFonts w:ascii="Arial" w:hAnsi="Arial" w:cs="Arial"/>
          <w:sz w:val="24"/>
          <w:szCs w:val="24"/>
        </w:rPr>
      </w:pPr>
    </w:p>
    <w:p w14:paraId="49166E52" w14:textId="77777777" w:rsidR="00752273" w:rsidRDefault="00752273" w:rsidP="0055091B">
      <w:pPr>
        <w:pStyle w:val="Heading1"/>
        <w:jc w:val="center"/>
        <w:rPr>
          <w:rFonts w:ascii="Arial" w:hAnsi="Arial" w:cs="Arial"/>
          <w:sz w:val="24"/>
          <w:szCs w:val="24"/>
        </w:rPr>
      </w:pPr>
    </w:p>
    <w:p w14:paraId="7C931594" w14:textId="77777777" w:rsidR="00752273" w:rsidRDefault="00752273" w:rsidP="0055091B">
      <w:pPr>
        <w:pStyle w:val="Heading1"/>
        <w:jc w:val="center"/>
        <w:rPr>
          <w:rFonts w:ascii="Arial" w:hAnsi="Arial" w:cs="Arial"/>
          <w:sz w:val="24"/>
          <w:szCs w:val="24"/>
        </w:rPr>
      </w:pPr>
    </w:p>
    <w:p w14:paraId="31AFCE25" w14:textId="77777777" w:rsidR="00752273" w:rsidRDefault="00752273" w:rsidP="0055091B">
      <w:pPr>
        <w:pStyle w:val="Heading1"/>
        <w:jc w:val="center"/>
        <w:rPr>
          <w:rFonts w:ascii="Arial" w:hAnsi="Arial" w:cs="Arial"/>
          <w:sz w:val="24"/>
          <w:szCs w:val="24"/>
        </w:rPr>
      </w:pPr>
    </w:p>
    <w:p w14:paraId="40843330" w14:textId="77777777" w:rsidR="00AC1EF9" w:rsidRPr="00992EF0" w:rsidRDefault="00AC1EF9" w:rsidP="00992EF0">
      <w:pPr>
        <w:spacing w:line="360" w:lineRule="auto"/>
        <w:jc w:val="center"/>
        <w:rPr>
          <w:rFonts w:ascii="Arial" w:hAnsi="Arial" w:cs="Arial"/>
        </w:rPr>
      </w:pPr>
    </w:p>
    <w:p w14:paraId="2AAC98CC" w14:textId="77777777" w:rsidR="00752273" w:rsidRPr="00752273" w:rsidRDefault="00752273" w:rsidP="00752273">
      <w:pPr>
        <w:pStyle w:val="Heading1"/>
        <w:spacing w:line="360" w:lineRule="auto"/>
        <w:jc w:val="center"/>
        <w:rPr>
          <w:rFonts w:ascii="Arial" w:hAnsi="Arial" w:cs="Arial"/>
          <w:sz w:val="24"/>
          <w:szCs w:val="24"/>
        </w:rPr>
      </w:pPr>
      <w:bookmarkStart w:id="0" w:name="_Toc151674992"/>
      <w:r w:rsidRPr="00752273">
        <w:rPr>
          <w:rFonts w:ascii="Arial" w:hAnsi="Arial" w:cs="Arial"/>
          <w:sz w:val="24"/>
          <w:szCs w:val="24"/>
        </w:rPr>
        <w:lastRenderedPageBreak/>
        <w:t>Introduction</w:t>
      </w:r>
      <w:bookmarkEnd w:id="0"/>
    </w:p>
    <w:p w14:paraId="3A6E9437" w14:textId="77777777" w:rsidR="00752273" w:rsidRPr="00752273" w:rsidRDefault="00752273" w:rsidP="00752273"/>
    <w:p w14:paraId="3F38CE1C" w14:textId="77777777" w:rsidR="00BF08B3" w:rsidRPr="00992EF0" w:rsidRDefault="00BF08B3" w:rsidP="00992EF0">
      <w:pPr>
        <w:spacing w:line="360" w:lineRule="auto"/>
        <w:ind w:firstLine="720"/>
        <w:rPr>
          <w:rFonts w:ascii="Arial" w:hAnsi="Arial" w:cs="Arial"/>
        </w:rPr>
      </w:pPr>
      <w:r w:rsidRPr="00992EF0">
        <w:rPr>
          <w:rFonts w:ascii="Arial" w:hAnsi="Arial" w:cs="Arial"/>
        </w:rPr>
        <w:t>The importance of e-learning has grown in recent times due to its convenience and adaptability, enabling individuals to access educational resources at their own speed and location.</w:t>
      </w:r>
    </w:p>
    <w:p w14:paraId="0147D0A2" w14:textId="77777777" w:rsidR="009A562A" w:rsidRPr="00992EF0" w:rsidRDefault="009A562A" w:rsidP="00992EF0">
      <w:pPr>
        <w:spacing w:line="360" w:lineRule="auto"/>
        <w:rPr>
          <w:rFonts w:ascii="Arial" w:hAnsi="Arial" w:cs="Arial"/>
        </w:rPr>
      </w:pPr>
      <w:r w:rsidRPr="00992EF0">
        <w:rPr>
          <w:rFonts w:ascii="Arial" w:hAnsi="Arial" w:cs="Arial"/>
        </w:rPr>
        <w:t>The purpose of this report is to analyze what are the advantages of e-learning both for companies and for employees. I will also talk about the importance of training and how this process goes for the company where I work, Vision Limited.</w:t>
      </w:r>
    </w:p>
    <w:p w14:paraId="3B1B7CC4" w14:textId="77777777" w:rsidR="006017F7" w:rsidRPr="00992EF0" w:rsidRDefault="006017F7" w:rsidP="00992EF0">
      <w:pPr>
        <w:spacing w:line="360" w:lineRule="auto"/>
        <w:ind w:firstLine="720"/>
        <w:rPr>
          <w:rFonts w:ascii="Arial" w:hAnsi="Arial" w:cs="Arial"/>
        </w:rPr>
      </w:pPr>
      <w:r w:rsidRPr="00992EF0">
        <w:rPr>
          <w:rFonts w:ascii="Arial" w:hAnsi="Arial" w:cs="Arial"/>
        </w:rPr>
        <w:t>Vision Limited is a well-known automotive supplier that specializes in creating and producing back lamp lighting for numerous automakers. Is the industry leader in the European market for fog and rear light products. The shop floor of company is divided</w:t>
      </w:r>
      <w:r w:rsidR="00BF08B3" w:rsidRPr="00992EF0">
        <w:rPr>
          <w:rFonts w:ascii="Arial" w:hAnsi="Arial" w:cs="Arial"/>
        </w:rPr>
        <w:t xml:space="preserve"> in 3 departments: assembly, mo</w:t>
      </w:r>
      <w:r w:rsidRPr="00992EF0">
        <w:rPr>
          <w:rFonts w:ascii="Arial" w:hAnsi="Arial" w:cs="Arial"/>
        </w:rPr>
        <w:t>lding and finishing area.</w:t>
      </w:r>
      <w:r w:rsidR="00BF08B3" w:rsidRPr="00992EF0">
        <w:rPr>
          <w:rFonts w:ascii="Arial" w:hAnsi="Arial" w:cs="Arial"/>
        </w:rPr>
        <w:t xml:space="preserve"> Vision Limited is committed to developing customer requirements and contributing to the development of society, as well as cultivating cooperative relationships with all parties involved, guided by the concept of "Light". Additionally, the company is committed to addressing social issues through its business operations and fulfilling its social obligations, with the ultimate goal of achieving long-term growth in society.</w:t>
      </w:r>
    </w:p>
    <w:p w14:paraId="288E4199" w14:textId="77777777" w:rsidR="006017F7" w:rsidRPr="00992EF0" w:rsidRDefault="006017F7" w:rsidP="00992EF0">
      <w:pPr>
        <w:spacing w:line="360" w:lineRule="auto"/>
        <w:ind w:firstLine="720"/>
        <w:rPr>
          <w:rFonts w:ascii="Arial" w:hAnsi="Arial" w:cs="Arial"/>
        </w:rPr>
      </w:pPr>
      <w:r w:rsidRPr="00992EF0">
        <w:rPr>
          <w:rFonts w:ascii="Arial" w:hAnsi="Arial" w:cs="Arial"/>
        </w:rPr>
        <w:t>A light manufacturing facility should prioritize training for a number of reasons. It helps create an effective and trained workforce, guarantees adherence to industry norms, improves safety procedures, and eventually raises output and product quality.</w:t>
      </w:r>
    </w:p>
    <w:p w14:paraId="74775A14" w14:textId="77777777" w:rsidR="009A562A" w:rsidRPr="00992EF0" w:rsidRDefault="009A562A" w:rsidP="00992EF0">
      <w:pPr>
        <w:spacing w:line="360" w:lineRule="auto"/>
        <w:ind w:firstLine="720"/>
        <w:rPr>
          <w:rFonts w:ascii="Arial" w:hAnsi="Arial" w:cs="Arial"/>
        </w:rPr>
      </w:pPr>
      <w:r w:rsidRPr="00992EF0">
        <w:rPr>
          <w:rFonts w:ascii="Arial" w:hAnsi="Arial" w:cs="Arial"/>
        </w:rPr>
        <w:t>To present the entire training process, I interviewed a colleague from the same department, Assembly. Finally, I will detail how the feedback is provided after the completion of the training process.</w:t>
      </w:r>
    </w:p>
    <w:p w14:paraId="21C7A6C1" w14:textId="77777777" w:rsidR="00BF08B3" w:rsidRPr="00992EF0" w:rsidRDefault="00BF08B3" w:rsidP="00992EF0">
      <w:pPr>
        <w:spacing w:line="360" w:lineRule="auto"/>
        <w:rPr>
          <w:rFonts w:ascii="Arial" w:hAnsi="Arial" w:cs="Arial"/>
        </w:rPr>
      </w:pPr>
    </w:p>
    <w:p w14:paraId="03550CC3" w14:textId="77777777" w:rsidR="006017F7" w:rsidRPr="00992EF0" w:rsidRDefault="006017F7" w:rsidP="00992EF0">
      <w:pPr>
        <w:spacing w:line="360" w:lineRule="auto"/>
        <w:rPr>
          <w:rFonts w:ascii="Arial" w:hAnsi="Arial" w:cs="Arial"/>
        </w:rPr>
      </w:pPr>
    </w:p>
    <w:p w14:paraId="70D755BA" w14:textId="77777777" w:rsidR="006017F7" w:rsidRPr="00992EF0" w:rsidRDefault="006017F7" w:rsidP="00992EF0">
      <w:pPr>
        <w:spacing w:line="360" w:lineRule="auto"/>
        <w:jc w:val="center"/>
        <w:rPr>
          <w:rFonts w:ascii="Arial" w:hAnsi="Arial" w:cs="Arial"/>
        </w:rPr>
      </w:pPr>
    </w:p>
    <w:p w14:paraId="1000A5F4" w14:textId="77777777" w:rsidR="006017F7" w:rsidRPr="00992EF0" w:rsidRDefault="006017F7" w:rsidP="00992EF0">
      <w:pPr>
        <w:spacing w:line="360" w:lineRule="auto"/>
        <w:rPr>
          <w:rFonts w:ascii="Arial" w:hAnsi="Arial" w:cs="Arial"/>
        </w:rPr>
      </w:pPr>
      <w:r w:rsidRPr="00992EF0">
        <w:rPr>
          <w:rFonts w:ascii="Arial" w:hAnsi="Arial" w:cs="Arial"/>
        </w:rPr>
        <w:br w:type="page"/>
      </w:r>
    </w:p>
    <w:p w14:paraId="03EB42E8" w14:textId="77777777" w:rsidR="00992EF0" w:rsidRDefault="00992EF0" w:rsidP="0055091B">
      <w:pPr>
        <w:pStyle w:val="Heading1"/>
        <w:jc w:val="center"/>
        <w:rPr>
          <w:rFonts w:ascii="Arial" w:hAnsi="Arial" w:cs="Arial"/>
          <w:sz w:val="24"/>
          <w:szCs w:val="24"/>
        </w:rPr>
      </w:pPr>
      <w:bookmarkStart w:id="1" w:name="_Toc151674993"/>
      <w:r w:rsidRPr="0055091B">
        <w:rPr>
          <w:rFonts w:ascii="Arial" w:hAnsi="Arial" w:cs="Arial"/>
          <w:sz w:val="24"/>
          <w:szCs w:val="24"/>
        </w:rPr>
        <w:lastRenderedPageBreak/>
        <w:t>Definition of e-learning</w:t>
      </w:r>
      <w:bookmarkEnd w:id="1"/>
    </w:p>
    <w:p w14:paraId="737279C6" w14:textId="77777777" w:rsidR="0055091B" w:rsidRPr="0055091B" w:rsidRDefault="0055091B" w:rsidP="0055091B"/>
    <w:p w14:paraId="09B68350" w14:textId="77777777" w:rsidR="00DA2F5C" w:rsidRDefault="00DA2F5C" w:rsidP="0055091B">
      <w:pPr>
        <w:pStyle w:val="Heading2"/>
        <w:rPr>
          <w:rFonts w:ascii="Arial" w:hAnsi="Arial" w:cs="Arial"/>
          <w:sz w:val="22"/>
          <w:szCs w:val="22"/>
        </w:rPr>
      </w:pPr>
      <w:bookmarkStart w:id="2" w:name="_Toc151674994"/>
      <w:r w:rsidRPr="0055091B">
        <w:rPr>
          <w:rFonts w:ascii="Arial" w:hAnsi="Arial" w:cs="Arial"/>
          <w:sz w:val="22"/>
          <w:szCs w:val="22"/>
        </w:rPr>
        <w:t>E-learning to individual employee and the organization</w:t>
      </w:r>
      <w:bookmarkEnd w:id="2"/>
    </w:p>
    <w:p w14:paraId="39D85A92" w14:textId="77777777" w:rsidR="0055091B" w:rsidRPr="0055091B" w:rsidRDefault="0055091B" w:rsidP="0055091B"/>
    <w:p w14:paraId="3C1769F5" w14:textId="77777777" w:rsidR="00485ED4" w:rsidRPr="00992EF0" w:rsidRDefault="00EF700B" w:rsidP="00992EF0">
      <w:pPr>
        <w:spacing w:line="360" w:lineRule="auto"/>
        <w:ind w:firstLine="720"/>
        <w:jc w:val="both"/>
        <w:rPr>
          <w:rFonts w:ascii="Arial" w:hAnsi="Arial" w:cs="Arial"/>
        </w:rPr>
      </w:pPr>
      <w:r w:rsidRPr="00992EF0">
        <w:rPr>
          <w:rFonts w:ascii="Arial" w:hAnsi="Arial" w:cs="Arial"/>
        </w:rPr>
        <w:t xml:space="preserve"> </w:t>
      </w:r>
      <w:r w:rsidR="00A55687" w:rsidRPr="00992EF0">
        <w:rPr>
          <w:rFonts w:ascii="Arial" w:hAnsi="Arial" w:cs="Arial"/>
          <w:color w:val="000000" w:themeColor="text1"/>
        </w:rPr>
        <w:t xml:space="preserve">According to Harun (2001), </w:t>
      </w:r>
      <w:r w:rsidR="00A55687" w:rsidRPr="00992EF0">
        <w:rPr>
          <w:rFonts w:ascii="Arial" w:hAnsi="Arial" w:cs="Arial"/>
        </w:rPr>
        <w:t>e</w:t>
      </w:r>
      <w:r w:rsidR="00DA2F5C" w:rsidRPr="00992EF0">
        <w:rPr>
          <w:rFonts w:ascii="Arial" w:hAnsi="Arial" w:cs="Arial"/>
        </w:rPr>
        <w:t xml:space="preserve">-learning is a form of computer networking that involves the transmission of information and instruction through a computer network, typically over a networked infrastructure or the Internet. This form of e-learning enables training to be delivered to a wide range of workforces, regardless of their geographical location, at a cost-effective rate. </w:t>
      </w:r>
      <w:r w:rsidR="00485ED4" w:rsidRPr="00992EF0">
        <w:rPr>
          <w:rFonts w:ascii="Arial" w:hAnsi="Arial" w:cs="Arial"/>
        </w:rPr>
        <w:t xml:space="preserve">Approximately one-third of e-learners complete most of their e-learning from the comforts of their homes, but the majority of </w:t>
      </w:r>
      <w:r w:rsidR="00A55687" w:rsidRPr="00992EF0">
        <w:rPr>
          <w:rFonts w:ascii="Arial" w:hAnsi="Arial" w:cs="Arial"/>
        </w:rPr>
        <w:t xml:space="preserve">e-learning takes place at work </w:t>
      </w:r>
      <w:r w:rsidR="00485ED4" w:rsidRPr="00992EF0">
        <w:rPr>
          <w:rFonts w:ascii="Arial" w:hAnsi="Arial" w:cs="Arial"/>
        </w:rPr>
        <w:t xml:space="preserve">Although directed learning techniques like packaged courses on CD-ROMs are also favored by a sizable portion of survey respondents, particularly those employed in the private sector, the Web is still the most widely used platform for </w:t>
      </w:r>
      <w:r w:rsidR="00A55687" w:rsidRPr="00992EF0">
        <w:rPr>
          <w:rFonts w:ascii="Arial" w:hAnsi="Arial" w:cs="Arial"/>
        </w:rPr>
        <w:t>e-learning (Harun, 2001).</w:t>
      </w:r>
    </w:p>
    <w:p w14:paraId="6948AA74" w14:textId="77777777" w:rsidR="001E52A2" w:rsidRDefault="001E52A2" w:rsidP="00992EF0">
      <w:pPr>
        <w:spacing w:line="360" w:lineRule="auto"/>
        <w:ind w:firstLine="720"/>
        <w:jc w:val="both"/>
        <w:rPr>
          <w:rFonts w:ascii="Arial" w:hAnsi="Arial" w:cs="Arial"/>
        </w:rPr>
      </w:pPr>
      <w:r w:rsidRPr="00992EF0">
        <w:rPr>
          <w:rFonts w:ascii="Arial" w:hAnsi="Arial" w:cs="Arial"/>
        </w:rPr>
        <w:t>In order to remain competitive in today's global economy, it is essential for employees to be well-versed in the latest knowledge and technology. To foster a highly-skilled and educated workforce, many organizations have invested heavily in the development of e-learning solutions to replace traditional types of training. Training is seen as a key strategic tool within an organization and is linked to higher profits and reduced employee turnover. Numerous organizations have adopted electronic learning solutions to their corporate training programs, including Dell Learning e-Learning, CISCO e-Learning, and HP Virtual Classroom e-learning. Consequently, organizations are increasingly turning to e-learning solutions as a means of providing immediate, convenient, and consistent training. E-learning is an essential component of training and dev</w:t>
      </w:r>
      <w:r w:rsidR="008B2D6B" w:rsidRPr="00992EF0">
        <w:rPr>
          <w:rFonts w:ascii="Arial" w:hAnsi="Arial" w:cs="Arial"/>
        </w:rPr>
        <w:t>elopment within an organization (Harun, 2001)</w:t>
      </w:r>
      <w:r w:rsidR="0052647C">
        <w:rPr>
          <w:rFonts w:ascii="Arial" w:hAnsi="Arial" w:cs="Arial"/>
        </w:rPr>
        <w:t>.</w:t>
      </w:r>
    </w:p>
    <w:p w14:paraId="23C004CD" w14:textId="77777777" w:rsidR="0052647C" w:rsidRDefault="0052647C" w:rsidP="0052647C">
      <w:pPr>
        <w:spacing w:line="360" w:lineRule="auto"/>
        <w:ind w:firstLine="720"/>
        <w:jc w:val="right"/>
        <w:rPr>
          <w:rFonts w:ascii="Arial" w:hAnsi="Arial" w:cs="Arial"/>
        </w:rPr>
      </w:pPr>
      <w:r w:rsidRPr="0052647C">
        <w:rPr>
          <w:rFonts w:ascii="Arial" w:hAnsi="Arial" w:cs="Arial"/>
          <w:noProof/>
        </w:rPr>
        <w:drawing>
          <wp:inline distT="0" distB="0" distL="0" distR="0" wp14:anchorId="1E4EDC7E" wp14:editId="526D93AE">
            <wp:extent cx="2842260" cy="1607820"/>
            <wp:effectExtent l="0" t="0" r="0" b="0"/>
            <wp:docPr id="1" name="Picture 1" descr="Free e-learning leadership course for businesses in the West Midl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e-learning leadership course for businesses in the West Midland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2260" cy="1607820"/>
                    </a:xfrm>
                    <a:prstGeom prst="rect">
                      <a:avLst/>
                    </a:prstGeom>
                    <a:noFill/>
                    <a:ln>
                      <a:noFill/>
                    </a:ln>
                  </pic:spPr>
                </pic:pic>
              </a:graphicData>
            </a:graphic>
          </wp:inline>
        </w:drawing>
      </w:r>
    </w:p>
    <w:p w14:paraId="1884EC17" w14:textId="77777777" w:rsidR="00992EF0" w:rsidRDefault="0052647C" w:rsidP="0052647C">
      <w:pPr>
        <w:spacing w:line="360" w:lineRule="auto"/>
        <w:ind w:firstLine="720"/>
        <w:jc w:val="both"/>
        <w:rPr>
          <w:rFonts w:ascii="Arial" w:hAnsi="Arial" w:cs="Arial"/>
        </w:rPr>
      </w:pPr>
      <w:r>
        <w:rPr>
          <w:rFonts w:ascii="Arial" w:hAnsi="Arial" w:cs="Arial"/>
        </w:rPr>
        <w:t xml:space="preserve">                                                                                              Figure no 1: E-learning</w:t>
      </w:r>
    </w:p>
    <w:p w14:paraId="3E61EA00" w14:textId="77777777" w:rsidR="0052647C" w:rsidRDefault="0052647C" w:rsidP="0052647C">
      <w:pPr>
        <w:spacing w:line="360" w:lineRule="auto"/>
        <w:ind w:firstLine="720"/>
        <w:jc w:val="both"/>
        <w:rPr>
          <w:rFonts w:ascii="Arial" w:hAnsi="Arial" w:cs="Arial"/>
        </w:rPr>
      </w:pPr>
    </w:p>
    <w:p w14:paraId="4D5ACBF4" w14:textId="77777777" w:rsidR="008E18E2" w:rsidRDefault="008E18E2" w:rsidP="0055091B">
      <w:pPr>
        <w:pStyle w:val="Heading2"/>
        <w:rPr>
          <w:rFonts w:ascii="Arial" w:hAnsi="Arial" w:cs="Arial"/>
          <w:sz w:val="22"/>
          <w:szCs w:val="22"/>
        </w:rPr>
      </w:pPr>
      <w:bookmarkStart w:id="3" w:name="_Toc151674995"/>
      <w:r w:rsidRPr="0055091B">
        <w:rPr>
          <w:rFonts w:ascii="Arial" w:hAnsi="Arial" w:cs="Arial"/>
          <w:sz w:val="22"/>
          <w:szCs w:val="22"/>
        </w:rPr>
        <w:lastRenderedPageBreak/>
        <w:t>Advantages for organization</w:t>
      </w:r>
      <w:bookmarkEnd w:id="3"/>
    </w:p>
    <w:p w14:paraId="2F4F3432" w14:textId="77777777" w:rsidR="0055091B" w:rsidRPr="0055091B" w:rsidRDefault="0055091B" w:rsidP="0055091B"/>
    <w:tbl>
      <w:tblPr>
        <w:tblStyle w:val="TableGrid"/>
        <w:tblW w:w="0" w:type="auto"/>
        <w:tblLook w:val="04A0" w:firstRow="1" w:lastRow="0" w:firstColumn="1" w:lastColumn="0" w:noHBand="0" w:noVBand="1"/>
      </w:tblPr>
      <w:tblGrid>
        <w:gridCol w:w="4670"/>
        <w:gridCol w:w="4680"/>
      </w:tblGrid>
      <w:tr w:rsidR="00330315" w:rsidRPr="00992EF0" w14:paraId="5FB613D0" w14:textId="77777777" w:rsidTr="0092029C">
        <w:tc>
          <w:tcPr>
            <w:tcW w:w="9576" w:type="dxa"/>
            <w:gridSpan w:val="2"/>
          </w:tcPr>
          <w:p w14:paraId="0C9232DE" w14:textId="77777777" w:rsidR="00330315" w:rsidRPr="00992EF0" w:rsidRDefault="00330315" w:rsidP="00992EF0">
            <w:pPr>
              <w:spacing w:line="360" w:lineRule="auto"/>
              <w:jc w:val="center"/>
              <w:rPr>
                <w:rFonts w:ascii="Arial" w:hAnsi="Arial" w:cs="Arial"/>
              </w:rPr>
            </w:pPr>
            <w:r w:rsidRPr="00992EF0">
              <w:rPr>
                <w:rFonts w:ascii="Arial" w:hAnsi="Arial" w:cs="Arial"/>
              </w:rPr>
              <w:t>E-learning in organization</w:t>
            </w:r>
          </w:p>
        </w:tc>
      </w:tr>
      <w:tr w:rsidR="00330315" w:rsidRPr="00992EF0" w14:paraId="29D50F80" w14:textId="77777777" w:rsidTr="00330315">
        <w:tc>
          <w:tcPr>
            <w:tcW w:w="4788" w:type="dxa"/>
          </w:tcPr>
          <w:p w14:paraId="6722EFFF" w14:textId="77777777" w:rsidR="00330315" w:rsidRPr="00992EF0" w:rsidRDefault="00330315" w:rsidP="00992EF0">
            <w:pPr>
              <w:spacing w:line="360" w:lineRule="auto"/>
              <w:jc w:val="both"/>
              <w:rPr>
                <w:rFonts w:ascii="Arial" w:hAnsi="Arial" w:cs="Arial"/>
              </w:rPr>
            </w:pPr>
            <w:r w:rsidRPr="00992EF0">
              <w:rPr>
                <w:rFonts w:ascii="Arial" w:hAnsi="Arial" w:cs="Arial"/>
              </w:rPr>
              <w:t xml:space="preserve">Advantages </w:t>
            </w:r>
          </w:p>
        </w:tc>
        <w:tc>
          <w:tcPr>
            <w:tcW w:w="4788" w:type="dxa"/>
          </w:tcPr>
          <w:p w14:paraId="425DF6E2" w14:textId="43E686AA" w:rsidR="00330315" w:rsidRPr="00992EF0" w:rsidRDefault="00F8416D" w:rsidP="00992EF0">
            <w:pPr>
              <w:spacing w:line="360" w:lineRule="auto"/>
              <w:jc w:val="both"/>
              <w:rPr>
                <w:rFonts w:ascii="Arial" w:hAnsi="Arial" w:cs="Arial"/>
              </w:rPr>
            </w:pPr>
            <w:r w:rsidRPr="00992EF0">
              <w:rPr>
                <w:rFonts w:ascii="Arial" w:hAnsi="Arial" w:cs="Arial"/>
              </w:rPr>
              <w:t>Disadvantages</w:t>
            </w:r>
          </w:p>
        </w:tc>
      </w:tr>
      <w:tr w:rsidR="00330315" w:rsidRPr="00992EF0" w14:paraId="667AFFF1" w14:textId="77777777" w:rsidTr="00177793">
        <w:trPr>
          <w:trHeight w:val="372"/>
        </w:trPr>
        <w:tc>
          <w:tcPr>
            <w:tcW w:w="4788" w:type="dxa"/>
          </w:tcPr>
          <w:p w14:paraId="6DC05B58" w14:textId="77777777" w:rsidR="00177793" w:rsidRPr="00992EF0" w:rsidRDefault="00330315" w:rsidP="00992EF0">
            <w:pPr>
              <w:spacing w:line="360" w:lineRule="auto"/>
              <w:jc w:val="both"/>
              <w:rPr>
                <w:rFonts w:ascii="Arial" w:hAnsi="Arial" w:cs="Arial"/>
              </w:rPr>
            </w:pPr>
            <w:r w:rsidRPr="00992EF0">
              <w:rPr>
                <w:rFonts w:ascii="Arial" w:hAnsi="Arial" w:cs="Arial"/>
              </w:rPr>
              <w:t xml:space="preserve">Efficiency </w:t>
            </w:r>
          </w:p>
        </w:tc>
        <w:tc>
          <w:tcPr>
            <w:tcW w:w="4788" w:type="dxa"/>
          </w:tcPr>
          <w:p w14:paraId="077D2181" w14:textId="77777777" w:rsidR="00177793" w:rsidRPr="00992EF0" w:rsidRDefault="00177793" w:rsidP="00992EF0">
            <w:pPr>
              <w:spacing w:line="360" w:lineRule="auto"/>
              <w:jc w:val="both"/>
              <w:rPr>
                <w:rFonts w:ascii="Arial" w:hAnsi="Arial" w:cs="Arial"/>
              </w:rPr>
            </w:pPr>
            <w:r w:rsidRPr="00992EF0">
              <w:rPr>
                <w:rFonts w:ascii="Arial" w:hAnsi="Arial" w:cs="Arial"/>
              </w:rPr>
              <w:t xml:space="preserve">Maintenance </w:t>
            </w:r>
            <w:r w:rsidR="005D673D" w:rsidRPr="00992EF0">
              <w:rPr>
                <w:rFonts w:ascii="Arial" w:hAnsi="Arial" w:cs="Arial"/>
              </w:rPr>
              <w:t>expens</w:t>
            </w:r>
            <w:r w:rsidRPr="00992EF0">
              <w:rPr>
                <w:rFonts w:ascii="Arial" w:hAnsi="Arial" w:cs="Arial"/>
              </w:rPr>
              <w:t>es</w:t>
            </w:r>
          </w:p>
        </w:tc>
      </w:tr>
      <w:tr w:rsidR="00177793" w:rsidRPr="00992EF0" w14:paraId="7FFEBFB2" w14:textId="77777777" w:rsidTr="00330315">
        <w:trPr>
          <w:trHeight w:val="396"/>
        </w:trPr>
        <w:tc>
          <w:tcPr>
            <w:tcW w:w="4788" w:type="dxa"/>
          </w:tcPr>
          <w:p w14:paraId="17B9B597" w14:textId="77777777" w:rsidR="00177793" w:rsidRPr="00992EF0" w:rsidRDefault="00177793" w:rsidP="00992EF0">
            <w:pPr>
              <w:spacing w:line="360" w:lineRule="auto"/>
              <w:jc w:val="both"/>
              <w:rPr>
                <w:rFonts w:ascii="Arial" w:hAnsi="Arial" w:cs="Arial"/>
              </w:rPr>
            </w:pPr>
            <w:r w:rsidRPr="00992EF0">
              <w:rPr>
                <w:rFonts w:ascii="Arial" w:hAnsi="Arial" w:cs="Arial"/>
              </w:rPr>
              <w:t>Cost Savings</w:t>
            </w:r>
          </w:p>
        </w:tc>
        <w:tc>
          <w:tcPr>
            <w:tcW w:w="4788" w:type="dxa"/>
          </w:tcPr>
          <w:p w14:paraId="4A78310E" w14:textId="77777777" w:rsidR="00177793" w:rsidRPr="00992EF0" w:rsidRDefault="005D673D" w:rsidP="00992EF0">
            <w:pPr>
              <w:spacing w:line="360" w:lineRule="auto"/>
              <w:jc w:val="both"/>
              <w:rPr>
                <w:rFonts w:ascii="Arial" w:hAnsi="Arial" w:cs="Arial"/>
              </w:rPr>
            </w:pPr>
            <w:r w:rsidRPr="00992EF0">
              <w:rPr>
                <w:rFonts w:ascii="Arial" w:hAnsi="Arial" w:cs="Arial"/>
              </w:rPr>
              <w:t xml:space="preserve">Reliance on technology </w:t>
            </w:r>
          </w:p>
        </w:tc>
      </w:tr>
      <w:tr w:rsidR="00330315" w:rsidRPr="00992EF0" w14:paraId="1E8D1292" w14:textId="77777777" w:rsidTr="00330315">
        <w:tc>
          <w:tcPr>
            <w:tcW w:w="4788" w:type="dxa"/>
          </w:tcPr>
          <w:p w14:paraId="6B0D1928" w14:textId="12AB602A" w:rsidR="00330315" w:rsidRPr="00992EF0" w:rsidRDefault="00F8416D" w:rsidP="00992EF0">
            <w:pPr>
              <w:spacing w:line="360" w:lineRule="auto"/>
              <w:jc w:val="both"/>
              <w:rPr>
                <w:rFonts w:ascii="Arial" w:hAnsi="Arial" w:cs="Arial"/>
              </w:rPr>
            </w:pPr>
            <w:r w:rsidRPr="00992EF0">
              <w:rPr>
                <w:rFonts w:ascii="Arial" w:hAnsi="Arial" w:cs="Arial"/>
              </w:rPr>
              <w:t>Competitive</w:t>
            </w:r>
          </w:p>
        </w:tc>
        <w:tc>
          <w:tcPr>
            <w:tcW w:w="4788" w:type="dxa"/>
          </w:tcPr>
          <w:p w14:paraId="708AF95B" w14:textId="77777777" w:rsidR="00330315" w:rsidRPr="00992EF0" w:rsidRDefault="005D673D" w:rsidP="00992EF0">
            <w:pPr>
              <w:spacing w:line="360" w:lineRule="auto"/>
              <w:jc w:val="both"/>
              <w:rPr>
                <w:rFonts w:ascii="Arial" w:hAnsi="Arial" w:cs="Arial"/>
              </w:rPr>
            </w:pPr>
            <w:r w:rsidRPr="00992EF0">
              <w:rPr>
                <w:rFonts w:ascii="Arial" w:hAnsi="Arial" w:cs="Arial"/>
              </w:rPr>
              <w:t>Cultural and linguistic barriers</w:t>
            </w:r>
          </w:p>
        </w:tc>
      </w:tr>
      <w:tr w:rsidR="00330315" w:rsidRPr="00992EF0" w14:paraId="40BAA764" w14:textId="77777777" w:rsidTr="00330315">
        <w:tc>
          <w:tcPr>
            <w:tcW w:w="4788" w:type="dxa"/>
          </w:tcPr>
          <w:p w14:paraId="250E1DEB" w14:textId="77777777" w:rsidR="00330315" w:rsidRPr="00992EF0" w:rsidRDefault="00330315" w:rsidP="00992EF0">
            <w:pPr>
              <w:spacing w:line="360" w:lineRule="auto"/>
              <w:jc w:val="both"/>
              <w:rPr>
                <w:rFonts w:ascii="Arial" w:hAnsi="Arial" w:cs="Arial"/>
              </w:rPr>
            </w:pPr>
            <w:r w:rsidRPr="00992EF0">
              <w:rPr>
                <w:rFonts w:ascii="Arial" w:hAnsi="Arial" w:cs="Arial"/>
              </w:rPr>
              <w:t>Generate profit</w:t>
            </w:r>
          </w:p>
        </w:tc>
        <w:tc>
          <w:tcPr>
            <w:tcW w:w="4788" w:type="dxa"/>
          </w:tcPr>
          <w:p w14:paraId="299E80A9" w14:textId="77777777" w:rsidR="00330315" w:rsidRPr="00992EF0" w:rsidRDefault="005D673D" w:rsidP="00992EF0">
            <w:pPr>
              <w:spacing w:line="360" w:lineRule="auto"/>
              <w:jc w:val="both"/>
              <w:rPr>
                <w:rFonts w:ascii="Arial" w:hAnsi="Arial" w:cs="Arial"/>
              </w:rPr>
            </w:pPr>
            <w:r w:rsidRPr="00992EF0">
              <w:rPr>
                <w:rFonts w:ascii="Arial" w:hAnsi="Arial" w:cs="Arial"/>
              </w:rPr>
              <w:t>Not appropriate for all topics</w:t>
            </w:r>
          </w:p>
        </w:tc>
      </w:tr>
      <w:tr w:rsidR="00330315" w:rsidRPr="00992EF0" w14:paraId="085D0DF6" w14:textId="77777777" w:rsidTr="00330315">
        <w:tc>
          <w:tcPr>
            <w:tcW w:w="4788" w:type="dxa"/>
          </w:tcPr>
          <w:p w14:paraId="53B4728E" w14:textId="77777777" w:rsidR="00330315" w:rsidRPr="00992EF0" w:rsidRDefault="00177793" w:rsidP="00992EF0">
            <w:pPr>
              <w:spacing w:line="360" w:lineRule="auto"/>
              <w:jc w:val="both"/>
              <w:rPr>
                <w:rFonts w:ascii="Arial" w:hAnsi="Arial" w:cs="Arial"/>
              </w:rPr>
            </w:pPr>
            <w:r w:rsidRPr="00992EF0">
              <w:rPr>
                <w:rFonts w:ascii="Arial" w:hAnsi="Arial" w:cs="Arial"/>
              </w:rPr>
              <w:t>Simple Content Update and Refresh</w:t>
            </w:r>
          </w:p>
        </w:tc>
        <w:tc>
          <w:tcPr>
            <w:tcW w:w="4788" w:type="dxa"/>
          </w:tcPr>
          <w:p w14:paraId="4C9B9983" w14:textId="77777777" w:rsidR="00330315" w:rsidRPr="00992EF0" w:rsidRDefault="005D673D" w:rsidP="00992EF0">
            <w:pPr>
              <w:spacing w:line="360" w:lineRule="auto"/>
              <w:jc w:val="both"/>
              <w:rPr>
                <w:rFonts w:ascii="Arial" w:hAnsi="Arial" w:cs="Arial"/>
              </w:rPr>
            </w:pPr>
            <w:r w:rsidRPr="00992EF0">
              <w:rPr>
                <w:rFonts w:ascii="Arial" w:hAnsi="Arial" w:cs="Arial"/>
              </w:rPr>
              <w:t>Variability in learning style</w:t>
            </w:r>
          </w:p>
        </w:tc>
      </w:tr>
    </w:tbl>
    <w:p w14:paraId="74ED41E6" w14:textId="3EF39367" w:rsidR="00330315" w:rsidRPr="00992EF0" w:rsidRDefault="00992EF0" w:rsidP="00992EF0">
      <w:pPr>
        <w:spacing w:line="360" w:lineRule="auto"/>
        <w:jc w:val="right"/>
        <w:rPr>
          <w:rFonts w:ascii="Arial" w:hAnsi="Arial" w:cs="Arial"/>
        </w:rPr>
      </w:pPr>
      <w:r>
        <w:rPr>
          <w:rFonts w:ascii="Arial" w:hAnsi="Arial" w:cs="Arial"/>
        </w:rPr>
        <w:t xml:space="preserve">Tabel no 1: Advantages and </w:t>
      </w:r>
      <w:r w:rsidR="00F8416D">
        <w:rPr>
          <w:rFonts w:ascii="Arial" w:hAnsi="Arial" w:cs="Arial"/>
        </w:rPr>
        <w:t>disadvantages</w:t>
      </w:r>
      <w:r>
        <w:rPr>
          <w:rFonts w:ascii="Arial" w:hAnsi="Arial" w:cs="Arial"/>
        </w:rPr>
        <w:t xml:space="preserve"> of e-learning in organization</w:t>
      </w:r>
    </w:p>
    <w:p w14:paraId="4D0602D9" w14:textId="77777777" w:rsidR="001E52A2" w:rsidRPr="00992EF0" w:rsidRDefault="008E18E2" w:rsidP="00992EF0">
      <w:pPr>
        <w:spacing w:line="360" w:lineRule="auto"/>
        <w:ind w:firstLine="720"/>
        <w:jc w:val="both"/>
        <w:rPr>
          <w:rFonts w:ascii="Arial" w:hAnsi="Arial" w:cs="Arial"/>
        </w:rPr>
      </w:pPr>
      <w:r w:rsidRPr="00992EF0">
        <w:rPr>
          <w:rFonts w:ascii="Arial" w:hAnsi="Arial" w:cs="Arial"/>
        </w:rPr>
        <w:t>The flexibility of learning from home or the ability to do so from an employee</w:t>
      </w:r>
      <w:r w:rsidR="00992EF0">
        <w:rPr>
          <w:rFonts w:ascii="Arial" w:hAnsi="Arial" w:cs="Arial"/>
        </w:rPr>
        <w:t>’</w:t>
      </w:r>
      <w:r w:rsidRPr="00992EF0">
        <w:rPr>
          <w:rFonts w:ascii="Arial" w:hAnsi="Arial" w:cs="Arial"/>
        </w:rPr>
        <w:t>s desktop are just two of the many well-established advantages of e-learning. It also strengthens the learner</w:t>
      </w:r>
      <w:r w:rsidR="00992EF0">
        <w:rPr>
          <w:rFonts w:ascii="Arial" w:hAnsi="Arial" w:cs="Arial"/>
        </w:rPr>
        <w:t>’</w:t>
      </w:r>
      <w:r w:rsidRPr="00992EF0">
        <w:rPr>
          <w:rFonts w:ascii="Arial" w:hAnsi="Arial" w:cs="Arial"/>
        </w:rPr>
        <w:t>s comprehension that lifelong learning is a continuous process that can be pursued while juggling a fa</w:t>
      </w:r>
      <w:r w:rsidR="00330315" w:rsidRPr="00992EF0">
        <w:rPr>
          <w:rFonts w:ascii="Arial" w:hAnsi="Arial" w:cs="Arial"/>
        </w:rPr>
        <w:t>mily and a career. The company, Vision Limited</w:t>
      </w:r>
      <w:r w:rsidRPr="00992EF0">
        <w:rPr>
          <w:rFonts w:ascii="Arial" w:hAnsi="Arial" w:cs="Arial"/>
        </w:rPr>
        <w:t xml:space="preserve"> can also benefit from lower costs, increased employee satisfaction, and the ability to hire workers with international training while gaining a competitive edge (Ingram et al., 2002).</w:t>
      </w:r>
    </w:p>
    <w:p w14:paraId="7AA8270E" w14:textId="77777777" w:rsidR="00CD7DEB" w:rsidRPr="00992EF0" w:rsidRDefault="00CD7DEB" w:rsidP="00992EF0">
      <w:pPr>
        <w:spacing w:line="360" w:lineRule="auto"/>
        <w:ind w:firstLine="720"/>
        <w:jc w:val="both"/>
        <w:rPr>
          <w:rFonts w:ascii="Arial" w:hAnsi="Arial" w:cs="Arial"/>
        </w:rPr>
      </w:pPr>
      <w:r w:rsidRPr="00992EF0">
        <w:rPr>
          <w:rFonts w:ascii="Arial" w:hAnsi="Arial" w:cs="Arial"/>
        </w:rPr>
        <w:t>Since e-learning replaces traditional classroom training, associated expenses like travel, lodging, and printed materials are eliminated.</w:t>
      </w:r>
      <w:r w:rsidR="001B7ACA" w:rsidRPr="00992EF0">
        <w:rPr>
          <w:rFonts w:ascii="Arial" w:hAnsi="Arial" w:cs="Arial"/>
        </w:rPr>
        <w:t xml:space="preserve"> Employers</w:t>
      </w:r>
      <w:r w:rsidR="00330315" w:rsidRPr="00992EF0">
        <w:rPr>
          <w:rFonts w:ascii="Arial" w:hAnsi="Arial" w:cs="Arial"/>
        </w:rPr>
        <w:t>, such as the company Vision Limited</w:t>
      </w:r>
      <w:r w:rsidR="001B7ACA" w:rsidRPr="00992EF0">
        <w:rPr>
          <w:rFonts w:ascii="Arial" w:hAnsi="Arial" w:cs="Arial"/>
        </w:rPr>
        <w:t xml:space="preserve"> may make sure that workers receive training that is pertinent to their duties by customizing e-learning materials for particular roles.</w:t>
      </w:r>
      <w:r w:rsidR="00136982" w:rsidRPr="00992EF0">
        <w:rPr>
          <w:rFonts w:ascii="Arial" w:hAnsi="Arial" w:cs="Arial"/>
        </w:rPr>
        <w:t xml:space="preserve"> </w:t>
      </w:r>
      <w:r w:rsidR="001B7ACA" w:rsidRPr="00992EF0">
        <w:rPr>
          <w:rFonts w:ascii="Arial" w:hAnsi="Arial" w:cs="Arial"/>
        </w:rPr>
        <w:t>Utilizing adaptive learning technologies, content can be tailored to each learner</w:t>
      </w:r>
      <w:r w:rsidR="00992EF0">
        <w:rPr>
          <w:rFonts w:ascii="Arial" w:hAnsi="Arial" w:cs="Arial"/>
        </w:rPr>
        <w:t>’</w:t>
      </w:r>
      <w:r w:rsidR="001B7ACA" w:rsidRPr="00992EF0">
        <w:rPr>
          <w:rFonts w:ascii="Arial" w:hAnsi="Arial" w:cs="Arial"/>
        </w:rPr>
        <w:t>s needs and progress.</w:t>
      </w:r>
      <w:r w:rsidRPr="00992EF0">
        <w:rPr>
          <w:rFonts w:ascii="Arial" w:hAnsi="Arial" w:cs="Arial"/>
        </w:rPr>
        <w:t xml:space="preserve"> Employees can access training materials at their own pace, which reduces time away from work and boosts productivit</w:t>
      </w:r>
      <w:r w:rsidR="00330315" w:rsidRPr="00992EF0">
        <w:rPr>
          <w:rFonts w:ascii="Arial" w:hAnsi="Arial" w:cs="Arial"/>
        </w:rPr>
        <w:t>y overall, improving efficiency, which is important aspec</w:t>
      </w:r>
      <w:r w:rsidR="008B2D6B" w:rsidRPr="00992EF0">
        <w:rPr>
          <w:rFonts w:ascii="Arial" w:hAnsi="Arial" w:cs="Arial"/>
        </w:rPr>
        <w:t>t for the company that I choose (Lee, Hsieh and Ma, 2011).</w:t>
      </w:r>
    </w:p>
    <w:p w14:paraId="1FEF3754" w14:textId="5BBFD6FA" w:rsidR="001B7ACA" w:rsidRPr="00992EF0" w:rsidRDefault="00CD7DEB" w:rsidP="00992EF0">
      <w:pPr>
        <w:spacing w:line="360" w:lineRule="auto"/>
        <w:ind w:firstLine="720"/>
        <w:jc w:val="both"/>
        <w:rPr>
          <w:rFonts w:ascii="Arial" w:hAnsi="Arial" w:cs="Arial"/>
        </w:rPr>
      </w:pPr>
      <w:r w:rsidRPr="00992EF0">
        <w:rPr>
          <w:rFonts w:ascii="Arial" w:hAnsi="Arial" w:cs="Arial"/>
        </w:rPr>
        <w:t>According to a Brandon Hall Group study</w:t>
      </w:r>
      <w:r w:rsidR="00F8416D">
        <w:rPr>
          <w:rFonts w:ascii="Arial" w:hAnsi="Arial" w:cs="Arial"/>
        </w:rPr>
        <w:t xml:space="preserve"> (2022)</w:t>
      </w:r>
      <w:r w:rsidRPr="00992EF0">
        <w:rPr>
          <w:rFonts w:ascii="Arial" w:hAnsi="Arial" w:cs="Arial"/>
        </w:rPr>
        <w:t>, businesses can save at least 50% of their training expenses by implementing eLearning instead of traditional instructor-based training. Additionally, studying a particular subject online typically takes 40% to 60% less time than in a traditional classroom. This is due to the fact that staff members can access online training at any time, without int</w:t>
      </w:r>
      <w:r w:rsidR="008B2D6B" w:rsidRPr="00992EF0">
        <w:rPr>
          <w:rFonts w:ascii="Arial" w:hAnsi="Arial" w:cs="Arial"/>
        </w:rPr>
        <w:t>erfering with their daily tasks (Cohen, 2022).</w:t>
      </w:r>
    </w:p>
    <w:p w14:paraId="372A5314" w14:textId="77777777" w:rsidR="001B7ACA" w:rsidRPr="00992EF0" w:rsidRDefault="001B7ACA" w:rsidP="00992EF0">
      <w:pPr>
        <w:spacing w:line="360" w:lineRule="auto"/>
        <w:ind w:firstLine="720"/>
        <w:jc w:val="both"/>
        <w:rPr>
          <w:rFonts w:ascii="Arial" w:hAnsi="Arial" w:cs="Arial"/>
        </w:rPr>
      </w:pPr>
      <w:r w:rsidRPr="00992EF0">
        <w:rPr>
          <w:rFonts w:ascii="Arial" w:hAnsi="Arial" w:cs="Arial"/>
        </w:rPr>
        <w:t xml:space="preserve">With the use of e-learning, businesses can guarantee that their staff members receive ongoing training on the newest techniques, innovations, and trends in the field. </w:t>
      </w:r>
      <w:r w:rsidR="00577920" w:rsidRPr="00992EF0">
        <w:rPr>
          <w:rFonts w:ascii="Arial" w:hAnsi="Arial" w:cs="Arial"/>
        </w:rPr>
        <w:t>Vision Limited company</w:t>
      </w:r>
      <w:r w:rsidRPr="00992EF0">
        <w:rPr>
          <w:rFonts w:ascii="Arial" w:hAnsi="Arial" w:cs="Arial"/>
        </w:rPr>
        <w:t xml:space="preserve"> can become more competitive in the quickly changing business landscape by having a workforce that is well-trained, as they are more skilled and adaptable.</w:t>
      </w:r>
      <w:r w:rsidR="008F2B2F" w:rsidRPr="00992EF0">
        <w:rPr>
          <w:rFonts w:ascii="Arial" w:hAnsi="Arial" w:cs="Arial"/>
        </w:rPr>
        <w:t xml:space="preserve"> </w:t>
      </w:r>
      <w:r w:rsidRPr="00992EF0">
        <w:rPr>
          <w:rFonts w:ascii="Arial" w:hAnsi="Arial" w:cs="Arial"/>
        </w:rPr>
        <w:t xml:space="preserve">E-learning helps staff </w:t>
      </w:r>
      <w:r w:rsidRPr="00992EF0">
        <w:rPr>
          <w:rFonts w:ascii="Arial" w:hAnsi="Arial" w:cs="Arial"/>
        </w:rPr>
        <w:lastRenderedPageBreak/>
        <w:t>members quickly adjust to new goods, services, or market trends by offering training that is available whenever and wherever they choose. Gaining a competitive edge and launching products more quickly are two benefits of quicker adaptation and response to market changes that boost revenue.</w:t>
      </w:r>
      <w:r w:rsidR="00622EA2" w:rsidRPr="00992EF0">
        <w:rPr>
          <w:rFonts w:ascii="Arial" w:hAnsi="Arial" w:cs="Arial"/>
        </w:rPr>
        <w:t xml:space="preserve"> Lower training absences from the workplace reduce downtime and support steady workflow, w</w:t>
      </w:r>
      <w:r w:rsidR="008F2B2F" w:rsidRPr="00992EF0">
        <w:rPr>
          <w:rFonts w:ascii="Arial" w:hAnsi="Arial" w:cs="Arial"/>
        </w:rPr>
        <w:t>hich boosts output and earnings (Chen, 2008)</w:t>
      </w:r>
    </w:p>
    <w:p w14:paraId="6DC1FDA1" w14:textId="77777777" w:rsidR="00333F0A" w:rsidRDefault="00330315" w:rsidP="0055091B">
      <w:pPr>
        <w:pStyle w:val="Heading2"/>
        <w:rPr>
          <w:rFonts w:ascii="Arial" w:hAnsi="Arial" w:cs="Arial"/>
          <w:sz w:val="22"/>
          <w:szCs w:val="22"/>
        </w:rPr>
      </w:pPr>
      <w:bookmarkStart w:id="4" w:name="_Toc151674996"/>
      <w:r w:rsidRPr="0055091B">
        <w:rPr>
          <w:rFonts w:ascii="Arial" w:hAnsi="Arial" w:cs="Arial"/>
          <w:sz w:val="22"/>
          <w:szCs w:val="22"/>
        </w:rPr>
        <w:t>Benefits for employees</w:t>
      </w:r>
      <w:bookmarkEnd w:id="4"/>
    </w:p>
    <w:p w14:paraId="462C01C0" w14:textId="77777777" w:rsidR="0055091B" w:rsidRPr="0055091B" w:rsidRDefault="0055091B" w:rsidP="0055091B"/>
    <w:tbl>
      <w:tblPr>
        <w:tblStyle w:val="TableGrid"/>
        <w:tblW w:w="0" w:type="auto"/>
        <w:tblLook w:val="04A0" w:firstRow="1" w:lastRow="0" w:firstColumn="1" w:lastColumn="0" w:noHBand="0" w:noVBand="1"/>
      </w:tblPr>
      <w:tblGrid>
        <w:gridCol w:w="4670"/>
        <w:gridCol w:w="4680"/>
      </w:tblGrid>
      <w:tr w:rsidR="00330315" w:rsidRPr="00992EF0" w14:paraId="7879DD4E" w14:textId="77777777" w:rsidTr="000C5C78">
        <w:tc>
          <w:tcPr>
            <w:tcW w:w="9576" w:type="dxa"/>
            <w:gridSpan w:val="2"/>
          </w:tcPr>
          <w:p w14:paraId="214BEAC2" w14:textId="77777777" w:rsidR="00330315" w:rsidRPr="00992EF0" w:rsidRDefault="00330315" w:rsidP="00992EF0">
            <w:pPr>
              <w:spacing w:line="360" w:lineRule="auto"/>
              <w:jc w:val="center"/>
              <w:rPr>
                <w:rFonts w:ascii="Arial" w:hAnsi="Arial" w:cs="Arial"/>
              </w:rPr>
            </w:pPr>
            <w:r w:rsidRPr="00992EF0">
              <w:rPr>
                <w:rFonts w:ascii="Arial" w:hAnsi="Arial" w:cs="Arial"/>
              </w:rPr>
              <w:t>E-learning for employees</w:t>
            </w:r>
          </w:p>
        </w:tc>
      </w:tr>
      <w:tr w:rsidR="00330315" w:rsidRPr="00992EF0" w14:paraId="3ED8ED1A" w14:textId="77777777" w:rsidTr="00330315">
        <w:trPr>
          <w:trHeight w:val="251"/>
        </w:trPr>
        <w:tc>
          <w:tcPr>
            <w:tcW w:w="4788" w:type="dxa"/>
          </w:tcPr>
          <w:p w14:paraId="762BE874" w14:textId="77777777" w:rsidR="00330315" w:rsidRPr="00992EF0" w:rsidRDefault="00330315" w:rsidP="00992EF0">
            <w:pPr>
              <w:spacing w:line="360" w:lineRule="auto"/>
              <w:jc w:val="both"/>
              <w:rPr>
                <w:rFonts w:ascii="Arial" w:hAnsi="Arial" w:cs="Arial"/>
              </w:rPr>
            </w:pPr>
            <w:r w:rsidRPr="00992EF0">
              <w:rPr>
                <w:rFonts w:ascii="Arial" w:hAnsi="Arial" w:cs="Arial"/>
              </w:rPr>
              <w:t>Advantages</w:t>
            </w:r>
          </w:p>
        </w:tc>
        <w:tc>
          <w:tcPr>
            <w:tcW w:w="4788" w:type="dxa"/>
          </w:tcPr>
          <w:p w14:paraId="0D81925F" w14:textId="728F4FE8" w:rsidR="00330315" w:rsidRPr="00992EF0" w:rsidRDefault="00F8416D" w:rsidP="00992EF0">
            <w:pPr>
              <w:spacing w:line="360" w:lineRule="auto"/>
              <w:jc w:val="both"/>
              <w:rPr>
                <w:rFonts w:ascii="Arial" w:hAnsi="Arial" w:cs="Arial"/>
              </w:rPr>
            </w:pPr>
            <w:r w:rsidRPr="00992EF0">
              <w:rPr>
                <w:rFonts w:ascii="Arial" w:hAnsi="Arial" w:cs="Arial"/>
              </w:rPr>
              <w:t>Disadvantages</w:t>
            </w:r>
          </w:p>
        </w:tc>
      </w:tr>
      <w:tr w:rsidR="00330315" w:rsidRPr="00992EF0" w14:paraId="43F8E2AA" w14:textId="77777777" w:rsidTr="00330315">
        <w:tc>
          <w:tcPr>
            <w:tcW w:w="4788" w:type="dxa"/>
          </w:tcPr>
          <w:p w14:paraId="230CC6D4" w14:textId="77777777" w:rsidR="00330315" w:rsidRPr="00992EF0" w:rsidRDefault="00330315" w:rsidP="00992EF0">
            <w:pPr>
              <w:spacing w:line="360" w:lineRule="auto"/>
              <w:jc w:val="both"/>
              <w:rPr>
                <w:rFonts w:ascii="Arial" w:hAnsi="Arial" w:cs="Arial"/>
              </w:rPr>
            </w:pPr>
            <w:r w:rsidRPr="00992EF0">
              <w:rPr>
                <w:rFonts w:ascii="Arial" w:hAnsi="Arial" w:cs="Arial"/>
              </w:rPr>
              <w:t>Motivation</w:t>
            </w:r>
          </w:p>
        </w:tc>
        <w:tc>
          <w:tcPr>
            <w:tcW w:w="4788" w:type="dxa"/>
          </w:tcPr>
          <w:p w14:paraId="3C347853" w14:textId="77777777" w:rsidR="00330315" w:rsidRPr="00992EF0" w:rsidRDefault="005D673D" w:rsidP="00992EF0">
            <w:pPr>
              <w:spacing w:line="360" w:lineRule="auto"/>
              <w:jc w:val="both"/>
              <w:rPr>
                <w:rFonts w:ascii="Arial" w:hAnsi="Arial" w:cs="Arial"/>
              </w:rPr>
            </w:pPr>
            <w:r w:rsidRPr="00992EF0">
              <w:rPr>
                <w:rFonts w:ascii="Arial" w:hAnsi="Arial" w:cs="Arial"/>
              </w:rPr>
              <w:t>Limited Help Available in Real Time.</w:t>
            </w:r>
          </w:p>
        </w:tc>
      </w:tr>
      <w:tr w:rsidR="00330315" w:rsidRPr="00992EF0" w14:paraId="64A0E762" w14:textId="77777777" w:rsidTr="00330315">
        <w:tc>
          <w:tcPr>
            <w:tcW w:w="4788" w:type="dxa"/>
          </w:tcPr>
          <w:p w14:paraId="3E1C7DC8" w14:textId="77777777" w:rsidR="00330315" w:rsidRPr="00992EF0" w:rsidRDefault="00330315" w:rsidP="00992EF0">
            <w:pPr>
              <w:spacing w:line="360" w:lineRule="auto"/>
              <w:jc w:val="both"/>
              <w:rPr>
                <w:rFonts w:ascii="Arial" w:hAnsi="Arial" w:cs="Arial"/>
              </w:rPr>
            </w:pPr>
            <w:r w:rsidRPr="00992EF0">
              <w:rPr>
                <w:rFonts w:ascii="Arial" w:hAnsi="Arial" w:cs="Arial"/>
              </w:rPr>
              <w:t>Recognition</w:t>
            </w:r>
          </w:p>
        </w:tc>
        <w:tc>
          <w:tcPr>
            <w:tcW w:w="4788" w:type="dxa"/>
          </w:tcPr>
          <w:p w14:paraId="66123C51" w14:textId="77777777" w:rsidR="00330315" w:rsidRPr="00992EF0" w:rsidRDefault="005D673D" w:rsidP="00992EF0">
            <w:pPr>
              <w:spacing w:line="360" w:lineRule="auto"/>
              <w:jc w:val="both"/>
              <w:rPr>
                <w:rFonts w:ascii="Arial" w:hAnsi="Arial" w:cs="Arial"/>
              </w:rPr>
            </w:pPr>
            <w:r w:rsidRPr="00992EF0">
              <w:rPr>
                <w:rFonts w:ascii="Arial" w:hAnsi="Arial" w:cs="Arial"/>
              </w:rPr>
              <w:t>Possibility of diversion</w:t>
            </w:r>
          </w:p>
        </w:tc>
      </w:tr>
      <w:tr w:rsidR="00330315" w:rsidRPr="00992EF0" w14:paraId="2B703B71" w14:textId="77777777" w:rsidTr="00330315">
        <w:trPr>
          <w:trHeight w:val="360"/>
        </w:trPr>
        <w:tc>
          <w:tcPr>
            <w:tcW w:w="4788" w:type="dxa"/>
          </w:tcPr>
          <w:p w14:paraId="0BD99364" w14:textId="77777777" w:rsidR="00330315" w:rsidRPr="00992EF0" w:rsidRDefault="00330315" w:rsidP="00992EF0">
            <w:pPr>
              <w:spacing w:line="360" w:lineRule="auto"/>
              <w:jc w:val="both"/>
              <w:rPr>
                <w:rFonts w:ascii="Arial" w:hAnsi="Arial" w:cs="Arial"/>
              </w:rPr>
            </w:pPr>
            <w:r w:rsidRPr="00992EF0">
              <w:rPr>
                <w:rFonts w:ascii="Arial" w:hAnsi="Arial" w:cs="Arial"/>
              </w:rPr>
              <w:t>Personal satisfaction</w:t>
            </w:r>
          </w:p>
        </w:tc>
        <w:tc>
          <w:tcPr>
            <w:tcW w:w="4788" w:type="dxa"/>
          </w:tcPr>
          <w:p w14:paraId="34F80F50" w14:textId="77777777" w:rsidR="00330315" w:rsidRPr="00992EF0" w:rsidRDefault="005D673D" w:rsidP="00992EF0">
            <w:pPr>
              <w:spacing w:line="360" w:lineRule="auto"/>
              <w:jc w:val="both"/>
              <w:rPr>
                <w:rFonts w:ascii="Arial" w:hAnsi="Arial" w:cs="Arial"/>
              </w:rPr>
            </w:pPr>
            <w:r w:rsidRPr="00992EF0">
              <w:rPr>
                <w:rFonts w:ascii="Arial" w:hAnsi="Arial" w:cs="Arial"/>
              </w:rPr>
              <w:t>Assessing practical skills can be difficult</w:t>
            </w:r>
          </w:p>
        </w:tc>
      </w:tr>
      <w:tr w:rsidR="00330315" w:rsidRPr="00992EF0" w14:paraId="29F7ADFB" w14:textId="77777777" w:rsidTr="00330315">
        <w:trPr>
          <w:trHeight w:val="264"/>
        </w:trPr>
        <w:tc>
          <w:tcPr>
            <w:tcW w:w="4788" w:type="dxa"/>
          </w:tcPr>
          <w:p w14:paraId="0BA52D8E" w14:textId="77777777" w:rsidR="00330315" w:rsidRPr="00992EF0" w:rsidRDefault="00330315" w:rsidP="00992EF0">
            <w:pPr>
              <w:spacing w:line="360" w:lineRule="auto"/>
              <w:jc w:val="both"/>
              <w:rPr>
                <w:rFonts w:ascii="Arial" w:hAnsi="Arial" w:cs="Arial"/>
              </w:rPr>
            </w:pPr>
            <w:r w:rsidRPr="00992EF0">
              <w:rPr>
                <w:rFonts w:ascii="Arial" w:hAnsi="Arial" w:cs="Arial"/>
              </w:rPr>
              <w:t>Promotion</w:t>
            </w:r>
          </w:p>
        </w:tc>
        <w:tc>
          <w:tcPr>
            <w:tcW w:w="4788" w:type="dxa"/>
          </w:tcPr>
          <w:p w14:paraId="5AD14958" w14:textId="77777777" w:rsidR="00330315" w:rsidRPr="00992EF0" w:rsidRDefault="005D673D" w:rsidP="00992EF0">
            <w:pPr>
              <w:spacing w:line="360" w:lineRule="auto"/>
              <w:jc w:val="both"/>
              <w:rPr>
                <w:rFonts w:ascii="Arial" w:hAnsi="Arial" w:cs="Arial"/>
              </w:rPr>
            </w:pPr>
            <w:r w:rsidRPr="00992EF0">
              <w:rPr>
                <w:rFonts w:ascii="Arial" w:hAnsi="Arial" w:cs="Arial"/>
              </w:rPr>
              <w:t>Being alone and not interacting with people</w:t>
            </w:r>
          </w:p>
        </w:tc>
      </w:tr>
      <w:tr w:rsidR="00330315" w:rsidRPr="00992EF0" w14:paraId="543411FE" w14:textId="77777777" w:rsidTr="00330315">
        <w:trPr>
          <w:trHeight w:val="504"/>
        </w:trPr>
        <w:tc>
          <w:tcPr>
            <w:tcW w:w="4788" w:type="dxa"/>
          </w:tcPr>
          <w:p w14:paraId="1DDA3713" w14:textId="77777777" w:rsidR="00330315" w:rsidRPr="00992EF0" w:rsidRDefault="00330315" w:rsidP="00992EF0">
            <w:pPr>
              <w:spacing w:line="360" w:lineRule="auto"/>
              <w:jc w:val="both"/>
              <w:rPr>
                <w:rFonts w:ascii="Arial" w:hAnsi="Arial" w:cs="Arial"/>
              </w:rPr>
            </w:pPr>
            <w:r w:rsidRPr="00992EF0">
              <w:rPr>
                <w:rFonts w:ascii="Arial" w:hAnsi="Arial" w:cs="Arial"/>
              </w:rPr>
              <w:t>Pay rise</w:t>
            </w:r>
          </w:p>
        </w:tc>
        <w:tc>
          <w:tcPr>
            <w:tcW w:w="4788" w:type="dxa"/>
          </w:tcPr>
          <w:p w14:paraId="577F92EA" w14:textId="77777777" w:rsidR="00330315" w:rsidRPr="00992EF0" w:rsidRDefault="005D673D" w:rsidP="00992EF0">
            <w:pPr>
              <w:spacing w:line="360" w:lineRule="auto"/>
              <w:jc w:val="both"/>
              <w:rPr>
                <w:rFonts w:ascii="Arial" w:hAnsi="Arial" w:cs="Arial"/>
              </w:rPr>
            </w:pPr>
            <w:r w:rsidRPr="00992EF0">
              <w:rPr>
                <w:rFonts w:ascii="Arial" w:hAnsi="Arial" w:cs="Arial"/>
              </w:rPr>
              <w:t>Insufficient Input on Soft Skills</w:t>
            </w:r>
          </w:p>
        </w:tc>
      </w:tr>
    </w:tbl>
    <w:p w14:paraId="6CA32832" w14:textId="6E11F4B7" w:rsidR="00330315" w:rsidRPr="00992EF0" w:rsidRDefault="00992EF0" w:rsidP="00992EF0">
      <w:pPr>
        <w:spacing w:line="360" w:lineRule="auto"/>
        <w:jc w:val="right"/>
        <w:rPr>
          <w:rFonts w:ascii="Arial" w:hAnsi="Arial" w:cs="Arial"/>
        </w:rPr>
      </w:pPr>
      <w:r>
        <w:rPr>
          <w:rFonts w:ascii="Arial" w:hAnsi="Arial" w:cs="Arial"/>
        </w:rPr>
        <w:t xml:space="preserve">Tabel no 2: Advantages and </w:t>
      </w:r>
      <w:r w:rsidR="00F8416D">
        <w:rPr>
          <w:rFonts w:ascii="Arial" w:hAnsi="Arial" w:cs="Arial"/>
        </w:rPr>
        <w:t>disadvantages</w:t>
      </w:r>
      <w:r>
        <w:rPr>
          <w:rFonts w:ascii="Arial" w:hAnsi="Arial" w:cs="Arial"/>
        </w:rPr>
        <w:t xml:space="preserve"> of e-learning for employees</w:t>
      </w:r>
    </w:p>
    <w:p w14:paraId="4A49E7B8" w14:textId="77777777" w:rsidR="008F2B2F" w:rsidRPr="00992EF0" w:rsidRDefault="00734CD7" w:rsidP="00992EF0">
      <w:pPr>
        <w:spacing w:line="360" w:lineRule="auto"/>
        <w:ind w:firstLine="720"/>
        <w:jc w:val="both"/>
        <w:rPr>
          <w:rFonts w:ascii="Arial" w:hAnsi="Arial" w:cs="Arial"/>
        </w:rPr>
      </w:pPr>
      <w:r w:rsidRPr="00992EF0">
        <w:rPr>
          <w:rFonts w:ascii="Arial" w:hAnsi="Arial" w:cs="Arial"/>
        </w:rPr>
        <w:t>Employees are encouraged to actively participate in learning initiatives when they receive recognition. Offering e-learning opportunities to staff members shows that the company values their professional development, which encourages them to feel engaged in their work and grow professionally. This increases employee satisfaction overall.</w:t>
      </w:r>
      <w:r w:rsidR="00136982" w:rsidRPr="00992EF0">
        <w:rPr>
          <w:rFonts w:ascii="Arial" w:hAnsi="Arial" w:cs="Arial"/>
        </w:rPr>
        <w:t xml:space="preserve"> The </w:t>
      </w:r>
      <w:r w:rsidRPr="00992EF0">
        <w:rPr>
          <w:rFonts w:ascii="Arial" w:hAnsi="Arial" w:cs="Arial"/>
        </w:rPr>
        <w:t>workers can maintain a healthy work-life balance while continuing their education, which minimizes the</w:t>
      </w:r>
      <w:r w:rsidR="008F2B2F" w:rsidRPr="00992EF0">
        <w:rPr>
          <w:rFonts w:ascii="Arial" w:hAnsi="Arial" w:cs="Arial"/>
        </w:rPr>
        <w:t xml:space="preserve"> impact on their regular duties (Lin, Huang and Zhang, 2018)</w:t>
      </w:r>
    </w:p>
    <w:p w14:paraId="104B6ADE" w14:textId="77777777" w:rsidR="00322222" w:rsidRPr="00992EF0" w:rsidRDefault="00577920" w:rsidP="00992EF0">
      <w:pPr>
        <w:spacing w:line="360" w:lineRule="auto"/>
        <w:ind w:firstLine="720"/>
        <w:jc w:val="both"/>
        <w:rPr>
          <w:rFonts w:ascii="Arial" w:hAnsi="Arial" w:cs="Arial"/>
        </w:rPr>
      </w:pPr>
      <w:r w:rsidRPr="00992EF0">
        <w:rPr>
          <w:rFonts w:ascii="Arial" w:hAnsi="Arial" w:cs="Arial"/>
        </w:rPr>
        <w:t xml:space="preserve"> E-learning materials that </w:t>
      </w:r>
      <w:r w:rsidR="00734CD7" w:rsidRPr="00992EF0">
        <w:rPr>
          <w:rFonts w:ascii="Arial" w:hAnsi="Arial" w:cs="Arial"/>
        </w:rPr>
        <w:t xml:space="preserve">are dynamic and interesting, like quizzes and simulations, improve memory retention. Employee retention and application of newly acquired knowledge in the workplace is higher. An enjoyable workplace and high employee satisfaction </w:t>
      </w:r>
      <w:r w:rsidR="001B5D01" w:rsidRPr="00992EF0">
        <w:rPr>
          <w:rFonts w:ascii="Arial" w:hAnsi="Arial" w:cs="Arial"/>
        </w:rPr>
        <w:t xml:space="preserve">are facilitated by this balance. </w:t>
      </w:r>
      <w:r w:rsidR="00322222" w:rsidRPr="00992EF0">
        <w:rPr>
          <w:rFonts w:ascii="Arial" w:hAnsi="Arial" w:cs="Arial"/>
        </w:rPr>
        <w:t>With the help of e-learning, staff members</w:t>
      </w:r>
      <w:r w:rsidR="001B5D01" w:rsidRPr="00992EF0">
        <w:rPr>
          <w:rFonts w:ascii="Arial" w:hAnsi="Arial" w:cs="Arial"/>
        </w:rPr>
        <w:t xml:space="preserve"> of Vision Limited</w:t>
      </w:r>
      <w:r w:rsidR="00322222" w:rsidRPr="00992EF0">
        <w:rPr>
          <w:rFonts w:ascii="Arial" w:hAnsi="Arial" w:cs="Arial"/>
        </w:rPr>
        <w:t xml:space="preserve"> can frequently show their competence in particular fields by earning badges or certifications. E-learning lets workers improve and learn new skills that are applicable to the</w:t>
      </w:r>
      <w:r w:rsidR="00136982" w:rsidRPr="00992EF0">
        <w:rPr>
          <w:rFonts w:ascii="Arial" w:hAnsi="Arial" w:cs="Arial"/>
        </w:rPr>
        <w:t xml:space="preserve">ir jobs. </w:t>
      </w:r>
      <w:r w:rsidR="00322222" w:rsidRPr="00992EF0">
        <w:rPr>
          <w:rFonts w:ascii="Arial" w:hAnsi="Arial" w:cs="Arial"/>
        </w:rPr>
        <w:t>Employee value to the company increases with improved skills, which also makes them more qualified for rais</w:t>
      </w:r>
      <w:r w:rsidR="001B5D01" w:rsidRPr="00992EF0">
        <w:rPr>
          <w:rFonts w:ascii="Arial" w:hAnsi="Arial" w:cs="Arial"/>
        </w:rPr>
        <w:t>es in pay and promotions (Odor, 2018).</w:t>
      </w:r>
    </w:p>
    <w:p w14:paraId="384F8524" w14:textId="77777777" w:rsidR="0069581E" w:rsidRPr="00992EF0" w:rsidRDefault="0069581E" w:rsidP="00992EF0">
      <w:pPr>
        <w:spacing w:line="360" w:lineRule="auto"/>
        <w:ind w:firstLine="720"/>
        <w:jc w:val="both"/>
        <w:rPr>
          <w:rFonts w:ascii="Arial" w:hAnsi="Arial" w:cs="Arial"/>
        </w:rPr>
      </w:pPr>
    </w:p>
    <w:p w14:paraId="5DB37C49" w14:textId="77777777" w:rsidR="00136982" w:rsidRPr="00992EF0" w:rsidRDefault="00136982" w:rsidP="00992EF0">
      <w:pPr>
        <w:spacing w:line="360" w:lineRule="auto"/>
        <w:jc w:val="both"/>
        <w:rPr>
          <w:rFonts w:ascii="Arial" w:hAnsi="Arial" w:cs="Arial"/>
        </w:rPr>
      </w:pPr>
    </w:p>
    <w:p w14:paraId="49B3DDED" w14:textId="77777777" w:rsidR="00AF512B" w:rsidRPr="00752273" w:rsidRDefault="00EF700B" w:rsidP="008C4503">
      <w:pPr>
        <w:pStyle w:val="Heading1"/>
        <w:spacing w:line="360" w:lineRule="auto"/>
        <w:rPr>
          <w:rFonts w:ascii="Arial" w:hAnsi="Arial" w:cs="Arial"/>
          <w:sz w:val="24"/>
          <w:szCs w:val="24"/>
        </w:rPr>
      </w:pPr>
      <w:bookmarkStart w:id="5" w:name="_Toc151674997"/>
      <w:r w:rsidRPr="00752273">
        <w:rPr>
          <w:rFonts w:ascii="Arial" w:hAnsi="Arial" w:cs="Arial"/>
          <w:sz w:val="24"/>
          <w:szCs w:val="24"/>
        </w:rPr>
        <w:lastRenderedPageBreak/>
        <w:t>The importance of training &amp; development for V</w:t>
      </w:r>
      <w:r w:rsidR="001B5D01" w:rsidRPr="00752273">
        <w:rPr>
          <w:rFonts w:ascii="Arial" w:hAnsi="Arial" w:cs="Arial"/>
          <w:sz w:val="24"/>
          <w:szCs w:val="24"/>
        </w:rPr>
        <w:t>ision</w:t>
      </w:r>
      <w:r w:rsidRPr="00752273">
        <w:rPr>
          <w:rFonts w:ascii="Arial" w:hAnsi="Arial" w:cs="Arial"/>
          <w:sz w:val="24"/>
          <w:szCs w:val="24"/>
        </w:rPr>
        <w:t xml:space="preserve"> Limited company</w:t>
      </w:r>
      <w:bookmarkEnd w:id="5"/>
    </w:p>
    <w:p w14:paraId="1455AC09" w14:textId="77777777" w:rsidR="008C4503" w:rsidRDefault="008C4503" w:rsidP="008C4503">
      <w:pPr>
        <w:pStyle w:val="Heading2"/>
        <w:rPr>
          <w:rFonts w:ascii="Arial" w:hAnsi="Arial" w:cs="Arial"/>
          <w:sz w:val="22"/>
          <w:szCs w:val="22"/>
        </w:rPr>
      </w:pPr>
      <w:bookmarkStart w:id="6" w:name="_Toc151674998"/>
      <w:r w:rsidRPr="008C4503">
        <w:rPr>
          <w:rFonts w:ascii="Arial" w:hAnsi="Arial" w:cs="Arial"/>
          <w:sz w:val="22"/>
          <w:szCs w:val="22"/>
        </w:rPr>
        <w:t>ASK concept</w:t>
      </w:r>
      <w:bookmarkEnd w:id="6"/>
    </w:p>
    <w:p w14:paraId="35B58E11" w14:textId="77777777" w:rsidR="008C4503" w:rsidRPr="008C4503" w:rsidRDefault="008C4503" w:rsidP="008C4503"/>
    <w:p w14:paraId="1117EFE1" w14:textId="77777777" w:rsidR="006D65B5" w:rsidRDefault="00A14E77" w:rsidP="00992EF0">
      <w:pPr>
        <w:spacing w:line="360" w:lineRule="auto"/>
        <w:ind w:firstLine="720"/>
        <w:jc w:val="both"/>
        <w:rPr>
          <w:rFonts w:ascii="Arial" w:hAnsi="Arial" w:cs="Arial"/>
        </w:rPr>
      </w:pPr>
      <w:r w:rsidRPr="00992EF0">
        <w:rPr>
          <w:rFonts w:ascii="Arial" w:hAnsi="Arial" w:cs="Arial"/>
        </w:rPr>
        <w:t>A short-term, methodical process of learning knowledge, abilities, and competences through practice, instruction, and experience is called training.</w:t>
      </w:r>
      <w:r w:rsidR="001B5D01" w:rsidRPr="00992EF0">
        <w:rPr>
          <w:rFonts w:ascii="Arial" w:hAnsi="Arial" w:cs="Arial"/>
        </w:rPr>
        <w:t xml:space="preserve"> </w:t>
      </w:r>
      <w:r w:rsidR="00FE2A39" w:rsidRPr="00992EF0">
        <w:rPr>
          <w:rFonts w:ascii="Arial" w:hAnsi="Arial" w:cs="Arial"/>
        </w:rPr>
        <w:t>The competency model used in human resource management by businesses the most frequently is the ASK model. It is frequently used in relation to the organization's employees as well as the primary human r</w:t>
      </w:r>
      <w:r w:rsidR="00992EF0">
        <w:rPr>
          <w:rFonts w:ascii="Arial" w:hAnsi="Arial" w:cs="Arial"/>
        </w:rPr>
        <w:t xml:space="preserve">esource objects, job applicants </w:t>
      </w:r>
      <w:r w:rsidR="00992EF0" w:rsidRPr="00992EF0">
        <w:rPr>
          <w:rFonts w:ascii="Arial" w:hAnsi="Arial" w:cs="Arial"/>
        </w:rPr>
        <w:t>(Kato and Smalley, 2010)</w:t>
      </w:r>
      <w:r w:rsidR="00992EF0">
        <w:rPr>
          <w:rFonts w:ascii="Arial" w:hAnsi="Arial" w:cs="Arial"/>
        </w:rPr>
        <w:t>.</w:t>
      </w:r>
    </w:p>
    <w:p w14:paraId="5E5A4C13" w14:textId="77777777" w:rsidR="0052647C" w:rsidRDefault="0052647C" w:rsidP="0055091B">
      <w:pPr>
        <w:spacing w:line="360" w:lineRule="auto"/>
        <w:ind w:firstLine="720"/>
        <w:rPr>
          <w:rFonts w:ascii="Arial" w:hAnsi="Arial" w:cs="Arial"/>
        </w:rPr>
      </w:pPr>
      <w:r>
        <w:rPr>
          <w:rFonts w:ascii="Arial" w:hAnsi="Arial" w:cs="Arial"/>
          <w:noProof/>
        </w:rPr>
        <w:drawing>
          <wp:inline distT="0" distB="0" distL="0" distR="0" wp14:anchorId="50C7661B" wp14:editId="0CA5093B">
            <wp:extent cx="1996440" cy="1969939"/>
            <wp:effectExtent l="133350" t="114300" r="156210" b="1638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k.png"/>
                    <pic:cNvPicPr/>
                  </pic:nvPicPr>
                  <pic:blipFill>
                    <a:blip r:embed="rId9">
                      <a:extLst>
                        <a:ext uri="{28A0092B-C50C-407E-A947-70E740481C1C}">
                          <a14:useLocalDpi xmlns:a14="http://schemas.microsoft.com/office/drawing/2010/main" val="0"/>
                        </a:ext>
                      </a:extLst>
                    </a:blip>
                    <a:stretch>
                      <a:fillRect/>
                    </a:stretch>
                  </pic:blipFill>
                  <pic:spPr>
                    <a:xfrm>
                      <a:off x="0" y="0"/>
                      <a:ext cx="1996440" cy="196993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9255DBA" w14:textId="77777777" w:rsidR="0052647C" w:rsidRPr="00992EF0" w:rsidRDefault="0055091B" w:rsidP="0055091B">
      <w:pPr>
        <w:spacing w:line="360" w:lineRule="auto"/>
        <w:ind w:firstLine="720"/>
        <w:rPr>
          <w:rFonts w:ascii="Arial" w:hAnsi="Arial" w:cs="Arial"/>
        </w:rPr>
      </w:pPr>
      <w:r>
        <w:rPr>
          <w:rFonts w:ascii="Arial" w:hAnsi="Arial" w:cs="Arial"/>
        </w:rPr>
        <w:t xml:space="preserve">                         Figure no 2: ASK concept</w:t>
      </w:r>
    </w:p>
    <w:p w14:paraId="398986D5" w14:textId="77777777" w:rsidR="00FE2A39" w:rsidRPr="00992EF0" w:rsidRDefault="0055091B" w:rsidP="00992EF0">
      <w:pPr>
        <w:spacing w:line="360" w:lineRule="auto"/>
        <w:jc w:val="both"/>
        <w:rPr>
          <w:rFonts w:ascii="Arial" w:hAnsi="Arial" w:cs="Arial"/>
        </w:rPr>
      </w:pPr>
      <w:r>
        <w:rPr>
          <w:rFonts w:ascii="Arial" w:hAnsi="Arial" w:cs="Arial"/>
        </w:rPr>
        <w:t>Attitude (</w:t>
      </w:r>
      <w:r w:rsidR="006D65B5" w:rsidRPr="00992EF0">
        <w:rPr>
          <w:rFonts w:ascii="Arial" w:hAnsi="Arial" w:cs="Arial"/>
        </w:rPr>
        <w:t>Automation</w:t>
      </w:r>
      <w:r>
        <w:rPr>
          <w:rFonts w:ascii="Arial" w:hAnsi="Arial" w:cs="Arial"/>
        </w:rPr>
        <w:t>)</w:t>
      </w:r>
    </w:p>
    <w:p w14:paraId="6C06602F" w14:textId="77777777" w:rsidR="007B4DCA" w:rsidRPr="00992EF0" w:rsidRDefault="007B4DCA" w:rsidP="0052647C">
      <w:pPr>
        <w:spacing w:line="360" w:lineRule="auto"/>
        <w:ind w:firstLine="720"/>
        <w:jc w:val="both"/>
        <w:rPr>
          <w:rFonts w:ascii="Arial" w:hAnsi="Arial" w:cs="Arial"/>
        </w:rPr>
      </w:pPr>
      <w:r w:rsidRPr="00992EF0">
        <w:rPr>
          <w:rFonts w:ascii="Arial" w:hAnsi="Arial" w:cs="Arial"/>
        </w:rPr>
        <w:t>The company is currently in the process of automating the assembly of components and testing of functionality to guarantee consistency and accuracy. Robotics is employed to complete delicate handling and detailing tasks during the production of rear lights, while smart technologies are integrated to monitor pr</w:t>
      </w:r>
      <w:r w:rsidR="0052647C">
        <w:rPr>
          <w:rFonts w:ascii="Arial" w:hAnsi="Arial" w:cs="Arial"/>
        </w:rPr>
        <w:t xml:space="preserve">oduction processes in real-time </w:t>
      </w:r>
      <w:r w:rsidR="0052647C" w:rsidRPr="0052647C">
        <w:rPr>
          <w:rFonts w:ascii="Arial" w:hAnsi="Arial" w:cs="Arial"/>
        </w:rPr>
        <w:t>(Kato and Smalley, 2010)</w:t>
      </w:r>
      <w:r w:rsidR="0052647C">
        <w:rPr>
          <w:rFonts w:ascii="Arial" w:hAnsi="Arial" w:cs="Arial"/>
        </w:rPr>
        <w:t>.</w:t>
      </w:r>
    </w:p>
    <w:p w14:paraId="4BA4DDDD" w14:textId="77777777" w:rsidR="006D65B5" w:rsidRPr="00992EF0" w:rsidRDefault="006D65B5" w:rsidP="00992EF0">
      <w:pPr>
        <w:spacing w:line="360" w:lineRule="auto"/>
        <w:jc w:val="both"/>
        <w:rPr>
          <w:rFonts w:ascii="Arial" w:hAnsi="Arial" w:cs="Arial"/>
        </w:rPr>
      </w:pPr>
      <w:r w:rsidRPr="00992EF0">
        <w:rPr>
          <w:rFonts w:ascii="Arial" w:hAnsi="Arial" w:cs="Arial"/>
        </w:rPr>
        <w:t>Skills</w:t>
      </w:r>
    </w:p>
    <w:p w14:paraId="0EE04B9E" w14:textId="77777777" w:rsidR="007B4DCA" w:rsidRDefault="007B4DCA" w:rsidP="0052647C">
      <w:pPr>
        <w:spacing w:line="360" w:lineRule="auto"/>
        <w:ind w:firstLine="720"/>
        <w:jc w:val="both"/>
        <w:rPr>
          <w:rFonts w:ascii="Arial" w:hAnsi="Arial" w:cs="Arial"/>
        </w:rPr>
      </w:pPr>
      <w:r w:rsidRPr="00992EF0">
        <w:rPr>
          <w:rFonts w:ascii="Arial" w:hAnsi="Arial" w:cs="Arial"/>
        </w:rPr>
        <w:t>Specialized training programs are developed to equip employees with the necessary skills to design, assemble, and ensure quality as</w:t>
      </w:r>
      <w:r w:rsidR="0052647C">
        <w:rPr>
          <w:rFonts w:ascii="Arial" w:hAnsi="Arial" w:cs="Arial"/>
        </w:rPr>
        <w:t>surance. Additionally, specializ</w:t>
      </w:r>
      <w:r w:rsidRPr="00992EF0">
        <w:rPr>
          <w:rFonts w:ascii="Arial" w:hAnsi="Arial" w:cs="Arial"/>
        </w:rPr>
        <w:t>ed equipment and tools are used to manufacture rear lights, and safety protocols are implemented to ensure the safety of electrical components.</w:t>
      </w:r>
    </w:p>
    <w:p w14:paraId="4DC1A831" w14:textId="77777777" w:rsidR="0055091B" w:rsidRDefault="0055091B" w:rsidP="0052647C">
      <w:pPr>
        <w:spacing w:line="360" w:lineRule="auto"/>
        <w:ind w:firstLine="720"/>
        <w:jc w:val="both"/>
        <w:rPr>
          <w:rFonts w:ascii="Arial" w:hAnsi="Arial" w:cs="Arial"/>
        </w:rPr>
      </w:pPr>
    </w:p>
    <w:p w14:paraId="195E37B2" w14:textId="77777777" w:rsidR="0055091B" w:rsidRPr="00992EF0" w:rsidRDefault="0055091B" w:rsidP="0052647C">
      <w:pPr>
        <w:spacing w:line="360" w:lineRule="auto"/>
        <w:ind w:firstLine="720"/>
        <w:jc w:val="both"/>
        <w:rPr>
          <w:rFonts w:ascii="Arial" w:hAnsi="Arial" w:cs="Arial"/>
        </w:rPr>
      </w:pPr>
    </w:p>
    <w:p w14:paraId="4E8B5D9D" w14:textId="77777777" w:rsidR="006D65B5" w:rsidRPr="00992EF0" w:rsidRDefault="007B4DCA" w:rsidP="00992EF0">
      <w:pPr>
        <w:spacing w:line="360" w:lineRule="auto"/>
        <w:jc w:val="both"/>
        <w:rPr>
          <w:rFonts w:ascii="Arial" w:hAnsi="Arial" w:cs="Arial"/>
        </w:rPr>
      </w:pPr>
      <w:r w:rsidRPr="00992EF0">
        <w:rPr>
          <w:rFonts w:ascii="Arial" w:hAnsi="Arial" w:cs="Arial"/>
        </w:rPr>
        <w:t>Knowledge (KAIZEN)</w:t>
      </w:r>
    </w:p>
    <w:p w14:paraId="5393217B" w14:textId="77777777" w:rsidR="0052647C" w:rsidRPr="00992EF0" w:rsidRDefault="007B4DCA" w:rsidP="0055091B">
      <w:pPr>
        <w:spacing w:line="360" w:lineRule="auto"/>
        <w:ind w:firstLine="720"/>
        <w:jc w:val="both"/>
        <w:rPr>
          <w:rFonts w:ascii="Arial" w:hAnsi="Arial" w:cs="Arial"/>
        </w:rPr>
      </w:pPr>
      <w:r w:rsidRPr="00992EF0">
        <w:rPr>
          <w:rFonts w:ascii="Arial" w:hAnsi="Arial" w:cs="Arial"/>
        </w:rPr>
        <w:t>To ensure continuous improvement, regular feedback loops are necessary to provide employees with the opportunity to suggest improvements to manufacturing processes. Finally, Kaizen is being implemented to address any specific challenges and to str</w:t>
      </w:r>
      <w:r w:rsidR="0052647C">
        <w:rPr>
          <w:rFonts w:ascii="Arial" w:hAnsi="Arial" w:cs="Arial"/>
        </w:rPr>
        <w:t xml:space="preserve">eamline manufacturing workflows </w:t>
      </w:r>
      <w:r w:rsidR="0052647C" w:rsidRPr="0052647C">
        <w:rPr>
          <w:rFonts w:ascii="Arial" w:hAnsi="Arial" w:cs="Arial"/>
        </w:rPr>
        <w:t>(Kato and Smalley, 2010)</w:t>
      </w:r>
      <w:r w:rsidR="0052647C">
        <w:rPr>
          <w:rFonts w:ascii="Arial" w:hAnsi="Arial" w:cs="Arial"/>
        </w:rPr>
        <w:t>.</w:t>
      </w:r>
    </w:p>
    <w:p w14:paraId="4E785688" w14:textId="77777777" w:rsidR="006D65B5" w:rsidRDefault="00325AB7" w:rsidP="008C4503">
      <w:pPr>
        <w:pStyle w:val="Heading2"/>
        <w:rPr>
          <w:rFonts w:ascii="Arial" w:hAnsi="Arial" w:cs="Arial"/>
          <w:sz w:val="22"/>
          <w:szCs w:val="22"/>
        </w:rPr>
      </w:pPr>
      <w:bookmarkStart w:id="7" w:name="_Toc151674999"/>
      <w:r w:rsidRPr="008C4503">
        <w:rPr>
          <w:rFonts w:ascii="Arial" w:hAnsi="Arial" w:cs="Arial"/>
          <w:sz w:val="22"/>
          <w:szCs w:val="22"/>
        </w:rPr>
        <w:t>Importance of development for Vision Limited company</w:t>
      </w:r>
      <w:bookmarkEnd w:id="7"/>
    </w:p>
    <w:p w14:paraId="799C79FE" w14:textId="77777777" w:rsidR="008C4503" w:rsidRPr="008C4503" w:rsidRDefault="008C4503" w:rsidP="008C4503"/>
    <w:p w14:paraId="0300F645" w14:textId="77777777" w:rsidR="00325AB7" w:rsidRPr="00992EF0" w:rsidRDefault="00236868" w:rsidP="0052647C">
      <w:pPr>
        <w:spacing w:line="360" w:lineRule="auto"/>
        <w:ind w:firstLine="720"/>
        <w:jc w:val="both"/>
        <w:rPr>
          <w:rFonts w:ascii="Arial" w:hAnsi="Arial" w:cs="Arial"/>
        </w:rPr>
      </w:pPr>
      <w:r w:rsidRPr="00992EF0">
        <w:rPr>
          <w:rFonts w:ascii="Arial" w:hAnsi="Arial" w:cs="Arial"/>
        </w:rPr>
        <w:t>The use of organizational resources to increase productivity and efficiency at work is known as organizational development. Employee morale can also be raised by an efficient organization because well-structured businesses give their employees a sense of empowerment and value. The significance of organizational development encompasses not only problem-solving strategies within your company but also process analysis</w:t>
      </w:r>
      <w:r w:rsidR="001B5D01" w:rsidRPr="00992EF0">
        <w:rPr>
          <w:rFonts w:ascii="Arial" w:hAnsi="Arial" w:cs="Arial"/>
        </w:rPr>
        <w:t xml:space="preserve"> aimed at optimizing efficiency (Hassan, Bashir and Abbas, 2017).</w:t>
      </w:r>
    </w:p>
    <w:p w14:paraId="56F4653F" w14:textId="77777777" w:rsidR="00236868" w:rsidRDefault="00236868" w:rsidP="008C4503">
      <w:pPr>
        <w:pStyle w:val="Heading2"/>
        <w:rPr>
          <w:rFonts w:ascii="Arial" w:hAnsi="Arial" w:cs="Arial"/>
          <w:sz w:val="22"/>
          <w:szCs w:val="22"/>
        </w:rPr>
      </w:pPr>
      <w:bookmarkStart w:id="8" w:name="_Toc151675000"/>
      <w:r w:rsidRPr="008C4503">
        <w:rPr>
          <w:rFonts w:ascii="Arial" w:hAnsi="Arial" w:cs="Arial"/>
          <w:sz w:val="22"/>
          <w:szCs w:val="22"/>
        </w:rPr>
        <w:t>Taylor’s theory</w:t>
      </w:r>
      <w:bookmarkEnd w:id="8"/>
      <w:r w:rsidR="001B417C" w:rsidRPr="008C4503">
        <w:rPr>
          <w:rFonts w:ascii="Arial" w:hAnsi="Arial" w:cs="Arial"/>
          <w:sz w:val="22"/>
          <w:szCs w:val="22"/>
        </w:rPr>
        <w:t xml:space="preserve"> </w:t>
      </w:r>
    </w:p>
    <w:p w14:paraId="78DCF3DC" w14:textId="77777777" w:rsidR="008C4503" w:rsidRPr="008C4503" w:rsidRDefault="008C4503" w:rsidP="008C4503"/>
    <w:p w14:paraId="4F8424D3" w14:textId="77777777" w:rsidR="00236868" w:rsidRPr="00992EF0" w:rsidRDefault="001B0371" w:rsidP="00992EF0">
      <w:pPr>
        <w:spacing w:line="360" w:lineRule="auto"/>
        <w:ind w:firstLine="720"/>
        <w:jc w:val="both"/>
        <w:rPr>
          <w:rFonts w:ascii="Arial" w:hAnsi="Arial" w:cs="Arial"/>
        </w:rPr>
      </w:pPr>
      <w:r w:rsidRPr="00992EF0">
        <w:rPr>
          <w:rFonts w:ascii="Arial" w:hAnsi="Arial" w:cs="Arial"/>
        </w:rPr>
        <w:t xml:space="preserve">The management philosophy of Frederick Taylor, also referred to as scientific management or Taylorism, is centered on the methodical examination of work processes in order to maximize productivity and efficiency at work. </w:t>
      </w:r>
      <w:r w:rsidR="00D17585" w:rsidRPr="00992EF0">
        <w:rPr>
          <w:rFonts w:ascii="Arial" w:hAnsi="Arial" w:cs="Arial"/>
        </w:rPr>
        <w:t xml:space="preserve">According to Taylor's Scientific Management Theory, there is only "one right way" to accomplish a task. </w:t>
      </w:r>
      <w:r w:rsidR="001B417C" w:rsidRPr="00992EF0">
        <w:rPr>
          <w:rFonts w:ascii="Arial" w:hAnsi="Arial" w:cs="Arial"/>
        </w:rPr>
        <w:t>Frederick Taylor's pioneering principles of scientific management are still relevant in the highly competitive automotive manufacturing industry today. One such company is Vision Limited, which makes rear car lamps. Vision Limited can improve overall productivity, standardize procedures, and increase efficiency by putting Taylor's th</w:t>
      </w:r>
      <w:r w:rsidR="001B5D01" w:rsidRPr="00992EF0">
        <w:rPr>
          <w:rFonts w:ascii="Arial" w:hAnsi="Arial" w:cs="Arial"/>
        </w:rPr>
        <w:t xml:space="preserve">eories into practice </w:t>
      </w:r>
      <w:r w:rsidR="00275B07" w:rsidRPr="00992EF0">
        <w:rPr>
          <w:rFonts w:ascii="Arial" w:hAnsi="Arial" w:cs="Arial"/>
        </w:rPr>
        <w:t>(Dar, 2022).</w:t>
      </w:r>
    </w:p>
    <w:p w14:paraId="1B858DB1" w14:textId="77777777" w:rsidR="00D17585" w:rsidRPr="00992EF0" w:rsidRDefault="00D17585" w:rsidP="00992EF0">
      <w:pPr>
        <w:spacing w:line="360" w:lineRule="auto"/>
        <w:jc w:val="both"/>
        <w:rPr>
          <w:rFonts w:ascii="Arial" w:hAnsi="Arial" w:cs="Arial"/>
        </w:rPr>
      </w:pPr>
      <w:r w:rsidRPr="00992EF0">
        <w:rPr>
          <w:rFonts w:ascii="Arial" w:hAnsi="Arial" w:cs="Arial"/>
        </w:rPr>
        <w:t>Taylor’s theory at Vision Limited company</w:t>
      </w:r>
    </w:p>
    <w:p w14:paraId="6D998D60" w14:textId="77777777" w:rsidR="001B417C" w:rsidRPr="00992EF0" w:rsidRDefault="001B417C" w:rsidP="00992EF0">
      <w:pPr>
        <w:spacing w:line="360" w:lineRule="auto"/>
        <w:ind w:firstLine="720"/>
        <w:jc w:val="both"/>
        <w:rPr>
          <w:rFonts w:ascii="Arial" w:hAnsi="Arial" w:cs="Arial"/>
        </w:rPr>
      </w:pPr>
      <w:r w:rsidRPr="00992EF0">
        <w:rPr>
          <w:rFonts w:ascii="Arial" w:hAnsi="Arial" w:cs="Arial"/>
        </w:rPr>
        <w:t>In order to optimize workflows and reduce time wastage, Vi</w:t>
      </w:r>
      <w:r w:rsidR="00275B07" w:rsidRPr="00992EF0">
        <w:rPr>
          <w:rFonts w:ascii="Arial" w:hAnsi="Arial" w:cs="Arial"/>
        </w:rPr>
        <w:t>sion Limited utilizes Taylor's time and m</w:t>
      </w:r>
      <w:r w:rsidRPr="00992EF0">
        <w:rPr>
          <w:rFonts w:ascii="Arial" w:hAnsi="Arial" w:cs="Arial"/>
        </w:rPr>
        <w:t>otion studies to thoroughly examine each stage of the rear car lamp manufacturing process. This approach involves the breakdown of tasks, analysis of movements, and the setting of standard times, providing a structured ba</w:t>
      </w:r>
      <w:r w:rsidR="00275B07" w:rsidRPr="00992EF0">
        <w:rPr>
          <w:rFonts w:ascii="Arial" w:hAnsi="Arial" w:cs="Arial"/>
        </w:rPr>
        <w:t>sis for efficiency improvement (Kozlowski and Salas, 2009).</w:t>
      </w:r>
    </w:p>
    <w:p w14:paraId="36D1800E" w14:textId="77777777" w:rsidR="001B0371" w:rsidRPr="00992EF0" w:rsidRDefault="001B417C" w:rsidP="00992EF0">
      <w:pPr>
        <w:spacing w:line="360" w:lineRule="auto"/>
        <w:jc w:val="both"/>
        <w:rPr>
          <w:rFonts w:ascii="Arial" w:hAnsi="Arial" w:cs="Arial"/>
        </w:rPr>
      </w:pPr>
      <w:r w:rsidRPr="00992EF0">
        <w:rPr>
          <w:rFonts w:ascii="Arial" w:hAnsi="Arial" w:cs="Arial"/>
        </w:rPr>
        <w:lastRenderedPageBreak/>
        <w:t>Additionally, standardization of processes is essential to the Taylor's theory, and is a key component of Vision Limited's manufacturing processes. This standardization ensures consistency and reduces variability, resulting in clear, standardized procedures for each stage of the production process, from component creation to final assembly, which not only facilitates production, but also ensures t</w:t>
      </w:r>
      <w:r w:rsidR="00275B07" w:rsidRPr="00992EF0">
        <w:rPr>
          <w:rFonts w:ascii="Arial" w:hAnsi="Arial" w:cs="Arial"/>
        </w:rPr>
        <w:t>he delivery of quality products (Pallavi and Kulkarni, 2013).</w:t>
      </w:r>
    </w:p>
    <w:p w14:paraId="1E2A6D62" w14:textId="77777777" w:rsidR="001B417C" w:rsidRPr="00992EF0" w:rsidRDefault="001B417C" w:rsidP="00992EF0">
      <w:pPr>
        <w:spacing w:line="360" w:lineRule="auto"/>
        <w:ind w:firstLine="720"/>
        <w:jc w:val="both"/>
        <w:rPr>
          <w:rFonts w:ascii="Arial" w:hAnsi="Arial" w:cs="Arial"/>
        </w:rPr>
      </w:pPr>
      <w:r w:rsidRPr="00992EF0">
        <w:rPr>
          <w:rFonts w:ascii="Arial" w:hAnsi="Arial" w:cs="Arial"/>
        </w:rPr>
        <w:t>At Vision Limited, training and skill development are at the top of the agenda. Not only do they provide the workers with the technical skills they need, but they also educate them on how to be efficient and how to keep improving. They also offer cross-training programs to help them diversify their skills, so they can be more flexible. Plus, they have a piece-rate incentive system to help them reach their production goals while still making sure they're meeting quality standards. They</w:t>
      </w:r>
      <w:r w:rsidR="001B0371" w:rsidRPr="00992EF0">
        <w:rPr>
          <w:rFonts w:ascii="Arial" w:hAnsi="Arial" w:cs="Arial"/>
        </w:rPr>
        <w:t xml:space="preserve"> </w:t>
      </w:r>
      <w:r w:rsidRPr="00992EF0">
        <w:rPr>
          <w:rFonts w:ascii="Arial" w:hAnsi="Arial" w:cs="Arial"/>
        </w:rPr>
        <w:t>do regular reviews of their processes to make sure they're adapting to</w:t>
      </w:r>
      <w:r w:rsidR="001B0371" w:rsidRPr="00992EF0">
        <w:rPr>
          <w:rFonts w:ascii="Arial" w:hAnsi="Arial" w:cs="Arial"/>
        </w:rPr>
        <w:t xml:space="preserve"> changing demands,</w:t>
      </w:r>
      <w:r w:rsidRPr="00992EF0">
        <w:rPr>
          <w:rFonts w:ascii="Arial" w:hAnsi="Arial" w:cs="Arial"/>
        </w:rPr>
        <w:t xml:space="preserve"> prioritize continuous improvement, which is</w:t>
      </w:r>
      <w:r w:rsidR="005B3962" w:rsidRPr="00992EF0">
        <w:rPr>
          <w:rFonts w:ascii="Arial" w:hAnsi="Arial" w:cs="Arial"/>
        </w:rPr>
        <w:t xml:space="preserve"> one of Taylor's key principles (Kennett, 2013).</w:t>
      </w:r>
    </w:p>
    <w:p w14:paraId="5CB30957" w14:textId="77777777" w:rsidR="001B0371" w:rsidRPr="00992EF0" w:rsidRDefault="001B0371" w:rsidP="00992EF0">
      <w:pPr>
        <w:spacing w:line="360" w:lineRule="auto"/>
        <w:ind w:firstLine="720"/>
        <w:jc w:val="both"/>
        <w:rPr>
          <w:rFonts w:ascii="Arial" w:hAnsi="Arial" w:cs="Arial"/>
        </w:rPr>
      </w:pPr>
      <w:r w:rsidRPr="00992EF0">
        <w:rPr>
          <w:rFonts w:ascii="Arial" w:hAnsi="Arial" w:cs="Arial"/>
        </w:rPr>
        <w:t>Vision Limited is committed to providing products of the highest quality and efficiency in the automotive industry. They integrate advanced machinery and robotics into the manufacturing process of rear car lamps, as well as use digital technologies to manage inventory, process orders, and ensure quality control. The company prioritize worker well-being by providing ergonomic workstations and taking prompt action to address any concerns. All of these measures are designed to ensure the product meets or exceeds the company's stringent qu</w:t>
      </w:r>
      <w:r w:rsidR="005B3962" w:rsidRPr="00992EF0">
        <w:rPr>
          <w:rFonts w:ascii="Arial" w:hAnsi="Arial" w:cs="Arial"/>
        </w:rPr>
        <w:t>ality standards (Brandenburg, 2016)</w:t>
      </w:r>
    </w:p>
    <w:p w14:paraId="187D25E9" w14:textId="0097FB04" w:rsidR="008C4503" w:rsidRPr="00992EF0" w:rsidRDefault="001B0371" w:rsidP="00606F53">
      <w:pPr>
        <w:spacing w:line="360" w:lineRule="auto"/>
        <w:ind w:firstLine="720"/>
        <w:jc w:val="both"/>
        <w:rPr>
          <w:rFonts w:ascii="Arial" w:hAnsi="Arial" w:cs="Arial"/>
        </w:rPr>
      </w:pPr>
      <w:r w:rsidRPr="00992EF0">
        <w:rPr>
          <w:rFonts w:ascii="Arial" w:hAnsi="Arial" w:cs="Arial"/>
        </w:rPr>
        <w:t>In conclusion, Vision Limited's use of Taylor's principles of scientific management is a testament to their commitment to excellence, productivity, and continuous improvement.</w:t>
      </w:r>
    </w:p>
    <w:p w14:paraId="14240B4D" w14:textId="09FC6E70" w:rsidR="00E3576B" w:rsidRPr="00752273" w:rsidRDefault="00136982" w:rsidP="008C4503">
      <w:pPr>
        <w:pStyle w:val="Heading1"/>
        <w:spacing w:line="360" w:lineRule="auto"/>
        <w:rPr>
          <w:rFonts w:ascii="Arial" w:hAnsi="Arial" w:cs="Arial"/>
          <w:sz w:val="24"/>
          <w:szCs w:val="24"/>
        </w:rPr>
      </w:pPr>
      <w:bookmarkStart w:id="9" w:name="_Toc151675001"/>
      <w:r w:rsidRPr="00752273">
        <w:rPr>
          <w:rFonts w:ascii="Arial" w:hAnsi="Arial" w:cs="Arial"/>
          <w:sz w:val="24"/>
          <w:szCs w:val="24"/>
        </w:rPr>
        <w:t>The model of the training process for Vision Limited company</w:t>
      </w:r>
      <w:bookmarkEnd w:id="9"/>
    </w:p>
    <w:p w14:paraId="45D25087" w14:textId="77777777" w:rsidR="008C4503" w:rsidRPr="008C4503" w:rsidRDefault="008C4503" w:rsidP="008C4503"/>
    <w:p w14:paraId="306836CB" w14:textId="77777777" w:rsidR="00F937FC" w:rsidRPr="00992EF0" w:rsidRDefault="00F937FC" w:rsidP="00992EF0">
      <w:pPr>
        <w:spacing w:line="360" w:lineRule="auto"/>
        <w:ind w:firstLine="720"/>
        <w:jc w:val="both"/>
        <w:rPr>
          <w:rFonts w:ascii="Arial" w:hAnsi="Arial" w:cs="Arial"/>
        </w:rPr>
      </w:pPr>
      <w:r w:rsidRPr="00992EF0">
        <w:rPr>
          <w:rFonts w:ascii="Arial" w:hAnsi="Arial" w:cs="Arial"/>
        </w:rPr>
        <w:t>In the ever-changing automotive manufacturing environment, Vision Limited, a progressive manufacturer of rear car lamps, recognizes the importance of providing</w:t>
      </w:r>
      <w:r w:rsidR="005B3962" w:rsidRPr="00992EF0">
        <w:rPr>
          <w:rFonts w:ascii="Arial" w:hAnsi="Arial" w:cs="Arial"/>
        </w:rPr>
        <w:t xml:space="preserve"> training</w:t>
      </w:r>
      <w:r w:rsidRPr="00992EF0">
        <w:rPr>
          <w:rFonts w:ascii="Arial" w:hAnsi="Arial" w:cs="Arial"/>
        </w:rPr>
        <w:t xml:space="preserve"> its employees with the necessary skills and knowledge to successfully assemble rear car lamps. To this end, a comprehensive needs assessment is conducted to identify the specific areas of knowledge and skills that are essential for the Assembly department, such as techniques, quality standards, machinery knowledge, and safety protocols. Following this assessment, a customized training plan is designed to meet the specific needs and objectives of the department. This plan </w:t>
      </w:r>
      <w:r w:rsidRPr="00992EF0">
        <w:rPr>
          <w:rFonts w:ascii="Arial" w:hAnsi="Arial" w:cs="Arial"/>
        </w:rPr>
        <w:lastRenderedPageBreak/>
        <w:t xml:space="preserve">is composed of a combination of theoretical components and hands-on training, and is tailored to the specific production processes of </w:t>
      </w:r>
      <w:r w:rsidR="005B3962" w:rsidRPr="00992EF0">
        <w:rPr>
          <w:rFonts w:ascii="Arial" w:hAnsi="Arial" w:cs="Arial"/>
        </w:rPr>
        <w:t>Vision Limited (</w:t>
      </w:r>
      <w:proofErr w:type="spellStart"/>
      <w:r w:rsidR="005B3962" w:rsidRPr="00992EF0">
        <w:rPr>
          <w:rFonts w:ascii="Arial" w:hAnsi="Arial" w:cs="Arial"/>
        </w:rPr>
        <w:t>Homklin</w:t>
      </w:r>
      <w:proofErr w:type="spellEnd"/>
      <w:r w:rsidR="005B3962" w:rsidRPr="00992EF0">
        <w:rPr>
          <w:rFonts w:ascii="Arial" w:hAnsi="Arial" w:cs="Arial"/>
        </w:rPr>
        <w:t xml:space="preserve">, Takahashi and </w:t>
      </w:r>
      <w:proofErr w:type="spellStart"/>
      <w:r w:rsidR="005B3962" w:rsidRPr="00992EF0">
        <w:rPr>
          <w:rFonts w:ascii="Arial" w:hAnsi="Arial" w:cs="Arial"/>
        </w:rPr>
        <w:t>Techakanont</w:t>
      </w:r>
      <w:proofErr w:type="spellEnd"/>
      <w:r w:rsidR="005B3962" w:rsidRPr="00992EF0">
        <w:rPr>
          <w:rFonts w:ascii="Arial" w:hAnsi="Arial" w:cs="Arial"/>
        </w:rPr>
        <w:t>, 2013)</w:t>
      </w:r>
      <w:r w:rsidR="00172D85" w:rsidRPr="00992EF0">
        <w:rPr>
          <w:rFonts w:ascii="Arial" w:hAnsi="Arial" w:cs="Arial"/>
        </w:rPr>
        <w:t>.</w:t>
      </w:r>
    </w:p>
    <w:p w14:paraId="290AC4DE" w14:textId="77777777" w:rsidR="00F937FC" w:rsidRPr="00992EF0" w:rsidRDefault="00F937FC" w:rsidP="00992EF0">
      <w:pPr>
        <w:spacing w:line="360" w:lineRule="auto"/>
        <w:ind w:firstLine="720"/>
        <w:jc w:val="both"/>
        <w:rPr>
          <w:rFonts w:ascii="Arial" w:hAnsi="Arial" w:cs="Arial"/>
        </w:rPr>
      </w:pPr>
      <w:r w:rsidRPr="00992EF0">
        <w:rPr>
          <w:rFonts w:ascii="Arial" w:hAnsi="Arial" w:cs="Arial"/>
        </w:rPr>
        <w:t>In order to ensure the best possible experience in the assembly processes of Vision Limited, instructors are carefully chosen and trained. This ensures that they are not only knowledgeable in the technical aspects of the job, but also have the ability to effectively communicate Vision Limited's individual needs and expectations. The training process includes a variety of instructional methods, such as classroom instruction, practical exercises and simulations, and assessments to assess the trainee's comprehension and application of the assembly processes. Feedback is provided to the trainee to help them improve their skills and</w:t>
      </w:r>
      <w:r w:rsidR="00172D85" w:rsidRPr="00992EF0">
        <w:rPr>
          <w:rFonts w:ascii="Arial" w:hAnsi="Arial" w:cs="Arial"/>
        </w:rPr>
        <w:t xml:space="preserve"> address any areas of knowledge (Busser and </w:t>
      </w:r>
      <w:proofErr w:type="spellStart"/>
      <w:r w:rsidR="00172D85" w:rsidRPr="00992EF0">
        <w:rPr>
          <w:rFonts w:ascii="Arial" w:hAnsi="Arial" w:cs="Arial"/>
        </w:rPr>
        <w:t>Sadoi</w:t>
      </w:r>
      <w:proofErr w:type="spellEnd"/>
      <w:r w:rsidR="00172D85" w:rsidRPr="00992EF0">
        <w:rPr>
          <w:rFonts w:ascii="Arial" w:hAnsi="Arial" w:cs="Arial"/>
        </w:rPr>
        <w:t>, 2004).</w:t>
      </w:r>
    </w:p>
    <w:p w14:paraId="1D2F3831" w14:textId="2EE7A041" w:rsidR="006017F7" w:rsidRPr="00992EF0" w:rsidRDefault="006017F7" w:rsidP="00992EF0">
      <w:pPr>
        <w:spacing w:line="360" w:lineRule="auto"/>
        <w:ind w:firstLine="720"/>
        <w:jc w:val="both"/>
        <w:rPr>
          <w:rFonts w:ascii="Arial" w:hAnsi="Arial" w:cs="Arial"/>
        </w:rPr>
      </w:pPr>
      <w:r w:rsidRPr="00992EF0">
        <w:rPr>
          <w:rFonts w:ascii="Arial" w:hAnsi="Arial" w:cs="Arial"/>
        </w:rPr>
        <w:t xml:space="preserve">At Vision Limited, quality control is a top priority. During the training process, workers are taught how to spot defects, stay on top of Vision Limited's standards, and how to reject or rework any products that don't meet them. Safety training is also a priority, teaching workers how to handle tools and machinery, how to handle them in an ergonomic way, and how </w:t>
      </w:r>
      <w:r w:rsidR="00C466D1" w:rsidRPr="00992EF0">
        <w:rPr>
          <w:rFonts w:ascii="Arial" w:hAnsi="Arial" w:cs="Arial"/>
        </w:rPr>
        <w:t xml:space="preserve">to handle emergency </w:t>
      </w:r>
      <w:r w:rsidR="00F8416D" w:rsidRPr="00992EF0">
        <w:rPr>
          <w:rFonts w:ascii="Arial" w:hAnsi="Arial" w:cs="Arial"/>
        </w:rPr>
        <w:t>situations (</w:t>
      </w:r>
      <w:r w:rsidR="00C466D1" w:rsidRPr="00992EF0">
        <w:rPr>
          <w:rFonts w:ascii="Arial" w:hAnsi="Arial" w:cs="Arial"/>
        </w:rPr>
        <w:t>Ulewicz, 2018).</w:t>
      </w:r>
    </w:p>
    <w:p w14:paraId="2DBFA74F" w14:textId="4A6E3299" w:rsidR="008C4503" w:rsidRDefault="006017F7" w:rsidP="00606F53">
      <w:pPr>
        <w:spacing w:line="360" w:lineRule="auto"/>
        <w:jc w:val="both"/>
        <w:rPr>
          <w:rFonts w:ascii="Arial" w:hAnsi="Arial" w:cs="Arial"/>
        </w:rPr>
      </w:pPr>
      <w:r w:rsidRPr="00992EF0">
        <w:rPr>
          <w:rFonts w:ascii="Arial" w:hAnsi="Arial" w:cs="Arial"/>
        </w:rPr>
        <w:t>Performance monitoring is also a key part of the training model, with regular assessments and feedback to make sure everyone is doing their best and meeting Vision Limited's goals.</w:t>
      </w:r>
    </w:p>
    <w:p w14:paraId="2C824270" w14:textId="77777777" w:rsidR="008C4503" w:rsidRDefault="008C4503" w:rsidP="008C4503">
      <w:pPr>
        <w:pStyle w:val="Heading2"/>
        <w:rPr>
          <w:rFonts w:ascii="Arial" w:hAnsi="Arial" w:cs="Arial"/>
          <w:sz w:val="22"/>
          <w:szCs w:val="22"/>
        </w:rPr>
      </w:pPr>
      <w:bookmarkStart w:id="10" w:name="_Toc151675002"/>
      <w:r w:rsidRPr="008C4503">
        <w:rPr>
          <w:rFonts w:ascii="Arial" w:hAnsi="Arial" w:cs="Arial"/>
          <w:sz w:val="22"/>
          <w:szCs w:val="22"/>
        </w:rPr>
        <w:t>Feedback from managers of Vision Limited</w:t>
      </w:r>
      <w:bookmarkEnd w:id="10"/>
    </w:p>
    <w:p w14:paraId="1C3B9A22" w14:textId="77777777" w:rsidR="008C4503" w:rsidRPr="008C4503" w:rsidRDefault="008C4503" w:rsidP="008C4503"/>
    <w:p w14:paraId="3594BCDB" w14:textId="77777777" w:rsidR="00B92685" w:rsidRPr="00992EF0" w:rsidRDefault="00E0357F" w:rsidP="008C4503">
      <w:pPr>
        <w:spacing w:line="360" w:lineRule="auto"/>
        <w:ind w:firstLine="720"/>
        <w:jc w:val="both"/>
        <w:rPr>
          <w:rFonts w:ascii="Arial" w:hAnsi="Arial" w:cs="Arial"/>
        </w:rPr>
      </w:pPr>
      <w:r w:rsidRPr="00992EF0">
        <w:rPr>
          <w:rFonts w:ascii="Arial" w:hAnsi="Arial" w:cs="Arial"/>
        </w:rPr>
        <w:t>M</w:t>
      </w:r>
      <w:r w:rsidR="0081716E" w:rsidRPr="00992EF0">
        <w:rPr>
          <w:rFonts w:ascii="Arial" w:hAnsi="Arial" w:cs="Arial"/>
        </w:rPr>
        <w:t>anagers from Vision Limited used an evidence tactic to communicate bad feedback to the Assembly team. This tactic was popular because it was able to reduce employee emotions. They used specific examples to prove that the employee's performance was below the organization's performance targets, the goals they set themselves, and their peers' performance. They also chose to use words that were "too valuable" or "derogatory" to avoid</w:t>
      </w:r>
      <w:r w:rsidR="00C466D1" w:rsidRPr="00992EF0">
        <w:rPr>
          <w:rFonts w:ascii="Arial" w:hAnsi="Arial" w:cs="Arial"/>
        </w:rPr>
        <w:t xml:space="preserve"> using confrontational language (Brown, Kulik and Lim, 2016).</w:t>
      </w:r>
    </w:p>
    <w:p w14:paraId="261DE15F" w14:textId="77777777" w:rsidR="0052647C" w:rsidRDefault="0081716E" w:rsidP="0052647C">
      <w:pPr>
        <w:spacing w:line="360" w:lineRule="auto"/>
        <w:ind w:firstLine="720"/>
        <w:jc w:val="both"/>
        <w:rPr>
          <w:rFonts w:ascii="Arial" w:hAnsi="Arial" w:cs="Arial"/>
        </w:rPr>
      </w:pPr>
      <w:r w:rsidRPr="00992EF0">
        <w:rPr>
          <w:rFonts w:ascii="Arial" w:hAnsi="Arial" w:cs="Arial"/>
        </w:rPr>
        <w:t xml:space="preserve">The managers of Vision Limited who combine evidence with communication tactics are known as narrators. They illustrate the connection between poor performance (the discrepancy between performance objectives and achieved results) and the actions necessary to prevent it in the future (communications to create a positive outlook). </w:t>
      </w:r>
    </w:p>
    <w:p w14:paraId="635BBBBF" w14:textId="77777777" w:rsidR="00B92685" w:rsidRPr="00992EF0" w:rsidRDefault="0081716E" w:rsidP="0052647C">
      <w:pPr>
        <w:spacing w:line="360" w:lineRule="auto"/>
        <w:jc w:val="both"/>
        <w:rPr>
          <w:rFonts w:ascii="Arial" w:hAnsi="Arial" w:cs="Arial"/>
        </w:rPr>
      </w:pPr>
      <w:r w:rsidRPr="00992EF0">
        <w:rPr>
          <w:rFonts w:ascii="Arial" w:hAnsi="Arial" w:cs="Arial"/>
        </w:rPr>
        <w:t xml:space="preserve">This forward-looking development led to the development of an action plan, which outlined the areas of improvement and the specific actions that could be worked on together to achieve the </w:t>
      </w:r>
      <w:r w:rsidRPr="00992EF0">
        <w:rPr>
          <w:rFonts w:ascii="Arial" w:hAnsi="Arial" w:cs="Arial"/>
        </w:rPr>
        <w:lastRenderedPageBreak/>
        <w:t>desired outcome. By taking a forward-thinking approach, the manager was able to encourage a positive dialogue with the employee and prevent the risks associated with replacing the</w:t>
      </w:r>
      <w:r w:rsidR="00670264" w:rsidRPr="00992EF0">
        <w:rPr>
          <w:rFonts w:ascii="Arial" w:hAnsi="Arial" w:cs="Arial"/>
        </w:rPr>
        <w:t>m with a new employee (Brown, Kulik and Lim, 2016).</w:t>
      </w:r>
    </w:p>
    <w:p w14:paraId="513E7E1B" w14:textId="77777777" w:rsidR="009A562A" w:rsidRDefault="006017F7" w:rsidP="0055091B">
      <w:pPr>
        <w:spacing w:line="360" w:lineRule="auto"/>
        <w:ind w:firstLine="720"/>
        <w:jc w:val="both"/>
        <w:rPr>
          <w:rFonts w:ascii="Arial" w:hAnsi="Arial" w:cs="Arial"/>
        </w:rPr>
      </w:pPr>
      <w:r w:rsidRPr="00992EF0">
        <w:rPr>
          <w:rFonts w:ascii="Arial" w:hAnsi="Arial" w:cs="Arial"/>
        </w:rPr>
        <w:t>Finally, refresher training is done regularly to keep workers up to date on any changes or new equipment that comes out. Documentation and certifications are also maintained throughout the entire training process, with employees receiving certificates or badges to demonstrate their proficiency in the assembly requirements.</w:t>
      </w:r>
    </w:p>
    <w:p w14:paraId="6578A4FA" w14:textId="77777777" w:rsidR="0055091B" w:rsidRPr="00992EF0" w:rsidRDefault="0055091B" w:rsidP="0055091B">
      <w:pPr>
        <w:spacing w:line="360" w:lineRule="auto"/>
        <w:ind w:firstLine="720"/>
        <w:jc w:val="both"/>
        <w:rPr>
          <w:rFonts w:ascii="Arial" w:hAnsi="Arial" w:cs="Arial"/>
        </w:rPr>
      </w:pPr>
    </w:p>
    <w:p w14:paraId="605DFC7C" w14:textId="77777777" w:rsidR="008C4503" w:rsidRDefault="008C4503" w:rsidP="00992EF0">
      <w:pPr>
        <w:spacing w:line="360" w:lineRule="auto"/>
        <w:ind w:firstLine="720"/>
        <w:jc w:val="center"/>
        <w:rPr>
          <w:rFonts w:ascii="Arial" w:hAnsi="Arial" w:cs="Arial"/>
        </w:rPr>
      </w:pPr>
    </w:p>
    <w:p w14:paraId="10AC0FF2" w14:textId="77777777" w:rsidR="008C4503" w:rsidRDefault="008C4503" w:rsidP="00992EF0">
      <w:pPr>
        <w:spacing w:line="360" w:lineRule="auto"/>
        <w:ind w:firstLine="720"/>
        <w:jc w:val="center"/>
        <w:rPr>
          <w:rFonts w:ascii="Arial" w:hAnsi="Arial" w:cs="Arial"/>
        </w:rPr>
      </w:pPr>
    </w:p>
    <w:p w14:paraId="33EC63CC" w14:textId="77777777" w:rsidR="008C4503" w:rsidRDefault="008C4503" w:rsidP="00992EF0">
      <w:pPr>
        <w:spacing w:line="360" w:lineRule="auto"/>
        <w:ind w:firstLine="720"/>
        <w:jc w:val="center"/>
        <w:rPr>
          <w:rFonts w:ascii="Arial" w:hAnsi="Arial" w:cs="Arial"/>
        </w:rPr>
      </w:pPr>
    </w:p>
    <w:p w14:paraId="0EBD5B62" w14:textId="77777777" w:rsidR="008C4503" w:rsidRDefault="008C4503" w:rsidP="00992EF0">
      <w:pPr>
        <w:spacing w:line="360" w:lineRule="auto"/>
        <w:ind w:firstLine="720"/>
        <w:jc w:val="center"/>
        <w:rPr>
          <w:rFonts w:ascii="Arial" w:hAnsi="Arial" w:cs="Arial"/>
        </w:rPr>
      </w:pPr>
    </w:p>
    <w:p w14:paraId="11678304" w14:textId="77777777" w:rsidR="008C4503" w:rsidRDefault="008C4503" w:rsidP="00992EF0">
      <w:pPr>
        <w:spacing w:line="360" w:lineRule="auto"/>
        <w:ind w:firstLine="720"/>
        <w:jc w:val="center"/>
        <w:rPr>
          <w:rFonts w:ascii="Arial" w:hAnsi="Arial" w:cs="Arial"/>
        </w:rPr>
      </w:pPr>
    </w:p>
    <w:p w14:paraId="4B19DDB6" w14:textId="77777777" w:rsidR="008C4503" w:rsidRDefault="008C4503" w:rsidP="00992EF0">
      <w:pPr>
        <w:spacing w:line="360" w:lineRule="auto"/>
        <w:ind w:firstLine="720"/>
        <w:jc w:val="center"/>
        <w:rPr>
          <w:rFonts w:ascii="Arial" w:hAnsi="Arial" w:cs="Arial"/>
        </w:rPr>
      </w:pPr>
    </w:p>
    <w:p w14:paraId="37FE133B" w14:textId="77777777" w:rsidR="00606F53" w:rsidRDefault="00606F53" w:rsidP="008C4503">
      <w:pPr>
        <w:pStyle w:val="Heading1"/>
        <w:spacing w:line="360" w:lineRule="auto"/>
        <w:jc w:val="center"/>
        <w:rPr>
          <w:rFonts w:ascii="Arial" w:hAnsi="Arial" w:cs="Arial"/>
          <w:sz w:val="24"/>
          <w:szCs w:val="24"/>
        </w:rPr>
      </w:pPr>
    </w:p>
    <w:p w14:paraId="627D5EB2" w14:textId="77777777" w:rsidR="00606F53" w:rsidRPr="00606F53" w:rsidRDefault="00606F53" w:rsidP="00606F53"/>
    <w:p w14:paraId="677605B5" w14:textId="77777777" w:rsidR="00606F53" w:rsidRDefault="00606F53" w:rsidP="008C4503">
      <w:pPr>
        <w:pStyle w:val="Heading1"/>
        <w:spacing w:line="360" w:lineRule="auto"/>
        <w:jc w:val="center"/>
        <w:rPr>
          <w:rFonts w:ascii="Arial" w:hAnsi="Arial" w:cs="Arial"/>
          <w:sz w:val="24"/>
          <w:szCs w:val="24"/>
        </w:rPr>
      </w:pPr>
      <w:bookmarkStart w:id="11" w:name="_Toc151675003"/>
    </w:p>
    <w:p w14:paraId="41370409" w14:textId="63E6AEBA" w:rsidR="00606F53" w:rsidRDefault="00606F53" w:rsidP="008C4503">
      <w:pPr>
        <w:pStyle w:val="Heading1"/>
        <w:spacing w:line="360" w:lineRule="auto"/>
        <w:jc w:val="center"/>
        <w:rPr>
          <w:rFonts w:ascii="Arial" w:hAnsi="Arial" w:cs="Arial"/>
          <w:sz w:val="24"/>
          <w:szCs w:val="24"/>
        </w:rPr>
      </w:pPr>
      <w:r>
        <w:rPr>
          <w:rFonts w:ascii="Arial" w:hAnsi="Arial" w:cs="Arial"/>
          <w:sz w:val="24"/>
          <w:szCs w:val="24"/>
        </w:rPr>
        <w:t xml:space="preserve">                                                                                                                                            </w:t>
      </w:r>
    </w:p>
    <w:p w14:paraId="442B58C3" w14:textId="77777777" w:rsidR="00606F53" w:rsidRDefault="00606F53" w:rsidP="008C4503">
      <w:pPr>
        <w:pStyle w:val="Heading1"/>
        <w:spacing w:line="360" w:lineRule="auto"/>
        <w:jc w:val="center"/>
        <w:rPr>
          <w:rFonts w:ascii="Arial" w:hAnsi="Arial" w:cs="Arial"/>
          <w:sz w:val="24"/>
          <w:szCs w:val="24"/>
        </w:rPr>
      </w:pPr>
    </w:p>
    <w:p w14:paraId="6774775D" w14:textId="77777777" w:rsidR="00606F53" w:rsidRDefault="00606F53" w:rsidP="008C4503">
      <w:pPr>
        <w:pStyle w:val="Heading1"/>
        <w:spacing w:line="360" w:lineRule="auto"/>
        <w:jc w:val="center"/>
        <w:rPr>
          <w:rFonts w:ascii="Arial" w:hAnsi="Arial" w:cs="Arial"/>
          <w:sz w:val="24"/>
          <w:szCs w:val="24"/>
        </w:rPr>
      </w:pPr>
    </w:p>
    <w:bookmarkEnd w:id="11"/>
    <w:p w14:paraId="3A5B5DDE" w14:textId="42CA0D5C" w:rsidR="009A562A" w:rsidRPr="00752273" w:rsidRDefault="009A562A" w:rsidP="008C4503">
      <w:pPr>
        <w:pStyle w:val="Heading1"/>
        <w:spacing w:line="360" w:lineRule="auto"/>
        <w:jc w:val="center"/>
        <w:rPr>
          <w:rFonts w:ascii="Arial" w:hAnsi="Arial" w:cs="Arial"/>
          <w:sz w:val="24"/>
          <w:szCs w:val="24"/>
        </w:rPr>
      </w:pPr>
    </w:p>
    <w:p w14:paraId="5E2CE3D1" w14:textId="77777777" w:rsidR="008C4503" w:rsidRPr="008C4503" w:rsidRDefault="008C4503" w:rsidP="008C4503"/>
    <w:p w14:paraId="023834DE" w14:textId="6F13021B" w:rsidR="00606F53" w:rsidRDefault="00606F53" w:rsidP="00606F53">
      <w:pPr>
        <w:pStyle w:val="Heading1"/>
        <w:jc w:val="center"/>
        <w:rPr>
          <w:rFonts w:ascii="Arial" w:hAnsi="Arial" w:cs="Arial"/>
          <w:sz w:val="24"/>
          <w:szCs w:val="24"/>
        </w:rPr>
      </w:pPr>
      <w:r w:rsidRPr="00606F53">
        <w:rPr>
          <w:rFonts w:ascii="Arial" w:hAnsi="Arial" w:cs="Arial"/>
          <w:sz w:val="24"/>
          <w:szCs w:val="24"/>
        </w:rPr>
        <w:lastRenderedPageBreak/>
        <w:t>Conclusions</w:t>
      </w:r>
    </w:p>
    <w:p w14:paraId="1FA6EDA7" w14:textId="77777777" w:rsidR="00606F53" w:rsidRPr="00606F53" w:rsidRDefault="00606F53" w:rsidP="00606F53"/>
    <w:p w14:paraId="7B2C9E6A" w14:textId="7C130F20" w:rsidR="009A562A" w:rsidRPr="00992EF0" w:rsidRDefault="009A562A" w:rsidP="00992EF0">
      <w:pPr>
        <w:spacing w:line="360" w:lineRule="auto"/>
        <w:ind w:firstLine="720"/>
        <w:jc w:val="both"/>
        <w:rPr>
          <w:rFonts w:ascii="Arial" w:hAnsi="Arial" w:cs="Arial"/>
        </w:rPr>
      </w:pPr>
      <w:r w:rsidRPr="00992EF0">
        <w:rPr>
          <w:rFonts w:ascii="Arial" w:hAnsi="Arial" w:cs="Arial"/>
        </w:rPr>
        <w:t>Organizations and employees alike benefit from the flexibility and accessibility of e-learning, as it offers a platform for ongoing learning and skill acquisition. For organizations, e-learning provides cost-effective solutions for reaching a geographically dispersed workforce, as well as standardizing learning materials. Employees, on the other hand, benefit from the convenience of learning at their own pace, allowing them to combine professional development with work duties.</w:t>
      </w:r>
    </w:p>
    <w:p w14:paraId="79C6525F" w14:textId="0188D104" w:rsidR="009A562A" w:rsidRPr="00992EF0" w:rsidRDefault="009A562A" w:rsidP="00992EF0">
      <w:pPr>
        <w:spacing w:line="360" w:lineRule="auto"/>
        <w:ind w:firstLine="720"/>
        <w:jc w:val="both"/>
        <w:rPr>
          <w:rFonts w:ascii="Arial" w:hAnsi="Arial" w:cs="Arial"/>
        </w:rPr>
      </w:pPr>
      <w:r w:rsidRPr="00992EF0">
        <w:rPr>
          <w:rFonts w:ascii="Arial" w:hAnsi="Arial" w:cs="Arial"/>
        </w:rPr>
        <w:t>The role of e-learning in the training process</w:t>
      </w:r>
      <w:r w:rsidR="00D3022B" w:rsidRPr="00992EF0">
        <w:rPr>
          <w:rFonts w:ascii="Arial" w:hAnsi="Arial" w:cs="Arial"/>
        </w:rPr>
        <w:t xml:space="preserve"> and development</w:t>
      </w:r>
      <w:r w:rsidRPr="00992EF0">
        <w:rPr>
          <w:rFonts w:ascii="Arial" w:hAnsi="Arial" w:cs="Arial"/>
        </w:rPr>
        <w:t xml:space="preserve"> is significant as it offers a dynamic and effective way to deliver educational content.</w:t>
      </w:r>
      <w:r w:rsidR="00D3022B" w:rsidRPr="00992EF0">
        <w:rPr>
          <w:rFonts w:ascii="Arial" w:hAnsi="Arial" w:cs="Arial"/>
        </w:rPr>
        <w:t xml:space="preserve"> In a process of training, Vision Limited put more accent for ASK concept. Automation, skills and continual improvement (KAIZEN) are the key points for organization to be </w:t>
      </w:r>
      <w:r w:rsidR="00F8416D" w:rsidRPr="00992EF0">
        <w:rPr>
          <w:rFonts w:ascii="Arial" w:hAnsi="Arial" w:cs="Arial"/>
        </w:rPr>
        <w:t>successful</w:t>
      </w:r>
      <w:r w:rsidR="00D3022B" w:rsidRPr="00992EF0">
        <w:rPr>
          <w:rFonts w:ascii="Arial" w:hAnsi="Arial" w:cs="Arial"/>
        </w:rPr>
        <w:t xml:space="preserve"> on the market. </w:t>
      </w:r>
    </w:p>
    <w:p w14:paraId="48530F1B" w14:textId="77777777" w:rsidR="0020248D" w:rsidRPr="00992EF0" w:rsidRDefault="0020248D" w:rsidP="00992EF0">
      <w:pPr>
        <w:spacing w:line="360" w:lineRule="auto"/>
        <w:ind w:firstLine="720"/>
        <w:jc w:val="both"/>
        <w:rPr>
          <w:rFonts w:ascii="Arial" w:hAnsi="Arial" w:cs="Arial"/>
        </w:rPr>
      </w:pPr>
      <w:r w:rsidRPr="00992EF0">
        <w:rPr>
          <w:rFonts w:ascii="Arial" w:hAnsi="Arial" w:cs="Arial"/>
        </w:rPr>
        <w:t>Vision Limited is a form of contemporary manufacturing that encompasses a wider range of management practices, including those related to innovation, quality assurance, and continual improvement. Taylor's scientific management theory incorporates these principles.</w:t>
      </w:r>
    </w:p>
    <w:p w14:paraId="35775DBE" w14:textId="77777777" w:rsidR="00E0357F" w:rsidRPr="00992EF0" w:rsidRDefault="00E0357F" w:rsidP="00992EF0">
      <w:pPr>
        <w:spacing w:line="360" w:lineRule="auto"/>
        <w:ind w:firstLine="720"/>
        <w:jc w:val="both"/>
        <w:rPr>
          <w:rFonts w:ascii="Arial" w:hAnsi="Arial" w:cs="Arial"/>
        </w:rPr>
      </w:pPr>
      <w:r w:rsidRPr="00992EF0">
        <w:rPr>
          <w:rFonts w:ascii="Arial" w:hAnsi="Arial" w:cs="Arial"/>
        </w:rPr>
        <w:t>The training process encompasses a range of instructional techniques, including classroom instruction, hands-on exercises and simulations, as well as assessments to evaluate the trainee's understanding and implementation of the assembly procedures.</w:t>
      </w:r>
      <w:r w:rsidR="00A55687" w:rsidRPr="00992EF0">
        <w:rPr>
          <w:rFonts w:ascii="Arial" w:hAnsi="Arial" w:cs="Arial"/>
        </w:rPr>
        <w:t xml:space="preserve"> When managers need to provide feedback, they use a few techniques, such as emotive, and communication tactics.</w:t>
      </w:r>
      <w:r w:rsidRPr="00992EF0">
        <w:rPr>
          <w:rFonts w:ascii="Arial" w:hAnsi="Arial" w:cs="Arial"/>
        </w:rPr>
        <w:t xml:space="preserve"> Vision Limited is able to systematically improve the skills of its personnel, streamline production processes, and create a culture of continuous learning and development.</w:t>
      </w:r>
    </w:p>
    <w:p w14:paraId="3F54212F" w14:textId="0CF51D6C" w:rsidR="00A55687" w:rsidRPr="00992EF0" w:rsidRDefault="00A55687" w:rsidP="00992EF0">
      <w:pPr>
        <w:spacing w:line="360" w:lineRule="auto"/>
        <w:ind w:firstLine="720"/>
        <w:jc w:val="both"/>
        <w:rPr>
          <w:rFonts w:ascii="Arial" w:hAnsi="Arial" w:cs="Arial"/>
        </w:rPr>
      </w:pPr>
      <w:r w:rsidRPr="00992EF0">
        <w:rPr>
          <w:rFonts w:ascii="Arial" w:hAnsi="Arial" w:cs="Arial"/>
        </w:rPr>
        <w:t xml:space="preserve">Ultimately, Vision Limited's decision to adopt e-learning provides a strategic and effective method of training and development that is in line with the contemporary requirements of a manufacturing </w:t>
      </w:r>
      <w:r w:rsidR="00F8416D" w:rsidRPr="00992EF0">
        <w:rPr>
          <w:rFonts w:ascii="Arial" w:hAnsi="Arial" w:cs="Arial"/>
        </w:rPr>
        <w:t>organization</w:t>
      </w:r>
      <w:r w:rsidRPr="00992EF0">
        <w:rPr>
          <w:rFonts w:ascii="Arial" w:hAnsi="Arial" w:cs="Arial"/>
        </w:rPr>
        <w:t xml:space="preserve"> that is focused on cost-efficiency, adaptability, and continual enhancement of competencies and knowledge.</w:t>
      </w:r>
    </w:p>
    <w:p w14:paraId="1989D5C7" w14:textId="77777777" w:rsidR="006D65B5" w:rsidRPr="00992EF0" w:rsidRDefault="006D65B5" w:rsidP="00992EF0">
      <w:pPr>
        <w:spacing w:line="360" w:lineRule="auto"/>
        <w:jc w:val="both"/>
        <w:rPr>
          <w:rFonts w:ascii="Arial" w:hAnsi="Arial" w:cs="Arial"/>
        </w:rPr>
      </w:pPr>
    </w:p>
    <w:p w14:paraId="57DAF4A1" w14:textId="77777777" w:rsidR="00AF512B" w:rsidRPr="00992EF0" w:rsidRDefault="00AF512B" w:rsidP="00992EF0">
      <w:pPr>
        <w:spacing w:line="360" w:lineRule="auto"/>
        <w:jc w:val="both"/>
        <w:rPr>
          <w:rFonts w:ascii="Arial" w:hAnsi="Arial" w:cs="Arial"/>
        </w:rPr>
      </w:pPr>
    </w:p>
    <w:p w14:paraId="05E7AD51" w14:textId="77777777" w:rsidR="008C4503" w:rsidRDefault="008C4503" w:rsidP="0052647C">
      <w:pPr>
        <w:spacing w:line="360" w:lineRule="auto"/>
        <w:jc w:val="center"/>
        <w:rPr>
          <w:rFonts w:ascii="Arial" w:hAnsi="Arial" w:cs="Arial"/>
        </w:rPr>
      </w:pPr>
    </w:p>
    <w:p w14:paraId="23F0B453" w14:textId="77777777" w:rsidR="008C4503" w:rsidRDefault="008C4503" w:rsidP="0052647C">
      <w:pPr>
        <w:spacing w:line="360" w:lineRule="auto"/>
        <w:jc w:val="center"/>
        <w:rPr>
          <w:rFonts w:ascii="Arial" w:hAnsi="Arial" w:cs="Arial"/>
        </w:rPr>
      </w:pPr>
    </w:p>
    <w:p w14:paraId="09C444AE" w14:textId="77777777" w:rsidR="00606F53" w:rsidRDefault="00606F53" w:rsidP="008C4503">
      <w:pPr>
        <w:pStyle w:val="Heading1"/>
        <w:spacing w:line="360" w:lineRule="auto"/>
        <w:jc w:val="center"/>
        <w:rPr>
          <w:rFonts w:ascii="Arial" w:hAnsi="Arial" w:cs="Arial"/>
          <w:sz w:val="24"/>
          <w:szCs w:val="24"/>
        </w:rPr>
      </w:pPr>
    </w:p>
    <w:p w14:paraId="64429AF5" w14:textId="5CA03954" w:rsidR="00EF700B" w:rsidRPr="00752273" w:rsidRDefault="003F5348" w:rsidP="008C4503">
      <w:pPr>
        <w:pStyle w:val="Heading1"/>
        <w:spacing w:line="360" w:lineRule="auto"/>
        <w:jc w:val="center"/>
        <w:rPr>
          <w:rFonts w:ascii="Arial" w:hAnsi="Arial" w:cs="Arial"/>
          <w:sz w:val="24"/>
          <w:szCs w:val="24"/>
        </w:rPr>
      </w:pPr>
      <w:bookmarkStart w:id="12" w:name="_Toc151675004"/>
      <w:r w:rsidRPr="00752273">
        <w:rPr>
          <w:rFonts w:ascii="Arial" w:hAnsi="Arial" w:cs="Arial"/>
          <w:sz w:val="24"/>
          <w:szCs w:val="24"/>
        </w:rPr>
        <w:t>Reference list</w:t>
      </w:r>
      <w:bookmarkEnd w:id="12"/>
    </w:p>
    <w:p w14:paraId="6A3F9BCB" w14:textId="77777777" w:rsidR="008C4503" w:rsidRPr="008C4503" w:rsidRDefault="008C4503" w:rsidP="008C4503"/>
    <w:p w14:paraId="25489F14" w14:textId="77777777" w:rsidR="0052647C" w:rsidRPr="00992EF0" w:rsidRDefault="0052647C" w:rsidP="00EB1A21">
      <w:pPr>
        <w:pStyle w:val="ListParagraph"/>
        <w:numPr>
          <w:ilvl w:val="0"/>
          <w:numId w:val="1"/>
        </w:numPr>
        <w:spacing w:line="360" w:lineRule="auto"/>
        <w:jc w:val="both"/>
        <w:rPr>
          <w:rFonts w:ascii="Arial" w:hAnsi="Arial" w:cs="Arial"/>
        </w:rPr>
      </w:pPr>
      <w:r w:rsidRPr="00992EF0">
        <w:rPr>
          <w:rFonts w:ascii="Arial" w:hAnsi="Arial" w:cs="Arial"/>
        </w:rPr>
        <w:t xml:space="preserve">Brandenburg, M. (2016). Supply chain efficiency, value creation and the economic crisis – An empirical assessment of the European automotive industry 2002–2010. International Journal of Production Economics, 171, pp.321–335. Available at: </w:t>
      </w:r>
      <w:hyperlink r:id="rId10" w:history="1">
        <w:r w:rsidRPr="00992EF0">
          <w:rPr>
            <w:rStyle w:val="Hyperlink"/>
            <w:rFonts w:ascii="Arial" w:hAnsi="Arial" w:cs="Arial"/>
          </w:rPr>
          <w:t>https://doi.org/10.1016/j.ijpe.2015.07.039</w:t>
        </w:r>
      </w:hyperlink>
      <w:r w:rsidRPr="00992EF0">
        <w:rPr>
          <w:rFonts w:ascii="Arial" w:hAnsi="Arial" w:cs="Arial"/>
        </w:rPr>
        <w:t xml:space="preserve"> [Accessed 23 Nov. 2023].</w:t>
      </w:r>
    </w:p>
    <w:p w14:paraId="6E0B7E0E" w14:textId="77777777" w:rsidR="0052647C" w:rsidRPr="00992EF0" w:rsidRDefault="0052647C" w:rsidP="00EB1A21">
      <w:pPr>
        <w:pStyle w:val="ListParagraph"/>
        <w:numPr>
          <w:ilvl w:val="0"/>
          <w:numId w:val="1"/>
        </w:numPr>
        <w:spacing w:line="360" w:lineRule="auto"/>
        <w:jc w:val="both"/>
        <w:rPr>
          <w:rFonts w:ascii="Arial" w:hAnsi="Arial" w:cs="Arial"/>
        </w:rPr>
      </w:pPr>
      <w:r w:rsidRPr="00992EF0">
        <w:rPr>
          <w:rFonts w:ascii="Arial" w:hAnsi="Arial" w:cs="Arial"/>
        </w:rPr>
        <w:t xml:space="preserve">Brown, M., Kulik, C.T. and Lim, V. (2016). Managerial tactics for communicating negative performance feedback. Personnel Review, 45(5), pp.969–987. Available at: </w:t>
      </w:r>
      <w:hyperlink r:id="rId11" w:history="1">
        <w:r w:rsidRPr="00992EF0">
          <w:rPr>
            <w:rStyle w:val="Hyperlink"/>
            <w:rFonts w:ascii="Arial" w:hAnsi="Arial" w:cs="Arial"/>
          </w:rPr>
          <w:t>https://doi.org/10.1108/pr-10-2014-0242</w:t>
        </w:r>
      </w:hyperlink>
      <w:r w:rsidRPr="00992EF0">
        <w:rPr>
          <w:rFonts w:ascii="Arial" w:hAnsi="Arial" w:cs="Arial"/>
        </w:rPr>
        <w:t xml:space="preserve"> [Accessed 23 Nov. 2023].</w:t>
      </w:r>
    </w:p>
    <w:p w14:paraId="49EFDD57" w14:textId="77777777" w:rsidR="0052647C" w:rsidRPr="00992EF0" w:rsidRDefault="0052647C" w:rsidP="00EB1A21">
      <w:pPr>
        <w:pStyle w:val="ListParagraph"/>
        <w:numPr>
          <w:ilvl w:val="0"/>
          <w:numId w:val="1"/>
        </w:numPr>
        <w:spacing w:line="360" w:lineRule="auto"/>
        <w:jc w:val="both"/>
        <w:rPr>
          <w:rFonts w:ascii="Arial" w:hAnsi="Arial" w:cs="Arial"/>
        </w:rPr>
      </w:pPr>
      <w:r w:rsidRPr="00992EF0">
        <w:rPr>
          <w:rFonts w:ascii="Arial" w:hAnsi="Arial" w:cs="Arial"/>
        </w:rPr>
        <w:t xml:space="preserve">Busser, R. and </w:t>
      </w:r>
      <w:proofErr w:type="spellStart"/>
      <w:r w:rsidRPr="00992EF0">
        <w:rPr>
          <w:rFonts w:ascii="Arial" w:hAnsi="Arial" w:cs="Arial"/>
        </w:rPr>
        <w:t>Sadoi</w:t>
      </w:r>
      <w:proofErr w:type="spellEnd"/>
      <w:r w:rsidRPr="00992EF0">
        <w:rPr>
          <w:rFonts w:ascii="Arial" w:hAnsi="Arial" w:cs="Arial"/>
        </w:rPr>
        <w:t xml:space="preserve">, Y. (2004). Production Networks in Asia and Europe: Skill Formation and Technology Transfer in the Automobile Industry. [online] Google Books. Routledge. Available at: </w:t>
      </w:r>
      <w:hyperlink r:id="rId12" w:anchor="v=onepage&amp;q&amp;f=false" w:history="1">
        <w:r w:rsidRPr="00992EF0">
          <w:rPr>
            <w:rStyle w:val="Hyperlink"/>
            <w:rFonts w:ascii="Arial" w:hAnsi="Arial" w:cs="Arial"/>
          </w:rPr>
          <w:t>https://books.google.co.uk/books?hl=en&amp;lr=&amp;id=5umE80iCma0C&amp;oi=fnd&amp;pg=PA223&amp;dq=materials+for+training+for+employees+in+automotive+industry&amp;ots=aVwSgFE5IU&amp;sig=p6LcC7ro5ZaP0ISd44my70PISqI#v=onepage&amp;q&amp;f=false</w:t>
        </w:r>
      </w:hyperlink>
      <w:r w:rsidRPr="00992EF0">
        <w:rPr>
          <w:rFonts w:ascii="Arial" w:hAnsi="Arial" w:cs="Arial"/>
        </w:rPr>
        <w:t xml:space="preserve">  [Accessed 23 Nov. 2023].</w:t>
      </w:r>
    </w:p>
    <w:p w14:paraId="120B2EFF" w14:textId="77777777" w:rsidR="0052647C" w:rsidRPr="00992EF0" w:rsidRDefault="0052647C" w:rsidP="00EB1A21">
      <w:pPr>
        <w:pStyle w:val="ListParagraph"/>
        <w:numPr>
          <w:ilvl w:val="0"/>
          <w:numId w:val="1"/>
        </w:numPr>
        <w:spacing w:line="360" w:lineRule="auto"/>
        <w:jc w:val="both"/>
        <w:rPr>
          <w:rFonts w:ascii="Arial" w:hAnsi="Arial" w:cs="Arial"/>
        </w:rPr>
      </w:pPr>
      <w:r w:rsidRPr="00992EF0">
        <w:rPr>
          <w:rFonts w:ascii="Arial" w:hAnsi="Arial" w:cs="Arial"/>
        </w:rPr>
        <w:t xml:space="preserve">Chen, E. (2008). Successful E-Learning in Corporations. Communications of the IIMA Communications of the IIMA, [online] 8(2). Available at: </w:t>
      </w:r>
      <w:hyperlink r:id="rId13" w:history="1">
        <w:r w:rsidRPr="00992EF0">
          <w:rPr>
            <w:rStyle w:val="Hyperlink"/>
            <w:rFonts w:ascii="Arial" w:hAnsi="Arial" w:cs="Arial"/>
          </w:rPr>
          <w:t>https://scholarworks.lib.csusb.edu/cgi/viewcontent.cgi?article=1080&amp;context=ciima</w:t>
        </w:r>
      </w:hyperlink>
      <w:r w:rsidRPr="00992EF0">
        <w:rPr>
          <w:rFonts w:ascii="Arial" w:hAnsi="Arial" w:cs="Arial"/>
        </w:rPr>
        <w:t xml:space="preserve"> [Accessed 17 Nov. 2023].</w:t>
      </w:r>
    </w:p>
    <w:p w14:paraId="52169EB0" w14:textId="77777777" w:rsidR="0052647C" w:rsidRPr="00992EF0" w:rsidRDefault="0052647C" w:rsidP="00EB1A21">
      <w:pPr>
        <w:pStyle w:val="ListParagraph"/>
        <w:numPr>
          <w:ilvl w:val="0"/>
          <w:numId w:val="1"/>
        </w:numPr>
        <w:spacing w:line="360" w:lineRule="auto"/>
        <w:jc w:val="both"/>
        <w:rPr>
          <w:rFonts w:ascii="Arial" w:hAnsi="Arial" w:cs="Arial"/>
        </w:rPr>
      </w:pPr>
      <w:r w:rsidRPr="00992EF0">
        <w:rPr>
          <w:rFonts w:ascii="Arial" w:hAnsi="Arial" w:cs="Arial"/>
        </w:rPr>
        <w:t xml:space="preserve">Cohen, D. (2022). What is E-Learning and How Companies Are Benefiting </w:t>
      </w:r>
      <w:proofErr w:type="gramStart"/>
      <w:r w:rsidRPr="00992EF0">
        <w:rPr>
          <w:rFonts w:ascii="Arial" w:hAnsi="Arial" w:cs="Arial"/>
        </w:rPr>
        <w:t>From</w:t>
      </w:r>
      <w:proofErr w:type="gramEnd"/>
      <w:r w:rsidRPr="00992EF0">
        <w:rPr>
          <w:rFonts w:ascii="Arial" w:hAnsi="Arial" w:cs="Arial"/>
        </w:rPr>
        <w:t xml:space="preserve"> It? [online] www.shiftelearning.com. Available at: </w:t>
      </w:r>
      <w:hyperlink r:id="rId14" w:history="1">
        <w:r w:rsidRPr="00992EF0">
          <w:rPr>
            <w:rStyle w:val="Hyperlink"/>
            <w:rFonts w:ascii="Arial" w:hAnsi="Arial" w:cs="Arial"/>
          </w:rPr>
          <w:t>https://www.shiftelearning.com/blog/elearning-benefits-companies</w:t>
        </w:r>
      </w:hyperlink>
      <w:r w:rsidRPr="00992EF0">
        <w:rPr>
          <w:rFonts w:ascii="Arial" w:hAnsi="Arial" w:cs="Arial"/>
        </w:rPr>
        <w:t xml:space="preserve"> [Accessed 17 Nov. 2023].</w:t>
      </w:r>
    </w:p>
    <w:p w14:paraId="48D2ACAA" w14:textId="77777777" w:rsidR="0052647C" w:rsidRPr="00992EF0" w:rsidRDefault="0052647C" w:rsidP="00EB1A21">
      <w:pPr>
        <w:pStyle w:val="ListParagraph"/>
        <w:numPr>
          <w:ilvl w:val="0"/>
          <w:numId w:val="1"/>
        </w:numPr>
        <w:spacing w:line="360" w:lineRule="auto"/>
        <w:jc w:val="both"/>
        <w:rPr>
          <w:rFonts w:ascii="Arial" w:hAnsi="Arial" w:cs="Arial"/>
        </w:rPr>
      </w:pPr>
      <w:r w:rsidRPr="00992EF0">
        <w:rPr>
          <w:rFonts w:ascii="Arial" w:hAnsi="Arial" w:cs="Arial"/>
        </w:rPr>
        <w:t xml:space="preserve">Dar, S.A. (2022). The Relevance of Taylor’s Scientific Management in the Modern Era. Journal of Psychology and Political </w:t>
      </w:r>
      <w:proofErr w:type="gramStart"/>
      <w:r w:rsidRPr="00992EF0">
        <w:rPr>
          <w:rFonts w:ascii="Arial" w:hAnsi="Arial" w:cs="Arial"/>
        </w:rPr>
        <w:t>Science(</w:t>
      </w:r>
      <w:proofErr w:type="gramEnd"/>
      <w:r w:rsidRPr="00992EF0">
        <w:rPr>
          <w:rFonts w:ascii="Arial" w:hAnsi="Arial" w:cs="Arial"/>
        </w:rPr>
        <w:t xml:space="preserve">JPPS) ISSN 2799-1024, 2(06), pp.1–6.  Available at: </w:t>
      </w:r>
      <w:hyperlink r:id="rId15" w:history="1">
        <w:r w:rsidRPr="00992EF0">
          <w:rPr>
            <w:rStyle w:val="Hyperlink"/>
            <w:rFonts w:ascii="Arial" w:hAnsi="Arial" w:cs="Arial"/>
          </w:rPr>
          <w:t>https://doi.org/10.55529/jpps.26.1.6</w:t>
        </w:r>
      </w:hyperlink>
      <w:r w:rsidRPr="00992EF0">
        <w:rPr>
          <w:rFonts w:ascii="Arial" w:hAnsi="Arial" w:cs="Arial"/>
        </w:rPr>
        <w:t xml:space="preserve"> [Accessed 23 Nov. 2023].</w:t>
      </w:r>
    </w:p>
    <w:p w14:paraId="5536D0B8" w14:textId="77777777" w:rsidR="0052647C" w:rsidRDefault="0052647C" w:rsidP="00EB1A21">
      <w:pPr>
        <w:pStyle w:val="ListParagraph"/>
        <w:numPr>
          <w:ilvl w:val="0"/>
          <w:numId w:val="1"/>
        </w:numPr>
        <w:spacing w:line="360" w:lineRule="auto"/>
        <w:jc w:val="both"/>
        <w:rPr>
          <w:rFonts w:ascii="Arial" w:hAnsi="Arial" w:cs="Arial"/>
        </w:rPr>
      </w:pPr>
      <w:r w:rsidRPr="00992EF0">
        <w:rPr>
          <w:rFonts w:ascii="Arial" w:hAnsi="Arial" w:cs="Arial"/>
        </w:rPr>
        <w:t xml:space="preserve">Gann, D.M. (1996). Construction as a manufacturing process? Similarities and differences between industrialized housing and car production in Japan. Construction Management and Economics, 14(5), pp.437–450. Available at: </w:t>
      </w:r>
      <w:hyperlink r:id="rId16" w:history="1">
        <w:r w:rsidRPr="00992EF0">
          <w:rPr>
            <w:rStyle w:val="Hyperlink"/>
            <w:rFonts w:ascii="Arial" w:hAnsi="Arial" w:cs="Arial"/>
          </w:rPr>
          <w:t>https://doi.org/10.1080/014461996373304</w:t>
        </w:r>
      </w:hyperlink>
      <w:r w:rsidRPr="00992EF0">
        <w:rPr>
          <w:rFonts w:ascii="Arial" w:hAnsi="Arial" w:cs="Arial"/>
        </w:rPr>
        <w:t xml:space="preserve"> [Accessed 23 Nov. 2023].</w:t>
      </w:r>
    </w:p>
    <w:p w14:paraId="32F21051" w14:textId="77777777" w:rsidR="0052647C" w:rsidRPr="00992EF0" w:rsidRDefault="0052647C" w:rsidP="00EB1A21">
      <w:pPr>
        <w:pStyle w:val="ListParagraph"/>
        <w:numPr>
          <w:ilvl w:val="0"/>
          <w:numId w:val="1"/>
        </w:numPr>
        <w:spacing w:line="360" w:lineRule="auto"/>
        <w:jc w:val="both"/>
        <w:rPr>
          <w:rFonts w:ascii="Arial" w:hAnsi="Arial" w:cs="Arial"/>
        </w:rPr>
      </w:pPr>
      <w:r w:rsidRPr="00992EF0">
        <w:rPr>
          <w:rFonts w:ascii="Arial" w:hAnsi="Arial" w:cs="Arial"/>
        </w:rPr>
        <w:lastRenderedPageBreak/>
        <w:t xml:space="preserve">Hassan, M.M., Bashir, S. and Abbas, S.M. (2017). The Impact of Project Managers’ Personality on Project Success in NGOs: The Mediating Role of Transformational Leadership. Project Management Journal, 48(2), pp.74–87. Available at: </w:t>
      </w:r>
      <w:hyperlink r:id="rId17" w:history="1">
        <w:r w:rsidRPr="00992EF0">
          <w:rPr>
            <w:rStyle w:val="Hyperlink"/>
            <w:rFonts w:ascii="Arial" w:hAnsi="Arial" w:cs="Arial"/>
          </w:rPr>
          <w:t>https://doi.org/10.1177/875697281704800206</w:t>
        </w:r>
      </w:hyperlink>
      <w:r w:rsidRPr="00992EF0">
        <w:rPr>
          <w:rFonts w:ascii="Arial" w:hAnsi="Arial" w:cs="Arial"/>
        </w:rPr>
        <w:t xml:space="preserve"> [Accessed 23 Nov. 2023].</w:t>
      </w:r>
    </w:p>
    <w:p w14:paraId="0B68B55E" w14:textId="77777777" w:rsidR="0052647C" w:rsidRPr="00992EF0" w:rsidRDefault="0052647C" w:rsidP="00EB1A21">
      <w:pPr>
        <w:pStyle w:val="ListParagraph"/>
        <w:numPr>
          <w:ilvl w:val="0"/>
          <w:numId w:val="1"/>
        </w:numPr>
        <w:spacing w:line="360" w:lineRule="auto"/>
        <w:jc w:val="both"/>
        <w:rPr>
          <w:rFonts w:ascii="Arial" w:hAnsi="Arial" w:cs="Arial"/>
        </w:rPr>
      </w:pPr>
      <w:proofErr w:type="spellStart"/>
      <w:r w:rsidRPr="00992EF0">
        <w:rPr>
          <w:rFonts w:ascii="Arial" w:hAnsi="Arial" w:cs="Arial"/>
        </w:rPr>
        <w:t>Homklin</w:t>
      </w:r>
      <w:proofErr w:type="spellEnd"/>
      <w:r w:rsidRPr="00992EF0">
        <w:rPr>
          <w:rFonts w:ascii="Arial" w:hAnsi="Arial" w:cs="Arial"/>
        </w:rPr>
        <w:t xml:space="preserve">, T., Takahashi, Y. and </w:t>
      </w:r>
      <w:proofErr w:type="spellStart"/>
      <w:r w:rsidRPr="00992EF0">
        <w:rPr>
          <w:rFonts w:ascii="Arial" w:hAnsi="Arial" w:cs="Arial"/>
        </w:rPr>
        <w:t>Techakanont</w:t>
      </w:r>
      <w:proofErr w:type="spellEnd"/>
      <w:r w:rsidRPr="00992EF0">
        <w:rPr>
          <w:rFonts w:ascii="Arial" w:hAnsi="Arial" w:cs="Arial"/>
        </w:rPr>
        <w:t xml:space="preserve">, K. (2013). Effects of Individual and Work Environment Characteristics on Training Effectiveness: Evidence from Skill Certification System for Automotive Industry in Thailand. International Business Research, 6(12). Available at: </w:t>
      </w:r>
      <w:hyperlink r:id="rId18" w:history="1">
        <w:r w:rsidRPr="00992EF0">
          <w:rPr>
            <w:rStyle w:val="Hyperlink"/>
            <w:rFonts w:ascii="Arial" w:hAnsi="Arial" w:cs="Arial"/>
          </w:rPr>
          <w:t>https://doi.org/10.5539/ibr.v6n12p1</w:t>
        </w:r>
      </w:hyperlink>
      <w:r w:rsidRPr="00992EF0">
        <w:rPr>
          <w:rFonts w:ascii="Arial" w:hAnsi="Arial" w:cs="Arial"/>
        </w:rPr>
        <w:t xml:space="preserve"> [Accessed 23 Nov. 2023].</w:t>
      </w:r>
    </w:p>
    <w:p w14:paraId="4B0284A1" w14:textId="77777777" w:rsidR="0052647C" w:rsidRPr="0052647C" w:rsidRDefault="0052647C" w:rsidP="00EB1A21">
      <w:pPr>
        <w:pStyle w:val="ListParagraph"/>
        <w:numPr>
          <w:ilvl w:val="0"/>
          <w:numId w:val="1"/>
        </w:numPr>
        <w:spacing w:line="360" w:lineRule="auto"/>
        <w:jc w:val="both"/>
        <w:rPr>
          <w:rFonts w:ascii="Arial" w:hAnsi="Arial" w:cs="Arial"/>
        </w:rPr>
      </w:pPr>
      <w:r w:rsidRPr="0052647C">
        <w:rPr>
          <w:rFonts w:ascii="Arial" w:hAnsi="Arial" w:cs="Arial"/>
        </w:rPr>
        <w:t xml:space="preserve">Kato, I. and Smalley, A. (2010). Toyota Kaizen Methods: Six Steps to Improvement. [online] Google Books. CRC Press. Available at: </w:t>
      </w:r>
      <w:hyperlink r:id="rId19" w:anchor="v=onepage&amp;q&amp;f=false" w:history="1">
        <w:r w:rsidRPr="00C651EC">
          <w:rPr>
            <w:rStyle w:val="Hyperlink"/>
            <w:rFonts w:ascii="Arial" w:hAnsi="Arial" w:cs="Arial"/>
          </w:rPr>
          <w:t>https://books.google.co.uk/books?hl=en&amp;lr=&amp;id=RS4nsJGsgmEC&amp;oi=fnd&amp;pg=PP1&amp;dq=ask+concept+in+training+and+kaizen+training&amp;ots=RF33TCGy3d&amp;sig=rW-dKR2j-a5vPiOwVM07KiPC-sE#v=onepage&amp;q&amp;f=false</w:t>
        </w:r>
      </w:hyperlink>
      <w:r>
        <w:rPr>
          <w:rFonts w:ascii="Arial" w:hAnsi="Arial" w:cs="Arial"/>
        </w:rPr>
        <w:t xml:space="preserve"> </w:t>
      </w:r>
      <w:r w:rsidRPr="0052647C">
        <w:rPr>
          <w:rFonts w:ascii="Arial" w:hAnsi="Arial" w:cs="Arial"/>
        </w:rPr>
        <w:t xml:space="preserve"> [Accessed 23 Nov. 2023].</w:t>
      </w:r>
    </w:p>
    <w:p w14:paraId="3AA6F825" w14:textId="77777777" w:rsidR="0052647C" w:rsidRPr="00992EF0" w:rsidRDefault="0052647C" w:rsidP="00EB1A21">
      <w:pPr>
        <w:pStyle w:val="ListParagraph"/>
        <w:numPr>
          <w:ilvl w:val="0"/>
          <w:numId w:val="1"/>
        </w:numPr>
        <w:spacing w:line="360" w:lineRule="auto"/>
        <w:jc w:val="both"/>
        <w:rPr>
          <w:rFonts w:ascii="Arial" w:hAnsi="Arial" w:cs="Arial"/>
        </w:rPr>
      </w:pPr>
      <w:r w:rsidRPr="00992EF0">
        <w:rPr>
          <w:rFonts w:ascii="Arial" w:hAnsi="Arial" w:cs="Arial"/>
        </w:rPr>
        <w:t xml:space="preserve">Kennett, G. (2013) ‘The impact of training practices on individual, </w:t>
      </w:r>
      <w:proofErr w:type="spellStart"/>
      <w:r w:rsidRPr="00992EF0">
        <w:rPr>
          <w:rFonts w:ascii="Arial" w:hAnsi="Arial" w:cs="Arial"/>
        </w:rPr>
        <w:t>organisation</w:t>
      </w:r>
      <w:proofErr w:type="spellEnd"/>
      <w:r w:rsidRPr="00992EF0">
        <w:rPr>
          <w:rFonts w:ascii="Arial" w:hAnsi="Arial" w:cs="Arial"/>
        </w:rPr>
        <w:t xml:space="preserve">, and industry skill development’, Australian Bulletin of </w:t>
      </w:r>
      <w:proofErr w:type="spellStart"/>
      <w:r w:rsidRPr="00992EF0">
        <w:rPr>
          <w:rFonts w:ascii="Arial" w:hAnsi="Arial" w:cs="Arial"/>
        </w:rPr>
        <w:t>Labour</w:t>
      </w:r>
      <w:proofErr w:type="spellEnd"/>
      <w:r w:rsidRPr="00992EF0">
        <w:rPr>
          <w:rFonts w:ascii="Arial" w:hAnsi="Arial" w:cs="Arial"/>
        </w:rPr>
        <w:t xml:space="preserve">. BEDFORD PARK, South Australia, Australia: Flinders University, 39(1), pp. 112–135. Available at: </w:t>
      </w:r>
      <w:hyperlink r:id="rId20" w:history="1">
        <w:r w:rsidRPr="00992EF0">
          <w:rPr>
            <w:rStyle w:val="Hyperlink"/>
            <w:rFonts w:ascii="Arial" w:hAnsi="Arial" w:cs="Arial"/>
          </w:rPr>
          <w:t>https://search.informit.org/doi/10.3316/ielapa.375904118177803</w:t>
        </w:r>
      </w:hyperlink>
      <w:r w:rsidRPr="00992EF0">
        <w:rPr>
          <w:rFonts w:ascii="Arial" w:hAnsi="Arial" w:cs="Arial"/>
        </w:rPr>
        <w:t xml:space="preserve">  [Accessed 23 Nov. 2023].</w:t>
      </w:r>
    </w:p>
    <w:p w14:paraId="328A6D3F" w14:textId="77777777" w:rsidR="0052647C" w:rsidRPr="00992EF0" w:rsidRDefault="0052647C" w:rsidP="00EB1A21">
      <w:pPr>
        <w:pStyle w:val="ListParagraph"/>
        <w:numPr>
          <w:ilvl w:val="0"/>
          <w:numId w:val="1"/>
        </w:numPr>
        <w:spacing w:line="360" w:lineRule="auto"/>
        <w:jc w:val="both"/>
        <w:rPr>
          <w:rFonts w:ascii="Arial" w:hAnsi="Arial" w:cs="Arial"/>
        </w:rPr>
      </w:pPr>
      <w:r w:rsidRPr="00992EF0">
        <w:rPr>
          <w:rFonts w:ascii="Arial" w:hAnsi="Arial" w:cs="Arial"/>
        </w:rPr>
        <w:t xml:space="preserve">Kozlowski, S.W.J. and Salas, E. (2009). Learning, Training, and Development in Organizations. [online] Google Books. Taylor &amp; Francis. Available at: </w:t>
      </w:r>
      <w:hyperlink r:id="rId21" w:history="1">
        <w:r w:rsidRPr="00992EF0">
          <w:rPr>
            <w:rStyle w:val="Hyperlink"/>
            <w:rFonts w:ascii="Arial" w:hAnsi="Arial" w:cs="Arial"/>
          </w:rPr>
          <w:t>https://books.google.co.uk/books?hl=en&amp;lr=&amp;id=vFAwz3Ic9nAC&amp;oi=fnd&amp;pg=PA65&amp;dq=the+importance+of+training+%26+development+theory&amp;ots=XX8fMsQpM9&amp;sig=Qk4TR8yejG-JssGHB</w:t>
        </w:r>
      </w:hyperlink>
      <w:r w:rsidRPr="00992EF0">
        <w:rPr>
          <w:rFonts w:ascii="Arial" w:hAnsi="Arial" w:cs="Arial"/>
        </w:rPr>
        <w:t xml:space="preserve"> [Accessed 23 Nov. 2023].</w:t>
      </w:r>
    </w:p>
    <w:p w14:paraId="038DE082" w14:textId="77777777" w:rsidR="0052647C" w:rsidRPr="00992EF0" w:rsidRDefault="0052647C" w:rsidP="00EB1A21">
      <w:pPr>
        <w:pStyle w:val="ListParagraph"/>
        <w:numPr>
          <w:ilvl w:val="0"/>
          <w:numId w:val="1"/>
        </w:numPr>
        <w:spacing w:line="360" w:lineRule="auto"/>
        <w:jc w:val="both"/>
        <w:rPr>
          <w:rFonts w:ascii="Arial" w:hAnsi="Arial" w:cs="Arial"/>
        </w:rPr>
      </w:pPr>
      <w:r w:rsidRPr="00992EF0">
        <w:rPr>
          <w:rFonts w:ascii="Arial" w:hAnsi="Arial" w:cs="Arial"/>
        </w:rPr>
        <w:t xml:space="preserve">Lee, Y.-H., Hsieh, Y.-C. and Ma, C.-Y. (2011). A model of organizational employees’ e-learning systems acceptance. Knowledge-Based Systems, 24(3), pp.355–366. Available at: </w:t>
      </w:r>
      <w:hyperlink r:id="rId22" w:history="1">
        <w:r w:rsidRPr="00992EF0">
          <w:rPr>
            <w:rStyle w:val="Hyperlink"/>
            <w:rFonts w:ascii="Arial" w:hAnsi="Arial" w:cs="Arial"/>
          </w:rPr>
          <w:t>https://doi.org/10.1016/j.knosys.2010.09.005</w:t>
        </w:r>
      </w:hyperlink>
      <w:r w:rsidRPr="00992EF0">
        <w:rPr>
          <w:rFonts w:ascii="Arial" w:hAnsi="Arial" w:cs="Arial"/>
        </w:rPr>
        <w:t xml:space="preserve"> [Accessed 17 Nov. 2023].</w:t>
      </w:r>
    </w:p>
    <w:p w14:paraId="74EA8DCD" w14:textId="77777777" w:rsidR="0052647C" w:rsidRPr="00992EF0" w:rsidRDefault="0052647C" w:rsidP="00EB1A21">
      <w:pPr>
        <w:pStyle w:val="ListParagraph"/>
        <w:numPr>
          <w:ilvl w:val="0"/>
          <w:numId w:val="1"/>
        </w:numPr>
        <w:spacing w:line="360" w:lineRule="auto"/>
        <w:jc w:val="both"/>
        <w:rPr>
          <w:rFonts w:ascii="Arial" w:hAnsi="Arial" w:cs="Arial"/>
        </w:rPr>
      </w:pPr>
      <w:r w:rsidRPr="00992EF0">
        <w:rPr>
          <w:rFonts w:ascii="Arial" w:hAnsi="Arial" w:cs="Arial"/>
        </w:rPr>
        <w:t xml:space="preserve">Lin, C.-Y., Huang, C.-K. and Zhang, H. (2018). Enhancing Employee Job satisfaction via E-learning: The Mediating Role of an Organizational Learning Culture. International Journal of Human–Computer Interaction, 35(7), pp.584–595. Available at:      </w:t>
      </w:r>
      <w:hyperlink r:id="rId23" w:history="1">
        <w:r w:rsidRPr="00992EF0">
          <w:rPr>
            <w:rStyle w:val="Hyperlink"/>
            <w:rFonts w:ascii="Arial" w:hAnsi="Arial" w:cs="Arial"/>
          </w:rPr>
          <w:t>https://doi.org/10.1080/10447318.2018.1480694</w:t>
        </w:r>
      </w:hyperlink>
      <w:r w:rsidRPr="00992EF0">
        <w:rPr>
          <w:rFonts w:ascii="Arial" w:hAnsi="Arial" w:cs="Arial"/>
        </w:rPr>
        <w:t xml:space="preserve"> [Accessed 17 Nov. 2023].</w:t>
      </w:r>
    </w:p>
    <w:p w14:paraId="654EE29D" w14:textId="77777777" w:rsidR="0052647C" w:rsidRPr="00992EF0" w:rsidRDefault="0052647C" w:rsidP="00EB1A21">
      <w:pPr>
        <w:pStyle w:val="ListParagraph"/>
        <w:numPr>
          <w:ilvl w:val="0"/>
          <w:numId w:val="1"/>
        </w:numPr>
        <w:spacing w:line="360" w:lineRule="auto"/>
        <w:jc w:val="both"/>
        <w:rPr>
          <w:rFonts w:ascii="Arial" w:hAnsi="Arial" w:cs="Arial"/>
        </w:rPr>
      </w:pPr>
      <w:r w:rsidRPr="00992EF0">
        <w:rPr>
          <w:rFonts w:ascii="Arial" w:hAnsi="Arial" w:cs="Arial"/>
        </w:rPr>
        <w:t>Odor HO (2018). A Literature Review on Organizational Learning and Learning Organizations. International Journal of Economics &amp; Management Sciences, 7(1), pp.1-6.</w:t>
      </w:r>
    </w:p>
    <w:p w14:paraId="1E5885AB" w14:textId="77777777" w:rsidR="0052647C" w:rsidRPr="00992EF0" w:rsidRDefault="0052647C" w:rsidP="00EB1A21">
      <w:pPr>
        <w:pStyle w:val="ListParagraph"/>
        <w:numPr>
          <w:ilvl w:val="0"/>
          <w:numId w:val="1"/>
        </w:numPr>
        <w:spacing w:line="360" w:lineRule="auto"/>
        <w:jc w:val="both"/>
        <w:rPr>
          <w:rFonts w:ascii="Arial" w:hAnsi="Arial" w:cs="Arial"/>
        </w:rPr>
      </w:pPr>
      <w:r w:rsidRPr="00992EF0">
        <w:rPr>
          <w:rFonts w:ascii="Arial" w:hAnsi="Arial" w:cs="Arial"/>
        </w:rPr>
        <w:t xml:space="preserve">Pallavi, M. and Kulkarni, P. (2013). A LITERATURE REVIEW ON TRAINING &amp; DEVELOPMENT AND QUALITY OF WORK LIFE. International Refereed Research </w:t>
      </w:r>
      <w:r w:rsidRPr="00992EF0">
        <w:rPr>
          <w:rFonts w:ascii="Arial" w:hAnsi="Arial" w:cs="Arial"/>
        </w:rPr>
        <w:lastRenderedPageBreak/>
        <w:t xml:space="preserve">Journal [online] (2). Available at:  </w:t>
      </w:r>
      <w:hyperlink r:id="rId24" w:history="1">
        <w:r w:rsidRPr="00992EF0">
          <w:rPr>
            <w:rStyle w:val="Hyperlink"/>
            <w:rFonts w:ascii="Arial" w:hAnsi="Arial" w:cs="Arial"/>
          </w:rPr>
          <w:t>https://dcvmn.org/wp-content/uploads/2015/07/paper_20.pdf</w:t>
        </w:r>
      </w:hyperlink>
      <w:r w:rsidRPr="00992EF0">
        <w:rPr>
          <w:rFonts w:ascii="Arial" w:hAnsi="Arial" w:cs="Arial"/>
        </w:rPr>
        <w:t xml:space="preserve"> [Accessed 23 Nov. 2023].</w:t>
      </w:r>
    </w:p>
    <w:p w14:paraId="450CA26D" w14:textId="77777777" w:rsidR="0052647C" w:rsidRPr="00992EF0" w:rsidRDefault="0052647C" w:rsidP="00EB1A21">
      <w:pPr>
        <w:pStyle w:val="ListParagraph"/>
        <w:numPr>
          <w:ilvl w:val="0"/>
          <w:numId w:val="1"/>
        </w:numPr>
        <w:spacing w:line="360" w:lineRule="auto"/>
        <w:jc w:val="both"/>
        <w:rPr>
          <w:rFonts w:ascii="Arial" w:hAnsi="Arial" w:cs="Arial"/>
        </w:rPr>
      </w:pPr>
      <w:r w:rsidRPr="00992EF0">
        <w:rPr>
          <w:rFonts w:ascii="Arial" w:hAnsi="Arial" w:cs="Arial"/>
        </w:rPr>
        <w:t xml:space="preserve">Spencer, D. and Carlan, N. (2008). The Complexities of the Automotive Industry: Positive and Negative Feedbacks in Production Systems. The Canadian Journal of Sociology / Cahiers </w:t>
      </w:r>
      <w:proofErr w:type="spellStart"/>
      <w:r w:rsidRPr="00992EF0">
        <w:rPr>
          <w:rFonts w:ascii="Arial" w:hAnsi="Arial" w:cs="Arial"/>
        </w:rPr>
        <w:t>canadiens</w:t>
      </w:r>
      <w:proofErr w:type="spellEnd"/>
      <w:r w:rsidRPr="00992EF0">
        <w:rPr>
          <w:rFonts w:ascii="Arial" w:hAnsi="Arial" w:cs="Arial"/>
        </w:rPr>
        <w:t xml:space="preserve"> de </w:t>
      </w:r>
      <w:proofErr w:type="spellStart"/>
      <w:r w:rsidRPr="00992EF0">
        <w:rPr>
          <w:rFonts w:ascii="Arial" w:hAnsi="Arial" w:cs="Arial"/>
        </w:rPr>
        <w:t>sociologie</w:t>
      </w:r>
      <w:proofErr w:type="spellEnd"/>
      <w:r w:rsidRPr="00992EF0">
        <w:rPr>
          <w:rFonts w:ascii="Arial" w:hAnsi="Arial" w:cs="Arial"/>
        </w:rPr>
        <w:t xml:space="preserve">, [online] 33(2), pp.265–290. Available at: </w:t>
      </w:r>
      <w:hyperlink r:id="rId25" w:history="1">
        <w:r w:rsidRPr="00992EF0">
          <w:rPr>
            <w:rStyle w:val="Hyperlink"/>
            <w:rFonts w:ascii="Arial" w:hAnsi="Arial" w:cs="Arial"/>
          </w:rPr>
          <w:t>https://www.jstor.org/stable/canajsocicahican.33.2.265</w:t>
        </w:r>
      </w:hyperlink>
      <w:r w:rsidRPr="00992EF0">
        <w:rPr>
          <w:rFonts w:ascii="Arial" w:hAnsi="Arial" w:cs="Arial"/>
        </w:rPr>
        <w:t xml:space="preserve">  [Accessed 23 Nov. 2023].</w:t>
      </w:r>
    </w:p>
    <w:p w14:paraId="10BFF702" w14:textId="77777777" w:rsidR="0052647C" w:rsidRPr="00992EF0" w:rsidRDefault="0052647C" w:rsidP="00EB1A21">
      <w:pPr>
        <w:pStyle w:val="ListParagraph"/>
        <w:numPr>
          <w:ilvl w:val="0"/>
          <w:numId w:val="1"/>
        </w:numPr>
        <w:spacing w:line="360" w:lineRule="auto"/>
        <w:jc w:val="both"/>
        <w:rPr>
          <w:rFonts w:ascii="Arial" w:hAnsi="Arial" w:cs="Arial"/>
        </w:rPr>
      </w:pPr>
      <w:r w:rsidRPr="00992EF0">
        <w:rPr>
          <w:rFonts w:ascii="Arial" w:hAnsi="Arial" w:cs="Arial"/>
        </w:rPr>
        <w:t xml:space="preserve">Ulewicz, R. (2018). </w:t>
      </w:r>
      <w:proofErr w:type="spellStart"/>
      <w:r w:rsidRPr="00992EF0">
        <w:rPr>
          <w:rFonts w:ascii="Arial" w:hAnsi="Arial" w:cs="Arial"/>
        </w:rPr>
        <w:t>Outsorcing</w:t>
      </w:r>
      <w:proofErr w:type="spellEnd"/>
      <w:r w:rsidRPr="00992EF0">
        <w:rPr>
          <w:rFonts w:ascii="Arial" w:hAnsi="Arial" w:cs="Arial"/>
        </w:rPr>
        <w:t xml:space="preserve"> quality control in the automotive industry. MATEC Web of Conferences, 183, p.03001. Available at: </w:t>
      </w:r>
      <w:hyperlink r:id="rId26" w:history="1">
        <w:r w:rsidRPr="00992EF0">
          <w:rPr>
            <w:rStyle w:val="Hyperlink"/>
            <w:rFonts w:ascii="Arial" w:hAnsi="Arial" w:cs="Arial"/>
          </w:rPr>
          <w:t>https://doi.org/10.1051/matecconf/201818303001</w:t>
        </w:r>
      </w:hyperlink>
      <w:r w:rsidRPr="00992EF0">
        <w:rPr>
          <w:rFonts w:ascii="Arial" w:hAnsi="Arial" w:cs="Arial"/>
        </w:rPr>
        <w:t xml:space="preserve"> [Accessed 23 Nov. 2023].</w:t>
      </w:r>
    </w:p>
    <w:p w14:paraId="2F73BF2D" w14:textId="77777777" w:rsidR="0052647C" w:rsidRPr="00670264" w:rsidRDefault="0052647C" w:rsidP="0052647C">
      <w:pPr>
        <w:pStyle w:val="ListParagraph"/>
        <w:spacing w:line="360" w:lineRule="auto"/>
        <w:rPr>
          <w:rFonts w:ascii="Arial" w:hAnsi="Arial" w:cs="Arial"/>
        </w:rPr>
      </w:pPr>
    </w:p>
    <w:p w14:paraId="0679E4B6" w14:textId="77777777" w:rsidR="00C466D1" w:rsidRPr="00172D85" w:rsidRDefault="00C466D1" w:rsidP="00670264">
      <w:pPr>
        <w:pStyle w:val="ListParagraph"/>
        <w:rPr>
          <w:rFonts w:ascii="Arial" w:hAnsi="Arial" w:cs="Arial"/>
        </w:rPr>
      </w:pPr>
    </w:p>
    <w:p w14:paraId="0D47D8E9" w14:textId="77777777" w:rsidR="008B2D6B" w:rsidRDefault="008B2D6B" w:rsidP="003F5348">
      <w:pPr>
        <w:rPr>
          <w:rFonts w:ascii="Arial" w:hAnsi="Arial" w:cs="Arial"/>
        </w:rPr>
      </w:pPr>
    </w:p>
    <w:p w14:paraId="18591E5D" w14:textId="77777777" w:rsidR="008B2D6B" w:rsidRPr="003F5348" w:rsidRDefault="008B2D6B" w:rsidP="003F5348">
      <w:pPr>
        <w:rPr>
          <w:rFonts w:ascii="Arial" w:hAnsi="Arial" w:cs="Arial"/>
        </w:rPr>
      </w:pPr>
    </w:p>
    <w:p w14:paraId="2DEEA6B6" w14:textId="77777777" w:rsidR="003F5348" w:rsidRDefault="003F5348" w:rsidP="003F5348">
      <w:pPr>
        <w:spacing w:line="360" w:lineRule="auto"/>
        <w:jc w:val="both"/>
        <w:rPr>
          <w:rFonts w:ascii="Arial" w:hAnsi="Arial" w:cs="Arial"/>
        </w:rPr>
      </w:pPr>
    </w:p>
    <w:p w14:paraId="377E4E30" w14:textId="77777777" w:rsidR="003F5348" w:rsidRDefault="003F5348" w:rsidP="00322222">
      <w:pPr>
        <w:spacing w:line="360" w:lineRule="auto"/>
        <w:jc w:val="both"/>
        <w:rPr>
          <w:rFonts w:ascii="Arial" w:hAnsi="Arial" w:cs="Arial"/>
        </w:rPr>
      </w:pPr>
    </w:p>
    <w:p w14:paraId="038A5884" w14:textId="77777777" w:rsidR="00734CD7" w:rsidRDefault="00734CD7" w:rsidP="001B7ACA">
      <w:pPr>
        <w:spacing w:line="360" w:lineRule="auto"/>
        <w:jc w:val="both"/>
        <w:rPr>
          <w:rFonts w:ascii="Arial" w:hAnsi="Arial" w:cs="Arial"/>
        </w:rPr>
      </w:pPr>
    </w:p>
    <w:p w14:paraId="6D726198" w14:textId="77777777" w:rsidR="001B7ACA" w:rsidRDefault="001B7ACA" w:rsidP="001E52A2">
      <w:pPr>
        <w:spacing w:line="360" w:lineRule="auto"/>
        <w:jc w:val="both"/>
        <w:rPr>
          <w:rFonts w:ascii="Arial" w:hAnsi="Arial" w:cs="Arial"/>
        </w:rPr>
      </w:pPr>
    </w:p>
    <w:p w14:paraId="5816F369" w14:textId="77777777" w:rsidR="001E52A2" w:rsidRPr="00DA2F5C" w:rsidRDefault="001E52A2" w:rsidP="001E52A2">
      <w:pPr>
        <w:spacing w:line="360" w:lineRule="auto"/>
        <w:jc w:val="both"/>
        <w:rPr>
          <w:rFonts w:ascii="Arial" w:hAnsi="Arial" w:cs="Arial"/>
        </w:rPr>
      </w:pPr>
    </w:p>
    <w:p w14:paraId="0384F244" w14:textId="77777777" w:rsidR="00DA2F5C" w:rsidRPr="00DA2F5C" w:rsidRDefault="00DA2F5C" w:rsidP="00DA2F5C"/>
    <w:sectPr w:rsidR="00DA2F5C" w:rsidRPr="00DA2F5C" w:rsidSect="0055091B">
      <w:footerReference w:type="default" r:id="rId2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56E57" w14:textId="77777777" w:rsidR="001510C6" w:rsidRDefault="001510C6" w:rsidP="0055091B">
      <w:pPr>
        <w:spacing w:after="0" w:line="240" w:lineRule="auto"/>
      </w:pPr>
      <w:r>
        <w:separator/>
      </w:r>
    </w:p>
  </w:endnote>
  <w:endnote w:type="continuationSeparator" w:id="0">
    <w:p w14:paraId="201CD728" w14:textId="77777777" w:rsidR="001510C6" w:rsidRDefault="001510C6" w:rsidP="00550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5988187"/>
      <w:docPartObj>
        <w:docPartGallery w:val="Page Numbers (Bottom of Page)"/>
        <w:docPartUnique/>
      </w:docPartObj>
    </w:sdtPr>
    <w:sdtEndPr>
      <w:rPr>
        <w:noProof/>
      </w:rPr>
    </w:sdtEndPr>
    <w:sdtContent>
      <w:p w14:paraId="4D3BE5A6" w14:textId="77777777" w:rsidR="0055091B" w:rsidRDefault="0055091B">
        <w:pPr>
          <w:pStyle w:val="Footer"/>
          <w:jc w:val="center"/>
        </w:pPr>
        <w:r>
          <w:fldChar w:fldCharType="begin"/>
        </w:r>
        <w:r>
          <w:instrText xml:space="preserve"> PAGE   \* MERGEFORMAT </w:instrText>
        </w:r>
        <w:r>
          <w:fldChar w:fldCharType="separate"/>
        </w:r>
        <w:r w:rsidR="00752273">
          <w:rPr>
            <w:noProof/>
          </w:rPr>
          <w:t>3</w:t>
        </w:r>
        <w:r>
          <w:rPr>
            <w:noProof/>
          </w:rPr>
          <w:fldChar w:fldCharType="end"/>
        </w:r>
      </w:p>
    </w:sdtContent>
  </w:sdt>
  <w:p w14:paraId="0DE5EDB2" w14:textId="77777777" w:rsidR="0055091B" w:rsidRDefault="005509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19940" w14:textId="77777777" w:rsidR="001510C6" w:rsidRDefault="001510C6" w:rsidP="0055091B">
      <w:pPr>
        <w:spacing w:after="0" w:line="240" w:lineRule="auto"/>
      </w:pPr>
      <w:r>
        <w:separator/>
      </w:r>
    </w:p>
  </w:footnote>
  <w:footnote w:type="continuationSeparator" w:id="0">
    <w:p w14:paraId="4F067301" w14:textId="77777777" w:rsidR="001510C6" w:rsidRDefault="001510C6" w:rsidP="005509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496B1F"/>
    <w:multiLevelType w:val="hybridMultilevel"/>
    <w:tmpl w:val="960CB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37331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F5C"/>
    <w:rsid w:val="00072E4D"/>
    <w:rsid w:val="000E14E5"/>
    <w:rsid w:val="00136982"/>
    <w:rsid w:val="001510C6"/>
    <w:rsid w:val="00172D85"/>
    <w:rsid w:val="00177793"/>
    <w:rsid w:val="001B0371"/>
    <w:rsid w:val="001B417C"/>
    <w:rsid w:val="001B5D01"/>
    <w:rsid w:val="001B7ACA"/>
    <w:rsid w:val="001E52A2"/>
    <w:rsid w:val="001F05F1"/>
    <w:rsid w:val="0020248D"/>
    <w:rsid w:val="00236868"/>
    <w:rsid w:val="00275B07"/>
    <w:rsid w:val="002A6475"/>
    <w:rsid w:val="002B0E5A"/>
    <w:rsid w:val="00322222"/>
    <w:rsid w:val="00325AB7"/>
    <w:rsid w:val="00330315"/>
    <w:rsid w:val="00333F0A"/>
    <w:rsid w:val="003F5348"/>
    <w:rsid w:val="00485ED4"/>
    <w:rsid w:val="0052647C"/>
    <w:rsid w:val="0055091B"/>
    <w:rsid w:val="00554CFF"/>
    <w:rsid w:val="00577920"/>
    <w:rsid w:val="005B3962"/>
    <w:rsid w:val="005D673D"/>
    <w:rsid w:val="006017F7"/>
    <w:rsid w:val="00606F53"/>
    <w:rsid w:val="00622EA2"/>
    <w:rsid w:val="00670264"/>
    <w:rsid w:val="0069581E"/>
    <w:rsid w:val="006D65B5"/>
    <w:rsid w:val="00734CD7"/>
    <w:rsid w:val="00752273"/>
    <w:rsid w:val="007B4DCA"/>
    <w:rsid w:val="00812966"/>
    <w:rsid w:val="0081716E"/>
    <w:rsid w:val="008B2D6B"/>
    <w:rsid w:val="008C4503"/>
    <w:rsid w:val="008E008C"/>
    <w:rsid w:val="008E18E2"/>
    <w:rsid w:val="008F2B2F"/>
    <w:rsid w:val="00992EF0"/>
    <w:rsid w:val="009A562A"/>
    <w:rsid w:val="00A14E77"/>
    <w:rsid w:val="00A55687"/>
    <w:rsid w:val="00AC1EF9"/>
    <w:rsid w:val="00AF512B"/>
    <w:rsid w:val="00B06217"/>
    <w:rsid w:val="00B230AC"/>
    <w:rsid w:val="00B92685"/>
    <w:rsid w:val="00BF08B3"/>
    <w:rsid w:val="00C466D1"/>
    <w:rsid w:val="00CD7DEB"/>
    <w:rsid w:val="00D17585"/>
    <w:rsid w:val="00D3022B"/>
    <w:rsid w:val="00DA2F5C"/>
    <w:rsid w:val="00E0357F"/>
    <w:rsid w:val="00E3576B"/>
    <w:rsid w:val="00EB1A21"/>
    <w:rsid w:val="00EF700B"/>
    <w:rsid w:val="00F8416D"/>
    <w:rsid w:val="00F937FC"/>
    <w:rsid w:val="00FE2A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1C573"/>
  <w15:docId w15:val="{F39EACE9-A968-4FE9-B40A-70403A165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09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5091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7DEB"/>
    <w:rPr>
      <w:color w:val="0000FF" w:themeColor="hyperlink"/>
      <w:u w:val="single"/>
    </w:rPr>
  </w:style>
  <w:style w:type="table" w:styleId="TableGrid">
    <w:name w:val="Table Grid"/>
    <w:basedOn w:val="TableNormal"/>
    <w:uiPriority w:val="59"/>
    <w:rsid w:val="00330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2D6B"/>
    <w:pPr>
      <w:ind w:left="720"/>
      <w:contextualSpacing/>
    </w:pPr>
  </w:style>
  <w:style w:type="paragraph" w:styleId="BalloonText">
    <w:name w:val="Balloon Text"/>
    <w:basedOn w:val="Normal"/>
    <w:link w:val="BalloonTextChar"/>
    <w:uiPriority w:val="99"/>
    <w:semiHidden/>
    <w:unhideWhenUsed/>
    <w:rsid w:val="005264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47C"/>
    <w:rPr>
      <w:rFonts w:ascii="Tahoma" w:hAnsi="Tahoma" w:cs="Tahoma"/>
      <w:sz w:val="16"/>
      <w:szCs w:val="16"/>
    </w:rPr>
  </w:style>
  <w:style w:type="paragraph" w:styleId="Header">
    <w:name w:val="header"/>
    <w:basedOn w:val="Normal"/>
    <w:link w:val="HeaderChar"/>
    <w:uiPriority w:val="99"/>
    <w:unhideWhenUsed/>
    <w:rsid w:val="005509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091B"/>
  </w:style>
  <w:style w:type="paragraph" w:styleId="Footer">
    <w:name w:val="footer"/>
    <w:basedOn w:val="Normal"/>
    <w:link w:val="FooterChar"/>
    <w:uiPriority w:val="99"/>
    <w:unhideWhenUsed/>
    <w:rsid w:val="005509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091B"/>
  </w:style>
  <w:style w:type="character" w:customStyle="1" w:styleId="Heading1Char">
    <w:name w:val="Heading 1 Char"/>
    <w:basedOn w:val="DefaultParagraphFont"/>
    <w:link w:val="Heading1"/>
    <w:uiPriority w:val="9"/>
    <w:rsid w:val="0055091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5091B"/>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752273"/>
    <w:pPr>
      <w:outlineLvl w:val="9"/>
    </w:pPr>
    <w:rPr>
      <w:lang w:eastAsia="ja-JP"/>
    </w:rPr>
  </w:style>
  <w:style w:type="paragraph" w:styleId="TOC1">
    <w:name w:val="toc 1"/>
    <w:basedOn w:val="Normal"/>
    <w:next w:val="Normal"/>
    <w:autoRedefine/>
    <w:uiPriority w:val="39"/>
    <w:unhideWhenUsed/>
    <w:rsid w:val="00752273"/>
    <w:pPr>
      <w:spacing w:after="100"/>
    </w:pPr>
  </w:style>
  <w:style w:type="paragraph" w:styleId="TOC2">
    <w:name w:val="toc 2"/>
    <w:basedOn w:val="Normal"/>
    <w:next w:val="Normal"/>
    <w:autoRedefine/>
    <w:uiPriority w:val="39"/>
    <w:unhideWhenUsed/>
    <w:rsid w:val="0075227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cholarworks.lib.csusb.edu/cgi/viewcontent.cgi?article=1080&amp;context=ciima" TargetMode="External"/><Relationship Id="rId18" Type="http://schemas.openxmlformats.org/officeDocument/2006/relationships/hyperlink" Target="https://doi.org/10.5539/ibr.v6n12p1" TargetMode="External"/><Relationship Id="rId26" Type="http://schemas.openxmlformats.org/officeDocument/2006/relationships/hyperlink" Target="https://doi.org/10.1051/matecconf/201818303001" TargetMode="External"/><Relationship Id="rId3" Type="http://schemas.openxmlformats.org/officeDocument/2006/relationships/styles" Target="styles.xml"/><Relationship Id="rId21" Type="http://schemas.openxmlformats.org/officeDocument/2006/relationships/hyperlink" Target="https://books.google.co.uk/books?hl=en&amp;lr=&amp;id=vFAwz3Ic9nAC&amp;oi=fnd&amp;pg=PA65&amp;dq=the+importance+of+training+%26+development+theory&amp;ots=XX8fMsQpM9&amp;sig=Qk4TR8yejG-JssGHB" TargetMode="External"/><Relationship Id="rId7" Type="http://schemas.openxmlformats.org/officeDocument/2006/relationships/endnotes" Target="endnotes.xml"/><Relationship Id="rId12" Type="http://schemas.openxmlformats.org/officeDocument/2006/relationships/hyperlink" Target="https://books.google.co.uk/books?hl=en&amp;lr=&amp;id=5umE80iCma0C&amp;oi=fnd&amp;pg=PA223&amp;dq=materials+for+training+for+employees+in+automotive+industry&amp;ots=aVwSgFE5IU&amp;sig=p6LcC7ro5ZaP0ISd44my70PISqI" TargetMode="External"/><Relationship Id="rId17" Type="http://schemas.openxmlformats.org/officeDocument/2006/relationships/hyperlink" Target="https://doi.org/10.1177/875697281704800206" TargetMode="External"/><Relationship Id="rId25" Type="http://schemas.openxmlformats.org/officeDocument/2006/relationships/hyperlink" Target="https://www.jstor.org/stable/canajsocicahican.33.2.265" TargetMode="External"/><Relationship Id="rId2" Type="http://schemas.openxmlformats.org/officeDocument/2006/relationships/numbering" Target="numbering.xml"/><Relationship Id="rId16" Type="http://schemas.openxmlformats.org/officeDocument/2006/relationships/hyperlink" Target="https://doi.org/10.1080/014461996373304" TargetMode="External"/><Relationship Id="rId20" Type="http://schemas.openxmlformats.org/officeDocument/2006/relationships/hyperlink" Target="https://search.informit.org/doi/10.3316/ielapa.37590411817780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pr-10-2014-0242" TargetMode="External"/><Relationship Id="rId24" Type="http://schemas.openxmlformats.org/officeDocument/2006/relationships/hyperlink" Target="https://dcvmn.org/wp-content/uploads/2015/07/paper_20.pdf" TargetMode="External"/><Relationship Id="rId5" Type="http://schemas.openxmlformats.org/officeDocument/2006/relationships/webSettings" Target="webSettings.xml"/><Relationship Id="rId15" Type="http://schemas.openxmlformats.org/officeDocument/2006/relationships/hyperlink" Target="https://doi.org/10.55529/jpps.26.1.6" TargetMode="External"/><Relationship Id="rId23" Type="http://schemas.openxmlformats.org/officeDocument/2006/relationships/hyperlink" Target="https://doi.org/10.1080/10447318.2018.1480694" TargetMode="External"/><Relationship Id="rId28" Type="http://schemas.openxmlformats.org/officeDocument/2006/relationships/fontTable" Target="fontTable.xml"/><Relationship Id="rId10" Type="http://schemas.openxmlformats.org/officeDocument/2006/relationships/hyperlink" Target="https://doi.org/10.1016/j.ijpe.2015.07.039" TargetMode="External"/><Relationship Id="rId19" Type="http://schemas.openxmlformats.org/officeDocument/2006/relationships/hyperlink" Target="https://books.google.co.uk/books?hl=en&amp;lr=&amp;id=RS4nsJGsgmEC&amp;oi=fnd&amp;pg=PP1&amp;dq=ask+concept+in+training+and+kaizen+training&amp;ots=RF33TCGy3d&amp;sig=rW-dKR2j-a5vPiOwVM07KiPC-s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hiftelearning.com/blog/elearning-benefits-companies" TargetMode="External"/><Relationship Id="rId22" Type="http://schemas.openxmlformats.org/officeDocument/2006/relationships/hyperlink" Target="https://doi.org/10.1016/j.knosys.2010.09.005"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71351-7864-4F01-9B91-B5557ECE5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4050</Words>
  <Characters>23091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Valentina</dc:creator>
  <cp:lastModifiedBy>Vasilica Dinca (2131463)</cp:lastModifiedBy>
  <cp:revision>3</cp:revision>
  <dcterms:created xsi:type="dcterms:W3CDTF">2023-11-23T23:34:00Z</dcterms:created>
  <dcterms:modified xsi:type="dcterms:W3CDTF">2023-11-23T23:38:00Z</dcterms:modified>
</cp:coreProperties>
</file>