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101183" w14:textId="42C8872E" w:rsidR="00FB5D68" w:rsidRPr="00557863" w:rsidRDefault="00D15555" w:rsidP="00557863">
      <w:pPr>
        <w:spacing w:line="276" w:lineRule="auto"/>
        <w:jc w:val="center"/>
        <w:rPr>
          <w:b/>
          <w:bCs/>
          <w:sz w:val="56"/>
          <w:szCs w:val="56"/>
        </w:rPr>
      </w:pPr>
      <w:r w:rsidRPr="00557863">
        <w:rPr>
          <w:b/>
          <w:bCs/>
          <w:sz w:val="56"/>
          <w:szCs w:val="56"/>
        </w:rPr>
        <w:t>Computer Aided Manufacturing and Design for Additive Manufacturing Technologies</w:t>
      </w:r>
    </w:p>
    <w:p w14:paraId="795ACAB8" w14:textId="21F6D491" w:rsidR="00557863" w:rsidRDefault="00557863" w:rsidP="006A30EF">
      <w:pPr>
        <w:spacing w:line="276" w:lineRule="auto"/>
        <w:rPr>
          <w:b/>
          <w:bCs/>
          <w:sz w:val="36"/>
          <w:szCs w:val="36"/>
          <w:u w:val="single"/>
        </w:rPr>
      </w:pPr>
      <w:r w:rsidRPr="00557863">
        <w:rPr>
          <w:b/>
          <w:bCs/>
          <w:noProof/>
          <w:sz w:val="36"/>
          <w:szCs w:val="36"/>
        </w:rPr>
        <w:drawing>
          <wp:anchor distT="0" distB="0" distL="114300" distR="114300" simplePos="0" relativeHeight="251659264" behindDoc="0" locked="0" layoutInCell="1" allowOverlap="1" wp14:anchorId="02BCEFB6" wp14:editId="469159E8">
            <wp:simplePos x="0" y="0"/>
            <wp:positionH relativeFrom="margin">
              <wp:align>center</wp:align>
            </wp:positionH>
            <wp:positionV relativeFrom="paragraph">
              <wp:posOffset>6985</wp:posOffset>
            </wp:positionV>
            <wp:extent cx="3667125" cy="5772150"/>
            <wp:effectExtent l="0" t="0" r="9525" b="0"/>
            <wp:wrapSquare wrapText="bothSides"/>
            <wp:docPr id="34" name="Picture 3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2020-06-23.png"/>
                    <pic:cNvPicPr/>
                  </pic:nvPicPr>
                  <pic:blipFill rotWithShape="1">
                    <a:blip r:embed="rId8">
                      <a:extLst>
                        <a:ext uri="{28A0092B-C50C-407E-A947-70E740481C1C}">
                          <a14:useLocalDpi xmlns:a14="http://schemas.microsoft.com/office/drawing/2010/main" val="0"/>
                        </a:ext>
                      </a:extLst>
                    </a:blip>
                    <a:srcRect l="48838" t="18746" r="30774" b="21323"/>
                    <a:stretch/>
                  </pic:blipFill>
                  <pic:spPr bwMode="auto">
                    <a:xfrm>
                      <a:off x="0" y="0"/>
                      <a:ext cx="3667125" cy="5772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53C3159" w14:textId="15CB3CB7" w:rsidR="00557863" w:rsidRDefault="00557863" w:rsidP="006A30EF">
      <w:pPr>
        <w:spacing w:line="276" w:lineRule="auto"/>
        <w:rPr>
          <w:b/>
          <w:bCs/>
          <w:sz w:val="36"/>
          <w:szCs w:val="36"/>
          <w:u w:val="single"/>
        </w:rPr>
      </w:pPr>
    </w:p>
    <w:p w14:paraId="6B94BE4F" w14:textId="6CFF773B" w:rsidR="00557863" w:rsidRPr="00557863" w:rsidRDefault="00557863" w:rsidP="006A30EF">
      <w:pPr>
        <w:spacing w:line="276" w:lineRule="auto"/>
        <w:rPr>
          <w:b/>
          <w:bCs/>
          <w:sz w:val="36"/>
          <w:szCs w:val="36"/>
        </w:rPr>
      </w:pPr>
    </w:p>
    <w:p w14:paraId="2C1126CA" w14:textId="42378D22" w:rsidR="00557863" w:rsidRPr="00557863" w:rsidRDefault="00557863" w:rsidP="006A30EF">
      <w:pPr>
        <w:spacing w:line="276" w:lineRule="auto"/>
        <w:rPr>
          <w:b/>
          <w:bCs/>
          <w:sz w:val="36"/>
          <w:szCs w:val="36"/>
        </w:rPr>
      </w:pPr>
    </w:p>
    <w:p w14:paraId="79777C90" w14:textId="77777777" w:rsidR="00557863" w:rsidRDefault="00557863" w:rsidP="006A30EF">
      <w:pPr>
        <w:spacing w:line="276" w:lineRule="auto"/>
        <w:rPr>
          <w:b/>
          <w:bCs/>
          <w:sz w:val="36"/>
          <w:szCs w:val="36"/>
          <w:u w:val="single"/>
        </w:rPr>
      </w:pPr>
    </w:p>
    <w:p w14:paraId="2F5B786D" w14:textId="77777777" w:rsidR="00557863" w:rsidRDefault="00557863" w:rsidP="006A30EF">
      <w:pPr>
        <w:spacing w:line="276" w:lineRule="auto"/>
        <w:rPr>
          <w:b/>
          <w:bCs/>
          <w:sz w:val="36"/>
          <w:szCs w:val="36"/>
          <w:u w:val="single"/>
        </w:rPr>
      </w:pPr>
    </w:p>
    <w:p w14:paraId="0706F1C7" w14:textId="77777777" w:rsidR="00557863" w:rsidRDefault="00557863" w:rsidP="006A30EF">
      <w:pPr>
        <w:spacing w:line="276" w:lineRule="auto"/>
        <w:rPr>
          <w:b/>
          <w:bCs/>
          <w:sz w:val="36"/>
          <w:szCs w:val="36"/>
          <w:u w:val="single"/>
        </w:rPr>
      </w:pPr>
    </w:p>
    <w:p w14:paraId="3E758D53" w14:textId="77777777" w:rsidR="00557863" w:rsidRDefault="00557863" w:rsidP="006A30EF">
      <w:pPr>
        <w:spacing w:line="276" w:lineRule="auto"/>
        <w:rPr>
          <w:b/>
          <w:bCs/>
          <w:sz w:val="36"/>
          <w:szCs w:val="36"/>
          <w:u w:val="single"/>
        </w:rPr>
      </w:pPr>
    </w:p>
    <w:p w14:paraId="376CC0AD" w14:textId="77777777" w:rsidR="00557863" w:rsidRDefault="00557863" w:rsidP="006A30EF">
      <w:pPr>
        <w:spacing w:line="276" w:lineRule="auto"/>
        <w:rPr>
          <w:b/>
          <w:bCs/>
          <w:sz w:val="36"/>
          <w:szCs w:val="36"/>
          <w:u w:val="single"/>
        </w:rPr>
      </w:pPr>
    </w:p>
    <w:p w14:paraId="44DE40FA" w14:textId="77777777" w:rsidR="00557863" w:rsidRDefault="00557863" w:rsidP="006A30EF">
      <w:pPr>
        <w:spacing w:line="276" w:lineRule="auto"/>
        <w:rPr>
          <w:b/>
          <w:bCs/>
          <w:sz w:val="36"/>
          <w:szCs w:val="36"/>
          <w:u w:val="single"/>
        </w:rPr>
      </w:pPr>
    </w:p>
    <w:p w14:paraId="5A5888B9" w14:textId="77777777" w:rsidR="00557863" w:rsidRDefault="00557863" w:rsidP="006A30EF">
      <w:pPr>
        <w:spacing w:line="276" w:lineRule="auto"/>
        <w:rPr>
          <w:b/>
          <w:bCs/>
          <w:sz w:val="36"/>
          <w:szCs w:val="36"/>
          <w:u w:val="single"/>
        </w:rPr>
      </w:pPr>
    </w:p>
    <w:p w14:paraId="445A7815" w14:textId="77777777" w:rsidR="00557863" w:rsidRDefault="00557863" w:rsidP="006A30EF">
      <w:pPr>
        <w:spacing w:line="276" w:lineRule="auto"/>
        <w:rPr>
          <w:b/>
          <w:bCs/>
          <w:sz w:val="36"/>
          <w:szCs w:val="36"/>
          <w:u w:val="single"/>
        </w:rPr>
      </w:pPr>
    </w:p>
    <w:p w14:paraId="4B0743AF" w14:textId="77777777" w:rsidR="00557863" w:rsidRDefault="00557863" w:rsidP="006A30EF">
      <w:pPr>
        <w:spacing w:line="276" w:lineRule="auto"/>
        <w:rPr>
          <w:b/>
          <w:bCs/>
          <w:sz w:val="36"/>
          <w:szCs w:val="36"/>
          <w:u w:val="single"/>
        </w:rPr>
      </w:pPr>
    </w:p>
    <w:p w14:paraId="05EC85F6" w14:textId="77777777" w:rsidR="00557863" w:rsidRDefault="00557863" w:rsidP="006A30EF">
      <w:pPr>
        <w:spacing w:line="276" w:lineRule="auto"/>
        <w:rPr>
          <w:b/>
          <w:bCs/>
          <w:sz w:val="36"/>
          <w:szCs w:val="36"/>
          <w:u w:val="single"/>
        </w:rPr>
      </w:pPr>
    </w:p>
    <w:p w14:paraId="6D93FA7A" w14:textId="77777777" w:rsidR="00557863" w:rsidRPr="00557863" w:rsidRDefault="00557863" w:rsidP="00557863">
      <w:pPr>
        <w:spacing w:line="240" w:lineRule="auto"/>
        <w:jc w:val="center"/>
        <w:rPr>
          <w:b/>
          <w:bCs/>
          <w:sz w:val="56"/>
          <w:szCs w:val="56"/>
        </w:rPr>
      </w:pPr>
      <w:r w:rsidRPr="00557863">
        <w:rPr>
          <w:b/>
          <w:bCs/>
          <w:sz w:val="56"/>
          <w:szCs w:val="56"/>
        </w:rPr>
        <w:t>By</w:t>
      </w:r>
    </w:p>
    <w:p w14:paraId="7C9FFFB3" w14:textId="25243AF3" w:rsidR="00BC2B0D" w:rsidRDefault="00557863" w:rsidP="00524E08">
      <w:pPr>
        <w:spacing w:line="240" w:lineRule="auto"/>
        <w:jc w:val="center"/>
        <w:rPr>
          <w:b/>
          <w:bCs/>
          <w:sz w:val="56"/>
          <w:szCs w:val="56"/>
        </w:rPr>
      </w:pPr>
      <w:r w:rsidRPr="00557863">
        <w:rPr>
          <w:b/>
          <w:bCs/>
          <w:sz w:val="56"/>
          <w:szCs w:val="56"/>
        </w:rPr>
        <w:t>Steffan Tubb</w:t>
      </w:r>
    </w:p>
    <w:p w14:paraId="0FE8725A" w14:textId="2222AC55" w:rsidR="00524E08" w:rsidRPr="00524E08" w:rsidRDefault="00524E08" w:rsidP="00524E08">
      <w:pPr>
        <w:spacing w:line="240" w:lineRule="auto"/>
        <w:rPr>
          <w:b/>
          <w:bCs/>
          <w:color w:val="4472C4" w:themeColor="accent1"/>
          <w:sz w:val="36"/>
          <w:szCs w:val="36"/>
        </w:rPr>
      </w:pPr>
      <w:r w:rsidRPr="00524E08">
        <w:rPr>
          <w:b/>
          <w:bCs/>
          <w:color w:val="4472C4" w:themeColor="accent1"/>
          <w:sz w:val="36"/>
          <w:szCs w:val="36"/>
        </w:rPr>
        <w:lastRenderedPageBreak/>
        <w:t>Table of Contents</w:t>
      </w:r>
    </w:p>
    <w:p w14:paraId="273A0C5A" w14:textId="0ABF7D74" w:rsidR="00524E08" w:rsidRPr="00524E08" w:rsidRDefault="00524E08" w:rsidP="00524E08">
      <w:pPr>
        <w:spacing w:line="360" w:lineRule="auto"/>
        <w:rPr>
          <w:sz w:val="32"/>
          <w:szCs w:val="32"/>
        </w:rPr>
      </w:pPr>
      <w:r w:rsidRPr="00524E08">
        <w:rPr>
          <w:sz w:val="32"/>
          <w:szCs w:val="32"/>
        </w:rPr>
        <w:t>Introductio</w:t>
      </w:r>
      <w:r>
        <w:rPr>
          <w:sz w:val="32"/>
          <w:szCs w:val="32"/>
        </w:rPr>
        <w:t>n……</w:t>
      </w:r>
      <w:r w:rsidR="00F903C7">
        <w:rPr>
          <w:sz w:val="32"/>
          <w:szCs w:val="32"/>
        </w:rPr>
        <w:t>………………………………………………………………………………..</w:t>
      </w:r>
      <w:r>
        <w:rPr>
          <w:sz w:val="32"/>
          <w:szCs w:val="32"/>
        </w:rPr>
        <w:t>3</w:t>
      </w:r>
    </w:p>
    <w:p w14:paraId="2144E1D9" w14:textId="0B2FCBA4" w:rsidR="00524E08" w:rsidRPr="00524E08" w:rsidRDefault="00524E08" w:rsidP="00524E08">
      <w:pPr>
        <w:spacing w:line="360" w:lineRule="auto"/>
        <w:rPr>
          <w:sz w:val="32"/>
          <w:szCs w:val="32"/>
        </w:rPr>
      </w:pPr>
      <w:r w:rsidRPr="00524E08">
        <w:rPr>
          <w:sz w:val="32"/>
          <w:szCs w:val="32"/>
        </w:rPr>
        <w:t>Appraisal of the original system</w:t>
      </w:r>
      <w:r>
        <w:rPr>
          <w:sz w:val="32"/>
          <w:szCs w:val="32"/>
        </w:rPr>
        <w:t>…</w:t>
      </w:r>
      <w:r w:rsidR="00F903C7">
        <w:rPr>
          <w:sz w:val="32"/>
          <w:szCs w:val="32"/>
        </w:rPr>
        <w:t>……………………………………………….…</w:t>
      </w:r>
      <w:r>
        <w:rPr>
          <w:sz w:val="32"/>
          <w:szCs w:val="32"/>
        </w:rPr>
        <w:t>3-8</w:t>
      </w:r>
    </w:p>
    <w:p w14:paraId="3B3C5822" w14:textId="2CE1B776" w:rsidR="00524E08" w:rsidRPr="00524E08" w:rsidRDefault="00524E08" w:rsidP="00524E08">
      <w:pPr>
        <w:spacing w:line="360" w:lineRule="auto"/>
        <w:rPr>
          <w:sz w:val="32"/>
          <w:szCs w:val="32"/>
        </w:rPr>
      </w:pPr>
      <w:r w:rsidRPr="00524E08">
        <w:rPr>
          <w:sz w:val="32"/>
          <w:szCs w:val="32"/>
        </w:rPr>
        <w:t>Manufacturing process design</w:t>
      </w:r>
      <w:r>
        <w:rPr>
          <w:sz w:val="32"/>
          <w:szCs w:val="32"/>
        </w:rPr>
        <w:t>…</w:t>
      </w:r>
      <w:r w:rsidR="00F903C7">
        <w:rPr>
          <w:sz w:val="32"/>
          <w:szCs w:val="32"/>
        </w:rPr>
        <w:t>………………………………………………….</w:t>
      </w:r>
      <w:r>
        <w:rPr>
          <w:sz w:val="32"/>
          <w:szCs w:val="32"/>
        </w:rPr>
        <w:t>9-10</w:t>
      </w:r>
    </w:p>
    <w:p w14:paraId="41100D79" w14:textId="249D5B82" w:rsidR="00524E08" w:rsidRPr="00524E08" w:rsidRDefault="00524E08" w:rsidP="00524E08">
      <w:pPr>
        <w:spacing w:line="360" w:lineRule="auto"/>
        <w:rPr>
          <w:sz w:val="32"/>
          <w:szCs w:val="32"/>
        </w:rPr>
      </w:pPr>
      <w:r w:rsidRPr="00524E08">
        <w:rPr>
          <w:sz w:val="32"/>
          <w:szCs w:val="32"/>
        </w:rPr>
        <w:t>Manufacturing Process Proposal</w:t>
      </w:r>
      <w:r>
        <w:rPr>
          <w:sz w:val="32"/>
          <w:szCs w:val="32"/>
        </w:rPr>
        <w:t>…</w:t>
      </w:r>
      <w:r w:rsidR="00F903C7">
        <w:rPr>
          <w:sz w:val="32"/>
          <w:szCs w:val="32"/>
        </w:rPr>
        <w:t>…………………………………………….</w:t>
      </w:r>
      <w:r>
        <w:rPr>
          <w:sz w:val="32"/>
          <w:szCs w:val="32"/>
        </w:rPr>
        <w:t>11-12</w:t>
      </w:r>
      <w:r w:rsidRPr="00524E08">
        <w:rPr>
          <w:sz w:val="32"/>
          <w:szCs w:val="32"/>
        </w:rPr>
        <w:t xml:space="preserve"> </w:t>
      </w:r>
    </w:p>
    <w:p w14:paraId="4726BC78" w14:textId="7E9F584F" w:rsidR="00524E08" w:rsidRPr="00524E08" w:rsidRDefault="00524E08" w:rsidP="00524E08">
      <w:pPr>
        <w:spacing w:line="360" w:lineRule="auto"/>
        <w:rPr>
          <w:rFonts w:cstheme="minorHAnsi"/>
          <w:sz w:val="32"/>
          <w:szCs w:val="32"/>
        </w:rPr>
      </w:pPr>
      <w:r w:rsidRPr="00524E08">
        <w:rPr>
          <w:rFonts w:cstheme="minorHAnsi"/>
          <w:sz w:val="32"/>
          <w:szCs w:val="32"/>
        </w:rPr>
        <w:t>Design and Development Work Undertaken</w:t>
      </w:r>
      <w:r>
        <w:rPr>
          <w:rFonts w:cstheme="minorHAnsi"/>
          <w:sz w:val="32"/>
          <w:szCs w:val="32"/>
        </w:rPr>
        <w:t>…</w:t>
      </w:r>
      <w:r w:rsidR="00F903C7">
        <w:rPr>
          <w:rFonts w:cstheme="minorHAnsi"/>
          <w:sz w:val="32"/>
          <w:szCs w:val="32"/>
        </w:rPr>
        <w:t>…………………………..</w:t>
      </w:r>
      <w:r>
        <w:rPr>
          <w:rFonts w:cstheme="minorHAnsi"/>
          <w:sz w:val="32"/>
          <w:szCs w:val="32"/>
        </w:rPr>
        <w:t>13-17</w:t>
      </w:r>
    </w:p>
    <w:p w14:paraId="3BBF9DA8" w14:textId="4697116B" w:rsidR="00524E08" w:rsidRPr="00524E08" w:rsidRDefault="00524E08" w:rsidP="00524E08">
      <w:pPr>
        <w:spacing w:line="360" w:lineRule="auto"/>
        <w:rPr>
          <w:sz w:val="32"/>
          <w:szCs w:val="32"/>
        </w:rPr>
      </w:pPr>
      <w:r w:rsidRPr="00524E08">
        <w:rPr>
          <w:sz w:val="32"/>
          <w:szCs w:val="32"/>
        </w:rPr>
        <w:t>Conclusion</w:t>
      </w:r>
      <w:r>
        <w:rPr>
          <w:sz w:val="32"/>
          <w:szCs w:val="32"/>
        </w:rPr>
        <w:t>…</w:t>
      </w:r>
      <w:r w:rsidR="00F903C7">
        <w:rPr>
          <w:sz w:val="32"/>
          <w:szCs w:val="32"/>
        </w:rPr>
        <w:t>…………………………………………………………………………………..</w:t>
      </w:r>
      <w:r>
        <w:rPr>
          <w:sz w:val="32"/>
          <w:szCs w:val="32"/>
        </w:rPr>
        <w:t>18</w:t>
      </w:r>
    </w:p>
    <w:p w14:paraId="5E31077D" w14:textId="4492328D" w:rsidR="00524E08" w:rsidRPr="00524E08" w:rsidRDefault="00524E08" w:rsidP="00524E08">
      <w:pPr>
        <w:spacing w:line="360" w:lineRule="auto"/>
        <w:rPr>
          <w:sz w:val="32"/>
          <w:szCs w:val="32"/>
        </w:rPr>
      </w:pPr>
      <w:r w:rsidRPr="00524E08">
        <w:rPr>
          <w:sz w:val="32"/>
          <w:szCs w:val="32"/>
        </w:rPr>
        <w:t>Bibliography</w:t>
      </w:r>
      <w:r>
        <w:rPr>
          <w:sz w:val="32"/>
          <w:szCs w:val="32"/>
        </w:rPr>
        <w:t>…</w:t>
      </w:r>
      <w:r w:rsidR="00F903C7">
        <w:rPr>
          <w:sz w:val="32"/>
          <w:szCs w:val="32"/>
        </w:rPr>
        <w:t>…………………………………………………………………………………</w:t>
      </w:r>
      <w:r>
        <w:rPr>
          <w:sz w:val="32"/>
          <w:szCs w:val="32"/>
        </w:rPr>
        <w:t>19</w:t>
      </w:r>
    </w:p>
    <w:p w14:paraId="1AF2907F" w14:textId="77777777" w:rsidR="00BC2B0D" w:rsidRDefault="00BC2B0D" w:rsidP="006A30EF">
      <w:pPr>
        <w:spacing w:line="276" w:lineRule="auto"/>
        <w:rPr>
          <w:b/>
          <w:bCs/>
          <w:sz w:val="36"/>
          <w:szCs w:val="36"/>
          <w:u w:val="single"/>
        </w:rPr>
      </w:pPr>
    </w:p>
    <w:p w14:paraId="57A37E0B" w14:textId="77777777" w:rsidR="00BC2B0D" w:rsidRDefault="00BC2B0D" w:rsidP="006A30EF">
      <w:pPr>
        <w:spacing w:line="276" w:lineRule="auto"/>
        <w:rPr>
          <w:b/>
          <w:bCs/>
          <w:sz w:val="36"/>
          <w:szCs w:val="36"/>
          <w:u w:val="single"/>
        </w:rPr>
      </w:pPr>
    </w:p>
    <w:p w14:paraId="1D21C3BC" w14:textId="77777777" w:rsidR="00BC2B0D" w:rsidRDefault="00BC2B0D" w:rsidP="006A30EF">
      <w:pPr>
        <w:spacing w:line="276" w:lineRule="auto"/>
        <w:rPr>
          <w:b/>
          <w:bCs/>
          <w:sz w:val="36"/>
          <w:szCs w:val="36"/>
          <w:u w:val="single"/>
        </w:rPr>
      </w:pPr>
    </w:p>
    <w:p w14:paraId="545732F0" w14:textId="77777777" w:rsidR="00BC2B0D" w:rsidRDefault="00BC2B0D" w:rsidP="006A30EF">
      <w:pPr>
        <w:spacing w:line="276" w:lineRule="auto"/>
        <w:rPr>
          <w:b/>
          <w:bCs/>
          <w:sz w:val="36"/>
          <w:szCs w:val="36"/>
          <w:u w:val="single"/>
        </w:rPr>
      </w:pPr>
    </w:p>
    <w:p w14:paraId="1FFC7B0E" w14:textId="77777777" w:rsidR="00BC2B0D" w:rsidRDefault="00BC2B0D" w:rsidP="006A30EF">
      <w:pPr>
        <w:spacing w:line="276" w:lineRule="auto"/>
        <w:rPr>
          <w:b/>
          <w:bCs/>
          <w:sz w:val="36"/>
          <w:szCs w:val="36"/>
          <w:u w:val="single"/>
        </w:rPr>
      </w:pPr>
    </w:p>
    <w:p w14:paraId="6D9C150A" w14:textId="77777777" w:rsidR="00BC2B0D" w:rsidRDefault="00BC2B0D" w:rsidP="006A30EF">
      <w:pPr>
        <w:spacing w:line="276" w:lineRule="auto"/>
        <w:rPr>
          <w:b/>
          <w:bCs/>
          <w:sz w:val="36"/>
          <w:szCs w:val="36"/>
          <w:u w:val="single"/>
        </w:rPr>
      </w:pPr>
    </w:p>
    <w:p w14:paraId="09368780" w14:textId="77777777" w:rsidR="00BC2B0D" w:rsidRDefault="00BC2B0D" w:rsidP="006A30EF">
      <w:pPr>
        <w:spacing w:line="276" w:lineRule="auto"/>
        <w:rPr>
          <w:b/>
          <w:bCs/>
          <w:sz w:val="36"/>
          <w:szCs w:val="36"/>
          <w:u w:val="single"/>
        </w:rPr>
      </w:pPr>
    </w:p>
    <w:p w14:paraId="676BA735" w14:textId="77777777" w:rsidR="00BC2B0D" w:rsidRDefault="00BC2B0D" w:rsidP="006A30EF">
      <w:pPr>
        <w:spacing w:line="276" w:lineRule="auto"/>
        <w:rPr>
          <w:b/>
          <w:bCs/>
          <w:sz w:val="36"/>
          <w:szCs w:val="36"/>
          <w:u w:val="single"/>
        </w:rPr>
      </w:pPr>
    </w:p>
    <w:p w14:paraId="4FF89839" w14:textId="77777777" w:rsidR="00BC2B0D" w:rsidRDefault="00BC2B0D" w:rsidP="006A30EF">
      <w:pPr>
        <w:spacing w:line="276" w:lineRule="auto"/>
        <w:rPr>
          <w:b/>
          <w:bCs/>
          <w:sz w:val="36"/>
          <w:szCs w:val="36"/>
          <w:u w:val="single"/>
        </w:rPr>
      </w:pPr>
    </w:p>
    <w:p w14:paraId="5C5F736A" w14:textId="77777777" w:rsidR="00BC2B0D" w:rsidRDefault="00BC2B0D" w:rsidP="006A30EF">
      <w:pPr>
        <w:spacing w:line="276" w:lineRule="auto"/>
        <w:rPr>
          <w:b/>
          <w:bCs/>
          <w:sz w:val="36"/>
          <w:szCs w:val="36"/>
          <w:u w:val="single"/>
        </w:rPr>
      </w:pPr>
    </w:p>
    <w:p w14:paraId="05339488" w14:textId="77777777" w:rsidR="00BC2B0D" w:rsidRDefault="00BC2B0D" w:rsidP="006A30EF">
      <w:pPr>
        <w:spacing w:line="276" w:lineRule="auto"/>
        <w:rPr>
          <w:b/>
          <w:bCs/>
          <w:sz w:val="36"/>
          <w:szCs w:val="36"/>
          <w:u w:val="single"/>
        </w:rPr>
      </w:pPr>
    </w:p>
    <w:p w14:paraId="06CC5B83" w14:textId="77777777" w:rsidR="00524E08" w:rsidRDefault="00524E08" w:rsidP="006A30EF">
      <w:pPr>
        <w:spacing w:line="276" w:lineRule="auto"/>
        <w:rPr>
          <w:b/>
          <w:bCs/>
          <w:sz w:val="36"/>
          <w:szCs w:val="36"/>
          <w:u w:val="single"/>
        </w:rPr>
      </w:pPr>
    </w:p>
    <w:p w14:paraId="2FE61238" w14:textId="79DA25C9" w:rsidR="00D15555" w:rsidRDefault="00D15555" w:rsidP="006A30EF">
      <w:pPr>
        <w:spacing w:line="276" w:lineRule="auto"/>
        <w:rPr>
          <w:b/>
          <w:bCs/>
          <w:sz w:val="36"/>
          <w:szCs w:val="36"/>
          <w:u w:val="single"/>
        </w:rPr>
      </w:pPr>
      <w:r>
        <w:rPr>
          <w:b/>
          <w:bCs/>
          <w:sz w:val="36"/>
          <w:szCs w:val="36"/>
          <w:u w:val="single"/>
        </w:rPr>
        <w:lastRenderedPageBreak/>
        <w:t>I</w:t>
      </w:r>
      <w:r w:rsidR="002E7385">
        <w:rPr>
          <w:b/>
          <w:bCs/>
          <w:sz w:val="36"/>
          <w:szCs w:val="36"/>
          <w:u w:val="single"/>
        </w:rPr>
        <w:t>n</w:t>
      </w:r>
      <w:bookmarkStart w:id="0" w:name="_GoBack"/>
      <w:bookmarkEnd w:id="0"/>
      <w:r w:rsidR="002E7385">
        <w:rPr>
          <w:b/>
          <w:bCs/>
          <w:sz w:val="36"/>
          <w:szCs w:val="36"/>
          <w:u w:val="single"/>
        </w:rPr>
        <w:t>troduction</w:t>
      </w:r>
    </w:p>
    <w:p w14:paraId="0D0E4C49" w14:textId="53B59111" w:rsidR="00D15555" w:rsidRPr="001E714E" w:rsidRDefault="003A58A8" w:rsidP="00AF2E1A">
      <w:pPr>
        <w:spacing w:line="276" w:lineRule="auto"/>
      </w:pPr>
      <w:r>
        <w:t xml:space="preserve">I’ve been asked to take a look at a </w:t>
      </w:r>
      <w:r w:rsidR="009C76D2">
        <w:t>3-jaw</w:t>
      </w:r>
      <w:r>
        <w:t xml:space="preserve"> gripper design to see if I can develop it further using industry standard techniques.</w:t>
      </w:r>
      <w:r w:rsidR="009C76D2">
        <w:t xml:space="preserve"> These techniques include </w:t>
      </w:r>
      <w:r w:rsidR="006A30EF">
        <w:t xml:space="preserve">appraising the design using industry recognised methods such as the Lucas method and an FMEA. </w:t>
      </w:r>
      <w:r w:rsidR="00557863">
        <w:t>This report will take you through the steps I have taken to try and i</w:t>
      </w:r>
      <w:r w:rsidR="008E30C2">
        <w:t>mprove product</w:t>
      </w:r>
      <w:r w:rsidR="00557863">
        <w:t xml:space="preserve"> functionality as well as</w:t>
      </w:r>
      <w:r w:rsidR="008E30C2">
        <w:t xml:space="preserve"> increase the design efficiency.</w:t>
      </w:r>
      <w:r w:rsidR="00557863">
        <w:t xml:space="preserve"> </w:t>
      </w:r>
      <w:r w:rsidR="006A30EF">
        <w:t>I will speak about various types of manufacturing techniques I can use to produce the final assembled part</w:t>
      </w:r>
      <w:r w:rsidR="00AF2E1A">
        <w:t xml:space="preserve"> using knowledge I have gained in the industry</w:t>
      </w:r>
      <w:r w:rsidR="006A30EF">
        <w:t>.</w:t>
      </w:r>
      <w:r w:rsidR="008E30C2">
        <w:t xml:space="preserve"> Also included will be a breakdown of the redesigned components</w:t>
      </w:r>
      <w:r w:rsidR="007C13DB">
        <w:t xml:space="preserve"> with the changes I have made and a material and manufacturing suggestion to go alongside them.</w:t>
      </w:r>
      <w:r w:rsidR="008E30C2">
        <w:t xml:space="preserve"> </w:t>
      </w:r>
      <w:r w:rsidR="00557863">
        <w:t xml:space="preserve"> </w:t>
      </w:r>
    </w:p>
    <w:p w14:paraId="3AD1346C" w14:textId="288A5921" w:rsidR="00D15555" w:rsidRDefault="00D15555" w:rsidP="00AF2E1A">
      <w:pPr>
        <w:spacing w:line="276" w:lineRule="auto"/>
        <w:rPr>
          <w:b/>
          <w:bCs/>
          <w:sz w:val="36"/>
          <w:szCs w:val="36"/>
          <w:u w:val="single"/>
        </w:rPr>
      </w:pPr>
      <w:r w:rsidRPr="00D15555">
        <w:rPr>
          <w:b/>
          <w:bCs/>
          <w:sz w:val="36"/>
          <w:szCs w:val="36"/>
          <w:u w:val="single"/>
        </w:rPr>
        <w:t xml:space="preserve">Appraisal of the Original System </w:t>
      </w:r>
    </w:p>
    <w:p w14:paraId="28060D14" w14:textId="77777777" w:rsidR="00876C02" w:rsidRPr="00AE7E73" w:rsidRDefault="00DB11DE" w:rsidP="00AF2E1A">
      <w:pPr>
        <w:rPr>
          <w:color w:val="000000"/>
        </w:rPr>
      </w:pPr>
      <w:r w:rsidRPr="00AE7E73">
        <w:t xml:space="preserve">At first glance the concept design </w:t>
      </w:r>
      <w:r w:rsidR="003B1B34" w:rsidRPr="00AE7E73">
        <w:t>has been done quite poorly. Straight away you can see a</w:t>
      </w:r>
      <w:r w:rsidR="007C73CE" w:rsidRPr="00AE7E73">
        <w:t xml:space="preserve"> </w:t>
      </w:r>
      <w:r w:rsidR="003B1B34" w:rsidRPr="00AE7E73">
        <w:t>number of issues with the design. To make sure I was correct I decided to prove my doubts by appraising the concept design.</w:t>
      </w:r>
      <w:r w:rsidR="00832E35" w:rsidRPr="00AE7E73">
        <w:t xml:space="preserve"> The most commonly used industry approved methods are Boothroyd-Dewhurst method and Lucas method. </w:t>
      </w:r>
      <w:r w:rsidR="00667E43" w:rsidRPr="00AE7E73">
        <w:rPr>
          <w:rStyle w:val="Heading2Char"/>
          <w:rFonts w:asciiTheme="minorHAnsi" w:eastAsiaTheme="minorHAnsi" w:hAnsiTheme="minorHAnsi" w:cstheme="minorHAnsi"/>
          <w:b w:val="0"/>
          <w:bCs w:val="0"/>
          <w:sz w:val="24"/>
          <w:szCs w:val="24"/>
        </w:rPr>
        <w:t xml:space="preserve">The </w:t>
      </w:r>
      <w:hyperlink r:id="rId9" w:tgtFrame="_blank" w:history="1">
        <w:r w:rsidR="00667E43" w:rsidRPr="00AE7E73">
          <w:t xml:space="preserve">Boothroyd Dewhurst Method </w:t>
        </w:r>
      </w:hyperlink>
      <w:r w:rsidR="00667E43" w:rsidRPr="00AE7E73">
        <w:rPr>
          <w:rStyle w:val="Heading2Char"/>
          <w:rFonts w:asciiTheme="minorHAnsi" w:eastAsiaTheme="minorHAnsi" w:hAnsiTheme="minorHAnsi" w:cstheme="minorHAnsi"/>
          <w:b w:val="0"/>
          <w:bCs w:val="0"/>
          <w:sz w:val="24"/>
          <w:szCs w:val="24"/>
        </w:rPr>
        <w:t xml:space="preserve">involves systematically looking at </w:t>
      </w:r>
      <w:r w:rsidR="00667E43" w:rsidRPr="00F903C7">
        <w:t>the part geometry and how they're fastened to estimate a time to put the different parts together. Then, adding it up and comparing it to a theoretical minimum part count (</w:t>
      </w:r>
      <w:hyperlink r:id="rId10" w:tgtFrame="_blank" w:tooltip="Building a Hardware Product? How To Save Money" w:history="1">
        <w:r w:rsidR="00667E43" w:rsidRPr="00F903C7">
          <w:t>what's the fewest number of possible parts you could have to build the product</w:t>
        </w:r>
      </w:hyperlink>
      <w:r w:rsidR="00667E43" w:rsidRPr="00F903C7">
        <w:t>). You will then get a ratio of the two to get an overall design efficiency. The actual number does not matter as it's intended as a benchmarking tool; as you improve the design you have some benchmarks or some comparison points so you know this design is better or worse than that your previous design (Miller, 2020).</w:t>
      </w:r>
      <w:r w:rsidR="00EA0423" w:rsidRPr="00F903C7">
        <w:t xml:space="preserve"> </w:t>
      </w:r>
      <w:r w:rsidR="00876C02" w:rsidRPr="00F903C7">
        <w:t>The Lucas DFA method was developed in the early 1980's by the Lucas Corp. in the U.K. Unlike the Boothroyd-Dewhurst method, the Lucas method is based on a "point scale" which gives a relative measure of assembly difficulty. The method is based on three separate</w:t>
      </w:r>
      <w:r w:rsidR="00876C02" w:rsidRPr="00AE7E73">
        <w:rPr>
          <w:color w:val="000000"/>
        </w:rPr>
        <w:t xml:space="preserve"> and sequential analyses. These are best described as part of the assembly sequence flowchart (ASF):</w:t>
      </w:r>
    </w:p>
    <w:p w14:paraId="0B307F4D" w14:textId="77777777" w:rsidR="00876C02" w:rsidRPr="00AF2E1A" w:rsidRDefault="00876C02" w:rsidP="007C13DB">
      <w:pPr>
        <w:pStyle w:val="ListParagraph"/>
        <w:numPr>
          <w:ilvl w:val="0"/>
          <w:numId w:val="3"/>
        </w:numPr>
        <w:jc w:val="both"/>
        <w:rPr>
          <w:lang w:eastAsia="en-GB"/>
        </w:rPr>
      </w:pPr>
      <w:r w:rsidRPr="00AF2E1A">
        <w:rPr>
          <w:lang w:eastAsia="en-GB"/>
        </w:rPr>
        <w:t>Specification</w:t>
      </w:r>
    </w:p>
    <w:p w14:paraId="5E9067F1" w14:textId="77777777" w:rsidR="00876C02" w:rsidRPr="00AF2E1A" w:rsidRDefault="00876C02" w:rsidP="007C13DB">
      <w:pPr>
        <w:pStyle w:val="ListParagraph"/>
        <w:numPr>
          <w:ilvl w:val="0"/>
          <w:numId w:val="3"/>
        </w:numPr>
        <w:jc w:val="both"/>
        <w:rPr>
          <w:lang w:eastAsia="en-GB"/>
        </w:rPr>
      </w:pPr>
      <w:r w:rsidRPr="00AF2E1A">
        <w:rPr>
          <w:lang w:eastAsia="en-GB"/>
        </w:rPr>
        <w:t>Design</w:t>
      </w:r>
    </w:p>
    <w:p w14:paraId="64F06084" w14:textId="77777777" w:rsidR="00876C02" w:rsidRPr="00AF2E1A" w:rsidRDefault="00876C02" w:rsidP="007C13DB">
      <w:pPr>
        <w:pStyle w:val="ListParagraph"/>
        <w:numPr>
          <w:ilvl w:val="0"/>
          <w:numId w:val="3"/>
        </w:numPr>
        <w:jc w:val="both"/>
        <w:rPr>
          <w:lang w:eastAsia="en-GB"/>
        </w:rPr>
      </w:pPr>
      <w:r w:rsidRPr="00AF2E1A">
        <w:rPr>
          <w:lang w:eastAsia="en-GB"/>
        </w:rPr>
        <w:t>Functional analysis (this is the first Lucas analysis)</w:t>
      </w:r>
    </w:p>
    <w:p w14:paraId="26F14A20" w14:textId="77777777" w:rsidR="00876C02" w:rsidRPr="00AF2E1A" w:rsidRDefault="00876C02" w:rsidP="007C13DB">
      <w:pPr>
        <w:pStyle w:val="ListParagraph"/>
        <w:numPr>
          <w:ilvl w:val="0"/>
          <w:numId w:val="3"/>
        </w:numPr>
        <w:jc w:val="both"/>
        <w:rPr>
          <w:lang w:eastAsia="en-GB"/>
        </w:rPr>
      </w:pPr>
      <w:r w:rsidRPr="00AF2E1A">
        <w:rPr>
          <w:lang w:eastAsia="en-GB"/>
        </w:rPr>
        <w:t>Feeding analysis (this is the second Lucas analysis)</w:t>
      </w:r>
    </w:p>
    <w:p w14:paraId="11B5727D" w14:textId="77777777" w:rsidR="00876C02" w:rsidRPr="00AF2E1A" w:rsidRDefault="00876C02" w:rsidP="007C13DB">
      <w:pPr>
        <w:pStyle w:val="ListParagraph"/>
        <w:numPr>
          <w:ilvl w:val="0"/>
          <w:numId w:val="3"/>
        </w:numPr>
        <w:jc w:val="both"/>
        <w:rPr>
          <w:lang w:eastAsia="en-GB"/>
        </w:rPr>
      </w:pPr>
      <w:r w:rsidRPr="00AF2E1A">
        <w:rPr>
          <w:lang w:eastAsia="en-GB"/>
        </w:rPr>
        <w:t>Fitting analysis (this is the third Lucas analysis)</w:t>
      </w:r>
    </w:p>
    <w:p w14:paraId="78F5D61C" w14:textId="77777777" w:rsidR="00876C02" w:rsidRPr="00AF2E1A" w:rsidRDefault="00876C02" w:rsidP="007C13DB">
      <w:pPr>
        <w:pStyle w:val="ListParagraph"/>
        <w:numPr>
          <w:ilvl w:val="0"/>
          <w:numId w:val="3"/>
        </w:numPr>
        <w:jc w:val="both"/>
        <w:rPr>
          <w:lang w:eastAsia="en-GB"/>
        </w:rPr>
      </w:pPr>
      <w:r w:rsidRPr="00AF2E1A">
        <w:rPr>
          <w:lang w:eastAsia="en-GB"/>
        </w:rPr>
        <w:t>Assessment</w:t>
      </w:r>
    </w:p>
    <w:p w14:paraId="67F7FF01" w14:textId="4FE354DE" w:rsidR="009E2FF9" w:rsidRPr="00AF2E1A" w:rsidRDefault="00876C02" w:rsidP="007C13DB">
      <w:pPr>
        <w:pStyle w:val="ListParagraph"/>
        <w:numPr>
          <w:ilvl w:val="0"/>
          <w:numId w:val="3"/>
        </w:numPr>
        <w:jc w:val="both"/>
        <w:rPr>
          <w:lang w:eastAsia="en-GB"/>
        </w:rPr>
      </w:pPr>
      <w:r w:rsidRPr="00AF2E1A">
        <w:rPr>
          <w:lang w:eastAsia="en-GB"/>
        </w:rPr>
        <w:t>Possibly return to step 2 if the analyses identify problems</w:t>
      </w:r>
      <w:r w:rsidR="009E2FF9" w:rsidRPr="00AF2E1A">
        <w:rPr>
          <w:lang w:eastAsia="en-GB"/>
        </w:rPr>
        <w:t xml:space="preserve"> </w:t>
      </w:r>
      <w:r w:rsidR="009E2FF9" w:rsidRPr="007C13DB">
        <w:rPr>
          <w:shd w:val="clear" w:color="auto" w:fill="FFFFFF"/>
        </w:rPr>
        <w:t>(DFA: The Lucas Method, 2020)</w:t>
      </w:r>
    </w:p>
    <w:p w14:paraId="5F3BB5BE" w14:textId="7C9D851E" w:rsidR="005D6595" w:rsidRDefault="005D6595" w:rsidP="00AF2E1A">
      <w:pPr>
        <w:rPr>
          <w:shd w:val="clear" w:color="auto" w:fill="FFFFFF"/>
        </w:rPr>
      </w:pPr>
      <w:r w:rsidRPr="00AE7E73">
        <w:rPr>
          <w:shd w:val="clear" w:color="auto" w:fill="FFFFFF"/>
        </w:rPr>
        <w:t xml:space="preserve">The method I decided to use was the Lucas method because as </w:t>
      </w:r>
      <w:r w:rsidR="00AF2E1A" w:rsidRPr="00AE7E73">
        <w:rPr>
          <w:shd w:val="clear" w:color="auto" w:fill="FFFFFF"/>
        </w:rPr>
        <w:t>it’s</w:t>
      </w:r>
      <w:r w:rsidRPr="00AE7E73">
        <w:rPr>
          <w:shd w:val="clear" w:color="auto" w:fill="FFFFFF"/>
        </w:rPr>
        <w:t xml:space="preserve"> only a concept design I don’t have the actual parts in hand to time the</w:t>
      </w:r>
      <w:r w:rsidR="00AF2E1A">
        <w:rPr>
          <w:shd w:val="clear" w:color="auto" w:fill="FFFFFF"/>
        </w:rPr>
        <w:t xml:space="preserve"> </w:t>
      </w:r>
      <w:r w:rsidRPr="00AE7E73">
        <w:rPr>
          <w:shd w:val="clear" w:color="auto" w:fill="FFFFFF"/>
        </w:rPr>
        <w:t xml:space="preserve">assembly as is required in the Boothroyd-Dewhurst method. </w:t>
      </w:r>
      <w:r w:rsidR="00AE7E73" w:rsidRPr="00AE7E73">
        <w:rPr>
          <w:shd w:val="clear" w:color="auto" w:fill="FFFFFF"/>
        </w:rPr>
        <w:t>Also,</w:t>
      </w:r>
      <w:r w:rsidRPr="00AE7E73">
        <w:rPr>
          <w:shd w:val="clear" w:color="auto" w:fill="FFFFFF"/>
        </w:rPr>
        <w:t xml:space="preserve"> I believe the</w:t>
      </w:r>
      <w:r w:rsidR="00AE7E73">
        <w:rPr>
          <w:shd w:val="clear" w:color="auto" w:fill="FFFFFF"/>
        </w:rPr>
        <w:t xml:space="preserve"> Lucas method is slightly easier to use and less time consuming</w:t>
      </w:r>
      <w:r w:rsidR="00E758A7">
        <w:rPr>
          <w:shd w:val="clear" w:color="auto" w:fill="FFFFFF"/>
        </w:rPr>
        <w:t>.</w:t>
      </w:r>
    </w:p>
    <w:p w14:paraId="329AA771" w14:textId="77777777" w:rsidR="00617275" w:rsidRDefault="00E758A7" w:rsidP="00AF2E1A">
      <w:pPr>
        <w:rPr>
          <w:u w:val="single"/>
          <w:shd w:val="clear" w:color="auto" w:fill="FFFFFF"/>
        </w:rPr>
      </w:pPr>
      <w:r w:rsidRPr="00E758A7">
        <w:rPr>
          <w:u w:val="single"/>
          <w:shd w:val="clear" w:color="auto" w:fill="FFFFFF"/>
        </w:rPr>
        <w:t>Functional analysis</w:t>
      </w:r>
    </w:p>
    <w:p w14:paraId="5E715F60" w14:textId="5DF8F34D" w:rsidR="004C58FF" w:rsidRPr="00617275" w:rsidRDefault="004C58FF" w:rsidP="00AF2E1A">
      <w:pPr>
        <w:rPr>
          <w:u w:val="single"/>
          <w:shd w:val="clear" w:color="auto" w:fill="FFFFFF"/>
        </w:rPr>
      </w:pPr>
      <w:r>
        <w:rPr>
          <w:shd w:val="clear" w:color="auto" w:fill="FFFFFF"/>
        </w:rPr>
        <w:t xml:space="preserve">The first analysis tool in the Lucas method is the functional analysis tool. It assesses if all </w:t>
      </w:r>
      <w:r w:rsidR="00235C2F">
        <w:rPr>
          <w:shd w:val="clear" w:color="auto" w:fill="FFFFFF"/>
        </w:rPr>
        <w:t>components</w:t>
      </w:r>
      <w:r>
        <w:rPr>
          <w:shd w:val="clear" w:color="auto" w:fill="FFFFFF"/>
        </w:rPr>
        <w:t xml:space="preserve"> in the design are essential by asking a set of yes/no questions which will lead to it either being an ‘A’ part which is an essential part to the design or a ‘B’ part which is a non-essential part and should be considered for designing out. </w:t>
      </w:r>
      <w:r w:rsidR="00235C2F">
        <w:rPr>
          <w:shd w:val="clear" w:color="auto" w:fill="FFFFFF"/>
        </w:rPr>
        <w:t>Below is the chart I used to assess the components:</w:t>
      </w:r>
    </w:p>
    <w:p w14:paraId="1CF75D35" w14:textId="7486272C" w:rsidR="00326179" w:rsidRDefault="00326179" w:rsidP="00AF2E1A">
      <w:pPr>
        <w:spacing w:before="100" w:beforeAutospacing="1" w:after="100" w:afterAutospacing="1" w:line="276" w:lineRule="auto"/>
        <w:rPr>
          <w:rFonts w:cstheme="minorHAnsi"/>
          <w:color w:val="000000"/>
          <w:sz w:val="24"/>
          <w:szCs w:val="24"/>
          <w:shd w:val="clear" w:color="auto" w:fill="FFFFFF"/>
        </w:rPr>
      </w:pPr>
      <w:r>
        <w:rPr>
          <w:rFonts w:cstheme="minorHAnsi"/>
          <w:noProof/>
          <w:color w:val="000000"/>
          <w:sz w:val="24"/>
          <w:szCs w:val="24"/>
          <w:shd w:val="clear" w:color="auto" w:fill="FFFFFF"/>
          <w:lang w:eastAsia="en-GB"/>
        </w:rPr>
        <w:lastRenderedPageBreak/>
        <w:drawing>
          <wp:inline distT="0" distB="0" distL="0" distR="0" wp14:anchorId="463B193E" wp14:editId="56D0931A">
            <wp:extent cx="5953328" cy="3361719"/>
            <wp:effectExtent l="0" t="0" r="9525" b="0"/>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20-06-05.png"/>
                    <pic:cNvPicPr/>
                  </pic:nvPicPr>
                  <pic:blipFill rotWithShape="1">
                    <a:blip r:embed="rId11">
                      <a:extLst>
                        <a:ext uri="{28A0092B-C50C-407E-A947-70E740481C1C}">
                          <a14:useLocalDpi xmlns:a14="http://schemas.microsoft.com/office/drawing/2010/main" val="0"/>
                        </a:ext>
                      </a:extLst>
                    </a:blip>
                    <a:srcRect l="16640" t="25647" r="17821" b="8559"/>
                    <a:stretch/>
                  </pic:blipFill>
                  <pic:spPr bwMode="auto">
                    <a:xfrm>
                      <a:off x="0" y="0"/>
                      <a:ext cx="5974961" cy="3373935"/>
                    </a:xfrm>
                    <a:prstGeom prst="rect">
                      <a:avLst/>
                    </a:prstGeom>
                    <a:ln>
                      <a:noFill/>
                    </a:ln>
                    <a:extLst>
                      <a:ext uri="{53640926-AAD7-44D8-BBD7-CCE9431645EC}">
                        <a14:shadowObscured xmlns:a14="http://schemas.microsoft.com/office/drawing/2010/main"/>
                      </a:ext>
                    </a:extLst>
                  </pic:spPr>
                </pic:pic>
              </a:graphicData>
            </a:graphic>
          </wp:inline>
        </w:drawing>
      </w:r>
    </w:p>
    <w:p w14:paraId="5999B912" w14:textId="11E20C5B" w:rsidR="00235C2F" w:rsidRPr="004C58FF" w:rsidRDefault="00235C2F" w:rsidP="00F6148D">
      <w:pPr>
        <w:rPr>
          <w:shd w:val="clear" w:color="auto" w:fill="FFFFFF"/>
        </w:rPr>
      </w:pPr>
      <w:r>
        <w:rPr>
          <w:shd w:val="clear" w:color="auto" w:fill="FFFFFF"/>
        </w:rPr>
        <w:t xml:space="preserve">The first part you use in the design must be essential so I used the motor as the first part as the gripper wouldn’t work without it. Then I took each component through the chart to reveal if it was an essential or non-essential part. Below are my results:  </w:t>
      </w:r>
    </w:p>
    <w:p w14:paraId="21F5DEA2" w14:textId="77777777" w:rsidR="009C76D2" w:rsidRDefault="009C76D2" w:rsidP="00AF2E1A">
      <w:pPr>
        <w:spacing w:before="100" w:beforeAutospacing="1" w:after="100" w:afterAutospacing="1" w:line="276" w:lineRule="auto"/>
        <w:rPr>
          <w:rFonts w:eastAsia="Times New Roman" w:cstheme="minorHAnsi"/>
          <w:color w:val="000000"/>
          <w:sz w:val="24"/>
          <w:szCs w:val="24"/>
          <w:lang w:eastAsia="en-GB"/>
        </w:rPr>
      </w:pPr>
      <w:r>
        <w:rPr>
          <w:rFonts w:eastAsia="Times New Roman" w:cstheme="minorHAnsi"/>
          <w:noProof/>
          <w:color w:val="000000"/>
          <w:sz w:val="24"/>
          <w:szCs w:val="24"/>
          <w:lang w:eastAsia="en-GB"/>
        </w:rPr>
        <w:drawing>
          <wp:inline distT="0" distB="0" distL="0" distR="0" wp14:anchorId="260B3249" wp14:editId="6127CD77">
            <wp:extent cx="5363210" cy="1478774"/>
            <wp:effectExtent l="0" t="0" r="0" b="7620"/>
            <wp:docPr id="29" name="Picture 2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2020-06-23 (9).png"/>
                    <pic:cNvPicPr/>
                  </pic:nvPicPr>
                  <pic:blipFill rotWithShape="1">
                    <a:blip r:embed="rId12">
                      <a:extLst>
                        <a:ext uri="{28A0092B-C50C-407E-A947-70E740481C1C}">
                          <a14:useLocalDpi xmlns:a14="http://schemas.microsoft.com/office/drawing/2010/main" val="0"/>
                        </a:ext>
                      </a:extLst>
                    </a:blip>
                    <a:srcRect l="11298" t="28431" r="54078" b="54596"/>
                    <a:stretch/>
                  </pic:blipFill>
                  <pic:spPr bwMode="auto">
                    <a:xfrm>
                      <a:off x="0" y="0"/>
                      <a:ext cx="5469816" cy="1508168"/>
                    </a:xfrm>
                    <a:prstGeom prst="rect">
                      <a:avLst/>
                    </a:prstGeom>
                    <a:ln>
                      <a:noFill/>
                    </a:ln>
                    <a:extLst>
                      <a:ext uri="{53640926-AAD7-44D8-BBD7-CCE9431645EC}">
                        <a14:shadowObscured xmlns:a14="http://schemas.microsoft.com/office/drawing/2010/main"/>
                      </a:ext>
                    </a:extLst>
                  </pic:spPr>
                </pic:pic>
              </a:graphicData>
            </a:graphic>
          </wp:inline>
        </w:drawing>
      </w:r>
    </w:p>
    <w:p w14:paraId="6CAA143E" w14:textId="76AFFBE6" w:rsidR="00235C2F" w:rsidRPr="00235C2F" w:rsidRDefault="00235C2F" w:rsidP="00F6148D">
      <w:pPr>
        <w:rPr>
          <w:lang w:eastAsia="en-GB"/>
        </w:rPr>
      </w:pPr>
      <w:r w:rsidRPr="00235C2F">
        <w:rPr>
          <w:lang w:eastAsia="en-GB"/>
        </w:rPr>
        <w:t>As you c</w:t>
      </w:r>
      <w:r>
        <w:rPr>
          <w:lang w:eastAsia="en-GB"/>
        </w:rPr>
        <w:t xml:space="preserve">an see, the chart revealed that </w:t>
      </w:r>
      <w:r w:rsidR="004606B6">
        <w:rPr>
          <w:lang w:eastAsia="en-GB"/>
        </w:rPr>
        <w:t>three</w:t>
      </w:r>
      <w:r w:rsidR="00F84026">
        <w:rPr>
          <w:lang w:eastAsia="en-GB"/>
        </w:rPr>
        <w:t xml:space="preserve"> of the parts </w:t>
      </w:r>
      <w:r w:rsidR="009C76D2">
        <w:rPr>
          <w:lang w:eastAsia="en-GB"/>
        </w:rPr>
        <w:t xml:space="preserve">and also the fasteners </w:t>
      </w:r>
      <w:r w:rsidR="00F84026">
        <w:rPr>
          <w:lang w:eastAsia="en-GB"/>
        </w:rPr>
        <w:t>are deemed non-essential and can be considered for designing out</w:t>
      </w:r>
      <w:r w:rsidR="00FE7753">
        <w:rPr>
          <w:lang w:eastAsia="en-GB"/>
        </w:rPr>
        <w:t>.</w:t>
      </w:r>
      <w:r w:rsidR="00F84026">
        <w:rPr>
          <w:lang w:eastAsia="en-GB"/>
        </w:rPr>
        <w:t xml:space="preserve"> </w:t>
      </w:r>
      <w:r w:rsidR="003952B1">
        <w:rPr>
          <w:lang w:eastAsia="en-GB"/>
        </w:rPr>
        <w:t xml:space="preserve">To work out the design efficiency you take the sum of essential parts and divide that sum by the total number of parts and multiply the answer by 100. In the case of this design the efficiency would be </w:t>
      </w:r>
      <w:r w:rsidR="009C76D2">
        <w:rPr>
          <w:lang w:eastAsia="en-GB"/>
        </w:rPr>
        <w:t>6</w:t>
      </w:r>
      <w:r w:rsidR="003952B1">
        <w:rPr>
          <w:lang w:eastAsia="en-GB"/>
        </w:rPr>
        <w:t>÷</w:t>
      </w:r>
      <w:r w:rsidR="009C76D2">
        <w:rPr>
          <w:lang w:eastAsia="en-GB"/>
        </w:rPr>
        <w:t>24</w:t>
      </w:r>
      <w:r w:rsidR="003952B1">
        <w:rPr>
          <w:lang w:eastAsia="en-GB"/>
        </w:rPr>
        <w:t xml:space="preserve"> x 100 = </w:t>
      </w:r>
      <w:r w:rsidR="009C76D2">
        <w:rPr>
          <w:lang w:eastAsia="en-GB"/>
        </w:rPr>
        <w:t>25</w:t>
      </w:r>
      <w:r w:rsidR="003952B1">
        <w:rPr>
          <w:lang w:eastAsia="en-GB"/>
        </w:rPr>
        <w:t>%.</w:t>
      </w:r>
    </w:p>
    <w:p w14:paraId="40D49C6C" w14:textId="415172B3" w:rsidR="009F0340" w:rsidRPr="00AF2E1A" w:rsidRDefault="009F0340" w:rsidP="00AF2E1A">
      <w:pPr>
        <w:rPr>
          <w:u w:val="single"/>
          <w:lang w:eastAsia="en-GB"/>
        </w:rPr>
      </w:pPr>
      <w:r w:rsidRPr="00AF2E1A">
        <w:rPr>
          <w:u w:val="single"/>
          <w:lang w:eastAsia="en-GB"/>
        </w:rPr>
        <w:t>Feeding analysis</w:t>
      </w:r>
    </w:p>
    <w:p w14:paraId="01192150" w14:textId="2B2B94EA" w:rsidR="009F0340" w:rsidRDefault="009F0340" w:rsidP="00AF2E1A">
      <w:pPr>
        <w:rPr>
          <w:lang w:eastAsia="en-GB"/>
        </w:rPr>
      </w:pPr>
      <w:r>
        <w:rPr>
          <w:lang w:eastAsia="en-GB"/>
        </w:rPr>
        <w:t>The second tool is the feeding analysis tool. It assesses the handling of each component</w:t>
      </w:r>
      <w:r w:rsidR="00235C2F">
        <w:rPr>
          <w:lang w:eastAsia="en-GB"/>
        </w:rPr>
        <w:t xml:space="preserve"> in 4 different categories</w:t>
      </w:r>
      <w:r w:rsidR="005258FA">
        <w:rPr>
          <w:lang w:eastAsia="en-GB"/>
        </w:rPr>
        <w:t>, such as the size and weight and</w:t>
      </w:r>
      <w:r w:rsidR="00235C2F">
        <w:rPr>
          <w:lang w:eastAsia="en-GB"/>
        </w:rPr>
        <w:t xml:space="preserve"> any handling difficulties that apply</w:t>
      </w:r>
      <w:r w:rsidR="005258FA">
        <w:rPr>
          <w:lang w:eastAsia="en-GB"/>
        </w:rPr>
        <w:t>. It’s</w:t>
      </w:r>
      <w:r>
        <w:rPr>
          <w:lang w:eastAsia="en-GB"/>
        </w:rPr>
        <w:t xml:space="preserve"> based on a point scoring </w:t>
      </w:r>
      <w:r w:rsidR="00B97227">
        <w:rPr>
          <w:lang w:eastAsia="en-GB"/>
        </w:rPr>
        <w:t>system,</w:t>
      </w:r>
      <w:r w:rsidR="00FE7753">
        <w:rPr>
          <w:lang w:eastAsia="en-GB"/>
        </w:rPr>
        <w:t xml:space="preserve"> so you run the component through each category giving it points for each feature that applies</w:t>
      </w:r>
      <w:r w:rsidR="00B97227">
        <w:rPr>
          <w:lang w:eastAsia="en-GB"/>
        </w:rPr>
        <w:t xml:space="preserve"> and add them up to give you a total score</w:t>
      </w:r>
      <w:r w:rsidR="00FE7753">
        <w:rPr>
          <w:lang w:eastAsia="en-GB"/>
        </w:rPr>
        <w:t>.</w:t>
      </w:r>
      <w:r w:rsidR="00B97227">
        <w:rPr>
          <w:lang w:eastAsia="en-GB"/>
        </w:rPr>
        <w:t xml:space="preserve"> Once you have a total for each component you can see which ones you should consider for redesigning if you can by the highest scores. Below is the table I used to score each component and the resulting scores for each: </w:t>
      </w:r>
    </w:p>
    <w:p w14:paraId="41FCB178" w14:textId="39F0B9B1" w:rsidR="00B97227" w:rsidRDefault="00B97227" w:rsidP="00AF2E1A">
      <w:pPr>
        <w:spacing w:before="100" w:beforeAutospacing="1" w:after="100" w:afterAutospacing="1" w:line="276" w:lineRule="auto"/>
        <w:rPr>
          <w:rFonts w:eastAsia="Times New Roman" w:cstheme="minorHAnsi"/>
          <w:color w:val="000000"/>
          <w:sz w:val="24"/>
          <w:szCs w:val="24"/>
          <w:lang w:eastAsia="en-GB"/>
        </w:rPr>
      </w:pPr>
      <w:r>
        <w:rPr>
          <w:rFonts w:eastAsia="Times New Roman" w:cstheme="minorHAnsi"/>
          <w:noProof/>
          <w:color w:val="000000"/>
          <w:sz w:val="24"/>
          <w:szCs w:val="24"/>
          <w:lang w:eastAsia="en-GB"/>
        </w:rPr>
        <w:lastRenderedPageBreak/>
        <w:drawing>
          <wp:anchor distT="0" distB="0" distL="114300" distR="114300" simplePos="0" relativeHeight="251658240" behindDoc="0" locked="0" layoutInCell="1" allowOverlap="1" wp14:anchorId="450024EF" wp14:editId="4AB525AE">
            <wp:simplePos x="0" y="0"/>
            <wp:positionH relativeFrom="margin">
              <wp:align>left</wp:align>
            </wp:positionH>
            <wp:positionV relativeFrom="paragraph">
              <wp:posOffset>68093</wp:posOffset>
            </wp:positionV>
            <wp:extent cx="5358765" cy="3268494"/>
            <wp:effectExtent l="0" t="0" r="0" b="8255"/>
            <wp:wrapSquare wrapText="bothSides"/>
            <wp:docPr id="2" name="Picture 2"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20-06-06.png"/>
                    <pic:cNvPicPr/>
                  </pic:nvPicPr>
                  <pic:blipFill rotWithShape="1">
                    <a:blip r:embed="rId13">
                      <a:extLst>
                        <a:ext uri="{28A0092B-C50C-407E-A947-70E740481C1C}">
                          <a14:useLocalDpi xmlns:a14="http://schemas.microsoft.com/office/drawing/2010/main" val="0"/>
                        </a:ext>
                      </a:extLst>
                    </a:blip>
                    <a:srcRect l="25858" t="25054" r="47834" b="46419"/>
                    <a:stretch/>
                  </pic:blipFill>
                  <pic:spPr bwMode="auto">
                    <a:xfrm>
                      <a:off x="0" y="0"/>
                      <a:ext cx="5358765" cy="3268494"/>
                    </a:xfrm>
                    <a:prstGeom prst="rect">
                      <a:avLst/>
                    </a:prstGeom>
                    <a:ln>
                      <a:noFill/>
                    </a:ln>
                    <a:extLst>
                      <a:ext uri="{53640926-AAD7-44D8-BBD7-CCE9431645EC}">
                        <a14:shadowObscured xmlns:a14="http://schemas.microsoft.com/office/drawing/2010/main"/>
                      </a:ext>
                    </a:extLst>
                  </pic:spPr>
                </pic:pic>
              </a:graphicData>
            </a:graphic>
          </wp:anchor>
        </w:drawing>
      </w:r>
      <w:r>
        <w:rPr>
          <w:rFonts w:eastAsia="Times New Roman" w:cstheme="minorHAnsi"/>
          <w:color w:val="000000"/>
          <w:sz w:val="24"/>
          <w:szCs w:val="24"/>
          <w:lang w:eastAsia="en-GB"/>
        </w:rPr>
        <w:br w:type="textWrapping" w:clear="all"/>
      </w:r>
    </w:p>
    <w:p w14:paraId="47641C56" w14:textId="77777777" w:rsidR="009C76D2" w:rsidRDefault="009C76D2" w:rsidP="00AF2E1A">
      <w:pPr>
        <w:spacing w:before="100" w:beforeAutospacing="1" w:after="100" w:afterAutospacing="1" w:line="276" w:lineRule="auto"/>
        <w:rPr>
          <w:rFonts w:eastAsia="Times New Roman" w:cstheme="minorHAnsi"/>
          <w:color w:val="000000"/>
          <w:sz w:val="24"/>
          <w:szCs w:val="24"/>
          <w:lang w:eastAsia="en-GB"/>
        </w:rPr>
      </w:pPr>
      <w:r>
        <w:rPr>
          <w:rFonts w:eastAsia="Times New Roman" w:cstheme="minorHAnsi"/>
          <w:noProof/>
          <w:color w:val="000000"/>
          <w:sz w:val="24"/>
          <w:szCs w:val="24"/>
          <w:lang w:eastAsia="en-GB"/>
        </w:rPr>
        <w:drawing>
          <wp:inline distT="0" distB="0" distL="0" distR="0" wp14:anchorId="64D45263" wp14:editId="58A543C1">
            <wp:extent cx="5076825" cy="2238375"/>
            <wp:effectExtent l="0" t="0" r="9525" b="9525"/>
            <wp:docPr id="30" name="Picture 3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2020-06-23 (10).png"/>
                    <pic:cNvPicPr/>
                  </pic:nvPicPr>
                  <pic:blipFill rotWithShape="1">
                    <a:blip r:embed="rId14">
                      <a:extLst>
                        <a:ext uri="{28A0092B-C50C-407E-A947-70E740481C1C}">
                          <a14:useLocalDpi xmlns:a14="http://schemas.microsoft.com/office/drawing/2010/main" val="0"/>
                        </a:ext>
                      </a:extLst>
                    </a:blip>
                    <a:srcRect l="11301" t="48937" r="66829" b="33920"/>
                    <a:stretch/>
                  </pic:blipFill>
                  <pic:spPr bwMode="auto">
                    <a:xfrm>
                      <a:off x="0" y="0"/>
                      <a:ext cx="5175875" cy="2282046"/>
                    </a:xfrm>
                    <a:prstGeom prst="rect">
                      <a:avLst/>
                    </a:prstGeom>
                    <a:ln>
                      <a:noFill/>
                    </a:ln>
                    <a:extLst>
                      <a:ext uri="{53640926-AAD7-44D8-BBD7-CCE9431645EC}">
                        <a14:shadowObscured xmlns:a14="http://schemas.microsoft.com/office/drawing/2010/main"/>
                      </a:ext>
                    </a:extLst>
                  </pic:spPr>
                </pic:pic>
              </a:graphicData>
            </a:graphic>
          </wp:inline>
        </w:drawing>
      </w:r>
    </w:p>
    <w:p w14:paraId="63108434" w14:textId="5725275E" w:rsidR="00B97227" w:rsidRDefault="007F522F" w:rsidP="00AF2E1A">
      <w:pPr>
        <w:rPr>
          <w:lang w:eastAsia="en-GB"/>
        </w:rPr>
      </w:pPr>
      <w:r>
        <w:rPr>
          <w:lang w:eastAsia="en-GB"/>
        </w:rPr>
        <w:t>As you can see from the results, the two components that have a higher score than the others are the jaws and the worm.</w:t>
      </w:r>
      <w:r w:rsidR="00494DAB">
        <w:rPr>
          <w:lang w:eastAsia="en-GB"/>
        </w:rPr>
        <w:t xml:space="preserve"> </w:t>
      </w:r>
      <w:r w:rsidR="00800BFE">
        <w:rPr>
          <w:lang w:eastAsia="en-GB"/>
        </w:rPr>
        <w:t xml:space="preserve">These are the components that the tools are suggesting that I </w:t>
      </w:r>
      <w:r w:rsidR="004606B6">
        <w:rPr>
          <w:lang w:eastAsia="en-GB"/>
        </w:rPr>
        <w:t>consider redesigning or eliminating all together.</w:t>
      </w:r>
    </w:p>
    <w:p w14:paraId="6D1F7078" w14:textId="274F1587" w:rsidR="00097ACE" w:rsidRPr="00AF2E1A" w:rsidRDefault="00097ACE" w:rsidP="00AF2E1A">
      <w:pPr>
        <w:rPr>
          <w:u w:val="single"/>
          <w:lang w:eastAsia="en-GB"/>
        </w:rPr>
      </w:pPr>
      <w:r w:rsidRPr="00AF2E1A">
        <w:rPr>
          <w:u w:val="single"/>
          <w:lang w:eastAsia="en-GB"/>
        </w:rPr>
        <w:t>Fitting Analysis</w:t>
      </w:r>
    </w:p>
    <w:p w14:paraId="1FF9A1CE" w14:textId="15CAEC6E" w:rsidR="00097ACE" w:rsidRDefault="00097ACE" w:rsidP="00AF2E1A">
      <w:pPr>
        <w:rPr>
          <w:lang w:eastAsia="en-GB"/>
        </w:rPr>
      </w:pPr>
      <w:r>
        <w:rPr>
          <w:lang w:eastAsia="en-GB"/>
        </w:rPr>
        <w:t xml:space="preserve">The third and final tool is the fitting analysis tool. It assesses the </w:t>
      </w:r>
      <w:r w:rsidR="004606B6">
        <w:rPr>
          <w:lang w:eastAsia="en-GB"/>
        </w:rPr>
        <w:t>difficulty of fitting</w:t>
      </w:r>
      <w:r>
        <w:rPr>
          <w:lang w:eastAsia="en-GB"/>
        </w:rPr>
        <w:t xml:space="preserve"> each component in 6 different categories, such as the </w:t>
      </w:r>
      <w:r w:rsidR="004606B6">
        <w:rPr>
          <w:lang w:eastAsia="en-GB"/>
        </w:rPr>
        <w:t>alignment, insert</w:t>
      </w:r>
      <w:r w:rsidR="00BC06D5">
        <w:rPr>
          <w:lang w:eastAsia="en-GB"/>
        </w:rPr>
        <w:t>i</w:t>
      </w:r>
      <w:r w:rsidR="004606B6">
        <w:rPr>
          <w:lang w:eastAsia="en-GB"/>
        </w:rPr>
        <w:t>on, access</w:t>
      </w:r>
      <w:r>
        <w:rPr>
          <w:lang w:eastAsia="en-GB"/>
        </w:rPr>
        <w:t xml:space="preserve"> and any fitting difficulties that apply. It’s </w:t>
      </w:r>
      <w:r w:rsidR="00BC06D5">
        <w:rPr>
          <w:lang w:eastAsia="en-GB"/>
        </w:rPr>
        <w:t xml:space="preserve">also </w:t>
      </w:r>
      <w:r>
        <w:rPr>
          <w:lang w:eastAsia="en-GB"/>
        </w:rPr>
        <w:t>based on a point scoring system, so you run the component through each category giving it points for each feature that applies and add them up to give you a total score. Once you have a total for each component you can see which ones you should consider for redesigning if you can by the highest scores. Below is the table I used to score each component and the resulting scores for each:</w:t>
      </w:r>
    </w:p>
    <w:p w14:paraId="6E700DFF" w14:textId="7082EBC7" w:rsidR="00097ACE" w:rsidRDefault="00097ACE" w:rsidP="00AF2E1A">
      <w:pPr>
        <w:rPr>
          <w:lang w:eastAsia="en-GB"/>
        </w:rPr>
      </w:pPr>
      <w:r>
        <w:rPr>
          <w:noProof/>
          <w:lang w:eastAsia="en-GB"/>
        </w:rPr>
        <w:lastRenderedPageBreak/>
        <w:drawing>
          <wp:inline distT="0" distB="0" distL="0" distR="0" wp14:anchorId="2E8C6BE7" wp14:editId="3D09095B">
            <wp:extent cx="4743450" cy="4126055"/>
            <wp:effectExtent l="0" t="0" r="0" b="8255"/>
            <wp:docPr id="3" name="Picture 3"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20-06-06.png"/>
                    <pic:cNvPicPr/>
                  </pic:nvPicPr>
                  <pic:blipFill rotWithShape="1">
                    <a:blip r:embed="rId13">
                      <a:extLst>
                        <a:ext uri="{28A0092B-C50C-407E-A947-70E740481C1C}">
                          <a14:useLocalDpi xmlns:a14="http://schemas.microsoft.com/office/drawing/2010/main" val="0"/>
                        </a:ext>
                      </a:extLst>
                    </a:blip>
                    <a:srcRect l="52251" t="24753" r="24858" b="39848"/>
                    <a:stretch/>
                  </pic:blipFill>
                  <pic:spPr bwMode="auto">
                    <a:xfrm>
                      <a:off x="0" y="0"/>
                      <a:ext cx="4794862" cy="4170775"/>
                    </a:xfrm>
                    <a:prstGeom prst="rect">
                      <a:avLst/>
                    </a:prstGeom>
                    <a:ln>
                      <a:noFill/>
                    </a:ln>
                    <a:extLst>
                      <a:ext uri="{53640926-AAD7-44D8-BBD7-CCE9431645EC}">
                        <a14:shadowObscured xmlns:a14="http://schemas.microsoft.com/office/drawing/2010/main"/>
                      </a:ext>
                    </a:extLst>
                  </pic:spPr>
                </pic:pic>
              </a:graphicData>
            </a:graphic>
          </wp:inline>
        </w:drawing>
      </w:r>
    </w:p>
    <w:p w14:paraId="03EBED64" w14:textId="77777777" w:rsidR="009C76D2" w:rsidRDefault="009C76D2" w:rsidP="00AF2E1A">
      <w:pPr>
        <w:rPr>
          <w:lang w:eastAsia="en-GB"/>
        </w:rPr>
      </w:pPr>
      <w:r>
        <w:rPr>
          <w:noProof/>
          <w:lang w:eastAsia="en-GB"/>
        </w:rPr>
        <w:drawing>
          <wp:inline distT="0" distB="0" distL="0" distR="0" wp14:anchorId="461C0E31" wp14:editId="702ABA04">
            <wp:extent cx="5534025" cy="1932940"/>
            <wp:effectExtent l="0" t="0" r="9525" b="0"/>
            <wp:docPr id="31" name="Picture 3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2020-06-23 (10).png"/>
                    <pic:cNvPicPr/>
                  </pic:nvPicPr>
                  <pic:blipFill rotWithShape="1">
                    <a:blip r:embed="rId14">
                      <a:extLst>
                        <a:ext uri="{28A0092B-C50C-407E-A947-70E740481C1C}">
                          <a14:useLocalDpi xmlns:a14="http://schemas.microsoft.com/office/drawing/2010/main" val="0"/>
                        </a:ext>
                      </a:extLst>
                    </a:blip>
                    <a:srcRect l="36419" t="48919" r="35930" b="33911"/>
                    <a:stretch/>
                  </pic:blipFill>
                  <pic:spPr bwMode="auto">
                    <a:xfrm>
                      <a:off x="0" y="0"/>
                      <a:ext cx="5643489" cy="1971174"/>
                    </a:xfrm>
                    <a:prstGeom prst="rect">
                      <a:avLst/>
                    </a:prstGeom>
                    <a:ln>
                      <a:noFill/>
                    </a:ln>
                    <a:extLst>
                      <a:ext uri="{53640926-AAD7-44D8-BBD7-CCE9431645EC}">
                        <a14:shadowObscured xmlns:a14="http://schemas.microsoft.com/office/drawing/2010/main"/>
                      </a:ext>
                    </a:extLst>
                  </pic:spPr>
                </pic:pic>
              </a:graphicData>
            </a:graphic>
          </wp:inline>
        </w:drawing>
      </w:r>
    </w:p>
    <w:p w14:paraId="6A1E85FE" w14:textId="2C2E3675" w:rsidR="003E04CF" w:rsidRDefault="00BC06D5" w:rsidP="00AF2E1A">
      <w:pPr>
        <w:rPr>
          <w:lang w:eastAsia="en-GB"/>
        </w:rPr>
      </w:pPr>
      <w:r>
        <w:rPr>
          <w:lang w:eastAsia="en-GB"/>
        </w:rPr>
        <w:t xml:space="preserve">As you can see from the results, there are three components that have a much higher score than the others. These being the </w:t>
      </w:r>
      <w:r w:rsidR="00760F62">
        <w:rPr>
          <w:lang w:eastAsia="en-GB"/>
        </w:rPr>
        <w:t>drive plate</w:t>
      </w:r>
      <w:r>
        <w:rPr>
          <w:lang w:eastAsia="en-GB"/>
        </w:rPr>
        <w:t>, the jaws and the join. These are the components that the tools are suggesting that I consider redesigning or eliminating all together.</w:t>
      </w:r>
      <w:r w:rsidR="003E04CF">
        <w:rPr>
          <w:lang w:eastAsia="en-GB"/>
        </w:rPr>
        <w:t xml:space="preserve"> </w:t>
      </w:r>
    </w:p>
    <w:p w14:paraId="4F04E577" w14:textId="7D746E9C" w:rsidR="00A21AD7" w:rsidRDefault="00271EB8" w:rsidP="00AF2E1A">
      <w:r w:rsidRPr="00A21AD7">
        <w:t xml:space="preserve">The last thing I decided to do to appraise the original design was to </w:t>
      </w:r>
      <w:r w:rsidR="00A21AD7" w:rsidRPr="00A21AD7">
        <w:t>conduct a FMEA on the design. A FMEA looks at the potential failures that could occur. It then gives them scores based on their factors of severity, occurrence and detection. It multiplies the scores for each</w:t>
      </w:r>
      <w:r w:rsidR="00A21AD7">
        <w:t xml:space="preserve"> category</w:t>
      </w:r>
      <w:r w:rsidR="00A21AD7" w:rsidRPr="00A21AD7">
        <w:t xml:space="preserve"> to give you a </w:t>
      </w:r>
      <w:r w:rsidR="00A21AD7">
        <w:t>risk priority number (RPN). The situations with the highest RPN are then targeted to improve. This can be achieved by an improvement in any of the three categories. Here is my FMEA of the original design with pictures to illustrate some of the potential failures</w:t>
      </w:r>
      <w:r w:rsidR="00617275">
        <w:t>:</w:t>
      </w:r>
    </w:p>
    <w:p w14:paraId="30C66AB3" w14:textId="77777777" w:rsidR="00A21AD7" w:rsidRDefault="00A21AD7" w:rsidP="006A30EF">
      <w:pPr>
        <w:spacing w:line="276" w:lineRule="auto"/>
        <w:rPr>
          <w:noProof/>
          <w:sz w:val="24"/>
          <w:szCs w:val="24"/>
        </w:rPr>
      </w:pPr>
    </w:p>
    <w:p w14:paraId="462A249D" w14:textId="07E38316" w:rsidR="00A21AD7" w:rsidRPr="00A21AD7" w:rsidRDefault="00ED0648" w:rsidP="006A30EF">
      <w:pPr>
        <w:spacing w:line="276" w:lineRule="auto"/>
        <w:rPr>
          <w:sz w:val="24"/>
          <w:szCs w:val="24"/>
        </w:rPr>
      </w:pPr>
      <w:r>
        <w:rPr>
          <w:noProof/>
          <w:sz w:val="24"/>
          <w:szCs w:val="24"/>
        </w:rPr>
        <w:lastRenderedPageBreak/>
        <w:drawing>
          <wp:inline distT="0" distB="0" distL="0" distR="0" wp14:anchorId="3E289E90" wp14:editId="48AE4931">
            <wp:extent cx="6436179" cy="5380074"/>
            <wp:effectExtent l="0" t="0" r="3175" b="0"/>
            <wp:docPr id="25" name="Picture 25"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2020-06-23 (8).png"/>
                    <pic:cNvPicPr/>
                  </pic:nvPicPr>
                  <pic:blipFill rotWithShape="1">
                    <a:blip r:embed="rId15">
                      <a:extLst>
                        <a:ext uri="{28A0092B-C50C-407E-A947-70E740481C1C}">
                          <a14:useLocalDpi xmlns:a14="http://schemas.microsoft.com/office/drawing/2010/main" val="0"/>
                        </a:ext>
                      </a:extLst>
                    </a:blip>
                    <a:srcRect l="1278" t="23652" r="53367" b="8944"/>
                    <a:stretch/>
                  </pic:blipFill>
                  <pic:spPr bwMode="auto">
                    <a:xfrm>
                      <a:off x="0" y="0"/>
                      <a:ext cx="6471300" cy="5409432"/>
                    </a:xfrm>
                    <a:prstGeom prst="rect">
                      <a:avLst/>
                    </a:prstGeom>
                    <a:ln>
                      <a:noFill/>
                    </a:ln>
                    <a:extLst>
                      <a:ext uri="{53640926-AAD7-44D8-BBD7-CCE9431645EC}">
                        <a14:shadowObscured xmlns:a14="http://schemas.microsoft.com/office/drawing/2010/main"/>
                      </a:ext>
                    </a:extLst>
                  </pic:spPr>
                </pic:pic>
              </a:graphicData>
            </a:graphic>
          </wp:inline>
        </w:drawing>
      </w:r>
    </w:p>
    <w:p w14:paraId="3F488D08" w14:textId="2C9CBB88" w:rsidR="00ED0648" w:rsidRPr="00ED0648" w:rsidRDefault="00ED0648" w:rsidP="006A30EF">
      <w:pPr>
        <w:spacing w:line="276" w:lineRule="auto"/>
      </w:pPr>
      <w:r w:rsidRPr="00ED0648">
        <w:rPr>
          <w:noProof/>
        </w:rPr>
        <w:drawing>
          <wp:inline distT="0" distB="0" distL="0" distR="0" wp14:anchorId="58C8ADAC" wp14:editId="502B420A">
            <wp:extent cx="3222280" cy="2914650"/>
            <wp:effectExtent l="0" t="0" r="0" b="0"/>
            <wp:docPr id="28" name="Picture 2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2020-06-13.png"/>
                    <pic:cNvPicPr/>
                  </pic:nvPicPr>
                  <pic:blipFill rotWithShape="1">
                    <a:blip r:embed="rId16">
                      <a:extLst>
                        <a:ext uri="{28A0092B-C50C-407E-A947-70E740481C1C}">
                          <a14:useLocalDpi xmlns:a14="http://schemas.microsoft.com/office/drawing/2010/main" val="0"/>
                        </a:ext>
                      </a:extLst>
                    </a:blip>
                    <a:srcRect l="51176" t="39868" r="35322" b="38418"/>
                    <a:stretch/>
                  </pic:blipFill>
                  <pic:spPr bwMode="auto">
                    <a:xfrm>
                      <a:off x="0" y="0"/>
                      <a:ext cx="3292317" cy="2978001"/>
                    </a:xfrm>
                    <a:prstGeom prst="rect">
                      <a:avLst/>
                    </a:prstGeom>
                    <a:ln>
                      <a:noFill/>
                    </a:ln>
                    <a:extLst>
                      <a:ext uri="{53640926-AAD7-44D8-BBD7-CCE9431645EC}">
                        <a14:shadowObscured xmlns:a14="http://schemas.microsoft.com/office/drawing/2010/main"/>
                      </a:ext>
                    </a:extLst>
                  </pic:spPr>
                </pic:pic>
              </a:graphicData>
            </a:graphic>
          </wp:inline>
        </w:drawing>
      </w:r>
      <w:r w:rsidRPr="00ED0648">
        <w:t>(Fig. 1.)</w:t>
      </w:r>
    </w:p>
    <w:p w14:paraId="39634206" w14:textId="548CF965" w:rsidR="00ED0648" w:rsidRPr="00ED0648" w:rsidRDefault="00ED0648" w:rsidP="006A30EF">
      <w:pPr>
        <w:spacing w:line="276" w:lineRule="auto"/>
      </w:pPr>
      <w:r w:rsidRPr="00ED0648">
        <w:rPr>
          <w:noProof/>
        </w:rPr>
        <w:lastRenderedPageBreak/>
        <w:drawing>
          <wp:inline distT="0" distB="0" distL="0" distR="0" wp14:anchorId="5774B941" wp14:editId="58A936DE">
            <wp:extent cx="4304813" cy="2286000"/>
            <wp:effectExtent l="0" t="0" r="635" b="0"/>
            <wp:docPr id="27" name="Picture 2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2020-06-13 (2).png"/>
                    <pic:cNvPicPr/>
                  </pic:nvPicPr>
                  <pic:blipFill rotWithShape="1">
                    <a:blip r:embed="rId17">
                      <a:extLst>
                        <a:ext uri="{28A0092B-C50C-407E-A947-70E740481C1C}">
                          <a14:useLocalDpi xmlns:a14="http://schemas.microsoft.com/office/drawing/2010/main" val="0"/>
                        </a:ext>
                      </a:extLst>
                    </a:blip>
                    <a:srcRect l="38530" t="42940" r="36041" b="33052"/>
                    <a:stretch/>
                  </pic:blipFill>
                  <pic:spPr bwMode="auto">
                    <a:xfrm>
                      <a:off x="0" y="0"/>
                      <a:ext cx="4356778" cy="2313595"/>
                    </a:xfrm>
                    <a:prstGeom prst="rect">
                      <a:avLst/>
                    </a:prstGeom>
                    <a:ln>
                      <a:noFill/>
                    </a:ln>
                    <a:extLst>
                      <a:ext uri="{53640926-AAD7-44D8-BBD7-CCE9431645EC}">
                        <a14:shadowObscured xmlns:a14="http://schemas.microsoft.com/office/drawing/2010/main"/>
                      </a:ext>
                    </a:extLst>
                  </pic:spPr>
                </pic:pic>
              </a:graphicData>
            </a:graphic>
          </wp:inline>
        </w:drawing>
      </w:r>
      <w:r w:rsidRPr="00ED0648">
        <w:t>(Fig. 2.)</w:t>
      </w:r>
    </w:p>
    <w:p w14:paraId="19B4419C" w14:textId="5FAAE014" w:rsidR="00D022CA" w:rsidRPr="00ED0648" w:rsidRDefault="00ED0648" w:rsidP="006A30EF">
      <w:pPr>
        <w:spacing w:line="276" w:lineRule="auto"/>
        <w:rPr>
          <w:sz w:val="24"/>
          <w:szCs w:val="24"/>
        </w:rPr>
      </w:pPr>
      <w:r w:rsidRPr="00ED0648">
        <w:rPr>
          <w:noProof/>
        </w:rPr>
        <w:drawing>
          <wp:inline distT="0" distB="0" distL="0" distR="0" wp14:anchorId="28E40451" wp14:editId="1E3A5FB5">
            <wp:extent cx="4249827" cy="2711302"/>
            <wp:effectExtent l="0" t="0" r="0" b="0"/>
            <wp:docPr id="26" name="Picture 26" descr="A map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2020-06-13 (1).png"/>
                    <pic:cNvPicPr/>
                  </pic:nvPicPr>
                  <pic:blipFill rotWithShape="1">
                    <a:blip r:embed="rId18">
                      <a:extLst>
                        <a:ext uri="{28A0092B-C50C-407E-A947-70E740481C1C}">
                          <a14:useLocalDpi xmlns:a14="http://schemas.microsoft.com/office/drawing/2010/main" val="0"/>
                        </a:ext>
                      </a:extLst>
                    </a:blip>
                    <a:srcRect l="43273" t="35773" r="25404" b="28700"/>
                    <a:stretch/>
                  </pic:blipFill>
                  <pic:spPr bwMode="auto">
                    <a:xfrm>
                      <a:off x="0" y="0"/>
                      <a:ext cx="4310892" cy="2750260"/>
                    </a:xfrm>
                    <a:prstGeom prst="rect">
                      <a:avLst/>
                    </a:prstGeom>
                    <a:ln>
                      <a:noFill/>
                    </a:ln>
                    <a:extLst>
                      <a:ext uri="{53640926-AAD7-44D8-BBD7-CCE9431645EC}">
                        <a14:shadowObscured xmlns:a14="http://schemas.microsoft.com/office/drawing/2010/main"/>
                      </a:ext>
                    </a:extLst>
                  </pic:spPr>
                </pic:pic>
              </a:graphicData>
            </a:graphic>
          </wp:inline>
        </w:drawing>
      </w:r>
      <w:r w:rsidRPr="00ED0648">
        <w:t>(Fig. 3.)</w:t>
      </w:r>
    </w:p>
    <w:p w14:paraId="06795D32" w14:textId="77777777" w:rsidR="006A30EF" w:rsidRDefault="006A30EF" w:rsidP="006A30EF">
      <w:pPr>
        <w:spacing w:line="276" w:lineRule="auto"/>
        <w:rPr>
          <w:sz w:val="36"/>
          <w:szCs w:val="36"/>
        </w:rPr>
      </w:pPr>
    </w:p>
    <w:p w14:paraId="0CC83108" w14:textId="77777777" w:rsidR="00AF2E1A" w:rsidRDefault="00AF2E1A" w:rsidP="006A30EF">
      <w:pPr>
        <w:spacing w:line="276" w:lineRule="auto"/>
        <w:rPr>
          <w:rFonts w:cstheme="minorHAnsi"/>
          <w:b/>
          <w:bCs/>
          <w:sz w:val="36"/>
          <w:szCs w:val="36"/>
          <w:u w:val="single"/>
        </w:rPr>
      </w:pPr>
    </w:p>
    <w:p w14:paraId="671CE070" w14:textId="77777777" w:rsidR="00AF2E1A" w:rsidRDefault="00AF2E1A" w:rsidP="006A30EF">
      <w:pPr>
        <w:spacing w:line="276" w:lineRule="auto"/>
        <w:rPr>
          <w:rFonts w:cstheme="minorHAnsi"/>
          <w:b/>
          <w:bCs/>
          <w:sz w:val="36"/>
          <w:szCs w:val="36"/>
          <w:u w:val="single"/>
        </w:rPr>
      </w:pPr>
    </w:p>
    <w:p w14:paraId="47328AB5" w14:textId="77777777" w:rsidR="00AF2E1A" w:rsidRDefault="00AF2E1A" w:rsidP="006A30EF">
      <w:pPr>
        <w:spacing w:line="276" w:lineRule="auto"/>
        <w:rPr>
          <w:rFonts w:cstheme="minorHAnsi"/>
          <w:b/>
          <w:bCs/>
          <w:sz w:val="36"/>
          <w:szCs w:val="36"/>
          <w:u w:val="single"/>
        </w:rPr>
      </w:pPr>
    </w:p>
    <w:p w14:paraId="15041E53" w14:textId="77777777" w:rsidR="00AF2E1A" w:rsidRDefault="00AF2E1A" w:rsidP="006A30EF">
      <w:pPr>
        <w:spacing w:line="276" w:lineRule="auto"/>
        <w:rPr>
          <w:rFonts w:cstheme="minorHAnsi"/>
          <w:b/>
          <w:bCs/>
          <w:sz w:val="36"/>
          <w:szCs w:val="36"/>
          <w:u w:val="single"/>
        </w:rPr>
      </w:pPr>
    </w:p>
    <w:p w14:paraId="1B13B494" w14:textId="77777777" w:rsidR="00AF2E1A" w:rsidRDefault="00AF2E1A" w:rsidP="006A30EF">
      <w:pPr>
        <w:spacing w:line="276" w:lineRule="auto"/>
        <w:rPr>
          <w:rFonts w:cstheme="minorHAnsi"/>
          <w:b/>
          <w:bCs/>
          <w:sz w:val="36"/>
          <w:szCs w:val="36"/>
          <w:u w:val="single"/>
        </w:rPr>
      </w:pPr>
    </w:p>
    <w:p w14:paraId="3D9877CD" w14:textId="77777777" w:rsidR="00AF2E1A" w:rsidRDefault="00AF2E1A" w:rsidP="006A30EF">
      <w:pPr>
        <w:spacing w:line="276" w:lineRule="auto"/>
        <w:rPr>
          <w:rFonts w:cstheme="minorHAnsi"/>
          <w:b/>
          <w:bCs/>
          <w:sz w:val="36"/>
          <w:szCs w:val="36"/>
          <w:u w:val="single"/>
        </w:rPr>
      </w:pPr>
    </w:p>
    <w:p w14:paraId="25FE5530" w14:textId="77777777" w:rsidR="00AF2E1A" w:rsidRDefault="00AF2E1A" w:rsidP="006A30EF">
      <w:pPr>
        <w:spacing w:line="276" w:lineRule="auto"/>
        <w:rPr>
          <w:rFonts w:cstheme="minorHAnsi"/>
          <w:b/>
          <w:bCs/>
          <w:sz w:val="36"/>
          <w:szCs w:val="36"/>
          <w:u w:val="single"/>
        </w:rPr>
      </w:pPr>
    </w:p>
    <w:p w14:paraId="07576D65" w14:textId="1D38C586" w:rsidR="00BC222C" w:rsidRDefault="00271EB8" w:rsidP="006A30EF">
      <w:pPr>
        <w:spacing w:line="276" w:lineRule="auto"/>
      </w:pPr>
      <w:r w:rsidRPr="00D022CA">
        <w:rPr>
          <w:rFonts w:cstheme="minorHAnsi"/>
          <w:b/>
          <w:bCs/>
          <w:sz w:val="36"/>
          <w:szCs w:val="36"/>
          <w:u w:val="single"/>
        </w:rPr>
        <w:lastRenderedPageBreak/>
        <w:t>Manufacturing Process Design</w:t>
      </w:r>
    </w:p>
    <w:p w14:paraId="175F494E" w14:textId="7665EA4E" w:rsidR="008728A5" w:rsidRDefault="008728A5" w:rsidP="00F6148D">
      <w:r>
        <w:t xml:space="preserve">The changes I make are going to be based on the Design for Manufacturing (DFM) </w:t>
      </w:r>
      <w:r w:rsidR="00FF3659">
        <w:t xml:space="preserve">and Design for Assembly (DFA) </w:t>
      </w:r>
      <w:r>
        <w:t xml:space="preserve">principles. Design for Manufacturing (DFM) and </w:t>
      </w:r>
      <w:r w:rsidR="00FF3659">
        <w:t>D</w:t>
      </w:r>
      <w:r>
        <w:t xml:space="preserve">esign for </w:t>
      </w:r>
      <w:r w:rsidR="00FF3659">
        <w:t>A</w:t>
      </w:r>
      <w:r>
        <w:t>ssembly (DFA) are the integration of product design and process planning into one common activity. The goal is to design a product that is easily and economically manufactured. The importance of designing for manufacturing is underlined by the fact that about 70% of manufacturing costs of a product (cost of materials, processing, and assembly) are determined by design decisions, with production decisions (such as process planning or machine tool selection) responsible for only 20%. The heart of any design for manufacturing system is a group of design principles or guidelines that are structured to help the designer reduce the cost and difficulty of manufacturing an item. The following is a listing of the principles</w:t>
      </w:r>
      <w:r w:rsidR="00456573">
        <w:t xml:space="preserve"> I’ll</w:t>
      </w:r>
      <w:r w:rsidR="008A3678">
        <w:t xml:space="preserve"> be trying to achieve</w:t>
      </w:r>
      <w:r>
        <w:t>:</w:t>
      </w:r>
    </w:p>
    <w:p w14:paraId="3F3519C8" w14:textId="510F37C5" w:rsidR="008728A5" w:rsidRDefault="008728A5" w:rsidP="00F6148D">
      <w:r w:rsidRPr="00456573">
        <w:rPr>
          <w:b/>
          <w:bCs/>
        </w:rPr>
        <w:t>Reduce the total number of parts</w:t>
      </w:r>
      <w:r w:rsidR="00FF3659">
        <w:rPr>
          <w:b/>
          <w:bCs/>
        </w:rPr>
        <w:t xml:space="preserve"> - </w:t>
      </w:r>
      <w:r>
        <w:t>The reduction of the number of parts in a product is probably the best opportunity for reducing manufacturing costs. Less parts implies less purchases, inventory, handling, processing time, development time, equipment, engineering time, assembly difficulty, service inspection, testing, etc. In general, it reduces the level of intensity of all activities related to the product during its entire life. A part that does not need to have relative motion with respect to other parts, does not have to be made of a different material, or that would make the assembly or service of other parts extremely difficult or impossible, is an excellent target for elimination.</w:t>
      </w:r>
    </w:p>
    <w:p w14:paraId="2A730E22" w14:textId="33249845" w:rsidR="008728A5" w:rsidRDefault="008728A5" w:rsidP="00F6148D">
      <w:r w:rsidRPr="00456573">
        <w:rPr>
          <w:b/>
          <w:bCs/>
        </w:rPr>
        <w:t>Use of standard components</w:t>
      </w:r>
      <w:r w:rsidR="00FF3659">
        <w:rPr>
          <w:b/>
          <w:bCs/>
        </w:rPr>
        <w:t xml:space="preserve"> - </w:t>
      </w:r>
      <w:r>
        <w:t xml:space="preserve">Standard components are less expensive than custom-made items. The high availability of these components reduces product lead times. </w:t>
      </w:r>
    </w:p>
    <w:p w14:paraId="4FD56CA1" w14:textId="62DA399A" w:rsidR="008728A5" w:rsidRDefault="008728A5" w:rsidP="00F6148D">
      <w:r w:rsidRPr="00B24DE9">
        <w:rPr>
          <w:b/>
          <w:bCs/>
        </w:rPr>
        <w:t>Design parts to be multi-functional</w:t>
      </w:r>
      <w:r w:rsidR="00FF3659">
        <w:rPr>
          <w:b/>
          <w:bCs/>
        </w:rPr>
        <w:t xml:space="preserve"> -</w:t>
      </w:r>
      <w:r>
        <w:t xml:space="preserve"> Multi-functional parts reduce the total number of parts in a desig</w:t>
      </w:r>
      <w:r w:rsidR="00950CC5">
        <w:t>n</w:t>
      </w:r>
      <w:r>
        <w:t xml:space="preserve">. Some examples </w:t>
      </w:r>
      <w:r w:rsidR="00B24DE9">
        <w:t xml:space="preserve">of this </w:t>
      </w:r>
      <w:r>
        <w:t>are part</w:t>
      </w:r>
      <w:r w:rsidR="00B24DE9">
        <w:t>s</w:t>
      </w:r>
      <w:r>
        <w:t xml:space="preserve"> that besides their principal function have guiding, aligning, or self-fixturing features to facilitate assembly, and/or reflective surfaces to facilitate inspection, etc. </w:t>
      </w:r>
    </w:p>
    <w:p w14:paraId="2BDCA404" w14:textId="68744D20" w:rsidR="008728A5" w:rsidRDefault="008728A5" w:rsidP="00F6148D">
      <w:r w:rsidRPr="00E518F9">
        <w:rPr>
          <w:b/>
          <w:bCs/>
        </w:rPr>
        <w:t xml:space="preserve">Design for ease of </w:t>
      </w:r>
      <w:r w:rsidR="00E518F9">
        <w:rPr>
          <w:b/>
          <w:bCs/>
        </w:rPr>
        <w:t>manufacture</w:t>
      </w:r>
      <w:r w:rsidR="00FF3659">
        <w:rPr>
          <w:b/>
          <w:bCs/>
        </w:rPr>
        <w:t xml:space="preserve"> -</w:t>
      </w:r>
      <w:r>
        <w:t xml:space="preserve"> Select the optimum combination between the material and fabrication process to minimi</w:t>
      </w:r>
      <w:r w:rsidR="00AE24CE">
        <w:t>s</w:t>
      </w:r>
      <w:r>
        <w:t xml:space="preserve">e the overall manufacturing cost. In general, final operations such as painting, polishing, finish machining, etc. should be avoided. Excessive tolerance, surface-finish requirement, and so on are commonly found problems that result in higher than necessary production cost. </w:t>
      </w:r>
    </w:p>
    <w:p w14:paraId="1EF61E93" w14:textId="25FDCEDE" w:rsidR="008728A5" w:rsidRPr="00922801" w:rsidRDefault="008728A5" w:rsidP="00F6148D">
      <w:pPr>
        <w:rPr>
          <w:rFonts w:cstheme="minorHAnsi"/>
        </w:rPr>
      </w:pPr>
      <w:r w:rsidRPr="00E518F9">
        <w:rPr>
          <w:b/>
          <w:bCs/>
        </w:rPr>
        <w:t>Avoid separate fasteners</w:t>
      </w:r>
      <w:r w:rsidR="00FF3659">
        <w:rPr>
          <w:b/>
          <w:bCs/>
        </w:rPr>
        <w:t xml:space="preserve"> -</w:t>
      </w:r>
      <w:r w:rsidRPr="00E518F9">
        <w:rPr>
          <w:b/>
          <w:bCs/>
        </w:rPr>
        <w:t xml:space="preserve"> </w:t>
      </w:r>
      <w:r>
        <w:t xml:space="preserve">The use of fasteners increases the cost of manufacturing a part due to the handling and feeding operations that have to be performed. Besides the high cost of the </w:t>
      </w:r>
      <w:r w:rsidRPr="00922801">
        <w:rPr>
          <w:rFonts w:cstheme="minorHAnsi"/>
        </w:rPr>
        <w:t xml:space="preserve">equipment required for them, these operations are not 100% successful, so they contribute to reducing the overall manufacturing efficiency. In general, fasteners should be avoided and replaced, for example, by using tabs or snap fits. If fasteners have to be used, then some guides should be followed for selecting them. </w:t>
      </w:r>
    </w:p>
    <w:p w14:paraId="08B6B0C5" w14:textId="137DEC4C" w:rsidR="008728A5" w:rsidRPr="00922801" w:rsidRDefault="008728A5" w:rsidP="00F6148D">
      <w:pPr>
        <w:rPr>
          <w:rFonts w:cstheme="minorHAnsi"/>
        </w:rPr>
      </w:pPr>
      <w:r w:rsidRPr="00922801">
        <w:rPr>
          <w:rFonts w:cstheme="minorHAnsi"/>
          <w:b/>
          <w:bCs/>
        </w:rPr>
        <w:t>Minimi</w:t>
      </w:r>
      <w:r w:rsidR="00950CC5">
        <w:rPr>
          <w:rFonts w:cstheme="minorHAnsi"/>
          <w:b/>
          <w:bCs/>
        </w:rPr>
        <w:t>s</w:t>
      </w:r>
      <w:r w:rsidRPr="00922801">
        <w:rPr>
          <w:rFonts w:cstheme="minorHAnsi"/>
          <w:b/>
          <w:bCs/>
        </w:rPr>
        <w:t>e assembly directions</w:t>
      </w:r>
      <w:r w:rsidR="00ED25A9" w:rsidRPr="00922801">
        <w:rPr>
          <w:rFonts w:cstheme="minorHAnsi"/>
        </w:rPr>
        <w:t xml:space="preserve"> - </w:t>
      </w:r>
      <w:r w:rsidRPr="00922801">
        <w:rPr>
          <w:rFonts w:cstheme="minorHAnsi"/>
        </w:rPr>
        <w:t xml:space="preserve">All parts should be assembled from one direction. If possible, the best way to add parts is from above, in a vertical direction, parallel to the gravitational direction (downward). In this way, the effects of gravity help the assembly process, contrary to having to compensate for its effect when other directions are chosen. </w:t>
      </w:r>
    </w:p>
    <w:p w14:paraId="44DF60CE" w14:textId="7B1C4441" w:rsidR="008728A5" w:rsidRPr="00922801" w:rsidRDefault="008728A5" w:rsidP="00F6148D">
      <w:pPr>
        <w:rPr>
          <w:rFonts w:cstheme="minorHAnsi"/>
        </w:rPr>
      </w:pPr>
      <w:r w:rsidRPr="00922801">
        <w:rPr>
          <w:rFonts w:cstheme="minorHAnsi"/>
          <w:b/>
          <w:bCs/>
        </w:rPr>
        <w:t>Maximi</w:t>
      </w:r>
      <w:r w:rsidR="00950CC5">
        <w:rPr>
          <w:rFonts w:cstheme="minorHAnsi"/>
          <w:b/>
          <w:bCs/>
        </w:rPr>
        <w:t>s</w:t>
      </w:r>
      <w:r w:rsidRPr="00922801">
        <w:rPr>
          <w:rFonts w:cstheme="minorHAnsi"/>
          <w:b/>
          <w:bCs/>
        </w:rPr>
        <w:t>e compliance</w:t>
      </w:r>
      <w:r w:rsidR="00FF3659" w:rsidRPr="00922801">
        <w:rPr>
          <w:rFonts w:cstheme="minorHAnsi"/>
        </w:rPr>
        <w:t xml:space="preserve"> -</w:t>
      </w:r>
      <w:r w:rsidRPr="00922801">
        <w:rPr>
          <w:rFonts w:cstheme="minorHAnsi"/>
        </w:rPr>
        <w:t xml:space="preserve"> Errors can occur during insertion operations due to variations in part dimensions or on the accuracy of the positioning device used. This faulty </w:t>
      </w:r>
      <w:r w:rsidR="00FF3659" w:rsidRPr="00922801">
        <w:rPr>
          <w:rFonts w:cstheme="minorHAnsi"/>
        </w:rPr>
        <w:t>behaviour</w:t>
      </w:r>
      <w:r w:rsidRPr="00922801">
        <w:rPr>
          <w:rFonts w:cstheme="minorHAnsi"/>
        </w:rPr>
        <w:t xml:space="preserve"> can cause damage to the part and/or to the equipment. For this reason, it is necessary to include compliance in the part design and in the assembly process. Examples of part built-in compliance features include tapers or chamfers and moderate radius sizes to </w:t>
      </w:r>
      <w:r w:rsidR="00E518F9" w:rsidRPr="00922801">
        <w:rPr>
          <w:rFonts w:cstheme="minorHAnsi"/>
        </w:rPr>
        <w:t>assist</w:t>
      </w:r>
      <w:r w:rsidRPr="00922801">
        <w:rPr>
          <w:rFonts w:cstheme="minorHAnsi"/>
        </w:rPr>
        <w:t xml:space="preserve"> insertion</w:t>
      </w:r>
      <w:r w:rsidR="00E518F9" w:rsidRPr="00922801">
        <w:rPr>
          <w:rFonts w:cstheme="minorHAnsi"/>
        </w:rPr>
        <w:t>.</w:t>
      </w:r>
      <w:r w:rsidRPr="00922801">
        <w:rPr>
          <w:rFonts w:cstheme="minorHAnsi"/>
        </w:rPr>
        <w:t xml:space="preserve"> </w:t>
      </w:r>
    </w:p>
    <w:p w14:paraId="27591FF1" w14:textId="0359F889" w:rsidR="00DC33C0" w:rsidRPr="00922801" w:rsidRDefault="008728A5" w:rsidP="00F6148D">
      <w:pPr>
        <w:rPr>
          <w:rFonts w:cstheme="minorHAnsi"/>
        </w:rPr>
      </w:pPr>
      <w:r w:rsidRPr="00922801">
        <w:rPr>
          <w:rFonts w:cstheme="minorHAnsi"/>
          <w:b/>
          <w:bCs/>
        </w:rPr>
        <w:lastRenderedPageBreak/>
        <w:t>Minimi</w:t>
      </w:r>
      <w:r w:rsidR="00950CC5">
        <w:rPr>
          <w:rFonts w:cstheme="minorHAnsi"/>
          <w:b/>
          <w:bCs/>
        </w:rPr>
        <w:t>s</w:t>
      </w:r>
      <w:r w:rsidRPr="00922801">
        <w:rPr>
          <w:rFonts w:cstheme="minorHAnsi"/>
          <w:b/>
          <w:bCs/>
        </w:rPr>
        <w:t>e handling</w:t>
      </w:r>
      <w:r w:rsidR="00FF3659" w:rsidRPr="00922801">
        <w:rPr>
          <w:rFonts w:cstheme="minorHAnsi"/>
          <w:b/>
          <w:bCs/>
        </w:rPr>
        <w:t xml:space="preserve"> - </w:t>
      </w:r>
      <w:r w:rsidRPr="00922801">
        <w:rPr>
          <w:rFonts w:cstheme="minorHAnsi"/>
        </w:rPr>
        <w:t xml:space="preserve">Handling consists of positioning, orienting, and fixing a part or component. To facilitate orientation, symmetrical parts should be used </w:t>
      </w:r>
      <w:r w:rsidR="00E518F9" w:rsidRPr="00922801">
        <w:rPr>
          <w:rFonts w:cstheme="minorHAnsi"/>
        </w:rPr>
        <w:t>whenever</w:t>
      </w:r>
      <w:r w:rsidRPr="00922801">
        <w:rPr>
          <w:rFonts w:cstheme="minorHAnsi"/>
        </w:rPr>
        <w:t xml:space="preserve"> possible. If it is not possible, then the asymmetry must be exaggerated to avoid failures. </w:t>
      </w:r>
      <w:r w:rsidR="00654284" w:rsidRPr="00922801">
        <w:rPr>
          <w:rFonts w:cstheme="minorHAnsi"/>
          <w:color w:val="000000"/>
          <w:shd w:val="clear" w:color="auto" w:fill="FFFFFF"/>
        </w:rPr>
        <w:t>(Chang, Wysk and Wang, 1998)</w:t>
      </w:r>
    </w:p>
    <w:p w14:paraId="3E647716" w14:textId="77777777" w:rsidR="00ED0648" w:rsidRDefault="00ED0648" w:rsidP="006A30EF">
      <w:pPr>
        <w:spacing w:line="276" w:lineRule="auto"/>
        <w:rPr>
          <w:b/>
          <w:bCs/>
          <w:sz w:val="36"/>
          <w:szCs w:val="36"/>
          <w:u w:val="single"/>
        </w:rPr>
      </w:pPr>
    </w:p>
    <w:p w14:paraId="4478DD41" w14:textId="77777777" w:rsidR="00ED0648" w:rsidRDefault="00ED0648" w:rsidP="006A30EF">
      <w:pPr>
        <w:spacing w:line="276" w:lineRule="auto"/>
        <w:rPr>
          <w:b/>
          <w:bCs/>
          <w:sz w:val="36"/>
          <w:szCs w:val="36"/>
          <w:u w:val="single"/>
        </w:rPr>
      </w:pPr>
    </w:p>
    <w:p w14:paraId="2C478546" w14:textId="77777777" w:rsidR="00ED0648" w:rsidRDefault="00ED0648" w:rsidP="006A30EF">
      <w:pPr>
        <w:spacing w:line="276" w:lineRule="auto"/>
        <w:rPr>
          <w:b/>
          <w:bCs/>
          <w:sz w:val="36"/>
          <w:szCs w:val="36"/>
          <w:u w:val="single"/>
        </w:rPr>
      </w:pPr>
    </w:p>
    <w:p w14:paraId="32E8D25D" w14:textId="77777777" w:rsidR="00ED0648" w:rsidRDefault="00ED0648" w:rsidP="006A30EF">
      <w:pPr>
        <w:spacing w:line="276" w:lineRule="auto"/>
        <w:rPr>
          <w:b/>
          <w:bCs/>
          <w:sz w:val="36"/>
          <w:szCs w:val="36"/>
          <w:u w:val="single"/>
        </w:rPr>
      </w:pPr>
    </w:p>
    <w:p w14:paraId="7713F83A" w14:textId="77777777" w:rsidR="00ED0648" w:rsidRDefault="00ED0648" w:rsidP="006A30EF">
      <w:pPr>
        <w:spacing w:line="276" w:lineRule="auto"/>
        <w:rPr>
          <w:b/>
          <w:bCs/>
          <w:sz w:val="36"/>
          <w:szCs w:val="36"/>
          <w:u w:val="single"/>
        </w:rPr>
      </w:pPr>
    </w:p>
    <w:p w14:paraId="6C247548" w14:textId="77777777" w:rsidR="00ED0648" w:rsidRDefault="00ED0648" w:rsidP="006A30EF">
      <w:pPr>
        <w:spacing w:line="276" w:lineRule="auto"/>
        <w:rPr>
          <w:b/>
          <w:bCs/>
          <w:sz w:val="36"/>
          <w:szCs w:val="36"/>
          <w:u w:val="single"/>
        </w:rPr>
      </w:pPr>
    </w:p>
    <w:p w14:paraId="16D6101A" w14:textId="77777777" w:rsidR="00ED0648" w:rsidRDefault="00ED0648" w:rsidP="006A30EF">
      <w:pPr>
        <w:spacing w:line="276" w:lineRule="auto"/>
        <w:rPr>
          <w:b/>
          <w:bCs/>
          <w:sz w:val="36"/>
          <w:szCs w:val="36"/>
          <w:u w:val="single"/>
        </w:rPr>
      </w:pPr>
    </w:p>
    <w:p w14:paraId="519275E9" w14:textId="77777777" w:rsidR="00ED0648" w:rsidRDefault="00ED0648" w:rsidP="006A30EF">
      <w:pPr>
        <w:spacing w:line="276" w:lineRule="auto"/>
        <w:rPr>
          <w:b/>
          <w:bCs/>
          <w:sz w:val="36"/>
          <w:szCs w:val="36"/>
          <w:u w:val="single"/>
        </w:rPr>
      </w:pPr>
    </w:p>
    <w:p w14:paraId="0AE4CCBB" w14:textId="77777777" w:rsidR="00ED0648" w:rsidRDefault="00ED0648" w:rsidP="006A30EF">
      <w:pPr>
        <w:spacing w:line="276" w:lineRule="auto"/>
        <w:rPr>
          <w:b/>
          <w:bCs/>
          <w:sz w:val="36"/>
          <w:szCs w:val="36"/>
          <w:u w:val="single"/>
        </w:rPr>
      </w:pPr>
    </w:p>
    <w:p w14:paraId="2FCEF821" w14:textId="77777777" w:rsidR="00ED0648" w:rsidRDefault="00ED0648" w:rsidP="006A30EF">
      <w:pPr>
        <w:spacing w:line="276" w:lineRule="auto"/>
        <w:rPr>
          <w:b/>
          <w:bCs/>
          <w:sz w:val="36"/>
          <w:szCs w:val="36"/>
          <w:u w:val="single"/>
        </w:rPr>
      </w:pPr>
    </w:p>
    <w:p w14:paraId="71C5E00D" w14:textId="77777777" w:rsidR="00ED0648" w:rsidRDefault="00ED0648" w:rsidP="006A30EF">
      <w:pPr>
        <w:spacing w:line="276" w:lineRule="auto"/>
        <w:rPr>
          <w:b/>
          <w:bCs/>
          <w:sz w:val="36"/>
          <w:szCs w:val="36"/>
          <w:u w:val="single"/>
        </w:rPr>
      </w:pPr>
    </w:p>
    <w:p w14:paraId="2DEBD206" w14:textId="77777777" w:rsidR="00ED0648" w:rsidRDefault="00ED0648" w:rsidP="006A30EF">
      <w:pPr>
        <w:spacing w:line="276" w:lineRule="auto"/>
        <w:rPr>
          <w:b/>
          <w:bCs/>
          <w:sz w:val="36"/>
          <w:szCs w:val="36"/>
          <w:u w:val="single"/>
        </w:rPr>
      </w:pPr>
    </w:p>
    <w:p w14:paraId="4EE0DD72" w14:textId="77777777" w:rsidR="00ED0648" w:rsidRDefault="00ED0648" w:rsidP="006A30EF">
      <w:pPr>
        <w:spacing w:line="276" w:lineRule="auto"/>
        <w:rPr>
          <w:b/>
          <w:bCs/>
          <w:sz w:val="36"/>
          <w:szCs w:val="36"/>
          <w:u w:val="single"/>
        </w:rPr>
      </w:pPr>
    </w:p>
    <w:p w14:paraId="3CA53616" w14:textId="77777777" w:rsidR="00ED0648" w:rsidRDefault="00ED0648" w:rsidP="006A30EF">
      <w:pPr>
        <w:spacing w:line="276" w:lineRule="auto"/>
        <w:rPr>
          <w:b/>
          <w:bCs/>
          <w:sz w:val="36"/>
          <w:szCs w:val="36"/>
          <w:u w:val="single"/>
        </w:rPr>
      </w:pPr>
    </w:p>
    <w:p w14:paraId="3465C7D7" w14:textId="77777777" w:rsidR="00ED0648" w:rsidRDefault="00ED0648" w:rsidP="006A30EF">
      <w:pPr>
        <w:spacing w:line="276" w:lineRule="auto"/>
        <w:rPr>
          <w:b/>
          <w:bCs/>
          <w:sz w:val="36"/>
          <w:szCs w:val="36"/>
          <w:u w:val="single"/>
        </w:rPr>
      </w:pPr>
    </w:p>
    <w:p w14:paraId="3C0636F1" w14:textId="78F90846" w:rsidR="00ED0648" w:rsidRDefault="00ED0648" w:rsidP="006A30EF">
      <w:pPr>
        <w:spacing w:line="276" w:lineRule="auto"/>
        <w:rPr>
          <w:b/>
          <w:bCs/>
          <w:sz w:val="36"/>
          <w:szCs w:val="36"/>
          <w:u w:val="single"/>
        </w:rPr>
      </w:pPr>
    </w:p>
    <w:p w14:paraId="04BF5FB7" w14:textId="77777777" w:rsidR="006A30EF" w:rsidRDefault="006A30EF" w:rsidP="006A30EF">
      <w:pPr>
        <w:spacing w:line="276" w:lineRule="auto"/>
        <w:rPr>
          <w:b/>
          <w:bCs/>
          <w:sz w:val="36"/>
          <w:szCs w:val="36"/>
          <w:u w:val="single"/>
        </w:rPr>
      </w:pPr>
    </w:p>
    <w:p w14:paraId="31ED7AFA" w14:textId="77777777" w:rsidR="00F6148D" w:rsidRDefault="00F6148D" w:rsidP="006A30EF">
      <w:pPr>
        <w:spacing w:line="276" w:lineRule="auto"/>
        <w:rPr>
          <w:b/>
          <w:bCs/>
          <w:sz w:val="36"/>
          <w:szCs w:val="36"/>
          <w:u w:val="single"/>
        </w:rPr>
      </w:pPr>
    </w:p>
    <w:p w14:paraId="61833849" w14:textId="77777777" w:rsidR="00557863" w:rsidRDefault="00557863" w:rsidP="006A30EF">
      <w:pPr>
        <w:spacing w:line="276" w:lineRule="auto"/>
        <w:rPr>
          <w:b/>
          <w:bCs/>
          <w:sz w:val="36"/>
          <w:szCs w:val="36"/>
          <w:u w:val="single"/>
        </w:rPr>
      </w:pPr>
    </w:p>
    <w:p w14:paraId="561E49CD" w14:textId="1C6ECB8A" w:rsidR="00271EB8" w:rsidRPr="00D15555" w:rsidRDefault="00271EB8" w:rsidP="006A30EF">
      <w:pPr>
        <w:spacing w:line="276" w:lineRule="auto"/>
        <w:rPr>
          <w:b/>
          <w:bCs/>
          <w:sz w:val="36"/>
          <w:szCs w:val="36"/>
          <w:u w:val="single"/>
        </w:rPr>
      </w:pPr>
      <w:r w:rsidRPr="00D15555">
        <w:rPr>
          <w:b/>
          <w:bCs/>
          <w:sz w:val="36"/>
          <w:szCs w:val="36"/>
          <w:u w:val="single"/>
        </w:rPr>
        <w:lastRenderedPageBreak/>
        <w:t xml:space="preserve">Manufacturing Process Proposal </w:t>
      </w:r>
    </w:p>
    <w:p w14:paraId="66E632DC" w14:textId="18E3AC26" w:rsidR="002D7EED" w:rsidRPr="00922801" w:rsidRDefault="004C34A8" w:rsidP="00F6148D">
      <w:pPr>
        <w:spacing w:line="276" w:lineRule="auto"/>
      </w:pPr>
      <w:r w:rsidRPr="00922801">
        <w:t>There are several different types of manufacturing processes that can be used to manufacture component</w:t>
      </w:r>
      <w:r w:rsidR="008E628B" w:rsidRPr="00922801">
        <w:t>s</w:t>
      </w:r>
      <w:r w:rsidRPr="00922801">
        <w:t>.</w:t>
      </w:r>
      <w:r w:rsidR="00641612">
        <w:t xml:space="preserve"> The following processes are the main ones </w:t>
      </w:r>
      <w:r w:rsidR="00271EB8">
        <w:t>I’ll</w:t>
      </w:r>
      <w:r w:rsidR="00641612">
        <w:t xml:space="preserve"> be using for my components.</w:t>
      </w:r>
      <w:r w:rsidRPr="00922801">
        <w:t xml:space="preserve"> Each one has its own advantages and disadvantages in terms of accuracy, weight, cost, time and ease of manufacture. Here</w:t>
      </w:r>
      <w:r w:rsidR="00641612">
        <w:t>’s a</w:t>
      </w:r>
      <w:r w:rsidR="002D7EED" w:rsidRPr="00922801">
        <w:t xml:space="preserve"> description of each process </w:t>
      </w:r>
      <w:r w:rsidR="00641612">
        <w:t>with</w:t>
      </w:r>
      <w:r w:rsidRPr="00922801">
        <w:t xml:space="preserve"> th</w:t>
      </w:r>
      <w:r w:rsidR="002D7EED" w:rsidRPr="00922801">
        <w:t>e</w:t>
      </w:r>
      <w:r w:rsidRPr="00922801">
        <w:t xml:space="preserve"> advantages and disadvantages </w:t>
      </w:r>
      <w:r w:rsidR="002D7EED" w:rsidRPr="00922801">
        <w:t>of each:</w:t>
      </w:r>
    </w:p>
    <w:p w14:paraId="0918855B" w14:textId="37DB7A44" w:rsidR="00B405CB" w:rsidRPr="00F6148D" w:rsidRDefault="00B405CB" w:rsidP="00F6148D">
      <w:pPr>
        <w:spacing w:line="276" w:lineRule="auto"/>
        <w:rPr>
          <w:b/>
          <w:bCs/>
          <w:color w:val="000000"/>
          <w:spacing w:val="1"/>
        </w:rPr>
      </w:pPr>
      <w:r w:rsidRPr="00F6148D">
        <w:rPr>
          <w:b/>
          <w:bCs/>
          <w:color w:val="000000"/>
          <w:spacing w:val="1"/>
        </w:rPr>
        <w:t>Moulding</w:t>
      </w:r>
    </w:p>
    <w:p w14:paraId="03F0CE2D" w14:textId="74D0AD50" w:rsidR="00B405CB" w:rsidRPr="00922801" w:rsidRDefault="00B405CB" w:rsidP="00F6148D">
      <w:pPr>
        <w:spacing w:line="276" w:lineRule="auto"/>
        <w:rPr>
          <w:b/>
          <w:bCs/>
          <w:color w:val="000000"/>
          <w:spacing w:val="1"/>
        </w:rPr>
      </w:pPr>
      <w:r w:rsidRPr="00922801">
        <w:rPr>
          <w:color w:val="000000"/>
          <w:spacing w:val="1"/>
        </w:rPr>
        <w:t>A popular type of moulding is casting</w:t>
      </w:r>
      <w:r w:rsidR="006D3C07" w:rsidRPr="00922801">
        <w:rPr>
          <w:color w:val="000000"/>
          <w:spacing w:val="1"/>
        </w:rPr>
        <w:t>. Materials such as plastic and metal are poured or injected into pre</w:t>
      </w:r>
      <w:r w:rsidR="009A2162">
        <w:rPr>
          <w:color w:val="000000"/>
          <w:spacing w:val="1"/>
        </w:rPr>
        <w:t>-</w:t>
      </w:r>
      <w:r w:rsidR="006D3C07" w:rsidRPr="00922801">
        <w:rPr>
          <w:color w:val="000000"/>
          <w:spacing w:val="1"/>
        </w:rPr>
        <w:t xml:space="preserve">made moulds. They are then left to cool and set in the mould. The mould is then removed leave the cast component. The advantages </w:t>
      </w:r>
      <w:r w:rsidR="00CC56C0" w:rsidRPr="00922801">
        <w:rPr>
          <w:color w:val="000000"/>
          <w:spacing w:val="1"/>
        </w:rPr>
        <w:t xml:space="preserve">and disadvantages </w:t>
      </w:r>
      <w:r w:rsidR="006D3C07" w:rsidRPr="00922801">
        <w:rPr>
          <w:color w:val="000000"/>
          <w:spacing w:val="1"/>
        </w:rPr>
        <w:t xml:space="preserve">of moulding are that it </w:t>
      </w:r>
      <w:r w:rsidR="00CC56C0" w:rsidRPr="00922801">
        <w:rPr>
          <w:color w:val="000000"/>
          <w:spacing w:val="1"/>
        </w:rPr>
        <w:t>keeps</w:t>
      </w:r>
      <w:r w:rsidR="006D3C07" w:rsidRPr="00922801">
        <w:rPr>
          <w:color w:val="000000"/>
          <w:spacing w:val="1"/>
        </w:rPr>
        <w:t xml:space="preserve"> </w:t>
      </w:r>
      <w:r w:rsidR="00CC56C0" w:rsidRPr="00922801">
        <w:rPr>
          <w:color w:val="000000"/>
          <w:spacing w:val="1"/>
        </w:rPr>
        <w:t>a fairly accurate</w:t>
      </w:r>
      <w:r w:rsidR="006D3C07" w:rsidRPr="00922801">
        <w:rPr>
          <w:color w:val="000000"/>
          <w:spacing w:val="1"/>
        </w:rPr>
        <w:t xml:space="preserve"> component</w:t>
      </w:r>
      <w:r w:rsidR="00CC56C0" w:rsidRPr="00922801">
        <w:rPr>
          <w:color w:val="000000"/>
          <w:spacing w:val="1"/>
        </w:rPr>
        <w:t xml:space="preserve"> tolerance</w:t>
      </w:r>
      <w:r w:rsidR="00FA4F7D" w:rsidRPr="00922801">
        <w:rPr>
          <w:color w:val="000000"/>
          <w:spacing w:val="1"/>
        </w:rPr>
        <w:t xml:space="preserve"> (within a mm)</w:t>
      </w:r>
      <w:r w:rsidR="00CC56C0" w:rsidRPr="00922801">
        <w:rPr>
          <w:color w:val="000000"/>
          <w:spacing w:val="1"/>
        </w:rPr>
        <w:t xml:space="preserve"> but not precision accuracy</w:t>
      </w:r>
      <w:r w:rsidR="0026400B">
        <w:rPr>
          <w:color w:val="000000"/>
          <w:spacing w:val="1"/>
        </w:rPr>
        <w:t>. Plastic components can be cast slightly more accurately than metal ones</w:t>
      </w:r>
      <w:r w:rsidR="00CC56C0" w:rsidRPr="00922801">
        <w:rPr>
          <w:color w:val="000000"/>
          <w:spacing w:val="1"/>
        </w:rPr>
        <w:t xml:space="preserve">. Cast metal components are strong and durable but also heavy and can be expensive to produce due to the cost of the material. Plastic injection moulds are lighter and a lot cheaper to produce but don’t hold the same strength and durability characteristics as their metal counterparts. The processes can also be time consuming for one off </w:t>
      </w:r>
      <w:r w:rsidR="008E628B" w:rsidRPr="00922801">
        <w:rPr>
          <w:color w:val="000000"/>
          <w:spacing w:val="1"/>
        </w:rPr>
        <w:t>parts</w:t>
      </w:r>
      <w:r w:rsidR="00E713B7" w:rsidRPr="00922801">
        <w:rPr>
          <w:color w:val="000000"/>
          <w:spacing w:val="1"/>
        </w:rPr>
        <w:t>,</w:t>
      </w:r>
      <w:r w:rsidR="00CC56C0" w:rsidRPr="00922801">
        <w:rPr>
          <w:color w:val="000000"/>
          <w:spacing w:val="1"/>
        </w:rPr>
        <w:t xml:space="preserve"> but you can do repeat batches with the moulds which can save you time in the long run for a repeat production component.</w:t>
      </w:r>
      <w:r w:rsidR="00473F9D" w:rsidRPr="00922801">
        <w:rPr>
          <w:color w:val="000000"/>
          <w:spacing w:val="1"/>
        </w:rPr>
        <w:t xml:space="preserve"> Finally, surface finishes can vary with moulding depending on how good the moulds have been made.</w:t>
      </w:r>
    </w:p>
    <w:p w14:paraId="635687DD" w14:textId="673E13A6" w:rsidR="00CC56C0" w:rsidRPr="00F6148D" w:rsidRDefault="00B405CB" w:rsidP="00F6148D">
      <w:pPr>
        <w:spacing w:line="276" w:lineRule="auto"/>
        <w:rPr>
          <w:b/>
          <w:bCs/>
          <w:color w:val="000000"/>
          <w:spacing w:val="1"/>
        </w:rPr>
      </w:pPr>
      <w:r w:rsidRPr="00F6148D">
        <w:rPr>
          <w:b/>
          <w:bCs/>
          <w:color w:val="000000"/>
          <w:spacing w:val="1"/>
        </w:rPr>
        <w:t>Machining</w:t>
      </w:r>
    </w:p>
    <w:p w14:paraId="5384B274" w14:textId="18C65957" w:rsidR="00CC56C0" w:rsidRPr="00922801" w:rsidRDefault="00CC56C0" w:rsidP="00F6148D">
      <w:pPr>
        <w:spacing w:line="276" w:lineRule="auto"/>
        <w:rPr>
          <w:b/>
          <w:bCs/>
          <w:color w:val="000000"/>
          <w:spacing w:val="1"/>
        </w:rPr>
      </w:pPr>
      <w:r w:rsidRPr="00922801">
        <w:rPr>
          <w:color w:val="000000"/>
          <w:spacing w:val="1"/>
        </w:rPr>
        <w:t>Machining</w:t>
      </w:r>
      <w:r w:rsidR="00750733" w:rsidRPr="00922801">
        <w:rPr>
          <w:color w:val="000000"/>
          <w:spacing w:val="1"/>
        </w:rPr>
        <w:t xml:space="preserve"> is also known as subtractive manufacturing. Machining</w:t>
      </w:r>
      <w:r w:rsidRPr="00922801">
        <w:rPr>
          <w:color w:val="000000"/>
          <w:spacing w:val="1"/>
        </w:rPr>
        <w:t xml:space="preserve"> consists of taking</w:t>
      </w:r>
      <w:r w:rsidR="008E628B" w:rsidRPr="00922801">
        <w:rPr>
          <w:color w:val="000000"/>
          <w:spacing w:val="1"/>
        </w:rPr>
        <w:t xml:space="preserve"> a</w:t>
      </w:r>
      <w:r w:rsidR="00750733" w:rsidRPr="00922801">
        <w:rPr>
          <w:color w:val="000000"/>
          <w:spacing w:val="1"/>
        </w:rPr>
        <w:t xml:space="preserve"> raw</w:t>
      </w:r>
      <w:r w:rsidRPr="00922801">
        <w:rPr>
          <w:color w:val="000000"/>
          <w:spacing w:val="1"/>
        </w:rPr>
        <w:t xml:space="preserve"> </w:t>
      </w:r>
      <w:r w:rsidR="008E628B" w:rsidRPr="00922801">
        <w:rPr>
          <w:color w:val="000000"/>
          <w:spacing w:val="1"/>
        </w:rPr>
        <w:t>material</w:t>
      </w:r>
      <w:r w:rsidR="00750733" w:rsidRPr="00922801">
        <w:rPr>
          <w:color w:val="000000"/>
          <w:spacing w:val="1"/>
        </w:rPr>
        <w:t xml:space="preserve"> and using</w:t>
      </w:r>
      <w:r w:rsidR="00E713B7" w:rsidRPr="00922801">
        <w:rPr>
          <w:color w:val="000000"/>
          <w:spacing w:val="1"/>
        </w:rPr>
        <w:t xml:space="preserve"> a range of</w:t>
      </w:r>
      <w:r w:rsidR="00750733" w:rsidRPr="00922801">
        <w:rPr>
          <w:color w:val="000000"/>
          <w:spacing w:val="1"/>
        </w:rPr>
        <w:t xml:space="preserve"> machines </w:t>
      </w:r>
      <w:r w:rsidR="00F27496" w:rsidRPr="00922801">
        <w:rPr>
          <w:color w:val="000000"/>
          <w:spacing w:val="1"/>
        </w:rPr>
        <w:t xml:space="preserve">such as lathes, grinders and milling machines </w:t>
      </w:r>
      <w:r w:rsidR="00750733" w:rsidRPr="00922801">
        <w:rPr>
          <w:color w:val="000000"/>
          <w:spacing w:val="1"/>
        </w:rPr>
        <w:t>to remove material to create features</w:t>
      </w:r>
      <w:r w:rsidR="00E713B7" w:rsidRPr="00922801">
        <w:rPr>
          <w:color w:val="000000"/>
          <w:spacing w:val="1"/>
        </w:rPr>
        <w:t xml:space="preserve"> using tools and other cutting methods. </w:t>
      </w:r>
      <w:r w:rsidR="00FA4F7D" w:rsidRPr="00922801">
        <w:rPr>
          <w:color w:val="000000"/>
          <w:spacing w:val="1"/>
        </w:rPr>
        <w:t>Features include</w:t>
      </w:r>
      <w:r w:rsidR="00473F9D" w:rsidRPr="00922801">
        <w:rPr>
          <w:color w:val="000000"/>
          <w:spacing w:val="1"/>
        </w:rPr>
        <w:t xml:space="preserve"> but aren’t limited to; </w:t>
      </w:r>
      <w:r w:rsidR="00FA4F7D" w:rsidRPr="00922801">
        <w:rPr>
          <w:color w:val="000000"/>
          <w:spacing w:val="1"/>
        </w:rPr>
        <w:t>holes, slots, grooves, chamfers, radii</w:t>
      </w:r>
      <w:r w:rsidR="00473F9D" w:rsidRPr="00922801">
        <w:rPr>
          <w:color w:val="000000"/>
          <w:spacing w:val="1"/>
        </w:rPr>
        <w:t xml:space="preserve">, threads and tapers. </w:t>
      </w:r>
      <w:r w:rsidR="00E713B7" w:rsidRPr="00922801">
        <w:rPr>
          <w:color w:val="000000"/>
          <w:spacing w:val="1"/>
        </w:rPr>
        <w:t>Machines are generally split into two categories, manual machines and computer numerical control (CNC) machines. CNC machines are the more accurate of the two and are quickly becoming the norm in industry over manual machines. CNC machines take longer to set up than manual ones, and programs have to be written for them using coding. Once a CNC is set up its just a case of putting the parts in the work holding device and</w:t>
      </w:r>
      <w:r w:rsidR="00FA4F7D" w:rsidRPr="00922801">
        <w:rPr>
          <w:color w:val="000000"/>
          <w:spacing w:val="1"/>
        </w:rPr>
        <w:t xml:space="preserve"> letting the machine cut the component to the sizes specified in the program. Manual machines don’t require programs to operate and the operator must use the features of the machine to create the features required for the component. Machining can give precision accuracy when it comes to component tolerancing (within microns) and as you are removing material you make the components lighter, even if sometimes it is marginally.</w:t>
      </w:r>
      <w:r w:rsidR="00F27496" w:rsidRPr="00922801">
        <w:rPr>
          <w:color w:val="000000"/>
          <w:spacing w:val="1"/>
        </w:rPr>
        <w:t xml:space="preserve"> You can achieve a much higher quality surface finish than a cast component when material is machined. The big downside is that the cost to machine material is quite high when you factor in the cost of tips and drills for the tools, operator wages and the initial cost of the machines. The set up and program writing can be time consuming but once that is done, the machine can run numerous parts off in relatively quick succession.   </w:t>
      </w:r>
      <w:r w:rsidR="00473F9D" w:rsidRPr="00922801">
        <w:rPr>
          <w:color w:val="000000"/>
          <w:spacing w:val="1"/>
        </w:rPr>
        <w:t xml:space="preserve">  </w:t>
      </w:r>
      <w:r w:rsidR="00FA4F7D" w:rsidRPr="00922801">
        <w:rPr>
          <w:color w:val="000000"/>
          <w:spacing w:val="1"/>
        </w:rPr>
        <w:t xml:space="preserve">   </w:t>
      </w:r>
      <w:r w:rsidR="008E628B" w:rsidRPr="00922801">
        <w:rPr>
          <w:color w:val="000000"/>
          <w:spacing w:val="1"/>
        </w:rPr>
        <w:t xml:space="preserve"> </w:t>
      </w:r>
    </w:p>
    <w:p w14:paraId="5D5BBEE8" w14:textId="76F666C4" w:rsidR="00C164D6" w:rsidRPr="00922801" w:rsidRDefault="00C164D6" w:rsidP="00F6148D">
      <w:pPr>
        <w:spacing w:line="276" w:lineRule="auto"/>
        <w:rPr>
          <w:b/>
          <w:bCs/>
          <w:color w:val="000000"/>
          <w:spacing w:val="2"/>
        </w:rPr>
      </w:pPr>
      <w:r w:rsidRPr="00922801">
        <w:rPr>
          <w:rStyle w:val="selectable"/>
          <w:rFonts w:cstheme="minorHAnsi"/>
          <w:b/>
          <w:bCs/>
          <w:color w:val="000000"/>
          <w:shd w:val="clear" w:color="auto" w:fill="FFFFFF"/>
        </w:rPr>
        <w:t>Additive manufacturing</w:t>
      </w:r>
    </w:p>
    <w:p w14:paraId="716E50FE" w14:textId="3E246273" w:rsidR="00B405CB" w:rsidRPr="00922801" w:rsidRDefault="00D22B80" w:rsidP="00F6148D">
      <w:pPr>
        <w:spacing w:line="276" w:lineRule="auto"/>
      </w:pPr>
      <w:r w:rsidRPr="00922801">
        <w:rPr>
          <w:color w:val="272727"/>
          <w:shd w:val="clear" w:color="auto" w:fill="FFFFFF"/>
        </w:rPr>
        <w:t xml:space="preserve">Additive manufacturing is the process of creating an object by building it one layer at a time. Technically, additive manufacturing can refer to any process where a product is created by building something up, such as moulding, but it typically refers to 3-D printing. To create an object using additive manufacturing, someone must first create a design. This is typically done using computer </w:t>
      </w:r>
      <w:r w:rsidRPr="00922801">
        <w:rPr>
          <w:color w:val="272727"/>
          <w:shd w:val="clear" w:color="auto" w:fill="FFFFFF"/>
        </w:rPr>
        <w:lastRenderedPageBreak/>
        <w:t>aided design, or CAD, software, or by taking a scan of the object someone wants to print. Software then translates the design into a layer by layer framework for the additive manufacturing machine to follow. This is sent to the 3-D printer, which begins creating the object immediately</w:t>
      </w:r>
      <w:r w:rsidR="00C05D52" w:rsidRPr="00922801">
        <w:rPr>
          <w:color w:val="272727"/>
          <w:shd w:val="clear" w:color="auto" w:fill="FFFFFF"/>
        </w:rPr>
        <w:t xml:space="preserve"> </w:t>
      </w:r>
      <w:r w:rsidR="00C05D52" w:rsidRPr="00922801">
        <w:rPr>
          <w:color w:val="000000"/>
          <w:shd w:val="clear" w:color="auto" w:fill="FFFFFF"/>
        </w:rPr>
        <w:t>(Additive manufacturing, 2020)</w:t>
      </w:r>
      <w:r w:rsidRPr="00922801">
        <w:rPr>
          <w:color w:val="272727"/>
          <w:shd w:val="clear" w:color="auto" w:fill="FFFFFF"/>
        </w:rPr>
        <w:t xml:space="preserve">. The advantages of additive manufacturing </w:t>
      </w:r>
      <w:r w:rsidR="00CB2B4E" w:rsidRPr="00922801">
        <w:rPr>
          <w:color w:val="272727"/>
          <w:shd w:val="clear" w:color="auto" w:fill="FFFFFF"/>
        </w:rPr>
        <w:t>are</w:t>
      </w:r>
      <w:r w:rsidRPr="00922801">
        <w:rPr>
          <w:color w:val="272727"/>
          <w:shd w:val="clear" w:color="auto" w:fill="FFFFFF"/>
        </w:rPr>
        <w:t xml:space="preserve"> that you can choose the density of your components</w:t>
      </w:r>
      <w:r w:rsidR="00C05D52" w:rsidRPr="00922801">
        <w:rPr>
          <w:color w:val="272727"/>
          <w:shd w:val="clear" w:color="auto" w:fill="FFFFFF"/>
        </w:rPr>
        <w:t xml:space="preserve">, meaning you can save weight on a component if you think </w:t>
      </w:r>
      <w:r w:rsidR="0089603D" w:rsidRPr="00922801">
        <w:rPr>
          <w:color w:val="272727"/>
          <w:shd w:val="clear" w:color="auto" w:fill="FFFFFF"/>
        </w:rPr>
        <w:t>it’s</w:t>
      </w:r>
      <w:r w:rsidR="00C05D52" w:rsidRPr="00922801">
        <w:rPr>
          <w:color w:val="272727"/>
          <w:shd w:val="clear" w:color="auto" w:fill="FFFFFF"/>
        </w:rPr>
        <w:t xml:space="preserve"> going to be too heavy. Speed is another advantage as you can design and 3D print a plastic component in only a few hours. Dimensional accuracy and surface finish vary with the type of material used for printing, so users would have to research prior </w:t>
      </w:r>
      <w:r w:rsidR="00922801" w:rsidRPr="00922801">
        <w:rPr>
          <w:color w:val="272727"/>
          <w:shd w:val="clear" w:color="auto" w:fill="FFFFFF"/>
        </w:rPr>
        <w:t xml:space="preserve">to manufacture. The downside of additive manufacturing is that you’re restricted with the materials you can use as not all metals and plastics can be temperature controlled enough to allow printing. </w:t>
      </w:r>
      <w:r w:rsidR="00922801" w:rsidRPr="00922801">
        <w:rPr>
          <w:color w:val="363636"/>
        </w:rPr>
        <w:t>3D printing is a static cost unlike more conventional techniques like injection moulding, where large volumes may be more cost effective to produce. While the initial investment for 3D printing may be lower than other manufacturing methods, once scaled up to produce large volumes for mass production, the cost per unit does not reduce as it would with injection moulding</w:t>
      </w:r>
      <w:r w:rsidR="00922801">
        <w:rPr>
          <w:color w:val="363636"/>
        </w:rPr>
        <w:t xml:space="preserve"> </w:t>
      </w:r>
      <w:r w:rsidR="00922801">
        <w:rPr>
          <w:rFonts w:ascii="Open Sans" w:hAnsi="Open Sans"/>
          <w:color w:val="000000"/>
          <w:sz w:val="20"/>
          <w:szCs w:val="20"/>
          <w:shd w:val="clear" w:color="auto" w:fill="FFFFFF"/>
        </w:rPr>
        <w:t>(What are the Advantages and Disadvantages of 3D Printing?, 2020)</w:t>
      </w:r>
      <w:r w:rsidR="00922801" w:rsidRPr="00922801">
        <w:rPr>
          <w:color w:val="363636"/>
        </w:rPr>
        <w:t>.</w:t>
      </w:r>
    </w:p>
    <w:p w14:paraId="2B3390D7" w14:textId="4BD9357F" w:rsidR="004C34A8" w:rsidRPr="00DC33C0" w:rsidRDefault="004C34A8" w:rsidP="006A30EF">
      <w:pPr>
        <w:spacing w:line="276" w:lineRule="auto"/>
      </w:pPr>
      <w:r>
        <w:t xml:space="preserve">  </w:t>
      </w:r>
    </w:p>
    <w:p w14:paraId="5DE03D70" w14:textId="77777777" w:rsidR="00FC5F25" w:rsidRDefault="00FC5F25" w:rsidP="006A30EF">
      <w:pPr>
        <w:spacing w:line="276" w:lineRule="auto"/>
        <w:rPr>
          <w:b/>
          <w:bCs/>
          <w:sz w:val="36"/>
          <w:szCs w:val="36"/>
          <w:u w:val="single"/>
        </w:rPr>
      </w:pPr>
    </w:p>
    <w:p w14:paraId="2508F22B" w14:textId="77777777" w:rsidR="00FC5F25" w:rsidRDefault="00FC5F25" w:rsidP="006A30EF">
      <w:pPr>
        <w:spacing w:line="276" w:lineRule="auto"/>
        <w:rPr>
          <w:b/>
          <w:bCs/>
          <w:sz w:val="36"/>
          <w:szCs w:val="36"/>
          <w:u w:val="single"/>
        </w:rPr>
      </w:pPr>
    </w:p>
    <w:p w14:paraId="0646F758" w14:textId="77777777" w:rsidR="00FC5F25" w:rsidRDefault="00FC5F25" w:rsidP="006A30EF">
      <w:pPr>
        <w:spacing w:line="276" w:lineRule="auto"/>
        <w:rPr>
          <w:b/>
          <w:bCs/>
          <w:sz w:val="36"/>
          <w:szCs w:val="36"/>
          <w:u w:val="single"/>
        </w:rPr>
      </w:pPr>
    </w:p>
    <w:p w14:paraId="646D228D" w14:textId="77777777" w:rsidR="00FC5F25" w:rsidRDefault="00FC5F25" w:rsidP="006A30EF">
      <w:pPr>
        <w:spacing w:line="276" w:lineRule="auto"/>
        <w:rPr>
          <w:b/>
          <w:bCs/>
          <w:sz w:val="36"/>
          <w:szCs w:val="36"/>
          <w:u w:val="single"/>
        </w:rPr>
      </w:pPr>
    </w:p>
    <w:p w14:paraId="502A622B" w14:textId="77777777" w:rsidR="00FC5F25" w:rsidRDefault="00FC5F25" w:rsidP="006A30EF">
      <w:pPr>
        <w:spacing w:line="276" w:lineRule="auto"/>
        <w:rPr>
          <w:b/>
          <w:bCs/>
          <w:sz w:val="36"/>
          <w:szCs w:val="36"/>
          <w:u w:val="single"/>
        </w:rPr>
      </w:pPr>
    </w:p>
    <w:p w14:paraId="2725FA14" w14:textId="77777777" w:rsidR="00FC5F25" w:rsidRDefault="00FC5F25" w:rsidP="006A30EF">
      <w:pPr>
        <w:spacing w:line="276" w:lineRule="auto"/>
        <w:rPr>
          <w:b/>
          <w:bCs/>
          <w:sz w:val="36"/>
          <w:szCs w:val="36"/>
          <w:u w:val="single"/>
        </w:rPr>
      </w:pPr>
    </w:p>
    <w:p w14:paraId="111F3987" w14:textId="77777777" w:rsidR="00FC5F25" w:rsidRDefault="00FC5F25" w:rsidP="006A30EF">
      <w:pPr>
        <w:spacing w:line="276" w:lineRule="auto"/>
        <w:rPr>
          <w:b/>
          <w:bCs/>
          <w:sz w:val="36"/>
          <w:szCs w:val="36"/>
          <w:u w:val="single"/>
        </w:rPr>
      </w:pPr>
    </w:p>
    <w:p w14:paraId="420BA677" w14:textId="77777777" w:rsidR="00ED0648" w:rsidRDefault="00ED0648" w:rsidP="006A30EF">
      <w:pPr>
        <w:spacing w:line="276" w:lineRule="auto"/>
        <w:rPr>
          <w:rFonts w:cstheme="minorHAnsi"/>
          <w:b/>
          <w:bCs/>
          <w:sz w:val="36"/>
          <w:szCs w:val="36"/>
          <w:u w:val="single"/>
        </w:rPr>
      </w:pPr>
    </w:p>
    <w:p w14:paraId="514CF3EF" w14:textId="77777777" w:rsidR="00ED0648" w:rsidRDefault="00ED0648" w:rsidP="006A30EF">
      <w:pPr>
        <w:spacing w:line="276" w:lineRule="auto"/>
        <w:rPr>
          <w:rFonts w:cstheme="minorHAnsi"/>
          <w:b/>
          <w:bCs/>
          <w:sz w:val="36"/>
          <w:szCs w:val="36"/>
          <w:u w:val="single"/>
        </w:rPr>
      </w:pPr>
    </w:p>
    <w:p w14:paraId="0EDA48DE" w14:textId="77777777" w:rsidR="006A30EF" w:rsidRDefault="006A30EF" w:rsidP="006A30EF">
      <w:pPr>
        <w:spacing w:line="276" w:lineRule="auto"/>
        <w:rPr>
          <w:rFonts w:cstheme="minorHAnsi"/>
          <w:b/>
          <w:bCs/>
          <w:sz w:val="36"/>
          <w:szCs w:val="36"/>
          <w:u w:val="single"/>
        </w:rPr>
      </w:pPr>
    </w:p>
    <w:p w14:paraId="0F97CAC0" w14:textId="77777777" w:rsidR="00950CC5" w:rsidRDefault="00950CC5" w:rsidP="006A30EF">
      <w:pPr>
        <w:spacing w:line="276" w:lineRule="auto"/>
        <w:rPr>
          <w:rFonts w:cstheme="minorHAnsi"/>
          <w:b/>
          <w:bCs/>
          <w:sz w:val="36"/>
          <w:szCs w:val="36"/>
          <w:u w:val="single"/>
        </w:rPr>
      </w:pPr>
    </w:p>
    <w:p w14:paraId="2809D39C" w14:textId="77777777" w:rsidR="00950CC5" w:rsidRDefault="00950CC5" w:rsidP="006A30EF">
      <w:pPr>
        <w:spacing w:line="276" w:lineRule="auto"/>
        <w:rPr>
          <w:rFonts w:cstheme="minorHAnsi"/>
          <w:b/>
          <w:bCs/>
          <w:sz w:val="36"/>
          <w:szCs w:val="36"/>
          <w:u w:val="single"/>
        </w:rPr>
      </w:pPr>
    </w:p>
    <w:p w14:paraId="7526D2F9" w14:textId="77777777" w:rsidR="00950CC5" w:rsidRDefault="00950CC5" w:rsidP="006A30EF">
      <w:pPr>
        <w:spacing w:line="276" w:lineRule="auto"/>
        <w:rPr>
          <w:rFonts w:cstheme="minorHAnsi"/>
          <w:b/>
          <w:bCs/>
          <w:sz w:val="36"/>
          <w:szCs w:val="36"/>
          <w:u w:val="single"/>
        </w:rPr>
      </w:pPr>
    </w:p>
    <w:p w14:paraId="483966E7" w14:textId="77777777" w:rsidR="00950CC5" w:rsidRDefault="00950CC5" w:rsidP="006A30EF">
      <w:pPr>
        <w:spacing w:line="276" w:lineRule="auto"/>
        <w:rPr>
          <w:rFonts w:cstheme="minorHAnsi"/>
          <w:b/>
          <w:bCs/>
          <w:sz w:val="36"/>
          <w:szCs w:val="36"/>
          <w:u w:val="single"/>
        </w:rPr>
      </w:pPr>
    </w:p>
    <w:p w14:paraId="521E4835" w14:textId="6D78A406" w:rsidR="00D15555" w:rsidRPr="00D022CA" w:rsidRDefault="00D15555" w:rsidP="006A30EF">
      <w:pPr>
        <w:spacing w:line="276" w:lineRule="auto"/>
        <w:rPr>
          <w:rFonts w:cstheme="minorHAnsi"/>
          <w:b/>
          <w:bCs/>
          <w:sz w:val="36"/>
          <w:szCs w:val="36"/>
          <w:u w:val="single"/>
        </w:rPr>
      </w:pPr>
      <w:r w:rsidRPr="00D022CA">
        <w:rPr>
          <w:rFonts w:cstheme="minorHAnsi"/>
          <w:b/>
          <w:bCs/>
          <w:sz w:val="36"/>
          <w:szCs w:val="36"/>
          <w:u w:val="single"/>
        </w:rPr>
        <w:t>Design and Development Work Undertaken</w:t>
      </w:r>
    </w:p>
    <w:p w14:paraId="78552EC5" w14:textId="6512E591" w:rsidR="00F6148D" w:rsidRPr="00F6148D" w:rsidRDefault="00F6148D" w:rsidP="006A30EF">
      <w:pPr>
        <w:spacing w:line="276" w:lineRule="auto"/>
      </w:pPr>
      <w:r>
        <w:t xml:space="preserve">Here are the changes I made to the design. The components from original design are on the </w:t>
      </w:r>
      <w:r w:rsidR="0089603D">
        <w:t>left hand</w:t>
      </w:r>
      <w:r>
        <w:t xml:space="preserve"> side in the pictures and the redesigns that I have done are on the right hand side.</w:t>
      </w:r>
    </w:p>
    <w:p w14:paraId="5809A14E" w14:textId="15E7CAA1" w:rsidR="007A3AA5" w:rsidRPr="009418E3" w:rsidRDefault="007A3AA5" w:rsidP="006A30EF">
      <w:pPr>
        <w:spacing w:line="276" w:lineRule="auto"/>
        <w:rPr>
          <w:b/>
          <w:bCs/>
          <w:u w:val="single"/>
        </w:rPr>
      </w:pPr>
      <w:r w:rsidRPr="009418E3">
        <w:rPr>
          <w:b/>
          <w:bCs/>
          <w:u w:val="single"/>
        </w:rPr>
        <w:t>Jaws</w:t>
      </w:r>
    </w:p>
    <w:p w14:paraId="5D86942D" w14:textId="0DF04C29" w:rsidR="000F5D9B" w:rsidRPr="000F5D9B" w:rsidRDefault="00FC5F25" w:rsidP="006A30EF">
      <w:pPr>
        <w:spacing w:line="276" w:lineRule="auto"/>
      </w:pPr>
      <w:r>
        <w:rPr>
          <w:noProof/>
          <w:lang w:eastAsia="en-GB"/>
        </w:rPr>
        <w:drawing>
          <wp:inline distT="0" distB="0" distL="0" distR="0" wp14:anchorId="56A667C8" wp14:editId="448104F2">
            <wp:extent cx="2590800" cy="3290089"/>
            <wp:effectExtent l="0" t="0" r="0" b="5715"/>
            <wp:docPr id="18"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2020-06-21 (1).png"/>
                    <pic:cNvPicPr/>
                  </pic:nvPicPr>
                  <pic:blipFill rotWithShape="1">
                    <a:blip r:embed="rId19">
                      <a:extLst>
                        <a:ext uri="{28A0092B-C50C-407E-A947-70E740481C1C}">
                          <a14:useLocalDpi xmlns:a14="http://schemas.microsoft.com/office/drawing/2010/main" val="0"/>
                        </a:ext>
                      </a:extLst>
                    </a:blip>
                    <a:srcRect l="44040" t="27182" r="34356" b="17865"/>
                    <a:stretch/>
                  </pic:blipFill>
                  <pic:spPr bwMode="auto">
                    <a:xfrm>
                      <a:off x="0" y="0"/>
                      <a:ext cx="2633321" cy="3344087"/>
                    </a:xfrm>
                    <a:prstGeom prst="rect">
                      <a:avLst/>
                    </a:prstGeom>
                    <a:ln>
                      <a:noFill/>
                    </a:ln>
                    <a:extLst>
                      <a:ext uri="{53640926-AAD7-44D8-BBD7-CCE9431645EC}">
                        <a14:shadowObscured xmlns:a14="http://schemas.microsoft.com/office/drawing/2010/main"/>
                      </a:ext>
                    </a:extLst>
                  </pic:spPr>
                </pic:pic>
              </a:graphicData>
            </a:graphic>
          </wp:inline>
        </w:drawing>
      </w:r>
      <w:r w:rsidR="000F5D9B" w:rsidRPr="000F5D9B">
        <w:rPr>
          <w:noProof/>
          <w:lang w:eastAsia="en-GB"/>
        </w:rPr>
        <w:drawing>
          <wp:inline distT="0" distB="0" distL="0" distR="0" wp14:anchorId="68BEA900" wp14:editId="215A223F">
            <wp:extent cx="2819400" cy="3276148"/>
            <wp:effectExtent l="0" t="0" r="0" b="635"/>
            <wp:docPr id="13"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2020-06-20 (1).png"/>
                    <pic:cNvPicPr/>
                  </pic:nvPicPr>
                  <pic:blipFill rotWithShape="1">
                    <a:blip r:embed="rId20" cstate="print">
                      <a:extLst>
                        <a:ext uri="{28A0092B-C50C-407E-A947-70E740481C1C}">
                          <a14:useLocalDpi xmlns:a14="http://schemas.microsoft.com/office/drawing/2010/main" val="0"/>
                        </a:ext>
                      </a:extLst>
                    </a:blip>
                    <a:srcRect l="38555" t="25113" r="35852" b="23183"/>
                    <a:stretch/>
                  </pic:blipFill>
                  <pic:spPr bwMode="auto">
                    <a:xfrm>
                      <a:off x="0" y="0"/>
                      <a:ext cx="2848565" cy="3310038"/>
                    </a:xfrm>
                    <a:prstGeom prst="rect">
                      <a:avLst/>
                    </a:prstGeom>
                    <a:ln>
                      <a:noFill/>
                    </a:ln>
                    <a:extLst>
                      <a:ext uri="{53640926-AAD7-44D8-BBD7-CCE9431645EC}">
                        <a14:shadowObscured xmlns:a14="http://schemas.microsoft.com/office/drawing/2010/main"/>
                      </a:ext>
                    </a:extLst>
                  </pic:spPr>
                </pic:pic>
              </a:graphicData>
            </a:graphic>
          </wp:inline>
        </w:drawing>
      </w:r>
    </w:p>
    <w:p w14:paraId="74ED2099" w14:textId="5E035DC8" w:rsidR="00922801" w:rsidRDefault="007A3AA5" w:rsidP="006A30EF">
      <w:pPr>
        <w:spacing w:line="276" w:lineRule="auto"/>
      </w:pPr>
      <w:r>
        <w:t>The jaws have been made slightly wider to accommodate the new joins. This would have reduced the gripping ability for smaller objects. To combat this, the point of the jaws have been tapered to allow a closer grip. A small flat has also been added to remove the sharp point, which was a problem with the original design. To try and increase the gripping ability even further I have inserted small ridges</w:t>
      </w:r>
      <w:r w:rsidR="0085745B">
        <w:t xml:space="preserve"> on the gripping face, this should help to stop picked objects slipping down the face while being moved. Various radii have been added to the sharp edges to make it easier to handle and to avoid injury when assembling. The through holes have been eliminated to remove the need for fasteners such as </w:t>
      </w:r>
      <w:r w:rsidR="003E11BD">
        <w:t xml:space="preserve">bolts, pins and rivets. They have been replaced with a circular tab on the outside and </w:t>
      </w:r>
      <w:r w:rsidR="00972902">
        <w:t xml:space="preserve">holes on the inside of the slot for the </w:t>
      </w:r>
      <w:r w:rsidR="00D72B67">
        <w:t>tabs on the joins to fit into. The slot has been inserted so that</w:t>
      </w:r>
      <w:r w:rsidR="003030AC">
        <w:t xml:space="preserve"> the component has the</w:t>
      </w:r>
      <w:r w:rsidR="00857B54">
        <w:t xml:space="preserve"> capability to flex inwards so that the </w:t>
      </w:r>
      <w:r w:rsidR="009E4D9A">
        <w:t>tabs</w:t>
      </w:r>
      <w:r w:rsidR="00857B54">
        <w:t xml:space="preserve"> can fit into the holes on the cylinder. My manufacturing process suggestion for the new design</w:t>
      </w:r>
      <w:r w:rsidR="00587D07">
        <w:t xml:space="preserve"> is</w:t>
      </w:r>
      <w:r w:rsidR="00857B54">
        <w:t xml:space="preserve"> to 3D print the component out of </w:t>
      </w:r>
      <w:r w:rsidR="00857B54" w:rsidRPr="00857B54">
        <w:t>polypropylene</w:t>
      </w:r>
      <w:r w:rsidR="00857B54">
        <w:t xml:space="preserve">, which is tough and flexible. These are the two qualities needed for the jaw to function. </w:t>
      </w:r>
      <w:r w:rsidR="001775EA">
        <w:t>3D printing would be ideal for the process as the component wouldn’t need to be solid to perform its intended purpose</w:t>
      </w:r>
      <w:r w:rsidR="007112AE">
        <w:t xml:space="preserve"> so it could be printed with </w:t>
      </w:r>
      <w:r w:rsidR="009910BA">
        <w:t xml:space="preserve">honeycomb structure inside the component so that it could </w:t>
      </w:r>
      <w:r w:rsidR="00641612">
        <w:t>retain its rigidity but also save on weight, material and time to produce</w:t>
      </w:r>
      <w:r w:rsidR="001775EA">
        <w:t xml:space="preserve">. </w:t>
      </w:r>
      <w:r w:rsidR="007112AE">
        <w:t>Also,</w:t>
      </w:r>
      <w:r w:rsidR="001775EA">
        <w:t xml:space="preserve"> the tolerancing would need to be</w:t>
      </w:r>
      <w:r w:rsidR="00641612">
        <w:t xml:space="preserve"> reasonably accurate but not</w:t>
      </w:r>
      <w:r w:rsidR="001775EA">
        <w:t xml:space="preserve"> precision for it</w:t>
      </w:r>
      <w:r w:rsidR="007112AE">
        <w:t xml:space="preserve"> so no machining would</w:t>
      </w:r>
      <w:r w:rsidR="00922801">
        <w:t xml:space="preserve"> be required.</w:t>
      </w:r>
      <w:r w:rsidR="007112AE">
        <w:t xml:space="preserve"> </w:t>
      </w:r>
      <w:r w:rsidR="001775EA">
        <w:t xml:space="preserve"> </w:t>
      </w:r>
      <w:r w:rsidR="00857B54">
        <w:t xml:space="preserve">  </w:t>
      </w:r>
    </w:p>
    <w:p w14:paraId="4A41F9C9" w14:textId="77777777" w:rsidR="00617275" w:rsidRDefault="00617275" w:rsidP="006A30EF">
      <w:pPr>
        <w:spacing w:line="276" w:lineRule="auto"/>
        <w:rPr>
          <w:b/>
          <w:bCs/>
          <w:u w:val="single"/>
        </w:rPr>
      </w:pPr>
    </w:p>
    <w:p w14:paraId="26D084DA" w14:textId="77777777" w:rsidR="00617275" w:rsidRDefault="00617275" w:rsidP="006A30EF">
      <w:pPr>
        <w:spacing w:line="276" w:lineRule="auto"/>
        <w:rPr>
          <w:b/>
          <w:bCs/>
          <w:u w:val="single"/>
        </w:rPr>
      </w:pPr>
    </w:p>
    <w:p w14:paraId="1F5F4F89" w14:textId="77777777" w:rsidR="00617275" w:rsidRDefault="00617275" w:rsidP="006A30EF">
      <w:pPr>
        <w:spacing w:line="276" w:lineRule="auto"/>
        <w:rPr>
          <w:b/>
          <w:bCs/>
          <w:u w:val="single"/>
        </w:rPr>
      </w:pPr>
    </w:p>
    <w:p w14:paraId="580F5628" w14:textId="77777777" w:rsidR="00617275" w:rsidRDefault="00617275" w:rsidP="006A30EF">
      <w:pPr>
        <w:spacing w:line="276" w:lineRule="auto"/>
        <w:rPr>
          <w:b/>
          <w:bCs/>
          <w:u w:val="single"/>
        </w:rPr>
      </w:pPr>
    </w:p>
    <w:p w14:paraId="5FED70C4" w14:textId="77777777" w:rsidR="00617275" w:rsidRDefault="00617275" w:rsidP="006A30EF">
      <w:pPr>
        <w:spacing w:line="276" w:lineRule="auto"/>
        <w:rPr>
          <w:b/>
          <w:bCs/>
          <w:u w:val="single"/>
        </w:rPr>
      </w:pPr>
    </w:p>
    <w:p w14:paraId="14433C79" w14:textId="5F692641" w:rsidR="007A3AA5" w:rsidRPr="009418E3" w:rsidRDefault="00922801" w:rsidP="006A30EF">
      <w:pPr>
        <w:spacing w:line="276" w:lineRule="auto"/>
        <w:rPr>
          <w:b/>
          <w:bCs/>
          <w:u w:val="single"/>
        </w:rPr>
      </w:pPr>
      <w:r w:rsidRPr="009418E3">
        <w:rPr>
          <w:b/>
          <w:bCs/>
          <w:u w:val="single"/>
        </w:rPr>
        <w:t>Joins</w:t>
      </w:r>
      <w:r w:rsidR="003030AC" w:rsidRPr="009418E3">
        <w:rPr>
          <w:b/>
          <w:bCs/>
          <w:u w:val="single"/>
        </w:rPr>
        <w:t xml:space="preserve"> </w:t>
      </w:r>
      <w:r w:rsidR="00D72B67" w:rsidRPr="009418E3">
        <w:rPr>
          <w:b/>
          <w:bCs/>
          <w:u w:val="single"/>
        </w:rPr>
        <w:t xml:space="preserve"> </w:t>
      </w:r>
    </w:p>
    <w:p w14:paraId="3FDEE25E" w14:textId="5EA14D14" w:rsidR="000F5D9B" w:rsidRPr="000F5D9B" w:rsidRDefault="00FC5F25" w:rsidP="006A30EF">
      <w:pPr>
        <w:spacing w:line="276" w:lineRule="auto"/>
      </w:pPr>
      <w:r>
        <w:rPr>
          <w:noProof/>
          <w:lang w:eastAsia="en-GB"/>
        </w:rPr>
        <w:drawing>
          <wp:inline distT="0" distB="0" distL="0" distR="0" wp14:anchorId="6D16D8C5" wp14:editId="72381F78">
            <wp:extent cx="2535065" cy="1162050"/>
            <wp:effectExtent l="0" t="0" r="0" b="0"/>
            <wp:docPr id="17"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2020-06-21.png"/>
                    <pic:cNvPicPr/>
                  </pic:nvPicPr>
                  <pic:blipFill rotWithShape="1">
                    <a:blip r:embed="rId21" cstate="print">
                      <a:extLst>
                        <a:ext uri="{28A0092B-C50C-407E-A947-70E740481C1C}">
                          <a14:useLocalDpi xmlns:a14="http://schemas.microsoft.com/office/drawing/2010/main" val="0"/>
                        </a:ext>
                      </a:extLst>
                    </a:blip>
                    <a:srcRect l="29249" t="36340" r="17572" b="33228"/>
                    <a:stretch/>
                  </pic:blipFill>
                  <pic:spPr bwMode="auto">
                    <a:xfrm>
                      <a:off x="0" y="0"/>
                      <a:ext cx="2596060" cy="1190010"/>
                    </a:xfrm>
                    <a:prstGeom prst="rect">
                      <a:avLst/>
                    </a:prstGeom>
                    <a:ln>
                      <a:noFill/>
                    </a:ln>
                    <a:extLst>
                      <a:ext uri="{53640926-AAD7-44D8-BBD7-CCE9431645EC}">
                        <a14:shadowObscured xmlns:a14="http://schemas.microsoft.com/office/drawing/2010/main"/>
                      </a:ext>
                    </a:extLst>
                  </pic:spPr>
                </pic:pic>
              </a:graphicData>
            </a:graphic>
          </wp:inline>
        </w:drawing>
      </w:r>
      <w:r w:rsidR="000F5D9B">
        <w:rPr>
          <w:noProof/>
          <w:lang w:eastAsia="en-GB"/>
        </w:rPr>
        <w:drawing>
          <wp:inline distT="0" distB="0" distL="0" distR="0" wp14:anchorId="3C1DE706" wp14:editId="53130B03">
            <wp:extent cx="2753995" cy="1162050"/>
            <wp:effectExtent l="0" t="0" r="8255" b="0"/>
            <wp:docPr id="14"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2020-06-20.png"/>
                    <pic:cNvPicPr/>
                  </pic:nvPicPr>
                  <pic:blipFill rotWithShape="1">
                    <a:blip r:embed="rId22" cstate="print">
                      <a:extLst>
                        <a:ext uri="{28A0092B-C50C-407E-A947-70E740481C1C}">
                          <a14:useLocalDpi xmlns:a14="http://schemas.microsoft.com/office/drawing/2010/main" val="0"/>
                        </a:ext>
                      </a:extLst>
                    </a:blip>
                    <a:srcRect l="30080" t="37227" r="17406" b="31455"/>
                    <a:stretch/>
                  </pic:blipFill>
                  <pic:spPr bwMode="auto">
                    <a:xfrm>
                      <a:off x="0" y="0"/>
                      <a:ext cx="2766910" cy="1167499"/>
                    </a:xfrm>
                    <a:prstGeom prst="rect">
                      <a:avLst/>
                    </a:prstGeom>
                    <a:ln>
                      <a:noFill/>
                    </a:ln>
                    <a:extLst>
                      <a:ext uri="{53640926-AAD7-44D8-BBD7-CCE9431645EC}">
                        <a14:shadowObscured xmlns:a14="http://schemas.microsoft.com/office/drawing/2010/main"/>
                      </a:ext>
                    </a:extLst>
                  </pic:spPr>
                </pic:pic>
              </a:graphicData>
            </a:graphic>
          </wp:inline>
        </w:drawing>
      </w:r>
    </w:p>
    <w:p w14:paraId="2E7F8AD3" w14:textId="1F0E2B84" w:rsidR="0062348D" w:rsidRDefault="009E4D9A" w:rsidP="006A30EF">
      <w:pPr>
        <w:spacing w:line="276" w:lineRule="auto"/>
      </w:pPr>
      <w:r>
        <w:t xml:space="preserve">The </w:t>
      </w:r>
      <w:r w:rsidR="00641612">
        <w:t xml:space="preserve">Joins have been redesigned with the purpose </w:t>
      </w:r>
      <w:r>
        <w:t>of eliminating</w:t>
      </w:r>
      <w:r w:rsidR="00641612">
        <w:t xml:space="preserve"> all the previous </w:t>
      </w:r>
      <w:r>
        <w:t xml:space="preserve">joins that were required to hold it in place. The through holes have been removed to take away the need for fasteners such as bolts, pins and rivets. They have been replaced with a circular tab on the outside. The slot has been inserted so that the component has the capability to flex inwards so that the tabs can fit into the holes on the cylinder. As with the jaws, my manufacturing process suggestion for the new design would be to 3D print the component out of </w:t>
      </w:r>
      <w:r w:rsidRPr="00857B54">
        <w:t>polypropylene</w:t>
      </w:r>
      <w:r>
        <w:t>, which is tough and flexible. These are the two qualities needed for the joins to function. 3D printing would be ideal for the process as the component wouldn’t need to be solid to perform its intended purpose so it could be printed with honeycomb structure inside the component so that it could retain its rigidity but also save on weight, material and time to produce. Also, the tolerancing would need to be reasonably accurate but not precision for it so no machining would be required.</w:t>
      </w:r>
    </w:p>
    <w:p w14:paraId="7DA82DFB" w14:textId="00D833C2" w:rsidR="0062348D" w:rsidRPr="009418E3" w:rsidRDefault="0062348D" w:rsidP="006A30EF">
      <w:pPr>
        <w:spacing w:line="276" w:lineRule="auto"/>
        <w:rPr>
          <w:b/>
          <w:bCs/>
          <w:u w:val="single"/>
        </w:rPr>
      </w:pPr>
      <w:r w:rsidRPr="009418E3">
        <w:rPr>
          <w:b/>
          <w:bCs/>
          <w:u w:val="single"/>
        </w:rPr>
        <w:t>Cylinder</w:t>
      </w:r>
    </w:p>
    <w:p w14:paraId="014656FF" w14:textId="34BCF188" w:rsidR="00CD3DB5" w:rsidRPr="00CD3DB5" w:rsidRDefault="00CD3DB5" w:rsidP="006A30EF">
      <w:pPr>
        <w:spacing w:line="276" w:lineRule="auto"/>
      </w:pPr>
      <w:r>
        <w:rPr>
          <w:noProof/>
          <w:lang w:eastAsia="en-GB"/>
        </w:rPr>
        <w:drawing>
          <wp:inline distT="0" distB="0" distL="0" distR="0" wp14:anchorId="4F8AC65F" wp14:editId="444FFB29">
            <wp:extent cx="2686050" cy="2934970"/>
            <wp:effectExtent l="0" t="0" r="0" b="0"/>
            <wp:docPr id="16"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2020-06-20 (3).png"/>
                    <pic:cNvPicPr/>
                  </pic:nvPicPr>
                  <pic:blipFill rotWithShape="1">
                    <a:blip r:embed="rId23">
                      <a:extLst>
                        <a:ext uri="{28A0092B-C50C-407E-A947-70E740481C1C}">
                          <a14:useLocalDpi xmlns:a14="http://schemas.microsoft.com/office/drawing/2010/main" val="0"/>
                        </a:ext>
                      </a:extLst>
                    </a:blip>
                    <a:srcRect l="40882" t="40182" r="39840" b="21410"/>
                    <a:stretch/>
                  </pic:blipFill>
                  <pic:spPr bwMode="auto">
                    <a:xfrm>
                      <a:off x="0" y="0"/>
                      <a:ext cx="2731435" cy="2984561"/>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61727CB1" wp14:editId="645DCB85">
            <wp:extent cx="2886075" cy="2971800"/>
            <wp:effectExtent l="0" t="0" r="9525" b="0"/>
            <wp:docPr id="15"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2020-06-20 (2).png"/>
                    <pic:cNvPicPr/>
                  </pic:nvPicPr>
                  <pic:blipFill rotWithShape="1">
                    <a:blip r:embed="rId24">
                      <a:extLst>
                        <a:ext uri="{28A0092B-C50C-407E-A947-70E740481C1C}">
                          <a14:useLocalDpi xmlns:a14="http://schemas.microsoft.com/office/drawing/2010/main" val="0"/>
                        </a:ext>
                      </a:extLst>
                    </a:blip>
                    <a:srcRect l="40217" t="25113" r="28374" b="21115"/>
                    <a:stretch/>
                  </pic:blipFill>
                  <pic:spPr bwMode="auto">
                    <a:xfrm>
                      <a:off x="0" y="0"/>
                      <a:ext cx="2890102" cy="2975947"/>
                    </a:xfrm>
                    <a:prstGeom prst="rect">
                      <a:avLst/>
                    </a:prstGeom>
                    <a:ln>
                      <a:noFill/>
                    </a:ln>
                    <a:extLst>
                      <a:ext uri="{53640926-AAD7-44D8-BBD7-CCE9431645EC}">
                        <a14:shadowObscured xmlns:a14="http://schemas.microsoft.com/office/drawing/2010/main"/>
                      </a:ext>
                    </a:extLst>
                  </pic:spPr>
                </pic:pic>
              </a:graphicData>
            </a:graphic>
          </wp:inline>
        </w:drawing>
      </w:r>
    </w:p>
    <w:p w14:paraId="5F9B9784" w14:textId="36668B4F" w:rsidR="0026400B" w:rsidRDefault="0062348D" w:rsidP="006A30EF">
      <w:pPr>
        <w:spacing w:line="276" w:lineRule="auto"/>
      </w:pPr>
      <w:r>
        <w:t>The cylinder has</w:t>
      </w:r>
      <w:r w:rsidR="00CD3DB5">
        <w:t xml:space="preserve"> had two design changes. The first being the</w:t>
      </w:r>
      <w:r w:rsidR="00CB5611">
        <w:t xml:space="preserve"> blocks with</w:t>
      </w:r>
      <w:r w:rsidR="00CD3DB5">
        <w:t xml:space="preserve"> clearance holes for the fasteners</w:t>
      </w:r>
      <w:r w:rsidR="00CB5611">
        <w:t xml:space="preserve"> have been removed. The holes for the tabs have been placed in the clearance slots. To </w:t>
      </w:r>
      <w:r w:rsidR="00CB5611">
        <w:lastRenderedPageBreak/>
        <w:t xml:space="preserve">accommodate this, I had to make the wall thicker by making the inner diameter slightly smaller. This means that there will be more material required to produce the </w:t>
      </w:r>
      <w:r w:rsidR="00C553F1">
        <w:t>component,</w:t>
      </w:r>
      <w:r w:rsidR="00CB5611">
        <w:t xml:space="preserve"> but it removes the need for fasteners which I believe is a fair trade. The second change as you can see below is that</w:t>
      </w:r>
      <w:r w:rsidR="00C553F1">
        <w:t xml:space="preserve"> </w:t>
      </w:r>
      <w:r w:rsidR="00FC5F25">
        <w:t>t</w:t>
      </w:r>
      <w:r w:rsidR="00271EB8">
        <w:t>wo</w:t>
      </w:r>
      <w:r w:rsidR="00FC5F25">
        <w:t xml:space="preserve"> out of the four</w:t>
      </w:r>
      <w:r w:rsidR="00C553F1">
        <w:t xml:space="preserve"> holes for fasteners between the cylinder and the motor have been eliminated. There isn’t any need to have four</w:t>
      </w:r>
      <w:r w:rsidR="00FC5F25">
        <w:t xml:space="preserve"> fasteners as </w:t>
      </w:r>
      <w:r w:rsidR="00271EB8">
        <w:t>two</w:t>
      </w:r>
      <w:r w:rsidR="00FC5F25">
        <w:t xml:space="preserve"> </w:t>
      </w:r>
      <w:r w:rsidR="00271EB8">
        <w:t>is more than enough</w:t>
      </w:r>
      <w:r w:rsidR="00FC5F25">
        <w:t xml:space="preserve"> do the intended purpose, which is to</w:t>
      </w:r>
      <w:r w:rsidR="00587D07">
        <w:t xml:space="preserve"> hold the motor and the cylinder together</w:t>
      </w:r>
      <w:r w:rsidR="00271EB8">
        <w:t>.</w:t>
      </w:r>
      <w:r w:rsidR="00FC5F25">
        <w:t xml:space="preserve"> </w:t>
      </w:r>
      <w:r w:rsidR="00587D07">
        <w:t>My manufacturing process suggestion for the new design is to</w:t>
      </w:r>
      <w:r w:rsidR="00686DCE">
        <w:t xml:space="preserve"> use polyamide (nylon) in a</w:t>
      </w:r>
      <w:r w:rsidR="00686DCE" w:rsidRPr="00686DCE">
        <w:rPr>
          <w:rFonts w:cstheme="minorHAnsi"/>
        </w:rPr>
        <w:t xml:space="preserve"> t</w:t>
      </w:r>
      <w:r w:rsidR="00686DCE" w:rsidRPr="00686DCE">
        <w:rPr>
          <w:rFonts w:cstheme="minorHAnsi"/>
          <w:color w:val="222222"/>
          <w:shd w:val="clear" w:color="auto" w:fill="FFFFFF"/>
        </w:rPr>
        <w:t>hermoplastic injection mo</w:t>
      </w:r>
      <w:r w:rsidR="00686DCE">
        <w:rPr>
          <w:rFonts w:cstheme="minorHAnsi"/>
          <w:color w:val="222222"/>
          <w:shd w:val="clear" w:color="auto" w:fill="FFFFFF"/>
        </w:rPr>
        <w:t xml:space="preserve">ulding process. Polyamide is known for its </w:t>
      </w:r>
      <w:r w:rsidR="00686DCE" w:rsidRPr="00686DCE">
        <w:rPr>
          <w:rFonts w:cstheme="minorHAnsi"/>
          <w:color w:val="222222"/>
          <w:shd w:val="clear" w:color="auto" w:fill="FFFFFF"/>
        </w:rPr>
        <w:t>electrical properties, toughness, wear resistance. Nylon has a high level of stability (helps with strength) and is resistant to many external factors like abrasion, impact, and chemicals</w:t>
      </w:r>
      <w:r w:rsidR="00686DCE">
        <w:rPr>
          <w:rFonts w:cstheme="minorHAnsi"/>
          <w:color w:val="222222"/>
          <w:shd w:val="clear" w:color="auto" w:fill="FFFFFF"/>
        </w:rPr>
        <w:t xml:space="preserve"> </w:t>
      </w:r>
      <w:r w:rsidR="00686DCE">
        <w:rPr>
          <w:rFonts w:ascii="Open Sans" w:hAnsi="Open Sans"/>
          <w:color w:val="000000"/>
          <w:sz w:val="20"/>
          <w:szCs w:val="20"/>
          <w:shd w:val="clear" w:color="auto" w:fill="FFFFFF"/>
        </w:rPr>
        <w:t>(Mold, 2020)</w:t>
      </w:r>
      <w:r w:rsidR="00686DCE" w:rsidRPr="00686DCE">
        <w:rPr>
          <w:rFonts w:cstheme="minorHAnsi"/>
          <w:color w:val="222222"/>
          <w:shd w:val="clear" w:color="auto" w:fill="FFFFFF"/>
        </w:rPr>
        <w:t>.</w:t>
      </w:r>
      <w:r w:rsidR="00686DCE">
        <w:rPr>
          <w:rFonts w:cstheme="minorHAnsi"/>
          <w:color w:val="222222"/>
          <w:shd w:val="clear" w:color="auto" w:fill="FFFFFF"/>
        </w:rPr>
        <w:t xml:space="preserve"> </w:t>
      </w:r>
      <w:r w:rsidR="0026400B">
        <w:rPr>
          <w:rFonts w:cstheme="minorHAnsi"/>
          <w:color w:val="222222"/>
          <w:shd w:val="clear" w:color="auto" w:fill="FFFFFF"/>
        </w:rPr>
        <w:t>By using plastic over metal, we can ensure a slightly better dimensional accuracy and we can also make the component lighter. The main benefit</w:t>
      </w:r>
      <w:r w:rsidR="00C553F1">
        <w:t xml:space="preserve"> </w:t>
      </w:r>
      <w:r w:rsidR="0026400B">
        <w:t>in this case of plastic over metal is that it will be a lot cheaper to produce the component due to the price of the material.</w:t>
      </w:r>
    </w:p>
    <w:p w14:paraId="39785F10" w14:textId="5CCCEB28" w:rsidR="00271EB8" w:rsidRDefault="00271EB8" w:rsidP="006A30EF">
      <w:pPr>
        <w:spacing w:line="276" w:lineRule="auto"/>
      </w:pPr>
      <w:r>
        <w:rPr>
          <w:noProof/>
        </w:rPr>
        <w:drawing>
          <wp:inline distT="0" distB="0" distL="0" distR="0" wp14:anchorId="5E7E96DB" wp14:editId="7FD6DEF9">
            <wp:extent cx="2295525" cy="2348909"/>
            <wp:effectExtent l="0" t="0" r="0" b="0"/>
            <wp:docPr id="22" name="Picture 22"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2020-06-23 (4).png"/>
                    <pic:cNvPicPr/>
                  </pic:nvPicPr>
                  <pic:blipFill rotWithShape="1">
                    <a:blip r:embed="rId25">
                      <a:extLst>
                        <a:ext uri="{28A0092B-C50C-407E-A947-70E740481C1C}">
                          <a14:useLocalDpi xmlns:a14="http://schemas.microsoft.com/office/drawing/2010/main" val="0"/>
                        </a:ext>
                      </a:extLst>
                    </a:blip>
                    <a:srcRect l="42045" t="25705" r="29371" b="22297"/>
                    <a:stretch/>
                  </pic:blipFill>
                  <pic:spPr bwMode="auto">
                    <a:xfrm>
                      <a:off x="0" y="0"/>
                      <a:ext cx="2307608" cy="2361273"/>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3C66369F" wp14:editId="7D330AD9">
            <wp:extent cx="2362200" cy="2314575"/>
            <wp:effectExtent l="0" t="0" r="0" b="9525"/>
            <wp:docPr id="23"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2020-06-23 (5).png"/>
                    <pic:cNvPicPr/>
                  </pic:nvPicPr>
                  <pic:blipFill rotWithShape="1">
                    <a:blip r:embed="rId26" cstate="print">
                      <a:extLst>
                        <a:ext uri="{28A0092B-C50C-407E-A947-70E740481C1C}">
                          <a14:useLocalDpi xmlns:a14="http://schemas.microsoft.com/office/drawing/2010/main" val="0"/>
                        </a:ext>
                      </a:extLst>
                    </a:blip>
                    <a:srcRect l="35066" t="15954" r="23720" b="12252"/>
                    <a:stretch/>
                  </pic:blipFill>
                  <pic:spPr bwMode="auto">
                    <a:xfrm>
                      <a:off x="0" y="0"/>
                      <a:ext cx="2362200" cy="2314575"/>
                    </a:xfrm>
                    <a:prstGeom prst="rect">
                      <a:avLst/>
                    </a:prstGeom>
                    <a:ln>
                      <a:noFill/>
                    </a:ln>
                    <a:extLst>
                      <a:ext uri="{53640926-AAD7-44D8-BBD7-CCE9431645EC}">
                        <a14:shadowObscured xmlns:a14="http://schemas.microsoft.com/office/drawing/2010/main"/>
                      </a:ext>
                    </a:extLst>
                  </pic:spPr>
                </pic:pic>
              </a:graphicData>
            </a:graphic>
          </wp:inline>
        </w:drawing>
      </w:r>
    </w:p>
    <w:p w14:paraId="03A039B0" w14:textId="2D0F3651" w:rsidR="0062348D" w:rsidRPr="009418E3" w:rsidRDefault="0026400B" w:rsidP="006A30EF">
      <w:pPr>
        <w:spacing w:line="276" w:lineRule="auto"/>
        <w:rPr>
          <w:b/>
          <w:bCs/>
          <w:u w:val="single"/>
        </w:rPr>
      </w:pPr>
      <w:r w:rsidRPr="009418E3">
        <w:rPr>
          <w:b/>
          <w:bCs/>
          <w:u w:val="single"/>
        </w:rPr>
        <w:t xml:space="preserve">Drive plate </w:t>
      </w:r>
      <w:r w:rsidR="00C553F1" w:rsidRPr="009418E3">
        <w:rPr>
          <w:b/>
          <w:bCs/>
          <w:u w:val="single"/>
        </w:rPr>
        <w:t xml:space="preserve"> </w:t>
      </w:r>
      <w:r w:rsidR="00CB5611" w:rsidRPr="009418E3">
        <w:rPr>
          <w:b/>
          <w:bCs/>
          <w:u w:val="single"/>
        </w:rPr>
        <w:t xml:space="preserve">    </w:t>
      </w:r>
    </w:p>
    <w:p w14:paraId="3BA38FA7" w14:textId="6310798C" w:rsidR="0026400B" w:rsidRPr="0026400B" w:rsidRDefault="0026400B" w:rsidP="006A30EF">
      <w:pPr>
        <w:spacing w:line="276" w:lineRule="auto"/>
      </w:pPr>
      <w:r>
        <w:rPr>
          <w:noProof/>
          <w:lang w:eastAsia="en-GB"/>
        </w:rPr>
        <w:drawing>
          <wp:inline distT="0" distB="0" distL="0" distR="0" wp14:anchorId="7B83D47F" wp14:editId="07869E1A">
            <wp:extent cx="2605250" cy="2782570"/>
            <wp:effectExtent l="0" t="0" r="5080" b="0"/>
            <wp:docPr id="20"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2020-06-21 (4).png"/>
                    <pic:cNvPicPr/>
                  </pic:nvPicPr>
                  <pic:blipFill rotWithShape="1">
                    <a:blip r:embed="rId27">
                      <a:extLst>
                        <a:ext uri="{28A0092B-C50C-407E-A947-70E740481C1C}">
                          <a14:useLocalDpi xmlns:a14="http://schemas.microsoft.com/office/drawing/2010/main" val="0"/>
                        </a:ext>
                      </a:extLst>
                    </a:blip>
                    <a:srcRect l="40051" t="22159" r="28207" b="17570"/>
                    <a:stretch/>
                  </pic:blipFill>
                  <pic:spPr bwMode="auto">
                    <a:xfrm>
                      <a:off x="0" y="0"/>
                      <a:ext cx="2626493" cy="2805259"/>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0A13EDD1" wp14:editId="0A2493C9">
            <wp:extent cx="2843216" cy="2804795"/>
            <wp:effectExtent l="0" t="0" r="0" b="0"/>
            <wp:docPr id="21" name="Picture 21" descr="A picture containing screenshot,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2020-06-21 (3).png"/>
                    <pic:cNvPicPr/>
                  </pic:nvPicPr>
                  <pic:blipFill rotWithShape="1">
                    <a:blip r:embed="rId28" cstate="print">
                      <a:extLst>
                        <a:ext uri="{28A0092B-C50C-407E-A947-70E740481C1C}">
                          <a14:useLocalDpi xmlns:a14="http://schemas.microsoft.com/office/drawing/2010/main" val="0"/>
                        </a:ext>
                      </a:extLst>
                    </a:blip>
                    <a:srcRect l="37891" t="19796" r="25216" b="15501"/>
                    <a:stretch/>
                  </pic:blipFill>
                  <pic:spPr bwMode="auto">
                    <a:xfrm>
                      <a:off x="0" y="0"/>
                      <a:ext cx="2862192" cy="2823515"/>
                    </a:xfrm>
                    <a:prstGeom prst="rect">
                      <a:avLst/>
                    </a:prstGeom>
                    <a:ln>
                      <a:noFill/>
                    </a:ln>
                    <a:extLst>
                      <a:ext uri="{53640926-AAD7-44D8-BBD7-CCE9431645EC}">
                        <a14:shadowObscured xmlns:a14="http://schemas.microsoft.com/office/drawing/2010/main"/>
                      </a:ext>
                    </a:extLst>
                  </pic:spPr>
                </pic:pic>
              </a:graphicData>
            </a:graphic>
          </wp:inline>
        </w:drawing>
      </w:r>
    </w:p>
    <w:p w14:paraId="11BAC4D0" w14:textId="33B34631" w:rsidR="00774EF1" w:rsidRPr="00774EF1" w:rsidRDefault="0026400B" w:rsidP="006A30EF">
      <w:pPr>
        <w:spacing w:line="276" w:lineRule="auto"/>
        <w:rPr>
          <w:rFonts w:cstheme="minorHAnsi"/>
        </w:rPr>
      </w:pPr>
      <w:r>
        <w:t xml:space="preserve">The drive plate has </w:t>
      </w:r>
      <w:r w:rsidR="00F709C1">
        <w:t>been redesigned to accommodate the new joins. The previous blocks on the top have been removed to make it more aesthetic and to make manufacturing easier.</w:t>
      </w:r>
      <w:r w:rsidR="009C6791">
        <w:t xml:space="preserve"> In their place three slots have been introduced </w:t>
      </w:r>
      <w:r w:rsidR="009418E3">
        <w:t xml:space="preserve">with holes either side for the tabs on the joins to be inserted into. </w:t>
      </w:r>
      <w:r w:rsidR="009418E3">
        <w:lastRenderedPageBreak/>
        <w:t>The slot design also gives the joins a 180° rotation capability, which ensures no obstruction while the drive plate moves up and down the shaft. The diameter</w:t>
      </w:r>
      <w:r w:rsidR="00E50F37">
        <w:t xml:space="preserve"> of the component</w:t>
      </w:r>
      <w:r w:rsidR="009418E3">
        <w:t xml:space="preserve"> has been increased</w:t>
      </w:r>
      <w:r w:rsidR="000A6FAB">
        <w:t xml:space="preserve"> to</w:t>
      </w:r>
      <w:r w:rsidR="00E50F37">
        <w:t xml:space="preserve"> be able to introduce the slots with the correct depth for rotational clearance.</w:t>
      </w:r>
      <w:r w:rsidR="003449DC">
        <w:t xml:space="preserve"> </w:t>
      </w:r>
      <w:r w:rsidR="001B56A4">
        <w:t>This may be seen as a negative, but the additional material has already been negated by the removal of the blocks and the material saved by the introduction of the slots. The thread in the centre has remained as it is an integral feature of the component.</w:t>
      </w:r>
      <w:r w:rsidR="00716BE1">
        <w:t xml:space="preserve"> My manufacturing process suggestion for the new design is to make an investment cast out of cast iron. </w:t>
      </w:r>
      <w:r w:rsidR="0016649F">
        <w:t xml:space="preserve">The features would be cast in as well, leaving material on all features for machining except the holes for the tabs from the join. There would need to be machining operations as well the cast would need to be faced, turned, drilled and tapped. All of this could be accomplished on a CNC lathe relatively quickly. It would then need to be placed on a milling machine to remove the excess material from the slots to ensure dimensional accuracy for the joins. The main reason I chose cast iron for the </w:t>
      </w:r>
      <w:r w:rsidR="00760F62">
        <w:t>drive plate</w:t>
      </w:r>
      <w:r w:rsidR="0016649F">
        <w:t xml:space="preserve"> will become apparent when I talk about the </w:t>
      </w:r>
      <w:r w:rsidR="00774EF1">
        <w:t>drive</w:t>
      </w:r>
      <w:r w:rsidR="0016649F">
        <w:t>shaft. Aside from that</w:t>
      </w:r>
      <w:r w:rsidR="00774EF1">
        <w:t>,</w:t>
      </w:r>
      <w:r w:rsidR="0016649F">
        <w:t xml:space="preserve"> the other reasons I chose cast iron over other metals wa</w:t>
      </w:r>
      <w:r w:rsidR="00774EF1">
        <w:t>s th</w:t>
      </w:r>
      <w:r w:rsidR="00774EF1" w:rsidRPr="00774EF1">
        <w:rPr>
          <w:rFonts w:cstheme="minorHAnsi"/>
        </w:rPr>
        <w:t xml:space="preserve">at </w:t>
      </w:r>
      <w:r w:rsidR="00774EF1" w:rsidRPr="00774EF1">
        <w:rPr>
          <w:rFonts w:cstheme="minorHAnsi"/>
          <w:sz w:val="23"/>
          <w:szCs w:val="23"/>
          <w:shd w:val="clear" w:color="auto" w:fill="FFFFFF"/>
        </w:rPr>
        <w:t xml:space="preserve">cast iron </w:t>
      </w:r>
      <w:r w:rsidR="00774EF1" w:rsidRPr="007C13DB">
        <w:t>has good vibration damping, good wear resistance, good machinability and low notch sensitivity (casting and Iron, 2020). Finally, cast iron is cheaper than other options such</w:t>
      </w:r>
      <w:r w:rsidR="00774EF1">
        <w:rPr>
          <w:rFonts w:cstheme="minorHAnsi"/>
        </w:rPr>
        <w:t xml:space="preserve"> as steel and aluminium.</w:t>
      </w:r>
    </w:p>
    <w:p w14:paraId="703E7401" w14:textId="14564B23" w:rsidR="00716BE1" w:rsidRDefault="00774EF1" w:rsidP="006A30EF">
      <w:pPr>
        <w:spacing w:line="276" w:lineRule="auto"/>
        <w:rPr>
          <w:b/>
          <w:bCs/>
          <w:u w:val="single"/>
        </w:rPr>
      </w:pPr>
      <w:r w:rsidRPr="00760F62">
        <w:rPr>
          <w:b/>
          <w:bCs/>
          <w:u w:val="single"/>
        </w:rPr>
        <w:t>Drives</w:t>
      </w:r>
      <w:r w:rsidR="00716BE1" w:rsidRPr="00760F62">
        <w:rPr>
          <w:b/>
          <w:bCs/>
          <w:u w:val="single"/>
        </w:rPr>
        <w:t>haft</w:t>
      </w:r>
    </w:p>
    <w:p w14:paraId="5F476FED" w14:textId="65553C46" w:rsidR="00271EB8" w:rsidRPr="00D022CA" w:rsidRDefault="00271EB8" w:rsidP="006A30EF">
      <w:pPr>
        <w:spacing w:line="276" w:lineRule="auto"/>
      </w:pPr>
      <w:r>
        <w:rPr>
          <w:noProof/>
        </w:rPr>
        <w:drawing>
          <wp:inline distT="0" distB="0" distL="0" distR="0" wp14:anchorId="6D5A0A9C" wp14:editId="56A798DA">
            <wp:extent cx="1702222" cy="2905125"/>
            <wp:effectExtent l="0" t="0" r="0" b="0"/>
            <wp:docPr id="11" name="Picture 1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2020-06-23 (2).png"/>
                    <pic:cNvPicPr/>
                  </pic:nvPicPr>
                  <pic:blipFill rotWithShape="1">
                    <a:blip r:embed="rId29">
                      <a:extLst>
                        <a:ext uri="{28A0092B-C50C-407E-A947-70E740481C1C}">
                          <a14:useLocalDpi xmlns:a14="http://schemas.microsoft.com/office/drawing/2010/main" val="0"/>
                        </a:ext>
                      </a:extLst>
                    </a:blip>
                    <a:srcRect l="43375" t="32795" r="44161" b="29388"/>
                    <a:stretch/>
                  </pic:blipFill>
                  <pic:spPr bwMode="auto">
                    <a:xfrm>
                      <a:off x="0" y="0"/>
                      <a:ext cx="1721908" cy="2938722"/>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73C78387" wp14:editId="70FEF83E">
            <wp:extent cx="1847850" cy="2922181"/>
            <wp:effectExtent l="0" t="0" r="0" b="0"/>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2020-06-23 (3).png"/>
                    <pic:cNvPicPr/>
                  </pic:nvPicPr>
                  <pic:blipFill rotWithShape="1">
                    <a:blip r:embed="rId30">
                      <a:extLst>
                        <a:ext uri="{28A0092B-C50C-407E-A947-70E740481C1C}">
                          <a14:useLocalDpi xmlns:a14="http://schemas.microsoft.com/office/drawing/2010/main" val="0"/>
                        </a:ext>
                      </a:extLst>
                    </a:blip>
                    <a:srcRect l="46366" t="28068" r="39342" b="31751"/>
                    <a:stretch/>
                  </pic:blipFill>
                  <pic:spPr bwMode="auto">
                    <a:xfrm>
                      <a:off x="0" y="0"/>
                      <a:ext cx="1857971" cy="2938186"/>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7975AB2E" wp14:editId="1E83958B">
            <wp:extent cx="1504950" cy="2945171"/>
            <wp:effectExtent l="0" t="0" r="0" b="7620"/>
            <wp:docPr id="19"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2020-06-23 (1).png"/>
                    <pic:cNvPicPr/>
                  </pic:nvPicPr>
                  <pic:blipFill rotWithShape="1">
                    <a:blip r:embed="rId31">
                      <a:extLst>
                        <a:ext uri="{28A0092B-C50C-407E-A947-70E740481C1C}">
                          <a14:useLocalDpi xmlns:a14="http://schemas.microsoft.com/office/drawing/2010/main" val="0"/>
                        </a:ext>
                      </a:extLst>
                    </a:blip>
                    <a:srcRect l="43708" t="29250" r="40837" b="16979"/>
                    <a:stretch/>
                  </pic:blipFill>
                  <pic:spPr bwMode="auto">
                    <a:xfrm>
                      <a:off x="0" y="0"/>
                      <a:ext cx="1513648" cy="2962192"/>
                    </a:xfrm>
                    <a:prstGeom prst="rect">
                      <a:avLst/>
                    </a:prstGeom>
                    <a:ln>
                      <a:noFill/>
                    </a:ln>
                    <a:extLst>
                      <a:ext uri="{53640926-AAD7-44D8-BBD7-CCE9431645EC}">
                        <a14:shadowObscured xmlns:a14="http://schemas.microsoft.com/office/drawing/2010/main"/>
                      </a:ext>
                    </a:extLst>
                  </pic:spPr>
                </pic:pic>
              </a:graphicData>
            </a:graphic>
          </wp:inline>
        </w:drawing>
      </w:r>
    </w:p>
    <w:p w14:paraId="2320EF9C" w14:textId="330BF149" w:rsidR="00617275" w:rsidRDefault="006863AC" w:rsidP="006A30EF">
      <w:pPr>
        <w:spacing w:line="276" w:lineRule="auto"/>
        <w:rPr>
          <w:rFonts w:cstheme="minorHAnsi"/>
        </w:rPr>
      </w:pPr>
      <w:r>
        <w:t>The driveshaft and worm have been redesigned to be a single component rather than being separate. This eliminates a component from the assembly, meaning that the design efficiency will greatly improve as a result. The driveshaft is now one solid bar with a larger diameter in the centre</w:t>
      </w:r>
      <w:r w:rsidR="00371FD7">
        <w:t xml:space="preserve"> to stop the </w:t>
      </w:r>
      <w:r w:rsidR="00760F62">
        <w:t>drive plate</w:t>
      </w:r>
      <w:r w:rsidR="00371FD7">
        <w:t xml:space="preserve"> winding off the thread towards the motor. The thread has remained in the same position. The only new feature is a hole for a fastener at the jaw side of the shaft. This is to stop the </w:t>
      </w:r>
      <w:r w:rsidR="00760F62">
        <w:t>drive plate</w:t>
      </w:r>
      <w:r w:rsidR="00371FD7">
        <w:t xml:space="preserve"> winding off the other end as described in the earlier DFMEA. </w:t>
      </w:r>
      <w:r w:rsidR="00760F62">
        <w:t>Even though I am adding a fastener to the design I feel it is necessary to avoid the product failing, as once the drive plate has wound off the thread it would need human intervention to be put back on. My manufacturing process suggestion for the driveshaft is to purchase a stock size cast iron bar and machine the bar to size including screw cutting the thread on a CNC lathe. The final machining operation would be to</w:t>
      </w:r>
      <w:r w:rsidR="00DD4B01">
        <w:t xml:space="preserve"> drill the hole for the fastener. This could be done on a pillar drill as the accuracy for the placing the hole wouldn’t be super strict as long as the correct size drill is used, and </w:t>
      </w:r>
      <w:r w:rsidR="00DD4B01">
        <w:lastRenderedPageBreak/>
        <w:t>by doing it on a manual machine it would save some time during the manufacturing process. The main reason I have selected cast iron as the material for the drive plate and the drive sha</w:t>
      </w:r>
      <w:r w:rsidR="00A205F5">
        <w:t>f</w:t>
      </w:r>
      <w:r w:rsidR="00DD4B01">
        <w:t xml:space="preserve">t is that it has the </w:t>
      </w:r>
      <w:r w:rsidR="00A205F5">
        <w:t xml:space="preserve">lowest coefficient of kinetic friction when dry out of the plausible materials I could have used. This means less energy is lost from the motor </w:t>
      </w:r>
      <w:r w:rsidR="005A1048">
        <w:t>driving</w:t>
      </w:r>
      <w:r w:rsidR="00A205F5">
        <w:t xml:space="preserve"> the drive</w:t>
      </w:r>
      <w:r w:rsidR="005A1048">
        <w:t xml:space="preserve"> </w:t>
      </w:r>
      <w:r w:rsidR="00A205F5">
        <w:t>shaft</w:t>
      </w:r>
      <w:r w:rsidR="005A1048">
        <w:t xml:space="preserve"> through the drive plate which makes the process more efficient. The friction can be decreased even further by using lubricants.</w:t>
      </w:r>
      <w:r w:rsidR="00A205F5">
        <w:t xml:space="preserve"> Cast iron on cast iron has</w:t>
      </w:r>
      <w:r w:rsidR="005A1048">
        <w:t xml:space="preserve"> a</w:t>
      </w:r>
      <w:r w:rsidR="00745018">
        <w:t xml:space="preserve"> dry</w:t>
      </w:r>
      <w:r w:rsidR="005A1048">
        <w:t xml:space="preserve"> kinetic coefficient fricti</w:t>
      </w:r>
      <w:r w:rsidR="005A1048" w:rsidRPr="005A1048">
        <w:rPr>
          <w:rFonts w:cstheme="minorHAnsi"/>
        </w:rPr>
        <w:t>on of 0.15</w:t>
      </w:r>
      <w:r w:rsidR="005A1048" w:rsidRPr="005A1048">
        <w:rPr>
          <w:rFonts w:cstheme="minorHAnsi"/>
          <w:color w:val="222222"/>
          <w:shd w:val="clear" w:color="auto" w:fill="FFFFFF"/>
        </w:rPr>
        <w:t>μ</w:t>
      </w:r>
      <w:r w:rsidR="00D022CA" w:rsidRPr="005A1048">
        <w:rPr>
          <w:rFonts w:cstheme="minorHAnsi"/>
          <w:color w:val="222222"/>
          <w:shd w:val="clear" w:color="auto" w:fill="FFFFFF"/>
          <w:vertAlign w:val="subscript"/>
        </w:rPr>
        <w:t>k</w:t>
      </w:r>
      <w:r w:rsidR="00D022CA" w:rsidRPr="005A1048">
        <w:rPr>
          <w:rFonts w:cstheme="minorHAnsi"/>
        </w:rPr>
        <w:t>,</w:t>
      </w:r>
      <w:r w:rsidR="005A1048">
        <w:rPr>
          <w:rFonts w:cstheme="minorHAnsi"/>
        </w:rPr>
        <w:t xml:space="preserve"> hard steel on hard steel is 0.42</w:t>
      </w:r>
      <w:r w:rsidR="005A1048">
        <w:rPr>
          <w:rFonts w:ascii="Arial" w:hAnsi="Arial" w:cs="Arial"/>
          <w:color w:val="222222"/>
          <w:shd w:val="clear" w:color="auto" w:fill="FFFFFF"/>
        </w:rPr>
        <w:t>μ</w:t>
      </w:r>
      <w:r w:rsidR="005A1048">
        <w:rPr>
          <w:rFonts w:ascii="Arial" w:hAnsi="Arial" w:cs="Arial"/>
          <w:color w:val="222222"/>
          <w:shd w:val="clear" w:color="auto" w:fill="FFFFFF"/>
          <w:vertAlign w:val="subscript"/>
        </w:rPr>
        <w:t xml:space="preserve">k </w:t>
      </w:r>
      <w:r w:rsidR="005A1048">
        <w:rPr>
          <w:rFonts w:cstheme="minorHAnsi"/>
        </w:rPr>
        <w:t xml:space="preserve">and aluminium on aluminium is </w:t>
      </w:r>
      <w:r w:rsidR="00745018">
        <w:rPr>
          <w:rFonts w:cstheme="minorHAnsi"/>
        </w:rPr>
        <w:t>1.4</w:t>
      </w:r>
      <w:r w:rsidR="00745018" w:rsidRPr="005A1048">
        <w:rPr>
          <w:rFonts w:cstheme="minorHAnsi"/>
          <w:color w:val="222222"/>
          <w:shd w:val="clear" w:color="auto" w:fill="FFFFFF"/>
        </w:rPr>
        <w:t>μ</w:t>
      </w:r>
      <w:r w:rsidR="00745018" w:rsidRPr="005A1048">
        <w:rPr>
          <w:rFonts w:cstheme="minorHAnsi"/>
          <w:color w:val="222222"/>
          <w:shd w:val="clear" w:color="auto" w:fill="FFFFFF"/>
          <w:vertAlign w:val="subscript"/>
        </w:rPr>
        <w:t>k</w:t>
      </w:r>
      <w:r w:rsidR="00745018">
        <w:rPr>
          <w:rFonts w:cstheme="minorHAnsi"/>
          <w:color w:val="222222"/>
          <w:shd w:val="clear" w:color="auto" w:fill="FFFFFF"/>
          <w:vertAlign w:val="subscript"/>
        </w:rPr>
        <w:t xml:space="preserve"> </w:t>
      </w:r>
      <w:r w:rsidR="00D022CA">
        <w:rPr>
          <w:rFonts w:ascii="Open Sans" w:hAnsi="Open Sans"/>
          <w:color w:val="000000"/>
          <w:sz w:val="20"/>
          <w:szCs w:val="20"/>
          <w:shd w:val="clear" w:color="auto" w:fill="FFFFFF"/>
        </w:rPr>
        <w:t>(Coefficient of friction, 2020)</w:t>
      </w:r>
      <w:r w:rsidR="00745018">
        <w:rPr>
          <w:rFonts w:cstheme="minorHAnsi"/>
        </w:rPr>
        <w:t>.</w:t>
      </w:r>
      <w:r w:rsidR="00DD4B01" w:rsidRPr="005A1048">
        <w:rPr>
          <w:rFonts w:cstheme="minorHAnsi"/>
        </w:rPr>
        <w:t xml:space="preserve"> </w:t>
      </w:r>
      <w:r w:rsidR="00D022CA">
        <w:rPr>
          <w:rFonts w:cstheme="minorHAnsi"/>
        </w:rPr>
        <w:t>Other combinations of easily obtainable metals don’t go below the cast iron on cast iron pairing</w:t>
      </w:r>
      <w:r w:rsidR="00E40908">
        <w:rPr>
          <w:rFonts w:cstheme="minorHAnsi"/>
        </w:rPr>
        <w:t>, so this would be the best option.</w:t>
      </w:r>
      <w:r w:rsidR="00760F62" w:rsidRPr="005A1048">
        <w:rPr>
          <w:rFonts w:cstheme="minorHAnsi"/>
        </w:rPr>
        <w:t xml:space="preserve">  </w:t>
      </w:r>
    </w:p>
    <w:p w14:paraId="2E5C4AD9" w14:textId="4E9834BE" w:rsidR="00617275" w:rsidRPr="00BC2B0D" w:rsidRDefault="00617275" w:rsidP="006A30EF">
      <w:pPr>
        <w:spacing w:line="276" w:lineRule="auto"/>
        <w:rPr>
          <w:rFonts w:cstheme="minorHAnsi"/>
          <w:b/>
          <w:bCs/>
          <w:u w:val="single"/>
        </w:rPr>
      </w:pPr>
      <w:r w:rsidRPr="00BC2B0D">
        <w:rPr>
          <w:rFonts w:cstheme="minorHAnsi"/>
          <w:b/>
          <w:bCs/>
          <w:u w:val="single"/>
        </w:rPr>
        <w:t>Fasteners</w:t>
      </w:r>
    </w:p>
    <w:p w14:paraId="402C31B1" w14:textId="6B0B0CAF" w:rsidR="00617275" w:rsidRPr="00617275" w:rsidRDefault="00617275" w:rsidP="006A30EF">
      <w:pPr>
        <w:spacing w:line="276" w:lineRule="auto"/>
        <w:rPr>
          <w:rFonts w:cstheme="minorHAnsi"/>
        </w:rPr>
      </w:pPr>
      <w:r>
        <w:rPr>
          <w:rFonts w:cstheme="minorHAnsi"/>
        </w:rPr>
        <w:t xml:space="preserve">There are only three fasteners left in the design. Two to hold the motor and the cylinder together, and the one for the end of the shaft. The choice of fastener for the design is steel dowels. These can be bought in as standard sizes. This reduces the need to manufacture them and they are cheap to purchase. </w:t>
      </w:r>
    </w:p>
    <w:p w14:paraId="0ABA6E69" w14:textId="77777777" w:rsidR="00D022CA" w:rsidRDefault="00D022CA" w:rsidP="006A30EF">
      <w:pPr>
        <w:spacing w:line="276" w:lineRule="auto"/>
        <w:rPr>
          <w:b/>
          <w:bCs/>
          <w:sz w:val="36"/>
          <w:szCs w:val="36"/>
          <w:u w:val="single"/>
        </w:rPr>
      </w:pPr>
    </w:p>
    <w:p w14:paraId="4C3EF0D1" w14:textId="77777777" w:rsidR="00D022CA" w:rsidRDefault="00D022CA" w:rsidP="006A30EF">
      <w:pPr>
        <w:spacing w:line="276" w:lineRule="auto"/>
        <w:rPr>
          <w:b/>
          <w:bCs/>
          <w:sz w:val="36"/>
          <w:szCs w:val="36"/>
          <w:u w:val="single"/>
        </w:rPr>
      </w:pPr>
    </w:p>
    <w:p w14:paraId="6CA28657" w14:textId="77777777" w:rsidR="00D022CA" w:rsidRDefault="00D022CA" w:rsidP="006A30EF">
      <w:pPr>
        <w:spacing w:line="276" w:lineRule="auto"/>
        <w:rPr>
          <w:b/>
          <w:bCs/>
          <w:sz w:val="36"/>
          <w:szCs w:val="36"/>
          <w:u w:val="single"/>
        </w:rPr>
      </w:pPr>
    </w:p>
    <w:p w14:paraId="0FD17C5E" w14:textId="77777777" w:rsidR="00D022CA" w:rsidRDefault="00D022CA" w:rsidP="006A30EF">
      <w:pPr>
        <w:spacing w:line="276" w:lineRule="auto"/>
        <w:rPr>
          <w:b/>
          <w:bCs/>
          <w:sz w:val="36"/>
          <w:szCs w:val="36"/>
          <w:u w:val="single"/>
        </w:rPr>
      </w:pPr>
    </w:p>
    <w:p w14:paraId="080F3208" w14:textId="77777777" w:rsidR="00D022CA" w:rsidRDefault="00D022CA" w:rsidP="006A30EF">
      <w:pPr>
        <w:spacing w:line="276" w:lineRule="auto"/>
        <w:rPr>
          <w:b/>
          <w:bCs/>
          <w:sz w:val="36"/>
          <w:szCs w:val="36"/>
          <w:u w:val="single"/>
        </w:rPr>
      </w:pPr>
    </w:p>
    <w:p w14:paraId="57BA2191" w14:textId="77777777" w:rsidR="00D022CA" w:rsidRDefault="00D022CA" w:rsidP="006A30EF">
      <w:pPr>
        <w:spacing w:line="276" w:lineRule="auto"/>
        <w:rPr>
          <w:b/>
          <w:bCs/>
          <w:sz w:val="36"/>
          <w:szCs w:val="36"/>
          <w:u w:val="single"/>
        </w:rPr>
      </w:pPr>
    </w:p>
    <w:p w14:paraId="062BA3F8" w14:textId="77777777" w:rsidR="00D022CA" w:rsidRDefault="00D022CA" w:rsidP="006A30EF">
      <w:pPr>
        <w:spacing w:line="276" w:lineRule="auto"/>
        <w:rPr>
          <w:b/>
          <w:bCs/>
          <w:sz w:val="36"/>
          <w:szCs w:val="36"/>
          <w:u w:val="single"/>
        </w:rPr>
      </w:pPr>
    </w:p>
    <w:p w14:paraId="10CD2986" w14:textId="77777777" w:rsidR="00D022CA" w:rsidRDefault="00D022CA" w:rsidP="006A30EF">
      <w:pPr>
        <w:spacing w:line="276" w:lineRule="auto"/>
        <w:rPr>
          <w:b/>
          <w:bCs/>
          <w:sz w:val="36"/>
          <w:szCs w:val="36"/>
          <w:u w:val="single"/>
        </w:rPr>
      </w:pPr>
    </w:p>
    <w:p w14:paraId="1333A723" w14:textId="77777777" w:rsidR="00D022CA" w:rsidRDefault="00D022CA" w:rsidP="006A30EF">
      <w:pPr>
        <w:spacing w:line="276" w:lineRule="auto"/>
        <w:rPr>
          <w:b/>
          <w:bCs/>
          <w:sz w:val="36"/>
          <w:szCs w:val="36"/>
          <w:u w:val="single"/>
        </w:rPr>
      </w:pPr>
    </w:p>
    <w:p w14:paraId="6AEAE0A0" w14:textId="77777777" w:rsidR="00D022CA" w:rsidRDefault="00D022CA" w:rsidP="006A30EF">
      <w:pPr>
        <w:spacing w:line="276" w:lineRule="auto"/>
        <w:rPr>
          <w:b/>
          <w:bCs/>
          <w:sz w:val="36"/>
          <w:szCs w:val="36"/>
          <w:u w:val="single"/>
        </w:rPr>
      </w:pPr>
    </w:p>
    <w:p w14:paraId="699FD19D" w14:textId="77777777" w:rsidR="00D022CA" w:rsidRDefault="00D022CA" w:rsidP="006A30EF">
      <w:pPr>
        <w:spacing w:line="276" w:lineRule="auto"/>
        <w:rPr>
          <w:b/>
          <w:bCs/>
          <w:sz w:val="36"/>
          <w:szCs w:val="36"/>
          <w:u w:val="single"/>
        </w:rPr>
      </w:pPr>
    </w:p>
    <w:p w14:paraId="3944F259" w14:textId="77777777" w:rsidR="00D022CA" w:rsidRDefault="00D022CA" w:rsidP="006A30EF">
      <w:pPr>
        <w:spacing w:line="276" w:lineRule="auto"/>
        <w:rPr>
          <w:b/>
          <w:bCs/>
          <w:sz w:val="36"/>
          <w:szCs w:val="36"/>
          <w:u w:val="single"/>
        </w:rPr>
      </w:pPr>
    </w:p>
    <w:p w14:paraId="421E402F" w14:textId="77777777" w:rsidR="00D022CA" w:rsidRDefault="00D022CA" w:rsidP="006A30EF">
      <w:pPr>
        <w:spacing w:line="276" w:lineRule="auto"/>
        <w:rPr>
          <w:b/>
          <w:bCs/>
          <w:sz w:val="36"/>
          <w:szCs w:val="36"/>
          <w:u w:val="single"/>
        </w:rPr>
      </w:pPr>
    </w:p>
    <w:p w14:paraId="5D575DE1" w14:textId="77777777" w:rsidR="00BC2B0D" w:rsidRDefault="00BC2B0D" w:rsidP="006A30EF">
      <w:pPr>
        <w:spacing w:line="276" w:lineRule="auto"/>
        <w:rPr>
          <w:b/>
          <w:bCs/>
          <w:sz w:val="36"/>
          <w:szCs w:val="36"/>
          <w:u w:val="single"/>
        </w:rPr>
      </w:pPr>
    </w:p>
    <w:p w14:paraId="60711D04" w14:textId="07803AAB" w:rsidR="00D15555" w:rsidRDefault="00D15555" w:rsidP="006A30EF">
      <w:pPr>
        <w:spacing w:line="276" w:lineRule="auto"/>
        <w:rPr>
          <w:b/>
          <w:bCs/>
          <w:sz w:val="36"/>
          <w:szCs w:val="36"/>
          <w:u w:val="single"/>
        </w:rPr>
      </w:pPr>
      <w:r w:rsidRPr="00D15555">
        <w:rPr>
          <w:b/>
          <w:bCs/>
          <w:sz w:val="36"/>
          <w:szCs w:val="36"/>
          <w:u w:val="single"/>
        </w:rPr>
        <w:lastRenderedPageBreak/>
        <w:t>Conclusion</w:t>
      </w:r>
    </w:p>
    <w:p w14:paraId="1416930E" w14:textId="0AF94DD9" w:rsidR="00BF62CF" w:rsidRDefault="00F6148D" w:rsidP="006A30EF">
      <w:pPr>
        <w:spacing w:line="276" w:lineRule="auto"/>
      </w:pPr>
      <w:r>
        <w:rPr>
          <w:noProof/>
        </w:rPr>
        <w:drawing>
          <wp:inline distT="0" distB="0" distL="0" distR="0" wp14:anchorId="192C3C1A" wp14:editId="546D07BA">
            <wp:extent cx="2700290" cy="3242931"/>
            <wp:effectExtent l="0" t="0" r="5080" b="0"/>
            <wp:docPr id="33" name="Picture 3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2020-06-13.png"/>
                    <pic:cNvPicPr/>
                  </pic:nvPicPr>
                  <pic:blipFill rotWithShape="1">
                    <a:blip r:embed="rId16" cstate="print">
                      <a:extLst>
                        <a:ext uri="{28A0092B-C50C-407E-A947-70E740481C1C}">
                          <a14:useLocalDpi xmlns:a14="http://schemas.microsoft.com/office/drawing/2010/main" val="0"/>
                        </a:ext>
                      </a:extLst>
                    </a:blip>
                    <a:srcRect l="41547" t="14182" r="23720" b="11661"/>
                    <a:stretch/>
                  </pic:blipFill>
                  <pic:spPr bwMode="auto">
                    <a:xfrm>
                      <a:off x="0" y="0"/>
                      <a:ext cx="2723265" cy="3270523"/>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4D983774" wp14:editId="754003F4">
            <wp:extent cx="1998921" cy="3264904"/>
            <wp:effectExtent l="0" t="0" r="1905" b="0"/>
            <wp:docPr id="32" name="Picture 3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2020-06-23.png"/>
                    <pic:cNvPicPr/>
                  </pic:nvPicPr>
                  <pic:blipFill rotWithShape="1">
                    <a:blip r:embed="rId8">
                      <a:extLst>
                        <a:ext uri="{28A0092B-C50C-407E-A947-70E740481C1C}">
                          <a14:useLocalDpi xmlns:a14="http://schemas.microsoft.com/office/drawing/2010/main" val="0"/>
                        </a:ext>
                      </a:extLst>
                    </a:blip>
                    <a:srcRect l="49523" t="19204" r="30534" b="22887"/>
                    <a:stretch/>
                  </pic:blipFill>
                  <pic:spPr bwMode="auto">
                    <a:xfrm>
                      <a:off x="0" y="0"/>
                      <a:ext cx="2020327" cy="3299867"/>
                    </a:xfrm>
                    <a:prstGeom prst="rect">
                      <a:avLst/>
                    </a:prstGeom>
                    <a:ln>
                      <a:noFill/>
                    </a:ln>
                    <a:extLst>
                      <a:ext uri="{53640926-AAD7-44D8-BBD7-CCE9431645EC}">
                        <a14:shadowObscured xmlns:a14="http://schemas.microsoft.com/office/drawing/2010/main"/>
                      </a:ext>
                    </a:extLst>
                  </pic:spPr>
                </pic:pic>
              </a:graphicData>
            </a:graphic>
          </wp:inline>
        </w:drawing>
      </w:r>
    </w:p>
    <w:p w14:paraId="640D5A3C" w14:textId="5E1F5B8F" w:rsidR="007C13DB" w:rsidRDefault="00950CC5">
      <w:pPr>
        <w:rPr>
          <w:bCs/>
        </w:rPr>
      </w:pPr>
      <w:r>
        <w:rPr>
          <w:bCs/>
        </w:rPr>
        <w:t xml:space="preserve">After appraising the initial design using industry recognised appraising methods, I quickly realised that there were many </w:t>
      </w:r>
      <w:r w:rsidR="00557863">
        <w:rPr>
          <w:bCs/>
        </w:rPr>
        <w:t>issues that could be corrected and components that could be designed out. The initial design efficiency was 25%. I wanted to bring this up or over the industry recognised standard of 60%.</w:t>
      </w:r>
      <w:r w:rsidR="007C13DB">
        <w:rPr>
          <w:bCs/>
        </w:rPr>
        <w:t xml:space="preserve"> The FMEA also pointed out several potential failures that could occur during operation.</w:t>
      </w:r>
    </w:p>
    <w:p w14:paraId="1C146EBE" w14:textId="32163F9C" w:rsidR="00B7100B" w:rsidRDefault="007C13DB">
      <w:pPr>
        <w:rPr>
          <w:bCs/>
        </w:rPr>
      </w:pPr>
      <w:r>
        <w:rPr>
          <w:bCs/>
        </w:rPr>
        <w:t xml:space="preserve">Once I knew what components that needed improvement or elimination, I set about using solid works to design from scratch or alter the existing ones. I managed to eliminate one component completely along with 10 fasteners. </w:t>
      </w:r>
      <w:r w:rsidR="00B7100B">
        <w:rPr>
          <w:bCs/>
        </w:rPr>
        <w:t>This took the total components from 24 to 13. W</w:t>
      </w:r>
      <w:r>
        <w:rPr>
          <w:bCs/>
        </w:rPr>
        <w:t>ith the joins also turning from a non essential to an essential component</w:t>
      </w:r>
      <w:r w:rsidR="00B7100B">
        <w:rPr>
          <w:bCs/>
        </w:rPr>
        <w:t xml:space="preserve"> this meant the design efficiency has greatly improved. </w:t>
      </w:r>
      <w:r>
        <w:rPr>
          <w:bCs/>
        </w:rPr>
        <w:t>The new design efficiency using the formula is</w:t>
      </w:r>
      <w:r w:rsidR="00B7100B">
        <w:rPr>
          <w:bCs/>
        </w:rPr>
        <w:t xml:space="preserve"> </w:t>
      </w:r>
      <w:r w:rsidR="00B7100B">
        <w:rPr>
          <w:lang w:eastAsia="en-GB"/>
        </w:rPr>
        <w:t>9 ÷ 13 x 100 = 69.23%.</w:t>
      </w:r>
      <w:r w:rsidR="00B7100B">
        <w:rPr>
          <w:bCs/>
        </w:rPr>
        <w:t xml:space="preserve"> My goal was to hit over 60% design efficiency, and this greatly exceeds that.</w:t>
      </w:r>
    </w:p>
    <w:p w14:paraId="1A9318F1" w14:textId="10A2E5A7" w:rsidR="00BC2B0D" w:rsidRDefault="00BC2B0D">
      <w:pPr>
        <w:rPr>
          <w:bCs/>
        </w:rPr>
      </w:pPr>
      <w:r>
        <w:rPr>
          <w:bCs/>
        </w:rPr>
        <w:t>I have also been able to reduce and eliminate some of the potential failures that the FMEA threw up. Some of these include the joins colliding and the drive plate running off of the worm.</w:t>
      </w:r>
    </w:p>
    <w:p w14:paraId="0E2D3125" w14:textId="567EFD20" w:rsidR="00BC2B0D" w:rsidRDefault="00B7100B">
      <w:pPr>
        <w:rPr>
          <w:bCs/>
        </w:rPr>
      </w:pPr>
      <w:r>
        <w:rPr>
          <w:bCs/>
        </w:rPr>
        <w:t xml:space="preserve">I think the new design looks a lot more aesthetically pleasing which is a bonus. There are also </w:t>
      </w:r>
      <w:r w:rsidR="00BC2B0D">
        <w:rPr>
          <w:bCs/>
        </w:rPr>
        <w:t>fewer</w:t>
      </w:r>
      <w:r>
        <w:rPr>
          <w:bCs/>
        </w:rPr>
        <w:t xml:space="preserve"> sharp edges which make it better from an assembly point of view. Also, by removing the blocks on top of the </w:t>
      </w:r>
      <w:r w:rsidR="00BC2B0D">
        <w:rPr>
          <w:bCs/>
        </w:rPr>
        <w:t xml:space="preserve">drive plate it now has a better rotational symmetry which improves its Lucas score. </w:t>
      </w:r>
    </w:p>
    <w:p w14:paraId="57CCFB91" w14:textId="078E0D34" w:rsidR="00B7100B" w:rsidRDefault="00BC2B0D">
      <w:pPr>
        <w:rPr>
          <w:bCs/>
        </w:rPr>
      </w:pPr>
      <w:r>
        <w:rPr>
          <w:bCs/>
        </w:rPr>
        <w:t>The manufacturing suggestions and material selections give a good balance of cost, production time and ease of manufacture. My experience in the manufacturing industry gave me an advantage when it came to doing this.</w:t>
      </w:r>
    </w:p>
    <w:p w14:paraId="6F9D386A" w14:textId="29859EB0" w:rsidR="00BC2B0D" w:rsidRDefault="00BC2B0D">
      <w:pPr>
        <w:rPr>
          <w:bCs/>
        </w:rPr>
      </w:pPr>
      <w:r>
        <w:rPr>
          <w:bCs/>
        </w:rPr>
        <w:t xml:space="preserve">Overall, I am happy with how the new design has turned out as I have made a significant improvement in the design efficiency. The gripper should also have increased functionality as the jaws now have notches in them to help with grip and reduce slipping while transporting parts.  </w:t>
      </w:r>
    </w:p>
    <w:p w14:paraId="3A707689" w14:textId="77777777" w:rsidR="00BC2B0D" w:rsidRDefault="00BC2B0D">
      <w:pPr>
        <w:rPr>
          <w:bCs/>
        </w:rPr>
      </w:pPr>
    </w:p>
    <w:p w14:paraId="7D51E899" w14:textId="5F18187E" w:rsidR="00667E43" w:rsidRPr="00BC2B0D" w:rsidRDefault="00667E43">
      <w:pPr>
        <w:rPr>
          <w:bCs/>
          <w:sz w:val="36"/>
          <w:szCs w:val="36"/>
        </w:rPr>
      </w:pPr>
      <w:r w:rsidRPr="00BC2B0D">
        <w:rPr>
          <w:b/>
          <w:sz w:val="36"/>
          <w:szCs w:val="36"/>
          <w:u w:val="single"/>
        </w:rPr>
        <w:lastRenderedPageBreak/>
        <w:t>Bibliography</w:t>
      </w:r>
    </w:p>
    <w:p w14:paraId="0D79D2B7" w14:textId="1601F1B1" w:rsidR="00667E43" w:rsidRDefault="00667E43">
      <w:pPr>
        <w:rPr>
          <w:rStyle w:val="selectable"/>
          <w:color w:val="000000"/>
        </w:rPr>
      </w:pPr>
      <w:r>
        <w:rPr>
          <w:rStyle w:val="selectable"/>
          <w:color w:val="000000"/>
        </w:rPr>
        <w:t xml:space="preserve">Miller, S., 2020. </w:t>
      </w:r>
      <w:r>
        <w:rPr>
          <w:rStyle w:val="selectable"/>
          <w:i/>
          <w:iCs/>
          <w:color w:val="000000"/>
        </w:rPr>
        <w:t>Design For Manufacturing - DFM Course 11 Design For Manual Assembly Part 2: Boothroyd Dewhurst Method</w:t>
      </w:r>
      <w:r>
        <w:rPr>
          <w:rStyle w:val="selectable"/>
          <w:color w:val="000000"/>
        </w:rPr>
        <w:t>. [online] Blog.dragoninnovation.com. Available at: &lt;https://blog.dragoninnovation.com/blog/2014/12/09/dfm-course-11-design-manual-assembly-part-2-boothroyd-dewhurst-method&gt; [Accessed 4 June 2020].</w:t>
      </w:r>
    </w:p>
    <w:p w14:paraId="63A1C414" w14:textId="6A411C90" w:rsidR="00667E43" w:rsidRDefault="009E2FF9">
      <w:pPr>
        <w:rPr>
          <w:rFonts w:ascii="Open Sans" w:hAnsi="Open Sans"/>
          <w:color w:val="000000"/>
          <w:sz w:val="20"/>
          <w:szCs w:val="20"/>
          <w:shd w:val="clear" w:color="auto" w:fill="FFFFFF"/>
        </w:rPr>
      </w:pPr>
      <w:r>
        <w:rPr>
          <w:rFonts w:ascii="Open Sans" w:hAnsi="Open Sans"/>
          <w:color w:val="000000"/>
          <w:sz w:val="20"/>
          <w:szCs w:val="20"/>
          <w:shd w:val="clear" w:color="auto" w:fill="FFFFFF"/>
        </w:rPr>
        <w:t>Deed.ryerson.ca. 2020. </w:t>
      </w:r>
      <w:r>
        <w:rPr>
          <w:rFonts w:ascii="Open Sans" w:hAnsi="Open Sans"/>
          <w:i/>
          <w:iCs/>
          <w:color w:val="000000"/>
          <w:sz w:val="20"/>
          <w:szCs w:val="20"/>
          <w:shd w:val="clear" w:color="auto" w:fill="FFFFFF"/>
        </w:rPr>
        <w:t>DFA: The Lucas Method</w:t>
      </w:r>
      <w:r>
        <w:rPr>
          <w:rFonts w:ascii="Open Sans" w:hAnsi="Open Sans"/>
          <w:color w:val="000000"/>
          <w:sz w:val="20"/>
          <w:szCs w:val="20"/>
          <w:shd w:val="clear" w:color="auto" w:fill="FFFFFF"/>
        </w:rPr>
        <w:t>. [online] Available at: &lt;http://deed.ryerson.ca/~fil/t/dfmlucas.html&gt; [Accessed 4 June 2020].</w:t>
      </w:r>
    </w:p>
    <w:p w14:paraId="5EF1AC5C" w14:textId="3575B876" w:rsidR="00654284" w:rsidRDefault="00654284">
      <w:pPr>
        <w:rPr>
          <w:rFonts w:ascii="Open Sans" w:hAnsi="Open Sans"/>
          <w:color w:val="000000"/>
          <w:sz w:val="20"/>
          <w:szCs w:val="20"/>
          <w:shd w:val="clear" w:color="auto" w:fill="FFFFFF"/>
        </w:rPr>
      </w:pPr>
      <w:r>
        <w:rPr>
          <w:rFonts w:ascii="Open Sans" w:hAnsi="Open Sans"/>
          <w:color w:val="000000"/>
          <w:sz w:val="20"/>
          <w:szCs w:val="20"/>
          <w:shd w:val="clear" w:color="auto" w:fill="FFFFFF"/>
        </w:rPr>
        <w:t>Chang, T., Wysk, R. and Wang, H., 1998. </w:t>
      </w:r>
      <w:r>
        <w:rPr>
          <w:rFonts w:ascii="Open Sans" w:hAnsi="Open Sans"/>
          <w:i/>
          <w:iCs/>
          <w:color w:val="000000"/>
          <w:sz w:val="20"/>
          <w:szCs w:val="20"/>
          <w:shd w:val="clear" w:color="auto" w:fill="FFFFFF"/>
        </w:rPr>
        <w:t>Computer-Aided Manufacturing</w:t>
      </w:r>
      <w:r>
        <w:rPr>
          <w:rFonts w:ascii="Open Sans" w:hAnsi="Open Sans"/>
          <w:color w:val="000000"/>
          <w:sz w:val="20"/>
          <w:szCs w:val="20"/>
          <w:shd w:val="clear" w:color="auto" w:fill="FFFFFF"/>
        </w:rPr>
        <w:t>. 2nd ed. Upper Saddle River, NJ: Prentice Hall, pp.596-598.</w:t>
      </w:r>
    </w:p>
    <w:p w14:paraId="5D53CD70" w14:textId="51D47496" w:rsidR="00C05D52" w:rsidRDefault="00C05D52">
      <w:pPr>
        <w:rPr>
          <w:rFonts w:ascii="Open Sans" w:hAnsi="Open Sans"/>
          <w:color w:val="000000"/>
          <w:sz w:val="20"/>
          <w:szCs w:val="20"/>
          <w:shd w:val="clear" w:color="auto" w:fill="FFFFFF"/>
        </w:rPr>
      </w:pPr>
      <w:r>
        <w:rPr>
          <w:rFonts w:ascii="Open Sans" w:hAnsi="Open Sans"/>
          <w:color w:val="000000"/>
          <w:sz w:val="20"/>
          <w:szCs w:val="20"/>
          <w:shd w:val="clear" w:color="auto" w:fill="FFFFFF"/>
        </w:rPr>
        <w:t>Additive manufacturing, e., 2020. </w:t>
      </w:r>
      <w:r>
        <w:rPr>
          <w:rFonts w:ascii="Open Sans" w:hAnsi="Open Sans"/>
          <w:i/>
          <w:iCs/>
          <w:color w:val="000000"/>
          <w:sz w:val="20"/>
          <w:szCs w:val="20"/>
          <w:shd w:val="clear" w:color="auto" w:fill="FFFFFF"/>
        </w:rPr>
        <w:t>Additive Manufacturing, Explained | MIT Sloan</w:t>
      </w:r>
      <w:r>
        <w:rPr>
          <w:rFonts w:ascii="Open Sans" w:hAnsi="Open Sans"/>
          <w:color w:val="000000"/>
          <w:sz w:val="20"/>
          <w:szCs w:val="20"/>
          <w:shd w:val="clear" w:color="auto" w:fill="FFFFFF"/>
        </w:rPr>
        <w:t xml:space="preserve">. [online] MIT Sloan. Available at: &lt;https://mitsloan.mit.edu/ideas-made-to-matter/additive-manufacturing-explained&gt; [Accessed </w:t>
      </w:r>
      <w:r w:rsidR="00F903C7">
        <w:rPr>
          <w:rFonts w:ascii="Open Sans" w:hAnsi="Open Sans"/>
          <w:color w:val="000000"/>
          <w:sz w:val="20"/>
          <w:szCs w:val="20"/>
          <w:shd w:val="clear" w:color="auto" w:fill="FFFFFF"/>
        </w:rPr>
        <w:t>16</w:t>
      </w:r>
      <w:r>
        <w:rPr>
          <w:rFonts w:ascii="Open Sans" w:hAnsi="Open Sans"/>
          <w:color w:val="000000"/>
          <w:sz w:val="20"/>
          <w:szCs w:val="20"/>
          <w:shd w:val="clear" w:color="auto" w:fill="FFFFFF"/>
        </w:rPr>
        <w:t xml:space="preserve"> June 2020].</w:t>
      </w:r>
    </w:p>
    <w:p w14:paraId="3BE486D4" w14:textId="05710157" w:rsidR="00922801" w:rsidRDefault="00922801">
      <w:pPr>
        <w:rPr>
          <w:rFonts w:ascii="Open Sans" w:hAnsi="Open Sans"/>
          <w:color w:val="000000"/>
          <w:sz w:val="20"/>
          <w:szCs w:val="20"/>
          <w:shd w:val="clear" w:color="auto" w:fill="FFFFFF"/>
        </w:rPr>
      </w:pPr>
      <w:r>
        <w:rPr>
          <w:rFonts w:ascii="Open Sans" w:hAnsi="Open Sans"/>
          <w:color w:val="000000"/>
          <w:sz w:val="20"/>
          <w:szCs w:val="20"/>
          <w:shd w:val="clear" w:color="auto" w:fill="FFFFFF"/>
        </w:rPr>
        <w:t>Twi-global.com. 2020. </w:t>
      </w:r>
      <w:r>
        <w:rPr>
          <w:rFonts w:ascii="Open Sans" w:hAnsi="Open Sans"/>
          <w:i/>
          <w:iCs/>
          <w:color w:val="000000"/>
          <w:sz w:val="20"/>
          <w:szCs w:val="20"/>
          <w:shd w:val="clear" w:color="auto" w:fill="FFFFFF"/>
        </w:rPr>
        <w:t>What Are The Advantages And Disadvantages Of 3D Printing?</w:t>
      </w:r>
      <w:r>
        <w:rPr>
          <w:rFonts w:ascii="Open Sans" w:hAnsi="Open Sans"/>
          <w:color w:val="000000"/>
          <w:sz w:val="20"/>
          <w:szCs w:val="20"/>
          <w:shd w:val="clear" w:color="auto" w:fill="FFFFFF"/>
        </w:rPr>
        <w:t xml:space="preserve">. [online] Available at: &lt;https://www.twi-global.com/technical-knowledge/faqs/what-is-3d-printing/pros-and-cons&gt; [Accessed </w:t>
      </w:r>
      <w:r w:rsidR="00F903C7">
        <w:rPr>
          <w:rFonts w:ascii="Open Sans" w:hAnsi="Open Sans"/>
          <w:color w:val="000000"/>
          <w:sz w:val="20"/>
          <w:szCs w:val="20"/>
          <w:shd w:val="clear" w:color="auto" w:fill="FFFFFF"/>
        </w:rPr>
        <w:t>16</w:t>
      </w:r>
      <w:r>
        <w:rPr>
          <w:rFonts w:ascii="Open Sans" w:hAnsi="Open Sans"/>
          <w:color w:val="000000"/>
          <w:sz w:val="20"/>
          <w:szCs w:val="20"/>
          <w:shd w:val="clear" w:color="auto" w:fill="FFFFFF"/>
        </w:rPr>
        <w:t xml:space="preserve"> June 2020].</w:t>
      </w:r>
    </w:p>
    <w:p w14:paraId="543DFE5B" w14:textId="55E926C4" w:rsidR="00686DCE" w:rsidRDefault="00686DCE">
      <w:pPr>
        <w:rPr>
          <w:rFonts w:ascii="Open Sans" w:hAnsi="Open Sans"/>
          <w:color w:val="000000"/>
          <w:sz w:val="20"/>
          <w:szCs w:val="20"/>
          <w:shd w:val="clear" w:color="auto" w:fill="FFFFFF"/>
        </w:rPr>
      </w:pPr>
      <w:r>
        <w:rPr>
          <w:rFonts w:ascii="Open Sans" w:hAnsi="Open Sans"/>
          <w:color w:val="000000"/>
          <w:sz w:val="20"/>
          <w:szCs w:val="20"/>
          <w:shd w:val="clear" w:color="auto" w:fill="FFFFFF"/>
        </w:rPr>
        <w:t>Mold, M., 2020. </w:t>
      </w:r>
      <w:r>
        <w:rPr>
          <w:rFonts w:ascii="Open Sans" w:hAnsi="Open Sans"/>
          <w:i/>
          <w:iCs/>
          <w:color w:val="000000"/>
          <w:sz w:val="20"/>
          <w:szCs w:val="20"/>
          <w:shd w:val="clear" w:color="auto" w:fill="FFFFFF"/>
        </w:rPr>
        <w:t>Most Common Thermoplastics Used In Injection Molding - Midstate Mold</w:t>
      </w:r>
      <w:r>
        <w:rPr>
          <w:rFonts w:ascii="Open Sans" w:hAnsi="Open Sans"/>
          <w:color w:val="000000"/>
          <w:sz w:val="20"/>
          <w:szCs w:val="20"/>
          <w:shd w:val="clear" w:color="auto" w:fill="FFFFFF"/>
        </w:rPr>
        <w:t xml:space="preserve">. [online] Midstate Mold &amp; Engineering. Available at: &lt;https://www.midstatemold.com/common-thermoplastics-injection-molding/&gt; [Accessed </w:t>
      </w:r>
      <w:r w:rsidR="00F903C7">
        <w:rPr>
          <w:rFonts w:ascii="Open Sans" w:hAnsi="Open Sans"/>
          <w:color w:val="000000"/>
          <w:sz w:val="20"/>
          <w:szCs w:val="20"/>
          <w:shd w:val="clear" w:color="auto" w:fill="FFFFFF"/>
        </w:rPr>
        <w:t>18</w:t>
      </w:r>
      <w:r>
        <w:rPr>
          <w:rFonts w:ascii="Open Sans" w:hAnsi="Open Sans"/>
          <w:color w:val="000000"/>
          <w:sz w:val="20"/>
          <w:szCs w:val="20"/>
          <w:shd w:val="clear" w:color="auto" w:fill="FFFFFF"/>
        </w:rPr>
        <w:t xml:space="preserve"> June 2020].</w:t>
      </w:r>
    </w:p>
    <w:p w14:paraId="5DE0BC4D" w14:textId="3BDD78FD" w:rsidR="00774EF1" w:rsidRDefault="00774EF1">
      <w:pPr>
        <w:rPr>
          <w:rFonts w:ascii="Open Sans" w:hAnsi="Open Sans"/>
          <w:color w:val="000000"/>
          <w:sz w:val="20"/>
          <w:szCs w:val="20"/>
          <w:shd w:val="clear" w:color="auto" w:fill="FFFFFF"/>
        </w:rPr>
      </w:pPr>
      <w:r>
        <w:rPr>
          <w:rFonts w:ascii="Open Sans" w:hAnsi="Open Sans"/>
          <w:color w:val="000000"/>
          <w:sz w:val="20"/>
          <w:szCs w:val="20"/>
          <w:shd w:val="clear" w:color="auto" w:fill="FFFFFF"/>
        </w:rPr>
        <w:t>casting, i. and Iron, C., 2020. </w:t>
      </w:r>
      <w:r>
        <w:rPr>
          <w:rFonts w:ascii="Open Sans" w:hAnsi="Open Sans"/>
          <w:i/>
          <w:iCs/>
          <w:color w:val="000000"/>
          <w:sz w:val="20"/>
          <w:szCs w:val="20"/>
          <w:shd w:val="clear" w:color="auto" w:fill="FFFFFF"/>
        </w:rPr>
        <w:t>Cast Steel Vs. Cast Iron | INVESTMENT CASTING</w:t>
      </w:r>
      <w:r>
        <w:rPr>
          <w:rFonts w:ascii="Open Sans" w:hAnsi="Open Sans"/>
          <w:color w:val="000000"/>
          <w:sz w:val="20"/>
          <w:szCs w:val="20"/>
          <w:shd w:val="clear" w:color="auto" w:fill="FFFFFF"/>
        </w:rPr>
        <w:t xml:space="preserve">. [online] Investmentcastchina.com. Available at: &lt;http://www.investmentcastchina.com/cast-steel-vs-cast-iron/&gt; [Accessed </w:t>
      </w:r>
      <w:r w:rsidR="00F903C7">
        <w:rPr>
          <w:rFonts w:ascii="Open Sans" w:hAnsi="Open Sans"/>
          <w:color w:val="000000"/>
          <w:sz w:val="20"/>
          <w:szCs w:val="20"/>
          <w:shd w:val="clear" w:color="auto" w:fill="FFFFFF"/>
        </w:rPr>
        <w:t>18</w:t>
      </w:r>
      <w:r>
        <w:rPr>
          <w:rFonts w:ascii="Open Sans" w:hAnsi="Open Sans"/>
          <w:color w:val="000000"/>
          <w:sz w:val="20"/>
          <w:szCs w:val="20"/>
          <w:shd w:val="clear" w:color="auto" w:fill="FFFFFF"/>
        </w:rPr>
        <w:t xml:space="preserve"> June 2020].</w:t>
      </w:r>
    </w:p>
    <w:p w14:paraId="6E60795D" w14:textId="7653679A" w:rsidR="00D022CA" w:rsidRPr="00774EF1" w:rsidRDefault="00D022CA">
      <w:pPr>
        <w:rPr>
          <w:b/>
          <w:bCs/>
        </w:rPr>
      </w:pPr>
      <w:r>
        <w:rPr>
          <w:rFonts w:ascii="Open Sans" w:hAnsi="Open Sans"/>
          <w:color w:val="000000"/>
          <w:sz w:val="20"/>
          <w:szCs w:val="20"/>
          <w:shd w:val="clear" w:color="auto" w:fill="FFFFFF"/>
        </w:rPr>
        <w:t>Www-eng.lbl.gov. 2020. </w:t>
      </w:r>
      <w:r>
        <w:rPr>
          <w:rFonts w:ascii="Open Sans" w:hAnsi="Open Sans"/>
          <w:i/>
          <w:iCs/>
          <w:color w:val="000000"/>
          <w:sz w:val="20"/>
          <w:szCs w:val="20"/>
          <w:shd w:val="clear" w:color="auto" w:fill="FFFFFF"/>
        </w:rPr>
        <w:t>Coefficient Of Friction</w:t>
      </w:r>
      <w:r>
        <w:rPr>
          <w:rFonts w:ascii="Open Sans" w:hAnsi="Open Sans"/>
          <w:color w:val="000000"/>
          <w:sz w:val="20"/>
          <w:szCs w:val="20"/>
          <w:shd w:val="clear" w:color="auto" w:fill="FFFFFF"/>
        </w:rPr>
        <w:t xml:space="preserve">. [online] Available at: &lt;http://www-eng.lbl.gov/~ajdemell/coefficients_of_friction.html&gt; [Accessed </w:t>
      </w:r>
      <w:r w:rsidR="00F903C7">
        <w:rPr>
          <w:rFonts w:ascii="Open Sans" w:hAnsi="Open Sans"/>
          <w:color w:val="000000"/>
          <w:sz w:val="20"/>
          <w:szCs w:val="20"/>
          <w:shd w:val="clear" w:color="auto" w:fill="FFFFFF"/>
        </w:rPr>
        <w:t>18</w:t>
      </w:r>
      <w:r>
        <w:rPr>
          <w:rFonts w:ascii="Open Sans" w:hAnsi="Open Sans"/>
          <w:color w:val="000000"/>
          <w:sz w:val="20"/>
          <w:szCs w:val="20"/>
          <w:shd w:val="clear" w:color="auto" w:fill="FFFFFF"/>
        </w:rPr>
        <w:t xml:space="preserve"> June 2020].</w:t>
      </w:r>
    </w:p>
    <w:sectPr w:rsidR="00D022CA" w:rsidRPr="00774EF1">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0F8F22" w14:textId="77777777" w:rsidR="00757B4F" w:rsidRDefault="00757B4F" w:rsidP="00BC2B0D">
      <w:pPr>
        <w:spacing w:after="0" w:line="240" w:lineRule="auto"/>
      </w:pPr>
      <w:r>
        <w:separator/>
      </w:r>
    </w:p>
  </w:endnote>
  <w:endnote w:type="continuationSeparator" w:id="0">
    <w:p w14:paraId="0F96B4CA" w14:textId="77777777" w:rsidR="00757B4F" w:rsidRDefault="00757B4F" w:rsidP="00BC2B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altName w:val="Segoe UI"/>
    <w:charset w:val="00"/>
    <w:family w:val="swiss"/>
    <w:pitch w:val="variable"/>
    <w:sig w:usb0="00000001"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09148376"/>
      <w:docPartObj>
        <w:docPartGallery w:val="Page Numbers (Bottom of Page)"/>
        <w:docPartUnique/>
      </w:docPartObj>
    </w:sdtPr>
    <w:sdtEndPr/>
    <w:sdtContent>
      <w:sdt>
        <w:sdtPr>
          <w:id w:val="1728636285"/>
          <w:docPartObj>
            <w:docPartGallery w:val="Page Numbers (Top of Page)"/>
            <w:docPartUnique/>
          </w:docPartObj>
        </w:sdtPr>
        <w:sdtEndPr/>
        <w:sdtContent>
          <w:p w14:paraId="3F68C05B" w14:textId="403540BD" w:rsidR="00524E08" w:rsidRDefault="00524E08">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ED2EEB7" w14:textId="77777777" w:rsidR="00524E08" w:rsidRDefault="00524E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F90B62" w14:textId="77777777" w:rsidR="00757B4F" w:rsidRDefault="00757B4F" w:rsidP="00BC2B0D">
      <w:pPr>
        <w:spacing w:after="0" w:line="240" w:lineRule="auto"/>
      </w:pPr>
      <w:r>
        <w:separator/>
      </w:r>
    </w:p>
  </w:footnote>
  <w:footnote w:type="continuationSeparator" w:id="0">
    <w:p w14:paraId="3280EAA6" w14:textId="77777777" w:rsidR="00757B4F" w:rsidRDefault="00757B4F" w:rsidP="00BC2B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16554E" w14:textId="5C08A636" w:rsidR="00BC2B0D" w:rsidRDefault="00BC2B0D">
    <w:pPr>
      <w:pStyle w:val="Header"/>
    </w:pPr>
    <w:r>
      <w:ptab w:relativeTo="margin" w:alignment="center" w:leader="none"/>
    </w:r>
    <w:r>
      <w:t>Steffan Tubb (1910092)</w:t>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4717F9"/>
    <w:multiLevelType w:val="multilevel"/>
    <w:tmpl w:val="A6F6DB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37110AB"/>
    <w:multiLevelType w:val="multilevel"/>
    <w:tmpl w:val="A6F6DB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2AE0BD1"/>
    <w:multiLevelType w:val="multilevel"/>
    <w:tmpl w:val="A6F6DB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5555"/>
    <w:rsid w:val="000573DC"/>
    <w:rsid w:val="00097ACE"/>
    <w:rsid w:val="000A6FAB"/>
    <w:rsid w:val="000E307B"/>
    <w:rsid w:val="000F5D9B"/>
    <w:rsid w:val="0016649F"/>
    <w:rsid w:val="001775EA"/>
    <w:rsid w:val="001B56A4"/>
    <w:rsid w:val="001E2B5D"/>
    <w:rsid w:val="001E714E"/>
    <w:rsid w:val="00235C2F"/>
    <w:rsid w:val="0026400B"/>
    <w:rsid w:val="00271EB8"/>
    <w:rsid w:val="002D7EED"/>
    <w:rsid w:val="002E7385"/>
    <w:rsid w:val="003030AC"/>
    <w:rsid w:val="0030513F"/>
    <w:rsid w:val="00307BF4"/>
    <w:rsid w:val="00326179"/>
    <w:rsid w:val="003449DC"/>
    <w:rsid w:val="00371FD7"/>
    <w:rsid w:val="00384BB2"/>
    <w:rsid w:val="003952B1"/>
    <w:rsid w:val="003A58A8"/>
    <w:rsid w:val="003B1B34"/>
    <w:rsid w:val="003C7629"/>
    <w:rsid w:val="003D539F"/>
    <w:rsid w:val="003E04CF"/>
    <w:rsid w:val="003E11BD"/>
    <w:rsid w:val="00410675"/>
    <w:rsid w:val="00456573"/>
    <w:rsid w:val="004606B6"/>
    <w:rsid w:val="004736A3"/>
    <w:rsid w:val="00473F9D"/>
    <w:rsid w:val="00494DAB"/>
    <w:rsid w:val="004C34A8"/>
    <w:rsid w:val="004C58FF"/>
    <w:rsid w:val="00506071"/>
    <w:rsid w:val="005165FA"/>
    <w:rsid w:val="00524E08"/>
    <w:rsid w:val="005258FA"/>
    <w:rsid w:val="00557863"/>
    <w:rsid w:val="00587D07"/>
    <w:rsid w:val="005A1048"/>
    <w:rsid w:val="005B1CDC"/>
    <w:rsid w:val="005D6595"/>
    <w:rsid w:val="00617275"/>
    <w:rsid w:val="0062348D"/>
    <w:rsid w:val="00641612"/>
    <w:rsid w:val="00651D4F"/>
    <w:rsid w:val="00654284"/>
    <w:rsid w:val="00667E43"/>
    <w:rsid w:val="006863AC"/>
    <w:rsid w:val="00686DCE"/>
    <w:rsid w:val="006A30EF"/>
    <w:rsid w:val="006D3C07"/>
    <w:rsid w:val="006F72DB"/>
    <w:rsid w:val="007112AE"/>
    <w:rsid w:val="00716BE1"/>
    <w:rsid w:val="00745018"/>
    <w:rsid w:val="00750733"/>
    <w:rsid w:val="00757B4F"/>
    <w:rsid w:val="00760F62"/>
    <w:rsid w:val="00774EF1"/>
    <w:rsid w:val="007A3AA5"/>
    <w:rsid w:val="007C13DB"/>
    <w:rsid w:val="007C73CE"/>
    <w:rsid w:val="007F3360"/>
    <w:rsid w:val="007F522F"/>
    <w:rsid w:val="00800BFE"/>
    <w:rsid w:val="00811E36"/>
    <w:rsid w:val="0081565F"/>
    <w:rsid w:val="00832E35"/>
    <w:rsid w:val="0085745B"/>
    <w:rsid w:val="00857B54"/>
    <w:rsid w:val="008728A5"/>
    <w:rsid w:val="00876C02"/>
    <w:rsid w:val="0089603D"/>
    <w:rsid w:val="008A3678"/>
    <w:rsid w:val="008E30C2"/>
    <w:rsid w:val="008E628B"/>
    <w:rsid w:val="00922801"/>
    <w:rsid w:val="009418E3"/>
    <w:rsid w:val="00950CC5"/>
    <w:rsid w:val="009560C9"/>
    <w:rsid w:val="00972902"/>
    <w:rsid w:val="009910BA"/>
    <w:rsid w:val="009A2162"/>
    <w:rsid w:val="009C3C65"/>
    <w:rsid w:val="009C6791"/>
    <w:rsid w:val="009C76D2"/>
    <w:rsid w:val="009E2FF9"/>
    <w:rsid w:val="009E4D9A"/>
    <w:rsid w:val="009F0340"/>
    <w:rsid w:val="009F721E"/>
    <w:rsid w:val="00A205F5"/>
    <w:rsid w:val="00A21AD7"/>
    <w:rsid w:val="00A74160"/>
    <w:rsid w:val="00A76CD2"/>
    <w:rsid w:val="00AE24CE"/>
    <w:rsid w:val="00AE7E73"/>
    <w:rsid w:val="00AF2E1A"/>
    <w:rsid w:val="00B0767E"/>
    <w:rsid w:val="00B24DE9"/>
    <w:rsid w:val="00B405CB"/>
    <w:rsid w:val="00B6247C"/>
    <w:rsid w:val="00B7100B"/>
    <w:rsid w:val="00B97227"/>
    <w:rsid w:val="00BC06D5"/>
    <w:rsid w:val="00BC222C"/>
    <w:rsid w:val="00BC2B0D"/>
    <w:rsid w:val="00BE3AA3"/>
    <w:rsid w:val="00BF62CF"/>
    <w:rsid w:val="00C05D52"/>
    <w:rsid w:val="00C164D6"/>
    <w:rsid w:val="00C553F1"/>
    <w:rsid w:val="00CB2B4E"/>
    <w:rsid w:val="00CB5611"/>
    <w:rsid w:val="00CC56C0"/>
    <w:rsid w:val="00CD3DB5"/>
    <w:rsid w:val="00CF6AEE"/>
    <w:rsid w:val="00D01CC1"/>
    <w:rsid w:val="00D022CA"/>
    <w:rsid w:val="00D134D5"/>
    <w:rsid w:val="00D15555"/>
    <w:rsid w:val="00D22B80"/>
    <w:rsid w:val="00D27751"/>
    <w:rsid w:val="00D43D99"/>
    <w:rsid w:val="00D530D4"/>
    <w:rsid w:val="00D61C1B"/>
    <w:rsid w:val="00D629E1"/>
    <w:rsid w:val="00D72B67"/>
    <w:rsid w:val="00DB11DE"/>
    <w:rsid w:val="00DC33C0"/>
    <w:rsid w:val="00DD4B01"/>
    <w:rsid w:val="00E40908"/>
    <w:rsid w:val="00E50F37"/>
    <w:rsid w:val="00E518F9"/>
    <w:rsid w:val="00E713B7"/>
    <w:rsid w:val="00E758A7"/>
    <w:rsid w:val="00E95540"/>
    <w:rsid w:val="00EA0423"/>
    <w:rsid w:val="00ED0648"/>
    <w:rsid w:val="00ED25A9"/>
    <w:rsid w:val="00F12A41"/>
    <w:rsid w:val="00F26CD5"/>
    <w:rsid w:val="00F27496"/>
    <w:rsid w:val="00F6148D"/>
    <w:rsid w:val="00F709C1"/>
    <w:rsid w:val="00F84026"/>
    <w:rsid w:val="00F903C7"/>
    <w:rsid w:val="00FA4F7D"/>
    <w:rsid w:val="00FB5D68"/>
    <w:rsid w:val="00FC5F25"/>
    <w:rsid w:val="00FE7753"/>
    <w:rsid w:val="00FF36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C15EE3"/>
  <w15:chartTrackingRefBased/>
  <w15:docId w15:val="{6FAD9195-A164-448D-9375-BDD0382ED0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4E0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876C0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scoswrapper">
    <w:name w:val="hs_cos_wrapper"/>
    <w:basedOn w:val="DefaultParagraphFont"/>
    <w:rsid w:val="00667E43"/>
  </w:style>
  <w:style w:type="character" w:styleId="Hyperlink">
    <w:name w:val="Hyperlink"/>
    <w:basedOn w:val="DefaultParagraphFont"/>
    <w:uiPriority w:val="99"/>
    <w:semiHidden/>
    <w:unhideWhenUsed/>
    <w:rsid w:val="00667E43"/>
    <w:rPr>
      <w:color w:val="0000FF"/>
      <w:u w:val="single"/>
    </w:rPr>
  </w:style>
  <w:style w:type="character" w:styleId="Strong">
    <w:name w:val="Strong"/>
    <w:basedOn w:val="DefaultParagraphFont"/>
    <w:uiPriority w:val="22"/>
    <w:qFormat/>
    <w:rsid w:val="00667E43"/>
    <w:rPr>
      <w:b/>
      <w:bCs/>
    </w:rPr>
  </w:style>
  <w:style w:type="character" w:customStyle="1" w:styleId="selectable">
    <w:name w:val="selectable"/>
    <w:basedOn w:val="DefaultParagraphFont"/>
    <w:rsid w:val="00667E43"/>
  </w:style>
  <w:style w:type="character" w:customStyle="1" w:styleId="Heading2Char">
    <w:name w:val="Heading 2 Char"/>
    <w:basedOn w:val="DefaultParagraphFont"/>
    <w:link w:val="Heading2"/>
    <w:uiPriority w:val="9"/>
    <w:rsid w:val="00876C02"/>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876C0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876C02"/>
    <w:rPr>
      <w:i/>
      <w:iCs/>
    </w:rPr>
  </w:style>
  <w:style w:type="paragraph" w:styleId="ListParagraph">
    <w:name w:val="List Paragraph"/>
    <w:basedOn w:val="Normal"/>
    <w:uiPriority w:val="34"/>
    <w:qFormat/>
    <w:rsid w:val="00AF2E1A"/>
    <w:pPr>
      <w:ind w:left="720"/>
      <w:contextualSpacing/>
    </w:pPr>
  </w:style>
  <w:style w:type="paragraph" w:styleId="Header">
    <w:name w:val="header"/>
    <w:basedOn w:val="Normal"/>
    <w:link w:val="HeaderChar"/>
    <w:uiPriority w:val="99"/>
    <w:unhideWhenUsed/>
    <w:rsid w:val="00BC2B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2B0D"/>
  </w:style>
  <w:style w:type="paragraph" w:styleId="Footer">
    <w:name w:val="footer"/>
    <w:basedOn w:val="Normal"/>
    <w:link w:val="FooterChar"/>
    <w:uiPriority w:val="99"/>
    <w:unhideWhenUsed/>
    <w:rsid w:val="00BC2B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2B0D"/>
  </w:style>
  <w:style w:type="character" w:customStyle="1" w:styleId="Heading1Char">
    <w:name w:val="Heading 1 Char"/>
    <w:basedOn w:val="DefaultParagraphFont"/>
    <w:link w:val="Heading1"/>
    <w:uiPriority w:val="9"/>
    <w:rsid w:val="00524E0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24E08"/>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310463">
      <w:bodyDiv w:val="1"/>
      <w:marLeft w:val="0"/>
      <w:marRight w:val="0"/>
      <w:marTop w:val="0"/>
      <w:marBottom w:val="0"/>
      <w:divBdr>
        <w:top w:val="none" w:sz="0" w:space="0" w:color="auto"/>
        <w:left w:val="none" w:sz="0" w:space="0" w:color="auto"/>
        <w:bottom w:val="none" w:sz="0" w:space="0" w:color="auto"/>
        <w:right w:val="none" w:sz="0" w:space="0" w:color="auto"/>
      </w:divBdr>
    </w:div>
    <w:div w:id="73629055">
      <w:bodyDiv w:val="1"/>
      <w:marLeft w:val="0"/>
      <w:marRight w:val="0"/>
      <w:marTop w:val="0"/>
      <w:marBottom w:val="0"/>
      <w:divBdr>
        <w:top w:val="none" w:sz="0" w:space="0" w:color="auto"/>
        <w:left w:val="none" w:sz="0" w:space="0" w:color="auto"/>
        <w:bottom w:val="none" w:sz="0" w:space="0" w:color="auto"/>
        <w:right w:val="none" w:sz="0" w:space="0" w:color="auto"/>
      </w:divBdr>
    </w:div>
    <w:div w:id="97070664">
      <w:bodyDiv w:val="1"/>
      <w:marLeft w:val="0"/>
      <w:marRight w:val="0"/>
      <w:marTop w:val="0"/>
      <w:marBottom w:val="0"/>
      <w:divBdr>
        <w:top w:val="none" w:sz="0" w:space="0" w:color="auto"/>
        <w:left w:val="none" w:sz="0" w:space="0" w:color="auto"/>
        <w:bottom w:val="none" w:sz="0" w:space="0" w:color="auto"/>
        <w:right w:val="none" w:sz="0" w:space="0" w:color="auto"/>
      </w:divBdr>
      <w:divsChild>
        <w:div w:id="1636711788">
          <w:marLeft w:val="0"/>
          <w:marRight w:val="0"/>
          <w:marTop w:val="0"/>
          <w:marBottom w:val="0"/>
          <w:divBdr>
            <w:top w:val="none" w:sz="0" w:space="0" w:color="auto"/>
            <w:left w:val="none" w:sz="0" w:space="0" w:color="auto"/>
            <w:bottom w:val="none" w:sz="0" w:space="0" w:color="auto"/>
            <w:right w:val="none" w:sz="0" w:space="0" w:color="auto"/>
          </w:divBdr>
        </w:div>
        <w:div w:id="2128310542">
          <w:marLeft w:val="0"/>
          <w:marRight w:val="0"/>
          <w:marTop w:val="0"/>
          <w:marBottom w:val="0"/>
          <w:divBdr>
            <w:top w:val="none" w:sz="0" w:space="0" w:color="auto"/>
            <w:left w:val="none" w:sz="0" w:space="0" w:color="auto"/>
            <w:bottom w:val="none" w:sz="0" w:space="0" w:color="auto"/>
            <w:right w:val="none" w:sz="0" w:space="0" w:color="auto"/>
          </w:divBdr>
        </w:div>
        <w:div w:id="1273130149">
          <w:marLeft w:val="0"/>
          <w:marRight w:val="0"/>
          <w:marTop w:val="0"/>
          <w:marBottom w:val="0"/>
          <w:divBdr>
            <w:top w:val="none" w:sz="0" w:space="0" w:color="auto"/>
            <w:left w:val="none" w:sz="0" w:space="0" w:color="auto"/>
            <w:bottom w:val="none" w:sz="0" w:space="0" w:color="auto"/>
            <w:right w:val="none" w:sz="0" w:space="0" w:color="auto"/>
          </w:divBdr>
        </w:div>
        <w:div w:id="631520444">
          <w:marLeft w:val="0"/>
          <w:marRight w:val="0"/>
          <w:marTop w:val="0"/>
          <w:marBottom w:val="0"/>
          <w:divBdr>
            <w:top w:val="none" w:sz="0" w:space="0" w:color="auto"/>
            <w:left w:val="none" w:sz="0" w:space="0" w:color="auto"/>
            <w:bottom w:val="none" w:sz="0" w:space="0" w:color="auto"/>
            <w:right w:val="none" w:sz="0" w:space="0" w:color="auto"/>
          </w:divBdr>
        </w:div>
        <w:div w:id="529034361">
          <w:marLeft w:val="0"/>
          <w:marRight w:val="0"/>
          <w:marTop w:val="0"/>
          <w:marBottom w:val="0"/>
          <w:divBdr>
            <w:top w:val="none" w:sz="0" w:space="0" w:color="auto"/>
            <w:left w:val="none" w:sz="0" w:space="0" w:color="auto"/>
            <w:bottom w:val="none" w:sz="0" w:space="0" w:color="auto"/>
            <w:right w:val="none" w:sz="0" w:space="0" w:color="auto"/>
          </w:divBdr>
        </w:div>
      </w:divsChild>
    </w:div>
    <w:div w:id="1584876243">
      <w:bodyDiv w:val="1"/>
      <w:marLeft w:val="0"/>
      <w:marRight w:val="0"/>
      <w:marTop w:val="0"/>
      <w:marBottom w:val="0"/>
      <w:divBdr>
        <w:top w:val="none" w:sz="0" w:space="0" w:color="auto"/>
        <w:left w:val="none" w:sz="0" w:space="0" w:color="auto"/>
        <w:bottom w:val="none" w:sz="0" w:space="0" w:color="auto"/>
        <w:right w:val="none" w:sz="0" w:space="0" w:color="auto"/>
      </w:divBdr>
    </w:div>
    <w:div w:id="1810247757">
      <w:bodyDiv w:val="1"/>
      <w:marLeft w:val="0"/>
      <w:marRight w:val="0"/>
      <w:marTop w:val="0"/>
      <w:marBottom w:val="0"/>
      <w:divBdr>
        <w:top w:val="none" w:sz="0" w:space="0" w:color="auto"/>
        <w:left w:val="none" w:sz="0" w:space="0" w:color="auto"/>
        <w:bottom w:val="none" w:sz="0" w:space="0" w:color="auto"/>
        <w:right w:val="none" w:sz="0" w:space="0" w:color="auto"/>
      </w:divBdr>
    </w:div>
    <w:div w:id="1824077337">
      <w:bodyDiv w:val="1"/>
      <w:marLeft w:val="0"/>
      <w:marRight w:val="0"/>
      <w:marTop w:val="0"/>
      <w:marBottom w:val="0"/>
      <w:divBdr>
        <w:top w:val="none" w:sz="0" w:space="0" w:color="auto"/>
        <w:left w:val="none" w:sz="0" w:space="0" w:color="auto"/>
        <w:bottom w:val="none" w:sz="0" w:space="0" w:color="auto"/>
        <w:right w:val="none" w:sz="0" w:space="0" w:color="auto"/>
      </w:divBdr>
    </w:div>
    <w:div w:id="1931691666">
      <w:bodyDiv w:val="1"/>
      <w:marLeft w:val="0"/>
      <w:marRight w:val="0"/>
      <w:marTop w:val="0"/>
      <w:marBottom w:val="0"/>
      <w:divBdr>
        <w:top w:val="none" w:sz="0" w:space="0" w:color="auto"/>
        <w:left w:val="none" w:sz="0" w:space="0" w:color="auto"/>
        <w:bottom w:val="none" w:sz="0" w:space="0" w:color="auto"/>
        <w:right w:val="none" w:sz="0" w:space="0" w:color="auto"/>
      </w:divBdr>
    </w:div>
    <w:div w:id="2039087120">
      <w:bodyDiv w:val="1"/>
      <w:marLeft w:val="0"/>
      <w:marRight w:val="0"/>
      <w:marTop w:val="0"/>
      <w:marBottom w:val="0"/>
      <w:divBdr>
        <w:top w:val="none" w:sz="0" w:space="0" w:color="auto"/>
        <w:left w:val="none" w:sz="0" w:space="0" w:color="auto"/>
        <w:bottom w:val="none" w:sz="0" w:space="0" w:color="auto"/>
        <w:right w:val="none" w:sz="0" w:space="0" w:color="auto"/>
      </w:divBdr>
    </w:div>
    <w:div w:id="20811252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hyperlink" Target="https://blog.dragoninnovation.com/2013/08/02/building-a-hardware-product-how-to-save-money/" TargetMode="External"/><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hyperlink" Target="http://en.wikipedia.org/wiki/Design_for_assembly" TargetMode="Externa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B1364A-53BF-47E2-AD04-89DF964417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19</Pages>
  <Words>4148</Words>
  <Characters>23649</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Stefft_92</dc:creator>
  <cp:keywords/>
  <dc:description/>
  <cp:lastModifiedBy>Stefft_92</cp:lastModifiedBy>
  <cp:revision>6</cp:revision>
  <dcterms:created xsi:type="dcterms:W3CDTF">2020-06-23T15:58:00Z</dcterms:created>
  <dcterms:modified xsi:type="dcterms:W3CDTF">2020-06-24T09:18:00Z</dcterms:modified>
</cp:coreProperties>
</file>