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r>
        <w:rPr>
          <w:shd w:val="clear" w:color="auto" w:fill="FFFFFF"/>
        </w:rPr>
        <w:t>Does Working From Home Harm Your Career?</w:t>
      </w:r>
    </w:p>
    <w:p w:rsidR="00DF7D16" w:rsidRDefault="00DF7D16" w:rsidP="00DF7D16">
      <w:pPr>
        <w:rPr>
          <w:rFonts w:eastAsiaTheme="majorEastAsia" w:cstheme="majorBidi"/>
          <w:spacing w:val="5"/>
          <w:kern w:val="28"/>
          <w:sz w:val="36"/>
          <w:szCs w:val="52"/>
          <w:shd w:val="clear" w:color="auto" w:fill="FFFFFF"/>
        </w:rPr>
      </w:pPr>
      <w:r>
        <w:rPr>
          <w:shd w:val="clear" w:color="auto" w:fill="FFFFFF"/>
        </w:rPr>
        <w:br w:type="page"/>
      </w:r>
    </w:p>
    <w:sdt>
      <w:sdtPr>
        <w:rPr>
          <w:rFonts w:ascii="Times New Roman" w:eastAsiaTheme="minorEastAsia" w:hAnsi="Times New Roman" w:cstheme="minorBidi"/>
          <w:b w:val="0"/>
          <w:bCs w:val="0"/>
          <w:color w:val="auto"/>
          <w:sz w:val="24"/>
          <w:szCs w:val="22"/>
        </w:rPr>
        <w:id w:val="110766033"/>
        <w:docPartObj>
          <w:docPartGallery w:val="Table of Contents"/>
          <w:docPartUnique/>
        </w:docPartObj>
      </w:sdtPr>
      <w:sdtEndPr/>
      <w:sdtContent>
        <w:p w:rsidR="005A15E2" w:rsidRDefault="005A15E2" w:rsidP="005A15E2">
          <w:pPr>
            <w:pStyle w:val="TOCHeading"/>
            <w:jc w:val="center"/>
          </w:pPr>
          <w:r w:rsidRPr="005A15E2">
            <w:rPr>
              <w:rFonts w:ascii="Times New Roman" w:hAnsi="Times New Roman" w:cs="Times New Roman"/>
              <w:color w:val="auto"/>
              <w:sz w:val="24"/>
              <w:szCs w:val="24"/>
            </w:rPr>
            <w:t>Table of Contents</w:t>
          </w:r>
        </w:p>
        <w:p w:rsidR="005A15E2" w:rsidRDefault="005A15E2">
          <w:pPr>
            <w:pStyle w:val="TOC1"/>
            <w:tabs>
              <w:tab w:val="right" w:leader="dot" w:pos="9350"/>
            </w:tabs>
            <w:rPr>
              <w:noProof/>
            </w:rPr>
          </w:pPr>
          <w:r>
            <w:fldChar w:fldCharType="begin"/>
          </w:r>
          <w:r>
            <w:instrText xml:space="preserve"> TOC \o "1-3" \h \z \u </w:instrText>
          </w:r>
          <w:r>
            <w:fldChar w:fldCharType="separate"/>
          </w:r>
          <w:hyperlink w:anchor="_Toc532590622" w:history="1">
            <w:r w:rsidRPr="00E17749">
              <w:rPr>
                <w:rStyle w:val="Hyperlink"/>
                <w:noProof/>
              </w:rPr>
              <w:t>Chapter 01: Introduction</w:t>
            </w:r>
            <w:r>
              <w:rPr>
                <w:noProof/>
                <w:webHidden/>
              </w:rPr>
              <w:tab/>
            </w:r>
            <w:r>
              <w:rPr>
                <w:noProof/>
                <w:webHidden/>
              </w:rPr>
              <w:fldChar w:fldCharType="begin"/>
            </w:r>
            <w:r>
              <w:rPr>
                <w:noProof/>
                <w:webHidden/>
              </w:rPr>
              <w:instrText xml:space="preserve"> PAGEREF _Toc532590622 \h </w:instrText>
            </w:r>
            <w:r>
              <w:rPr>
                <w:noProof/>
                <w:webHidden/>
              </w:rPr>
            </w:r>
            <w:r>
              <w:rPr>
                <w:noProof/>
                <w:webHidden/>
              </w:rPr>
              <w:fldChar w:fldCharType="separate"/>
            </w:r>
            <w:r>
              <w:rPr>
                <w:noProof/>
                <w:webHidden/>
              </w:rPr>
              <w:t>3</w:t>
            </w:r>
            <w:r>
              <w:rPr>
                <w:noProof/>
                <w:webHidden/>
              </w:rPr>
              <w:fldChar w:fldCharType="end"/>
            </w:r>
          </w:hyperlink>
        </w:p>
        <w:p w:rsidR="005A15E2" w:rsidRDefault="001657D0">
          <w:pPr>
            <w:pStyle w:val="TOC1"/>
            <w:tabs>
              <w:tab w:val="right" w:leader="dot" w:pos="9350"/>
            </w:tabs>
            <w:rPr>
              <w:noProof/>
            </w:rPr>
          </w:pPr>
          <w:hyperlink w:anchor="_Toc532590623" w:history="1">
            <w:r w:rsidR="005A15E2" w:rsidRPr="00E17749">
              <w:rPr>
                <w:rStyle w:val="Hyperlink"/>
                <w:noProof/>
              </w:rPr>
              <w:t>Chapter 02: Literature Review</w:t>
            </w:r>
            <w:r w:rsidR="005A15E2">
              <w:rPr>
                <w:noProof/>
                <w:webHidden/>
              </w:rPr>
              <w:tab/>
            </w:r>
            <w:r w:rsidR="005A15E2">
              <w:rPr>
                <w:noProof/>
                <w:webHidden/>
              </w:rPr>
              <w:fldChar w:fldCharType="begin"/>
            </w:r>
            <w:r w:rsidR="005A15E2">
              <w:rPr>
                <w:noProof/>
                <w:webHidden/>
              </w:rPr>
              <w:instrText xml:space="preserve"> PAGEREF _Toc532590623 \h </w:instrText>
            </w:r>
            <w:r w:rsidR="005A15E2">
              <w:rPr>
                <w:noProof/>
                <w:webHidden/>
              </w:rPr>
            </w:r>
            <w:r w:rsidR="005A15E2">
              <w:rPr>
                <w:noProof/>
                <w:webHidden/>
              </w:rPr>
              <w:fldChar w:fldCharType="separate"/>
            </w:r>
            <w:r w:rsidR="005A15E2">
              <w:rPr>
                <w:noProof/>
                <w:webHidden/>
              </w:rPr>
              <w:t>5</w:t>
            </w:r>
            <w:r w:rsidR="005A15E2">
              <w:rPr>
                <w:noProof/>
                <w:webHidden/>
              </w:rPr>
              <w:fldChar w:fldCharType="end"/>
            </w:r>
          </w:hyperlink>
        </w:p>
        <w:p w:rsidR="005A15E2" w:rsidRDefault="001657D0">
          <w:pPr>
            <w:pStyle w:val="TOC1"/>
            <w:tabs>
              <w:tab w:val="right" w:leader="dot" w:pos="9350"/>
            </w:tabs>
            <w:rPr>
              <w:noProof/>
            </w:rPr>
          </w:pPr>
          <w:hyperlink w:anchor="_Toc532590624" w:history="1">
            <w:r w:rsidR="005A15E2" w:rsidRPr="00E17749">
              <w:rPr>
                <w:rStyle w:val="Hyperlink"/>
                <w:noProof/>
              </w:rPr>
              <w:t>Chapter 03: Research Methodology</w:t>
            </w:r>
            <w:r w:rsidR="005A15E2">
              <w:rPr>
                <w:noProof/>
                <w:webHidden/>
              </w:rPr>
              <w:tab/>
            </w:r>
            <w:r w:rsidR="005A15E2">
              <w:rPr>
                <w:noProof/>
                <w:webHidden/>
              </w:rPr>
              <w:fldChar w:fldCharType="begin"/>
            </w:r>
            <w:r w:rsidR="005A15E2">
              <w:rPr>
                <w:noProof/>
                <w:webHidden/>
              </w:rPr>
              <w:instrText xml:space="preserve"> PAGEREF _Toc532590624 \h </w:instrText>
            </w:r>
            <w:r w:rsidR="005A15E2">
              <w:rPr>
                <w:noProof/>
                <w:webHidden/>
              </w:rPr>
            </w:r>
            <w:r w:rsidR="005A15E2">
              <w:rPr>
                <w:noProof/>
                <w:webHidden/>
              </w:rPr>
              <w:fldChar w:fldCharType="separate"/>
            </w:r>
            <w:r w:rsidR="005A15E2">
              <w:rPr>
                <w:noProof/>
                <w:webHidden/>
              </w:rPr>
              <w:t>6</w:t>
            </w:r>
            <w:r w:rsidR="005A15E2">
              <w:rPr>
                <w:noProof/>
                <w:webHidden/>
              </w:rPr>
              <w:fldChar w:fldCharType="end"/>
            </w:r>
          </w:hyperlink>
        </w:p>
        <w:p w:rsidR="005A15E2" w:rsidRDefault="001657D0">
          <w:pPr>
            <w:pStyle w:val="TOC1"/>
            <w:tabs>
              <w:tab w:val="right" w:leader="dot" w:pos="9350"/>
            </w:tabs>
            <w:rPr>
              <w:noProof/>
            </w:rPr>
          </w:pPr>
          <w:hyperlink w:anchor="_Toc532590625" w:history="1">
            <w:r w:rsidR="005A15E2" w:rsidRPr="00E17749">
              <w:rPr>
                <w:rStyle w:val="Hyperlink"/>
                <w:noProof/>
              </w:rPr>
              <w:t>Chapter 04: Findings and Analysis</w:t>
            </w:r>
            <w:r w:rsidR="005A15E2">
              <w:rPr>
                <w:noProof/>
                <w:webHidden/>
              </w:rPr>
              <w:tab/>
            </w:r>
            <w:r w:rsidR="005A15E2">
              <w:rPr>
                <w:noProof/>
                <w:webHidden/>
              </w:rPr>
              <w:fldChar w:fldCharType="begin"/>
            </w:r>
            <w:r w:rsidR="005A15E2">
              <w:rPr>
                <w:noProof/>
                <w:webHidden/>
              </w:rPr>
              <w:instrText xml:space="preserve"> PAGEREF _Toc532590625 \h </w:instrText>
            </w:r>
            <w:r w:rsidR="005A15E2">
              <w:rPr>
                <w:noProof/>
                <w:webHidden/>
              </w:rPr>
            </w:r>
            <w:r w:rsidR="005A15E2">
              <w:rPr>
                <w:noProof/>
                <w:webHidden/>
              </w:rPr>
              <w:fldChar w:fldCharType="separate"/>
            </w:r>
            <w:r w:rsidR="005A15E2">
              <w:rPr>
                <w:noProof/>
                <w:webHidden/>
              </w:rPr>
              <w:t>7</w:t>
            </w:r>
            <w:r w:rsidR="005A15E2">
              <w:rPr>
                <w:noProof/>
                <w:webHidden/>
              </w:rPr>
              <w:fldChar w:fldCharType="end"/>
            </w:r>
          </w:hyperlink>
        </w:p>
        <w:p w:rsidR="005A15E2" w:rsidRDefault="001657D0">
          <w:pPr>
            <w:pStyle w:val="TOC1"/>
            <w:tabs>
              <w:tab w:val="right" w:leader="dot" w:pos="9350"/>
            </w:tabs>
            <w:rPr>
              <w:noProof/>
            </w:rPr>
          </w:pPr>
          <w:hyperlink w:anchor="_Toc532590626" w:history="1">
            <w:r w:rsidR="005A15E2" w:rsidRPr="00E17749">
              <w:rPr>
                <w:rStyle w:val="Hyperlink"/>
                <w:noProof/>
              </w:rPr>
              <w:t>Chapter 05: Conclusion and Recommendations</w:t>
            </w:r>
            <w:r w:rsidR="005A15E2">
              <w:rPr>
                <w:noProof/>
                <w:webHidden/>
              </w:rPr>
              <w:tab/>
            </w:r>
            <w:r w:rsidR="005A15E2">
              <w:rPr>
                <w:noProof/>
                <w:webHidden/>
              </w:rPr>
              <w:fldChar w:fldCharType="begin"/>
            </w:r>
            <w:r w:rsidR="005A15E2">
              <w:rPr>
                <w:noProof/>
                <w:webHidden/>
              </w:rPr>
              <w:instrText xml:space="preserve"> PAGEREF _Toc532590626 \h </w:instrText>
            </w:r>
            <w:r w:rsidR="005A15E2">
              <w:rPr>
                <w:noProof/>
                <w:webHidden/>
              </w:rPr>
            </w:r>
            <w:r w:rsidR="005A15E2">
              <w:rPr>
                <w:noProof/>
                <w:webHidden/>
              </w:rPr>
              <w:fldChar w:fldCharType="separate"/>
            </w:r>
            <w:r w:rsidR="005A15E2">
              <w:rPr>
                <w:noProof/>
                <w:webHidden/>
              </w:rPr>
              <w:t>12</w:t>
            </w:r>
            <w:r w:rsidR="005A15E2">
              <w:rPr>
                <w:noProof/>
                <w:webHidden/>
              </w:rPr>
              <w:fldChar w:fldCharType="end"/>
            </w:r>
          </w:hyperlink>
        </w:p>
        <w:p w:rsidR="005A15E2" w:rsidRDefault="001657D0">
          <w:pPr>
            <w:pStyle w:val="TOC1"/>
            <w:tabs>
              <w:tab w:val="right" w:leader="dot" w:pos="9350"/>
            </w:tabs>
            <w:rPr>
              <w:noProof/>
            </w:rPr>
          </w:pPr>
          <w:hyperlink w:anchor="_Toc532590627" w:history="1">
            <w:r w:rsidR="005A15E2" w:rsidRPr="00E17749">
              <w:rPr>
                <w:rStyle w:val="Hyperlink"/>
                <w:noProof/>
              </w:rPr>
              <w:t>Reference List</w:t>
            </w:r>
            <w:r w:rsidR="005A15E2">
              <w:rPr>
                <w:noProof/>
                <w:webHidden/>
              </w:rPr>
              <w:tab/>
            </w:r>
            <w:r w:rsidR="005A15E2">
              <w:rPr>
                <w:noProof/>
                <w:webHidden/>
              </w:rPr>
              <w:fldChar w:fldCharType="begin"/>
            </w:r>
            <w:r w:rsidR="005A15E2">
              <w:rPr>
                <w:noProof/>
                <w:webHidden/>
              </w:rPr>
              <w:instrText xml:space="preserve"> PAGEREF _Toc532590627 \h </w:instrText>
            </w:r>
            <w:r w:rsidR="005A15E2">
              <w:rPr>
                <w:noProof/>
                <w:webHidden/>
              </w:rPr>
            </w:r>
            <w:r w:rsidR="005A15E2">
              <w:rPr>
                <w:noProof/>
                <w:webHidden/>
              </w:rPr>
              <w:fldChar w:fldCharType="separate"/>
            </w:r>
            <w:r w:rsidR="005A15E2">
              <w:rPr>
                <w:noProof/>
                <w:webHidden/>
              </w:rPr>
              <w:t>13</w:t>
            </w:r>
            <w:r w:rsidR="005A15E2">
              <w:rPr>
                <w:noProof/>
                <w:webHidden/>
              </w:rPr>
              <w:fldChar w:fldCharType="end"/>
            </w:r>
          </w:hyperlink>
        </w:p>
        <w:p w:rsidR="005A15E2" w:rsidRDefault="005A15E2">
          <w:r>
            <w:fldChar w:fldCharType="end"/>
          </w:r>
        </w:p>
      </w:sdtContent>
    </w:sdt>
    <w:p w:rsidR="005A15E2" w:rsidRDefault="005A15E2">
      <w:pPr>
        <w:spacing w:line="276" w:lineRule="auto"/>
        <w:jc w:val="left"/>
        <w:rPr>
          <w:rFonts w:eastAsiaTheme="majorEastAsia" w:cstheme="majorBidi"/>
          <w:b/>
          <w:bCs/>
          <w:szCs w:val="28"/>
        </w:rPr>
      </w:pPr>
      <w:r>
        <w:br w:type="page"/>
      </w:r>
    </w:p>
    <w:p w:rsidR="00E92B99" w:rsidRPr="0083169D" w:rsidRDefault="00DF7D16" w:rsidP="0083169D">
      <w:pPr>
        <w:pStyle w:val="Heading1"/>
        <w:rPr>
          <w:rStyle w:val="Emphasis"/>
        </w:rPr>
      </w:pPr>
      <w:bookmarkStart w:id="0" w:name="_Toc532590622"/>
      <w:bookmarkStart w:id="1" w:name="_GoBack"/>
      <w:r>
        <w:lastRenderedPageBreak/>
        <w:t>Chapter 01: Introduction</w:t>
      </w:r>
      <w:bookmarkEnd w:id="0"/>
    </w:p>
    <w:bookmarkEnd w:id="1"/>
    <w:p w:rsidR="00DF7D16" w:rsidRDefault="00E837C1" w:rsidP="00DF7D16">
      <w:r>
        <w:t>In the current era, everyone is busy in gaining the best job, to shape their career, with the desired monitory and non – monitory benefits. The current industrial trends are showing that “working from” home has become more common for many employees, with the increased use of digital and mobile technologies, which enabled the employees to have a seamless communication with the organizational system, while working from home</w:t>
      </w:r>
      <w:r w:rsidR="005A15E2">
        <w:t xml:space="preserve"> (Reshma </w:t>
      </w:r>
      <w:r w:rsidR="005A15E2">
        <w:rPr>
          <w:i/>
        </w:rPr>
        <w:t>et al</w:t>
      </w:r>
      <w:r>
        <w:t>.</w:t>
      </w:r>
      <w:r w:rsidR="005A15E2">
        <w:t>, 2015).</w:t>
      </w:r>
      <w:r>
        <w:t xml:space="preserve"> Although it has several benefits, many studies have claimed that it </w:t>
      </w:r>
      <w:r w:rsidR="00E92B99">
        <w:t xml:space="preserve">has several negative impacts upon career too. The current project is going to investigate that. </w:t>
      </w:r>
    </w:p>
    <w:p w:rsidR="00E92B99" w:rsidRPr="0083169D" w:rsidRDefault="00E92B99" w:rsidP="00DF7D16">
      <w:pPr>
        <w:rPr>
          <w:b/>
          <w:i/>
        </w:rPr>
      </w:pPr>
      <w:r w:rsidRPr="0083169D">
        <w:rPr>
          <w:b/>
          <w:i/>
        </w:rPr>
        <w:t>Aim of the research</w:t>
      </w:r>
    </w:p>
    <w:p w:rsidR="00E92B99" w:rsidRDefault="00E92B99" w:rsidP="00DF7D16">
      <w:r>
        <w:t xml:space="preserve">The aim of the current research project is to “investigate, whether working from home could harm individual’s career or not”. </w:t>
      </w:r>
    </w:p>
    <w:p w:rsidR="00E92B99" w:rsidRPr="0083169D" w:rsidRDefault="00E92B99" w:rsidP="00DF7D16">
      <w:pPr>
        <w:rPr>
          <w:b/>
          <w:i/>
        </w:rPr>
      </w:pPr>
      <w:r w:rsidRPr="0083169D">
        <w:rPr>
          <w:b/>
          <w:i/>
        </w:rPr>
        <w:t xml:space="preserve">Objective of the research </w:t>
      </w:r>
    </w:p>
    <w:p w:rsidR="00E92B99" w:rsidRDefault="00E92B99" w:rsidP="00DF7D16">
      <w:r>
        <w:t>Based on the research aim, the following research objectives have been developed:</w:t>
      </w:r>
    </w:p>
    <w:p w:rsidR="00E92B99" w:rsidRDefault="00E92B99" w:rsidP="00E92B99">
      <w:pPr>
        <w:pStyle w:val="ListParagraph"/>
        <w:numPr>
          <w:ilvl w:val="0"/>
          <w:numId w:val="1"/>
        </w:numPr>
      </w:pPr>
      <w:r>
        <w:t>To understand the concept of “working from home”</w:t>
      </w:r>
    </w:p>
    <w:p w:rsidR="00E92B99" w:rsidRDefault="00E92B99" w:rsidP="00E92B99">
      <w:pPr>
        <w:pStyle w:val="ListParagraph"/>
        <w:numPr>
          <w:ilvl w:val="0"/>
          <w:numId w:val="1"/>
        </w:numPr>
      </w:pPr>
      <w:r>
        <w:t>To understand the benefits of “working from home”</w:t>
      </w:r>
    </w:p>
    <w:p w:rsidR="00E92B99" w:rsidRDefault="00E92B99" w:rsidP="00E92B99">
      <w:pPr>
        <w:pStyle w:val="ListParagraph"/>
        <w:numPr>
          <w:ilvl w:val="0"/>
          <w:numId w:val="1"/>
        </w:numPr>
      </w:pPr>
      <w:r>
        <w:t>To analyze the negative impact of “working from home” upon the career</w:t>
      </w:r>
    </w:p>
    <w:p w:rsidR="00E92B99" w:rsidRDefault="00E92B99" w:rsidP="00E92B99">
      <w:pPr>
        <w:pStyle w:val="ListParagraph"/>
        <w:numPr>
          <w:ilvl w:val="0"/>
          <w:numId w:val="1"/>
        </w:numPr>
      </w:pPr>
      <w:r>
        <w:t xml:space="preserve">To recommend ways through which companies could manage remote workers effectively </w:t>
      </w:r>
    </w:p>
    <w:p w:rsidR="00E92B99" w:rsidRPr="0083169D" w:rsidRDefault="00E92B99" w:rsidP="00E92B99">
      <w:pPr>
        <w:rPr>
          <w:b/>
          <w:i/>
        </w:rPr>
      </w:pPr>
      <w:r w:rsidRPr="0083169D">
        <w:rPr>
          <w:b/>
          <w:i/>
        </w:rPr>
        <w:t>Research questions</w:t>
      </w:r>
    </w:p>
    <w:p w:rsidR="00E92B99" w:rsidRDefault="00E92B99" w:rsidP="00E92B99">
      <w:r>
        <w:t>Primary research question</w:t>
      </w:r>
    </w:p>
    <w:p w:rsidR="00E92B99" w:rsidRPr="00E92B99" w:rsidRDefault="00E92B99" w:rsidP="00E92B99">
      <w:pPr>
        <w:pStyle w:val="ListParagraph"/>
        <w:numPr>
          <w:ilvl w:val="0"/>
          <w:numId w:val="3"/>
        </w:numPr>
        <w:rPr>
          <w:shd w:val="clear" w:color="auto" w:fill="FFFFFF"/>
        </w:rPr>
      </w:pPr>
      <w:r w:rsidRPr="00E92B99">
        <w:rPr>
          <w:shd w:val="clear" w:color="auto" w:fill="FFFFFF"/>
        </w:rPr>
        <w:t xml:space="preserve">Does working from home harm </w:t>
      </w:r>
      <w:r>
        <w:rPr>
          <w:shd w:val="clear" w:color="auto" w:fill="FFFFFF"/>
        </w:rPr>
        <w:t>individual’s</w:t>
      </w:r>
      <w:r w:rsidRPr="00E92B99">
        <w:rPr>
          <w:shd w:val="clear" w:color="auto" w:fill="FFFFFF"/>
        </w:rPr>
        <w:t xml:space="preserve"> career?</w:t>
      </w:r>
    </w:p>
    <w:p w:rsidR="00E92B99" w:rsidRDefault="00E92B99" w:rsidP="00E92B99">
      <w:r>
        <w:t>Secondary research questions</w:t>
      </w:r>
    </w:p>
    <w:p w:rsidR="00E92B99" w:rsidRDefault="00E92B99" w:rsidP="00E92B99">
      <w:r>
        <w:t xml:space="preserve">In order to meet the above research objectives, the following questions would be answered. </w:t>
      </w:r>
    </w:p>
    <w:p w:rsidR="00E92B99" w:rsidRDefault="00237A14" w:rsidP="00E92B99">
      <w:pPr>
        <w:pStyle w:val="ListParagraph"/>
        <w:numPr>
          <w:ilvl w:val="0"/>
          <w:numId w:val="3"/>
        </w:numPr>
      </w:pPr>
      <w:r>
        <w:t>What do you mean by working from home?</w:t>
      </w:r>
    </w:p>
    <w:p w:rsidR="00237A14" w:rsidRDefault="00237A14" w:rsidP="00237A14">
      <w:pPr>
        <w:pStyle w:val="ListParagraph"/>
        <w:numPr>
          <w:ilvl w:val="0"/>
          <w:numId w:val="1"/>
        </w:numPr>
      </w:pPr>
      <w:r>
        <w:t>What are the benefits of “working from home”?</w:t>
      </w:r>
    </w:p>
    <w:p w:rsidR="00237A14" w:rsidRDefault="00237A14" w:rsidP="00237A14">
      <w:pPr>
        <w:pStyle w:val="ListParagraph"/>
        <w:numPr>
          <w:ilvl w:val="0"/>
          <w:numId w:val="1"/>
        </w:numPr>
      </w:pPr>
      <w:r>
        <w:t>What is the negative impact of “working from home” upon the career?</w:t>
      </w:r>
    </w:p>
    <w:p w:rsidR="00237A14" w:rsidRPr="00E92B99" w:rsidRDefault="00237A14" w:rsidP="00237A14">
      <w:pPr>
        <w:pStyle w:val="ListParagraph"/>
        <w:numPr>
          <w:ilvl w:val="0"/>
          <w:numId w:val="3"/>
        </w:numPr>
      </w:pPr>
      <w:r>
        <w:lastRenderedPageBreak/>
        <w:t>What recommendations can be given to the companies for managing remote workers effectively?</w:t>
      </w:r>
    </w:p>
    <w:p w:rsidR="0083169D" w:rsidRDefault="0083169D">
      <w:pPr>
        <w:spacing w:line="276" w:lineRule="auto"/>
        <w:jc w:val="left"/>
        <w:rPr>
          <w:rFonts w:eastAsiaTheme="majorEastAsia" w:cstheme="majorBidi"/>
          <w:b/>
          <w:bCs/>
          <w:szCs w:val="28"/>
        </w:rPr>
      </w:pPr>
      <w:r>
        <w:br w:type="page"/>
      </w:r>
    </w:p>
    <w:p w:rsidR="00DF7D16" w:rsidRDefault="00DF7D16" w:rsidP="0083169D">
      <w:pPr>
        <w:pStyle w:val="Heading1"/>
      </w:pPr>
      <w:bookmarkStart w:id="2" w:name="_Toc532590623"/>
      <w:r>
        <w:lastRenderedPageBreak/>
        <w:t>Chapter 02: Literature Review</w:t>
      </w:r>
      <w:bookmarkEnd w:id="2"/>
    </w:p>
    <w:p w:rsidR="0083169D" w:rsidRDefault="00B70EFB" w:rsidP="00B70EFB">
      <w:r>
        <w:t>Among the latest trends in the labor market, working from is one of the most relevant one. Researchers have attempted to conduct surveys and other types of research, for understanding the impact of work from home upon the career as well as health of the employees</w:t>
      </w:r>
      <w:r w:rsidR="005A15E2">
        <w:t xml:space="preserve"> (</w:t>
      </w:r>
      <w:r w:rsidR="005A15E2" w:rsidRPr="005A15E2">
        <w:t>nibusinessinfo.co.uk</w:t>
      </w:r>
      <w:r w:rsidR="005A15E2">
        <w:t>, 2018)</w:t>
      </w:r>
      <w:r>
        <w:t xml:space="preserve">. However, reviewing the literature, controversial results have been found, because, some employees have argued that they found it beneficial, whereas some found that it is actually harming their career. In this context, from a employee survey conducted by </w:t>
      </w:r>
      <w:r w:rsidR="005A15E2">
        <w:t xml:space="preserve">Kruse (2012) </w:t>
      </w:r>
      <w:r>
        <w:t>to understand the benefits of working from home, several benefits have been highlighted by the employees. These include “</w:t>
      </w:r>
      <w:r w:rsidRPr="00B70EFB">
        <w:t>Environmentally friendly (23%)</w:t>
      </w:r>
      <w:r>
        <w:t>, more time with family (29%), less stressful environment (38%), quieter atmosphere (43%)”, “Eliminate long commute (44%), Less distractions (44%), More productive (45%), Avoid traffic (47%), Save gas (55%) and Work/home balance (60%)”. Therefore, from the analysis, it can be said that a range of employees are visualizing it as a beneficial opportunity for their career. Espec</w:t>
      </w:r>
      <w:r w:rsidR="0083169D">
        <w:t xml:space="preserve">ially, surveys have found that working mothers or females are more prone to avail for working from home, as they can keep significant balance between work and personal family life. </w:t>
      </w:r>
    </w:p>
    <w:p w:rsidR="00B70EFB" w:rsidRDefault="0083169D" w:rsidP="00B70EFB">
      <w:r>
        <w:t xml:space="preserve">On the other hand, negative impact has also been revealed from several literatures. For instance, </w:t>
      </w:r>
      <w:r w:rsidR="005A15E2">
        <w:t xml:space="preserve">Canonica (2016) </w:t>
      </w:r>
      <w:r>
        <w:t xml:space="preserve">highlighted that it is making people isolated and lowering their morale or self – esteem, which is making them uncomfortable to work further in an office environment. On the other hand, surveys revealed that employees are arguing that it is hindering their career growth and performance appraisal opportunities. Some articles have also highlighted about mental health issues like stress, anxiety and isolation, which is also affecting their career. </w:t>
      </w:r>
    </w:p>
    <w:p w:rsidR="0083169D" w:rsidRDefault="0083169D">
      <w:pPr>
        <w:spacing w:line="276" w:lineRule="auto"/>
        <w:jc w:val="left"/>
        <w:rPr>
          <w:rFonts w:eastAsiaTheme="majorEastAsia" w:cstheme="majorBidi"/>
          <w:b/>
          <w:bCs/>
          <w:szCs w:val="28"/>
        </w:rPr>
      </w:pPr>
      <w:r>
        <w:br w:type="page"/>
      </w:r>
    </w:p>
    <w:p w:rsidR="00DF7D16" w:rsidRDefault="00DF7D16" w:rsidP="0083169D">
      <w:pPr>
        <w:pStyle w:val="Heading1"/>
      </w:pPr>
      <w:bookmarkStart w:id="3" w:name="_Toc532590624"/>
      <w:r>
        <w:lastRenderedPageBreak/>
        <w:t>Chapter 03: Research Methodology</w:t>
      </w:r>
      <w:bookmarkEnd w:id="3"/>
      <w:r>
        <w:t xml:space="preserve"> </w:t>
      </w:r>
    </w:p>
    <w:p w:rsidR="00E265B3" w:rsidRDefault="00E265B3" w:rsidP="00DF7D16">
      <w:r>
        <w:t>The current research project is emphasizing upon a latest area of research, i.e. understanding whether working from home is harmful to the career or not. In this context, it has been revealed that conducting a primary research would be beneficial for the organization. It is because, it would help t</w:t>
      </w:r>
      <w:r w:rsidR="005026D0">
        <w:t>o gain “first handed data” directly from the participants, who are related to the research issue. Aligning with the key purpose of the research, all the methods have been selected, which is suitable for conducting a primary study. In this context, it has been revealed that the study is following the “positivism research philosophy, the deductive research approach and the descriptive research design”</w:t>
      </w:r>
      <w:r w:rsidR="005A15E2">
        <w:t xml:space="preserve"> (</w:t>
      </w:r>
      <w:r w:rsidR="005A15E2" w:rsidRPr="005A15E2">
        <w:t>Mackey</w:t>
      </w:r>
      <w:r w:rsidR="005A15E2">
        <w:t xml:space="preserve"> </w:t>
      </w:r>
      <w:r w:rsidR="005A15E2" w:rsidRPr="005A15E2">
        <w:t>and Gass, 2015</w:t>
      </w:r>
      <w:r w:rsidR="005A15E2">
        <w:t>)</w:t>
      </w:r>
      <w:r w:rsidR="005026D0">
        <w:t xml:space="preserve">. It is because; all these research methods are supporting the empirical data collection and analysis in the primary method. Further, the primary data collection method has been selected for the study also. </w:t>
      </w:r>
      <w:r w:rsidR="00995210">
        <w:t>For doing this, online survey has been conducted with 50 random participants, who are working from home, in London area. Data has been further subjected to the probability sampling method, as these have been collected in a random fashion</w:t>
      </w:r>
      <w:r w:rsidR="005A15E2">
        <w:t xml:space="preserve"> (</w:t>
      </w:r>
      <w:r w:rsidR="005A15E2" w:rsidRPr="005A15E2">
        <w:t>Flick, 2015</w:t>
      </w:r>
      <w:r w:rsidR="005A15E2">
        <w:t>)</w:t>
      </w:r>
      <w:r w:rsidR="00995210">
        <w:t xml:space="preserve">. Further, the primary data analysis method has been used for analyzing the data, in order to ensure the maximum outcomes. In this context, the statistical methods of analysis have been utilized. Further, throughout the research, the researcher has followed the ethical considerations. For instance, the “Data Protection Act 1998” has been followed in the study, to ensure that all the data collected from the study has been protected confidentially. </w:t>
      </w:r>
    </w:p>
    <w:p w:rsidR="0083169D" w:rsidRDefault="0083169D">
      <w:pPr>
        <w:spacing w:line="276" w:lineRule="auto"/>
        <w:jc w:val="left"/>
        <w:rPr>
          <w:rFonts w:eastAsiaTheme="majorEastAsia" w:cstheme="majorBidi"/>
          <w:b/>
          <w:bCs/>
          <w:szCs w:val="28"/>
        </w:rPr>
      </w:pPr>
      <w:r>
        <w:br w:type="page"/>
      </w:r>
    </w:p>
    <w:p w:rsidR="00DF7D16" w:rsidRDefault="00DF7D16" w:rsidP="0083169D">
      <w:pPr>
        <w:pStyle w:val="Heading1"/>
      </w:pPr>
      <w:bookmarkStart w:id="4" w:name="_Toc532590625"/>
      <w:r>
        <w:lastRenderedPageBreak/>
        <w:t>Chapter 04: Findings and Analysis</w:t>
      </w:r>
      <w:bookmarkEnd w:id="4"/>
    </w:p>
    <w:p w:rsidR="00237A14" w:rsidRDefault="00237A14" w:rsidP="00DF7D16">
      <w:r>
        <w:t xml:space="preserve">The primary quantitative data collection method has been utilized here. </w:t>
      </w:r>
      <w:r w:rsidR="00271C9A">
        <w:t xml:space="preserve">In this context, survey of 50 random employees in London, working from home, has been conducted, followed by the primary data analysis of those data with the help of statistical analysis.  </w:t>
      </w:r>
    </w:p>
    <w:p w:rsidR="007A1F88" w:rsidRDefault="007A1F88" w:rsidP="00DF7D16">
      <w:r>
        <w:t>Q1. What is your gender?</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7A1F88">
        <w:tc>
          <w:tcPr>
            <w:tcW w:w="2394" w:type="dxa"/>
          </w:tcPr>
          <w:p w:rsidR="007A1F88" w:rsidRPr="007A1F88" w:rsidRDefault="007A1F88" w:rsidP="00DF7D16">
            <w:pPr>
              <w:rPr>
                <w:b/>
                <w:sz w:val="24"/>
                <w:szCs w:val="24"/>
              </w:rPr>
            </w:pPr>
            <w:r w:rsidRPr="007A1F88">
              <w:rPr>
                <w:b/>
                <w:sz w:val="24"/>
                <w:szCs w:val="24"/>
              </w:rPr>
              <w:t>Options</w:t>
            </w:r>
          </w:p>
        </w:tc>
        <w:tc>
          <w:tcPr>
            <w:tcW w:w="2394" w:type="dxa"/>
          </w:tcPr>
          <w:p w:rsidR="007A1F88" w:rsidRPr="007A1F88" w:rsidRDefault="007A1F88" w:rsidP="00DF7D16">
            <w:pPr>
              <w:rPr>
                <w:b/>
                <w:sz w:val="24"/>
                <w:szCs w:val="24"/>
              </w:rPr>
            </w:pPr>
            <w:r w:rsidRPr="007A1F88">
              <w:rPr>
                <w:b/>
                <w:sz w:val="24"/>
                <w:szCs w:val="24"/>
              </w:rPr>
              <w:t xml:space="preserve">Total number of response </w:t>
            </w:r>
          </w:p>
        </w:tc>
        <w:tc>
          <w:tcPr>
            <w:tcW w:w="2394" w:type="dxa"/>
          </w:tcPr>
          <w:p w:rsidR="007A1F88" w:rsidRPr="007A1F88" w:rsidRDefault="007A1F88" w:rsidP="00DF7D16">
            <w:pPr>
              <w:rPr>
                <w:b/>
                <w:sz w:val="24"/>
                <w:szCs w:val="24"/>
              </w:rPr>
            </w:pPr>
            <w:r w:rsidRPr="007A1F88">
              <w:rPr>
                <w:b/>
                <w:sz w:val="24"/>
                <w:szCs w:val="24"/>
              </w:rPr>
              <w:t xml:space="preserve">Number of response </w:t>
            </w:r>
          </w:p>
        </w:tc>
        <w:tc>
          <w:tcPr>
            <w:tcW w:w="2394" w:type="dxa"/>
          </w:tcPr>
          <w:p w:rsidR="007A1F88" w:rsidRPr="007A1F88" w:rsidRDefault="007A1F88" w:rsidP="00DF7D16">
            <w:pPr>
              <w:rPr>
                <w:b/>
                <w:sz w:val="24"/>
                <w:szCs w:val="24"/>
              </w:rPr>
            </w:pPr>
            <w:r w:rsidRPr="007A1F88">
              <w:rPr>
                <w:b/>
                <w:sz w:val="24"/>
                <w:szCs w:val="24"/>
              </w:rPr>
              <w:t>Response (%)</w:t>
            </w:r>
          </w:p>
        </w:tc>
      </w:tr>
      <w:tr w:rsidR="007A1F88" w:rsidRPr="007A1F88" w:rsidTr="007A1F88">
        <w:tc>
          <w:tcPr>
            <w:tcW w:w="2394" w:type="dxa"/>
          </w:tcPr>
          <w:p w:rsidR="007A1F88" w:rsidRPr="007A1F88" w:rsidRDefault="007A1F88" w:rsidP="00DF7D16">
            <w:pPr>
              <w:rPr>
                <w:sz w:val="24"/>
                <w:szCs w:val="24"/>
              </w:rPr>
            </w:pPr>
            <w:r>
              <w:rPr>
                <w:sz w:val="24"/>
                <w:szCs w:val="24"/>
              </w:rPr>
              <w:t>Male</w:t>
            </w:r>
          </w:p>
        </w:tc>
        <w:tc>
          <w:tcPr>
            <w:tcW w:w="2394" w:type="dxa"/>
          </w:tcPr>
          <w:p w:rsidR="007A1F88" w:rsidRPr="007A1F88" w:rsidRDefault="007A1F88" w:rsidP="00DF7D16">
            <w:pPr>
              <w:rPr>
                <w:sz w:val="24"/>
                <w:szCs w:val="24"/>
              </w:rPr>
            </w:pPr>
            <w:r>
              <w:rPr>
                <w:sz w:val="24"/>
                <w:szCs w:val="24"/>
              </w:rPr>
              <w:t>50</w:t>
            </w:r>
          </w:p>
        </w:tc>
        <w:tc>
          <w:tcPr>
            <w:tcW w:w="2394" w:type="dxa"/>
          </w:tcPr>
          <w:p w:rsidR="007A1F88" w:rsidRPr="007A1F88" w:rsidRDefault="00E17166" w:rsidP="00DF7D16">
            <w:pPr>
              <w:rPr>
                <w:sz w:val="24"/>
                <w:szCs w:val="24"/>
              </w:rPr>
            </w:pPr>
            <w:r>
              <w:rPr>
                <w:sz w:val="24"/>
                <w:szCs w:val="24"/>
              </w:rPr>
              <w:t>20</w:t>
            </w:r>
          </w:p>
        </w:tc>
        <w:tc>
          <w:tcPr>
            <w:tcW w:w="2394" w:type="dxa"/>
          </w:tcPr>
          <w:p w:rsidR="007A1F88" w:rsidRPr="007A1F88" w:rsidRDefault="00E17166" w:rsidP="00DF7D16">
            <w:pPr>
              <w:rPr>
                <w:sz w:val="24"/>
                <w:szCs w:val="24"/>
              </w:rPr>
            </w:pPr>
            <w:r>
              <w:rPr>
                <w:sz w:val="24"/>
                <w:szCs w:val="24"/>
              </w:rPr>
              <w:t>40</w:t>
            </w:r>
          </w:p>
        </w:tc>
      </w:tr>
      <w:tr w:rsidR="007A1F88" w:rsidRPr="007A1F88" w:rsidTr="007A1F88">
        <w:tc>
          <w:tcPr>
            <w:tcW w:w="2394" w:type="dxa"/>
          </w:tcPr>
          <w:p w:rsidR="007A1F88" w:rsidRPr="007A1F88" w:rsidRDefault="007A1F88" w:rsidP="00DF7D16">
            <w:pPr>
              <w:rPr>
                <w:sz w:val="24"/>
                <w:szCs w:val="24"/>
              </w:rPr>
            </w:pPr>
            <w:r>
              <w:rPr>
                <w:sz w:val="24"/>
                <w:szCs w:val="24"/>
              </w:rPr>
              <w:t>Female</w:t>
            </w:r>
          </w:p>
        </w:tc>
        <w:tc>
          <w:tcPr>
            <w:tcW w:w="2394" w:type="dxa"/>
          </w:tcPr>
          <w:p w:rsidR="007A1F88" w:rsidRPr="007A1F88" w:rsidRDefault="007A1F88" w:rsidP="00DF7D16">
            <w:pPr>
              <w:rPr>
                <w:sz w:val="24"/>
                <w:szCs w:val="24"/>
              </w:rPr>
            </w:pPr>
            <w:r>
              <w:rPr>
                <w:sz w:val="24"/>
                <w:szCs w:val="24"/>
              </w:rPr>
              <w:t>50</w:t>
            </w:r>
          </w:p>
        </w:tc>
        <w:tc>
          <w:tcPr>
            <w:tcW w:w="2394" w:type="dxa"/>
          </w:tcPr>
          <w:p w:rsidR="007A1F88" w:rsidRPr="007A1F88" w:rsidRDefault="00E17166" w:rsidP="00DF7D16">
            <w:pPr>
              <w:rPr>
                <w:sz w:val="24"/>
                <w:szCs w:val="24"/>
              </w:rPr>
            </w:pPr>
            <w:r>
              <w:rPr>
                <w:sz w:val="24"/>
                <w:szCs w:val="24"/>
              </w:rPr>
              <w:t>30</w:t>
            </w:r>
          </w:p>
        </w:tc>
        <w:tc>
          <w:tcPr>
            <w:tcW w:w="2394" w:type="dxa"/>
          </w:tcPr>
          <w:p w:rsidR="007A1F88" w:rsidRPr="007A1F88" w:rsidRDefault="00E17166" w:rsidP="00DF7D16">
            <w:pPr>
              <w:rPr>
                <w:sz w:val="24"/>
                <w:szCs w:val="24"/>
              </w:rPr>
            </w:pPr>
            <w:r>
              <w:rPr>
                <w:sz w:val="24"/>
                <w:szCs w:val="24"/>
              </w:rPr>
              <w:t>60</w:t>
            </w:r>
          </w:p>
        </w:tc>
      </w:tr>
    </w:tbl>
    <w:p w:rsidR="007A1F88" w:rsidRDefault="007A1F88" w:rsidP="00DF7D16"/>
    <w:p w:rsidR="00E47D09" w:rsidRDefault="00E47D09" w:rsidP="00E47D09">
      <w:pPr>
        <w:jc w:val="center"/>
      </w:pPr>
      <w:r>
        <w:rPr>
          <w:noProof/>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26528" w:rsidRDefault="00826528" w:rsidP="00DF7D16">
      <w:r>
        <w:t xml:space="preserve">From the above analysis, it has been revealed that 40% respondents are male and 60% respondents are female. Therefore, the findings from the random survey indicated that female employees are more prone to avail for work from home options. </w:t>
      </w:r>
    </w:p>
    <w:p w:rsidR="007A1F88" w:rsidRDefault="007A1F88" w:rsidP="00DF7D16">
      <w:r>
        <w:t>Q2. From what age group do you belong?</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w:t>
            </w:r>
            <w:r w:rsidRPr="007A1F88">
              <w:rPr>
                <w:b/>
                <w:sz w:val="24"/>
                <w:szCs w:val="24"/>
              </w:rPr>
              <w:lastRenderedPageBreak/>
              <w:t xml:space="preserve">response </w:t>
            </w:r>
          </w:p>
        </w:tc>
        <w:tc>
          <w:tcPr>
            <w:tcW w:w="2394" w:type="dxa"/>
          </w:tcPr>
          <w:p w:rsidR="007A1F88" w:rsidRPr="007A1F88" w:rsidRDefault="007A1F88" w:rsidP="009627EC">
            <w:pPr>
              <w:rPr>
                <w:b/>
                <w:sz w:val="24"/>
                <w:szCs w:val="24"/>
              </w:rPr>
            </w:pPr>
            <w:r w:rsidRPr="007A1F88">
              <w:rPr>
                <w:b/>
                <w:sz w:val="24"/>
                <w:szCs w:val="24"/>
              </w:rPr>
              <w:lastRenderedPageBreak/>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7A1F88" w:rsidP="009627EC">
            <w:pPr>
              <w:rPr>
                <w:sz w:val="24"/>
                <w:szCs w:val="24"/>
              </w:rPr>
            </w:pPr>
            <w:r>
              <w:rPr>
                <w:sz w:val="24"/>
                <w:szCs w:val="24"/>
              </w:rPr>
              <w:lastRenderedPageBreak/>
              <w:t xml:space="preserve">20 – 30 years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E17166" w:rsidP="009627EC">
            <w:pPr>
              <w:rPr>
                <w:sz w:val="24"/>
                <w:szCs w:val="24"/>
              </w:rPr>
            </w:pPr>
            <w:r>
              <w:rPr>
                <w:sz w:val="24"/>
                <w:szCs w:val="24"/>
              </w:rPr>
              <w:t>18</w:t>
            </w:r>
          </w:p>
        </w:tc>
        <w:tc>
          <w:tcPr>
            <w:tcW w:w="2394" w:type="dxa"/>
          </w:tcPr>
          <w:p w:rsidR="007A1F88" w:rsidRPr="007A1F88" w:rsidRDefault="00E17166" w:rsidP="009627EC">
            <w:pPr>
              <w:rPr>
                <w:sz w:val="24"/>
                <w:szCs w:val="24"/>
              </w:rPr>
            </w:pPr>
            <w:r>
              <w:rPr>
                <w:sz w:val="24"/>
                <w:szCs w:val="24"/>
              </w:rPr>
              <w:t>36</w:t>
            </w:r>
          </w:p>
        </w:tc>
      </w:tr>
      <w:tr w:rsidR="007A1F88" w:rsidRPr="007A1F88" w:rsidTr="009627EC">
        <w:tc>
          <w:tcPr>
            <w:tcW w:w="2394" w:type="dxa"/>
          </w:tcPr>
          <w:p w:rsidR="007A1F88" w:rsidRPr="007A1F88" w:rsidRDefault="007A1F88" w:rsidP="009627EC">
            <w:pPr>
              <w:rPr>
                <w:sz w:val="24"/>
                <w:szCs w:val="24"/>
              </w:rPr>
            </w:pPr>
            <w:r>
              <w:rPr>
                <w:sz w:val="24"/>
                <w:szCs w:val="24"/>
              </w:rPr>
              <w:t xml:space="preserve">30 – 40 years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E17166" w:rsidP="009627EC">
            <w:pPr>
              <w:rPr>
                <w:sz w:val="24"/>
                <w:szCs w:val="24"/>
              </w:rPr>
            </w:pPr>
            <w:r>
              <w:rPr>
                <w:sz w:val="24"/>
                <w:szCs w:val="24"/>
              </w:rPr>
              <w:t>17</w:t>
            </w:r>
          </w:p>
        </w:tc>
        <w:tc>
          <w:tcPr>
            <w:tcW w:w="2394" w:type="dxa"/>
          </w:tcPr>
          <w:p w:rsidR="007A1F88" w:rsidRPr="007A1F88" w:rsidRDefault="00E17166" w:rsidP="009627EC">
            <w:pPr>
              <w:rPr>
                <w:sz w:val="24"/>
                <w:szCs w:val="24"/>
              </w:rPr>
            </w:pPr>
            <w:r>
              <w:rPr>
                <w:sz w:val="24"/>
                <w:szCs w:val="24"/>
              </w:rPr>
              <w:t>34</w:t>
            </w:r>
          </w:p>
        </w:tc>
      </w:tr>
      <w:tr w:rsidR="007A1F88" w:rsidRPr="007A1F88" w:rsidTr="009627EC">
        <w:tc>
          <w:tcPr>
            <w:tcW w:w="2394" w:type="dxa"/>
          </w:tcPr>
          <w:p w:rsidR="007A1F88" w:rsidRPr="007A1F88" w:rsidRDefault="007A1F88" w:rsidP="009627EC">
            <w:pPr>
              <w:rPr>
                <w:sz w:val="24"/>
                <w:szCs w:val="24"/>
              </w:rPr>
            </w:pPr>
            <w:r>
              <w:rPr>
                <w:sz w:val="24"/>
                <w:szCs w:val="24"/>
              </w:rPr>
              <w:t xml:space="preserve">40 – 50 years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E17166" w:rsidP="009627EC">
            <w:pPr>
              <w:rPr>
                <w:sz w:val="24"/>
                <w:szCs w:val="24"/>
              </w:rPr>
            </w:pPr>
            <w:r>
              <w:rPr>
                <w:sz w:val="24"/>
                <w:szCs w:val="24"/>
              </w:rPr>
              <w:t>10</w:t>
            </w:r>
          </w:p>
        </w:tc>
        <w:tc>
          <w:tcPr>
            <w:tcW w:w="2394" w:type="dxa"/>
          </w:tcPr>
          <w:p w:rsidR="007A1F88" w:rsidRPr="007A1F88" w:rsidRDefault="00E17166" w:rsidP="009627EC">
            <w:pPr>
              <w:rPr>
                <w:sz w:val="24"/>
                <w:szCs w:val="24"/>
              </w:rPr>
            </w:pPr>
            <w:r>
              <w:rPr>
                <w:sz w:val="24"/>
                <w:szCs w:val="24"/>
              </w:rPr>
              <w:t>20</w:t>
            </w:r>
          </w:p>
        </w:tc>
      </w:tr>
      <w:tr w:rsidR="007A1F88" w:rsidRPr="007A1F88" w:rsidTr="009627EC">
        <w:tc>
          <w:tcPr>
            <w:tcW w:w="2394" w:type="dxa"/>
          </w:tcPr>
          <w:p w:rsidR="007A1F88" w:rsidRPr="007A1F88" w:rsidRDefault="007A1F88" w:rsidP="009627EC">
            <w:pPr>
              <w:rPr>
                <w:sz w:val="24"/>
                <w:szCs w:val="24"/>
              </w:rPr>
            </w:pPr>
            <w:r>
              <w:rPr>
                <w:sz w:val="24"/>
                <w:szCs w:val="24"/>
              </w:rPr>
              <w:t xml:space="preserve">Above 50 years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E17166" w:rsidP="009627EC">
            <w:pPr>
              <w:rPr>
                <w:sz w:val="24"/>
                <w:szCs w:val="24"/>
              </w:rPr>
            </w:pPr>
            <w:r>
              <w:rPr>
                <w:sz w:val="24"/>
                <w:szCs w:val="24"/>
              </w:rPr>
              <w:t>5</w:t>
            </w:r>
          </w:p>
        </w:tc>
        <w:tc>
          <w:tcPr>
            <w:tcW w:w="2394" w:type="dxa"/>
          </w:tcPr>
          <w:p w:rsidR="007A1F88" w:rsidRPr="007A1F88" w:rsidRDefault="00E17166" w:rsidP="009627EC">
            <w:pPr>
              <w:rPr>
                <w:sz w:val="24"/>
                <w:szCs w:val="24"/>
              </w:rPr>
            </w:pPr>
            <w:r>
              <w:rPr>
                <w:sz w:val="24"/>
                <w:szCs w:val="24"/>
              </w:rPr>
              <w:t>10</w:t>
            </w:r>
          </w:p>
        </w:tc>
      </w:tr>
    </w:tbl>
    <w:p w:rsidR="007A1F88" w:rsidRDefault="007A1F88" w:rsidP="00DF7D16"/>
    <w:p w:rsidR="00E47D09" w:rsidRDefault="00E47D09" w:rsidP="00E47D09">
      <w:pPr>
        <w:jc w:val="center"/>
      </w:pPr>
      <w:r>
        <w:rPr>
          <w:noProof/>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23EFA" w:rsidRDefault="00023EFA" w:rsidP="00DF7D16">
      <w:r>
        <w:t xml:space="preserve">In the above findings, the </w:t>
      </w:r>
      <w:r w:rsidR="00B0742D">
        <w:t>response from the respondents has</w:t>
      </w:r>
      <w:r>
        <w:t xml:space="preserve"> been revealed, which is related to their</w:t>
      </w:r>
      <w:r w:rsidR="00B0742D">
        <w:t xml:space="preserve"> age group</w:t>
      </w:r>
      <w:r>
        <w:t xml:space="preserve">. </w:t>
      </w:r>
      <w:r w:rsidR="00B0742D">
        <w:t xml:space="preserve">In this context, it has been revealed that 36% respondents are belonging from 20 to 30 years age group, 34% respondents are belonging from 30 to 40 years age group, 20% are from 40 to 50 years old and only 10% from the above 50 years group. It is indicating that the younger generation is more prone to avail the service of working from home. </w:t>
      </w:r>
    </w:p>
    <w:p w:rsidR="007A1F88" w:rsidRDefault="007A1F88" w:rsidP="00DF7D16">
      <w:r>
        <w:t>Q3. From how long are you working from home?</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response </w:t>
            </w:r>
          </w:p>
        </w:tc>
        <w:tc>
          <w:tcPr>
            <w:tcW w:w="2394" w:type="dxa"/>
          </w:tcPr>
          <w:p w:rsidR="007A1F88" w:rsidRPr="007A1F88" w:rsidRDefault="007A1F88" w:rsidP="009627EC">
            <w:pPr>
              <w:rPr>
                <w:b/>
                <w:sz w:val="24"/>
                <w:szCs w:val="24"/>
              </w:rPr>
            </w:pPr>
            <w:r w:rsidRPr="007A1F88">
              <w:rPr>
                <w:b/>
                <w:sz w:val="24"/>
                <w:szCs w:val="24"/>
              </w:rPr>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7A1F88" w:rsidP="009627EC">
            <w:pPr>
              <w:rPr>
                <w:sz w:val="24"/>
                <w:szCs w:val="24"/>
              </w:rPr>
            </w:pPr>
            <w:r>
              <w:rPr>
                <w:sz w:val="24"/>
                <w:szCs w:val="24"/>
              </w:rPr>
              <w:t xml:space="preserve">Less than 6 months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E17166" w:rsidP="009627EC">
            <w:pPr>
              <w:rPr>
                <w:sz w:val="24"/>
                <w:szCs w:val="24"/>
              </w:rPr>
            </w:pPr>
            <w:r>
              <w:rPr>
                <w:sz w:val="24"/>
                <w:szCs w:val="24"/>
              </w:rPr>
              <w:t>15</w:t>
            </w:r>
          </w:p>
        </w:tc>
        <w:tc>
          <w:tcPr>
            <w:tcW w:w="2394" w:type="dxa"/>
          </w:tcPr>
          <w:p w:rsidR="007A1F88" w:rsidRPr="007A1F88" w:rsidRDefault="00E17166" w:rsidP="009627EC">
            <w:pPr>
              <w:rPr>
                <w:sz w:val="24"/>
                <w:szCs w:val="24"/>
              </w:rPr>
            </w:pPr>
            <w:r>
              <w:rPr>
                <w:sz w:val="24"/>
                <w:szCs w:val="24"/>
              </w:rPr>
              <w:t>30</w:t>
            </w:r>
          </w:p>
        </w:tc>
      </w:tr>
      <w:tr w:rsidR="007A1F88" w:rsidRPr="007A1F88" w:rsidTr="009627EC">
        <w:tc>
          <w:tcPr>
            <w:tcW w:w="2394" w:type="dxa"/>
          </w:tcPr>
          <w:p w:rsidR="007A1F88" w:rsidRPr="007A1F88" w:rsidRDefault="007A1F88" w:rsidP="009627EC">
            <w:pPr>
              <w:rPr>
                <w:sz w:val="24"/>
                <w:szCs w:val="24"/>
              </w:rPr>
            </w:pPr>
            <w:r>
              <w:rPr>
                <w:sz w:val="24"/>
                <w:szCs w:val="24"/>
              </w:rPr>
              <w:t>6 months – 1 year</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E17166" w:rsidP="009627EC">
            <w:pPr>
              <w:rPr>
                <w:sz w:val="24"/>
                <w:szCs w:val="24"/>
              </w:rPr>
            </w:pPr>
            <w:r>
              <w:rPr>
                <w:sz w:val="24"/>
                <w:szCs w:val="24"/>
              </w:rPr>
              <w:t>15</w:t>
            </w:r>
          </w:p>
        </w:tc>
        <w:tc>
          <w:tcPr>
            <w:tcW w:w="2394" w:type="dxa"/>
          </w:tcPr>
          <w:p w:rsidR="007A1F88" w:rsidRPr="007A1F88" w:rsidRDefault="00E17166" w:rsidP="009627EC">
            <w:pPr>
              <w:rPr>
                <w:sz w:val="24"/>
                <w:szCs w:val="24"/>
              </w:rPr>
            </w:pPr>
            <w:r>
              <w:rPr>
                <w:sz w:val="24"/>
                <w:szCs w:val="24"/>
              </w:rPr>
              <w:t>30</w:t>
            </w:r>
          </w:p>
        </w:tc>
      </w:tr>
      <w:tr w:rsidR="007A1F88" w:rsidRPr="007A1F88" w:rsidTr="009627EC">
        <w:tc>
          <w:tcPr>
            <w:tcW w:w="2394" w:type="dxa"/>
          </w:tcPr>
          <w:p w:rsidR="007A1F88" w:rsidRPr="007A1F88" w:rsidRDefault="007A1F88" w:rsidP="009627EC">
            <w:pPr>
              <w:rPr>
                <w:sz w:val="24"/>
                <w:szCs w:val="24"/>
              </w:rPr>
            </w:pPr>
            <w:r>
              <w:rPr>
                <w:sz w:val="24"/>
                <w:szCs w:val="24"/>
              </w:rPr>
              <w:lastRenderedPageBreak/>
              <w:t xml:space="preserve">1 – 3 years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E17166" w:rsidP="009627EC">
            <w:pPr>
              <w:rPr>
                <w:sz w:val="24"/>
                <w:szCs w:val="24"/>
              </w:rPr>
            </w:pPr>
            <w:r>
              <w:rPr>
                <w:sz w:val="24"/>
                <w:szCs w:val="24"/>
              </w:rPr>
              <w:t>10</w:t>
            </w:r>
          </w:p>
        </w:tc>
        <w:tc>
          <w:tcPr>
            <w:tcW w:w="2394" w:type="dxa"/>
          </w:tcPr>
          <w:p w:rsidR="007A1F88" w:rsidRPr="007A1F88" w:rsidRDefault="00E17166" w:rsidP="009627EC">
            <w:pPr>
              <w:rPr>
                <w:sz w:val="24"/>
                <w:szCs w:val="24"/>
              </w:rPr>
            </w:pPr>
            <w:r>
              <w:rPr>
                <w:sz w:val="24"/>
                <w:szCs w:val="24"/>
              </w:rPr>
              <w:t>20</w:t>
            </w:r>
          </w:p>
        </w:tc>
      </w:tr>
      <w:tr w:rsidR="007A1F88" w:rsidRPr="007A1F88" w:rsidTr="009627EC">
        <w:tc>
          <w:tcPr>
            <w:tcW w:w="2394" w:type="dxa"/>
          </w:tcPr>
          <w:p w:rsidR="007A1F88" w:rsidRPr="007A1F88" w:rsidRDefault="007A1F88" w:rsidP="009627EC">
            <w:pPr>
              <w:rPr>
                <w:sz w:val="24"/>
                <w:szCs w:val="24"/>
              </w:rPr>
            </w:pPr>
            <w:r>
              <w:rPr>
                <w:sz w:val="24"/>
                <w:szCs w:val="24"/>
              </w:rPr>
              <w:t xml:space="preserve">More than 3 years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E17166" w:rsidP="009627EC">
            <w:pPr>
              <w:rPr>
                <w:sz w:val="24"/>
                <w:szCs w:val="24"/>
              </w:rPr>
            </w:pPr>
            <w:r>
              <w:rPr>
                <w:sz w:val="24"/>
                <w:szCs w:val="24"/>
              </w:rPr>
              <w:t>10</w:t>
            </w:r>
          </w:p>
        </w:tc>
        <w:tc>
          <w:tcPr>
            <w:tcW w:w="2394" w:type="dxa"/>
          </w:tcPr>
          <w:p w:rsidR="007A1F88" w:rsidRPr="007A1F88" w:rsidRDefault="00E17166" w:rsidP="009627EC">
            <w:pPr>
              <w:rPr>
                <w:sz w:val="24"/>
                <w:szCs w:val="24"/>
              </w:rPr>
            </w:pPr>
            <w:r>
              <w:rPr>
                <w:sz w:val="24"/>
                <w:szCs w:val="24"/>
              </w:rPr>
              <w:t>20</w:t>
            </w:r>
          </w:p>
        </w:tc>
      </w:tr>
    </w:tbl>
    <w:p w:rsidR="007A1F88" w:rsidRDefault="007A1F88" w:rsidP="00DF7D16"/>
    <w:p w:rsidR="00E47D09" w:rsidRDefault="00E47D09" w:rsidP="00E47D09">
      <w:pPr>
        <w:jc w:val="center"/>
      </w:pPr>
      <w:r>
        <w:rPr>
          <w:noProof/>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0742D" w:rsidRDefault="00B0742D" w:rsidP="00DF7D16">
      <w:r>
        <w:t xml:space="preserve">In the above finding from survey, the tenure of working from home of the respondents has been revealed. In this context, the analysis revealed that both the “less than 6 months and 6 months to 1 year” group revealed 30% response for each. For the longer period, the response reduced to 20%. It indicated that </w:t>
      </w:r>
      <w:r w:rsidR="00F27954">
        <w:t xml:space="preserve">employees not prone to work from home for longer period. </w:t>
      </w:r>
    </w:p>
    <w:p w:rsidR="007A1F88" w:rsidRDefault="007A1F88" w:rsidP="00DF7D16">
      <w:r>
        <w:t>Q4. Why did you prefer working from home?</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response </w:t>
            </w:r>
          </w:p>
        </w:tc>
        <w:tc>
          <w:tcPr>
            <w:tcW w:w="2394" w:type="dxa"/>
          </w:tcPr>
          <w:p w:rsidR="007A1F88" w:rsidRPr="007A1F88" w:rsidRDefault="007A1F88" w:rsidP="009627EC">
            <w:pPr>
              <w:rPr>
                <w:b/>
                <w:sz w:val="24"/>
                <w:szCs w:val="24"/>
              </w:rPr>
            </w:pPr>
            <w:r w:rsidRPr="007A1F88">
              <w:rPr>
                <w:b/>
                <w:sz w:val="24"/>
                <w:szCs w:val="24"/>
              </w:rPr>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E17166" w:rsidP="009627EC">
            <w:pPr>
              <w:rPr>
                <w:sz w:val="24"/>
                <w:szCs w:val="24"/>
              </w:rPr>
            </w:pPr>
            <w:r>
              <w:rPr>
                <w:sz w:val="24"/>
                <w:szCs w:val="24"/>
              </w:rPr>
              <w:t>More time for family</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0563FD" w:rsidP="009627EC">
            <w:pPr>
              <w:rPr>
                <w:sz w:val="24"/>
                <w:szCs w:val="24"/>
              </w:rPr>
            </w:pPr>
            <w:r>
              <w:rPr>
                <w:sz w:val="24"/>
                <w:szCs w:val="24"/>
              </w:rPr>
              <w:t>1</w:t>
            </w:r>
            <w:r w:rsidR="00F27954">
              <w:rPr>
                <w:sz w:val="24"/>
                <w:szCs w:val="24"/>
              </w:rPr>
              <w:t>3</w:t>
            </w:r>
          </w:p>
        </w:tc>
        <w:tc>
          <w:tcPr>
            <w:tcW w:w="2394" w:type="dxa"/>
          </w:tcPr>
          <w:p w:rsidR="007A1F88" w:rsidRPr="007A1F88" w:rsidRDefault="000563FD" w:rsidP="009627EC">
            <w:pPr>
              <w:rPr>
                <w:sz w:val="24"/>
                <w:szCs w:val="24"/>
              </w:rPr>
            </w:pPr>
            <w:r>
              <w:rPr>
                <w:sz w:val="24"/>
                <w:szCs w:val="24"/>
              </w:rPr>
              <w:t>2</w:t>
            </w:r>
            <w:r w:rsidR="00F27954">
              <w:rPr>
                <w:sz w:val="24"/>
                <w:szCs w:val="24"/>
              </w:rPr>
              <w:t>6</w:t>
            </w:r>
          </w:p>
        </w:tc>
      </w:tr>
      <w:tr w:rsidR="007A1F88" w:rsidRPr="007A1F88" w:rsidTr="009627EC">
        <w:tc>
          <w:tcPr>
            <w:tcW w:w="2394" w:type="dxa"/>
          </w:tcPr>
          <w:p w:rsidR="007A1F88" w:rsidRPr="007A1F88" w:rsidRDefault="0044676E" w:rsidP="009627EC">
            <w:pPr>
              <w:rPr>
                <w:sz w:val="24"/>
                <w:szCs w:val="24"/>
              </w:rPr>
            </w:pPr>
            <w:r>
              <w:rPr>
                <w:sz w:val="24"/>
                <w:szCs w:val="24"/>
              </w:rPr>
              <w:t>Less stressful environment</w:t>
            </w:r>
            <w:r w:rsidR="007A1F88">
              <w:rPr>
                <w:sz w:val="24"/>
                <w:szCs w:val="24"/>
              </w:rPr>
              <w:t xml:space="preserve">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0563FD" w:rsidP="009627EC">
            <w:pPr>
              <w:rPr>
                <w:sz w:val="24"/>
                <w:szCs w:val="24"/>
              </w:rPr>
            </w:pPr>
            <w:r>
              <w:rPr>
                <w:sz w:val="24"/>
                <w:szCs w:val="24"/>
              </w:rPr>
              <w:t>1</w:t>
            </w:r>
            <w:r w:rsidR="00F27954">
              <w:rPr>
                <w:sz w:val="24"/>
                <w:szCs w:val="24"/>
              </w:rPr>
              <w:t>0</w:t>
            </w:r>
          </w:p>
        </w:tc>
        <w:tc>
          <w:tcPr>
            <w:tcW w:w="2394" w:type="dxa"/>
          </w:tcPr>
          <w:p w:rsidR="007A1F88" w:rsidRPr="007A1F88" w:rsidRDefault="000563FD" w:rsidP="009627EC">
            <w:pPr>
              <w:rPr>
                <w:sz w:val="24"/>
                <w:szCs w:val="24"/>
              </w:rPr>
            </w:pPr>
            <w:r>
              <w:rPr>
                <w:sz w:val="24"/>
                <w:szCs w:val="24"/>
              </w:rPr>
              <w:t>2</w:t>
            </w:r>
            <w:r w:rsidR="00F27954">
              <w:rPr>
                <w:sz w:val="24"/>
                <w:szCs w:val="24"/>
              </w:rPr>
              <w:t>0</w:t>
            </w:r>
          </w:p>
        </w:tc>
      </w:tr>
      <w:tr w:rsidR="007A1F88" w:rsidRPr="007A1F88" w:rsidTr="009627EC">
        <w:tc>
          <w:tcPr>
            <w:tcW w:w="2394" w:type="dxa"/>
          </w:tcPr>
          <w:p w:rsidR="007A1F88" w:rsidRPr="007A1F88" w:rsidRDefault="0044676E" w:rsidP="009627EC">
            <w:pPr>
              <w:rPr>
                <w:sz w:val="24"/>
                <w:szCs w:val="24"/>
              </w:rPr>
            </w:pPr>
            <w:r>
              <w:rPr>
                <w:sz w:val="24"/>
                <w:szCs w:val="24"/>
              </w:rPr>
              <w:t>Avoid traffic</w:t>
            </w:r>
            <w:r w:rsidR="007A1F88">
              <w:rPr>
                <w:sz w:val="24"/>
                <w:szCs w:val="24"/>
              </w:rPr>
              <w:t xml:space="preserve">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0563FD" w:rsidP="009627EC">
            <w:pPr>
              <w:rPr>
                <w:sz w:val="24"/>
                <w:szCs w:val="24"/>
              </w:rPr>
            </w:pPr>
            <w:r>
              <w:rPr>
                <w:sz w:val="24"/>
                <w:szCs w:val="24"/>
              </w:rPr>
              <w:t>1</w:t>
            </w:r>
            <w:r w:rsidR="00F27954">
              <w:rPr>
                <w:sz w:val="24"/>
                <w:szCs w:val="24"/>
              </w:rPr>
              <w:t>0</w:t>
            </w:r>
          </w:p>
        </w:tc>
        <w:tc>
          <w:tcPr>
            <w:tcW w:w="2394" w:type="dxa"/>
          </w:tcPr>
          <w:p w:rsidR="007A1F88" w:rsidRPr="007A1F88" w:rsidRDefault="000563FD" w:rsidP="009627EC">
            <w:pPr>
              <w:rPr>
                <w:sz w:val="24"/>
                <w:szCs w:val="24"/>
              </w:rPr>
            </w:pPr>
            <w:r>
              <w:rPr>
                <w:sz w:val="24"/>
                <w:szCs w:val="24"/>
              </w:rPr>
              <w:t>2</w:t>
            </w:r>
            <w:r w:rsidR="00F27954">
              <w:rPr>
                <w:sz w:val="24"/>
                <w:szCs w:val="24"/>
              </w:rPr>
              <w:t>0</w:t>
            </w:r>
          </w:p>
        </w:tc>
      </w:tr>
      <w:tr w:rsidR="007A1F88" w:rsidRPr="007A1F88" w:rsidTr="009627EC">
        <w:tc>
          <w:tcPr>
            <w:tcW w:w="2394" w:type="dxa"/>
          </w:tcPr>
          <w:p w:rsidR="007A1F88" w:rsidRPr="007A1F88" w:rsidRDefault="0044676E" w:rsidP="009627EC">
            <w:pPr>
              <w:rPr>
                <w:sz w:val="24"/>
                <w:szCs w:val="24"/>
              </w:rPr>
            </w:pPr>
            <w:r>
              <w:rPr>
                <w:sz w:val="24"/>
                <w:szCs w:val="24"/>
              </w:rPr>
              <w:t>Save money</w:t>
            </w:r>
            <w:r w:rsidR="007A1F88">
              <w:rPr>
                <w:sz w:val="24"/>
                <w:szCs w:val="24"/>
              </w:rPr>
              <w:t xml:space="preserve">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0563FD" w:rsidP="009627EC">
            <w:pPr>
              <w:rPr>
                <w:sz w:val="24"/>
                <w:szCs w:val="24"/>
              </w:rPr>
            </w:pPr>
            <w:r>
              <w:rPr>
                <w:sz w:val="24"/>
                <w:szCs w:val="24"/>
              </w:rPr>
              <w:t>17</w:t>
            </w:r>
          </w:p>
        </w:tc>
        <w:tc>
          <w:tcPr>
            <w:tcW w:w="2394" w:type="dxa"/>
          </w:tcPr>
          <w:p w:rsidR="007A1F88" w:rsidRPr="007A1F88" w:rsidRDefault="000563FD" w:rsidP="009627EC">
            <w:pPr>
              <w:rPr>
                <w:sz w:val="24"/>
                <w:szCs w:val="24"/>
              </w:rPr>
            </w:pPr>
            <w:r>
              <w:rPr>
                <w:sz w:val="24"/>
                <w:szCs w:val="24"/>
              </w:rPr>
              <w:t>34</w:t>
            </w:r>
          </w:p>
        </w:tc>
      </w:tr>
    </w:tbl>
    <w:p w:rsidR="007A1F88" w:rsidRDefault="007A1F88" w:rsidP="00DF7D16"/>
    <w:p w:rsidR="00E47D09" w:rsidRDefault="00E47D09" w:rsidP="00E47D09">
      <w:pPr>
        <w:jc w:val="center"/>
      </w:pPr>
      <w:r>
        <w:rPr>
          <w:noProof/>
        </w:rPr>
        <w:lastRenderedPageBreak/>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27954" w:rsidRDefault="00F27954" w:rsidP="00DF7D16">
      <w:r>
        <w:t xml:space="preserve">The above findings revealed the reason behind the preference of the respondents for working from home. The findings revealed that saving money is the top most reason, which has been rated 34%, followed by having more time with family, which received 26% response. Further, avoiding traffic and less stressful environment received 20% response each. Therefore, it can be said that female employees, especially the married women or working mothers are getting the opportunity to spend more time to spend with family and completing their household work, with this opportunity. </w:t>
      </w:r>
    </w:p>
    <w:p w:rsidR="007A1F88" w:rsidRDefault="007A1F88" w:rsidP="00DF7D16">
      <w:r>
        <w:t>Q5. Do you feel it beneficial for you?</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response </w:t>
            </w:r>
          </w:p>
        </w:tc>
        <w:tc>
          <w:tcPr>
            <w:tcW w:w="2394" w:type="dxa"/>
          </w:tcPr>
          <w:p w:rsidR="007A1F88" w:rsidRPr="007A1F88" w:rsidRDefault="007A1F88" w:rsidP="009627EC">
            <w:pPr>
              <w:rPr>
                <w:b/>
                <w:sz w:val="24"/>
                <w:szCs w:val="24"/>
              </w:rPr>
            </w:pPr>
            <w:r w:rsidRPr="007A1F88">
              <w:rPr>
                <w:b/>
                <w:sz w:val="24"/>
                <w:szCs w:val="24"/>
              </w:rPr>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7A1F88" w:rsidP="009627EC">
            <w:pPr>
              <w:rPr>
                <w:sz w:val="24"/>
                <w:szCs w:val="24"/>
              </w:rPr>
            </w:pPr>
            <w:r>
              <w:rPr>
                <w:sz w:val="24"/>
                <w:szCs w:val="24"/>
              </w:rPr>
              <w:t xml:space="preserve">Yes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0563FD" w:rsidP="009627EC">
            <w:pPr>
              <w:rPr>
                <w:sz w:val="24"/>
                <w:szCs w:val="24"/>
              </w:rPr>
            </w:pPr>
            <w:r>
              <w:rPr>
                <w:sz w:val="24"/>
                <w:szCs w:val="24"/>
              </w:rPr>
              <w:t>15</w:t>
            </w:r>
          </w:p>
        </w:tc>
        <w:tc>
          <w:tcPr>
            <w:tcW w:w="2394" w:type="dxa"/>
          </w:tcPr>
          <w:p w:rsidR="007A1F88" w:rsidRPr="007A1F88" w:rsidRDefault="000563FD" w:rsidP="009627EC">
            <w:pPr>
              <w:rPr>
                <w:sz w:val="24"/>
                <w:szCs w:val="24"/>
              </w:rPr>
            </w:pPr>
            <w:r>
              <w:rPr>
                <w:sz w:val="24"/>
                <w:szCs w:val="24"/>
              </w:rPr>
              <w:t>30</w:t>
            </w:r>
          </w:p>
        </w:tc>
      </w:tr>
      <w:tr w:rsidR="007A1F88" w:rsidRPr="007A1F88" w:rsidTr="009627EC">
        <w:tc>
          <w:tcPr>
            <w:tcW w:w="2394" w:type="dxa"/>
          </w:tcPr>
          <w:p w:rsidR="007A1F88" w:rsidRPr="007A1F88" w:rsidRDefault="007A1F88" w:rsidP="009627EC">
            <w:pPr>
              <w:rPr>
                <w:sz w:val="24"/>
                <w:szCs w:val="24"/>
              </w:rPr>
            </w:pPr>
            <w:r>
              <w:rPr>
                <w:sz w:val="24"/>
                <w:szCs w:val="24"/>
              </w:rPr>
              <w:t xml:space="preserve">No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0563FD" w:rsidP="009627EC">
            <w:pPr>
              <w:rPr>
                <w:sz w:val="24"/>
                <w:szCs w:val="24"/>
              </w:rPr>
            </w:pPr>
            <w:r>
              <w:rPr>
                <w:sz w:val="24"/>
                <w:szCs w:val="24"/>
              </w:rPr>
              <w:t>18</w:t>
            </w:r>
          </w:p>
        </w:tc>
        <w:tc>
          <w:tcPr>
            <w:tcW w:w="2394" w:type="dxa"/>
          </w:tcPr>
          <w:p w:rsidR="007A1F88" w:rsidRPr="007A1F88" w:rsidRDefault="000563FD" w:rsidP="009627EC">
            <w:pPr>
              <w:rPr>
                <w:sz w:val="24"/>
                <w:szCs w:val="24"/>
              </w:rPr>
            </w:pPr>
            <w:r>
              <w:rPr>
                <w:sz w:val="24"/>
                <w:szCs w:val="24"/>
              </w:rPr>
              <w:t>36</w:t>
            </w:r>
          </w:p>
        </w:tc>
      </w:tr>
      <w:tr w:rsidR="007A1F88" w:rsidRPr="007A1F88" w:rsidTr="009627EC">
        <w:tc>
          <w:tcPr>
            <w:tcW w:w="2394" w:type="dxa"/>
          </w:tcPr>
          <w:p w:rsidR="007A1F88" w:rsidRPr="007A1F88" w:rsidRDefault="007A1F88" w:rsidP="009627EC">
            <w:pPr>
              <w:rPr>
                <w:sz w:val="24"/>
                <w:szCs w:val="24"/>
              </w:rPr>
            </w:pPr>
            <w:r>
              <w:rPr>
                <w:sz w:val="24"/>
                <w:szCs w:val="24"/>
              </w:rPr>
              <w:t xml:space="preserve">Not Sure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0563FD" w:rsidP="009627EC">
            <w:pPr>
              <w:rPr>
                <w:sz w:val="24"/>
                <w:szCs w:val="24"/>
              </w:rPr>
            </w:pPr>
            <w:r>
              <w:rPr>
                <w:sz w:val="24"/>
                <w:szCs w:val="24"/>
              </w:rPr>
              <w:t>17</w:t>
            </w:r>
          </w:p>
        </w:tc>
        <w:tc>
          <w:tcPr>
            <w:tcW w:w="2394" w:type="dxa"/>
          </w:tcPr>
          <w:p w:rsidR="007A1F88" w:rsidRPr="007A1F88" w:rsidRDefault="000563FD" w:rsidP="009627EC">
            <w:pPr>
              <w:rPr>
                <w:sz w:val="24"/>
                <w:szCs w:val="24"/>
              </w:rPr>
            </w:pPr>
            <w:r>
              <w:rPr>
                <w:sz w:val="24"/>
                <w:szCs w:val="24"/>
              </w:rPr>
              <w:t>34</w:t>
            </w:r>
          </w:p>
        </w:tc>
      </w:tr>
    </w:tbl>
    <w:p w:rsidR="007A1F88" w:rsidRDefault="007A1F88" w:rsidP="00DF7D16"/>
    <w:p w:rsidR="00E47D09" w:rsidRDefault="00E47D09" w:rsidP="00E47D09">
      <w:pPr>
        <w:jc w:val="center"/>
      </w:pPr>
      <w:r>
        <w:rPr>
          <w:noProof/>
        </w:rPr>
        <w:lastRenderedPageBreak/>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64070" w:rsidRDefault="00D64070" w:rsidP="00DF7D16">
      <w:r>
        <w:t xml:space="preserve">The above analysis is indicating whether the respondents are feeling that working from is beneficial for them or not. It has been revealed from the above analysis that working from home is significantly beneficial for </w:t>
      </w:r>
      <w:r w:rsidR="00FB06D6">
        <w:t xml:space="preserve">30% respondents, whereas 36% respondents denied the fact. On contrary, 34% respondents were not sure about the benefits. It indicated that there is significant dilemma among the respondents about the overall benefits of working from home. </w:t>
      </w:r>
    </w:p>
    <w:p w:rsidR="007A1F88" w:rsidRDefault="007A1F88" w:rsidP="00DF7D16">
      <w:r>
        <w:t>Q6. What benefits do you get by working from home?</w:t>
      </w:r>
    </w:p>
    <w:tbl>
      <w:tblPr>
        <w:tblStyle w:val="TableGrid"/>
        <w:tblW w:w="0" w:type="auto"/>
        <w:tblLook w:val="04A0" w:firstRow="1" w:lastRow="0" w:firstColumn="1" w:lastColumn="0" w:noHBand="0" w:noVBand="1"/>
      </w:tblPr>
      <w:tblGrid>
        <w:gridCol w:w="2394"/>
        <w:gridCol w:w="2394"/>
        <w:gridCol w:w="2394"/>
        <w:gridCol w:w="2394"/>
      </w:tblGrid>
      <w:tr w:rsidR="007A1F88" w:rsidRPr="00DA38A0" w:rsidTr="009627EC">
        <w:tc>
          <w:tcPr>
            <w:tcW w:w="2394" w:type="dxa"/>
          </w:tcPr>
          <w:p w:rsidR="007A1F88" w:rsidRPr="00DA38A0" w:rsidRDefault="007A1F88" w:rsidP="009627EC">
            <w:pPr>
              <w:rPr>
                <w:b/>
                <w:sz w:val="24"/>
                <w:szCs w:val="24"/>
              </w:rPr>
            </w:pPr>
            <w:r w:rsidRPr="00DA38A0">
              <w:rPr>
                <w:b/>
                <w:sz w:val="24"/>
                <w:szCs w:val="24"/>
              </w:rPr>
              <w:t>Options</w:t>
            </w:r>
          </w:p>
        </w:tc>
        <w:tc>
          <w:tcPr>
            <w:tcW w:w="2394" w:type="dxa"/>
          </w:tcPr>
          <w:p w:rsidR="007A1F88" w:rsidRPr="00DA38A0" w:rsidRDefault="007A1F88" w:rsidP="009627EC">
            <w:pPr>
              <w:rPr>
                <w:b/>
                <w:sz w:val="24"/>
                <w:szCs w:val="24"/>
              </w:rPr>
            </w:pPr>
            <w:r w:rsidRPr="00DA38A0">
              <w:rPr>
                <w:b/>
                <w:sz w:val="24"/>
                <w:szCs w:val="24"/>
              </w:rPr>
              <w:t xml:space="preserve">Total number of response </w:t>
            </w:r>
          </w:p>
        </w:tc>
        <w:tc>
          <w:tcPr>
            <w:tcW w:w="2394" w:type="dxa"/>
          </w:tcPr>
          <w:p w:rsidR="007A1F88" w:rsidRPr="00DA38A0" w:rsidRDefault="007A1F88" w:rsidP="009627EC">
            <w:pPr>
              <w:rPr>
                <w:b/>
                <w:sz w:val="24"/>
                <w:szCs w:val="24"/>
              </w:rPr>
            </w:pPr>
            <w:r w:rsidRPr="00DA38A0">
              <w:rPr>
                <w:b/>
                <w:sz w:val="24"/>
                <w:szCs w:val="24"/>
              </w:rPr>
              <w:t xml:space="preserve">Number of response </w:t>
            </w:r>
          </w:p>
        </w:tc>
        <w:tc>
          <w:tcPr>
            <w:tcW w:w="2394" w:type="dxa"/>
          </w:tcPr>
          <w:p w:rsidR="007A1F88" w:rsidRPr="00DA38A0" w:rsidRDefault="007A1F88" w:rsidP="009627EC">
            <w:pPr>
              <w:rPr>
                <w:b/>
                <w:sz w:val="24"/>
                <w:szCs w:val="24"/>
              </w:rPr>
            </w:pPr>
            <w:r w:rsidRPr="00DA38A0">
              <w:rPr>
                <w:b/>
                <w:sz w:val="24"/>
                <w:szCs w:val="24"/>
              </w:rPr>
              <w:t>Response (%)</w:t>
            </w:r>
          </w:p>
        </w:tc>
      </w:tr>
      <w:tr w:rsidR="007A1F88" w:rsidRPr="00DA38A0" w:rsidTr="009627EC">
        <w:tc>
          <w:tcPr>
            <w:tcW w:w="2394" w:type="dxa"/>
          </w:tcPr>
          <w:p w:rsidR="007A1F88" w:rsidRPr="00DA38A0" w:rsidRDefault="00DA38A0" w:rsidP="009627EC">
            <w:pPr>
              <w:rPr>
                <w:sz w:val="24"/>
                <w:szCs w:val="24"/>
              </w:rPr>
            </w:pPr>
            <w:r w:rsidRPr="00DA38A0">
              <w:rPr>
                <w:sz w:val="24"/>
                <w:szCs w:val="24"/>
              </w:rPr>
              <w:t xml:space="preserve">Flexible schedule </w:t>
            </w:r>
            <w:r w:rsidR="007A1F88" w:rsidRPr="00DA38A0">
              <w:rPr>
                <w:sz w:val="24"/>
                <w:szCs w:val="24"/>
              </w:rPr>
              <w:t xml:space="preserve"> </w:t>
            </w:r>
          </w:p>
        </w:tc>
        <w:tc>
          <w:tcPr>
            <w:tcW w:w="2394" w:type="dxa"/>
          </w:tcPr>
          <w:p w:rsidR="007A1F88" w:rsidRPr="00DA38A0" w:rsidRDefault="007A1F88" w:rsidP="009627EC">
            <w:pPr>
              <w:rPr>
                <w:sz w:val="24"/>
                <w:szCs w:val="24"/>
              </w:rPr>
            </w:pPr>
            <w:r w:rsidRPr="00DA38A0">
              <w:rPr>
                <w:sz w:val="24"/>
                <w:szCs w:val="24"/>
              </w:rPr>
              <w:t>50</w:t>
            </w:r>
          </w:p>
        </w:tc>
        <w:tc>
          <w:tcPr>
            <w:tcW w:w="2394" w:type="dxa"/>
          </w:tcPr>
          <w:p w:rsidR="007A1F88" w:rsidRPr="00DA38A0" w:rsidRDefault="000563FD" w:rsidP="009627EC">
            <w:pPr>
              <w:rPr>
                <w:sz w:val="24"/>
                <w:szCs w:val="24"/>
              </w:rPr>
            </w:pPr>
            <w:r>
              <w:rPr>
                <w:sz w:val="24"/>
                <w:szCs w:val="24"/>
              </w:rPr>
              <w:t>10</w:t>
            </w:r>
          </w:p>
        </w:tc>
        <w:tc>
          <w:tcPr>
            <w:tcW w:w="2394" w:type="dxa"/>
          </w:tcPr>
          <w:p w:rsidR="007A1F88" w:rsidRPr="00DA38A0" w:rsidRDefault="000563FD" w:rsidP="009627EC">
            <w:pPr>
              <w:rPr>
                <w:sz w:val="24"/>
                <w:szCs w:val="24"/>
              </w:rPr>
            </w:pPr>
            <w:r>
              <w:rPr>
                <w:sz w:val="24"/>
                <w:szCs w:val="24"/>
              </w:rPr>
              <w:t>20</w:t>
            </w:r>
          </w:p>
        </w:tc>
      </w:tr>
      <w:tr w:rsidR="007A1F88" w:rsidRPr="00DA38A0" w:rsidTr="009627EC">
        <w:tc>
          <w:tcPr>
            <w:tcW w:w="2394" w:type="dxa"/>
          </w:tcPr>
          <w:p w:rsidR="007A1F88" w:rsidRPr="00DA38A0" w:rsidRDefault="00DA38A0" w:rsidP="009627EC">
            <w:pPr>
              <w:rPr>
                <w:sz w:val="24"/>
                <w:szCs w:val="24"/>
              </w:rPr>
            </w:pPr>
            <w:r w:rsidRPr="00DA38A0">
              <w:rPr>
                <w:sz w:val="24"/>
                <w:szCs w:val="24"/>
              </w:rPr>
              <w:t>Money saving</w:t>
            </w:r>
          </w:p>
        </w:tc>
        <w:tc>
          <w:tcPr>
            <w:tcW w:w="2394" w:type="dxa"/>
          </w:tcPr>
          <w:p w:rsidR="007A1F88" w:rsidRPr="00DA38A0" w:rsidRDefault="007A1F88" w:rsidP="009627EC">
            <w:pPr>
              <w:rPr>
                <w:sz w:val="24"/>
                <w:szCs w:val="24"/>
              </w:rPr>
            </w:pPr>
            <w:r w:rsidRPr="00DA38A0">
              <w:rPr>
                <w:sz w:val="24"/>
                <w:szCs w:val="24"/>
              </w:rPr>
              <w:t>50</w:t>
            </w:r>
          </w:p>
        </w:tc>
        <w:tc>
          <w:tcPr>
            <w:tcW w:w="2394" w:type="dxa"/>
          </w:tcPr>
          <w:p w:rsidR="007A1F88" w:rsidRPr="00DA38A0" w:rsidRDefault="000563FD" w:rsidP="009627EC">
            <w:pPr>
              <w:rPr>
                <w:sz w:val="24"/>
                <w:szCs w:val="24"/>
              </w:rPr>
            </w:pPr>
            <w:r>
              <w:rPr>
                <w:sz w:val="24"/>
                <w:szCs w:val="24"/>
              </w:rPr>
              <w:t>10</w:t>
            </w:r>
          </w:p>
        </w:tc>
        <w:tc>
          <w:tcPr>
            <w:tcW w:w="2394" w:type="dxa"/>
          </w:tcPr>
          <w:p w:rsidR="007A1F88" w:rsidRPr="00DA38A0" w:rsidRDefault="000563FD" w:rsidP="009627EC">
            <w:pPr>
              <w:rPr>
                <w:sz w:val="24"/>
                <w:szCs w:val="24"/>
              </w:rPr>
            </w:pPr>
            <w:r>
              <w:rPr>
                <w:sz w:val="24"/>
                <w:szCs w:val="24"/>
              </w:rPr>
              <w:t>20</w:t>
            </w:r>
          </w:p>
        </w:tc>
      </w:tr>
      <w:tr w:rsidR="007A1F88" w:rsidRPr="00DA38A0" w:rsidTr="009627EC">
        <w:tc>
          <w:tcPr>
            <w:tcW w:w="2394" w:type="dxa"/>
          </w:tcPr>
          <w:p w:rsidR="007A1F88" w:rsidRPr="00DA38A0" w:rsidRDefault="00DA38A0" w:rsidP="009627EC">
            <w:pPr>
              <w:rPr>
                <w:sz w:val="24"/>
                <w:szCs w:val="24"/>
              </w:rPr>
            </w:pPr>
            <w:r w:rsidRPr="00DA38A0">
              <w:rPr>
                <w:sz w:val="24"/>
                <w:szCs w:val="24"/>
              </w:rPr>
              <w:t>Custom environment</w:t>
            </w:r>
          </w:p>
        </w:tc>
        <w:tc>
          <w:tcPr>
            <w:tcW w:w="2394" w:type="dxa"/>
          </w:tcPr>
          <w:p w:rsidR="007A1F88" w:rsidRPr="00DA38A0" w:rsidRDefault="007A1F88" w:rsidP="009627EC">
            <w:pPr>
              <w:rPr>
                <w:sz w:val="24"/>
                <w:szCs w:val="24"/>
              </w:rPr>
            </w:pPr>
            <w:r w:rsidRPr="00DA38A0">
              <w:rPr>
                <w:sz w:val="24"/>
                <w:szCs w:val="24"/>
              </w:rPr>
              <w:t>50</w:t>
            </w:r>
          </w:p>
        </w:tc>
        <w:tc>
          <w:tcPr>
            <w:tcW w:w="2394" w:type="dxa"/>
          </w:tcPr>
          <w:p w:rsidR="007A1F88" w:rsidRPr="00DA38A0" w:rsidRDefault="000563FD" w:rsidP="009627EC">
            <w:pPr>
              <w:rPr>
                <w:sz w:val="24"/>
                <w:szCs w:val="24"/>
              </w:rPr>
            </w:pPr>
            <w:r>
              <w:rPr>
                <w:sz w:val="24"/>
                <w:szCs w:val="24"/>
              </w:rPr>
              <w:t>10</w:t>
            </w:r>
          </w:p>
        </w:tc>
        <w:tc>
          <w:tcPr>
            <w:tcW w:w="2394" w:type="dxa"/>
          </w:tcPr>
          <w:p w:rsidR="007A1F88" w:rsidRPr="00DA38A0" w:rsidRDefault="000563FD" w:rsidP="009627EC">
            <w:pPr>
              <w:rPr>
                <w:sz w:val="24"/>
                <w:szCs w:val="24"/>
              </w:rPr>
            </w:pPr>
            <w:r>
              <w:rPr>
                <w:sz w:val="24"/>
                <w:szCs w:val="24"/>
              </w:rPr>
              <w:t>20</w:t>
            </w:r>
          </w:p>
        </w:tc>
      </w:tr>
      <w:tr w:rsidR="007A1F88" w:rsidRPr="00DA38A0" w:rsidTr="009627EC">
        <w:tc>
          <w:tcPr>
            <w:tcW w:w="2394" w:type="dxa"/>
          </w:tcPr>
          <w:p w:rsidR="007A1F88" w:rsidRPr="00DA38A0" w:rsidRDefault="00DA38A0" w:rsidP="009627EC">
            <w:pPr>
              <w:rPr>
                <w:sz w:val="24"/>
                <w:szCs w:val="24"/>
              </w:rPr>
            </w:pPr>
            <w:r w:rsidRPr="00DA38A0">
              <w:rPr>
                <w:sz w:val="24"/>
                <w:szCs w:val="24"/>
              </w:rPr>
              <w:t>More productivity</w:t>
            </w:r>
            <w:r w:rsidR="007A1F88" w:rsidRPr="00DA38A0">
              <w:rPr>
                <w:sz w:val="24"/>
                <w:szCs w:val="24"/>
              </w:rPr>
              <w:t xml:space="preserve"> </w:t>
            </w:r>
          </w:p>
        </w:tc>
        <w:tc>
          <w:tcPr>
            <w:tcW w:w="2394" w:type="dxa"/>
          </w:tcPr>
          <w:p w:rsidR="007A1F88" w:rsidRPr="00DA38A0" w:rsidRDefault="007A1F88" w:rsidP="009627EC">
            <w:pPr>
              <w:rPr>
                <w:sz w:val="24"/>
                <w:szCs w:val="24"/>
              </w:rPr>
            </w:pPr>
            <w:r w:rsidRPr="00DA38A0">
              <w:rPr>
                <w:sz w:val="24"/>
                <w:szCs w:val="24"/>
              </w:rPr>
              <w:t>50</w:t>
            </w:r>
          </w:p>
        </w:tc>
        <w:tc>
          <w:tcPr>
            <w:tcW w:w="2394" w:type="dxa"/>
          </w:tcPr>
          <w:p w:rsidR="007A1F88" w:rsidRPr="00DA38A0" w:rsidRDefault="000563FD" w:rsidP="009627EC">
            <w:pPr>
              <w:rPr>
                <w:sz w:val="24"/>
                <w:szCs w:val="24"/>
              </w:rPr>
            </w:pPr>
            <w:r>
              <w:rPr>
                <w:sz w:val="24"/>
                <w:szCs w:val="24"/>
              </w:rPr>
              <w:t>9</w:t>
            </w:r>
          </w:p>
        </w:tc>
        <w:tc>
          <w:tcPr>
            <w:tcW w:w="2394" w:type="dxa"/>
          </w:tcPr>
          <w:p w:rsidR="007A1F88" w:rsidRPr="00DA38A0" w:rsidRDefault="000563FD" w:rsidP="009627EC">
            <w:pPr>
              <w:rPr>
                <w:sz w:val="24"/>
                <w:szCs w:val="24"/>
              </w:rPr>
            </w:pPr>
            <w:r>
              <w:rPr>
                <w:sz w:val="24"/>
                <w:szCs w:val="24"/>
              </w:rPr>
              <w:t>18</w:t>
            </w:r>
          </w:p>
        </w:tc>
      </w:tr>
      <w:tr w:rsidR="00DA38A0" w:rsidRPr="00DA38A0" w:rsidTr="009627EC">
        <w:tc>
          <w:tcPr>
            <w:tcW w:w="2394" w:type="dxa"/>
          </w:tcPr>
          <w:p w:rsidR="00DA38A0" w:rsidRPr="00DA38A0" w:rsidRDefault="00DA38A0" w:rsidP="009627EC">
            <w:pPr>
              <w:rPr>
                <w:sz w:val="24"/>
                <w:szCs w:val="24"/>
              </w:rPr>
            </w:pPr>
            <w:r w:rsidRPr="00DA38A0">
              <w:rPr>
                <w:sz w:val="24"/>
                <w:szCs w:val="24"/>
              </w:rPr>
              <w:t xml:space="preserve">Less stressful environment </w:t>
            </w:r>
          </w:p>
        </w:tc>
        <w:tc>
          <w:tcPr>
            <w:tcW w:w="2394" w:type="dxa"/>
          </w:tcPr>
          <w:p w:rsidR="00DA38A0" w:rsidRPr="00DA38A0" w:rsidRDefault="00DA38A0" w:rsidP="009627EC">
            <w:pPr>
              <w:rPr>
                <w:sz w:val="24"/>
                <w:szCs w:val="24"/>
              </w:rPr>
            </w:pPr>
            <w:r>
              <w:rPr>
                <w:sz w:val="24"/>
                <w:szCs w:val="24"/>
              </w:rPr>
              <w:t>50</w:t>
            </w:r>
          </w:p>
        </w:tc>
        <w:tc>
          <w:tcPr>
            <w:tcW w:w="2394" w:type="dxa"/>
          </w:tcPr>
          <w:p w:rsidR="00DA38A0" w:rsidRPr="00DA38A0" w:rsidRDefault="000563FD" w:rsidP="009627EC">
            <w:pPr>
              <w:rPr>
                <w:sz w:val="24"/>
                <w:szCs w:val="24"/>
              </w:rPr>
            </w:pPr>
            <w:r>
              <w:rPr>
                <w:sz w:val="24"/>
                <w:szCs w:val="24"/>
              </w:rPr>
              <w:t>5</w:t>
            </w:r>
          </w:p>
        </w:tc>
        <w:tc>
          <w:tcPr>
            <w:tcW w:w="2394" w:type="dxa"/>
          </w:tcPr>
          <w:p w:rsidR="00DA38A0" w:rsidRPr="00DA38A0" w:rsidRDefault="000563FD" w:rsidP="009627EC">
            <w:pPr>
              <w:rPr>
                <w:sz w:val="24"/>
                <w:szCs w:val="24"/>
              </w:rPr>
            </w:pPr>
            <w:r>
              <w:rPr>
                <w:sz w:val="24"/>
                <w:szCs w:val="24"/>
              </w:rPr>
              <w:t>10</w:t>
            </w:r>
          </w:p>
        </w:tc>
      </w:tr>
      <w:tr w:rsidR="00DA38A0" w:rsidRPr="00DA38A0" w:rsidTr="009627EC">
        <w:tc>
          <w:tcPr>
            <w:tcW w:w="2394" w:type="dxa"/>
          </w:tcPr>
          <w:p w:rsidR="00DA38A0" w:rsidRPr="00DA38A0" w:rsidRDefault="00DA38A0" w:rsidP="009627EC">
            <w:pPr>
              <w:rPr>
                <w:sz w:val="24"/>
                <w:szCs w:val="24"/>
              </w:rPr>
            </w:pPr>
            <w:r w:rsidRPr="00DA38A0">
              <w:rPr>
                <w:sz w:val="24"/>
                <w:szCs w:val="24"/>
              </w:rPr>
              <w:t xml:space="preserve">Work / life balance </w:t>
            </w:r>
          </w:p>
        </w:tc>
        <w:tc>
          <w:tcPr>
            <w:tcW w:w="2394" w:type="dxa"/>
          </w:tcPr>
          <w:p w:rsidR="00DA38A0" w:rsidRPr="00DA38A0" w:rsidRDefault="00DA38A0" w:rsidP="009627EC">
            <w:pPr>
              <w:rPr>
                <w:sz w:val="24"/>
                <w:szCs w:val="24"/>
              </w:rPr>
            </w:pPr>
            <w:r>
              <w:rPr>
                <w:sz w:val="24"/>
                <w:szCs w:val="24"/>
              </w:rPr>
              <w:t>50</w:t>
            </w:r>
          </w:p>
        </w:tc>
        <w:tc>
          <w:tcPr>
            <w:tcW w:w="2394" w:type="dxa"/>
          </w:tcPr>
          <w:p w:rsidR="00DA38A0" w:rsidRPr="00DA38A0" w:rsidRDefault="000563FD" w:rsidP="009627EC">
            <w:pPr>
              <w:rPr>
                <w:sz w:val="24"/>
                <w:szCs w:val="24"/>
              </w:rPr>
            </w:pPr>
            <w:r>
              <w:rPr>
                <w:sz w:val="24"/>
                <w:szCs w:val="24"/>
              </w:rPr>
              <w:t>6</w:t>
            </w:r>
          </w:p>
        </w:tc>
        <w:tc>
          <w:tcPr>
            <w:tcW w:w="2394" w:type="dxa"/>
          </w:tcPr>
          <w:p w:rsidR="00DA38A0" w:rsidRPr="00DA38A0" w:rsidRDefault="000563FD" w:rsidP="009627EC">
            <w:pPr>
              <w:rPr>
                <w:sz w:val="24"/>
                <w:szCs w:val="24"/>
              </w:rPr>
            </w:pPr>
            <w:r>
              <w:rPr>
                <w:sz w:val="24"/>
                <w:szCs w:val="24"/>
              </w:rPr>
              <w:t>12</w:t>
            </w:r>
          </w:p>
        </w:tc>
      </w:tr>
    </w:tbl>
    <w:p w:rsidR="007A1F88" w:rsidRDefault="007A1F88" w:rsidP="00DF7D16"/>
    <w:p w:rsidR="00E47D09" w:rsidRDefault="00E47D09" w:rsidP="00E47D09">
      <w:pPr>
        <w:jc w:val="center"/>
      </w:pPr>
      <w:r>
        <w:rPr>
          <w:noProof/>
        </w:rPr>
        <w:lastRenderedPageBreak/>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B06D6" w:rsidRDefault="00FB06D6" w:rsidP="00DF7D16">
      <w:r>
        <w:t xml:space="preserve">The above analysis revealed the perception of the survey respondents about the benefits of working from home. In this context, it has been revealed that 20% respondents highlighted ‘flexible schedule, money saving and custom environment” as the key benefits, for each option. On the other hand, 18% respondents revealed higher productivity as the key benefit. The rest two aspects, i.e. less stressful environment and work / life balance got lesser response. </w:t>
      </w:r>
    </w:p>
    <w:p w:rsidR="007A1F88" w:rsidRDefault="007A1F88" w:rsidP="00DF7D16">
      <w:r>
        <w:t>Q7. Do you believe it could harm your career?</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response </w:t>
            </w:r>
          </w:p>
        </w:tc>
        <w:tc>
          <w:tcPr>
            <w:tcW w:w="2394" w:type="dxa"/>
          </w:tcPr>
          <w:p w:rsidR="007A1F88" w:rsidRPr="007A1F88" w:rsidRDefault="007A1F88" w:rsidP="009627EC">
            <w:pPr>
              <w:rPr>
                <w:b/>
                <w:sz w:val="24"/>
                <w:szCs w:val="24"/>
              </w:rPr>
            </w:pPr>
            <w:r w:rsidRPr="007A1F88">
              <w:rPr>
                <w:b/>
                <w:sz w:val="24"/>
                <w:szCs w:val="24"/>
              </w:rPr>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7A1F88" w:rsidP="009627EC">
            <w:pPr>
              <w:rPr>
                <w:sz w:val="24"/>
                <w:szCs w:val="24"/>
              </w:rPr>
            </w:pPr>
            <w:r w:rsidRPr="007A1F88">
              <w:rPr>
                <w:sz w:val="24"/>
                <w:szCs w:val="24"/>
              </w:rPr>
              <w:t xml:space="preserve">Highly believe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5</w:t>
            </w:r>
          </w:p>
        </w:tc>
        <w:tc>
          <w:tcPr>
            <w:tcW w:w="2394" w:type="dxa"/>
          </w:tcPr>
          <w:p w:rsidR="007A1F88" w:rsidRPr="007A1F88" w:rsidRDefault="00826528" w:rsidP="009627EC">
            <w:pPr>
              <w:rPr>
                <w:sz w:val="24"/>
                <w:szCs w:val="24"/>
              </w:rPr>
            </w:pPr>
            <w:r>
              <w:rPr>
                <w:sz w:val="24"/>
                <w:szCs w:val="24"/>
              </w:rPr>
              <w:t>10</w:t>
            </w:r>
          </w:p>
        </w:tc>
      </w:tr>
      <w:tr w:rsidR="007A1F88" w:rsidRPr="007A1F88" w:rsidTr="009627EC">
        <w:tc>
          <w:tcPr>
            <w:tcW w:w="2394" w:type="dxa"/>
          </w:tcPr>
          <w:p w:rsidR="007A1F88" w:rsidRPr="007A1F88" w:rsidRDefault="007A1F88" w:rsidP="009627EC">
            <w:pPr>
              <w:rPr>
                <w:sz w:val="24"/>
                <w:szCs w:val="24"/>
              </w:rPr>
            </w:pPr>
            <w:r w:rsidRPr="007A1F88">
              <w:rPr>
                <w:sz w:val="24"/>
                <w:szCs w:val="24"/>
              </w:rPr>
              <w:t xml:space="preserve">Believe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15</w:t>
            </w:r>
          </w:p>
        </w:tc>
        <w:tc>
          <w:tcPr>
            <w:tcW w:w="2394" w:type="dxa"/>
          </w:tcPr>
          <w:p w:rsidR="007A1F88" w:rsidRPr="007A1F88" w:rsidRDefault="00826528" w:rsidP="009627EC">
            <w:pPr>
              <w:rPr>
                <w:sz w:val="24"/>
                <w:szCs w:val="24"/>
              </w:rPr>
            </w:pPr>
            <w:r>
              <w:rPr>
                <w:sz w:val="24"/>
                <w:szCs w:val="24"/>
              </w:rPr>
              <w:t>30</w:t>
            </w:r>
          </w:p>
        </w:tc>
      </w:tr>
      <w:tr w:rsidR="007A1F88" w:rsidRPr="007A1F88" w:rsidTr="009627EC">
        <w:tc>
          <w:tcPr>
            <w:tcW w:w="2394" w:type="dxa"/>
          </w:tcPr>
          <w:p w:rsidR="007A1F88" w:rsidRPr="007A1F88" w:rsidRDefault="007A1F88" w:rsidP="009627EC">
            <w:pPr>
              <w:rPr>
                <w:sz w:val="24"/>
                <w:szCs w:val="24"/>
              </w:rPr>
            </w:pPr>
            <w:r w:rsidRPr="007A1F88">
              <w:rPr>
                <w:sz w:val="24"/>
                <w:szCs w:val="24"/>
              </w:rPr>
              <w:t xml:space="preserve">Neutral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10</w:t>
            </w:r>
          </w:p>
        </w:tc>
        <w:tc>
          <w:tcPr>
            <w:tcW w:w="2394" w:type="dxa"/>
          </w:tcPr>
          <w:p w:rsidR="007A1F88" w:rsidRPr="007A1F88" w:rsidRDefault="00826528" w:rsidP="009627EC">
            <w:pPr>
              <w:rPr>
                <w:sz w:val="24"/>
                <w:szCs w:val="24"/>
              </w:rPr>
            </w:pPr>
            <w:r>
              <w:rPr>
                <w:sz w:val="24"/>
                <w:szCs w:val="24"/>
              </w:rPr>
              <w:t>20</w:t>
            </w:r>
          </w:p>
        </w:tc>
      </w:tr>
      <w:tr w:rsidR="007A1F88" w:rsidRPr="007A1F88" w:rsidTr="009627EC">
        <w:tc>
          <w:tcPr>
            <w:tcW w:w="2394" w:type="dxa"/>
          </w:tcPr>
          <w:p w:rsidR="007A1F88" w:rsidRPr="007A1F88" w:rsidRDefault="007A1F88" w:rsidP="009627EC">
            <w:pPr>
              <w:rPr>
                <w:sz w:val="24"/>
                <w:szCs w:val="24"/>
              </w:rPr>
            </w:pPr>
            <w:r w:rsidRPr="007A1F88">
              <w:rPr>
                <w:sz w:val="24"/>
                <w:szCs w:val="24"/>
              </w:rPr>
              <w:t xml:space="preserve">Disbelieve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10</w:t>
            </w:r>
          </w:p>
        </w:tc>
        <w:tc>
          <w:tcPr>
            <w:tcW w:w="2394" w:type="dxa"/>
          </w:tcPr>
          <w:p w:rsidR="007A1F88" w:rsidRPr="007A1F88" w:rsidRDefault="00826528" w:rsidP="009627EC">
            <w:pPr>
              <w:rPr>
                <w:sz w:val="24"/>
                <w:szCs w:val="24"/>
              </w:rPr>
            </w:pPr>
            <w:r>
              <w:rPr>
                <w:sz w:val="24"/>
                <w:szCs w:val="24"/>
              </w:rPr>
              <w:t>20</w:t>
            </w:r>
          </w:p>
        </w:tc>
      </w:tr>
      <w:tr w:rsidR="007A1F88" w:rsidRPr="007A1F88" w:rsidTr="009627EC">
        <w:tc>
          <w:tcPr>
            <w:tcW w:w="2394" w:type="dxa"/>
          </w:tcPr>
          <w:p w:rsidR="007A1F88" w:rsidRPr="007A1F88" w:rsidRDefault="007A1F88" w:rsidP="009627EC">
            <w:pPr>
              <w:rPr>
                <w:sz w:val="24"/>
                <w:szCs w:val="24"/>
              </w:rPr>
            </w:pPr>
            <w:r w:rsidRPr="007A1F88">
              <w:rPr>
                <w:sz w:val="24"/>
                <w:szCs w:val="24"/>
              </w:rPr>
              <w:t xml:space="preserve">Highly disbelieve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10</w:t>
            </w:r>
          </w:p>
        </w:tc>
        <w:tc>
          <w:tcPr>
            <w:tcW w:w="2394" w:type="dxa"/>
          </w:tcPr>
          <w:p w:rsidR="007A1F88" w:rsidRPr="007A1F88" w:rsidRDefault="00826528" w:rsidP="009627EC">
            <w:pPr>
              <w:rPr>
                <w:sz w:val="24"/>
                <w:szCs w:val="24"/>
              </w:rPr>
            </w:pPr>
            <w:r>
              <w:rPr>
                <w:sz w:val="24"/>
                <w:szCs w:val="24"/>
              </w:rPr>
              <w:t>20</w:t>
            </w:r>
          </w:p>
        </w:tc>
      </w:tr>
    </w:tbl>
    <w:p w:rsidR="007A1F88" w:rsidRDefault="007A1F88" w:rsidP="00DF7D16"/>
    <w:p w:rsidR="00E47D09" w:rsidRDefault="00E47D09" w:rsidP="00E47D09">
      <w:pPr>
        <w:jc w:val="center"/>
      </w:pPr>
      <w:r>
        <w:rPr>
          <w:noProof/>
        </w:rPr>
        <w:lastRenderedPageBreak/>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67FFD" w:rsidRDefault="00167FFD" w:rsidP="00DF7D16">
      <w:r>
        <w:t xml:space="preserve">In the above response, it has been revealed that in what extent the survey respondents think that their career is being harmed by working from home. It has been revealed from the answer of the survey respondents that 40% respondents believed the fact that it is actually harmful for their career, whereas, 40% disbelieved it. On the other hand, 20% neutral response has also received. Therefore, it can be said that there is significant dilemma among the survey response about the negative impact of working from home on their career. </w:t>
      </w:r>
    </w:p>
    <w:p w:rsidR="007A1F88" w:rsidRDefault="007A1F88" w:rsidP="00DF7D16">
      <w:r>
        <w:t>Q8. What is the reason behind your thought?</w:t>
      </w:r>
    </w:p>
    <w:tbl>
      <w:tblPr>
        <w:tblStyle w:val="TableGrid"/>
        <w:tblW w:w="0" w:type="auto"/>
        <w:tblLook w:val="04A0" w:firstRow="1" w:lastRow="0" w:firstColumn="1" w:lastColumn="0" w:noHBand="0" w:noVBand="1"/>
      </w:tblPr>
      <w:tblGrid>
        <w:gridCol w:w="2394"/>
        <w:gridCol w:w="2394"/>
        <w:gridCol w:w="2394"/>
        <w:gridCol w:w="2394"/>
      </w:tblGrid>
      <w:tr w:rsidR="007A1F88" w:rsidRPr="009627EC" w:rsidTr="009627EC">
        <w:tc>
          <w:tcPr>
            <w:tcW w:w="2394" w:type="dxa"/>
          </w:tcPr>
          <w:p w:rsidR="007A1F88" w:rsidRPr="009627EC" w:rsidRDefault="007A1F88" w:rsidP="009627EC">
            <w:pPr>
              <w:rPr>
                <w:b/>
                <w:sz w:val="24"/>
                <w:szCs w:val="24"/>
              </w:rPr>
            </w:pPr>
            <w:r w:rsidRPr="009627EC">
              <w:rPr>
                <w:b/>
                <w:sz w:val="24"/>
                <w:szCs w:val="24"/>
              </w:rPr>
              <w:t>Options</w:t>
            </w:r>
          </w:p>
        </w:tc>
        <w:tc>
          <w:tcPr>
            <w:tcW w:w="2394" w:type="dxa"/>
          </w:tcPr>
          <w:p w:rsidR="007A1F88" w:rsidRPr="009627EC" w:rsidRDefault="007A1F88" w:rsidP="009627EC">
            <w:pPr>
              <w:rPr>
                <w:b/>
                <w:sz w:val="24"/>
                <w:szCs w:val="24"/>
              </w:rPr>
            </w:pPr>
            <w:r w:rsidRPr="009627EC">
              <w:rPr>
                <w:b/>
                <w:sz w:val="24"/>
                <w:szCs w:val="24"/>
              </w:rPr>
              <w:t xml:space="preserve">Total number of response </w:t>
            </w:r>
          </w:p>
        </w:tc>
        <w:tc>
          <w:tcPr>
            <w:tcW w:w="2394" w:type="dxa"/>
          </w:tcPr>
          <w:p w:rsidR="007A1F88" w:rsidRPr="009627EC" w:rsidRDefault="007A1F88" w:rsidP="009627EC">
            <w:pPr>
              <w:rPr>
                <w:b/>
                <w:sz w:val="24"/>
                <w:szCs w:val="24"/>
              </w:rPr>
            </w:pPr>
            <w:r w:rsidRPr="009627EC">
              <w:rPr>
                <w:b/>
                <w:sz w:val="24"/>
                <w:szCs w:val="24"/>
              </w:rPr>
              <w:t xml:space="preserve">Number of response </w:t>
            </w:r>
          </w:p>
        </w:tc>
        <w:tc>
          <w:tcPr>
            <w:tcW w:w="2394" w:type="dxa"/>
          </w:tcPr>
          <w:p w:rsidR="007A1F88" w:rsidRPr="009627EC" w:rsidRDefault="007A1F88" w:rsidP="009627EC">
            <w:pPr>
              <w:rPr>
                <w:b/>
                <w:sz w:val="24"/>
                <w:szCs w:val="24"/>
              </w:rPr>
            </w:pPr>
            <w:r w:rsidRPr="009627EC">
              <w:rPr>
                <w:b/>
                <w:sz w:val="24"/>
                <w:szCs w:val="24"/>
              </w:rPr>
              <w:t>Response (%)</w:t>
            </w:r>
          </w:p>
        </w:tc>
      </w:tr>
      <w:tr w:rsidR="00826528" w:rsidRPr="009627EC" w:rsidTr="009627EC">
        <w:tc>
          <w:tcPr>
            <w:tcW w:w="2394" w:type="dxa"/>
          </w:tcPr>
          <w:p w:rsidR="00826528" w:rsidRPr="009627EC" w:rsidRDefault="00826528" w:rsidP="009627EC">
            <w:pPr>
              <w:rPr>
                <w:sz w:val="24"/>
                <w:szCs w:val="24"/>
              </w:rPr>
            </w:pPr>
            <w:r w:rsidRPr="009627EC">
              <w:rPr>
                <w:sz w:val="24"/>
                <w:szCs w:val="24"/>
              </w:rPr>
              <w:t xml:space="preserve">Lack of accountability </w:t>
            </w:r>
          </w:p>
        </w:tc>
        <w:tc>
          <w:tcPr>
            <w:tcW w:w="2394" w:type="dxa"/>
          </w:tcPr>
          <w:p w:rsidR="00826528" w:rsidRPr="009627EC" w:rsidRDefault="00826528" w:rsidP="009627EC">
            <w:pPr>
              <w:rPr>
                <w:sz w:val="24"/>
                <w:szCs w:val="24"/>
              </w:rPr>
            </w:pPr>
            <w:r w:rsidRPr="009627EC">
              <w:rPr>
                <w:sz w:val="24"/>
                <w:szCs w:val="24"/>
              </w:rPr>
              <w:t>50</w:t>
            </w:r>
          </w:p>
        </w:tc>
        <w:tc>
          <w:tcPr>
            <w:tcW w:w="2394" w:type="dxa"/>
          </w:tcPr>
          <w:p w:rsidR="00826528" w:rsidRPr="00DA38A0" w:rsidRDefault="00826528" w:rsidP="00B0742D">
            <w:pPr>
              <w:rPr>
                <w:sz w:val="24"/>
                <w:szCs w:val="24"/>
              </w:rPr>
            </w:pPr>
            <w:r>
              <w:rPr>
                <w:sz w:val="24"/>
                <w:szCs w:val="24"/>
              </w:rPr>
              <w:t>10</w:t>
            </w:r>
          </w:p>
        </w:tc>
        <w:tc>
          <w:tcPr>
            <w:tcW w:w="2394" w:type="dxa"/>
          </w:tcPr>
          <w:p w:rsidR="00826528" w:rsidRPr="009627EC" w:rsidRDefault="00826528" w:rsidP="009627EC">
            <w:pPr>
              <w:rPr>
                <w:sz w:val="24"/>
                <w:szCs w:val="24"/>
              </w:rPr>
            </w:pPr>
            <w:r>
              <w:rPr>
                <w:sz w:val="24"/>
                <w:szCs w:val="24"/>
              </w:rPr>
              <w:t>20</w:t>
            </w:r>
          </w:p>
        </w:tc>
      </w:tr>
      <w:tr w:rsidR="00826528" w:rsidRPr="009627EC" w:rsidTr="009627EC">
        <w:tc>
          <w:tcPr>
            <w:tcW w:w="2394" w:type="dxa"/>
          </w:tcPr>
          <w:p w:rsidR="00826528" w:rsidRPr="009627EC" w:rsidRDefault="00826528" w:rsidP="009627EC">
            <w:pPr>
              <w:rPr>
                <w:sz w:val="24"/>
                <w:szCs w:val="24"/>
              </w:rPr>
            </w:pPr>
            <w:r w:rsidRPr="009627EC">
              <w:rPr>
                <w:sz w:val="24"/>
                <w:szCs w:val="24"/>
              </w:rPr>
              <w:t>Security issues</w:t>
            </w:r>
          </w:p>
        </w:tc>
        <w:tc>
          <w:tcPr>
            <w:tcW w:w="2394" w:type="dxa"/>
          </w:tcPr>
          <w:p w:rsidR="00826528" w:rsidRPr="009627EC" w:rsidRDefault="00826528" w:rsidP="009627EC">
            <w:pPr>
              <w:rPr>
                <w:sz w:val="24"/>
                <w:szCs w:val="24"/>
              </w:rPr>
            </w:pPr>
            <w:r w:rsidRPr="009627EC">
              <w:rPr>
                <w:sz w:val="24"/>
                <w:szCs w:val="24"/>
              </w:rPr>
              <w:t>50</w:t>
            </w:r>
          </w:p>
        </w:tc>
        <w:tc>
          <w:tcPr>
            <w:tcW w:w="2394" w:type="dxa"/>
          </w:tcPr>
          <w:p w:rsidR="00826528" w:rsidRPr="00DA38A0" w:rsidRDefault="00826528" w:rsidP="00B0742D">
            <w:pPr>
              <w:rPr>
                <w:sz w:val="24"/>
                <w:szCs w:val="24"/>
              </w:rPr>
            </w:pPr>
            <w:r>
              <w:rPr>
                <w:sz w:val="24"/>
                <w:szCs w:val="24"/>
              </w:rPr>
              <w:t>10</w:t>
            </w:r>
          </w:p>
        </w:tc>
        <w:tc>
          <w:tcPr>
            <w:tcW w:w="2394" w:type="dxa"/>
          </w:tcPr>
          <w:p w:rsidR="00826528" w:rsidRPr="009627EC" w:rsidRDefault="00826528" w:rsidP="009627EC">
            <w:pPr>
              <w:rPr>
                <w:sz w:val="24"/>
                <w:szCs w:val="24"/>
              </w:rPr>
            </w:pPr>
            <w:r>
              <w:rPr>
                <w:sz w:val="24"/>
                <w:szCs w:val="24"/>
              </w:rPr>
              <w:t>20</w:t>
            </w:r>
          </w:p>
        </w:tc>
      </w:tr>
      <w:tr w:rsidR="00826528" w:rsidRPr="009627EC" w:rsidTr="009627EC">
        <w:tc>
          <w:tcPr>
            <w:tcW w:w="2394" w:type="dxa"/>
          </w:tcPr>
          <w:p w:rsidR="00826528" w:rsidRPr="009627EC" w:rsidRDefault="00826528" w:rsidP="009627EC">
            <w:pPr>
              <w:rPr>
                <w:sz w:val="24"/>
                <w:szCs w:val="24"/>
              </w:rPr>
            </w:pPr>
            <w:r w:rsidRPr="009627EC">
              <w:rPr>
                <w:sz w:val="24"/>
                <w:szCs w:val="24"/>
              </w:rPr>
              <w:t xml:space="preserve">Isolation and mental stress </w:t>
            </w:r>
          </w:p>
        </w:tc>
        <w:tc>
          <w:tcPr>
            <w:tcW w:w="2394" w:type="dxa"/>
          </w:tcPr>
          <w:p w:rsidR="00826528" w:rsidRPr="009627EC" w:rsidRDefault="00826528" w:rsidP="009627EC">
            <w:pPr>
              <w:rPr>
                <w:sz w:val="24"/>
                <w:szCs w:val="24"/>
              </w:rPr>
            </w:pPr>
            <w:r w:rsidRPr="009627EC">
              <w:rPr>
                <w:sz w:val="24"/>
                <w:szCs w:val="24"/>
              </w:rPr>
              <w:t>50</w:t>
            </w:r>
          </w:p>
        </w:tc>
        <w:tc>
          <w:tcPr>
            <w:tcW w:w="2394" w:type="dxa"/>
          </w:tcPr>
          <w:p w:rsidR="00826528" w:rsidRPr="00DA38A0" w:rsidRDefault="00826528" w:rsidP="00B0742D">
            <w:pPr>
              <w:rPr>
                <w:sz w:val="24"/>
                <w:szCs w:val="24"/>
              </w:rPr>
            </w:pPr>
            <w:r>
              <w:rPr>
                <w:sz w:val="24"/>
                <w:szCs w:val="24"/>
              </w:rPr>
              <w:t>5</w:t>
            </w:r>
          </w:p>
        </w:tc>
        <w:tc>
          <w:tcPr>
            <w:tcW w:w="2394" w:type="dxa"/>
          </w:tcPr>
          <w:p w:rsidR="00826528" w:rsidRPr="009627EC" w:rsidRDefault="00826528" w:rsidP="009627EC">
            <w:pPr>
              <w:rPr>
                <w:sz w:val="24"/>
                <w:szCs w:val="24"/>
              </w:rPr>
            </w:pPr>
            <w:r>
              <w:rPr>
                <w:sz w:val="24"/>
                <w:szCs w:val="24"/>
              </w:rPr>
              <w:t>10</w:t>
            </w:r>
          </w:p>
        </w:tc>
      </w:tr>
      <w:tr w:rsidR="00826528" w:rsidRPr="009627EC" w:rsidTr="009627EC">
        <w:tc>
          <w:tcPr>
            <w:tcW w:w="2394" w:type="dxa"/>
          </w:tcPr>
          <w:p w:rsidR="00826528" w:rsidRPr="009627EC" w:rsidRDefault="00826528" w:rsidP="009627EC">
            <w:pPr>
              <w:rPr>
                <w:sz w:val="24"/>
                <w:szCs w:val="24"/>
              </w:rPr>
            </w:pPr>
            <w:r w:rsidRPr="009627EC">
              <w:rPr>
                <w:sz w:val="24"/>
                <w:szCs w:val="24"/>
              </w:rPr>
              <w:t xml:space="preserve">Increased telecommunication cost </w:t>
            </w:r>
          </w:p>
        </w:tc>
        <w:tc>
          <w:tcPr>
            <w:tcW w:w="2394" w:type="dxa"/>
          </w:tcPr>
          <w:p w:rsidR="00826528" w:rsidRPr="009627EC" w:rsidRDefault="00826528" w:rsidP="009627EC">
            <w:pPr>
              <w:rPr>
                <w:sz w:val="24"/>
                <w:szCs w:val="24"/>
              </w:rPr>
            </w:pPr>
            <w:r w:rsidRPr="009627EC">
              <w:rPr>
                <w:sz w:val="24"/>
                <w:szCs w:val="24"/>
              </w:rPr>
              <w:t>50</w:t>
            </w:r>
          </w:p>
        </w:tc>
        <w:tc>
          <w:tcPr>
            <w:tcW w:w="2394" w:type="dxa"/>
          </w:tcPr>
          <w:p w:rsidR="00826528" w:rsidRPr="00DA38A0" w:rsidRDefault="00826528" w:rsidP="00B0742D">
            <w:pPr>
              <w:rPr>
                <w:sz w:val="24"/>
                <w:szCs w:val="24"/>
              </w:rPr>
            </w:pPr>
            <w:r>
              <w:rPr>
                <w:sz w:val="24"/>
                <w:szCs w:val="24"/>
              </w:rPr>
              <w:t>6</w:t>
            </w:r>
          </w:p>
        </w:tc>
        <w:tc>
          <w:tcPr>
            <w:tcW w:w="2394" w:type="dxa"/>
          </w:tcPr>
          <w:p w:rsidR="00826528" w:rsidRPr="009627EC" w:rsidRDefault="00826528" w:rsidP="009627EC">
            <w:pPr>
              <w:rPr>
                <w:sz w:val="24"/>
                <w:szCs w:val="24"/>
              </w:rPr>
            </w:pPr>
            <w:r>
              <w:rPr>
                <w:sz w:val="24"/>
                <w:szCs w:val="24"/>
              </w:rPr>
              <w:t>12</w:t>
            </w:r>
          </w:p>
        </w:tc>
      </w:tr>
      <w:tr w:rsidR="00826528" w:rsidRPr="009627EC" w:rsidTr="009627EC">
        <w:tc>
          <w:tcPr>
            <w:tcW w:w="2394" w:type="dxa"/>
          </w:tcPr>
          <w:p w:rsidR="00826528" w:rsidRPr="009627EC" w:rsidRDefault="00826528" w:rsidP="009627EC">
            <w:pPr>
              <w:rPr>
                <w:sz w:val="24"/>
                <w:szCs w:val="24"/>
              </w:rPr>
            </w:pPr>
            <w:r w:rsidRPr="009627EC">
              <w:rPr>
                <w:sz w:val="24"/>
                <w:szCs w:val="24"/>
              </w:rPr>
              <w:t xml:space="preserve">Reduced morale </w:t>
            </w:r>
          </w:p>
        </w:tc>
        <w:tc>
          <w:tcPr>
            <w:tcW w:w="2394" w:type="dxa"/>
          </w:tcPr>
          <w:p w:rsidR="00826528" w:rsidRPr="009627EC" w:rsidRDefault="00826528" w:rsidP="009627EC">
            <w:pPr>
              <w:rPr>
                <w:sz w:val="24"/>
                <w:szCs w:val="24"/>
              </w:rPr>
            </w:pPr>
            <w:r>
              <w:rPr>
                <w:sz w:val="24"/>
                <w:szCs w:val="24"/>
              </w:rPr>
              <w:t>50</w:t>
            </w:r>
          </w:p>
        </w:tc>
        <w:tc>
          <w:tcPr>
            <w:tcW w:w="2394" w:type="dxa"/>
          </w:tcPr>
          <w:p w:rsidR="00826528" w:rsidRPr="00DA38A0" w:rsidRDefault="00826528" w:rsidP="00B0742D">
            <w:pPr>
              <w:rPr>
                <w:sz w:val="24"/>
                <w:szCs w:val="24"/>
              </w:rPr>
            </w:pPr>
            <w:r>
              <w:rPr>
                <w:sz w:val="24"/>
                <w:szCs w:val="24"/>
              </w:rPr>
              <w:t>10</w:t>
            </w:r>
          </w:p>
        </w:tc>
        <w:tc>
          <w:tcPr>
            <w:tcW w:w="2394" w:type="dxa"/>
          </w:tcPr>
          <w:p w:rsidR="00826528" w:rsidRPr="009627EC" w:rsidRDefault="00826528" w:rsidP="009627EC">
            <w:pPr>
              <w:rPr>
                <w:sz w:val="24"/>
                <w:szCs w:val="24"/>
              </w:rPr>
            </w:pPr>
            <w:r>
              <w:rPr>
                <w:sz w:val="24"/>
                <w:szCs w:val="24"/>
              </w:rPr>
              <w:t>20</w:t>
            </w:r>
          </w:p>
        </w:tc>
      </w:tr>
      <w:tr w:rsidR="00826528" w:rsidRPr="009627EC" w:rsidTr="009627EC">
        <w:tc>
          <w:tcPr>
            <w:tcW w:w="2394" w:type="dxa"/>
          </w:tcPr>
          <w:p w:rsidR="00826528" w:rsidRPr="009627EC" w:rsidRDefault="00826528" w:rsidP="009627EC">
            <w:pPr>
              <w:rPr>
                <w:sz w:val="24"/>
                <w:szCs w:val="24"/>
              </w:rPr>
            </w:pPr>
            <w:r w:rsidRPr="009627EC">
              <w:rPr>
                <w:sz w:val="24"/>
                <w:szCs w:val="24"/>
              </w:rPr>
              <w:lastRenderedPageBreak/>
              <w:t xml:space="preserve">Difficulty in performance monitoring and development </w:t>
            </w:r>
          </w:p>
        </w:tc>
        <w:tc>
          <w:tcPr>
            <w:tcW w:w="2394" w:type="dxa"/>
          </w:tcPr>
          <w:p w:rsidR="00826528" w:rsidRPr="009627EC" w:rsidRDefault="00826528" w:rsidP="009627EC">
            <w:pPr>
              <w:rPr>
                <w:sz w:val="24"/>
                <w:szCs w:val="24"/>
              </w:rPr>
            </w:pPr>
            <w:r>
              <w:rPr>
                <w:sz w:val="24"/>
                <w:szCs w:val="24"/>
              </w:rPr>
              <w:t>50</w:t>
            </w:r>
          </w:p>
        </w:tc>
        <w:tc>
          <w:tcPr>
            <w:tcW w:w="2394" w:type="dxa"/>
          </w:tcPr>
          <w:p w:rsidR="00826528" w:rsidRPr="00DA38A0" w:rsidRDefault="00826528" w:rsidP="00B0742D">
            <w:pPr>
              <w:rPr>
                <w:sz w:val="24"/>
                <w:szCs w:val="24"/>
              </w:rPr>
            </w:pPr>
            <w:r>
              <w:rPr>
                <w:sz w:val="24"/>
                <w:szCs w:val="24"/>
              </w:rPr>
              <w:t>9</w:t>
            </w:r>
          </w:p>
        </w:tc>
        <w:tc>
          <w:tcPr>
            <w:tcW w:w="2394" w:type="dxa"/>
          </w:tcPr>
          <w:p w:rsidR="00826528" w:rsidRPr="009627EC" w:rsidRDefault="00826528" w:rsidP="009627EC">
            <w:pPr>
              <w:rPr>
                <w:sz w:val="24"/>
                <w:szCs w:val="24"/>
              </w:rPr>
            </w:pPr>
            <w:r>
              <w:rPr>
                <w:sz w:val="24"/>
                <w:szCs w:val="24"/>
              </w:rPr>
              <w:t>18</w:t>
            </w:r>
          </w:p>
        </w:tc>
      </w:tr>
    </w:tbl>
    <w:p w:rsidR="007A1F88" w:rsidRDefault="007A1F88" w:rsidP="00DF7D16"/>
    <w:p w:rsidR="00E47D09" w:rsidRDefault="00E47D09" w:rsidP="00E47D09">
      <w:pPr>
        <w:jc w:val="center"/>
      </w:pPr>
      <w:r>
        <w:rPr>
          <w:noProof/>
        </w:rPr>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67FFD" w:rsidRDefault="00167FFD" w:rsidP="00DF7D16">
      <w:r>
        <w:t xml:space="preserve">The above analysis is revealing the reason behind the respondents’ thought about the harm of working from home upon their career. In this context, it has been revealed that “reduced morale, lack of proper accountability and job security issues” have been rated the highest. Further, issues in performance monitoring and development has also been highlighted as key issues. The other issues have got less response. In this context, it has been revealed that </w:t>
      </w:r>
      <w:r w:rsidR="00D9376B">
        <w:t xml:space="preserve">there are several reasons, which could potentially harm individual’s career, who is working from home. </w:t>
      </w:r>
    </w:p>
    <w:p w:rsidR="007A1F88" w:rsidRDefault="007A1F88" w:rsidP="00DF7D16">
      <w:r>
        <w:t>Q9. Do you feel any trouble in communicating with the organization, while working from home?</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response </w:t>
            </w:r>
          </w:p>
        </w:tc>
        <w:tc>
          <w:tcPr>
            <w:tcW w:w="2394" w:type="dxa"/>
          </w:tcPr>
          <w:p w:rsidR="007A1F88" w:rsidRPr="007A1F88" w:rsidRDefault="007A1F88" w:rsidP="009627EC">
            <w:pPr>
              <w:rPr>
                <w:b/>
                <w:sz w:val="24"/>
                <w:szCs w:val="24"/>
              </w:rPr>
            </w:pPr>
            <w:r w:rsidRPr="007A1F88">
              <w:rPr>
                <w:b/>
                <w:sz w:val="24"/>
                <w:szCs w:val="24"/>
              </w:rPr>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7A1F88" w:rsidP="009627EC">
            <w:pPr>
              <w:rPr>
                <w:sz w:val="24"/>
                <w:szCs w:val="24"/>
              </w:rPr>
            </w:pPr>
            <w:r>
              <w:rPr>
                <w:sz w:val="24"/>
                <w:szCs w:val="24"/>
              </w:rPr>
              <w:t xml:space="preserve">Yes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15</w:t>
            </w:r>
          </w:p>
        </w:tc>
        <w:tc>
          <w:tcPr>
            <w:tcW w:w="2394" w:type="dxa"/>
          </w:tcPr>
          <w:p w:rsidR="007A1F88" w:rsidRPr="007A1F88" w:rsidRDefault="00826528" w:rsidP="009627EC">
            <w:pPr>
              <w:rPr>
                <w:sz w:val="24"/>
                <w:szCs w:val="24"/>
              </w:rPr>
            </w:pPr>
            <w:r>
              <w:rPr>
                <w:sz w:val="24"/>
                <w:szCs w:val="24"/>
              </w:rPr>
              <w:t>30</w:t>
            </w:r>
          </w:p>
        </w:tc>
      </w:tr>
      <w:tr w:rsidR="007A1F88" w:rsidRPr="007A1F88" w:rsidTr="009627EC">
        <w:tc>
          <w:tcPr>
            <w:tcW w:w="2394" w:type="dxa"/>
          </w:tcPr>
          <w:p w:rsidR="007A1F88" w:rsidRPr="007A1F88" w:rsidRDefault="007A1F88" w:rsidP="009627EC">
            <w:pPr>
              <w:rPr>
                <w:sz w:val="24"/>
                <w:szCs w:val="24"/>
              </w:rPr>
            </w:pPr>
            <w:r>
              <w:rPr>
                <w:sz w:val="24"/>
                <w:szCs w:val="24"/>
              </w:rPr>
              <w:t xml:space="preserve">No </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12</w:t>
            </w:r>
          </w:p>
        </w:tc>
        <w:tc>
          <w:tcPr>
            <w:tcW w:w="2394" w:type="dxa"/>
          </w:tcPr>
          <w:p w:rsidR="007A1F88" w:rsidRPr="007A1F88" w:rsidRDefault="00826528" w:rsidP="009627EC">
            <w:pPr>
              <w:rPr>
                <w:sz w:val="24"/>
                <w:szCs w:val="24"/>
              </w:rPr>
            </w:pPr>
            <w:r>
              <w:rPr>
                <w:sz w:val="24"/>
                <w:szCs w:val="24"/>
              </w:rPr>
              <w:t>24</w:t>
            </w:r>
          </w:p>
        </w:tc>
      </w:tr>
      <w:tr w:rsidR="007A1F88" w:rsidRPr="007A1F88" w:rsidTr="009627EC">
        <w:tc>
          <w:tcPr>
            <w:tcW w:w="2394" w:type="dxa"/>
          </w:tcPr>
          <w:p w:rsidR="007A1F88" w:rsidRPr="007A1F88" w:rsidRDefault="00826528" w:rsidP="009627EC">
            <w:pPr>
              <w:rPr>
                <w:sz w:val="24"/>
                <w:szCs w:val="24"/>
              </w:rPr>
            </w:pPr>
            <w:r>
              <w:rPr>
                <w:sz w:val="24"/>
                <w:szCs w:val="24"/>
              </w:rPr>
              <w:lastRenderedPageBreak/>
              <w:t>Sometimes</w:t>
            </w:r>
            <w:r w:rsidR="007A1F88">
              <w:rPr>
                <w:sz w:val="24"/>
                <w:szCs w:val="24"/>
              </w:rPr>
              <w:t xml:space="preserve"> </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826528" w:rsidP="009627EC">
            <w:pPr>
              <w:rPr>
                <w:sz w:val="24"/>
                <w:szCs w:val="24"/>
              </w:rPr>
            </w:pPr>
            <w:r>
              <w:rPr>
                <w:sz w:val="24"/>
                <w:szCs w:val="24"/>
              </w:rPr>
              <w:t>23</w:t>
            </w:r>
          </w:p>
        </w:tc>
        <w:tc>
          <w:tcPr>
            <w:tcW w:w="2394" w:type="dxa"/>
          </w:tcPr>
          <w:p w:rsidR="007A1F88" w:rsidRPr="007A1F88" w:rsidRDefault="00826528" w:rsidP="009627EC">
            <w:pPr>
              <w:rPr>
                <w:sz w:val="24"/>
                <w:szCs w:val="24"/>
              </w:rPr>
            </w:pPr>
            <w:r>
              <w:rPr>
                <w:sz w:val="24"/>
                <w:szCs w:val="24"/>
              </w:rPr>
              <w:t>46</w:t>
            </w:r>
          </w:p>
        </w:tc>
      </w:tr>
    </w:tbl>
    <w:p w:rsidR="007A1F88" w:rsidRDefault="007A1F88" w:rsidP="00DF7D16"/>
    <w:p w:rsidR="00E47D09" w:rsidRDefault="00E47D09" w:rsidP="00E47D09">
      <w:pPr>
        <w:jc w:val="center"/>
      </w:pPr>
      <w:r>
        <w:rPr>
          <w:noProof/>
        </w:rPr>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9376B" w:rsidRDefault="00D9376B" w:rsidP="00DF7D16">
      <w:r>
        <w:t xml:space="preserve">The above analysis revealed that while working from home, 46% respondents faced issues in communicating with the organization sometimes, 305 frequently and 24% did not faced any issue. It is also a significant concern. </w:t>
      </w:r>
    </w:p>
    <w:p w:rsidR="007A1F88" w:rsidRDefault="007A1F88" w:rsidP="00DF7D16">
      <w:r>
        <w:t>Q10. How do you think companies could manage employees working from home?</w:t>
      </w:r>
    </w:p>
    <w:tbl>
      <w:tblPr>
        <w:tblStyle w:val="TableGrid"/>
        <w:tblW w:w="0" w:type="auto"/>
        <w:tblLook w:val="04A0" w:firstRow="1" w:lastRow="0" w:firstColumn="1" w:lastColumn="0" w:noHBand="0" w:noVBand="1"/>
      </w:tblPr>
      <w:tblGrid>
        <w:gridCol w:w="2394"/>
        <w:gridCol w:w="2394"/>
        <w:gridCol w:w="2394"/>
        <w:gridCol w:w="2394"/>
      </w:tblGrid>
      <w:tr w:rsidR="007A1F88" w:rsidRPr="007A1F88" w:rsidTr="009627EC">
        <w:tc>
          <w:tcPr>
            <w:tcW w:w="2394" w:type="dxa"/>
          </w:tcPr>
          <w:p w:rsidR="007A1F88" w:rsidRPr="007A1F88" w:rsidRDefault="007A1F88" w:rsidP="009627EC">
            <w:pPr>
              <w:rPr>
                <w:b/>
                <w:sz w:val="24"/>
                <w:szCs w:val="24"/>
              </w:rPr>
            </w:pPr>
            <w:r w:rsidRPr="007A1F88">
              <w:rPr>
                <w:b/>
                <w:sz w:val="24"/>
                <w:szCs w:val="24"/>
              </w:rPr>
              <w:t>Options</w:t>
            </w:r>
          </w:p>
        </w:tc>
        <w:tc>
          <w:tcPr>
            <w:tcW w:w="2394" w:type="dxa"/>
          </w:tcPr>
          <w:p w:rsidR="007A1F88" w:rsidRPr="007A1F88" w:rsidRDefault="007A1F88" w:rsidP="009627EC">
            <w:pPr>
              <w:rPr>
                <w:b/>
                <w:sz w:val="24"/>
                <w:szCs w:val="24"/>
              </w:rPr>
            </w:pPr>
            <w:r w:rsidRPr="007A1F88">
              <w:rPr>
                <w:b/>
                <w:sz w:val="24"/>
                <w:szCs w:val="24"/>
              </w:rPr>
              <w:t xml:space="preserve">Total number of response </w:t>
            </w:r>
          </w:p>
        </w:tc>
        <w:tc>
          <w:tcPr>
            <w:tcW w:w="2394" w:type="dxa"/>
          </w:tcPr>
          <w:p w:rsidR="007A1F88" w:rsidRPr="007A1F88" w:rsidRDefault="007A1F88" w:rsidP="009627EC">
            <w:pPr>
              <w:rPr>
                <w:b/>
                <w:sz w:val="24"/>
                <w:szCs w:val="24"/>
              </w:rPr>
            </w:pPr>
            <w:r w:rsidRPr="007A1F88">
              <w:rPr>
                <w:b/>
                <w:sz w:val="24"/>
                <w:szCs w:val="24"/>
              </w:rPr>
              <w:t xml:space="preserve">Number of response </w:t>
            </w:r>
          </w:p>
        </w:tc>
        <w:tc>
          <w:tcPr>
            <w:tcW w:w="2394" w:type="dxa"/>
          </w:tcPr>
          <w:p w:rsidR="007A1F88" w:rsidRPr="007A1F88" w:rsidRDefault="007A1F88" w:rsidP="009627EC">
            <w:pPr>
              <w:rPr>
                <w:b/>
                <w:sz w:val="24"/>
                <w:szCs w:val="24"/>
              </w:rPr>
            </w:pPr>
            <w:r w:rsidRPr="007A1F88">
              <w:rPr>
                <w:b/>
                <w:sz w:val="24"/>
                <w:szCs w:val="24"/>
              </w:rPr>
              <w:t>Response (%)</w:t>
            </w:r>
          </w:p>
        </w:tc>
      </w:tr>
      <w:tr w:rsidR="007A1F88" w:rsidRPr="007A1F88" w:rsidTr="009627EC">
        <w:tc>
          <w:tcPr>
            <w:tcW w:w="2394" w:type="dxa"/>
          </w:tcPr>
          <w:p w:rsidR="007A1F88" w:rsidRPr="007A1F88" w:rsidRDefault="007A1F88" w:rsidP="009627EC">
            <w:pPr>
              <w:rPr>
                <w:sz w:val="24"/>
                <w:szCs w:val="24"/>
              </w:rPr>
            </w:pPr>
            <w:r>
              <w:rPr>
                <w:sz w:val="24"/>
                <w:szCs w:val="24"/>
              </w:rPr>
              <w:t>Managing expectations</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15</w:t>
            </w:r>
          </w:p>
        </w:tc>
        <w:tc>
          <w:tcPr>
            <w:tcW w:w="2394" w:type="dxa"/>
          </w:tcPr>
          <w:p w:rsidR="007A1F88" w:rsidRPr="007A1F88" w:rsidRDefault="00826528" w:rsidP="009627EC">
            <w:pPr>
              <w:rPr>
                <w:sz w:val="24"/>
                <w:szCs w:val="24"/>
              </w:rPr>
            </w:pPr>
            <w:r>
              <w:rPr>
                <w:sz w:val="24"/>
                <w:szCs w:val="24"/>
              </w:rPr>
              <w:t>30</w:t>
            </w:r>
          </w:p>
        </w:tc>
      </w:tr>
      <w:tr w:rsidR="007A1F88" w:rsidRPr="007A1F88" w:rsidTr="009627EC">
        <w:tc>
          <w:tcPr>
            <w:tcW w:w="2394" w:type="dxa"/>
          </w:tcPr>
          <w:p w:rsidR="007A1F88" w:rsidRPr="007A1F88" w:rsidRDefault="007A1F88" w:rsidP="009627EC">
            <w:pPr>
              <w:rPr>
                <w:sz w:val="24"/>
                <w:szCs w:val="24"/>
              </w:rPr>
            </w:pPr>
            <w:r>
              <w:rPr>
                <w:sz w:val="24"/>
                <w:szCs w:val="24"/>
              </w:rPr>
              <w:t>Communicating better</w:t>
            </w:r>
          </w:p>
        </w:tc>
        <w:tc>
          <w:tcPr>
            <w:tcW w:w="2394" w:type="dxa"/>
          </w:tcPr>
          <w:p w:rsidR="007A1F88" w:rsidRPr="007A1F88" w:rsidRDefault="007A1F88" w:rsidP="009627EC">
            <w:pPr>
              <w:rPr>
                <w:sz w:val="24"/>
                <w:szCs w:val="24"/>
              </w:rPr>
            </w:pPr>
            <w:r w:rsidRPr="007A1F88">
              <w:rPr>
                <w:sz w:val="24"/>
                <w:szCs w:val="24"/>
              </w:rPr>
              <w:t>50</w:t>
            </w:r>
          </w:p>
        </w:tc>
        <w:tc>
          <w:tcPr>
            <w:tcW w:w="2394" w:type="dxa"/>
          </w:tcPr>
          <w:p w:rsidR="007A1F88" w:rsidRPr="007A1F88" w:rsidRDefault="00826528" w:rsidP="009627EC">
            <w:pPr>
              <w:rPr>
                <w:sz w:val="24"/>
                <w:szCs w:val="24"/>
              </w:rPr>
            </w:pPr>
            <w:r>
              <w:rPr>
                <w:sz w:val="24"/>
                <w:szCs w:val="24"/>
              </w:rPr>
              <w:t>18</w:t>
            </w:r>
          </w:p>
        </w:tc>
        <w:tc>
          <w:tcPr>
            <w:tcW w:w="2394" w:type="dxa"/>
          </w:tcPr>
          <w:p w:rsidR="007A1F88" w:rsidRPr="007A1F88" w:rsidRDefault="00826528" w:rsidP="009627EC">
            <w:pPr>
              <w:rPr>
                <w:sz w:val="24"/>
                <w:szCs w:val="24"/>
              </w:rPr>
            </w:pPr>
            <w:r>
              <w:rPr>
                <w:sz w:val="24"/>
                <w:szCs w:val="24"/>
              </w:rPr>
              <w:t>36</w:t>
            </w:r>
          </w:p>
        </w:tc>
      </w:tr>
      <w:tr w:rsidR="007A1F88" w:rsidRPr="007A1F88" w:rsidTr="009627EC">
        <w:tc>
          <w:tcPr>
            <w:tcW w:w="2394" w:type="dxa"/>
          </w:tcPr>
          <w:p w:rsidR="007A1F88" w:rsidRPr="007A1F88" w:rsidRDefault="007A1F88" w:rsidP="009627EC">
            <w:pPr>
              <w:rPr>
                <w:sz w:val="24"/>
                <w:szCs w:val="24"/>
              </w:rPr>
            </w:pPr>
            <w:r>
              <w:rPr>
                <w:sz w:val="24"/>
                <w:szCs w:val="24"/>
              </w:rPr>
              <w:t>Offering support</w:t>
            </w:r>
          </w:p>
        </w:tc>
        <w:tc>
          <w:tcPr>
            <w:tcW w:w="2394" w:type="dxa"/>
          </w:tcPr>
          <w:p w:rsidR="007A1F88" w:rsidRPr="007A1F88" w:rsidRDefault="007A1F88" w:rsidP="009627EC">
            <w:pPr>
              <w:rPr>
                <w:sz w:val="24"/>
                <w:szCs w:val="24"/>
              </w:rPr>
            </w:pPr>
            <w:r>
              <w:rPr>
                <w:sz w:val="24"/>
                <w:szCs w:val="24"/>
              </w:rPr>
              <w:t>50</w:t>
            </w:r>
          </w:p>
        </w:tc>
        <w:tc>
          <w:tcPr>
            <w:tcW w:w="2394" w:type="dxa"/>
          </w:tcPr>
          <w:p w:rsidR="007A1F88" w:rsidRPr="007A1F88" w:rsidRDefault="00826528" w:rsidP="009627EC">
            <w:pPr>
              <w:rPr>
                <w:sz w:val="24"/>
                <w:szCs w:val="24"/>
              </w:rPr>
            </w:pPr>
            <w:r>
              <w:rPr>
                <w:sz w:val="24"/>
                <w:szCs w:val="24"/>
              </w:rPr>
              <w:t>17</w:t>
            </w:r>
          </w:p>
        </w:tc>
        <w:tc>
          <w:tcPr>
            <w:tcW w:w="2394" w:type="dxa"/>
          </w:tcPr>
          <w:p w:rsidR="007A1F88" w:rsidRPr="007A1F88" w:rsidRDefault="00826528" w:rsidP="009627EC">
            <w:pPr>
              <w:rPr>
                <w:sz w:val="24"/>
                <w:szCs w:val="24"/>
              </w:rPr>
            </w:pPr>
            <w:r>
              <w:rPr>
                <w:sz w:val="24"/>
                <w:szCs w:val="24"/>
              </w:rPr>
              <w:t>34</w:t>
            </w:r>
          </w:p>
        </w:tc>
      </w:tr>
    </w:tbl>
    <w:p w:rsidR="007A1F88" w:rsidRDefault="007A1F88" w:rsidP="00DF7D16"/>
    <w:p w:rsidR="00E47D09" w:rsidRDefault="00E47D09" w:rsidP="00E47D09">
      <w:pPr>
        <w:jc w:val="center"/>
      </w:pPr>
      <w:r>
        <w:rPr>
          <w:noProof/>
        </w:rPr>
        <w:lastRenderedPageBreak/>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D9376B" w:rsidRDefault="00D9376B" w:rsidP="00DF7D16">
      <w:r>
        <w:t xml:space="preserve">The above analysis revealed that 36% respondents suggested that communication improvement could help the remote employees working from home; whereas, 34% highlighted offering additional support and 30% highlighted managing their expectations. </w:t>
      </w:r>
    </w:p>
    <w:p w:rsidR="00DF7D16" w:rsidRDefault="00DF7D16" w:rsidP="0083169D">
      <w:pPr>
        <w:pStyle w:val="Heading1"/>
      </w:pPr>
      <w:bookmarkStart w:id="5" w:name="_Toc532590626"/>
      <w:r>
        <w:t>Chapter 05: Conclusion and Recommendations</w:t>
      </w:r>
      <w:bookmarkEnd w:id="5"/>
      <w:r>
        <w:t xml:space="preserve"> </w:t>
      </w:r>
    </w:p>
    <w:p w:rsidR="0083169D" w:rsidRDefault="0083169D" w:rsidP="00DF7D16">
      <w:r>
        <w:t xml:space="preserve">From the above study, it has been revealed that working from home is a key area of research and there is significant dilemma among the employees about the ultimate benefits or harm of the matter. Thus, more in depth research is needed. However, the research revealed that although it is offering short term benefits to the employees, it is imposing long term harm upon their career, which might be difficult to combat. In this context, the organizations are recommended to give improve their organizational infrastructure for dealing with the negative impact, which they can do by “managing employee’s expectations, improving the communication means to avoid miscommunication through using advanced digital technology, as well as by offering additional support for talent development and motivation”. </w:t>
      </w:r>
    </w:p>
    <w:p w:rsidR="0083169D" w:rsidRDefault="0083169D">
      <w:pPr>
        <w:spacing w:line="276" w:lineRule="auto"/>
        <w:jc w:val="left"/>
      </w:pPr>
      <w:r>
        <w:br w:type="page"/>
      </w:r>
    </w:p>
    <w:p w:rsidR="0083169D" w:rsidRDefault="0083169D" w:rsidP="0083169D">
      <w:pPr>
        <w:pStyle w:val="Heading1"/>
      </w:pPr>
      <w:bookmarkStart w:id="6" w:name="_Toc532590627"/>
      <w:r>
        <w:lastRenderedPageBreak/>
        <w:t>Reference List</w:t>
      </w:r>
      <w:bookmarkEnd w:id="6"/>
    </w:p>
    <w:p w:rsidR="005A15E2" w:rsidRDefault="005A15E2" w:rsidP="0083169D">
      <w:r>
        <w:t xml:space="preserve">Canonica, E., 2016. </w:t>
      </w:r>
      <w:r w:rsidRPr="0083169D">
        <w:t>Does working from home harm your career?</w:t>
      </w:r>
      <w:r>
        <w:t xml:space="preserve"> Online. Available at: </w:t>
      </w:r>
      <w:hyperlink r:id="rId18" w:history="1">
        <w:r w:rsidRPr="001B1835">
          <w:rPr>
            <w:rStyle w:val="Hyperlink"/>
          </w:rPr>
          <w:t>https://www.theguardian.com/careers/2016/nov/08/does-working-from-home-harm-your-career</w:t>
        </w:r>
      </w:hyperlink>
      <w:r>
        <w:t xml:space="preserve"> [Accessed on: 14</w:t>
      </w:r>
      <w:r w:rsidRPr="0083169D">
        <w:rPr>
          <w:vertAlign w:val="superscript"/>
        </w:rPr>
        <w:t>th</w:t>
      </w:r>
      <w:r>
        <w:t xml:space="preserve"> Dec. 2018]</w:t>
      </w:r>
    </w:p>
    <w:p w:rsidR="005A15E2" w:rsidRDefault="005A15E2" w:rsidP="0083169D">
      <w:r w:rsidRPr="005A15E2">
        <w:t>Flick, U., 2015. </w:t>
      </w:r>
      <w:r w:rsidRPr="005A15E2">
        <w:rPr>
          <w:i/>
          <w:iCs/>
        </w:rPr>
        <w:t>Introducing research methodology: A beginner's guide to doing a research project</w:t>
      </w:r>
      <w:r w:rsidRPr="005A15E2">
        <w:t>. Sage.</w:t>
      </w:r>
    </w:p>
    <w:p w:rsidR="005A15E2" w:rsidRDefault="005A15E2" w:rsidP="0083169D">
      <w:r>
        <w:t xml:space="preserve">Kruse, K., 2012. </w:t>
      </w:r>
      <w:r w:rsidRPr="0083169D">
        <w:t>Top 10 Benefits of Working From Home (Survey Results)</w:t>
      </w:r>
      <w:r>
        <w:t xml:space="preserve">. Online. Available at: </w:t>
      </w:r>
      <w:hyperlink r:id="rId19" w:anchor="470cbbce1d4c" w:history="1">
        <w:r w:rsidRPr="001B1835">
          <w:rPr>
            <w:rStyle w:val="Hyperlink"/>
          </w:rPr>
          <w:t>https://www.forbes.com/sites/kevinkruse/2012/12/18/benefits-working-from-home/#470cbbce1d4c</w:t>
        </w:r>
      </w:hyperlink>
      <w:r>
        <w:t xml:space="preserve"> [Accessed on: 14</w:t>
      </w:r>
      <w:r w:rsidRPr="0083169D">
        <w:rPr>
          <w:vertAlign w:val="superscript"/>
        </w:rPr>
        <w:t>th</w:t>
      </w:r>
      <w:r>
        <w:t xml:space="preserve"> Dec. 2018]</w:t>
      </w:r>
    </w:p>
    <w:p w:rsidR="005A15E2" w:rsidRDefault="005A15E2" w:rsidP="0083169D">
      <w:r w:rsidRPr="005A15E2">
        <w:t>Mackey, A. and Gass, S.M., 2015. </w:t>
      </w:r>
      <w:r w:rsidRPr="005A15E2">
        <w:rPr>
          <w:i/>
          <w:iCs/>
        </w:rPr>
        <w:t>Second language research: Methodology and design</w:t>
      </w:r>
      <w:r w:rsidRPr="005A15E2">
        <w:t>. Routledge.</w:t>
      </w:r>
    </w:p>
    <w:p w:rsidR="005A15E2" w:rsidRDefault="005A15E2" w:rsidP="0083169D">
      <w:r w:rsidRPr="005A15E2">
        <w:t>nibusinessinfo.co.uk</w:t>
      </w:r>
      <w:r>
        <w:t xml:space="preserve">. 2018. </w:t>
      </w:r>
      <w:r w:rsidRPr="0083169D">
        <w:t>Advantages and disadvantages of employees working at home</w:t>
      </w:r>
      <w:r>
        <w:t xml:space="preserve">. Online. Available at: </w:t>
      </w:r>
      <w:hyperlink r:id="rId20" w:history="1">
        <w:r w:rsidRPr="001B1835">
          <w:rPr>
            <w:rStyle w:val="Hyperlink"/>
          </w:rPr>
          <w:t>https://www.nibusinessinfo.co.uk/content/advantages-and-disadvantages-employees-working-home</w:t>
        </w:r>
      </w:hyperlink>
      <w:r>
        <w:t xml:space="preserve"> [Accessed on: 14</w:t>
      </w:r>
      <w:r w:rsidRPr="0083169D">
        <w:rPr>
          <w:vertAlign w:val="superscript"/>
        </w:rPr>
        <w:t>th</w:t>
      </w:r>
      <w:r>
        <w:t xml:space="preserve"> Dec. 2018]</w:t>
      </w:r>
    </w:p>
    <w:p w:rsidR="005A15E2" w:rsidRDefault="005A15E2" w:rsidP="0083169D">
      <w:r w:rsidRPr="005A15E2">
        <w:t>Reshma, P.S., Aithal, P.S. and Acharya, S., 2015. An empirical study on Working from Home: A popular e-business model.</w:t>
      </w:r>
    </w:p>
    <w:p w:rsidR="005A15E2" w:rsidRPr="0083169D" w:rsidRDefault="005A15E2" w:rsidP="0083169D"/>
    <w:sectPr w:rsidR="005A15E2" w:rsidRPr="0083169D" w:rsidSect="00DF7D16">
      <w:footerReference w:type="default" r:id="rId2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57D0" w:rsidRDefault="001657D0" w:rsidP="00DF7D16">
      <w:pPr>
        <w:spacing w:after="0" w:line="240" w:lineRule="auto"/>
      </w:pPr>
      <w:r>
        <w:separator/>
      </w:r>
    </w:p>
  </w:endnote>
  <w:endnote w:type="continuationSeparator" w:id="0">
    <w:p w:rsidR="001657D0" w:rsidRDefault="001657D0" w:rsidP="00DF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766032"/>
      <w:docPartObj>
        <w:docPartGallery w:val="Page Numbers (Bottom of Page)"/>
        <w:docPartUnique/>
      </w:docPartObj>
    </w:sdtPr>
    <w:sdtEndPr/>
    <w:sdtContent>
      <w:p w:rsidR="0083169D" w:rsidRDefault="001657D0">
        <w:pPr>
          <w:pStyle w:val="Footer"/>
          <w:jc w:val="right"/>
        </w:pPr>
        <w:r>
          <w:fldChar w:fldCharType="begin"/>
        </w:r>
        <w:r>
          <w:instrText xml:space="preserve"> PAGE   \* MERGEFORMAT </w:instrText>
        </w:r>
        <w:r>
          <w:fldChar w:fldCharType="separate"/>
        </w:r>
        <w:r w:rsidR="00917208">
          <w:rPr>
            <w:noProof/>
          </w:rPr>
          <w:t>2</w:t>
        </w:r>
        <w:r>
          <w:rPr>
            <w:noProof/>
          </w:rPr>
          <w:fldChar w:fldCharType="end"/>
        </w:r>
      </w:p>
    </w:sdtContent>
  </w:sdt>
  <w:p w:rsidR="0083169D" w:rsidRDefault="008316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57D0" w:rsidRDefault="001657D0" w:rsidP="00DF7D16">
      <w:pPr>
        <w:spacing w:after="0" w:line="240" w:lineRule="auto"/>
      </w:pPr>
      <w:r>
        <w:separator/>
      </w:r>
    </w:p>
  </w:footnote>
  <w:footnote w:type="continuationSeparator" w:id="0">
    <w:p w:rsidR="001657D0" w:rsidRDefault="001657D0" w:rsidP="00DF7D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CA0C44"/>
    <w:multiLevelType w:val="hybridMultilevel"/>
    <w:tmpl w:val="88EC3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067773"/>
    <w:multiLevelType w:val="hybridMultilevel"/>
    <w:tmpl w:val="13EC8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DBF6F3A"/>
    <w:multiLevelType w:val="hybridMultilevel"/>
    <w:tmpl w:val="99446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DF7D16"/>
    <w:rsid w:val="00023EFA"/>
    <w:rsid w:val="000563FD"/>
    <w:rsid w:val="001657D0"/>
    <w:rsid w:val="00167FFD"/>
    <w:rsid w:val="001D5FB2"/>
    <w:rsid w:val="00237A14"/>
    <w:rsid w:val="00256CF2"/>
    <w:rsid w:val="00271C9A"/>
    <w:rsid w:val="003E0761"/>
    <w:rsid w:val="0044676E"/>
    <w:rsid w:val="005026D0"/>
    <w:rsid w:val="005A15E2"/>
    <w:rsid w:val="007A1F88"/>
    <w:rsid w:val="00826528"/>
    <w:rsid w:val="0083169D"/>
    <w:rsid w:val="0086231E"/>
    <w:rsid w:val="00917208"/>
    <w:rsid w:val="009627EC"/>
    <w:rsid w:val="00995210"/>
    <w:rsid w:val="00A647DD"/>
    <w:rsid w:val="00B0742D"/>
    <w:rsid w:val="00B70EFB"/>
    <w:rsid w:val="00D64070"/>
    <w:rsid w:val="00D9376B"/>
    <w:rsid w:val="00DA38A0"/>
    <w:rsid w:val="00DF7D16"/>
    <w:rsid w:val="00E17166"/>
    <w:rsid w:val="00E265B3"/>
    <w:rsid w:val="00E47D09"/>
    <w:rsid w:val="00E837C1"/>
    <w:rsid w:val="00E92B99"/>
    <w:rsid w:val="00F27954"/>
    <w:rsid w:val="00FB0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73D7B94-9807-4966-A8B9-0309E439F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7D1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17208"/>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208"/>
    <w:rPr>
      <w:rFonts w:ascii="Times New Roman" w:eastAsiaTheme="majorEastAsia" w:hAnsi="Times New Roman" w:cstheme="majorBidi"/>
      <w:b/>
      <w:bCs/>
      <w:sz w:val="32"/>
      <w:szCs w:val="28"/>
    </w:rPr>
  </w:style>
  <w:style w:type="paragraph" w:styleId="Title">
    <w:name w:val="Title"/>
    <w:basedOn w:val="Normal"/>
    <w:next w:val="Normal"/>
    <w:link w:val="TitleChar"/>
    <w:uiPriority w:val="10"/>
    <w:qFormat/>
    <w:rsid w:val="00DF7D16"/>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DF7D16"/>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DF7D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7D16"/>
    <w:rPr>
      <w:rFonts w:ascii="Times New Roman" w:hAnsi="Times New Roman"/>
      <w:sz w:val="24"/>
    </w:rPr>
  </w:style>
  <w:style w:type="paragraph" w:styleId="Footer">
    <w:name w:val="footer"/>
    <w:basedOn w:val="Normal"/>
    <w:link w:val="FooterChar"/>
    <w:uiPriority w:val="99"/>
    <w:unhideWhenUsed/>
    <w:rsid w:val="00DF7D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7D16"/>
    <w:rPr>
      <w:rFonts w:ascii="Times New Roman" w:hAnsi="Times New Roman"/>
      <w:sz w:val="24"/>
    </w:rPr>
  </w:style>
  <w:style w:type="paragraph" w:styleId="ListParagraph">
    <w:name w:val="List Paragraph"/>
    <w:basedOn w:val="Normal"/>
    <w:uiPriority w:val="34"/>
    <w:qFormat/>
    <w:rsid w:val="00E92B99"/>
    <w:pPr>
      <w:ind w:left="720"/>
      <w:contextualSpacing/>
    </w:pPr>
  </w:style>
  <w:style w:type="table" w:styleId="TableGrid">
    <w:name w:val="Table Grid"/>
    <w:basedOn w:val="TableNormal"/>
    <w:uiPriority w:val="59"/>
    <w:rsid w:val="007A1F8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Emphasis">
    <w:name w:val="Emphasis"/>
    <w:basedOn w:val="DefaultParagraphFont"/>
    <w:uiPriority w:val="20"/>
    <w:qFormat/>
    <w:rsid w:val="0083169D"/>
    <w:rPr>
      <w:i/>
      <w:iCs/>
    </w:rPr>
  </w:style>
  <w:style w:type="character" w:styleId="Hyperlink">
    <w:name w:val="Hyperlink"/>
    <w:basedOn w:val="DefaultParagraphFont"/>
    <w:uiPriority w:val="99"/>
    <w:unhideWhenUsed/>
    <w:rsid w:val="0083169D"/>
    <w:rPr>
      <w:color w:val="0000FF" w:themeColor="hyperlink"/>
      <w:u w:val="single"/>
    </w:rPr>
  </w:style>
  <w:style w:type="paragraph" w:styleId="TOCHeading">
    <w:name w:val="TOC Heading"/>
    <w:basedOn w:val="Heading1"/>
    <w:next w:val="Normal"/>
    <w:uiPriority w:val="39"/>
    <w:semiHidden/>
    <w:unhideWhenUsed/>
    <w:qFormat/>
    <w:rsid w:val="005A15E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A15E2"/>
    <w:pPr>
      <w:spacing w:after="100"/>
    </w:pPr>
  </w:style>
  <w:style w:type="paragraph" w:styleId="BalloonText">
    <w:name w:val="Balloon Text"/>
    <w:basedOn w:val="Normal"/>
    <w:link w:val="BalloonTextChar"/>
    <w:uiPriority w:val="99"/>
    <w:semiHidden/>
    <w:unhideWhenUsed/>
    <w:rsid w:val="005A15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5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098874">
      <w:bodyDiv w:val="1"/>
      <w:marLeft w:val="0"/>
      <w:marRight w:val="0"/>
      <w:marTop w:val="0"/>
      <w:marBottom w:val="0"/>
      <w:divBdr>
        <w:top w:val="none" w:sz="0" w:space="0" w:color="auto"/>
        <w:left w:val="none" w:sz="0" w:space="0" w:color="auto"/>
        <w:bottom w:val="none" w:sz="0" w:space="0" w:color="auto"/>
        <w:right w:val="none" w:sz="0" w:space="0" w:color="auto"/>
      </w:divBdr>
    </w:div>
    <w:div w:id="520629405">
      <w:bodyDiv w:val="1"/>
      <w:marLeft w:val="0"/>
      <w:marRight w:val="0"/>
      <w:marTop w:val="0"/>
      <w:marBottom w:val="0"/>
      <w:divBdr>
        <w:top w:val="none" w:sz="0" w:space="0" w:color="auto"/>
        <w:left w:val="none" w:sz="0" w:space="0" w:color="auto"/>
        <w:bottom w:val="none" w:sz="0" w:space="0" w:color="auto"/>
        <w:right w:val="none" w:sz="0" w:space="0" w:color="auto"/>
      </w:divBdr>
      <w:divsChild>
        <w:div w:id="521624693">
          <w:marLeft w:val="0"/>
          <w:marRight w:val="0"/>
          <w:marTop w:val="0"/>
          <w:marBottom w:val="0"/>
          <w:divBdr>
            <w:top w:val="none" w:sz="0" w:space="0" w:color="auto"/>
            <w:left w:val="none" w:sz="0" w:space="0" w:color="auto"/>
            <w:bottom w:val="none" w:sz="0" w:space="0" w:color="auto"/>
            <w:right w:val="none" w:sz="0" w:space="0" w:color="auto"/>
          </w:divBdr>
        </w:div>
      </w:divsChild>
    </w:div>
    <w:div w:id="569772990">
      <w:bodyDiv w:val="1"/>
      <w:marLeft w:val="0"/>
      <w:marRight w:val="0"/>
      <w:marTop w:val="0"/>
      <w:marBottom w:val="0"/>
      <w:divBdr>
        <w:top w:val="none" w:sz="0" w:space="0" w:color="auto"/>
        <w:left w:val="none" w:sz="0" w:space="0" w:color="auto"/>
        <w:bottom w:val="none" w:sz="0" w:space="0" w:color="auto"/>
        <w:right w:val="none" w:sz="0" w:space="0" w:color="auto"/>
      </w:divBdr>
    </w:div>
    <w:div w:id="1269657354">
      <w:bodyDiv w:val="1"/>
      <w:marLeft w:val="0"/>
      <w:marRight w:val="0"/>
      <w:marTop w:val="0"/>
      <w:marBottom w:val="0"/>
      <w:divBdr>
        <w:top w:val="none" w:sz="0" w:space="0" w:color="auto"/>
        <w:left w:val="none" w:sz="0" w:space="0" w:color="auto"/>
        <w:bottom w:val="none" w:sz="0" w:space="0" w:color="auto"/>
        <w:right w:val="none" w:sz="0" w:space="0" w:color="auto"/>
      </w:divBdr>
    </w:div>
    <w:div w:id="1548643230">
      <w:bodyDiv w:val="1"/>
      <w:marLeft w:val="0"/>
      <w:marRight w:val="0"/>
      <w:marTop w:val="0"/>
      <w:marBottom w:val="0"/>
      <w:divBdr>
        <w:top w:val="none" w:sz="0" w:space="0" w:color="auto"/>
        <w:left w:val="none" w:sz="0" w:space="0" w:color="auto"/>
        <w:bottom w:val="none" w:sz="0" w:space="0" w:color="auto"/>
        <w:right w:val="none" w:sz="0" w:space="0" w:color="auto"/>
      </w:divBdr>
    </w:div>
    <w:div w:id="1858733836">
      <w:bodyDiv w:val="1"/>
      <w:marLeft w:val="0"/>
      <w:marRight w:val="0"/>
      <w:marTop w:val="0"/>
      <w:marBottom w:val="0"/>
      <w:divBdr>
        <w:top w:val="none" w:sz="0" w:space="0" w:color="auto"/>
        <w:left w:val="none" w:sz="0" w:space="0" w:color="auto"/>
        <w:bottom w:val="none" w:sz="0" w:space="0" w:color="auto"/>
        <w:right w:val="none" w:sz="0" w:space="0" w:color="auto"/>
      </w:divBdr>
      <w:divsChild>
        <w:div w:id="180631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theguardian.com/careers/2016/nov/08/does-working-from-home-harm-your-career"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nibusinessinfo.co.uk/content/advantages-and-disadvantages-employees-working-ho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forbes.com/sites/kevinkruse/2012/12/18/benefits-working-from-home/"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cat>
            <c:strRef>
              <c:f>Sheet1!$A$2:$A$3</c:f>
              <c:strCache>
                <c:ptCount val="2"/>
                <c:pt idx="0">
                  <c:v>Male</c:v>
                </c:pt>
                <c:pt idx="1">
                  <c:v>Female</c:v>
                </c:pt>
              </c:strCache>
            </c:strRef>
          </c:cat>
          <c:val>
            <c:numRef>
              <c:f>Sheet1!$B$2:$B$3</c:f>
              <c:numCache>
                <c:formatCode>General</c:formatCode>
                <c:ptCount val="2"/>
                <c:pt idx="0">
                  <c:v>40</c:v>
                </c:pt>
                <c:pt idx="1">
                  <c:v>60</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20 – 30 years</c:v>
                </c:pt>
                <c:pt idx="1">
                  <c:v>30 – 40 years</c:v>
                </c:pt>
                <c:pt idx="2">
                  <c:v>40 – 50 years</c:v>
                </c:pt>
                <c:pt idx="3">
                  <c:v>Above 50 years</c:v>
                </c:pt>
              </c:strCache>
            </c:strRef>
          </c:cat>
          <c:val>
            <c:numRef>
              <c:f>Sheet1!$B$2:$B$5</c:f>
              <c:numCache>
                <c:formatCode>General</c:formatCode>
                <c:ptCount val="4"/>
                <c:pt idx="0">
                  <c:v>36</c:v>
                </c:pt>
                <c:pt idx="1">
                  <c:v>34</c:v>
                </c:pt>
                <c:pt idx="2">
                  <c:v>20</c:v>
                </c:pt>
                <c:pt idx="3">
                  <c:v>10</c:v>
                </c:pt>
              </c:numCache>
            </c:numRef>
          </c:val>
        </c:ser>
        <c:dLbls>
          <c:showLegendKey val="0"/>
          <c:showVal val="0"/>
          <c:showCatName val="0"/>
          <c:showSerName val="0"/>
          <c:showPercent val="0"/>
          <c:showBubbleSize val="0"/>
        </c:dLbls>
        <c:gapWidth val="150"/>
        <c:axId val="160671536"/>
        <c:axId val="160671928"/>
      </c:barChart>
      <c:catAx>
        <c:axId val="160671536"/>
        <c:scaling>
          <c:orientation val="minMax"/>
        </c:scaling>
        <c:delete val="0"/>
        <c:axPos val="b"/>
        <c:numFmt formatCode="General" sourceLinked="0"/>
        <c:majorTickMark val="out"/>
        <c:minorTickMark val="none"/>
        <c:tickLblPos val="nextTo"/>
        <c:crossAx val="160671928"/>
        <c:crosses val="autoZero"/>
        <c:auto val="1"/>
        <c:lblAlgn val="ctr"/>
        <c:lblOffset val="100"/>
        <c:noMultiLvlLbl val="0"/>
      </c:catAx>
      <c:valAx>
        <c:axId val="160671928"/>
        <c:scaling>
          <c:orientation val="minMax"/>
        </c:scaling>
        <c:delete val="0"/>
        <c:axPos val="l"/>
        <c:majorGridlines/>
        <c:numFmt formatCode="General" sourceLinked="1"/>
        <c:majorTickMark val="out"/>
        <c:minorTickMark val="none"/>
        <c:tickLblPos val="nextTo"/>
        <c:crossAx val="16067153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Less than 6 months </c:v>
                </c:pt>
                <c:pt idx="1">
                  <c:v>6 months – 1 year</c:v>
                </c:pt>
                <c:pt idx="2">
                  <c:v>1 – 3 years</c:v>
                </c:pt>
                <c:pt idx="3">
                  <c:v>More than 3 years</c:v>
                </c:pt>
              </c:strCache>
            </c:strRef>
          </c:cat>
          <c:val>
            <c:numRef>
              <c:f>Sheet1!$B$2:$B$5</c:f>
              <c:numCache>
                <c:formatCode>General</c:formatCode>
                <c:ptCount val="4"/>
                <c:pt idx="0">
                  <c:v>30</c:v>
                </c:pt>
                <c:pt idx="1">
                  <c:v>30</c:v>
                </c:pt>
                <c:pt idx="2">
                  <c:v>20</c:v>
                </c:pt>
                <c:pt idx="3">
                  <c:v>20</c:v>
                </c:pt>
              </c:numCache>
            </c:numRef>
          </c:val>
        </c:ser>
        <c:dLbls>
          <c:showLegendKey val="0"/>
          <c:showVal val="0"/>
          <c:showCatName val="0"/>
          <c:showSerName val="0"/>
          <c:showPercent val="0"/>
          <c:showBubbleSize val="0"/>
        </c:dLbls>
        <c:gapWidth val="150"/>
        <c:axId val="160672712"/>
        <c:axId val="160673104"/>
      </c:barChart>
      <c:catAx>
        <c:axId val="160672712"/>
        <c:scaling>
          <c:orientation val="minMax"/>
        </c:scaling>
        <c:delete val="0"/>
        <c:axPos val="b"/>
        <c:numFmt formatCode="General" sourceLinked="0"/>
        <c:majorTickMark val="out"/>
        <c:minorTickMark val="none"/>
        <c:tickLblPos val="nextTo"/>
        <c:crossAx val="160673104"/>
        <c:crosses val="autoZero"/>
        <c:auto val="1"/>
        <c:lblAlgn val="ctr"/>
        <c:lblOffset val="100"/>
        <c:noMultiLvlLbl val="0"/>
      </c:catAx>
      <c:valAx>
        <c:axId val="160673104"/>
        <c:scaling>
          <c:orientation val="minMax"/>
        </c:scaling>
        <c:delete val="0"/>
        <c:axPos val="l"/>
        <c:majorGridlines/>
        <c:numFmt formatCode="General" sourceLinked="1"/>
        <c:majorTickMark val="out"/>
        <c:minorTickMark val="none"/>
        <c:tickLblPos val="nextTo"/>
        <c:crossAx val="160672712"/>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More time for family</c:v>
                </c:pt>
                <c:pt idx="1">
                  <c:v>Less stressful environment</c:v>
                </c:pt>
                <c:pt idx="2">
                  <c:v>Avoid traffic</c:v>
                </c:pt>
                <c:pt idx="3">
                  <c:v>Save money</c:v>
                </c:pt>
              </c:strCache>
            </c:strRef>
          </c:cat>
          <c:val>
            <c:numRef>
              <c:f>Sheet1!$B$2:$B$5</c:f>
              <c:numCache>
                <c:formatCode>General</c:formatCode>
                <c:ptCount val="4"/>
                <c:pt idx="0">
                  <c:v>26</c:v>
                </c:pt>
                <c:pt idx="1">
                  <c:v>20</c:v>
                </c:pt>
                <c:pt idx="2">
                  <c:v>20</c:v>
                </c:pt>
                <c:pt idx="3">
                  <c:v>34</c:v>
                </c:pt>
              </c:numCache>
            </c:numRef>
          </c:val>
        </c:ser>
        <c:dLbls>
          <c:showLegendKey val="0"/>
          <c:showVal val="0"/>
          <c:showCatName val="0"/>
          <c:showSerName val="0"/>
          <c:showPercent val="0"/>
          <c:showBubbleSize val="0"/>
        </c:dLbls>
        <c:gapWidth val="150"/>
        <c:axId val="160673888"/>
        <c:axId val="160674280"/>
      </c:barChart>
      <c:catAx>
        <c:axId val="160673888"/>
        <c:scaling>
          <c:orientation val="minMax"/>
        </c:scaling>
        <c:delete val="0"/>
        <c:axPos val="b"/>
        <c:numFmt formatCode="General" sourceLinked="0"/>
        <c:majorTickMark val="out"/>
        <c:minorTickMark val="none"/>
        <c:tickLblPos val="nextTo"/>
        <c:crossAx val="160674280"/>
        <c:crosses val="autoZero"/>
        <c:auto val="1"/>
        <c:lblAlgn val="ctr"/>
        <c:lblOffset val="100"/>
        <c:noMultiLvlLbl val="0"/>
      </c:catAx>
      <c:valAx>
        <c:axId val="160674280"/>
        <c:scaling>
          <c:orientation val="minMax"/>
        </c:scaling>
        <c:delete val="0"/>
        <c:axPos val="l"/>
        <c:majorGridlines/>
        <c:numFmt formatCode="General" sourceLinked="1"/>
        <c:majorTickMark val="out"/>
        <c:minorTickMark val="none"/>
        <c:tickLblPos val="nextTo"/>
        <c:crossAx val="160673888"/>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Not Sure</c:v>
                </c:pt>
              </c:strCache>
            </c:strRef>
          </c:cat>
          <c:val>
            <c:numRef>
              <c:f>Sheet1!$B$2:$B$4</c:f>
              <c:numCache>
                <c:formatCode>General</c:formatCode>
                <c:ptCount val="3"/>
                <c:pt idx="0">
                  <c:v>30</c:v>
                </c:pt>
                <c:pt idx="1">
                  <c:v>36</c:v>
                </c:pt>
                <c:pt idx="2">
                  <c:v>34</c:v>
                </c:pt>
              </c:numCache>
            </c:numRef>
          </c:val>
        </c:ser>
        <c:dLbls>
          <c:showLegendKey val="0"/>
          <c:showVal val="0"/>
          <c:showCatName val="0"/>
          <c:showSerName val="0"/>
          <c:showPercent val="0"/>
          <c:showBubbleSize val="0"/>
        </c:dLbls>
        <c:gapWidth val="150"/>
        <c:axId val="204709272"/>
        <c:axId val="204709664"/>
      </c:barChart>
      <c:catAx>
        <c:axId val="204709272"/>
        <c:scaling>
          <c:orientation val="minMax"/>
        </c:scaling>
        <c:delete val="0"/>
        <c:axPos val="b"/>
        <c:numFmt formatCode="General" sourceLinked="0"/>
        <c:majorTickMark val="out"/>
        <c:minorTickMark val="none"/>
        <c:tickLblPos val="nextTo"/>
        <c:crossAx val="204709664"/>
        <c:crosses val="autoZero"/>
        <c:auto val="1"/>
        <c:lblAlgn val="ctr"/>
        <c:lblOffset val="100"/>
        <c:noMultiLvlLbl val="0"/>
      </c:catAx>
      <c:valAx>
        <c:axId val="204709664"/>
        <c:scaling>
          <c:orientation val="minMax"/>
        </c:scaling>
        <c:delete val="0"/>
        <c:axPos val="l"/>
        <c:majorGridlines/>
        <c:numFmt formatCode="General" sourceLinked="1"/>
        <c:majorTickMark val="out"/>
        <c:minorTickMark val="none"/>
        <c:tickLblPos val="nextTo"/>
        <c:crossAx val="204709272"/>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Sheet1!$A$2:$A$7</c:f>
              <c:strCache>
                <c:ptCount val="6"/>
                <c:pt idx="0">
                  <c:v>Flexible schedule  </c:v>
                </c:pt>
                <c:pt idx="1">
                  <c:v>Money saving</c:v>
                </c:pt>
                <c:pt idx="2">
                  <c:v>Custom environment</c:v>
                </c:pt>
                <c:pt idx="3">
                  <c:v>More productivity</c:v>
                </c:pt>
                <c:pt idx="4">
                  <c:v>Less stressful environment</c:v>
                </c:pt>
                <c:pt idx="5">
                  <c:v>Work / life balance</c:v>
                </c:pt>
              </c:strCache>
            </c:strRef>
          </c:cat>
          <c:val>
            <c:numRef>
              <c:f>Sheet1!$B$2:$B$7</c:f>
              <c:numCache>
                <c:formatCode>General</c:formatCode>
                <c:ptCount val="6"/>
                <c:pt idx="0">
                  <c:v>20</c:v>
                </c:pt>
                <c:pt idx="1">
                  <c:v>20</c:v>
                </c:pt>
                <c:pt idx="2">
                  <c:v>20</c:v>
                </c:pt>
                <c:pt idx="3">
                  <c:v>18</c:v>
                </c:pt>
                <c:pt idx="4">
                  <c:v>10</c:v>
                </c:pt>
                <c:pt idx="5">
                  <c:v>12</c:v>
                </c:pt>
              </c:numCache>
            </c:numRef>
          </c:val>
        </c:ser>
        <c:dLbls>
          <c:showLegendKey val="0"/>
          <c:showVal val="0"/>
          <c:showCatName val="0"/>
          <c:showSerName val="0"/>
          <c:showPercent val="0"/>
          <c:showBubbleSize val="0"/>
        </c:dLbls>
        <c:gapWidth val="150"/>
        <c:axId val="204710448"/>
        <c:axId val="204710840"/>
      </c:barChart>
      <c:catAx>
        <c:axId val="204710448"/>
        <c:scaling>
          <c:orientation val="minMax"/>
        </c:scaling>
        <c:delete val="0"/>
        <c:axPos val="b"/>
        <c:numFmt formatCode="General" sourceLinked="0"/>
        <c:majorTickMark val="out"/>
        <c:minorTickMark val="none"/>
        <c:tickLblPos val="nextTo"/>
        <c:crossAx val="204710840"/>
        <c:crosses val="autoZero"/>
        <c:auto val="1"/>
        <c:lblAlgn val="ctr"/>
        <c:lblOffset val="100"/>
        <c:noMultiLvlLbl val="0"/>
      </c:catAx>
      <c:valAx>
        <c:axId val="204710840"/>
        <c:scaling>
          <c:orientation val="minMax"/>
        </c:scaling>
        <c:delete val="0"/>
        <c:axPos val="l"/>
        <c:majorGridlines/>
        <c:numFmt formatCode="General" sourceLinked="1"/>
        <c:majorTickMark val="out"/>
        <c:minorTickMark val="none"/>
        <c:tickLblPos val="nextTo"/>
        <c:crossAx val="204710448"/>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Highly believe</c:v>
                </c:pt>
                <c:pt idx="1">
                  <c:v>Believe </c:v>
                </c:pt>
                <c:pt idx="2">
                  <c:v>Neutral</c:v>
                </c:pt>
                <c:pt idx="3">
                  <c:v>Disbelieve </c:v>
                </c:pt>
                <c:pt idx="4">
                  <c:v>Highly disbelieve</c:v>
                </c:pt>
              </c:strCache>
            </c:strRef>
          </c:cat>
          <c:val>
            <c:numRef>
              <c:f>Sheet1!$B$2:$B$6</c:f>
              <c:numCache>
                <c:formatCode>General</c:formatCode>
                <c:ptCount val="5"/>
                <c:pt idx="0">
                  <c:v>10</c:v>
                </c:pt>
                <c:pt idx="1">
                  <c:v>30</c:v>
                </c:pt>
                <c:pt idx="2">
                  <c:v>20</c:v>
                </c:pt>
                <c:pt idx="3">
                  <c:v>20</c:v>
                </c:pt>
                <c:pt idx="4">
                  <c:v>20</c:v>
                </c:pt>
              </c:numCache>
            </c:numRef>
          </c:val>
        </c:ser>
        <c:dLbls>
          <c:showLegendKey val="0"/>
          <c:showVal val="0"/>
          <c:showCatName val="0"/>
          <c:showSerName val="0"/>
          <c:showPercent val="0"/>
          <c:showBubbleSize val="0"/>
        </c:dLbls>
        <c:gapWidth val="150"/>
        <c:axId val="204711624"/>
        <c:axId val="204712016"/>
      </c:barChart>
      <c:catAx>
        <c:axId val="204711624"/>
        <c:scaling>
          <c:orientation val="minMax"/>
        </c:scaling>
        <c:delete val="0"/>
        <c:axPos val="b"/>
        <c:numFmt formatCode="General" sourceLinked="0"/>
        <c:majorTickMark val="out"/>
        <c:minorTickMark val="none"/>
        <c:tickLblPos val="nextTo"/>
        <c:crossAx val="204712016"/>
        <c:crosses val="autoZero"/>
        <c:auto val="1"/>
        <c:lblAlgn val="ctr"/>
        <c:lblOffset val="100"/>
        <c:noMultiLvlLbl val="0"/>
      </c:catAx>
      <c:valAx>
        <c:axId val="204712016"/>
        <c:scaling>
          <c:orientation val="minMax"/>
        </c:scaling>
        <c:delete val="0"/>
        <c:axPos val="l"/>
        <c:majorGridlines/>
        <c:numFmt formatCode="General" sourceLinked="1"/>
        <c:majorTickMark val="out"/>
        <c:minorTickMark val="none"/>
        <c:tickLblPos val="nextTo"/>
        <c:crossAx val="204711624"/>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Sheet1!$A$2:$A$7</c:f>
              <c:strCache>
                <c:ptCount val="6"/>
                <c:pt idx="0">
                  <c:v>Lack of accountability</c:v>
                </c:pt>
                <c:pt idx="1">
                  <c:v>Security issues</c:v>
                </c:pt>
                <c:pt idx="2">
                  <c:v>Isolation and mental stress</c:v>
                </c:pt>
                <c:pt idx="3">
                  <c:v>Increased telecommunication cost</c:v>
                </c:pt>
                <c:pt idx="4">
                  <c:v>Reduced morale</c:v>
                </c:pt>
                <c:pt idx="5">
                  <c:v>Difficulty in performance monitoring and development</c:v>
                </c:pt>
              </c:strCache>
            </c:strRef>
          </c:cat>
          <c:val>
            <c:numRef>
              <c:f>Sheet1!$B$2:$B$7</c:f>
              <c:numCache>
                <c:formatCode>General</c:formatCode>
                <c:ptCount val="6"/>
                <c:pt idx="0">
                  <c:v>20</c:v>
                </c:pt>
                <c:pt idx="1">
                  <c:v>20</c:v>
                </c:pt>
                <c:pt idx="2">
                  <c:v>10</c:v>
                </c:pt>
                <c:pt idx="3">
                  <c:v>12</c:v>
                </c:pt>
                <c:pt idx="4">
                  <c:v>20</c:v>
                </c:pt>
                <c:pt idx="5">
                  <c:v>18</c:v>
                </c:pt>
              </c:numCache>
            </c:numRef>
          </c:val>
        </c:ser>
        <c:dLbls>
          <c:showLegendKey val="0"/>
          <c:showVal val="0"/>
          <c:showCatName val="0"/>
          <c:showSerName val="0"/>
          <c:showPercent val="0"/>
          <c:showBubbleSize val="0"/>
        </c:dLbls>
        <c:gapWidth val="150"/>
        <c:axId val="206415552"/>
        <c:axId val="206415944"/>
      </c:barChart>
      <c:catAx>
        <c:axId val="206415552"/>
        <c:scaling>
          <c:orientation val="minMax"/>
        </c:scaling>
        <c:delete val="0"/>
        <c:axPos val="b"/>
        <c:numFmt formatCode="General" sourceLinked="0"/>
        <c:majorTickMark val="out"/>
        <c:minorTickMark val="none"/>
        <c:tickLblPos val="nextTo"/>
        <c:crossAx val="206415944"/>
        <c:crosses val="autoZero"/>
        <c:auto val="1"/>
        <c:lblAlgn val="ctr"/>
        <c:lblOffset val="100"/>
        <c:noMultiLvlLbl val="0"/>
      </c:catAx>
      <c:valAx>
        <c:axId val="206415944"/>
        <c:scaling>
          <c:orientation val="minMax"/>
        </c:scaling>
        <c:delete val="0"/>
        <c:axPos val="l"/>
        <c:majorGridlines/>
        <c:numFmt formatCode="General" sourceLinked="1"/>
        <c:majorTickMark val="out"/>
        <c:minorTickMark val="none"/>
        <c:tickLblPos val="nextTo"/>
        <c:crossAx val="206415552"/>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Sometimes</c:v>
                </c:pt>
              </c:strCache>
            </c:strRef>
          </c:cat>
          <c:val>
            <c:numRef>
              <c:f>Sheet1!$B$2:$B$4</c:f>
              <c:numCache>
                <c:formatCode>General</c:formatCode>
                <c:ptCount val="3"/>
                <c:pt idx="0">
                  <c:v>30</c:v>
                </c:pt>
                <c:pt idx="1">
                  <c:v>24</c:v>
                </c:pt>
                <c:pt idx="2">
                  <c:v>46</c:v>
                </c:pt>
              </c:numCache>
            </c:numRef>
          </c:val>
        </c:ser>
        <c:dLbls>
          <c:showLegendKey val="0"/>
          <c:showVal val="0"/>
          <c:showCatName val="0"/>
          <c:showSerName val="0"/>
          <c:showPercent val="0"/>
          <c:showBubbleSize val="0"/>
        </c:dLbls>
        <c:gapWidth val="150"/>
        <c:axId val="206416728"/>
        <c:axId val="206417120"/>
      </c:barChart>
      <c:catAx>
        <c:axId val="206416728"/>
        <c:scaling>
          <c:orientation val="minMax"/>
        </c:scaling>
        <c:delete val="0"/>
        <c:axPos val="b"/>
        <c:numFmt formatCode="General" sourceLinked="0"/>
        <c:majorTickMark val="out"/>
        <c:minorTickMark val="none"/>
        <c:tickLblPos val="nextTo"/>
        <c:crossAx val="206417120"/>
        <c:crosses val="autoZero"/>
        <c:auto val="1"/>
        <c:lblAlgn val="ctr"/>
        <c:lblOffset val="100"/>
        <c:noMultiLvlLbl val="0"/>
      </c:catAx>
      <c:valAx>
        <c:axId val="206417120"/>
        <c:scaling>
          <c:orientation val="minMax"/>
        </c:scaling>
        <c:delete val="0"/>
        <c:axPos val="l"/>
        <c:majorGridlines/>
        <c:numFmt formatCode="General" sourceLinked="1"/>
        <c:majorTickMark val="out"/>
        <c:minorTickMark val="none"/>
        <c:tickLblPos val="nextTo"/>
        <c:crossAx val="206416728"/>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Managing expectations</c:v>
                </c:pt>
                <c:pt idx="1">
                  <c:v>Communicating better</c:v>
                </c:pt>
                <c:pt idx="2">
                  <c:v>Offering support</c:v>
                </c:pt>
              </c:strCache>
            </c:strRef>
          </c:cat>
          <c:val>
            <c:numRef>
              <c:f>Sheet1!$B$2:$B$4</c:f>
              <c:numCache>
                <c:formatCode>General</c:formatCode>
                <c:ptCount val="3"/>
                <c:pt idx="0">
                  <c:v>30</c:v>
                </c:pt>
                <c:pt idx="1">
                  <c:v>36</c:v>
                </c:pt>
                <c:pt idx="2">
                  <c:v>34</c:v>
                </c:pt>
              </c:numCache>
            </c:numRef>
          </c:val>
        </c:ser>
        <c:dLbls>
          <c:showLegendKey val="0"/>
          <c:showVal val="0"/>
          <c:showCatName val="0"/>
          <c:showSerName val="0"/>
          <c:showPercent val="0"/>
          <c:showBubbleSize val="0"/>
        </c:dLbls>
        <c:gapWidth val="150"/>
        <c:axId val="206417904"/>
        <c:axId val="206418296"/>
      </c:barChart>
      <c:catAx>
        <c:axId val="206417904"/>
        <c:scaling>
          <c:orientation val="minMax"/>
        </c:scaling>
        <c:delete val="0"/>
        <c:axPos val="b"/>
        <c:numFmt formatCode="General" sourceLinked="0"/>
        <c:majorTickMark val="out"/>
        <c:minorTickMark val="none"/>
        <c:tickLblPos val="nextTo"/>
        <c:crossAx val="206418296"/>
        <c:crosses val="autoZero"/>
        <c:auto val="1"/>
        <c:lblAlgn val="ctr"/>
        <c:lblOffset val="100"/>
        <c:noMultiLvlLbl val="0"/>
      </c:catAx>
      <c:valAx>
        <c:axId val="206418296"/>
        <c:scaling>
          <c:orientation val="minMax"/>
        </c:scaling>
        <c:delete val="0"/>
        <c:axPos val="l"/>
        <c:majorGridlines/>
        <c:numFmt formatCode="General" sourceLinked="1"/>
        <c:majorTickMark val="out"/>
        <c:minorTickMark val="none"/>
        <c:tickLblPos val="nextTo"/>
        <c:crossAx val="20641790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7C90AE-449A-451D-A5CE-2678A3B43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17</Pages>
  <Words>2189</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dc:creator>
  <cp:keywords/>
  <dc:description/>
  <cp:lastModifiedBy>Arif</cp:lastModifiedBy>
  <cp:revision>56</cp:revision>
  <dcterms:created xsi:type="dcterms:W3CDTF">2018-12-14T12:50:00Z</dcterms:created>
  <dcterms:modified xsi:type="dcterms:W3CDTF">2018-12-16T00:14:00Z</dcterms:modified>
</cp:coreProperties>
</file>