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7204CA" w:rsidRPr="007204CA" w14:paraId="35187B0A" w14:textId="77777777" w:rsidTr="00897AF6">
        <w:tc>
          <w:tcPr>
            <w:tcW w:w="1838" w:type="dxa"/>
          </w:tcPr>
          <w:p w14:paraId="2E5FCF92"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Module Code</w:t>
            </w:r>
          </w:p>
        </w:tc>
        <w:tc>
          <w:tcPr>
            <w:tcW w:w="6822" w:type="dxa"/>
          </w:tcPr>
          <w:p w14:paraId="2CAAF227"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ACBA4022</w:t>
            </w:r>
          </w:p>
        </w:tc>
      </w:tr>
      <w:tr w:rsidR="007204CA" w:rsidRPr="007204CA" w14:paraId="1C05FE6D" w14:textId="77777777" w:rsidTr="00897AF6">
        <w:tc>
          <w:tcPr>
            <w:tcW w:w="1838" w:type="dxa"/>
          </w:tcPr>
          <w:p w14:paraId="0735034E"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Title</w:t>
            </w:r>
          </w:p>
        </w:tc>
        <w:tc>
          <w:tcPr>
            <w:tcW w:w="6822" w:type="dxa"/>
          </w:tcPr>
          <w:p w14:paraId="17CC848E" w14:textId="77777777" w:rsidR="007204CA" w:rsidRPr="007204CA" w:rsidRDefault="007204CA" w:rsidP="007204CA">
            <w:pPr>
              <w:rPr>
                <w:rFonts w:ascii="Arial" w:hAnsi="Arial" w:cs="Arial"/>
                <w:b/>
                <w:bCs/>
                <w:lang w:val="en-US" w:eastAsia="en-US"/>
              </w:rPr>
            </w:pPr>
            <w:bookmarkStart w:id="0" w:name="_Toc117763988"/>
            <w:r w:rsidRPr="007204CA">
              <w:rPr>
                <w:rFonts w:ascii="Arial" w:hAnsi="Arial" w:cs="Arial"/>
                <w:b/>
                <w:bCs/>
                <w:lang w:val="en-US" w:eastAsia="en-US"/>
              </w:rPr>
              <w:t>Fundamentals of Construction Technology</w:t>
            </w:r>
            <w:bookmarkEnd w:id="0"/>
          </w:p>
        </w:tc>
      </w:tr>
      <w:tr w:rsidR="007204CA" w:rsidRPr="007204CA" w14:paraId="735BA07A" w14:textId="77777777" w:rsidTr="00897AF6">
        <w:tc>
          <w:tcPr>
            <w:tcW w:w="1838" w:type="dxa"/>
          </w:tcPr>
          <w:p w14:paraId="2CFE4FF9"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Date</w:t>
            </w:r>
          </w:p>
        </w:tc>
        <w:sdt>
          <w:sdtPr>
            <w:rPr>
              <w:rFonts w:ascii="Arial" w:eastAsia="Times New Roman" w:hAnsi="Arial" w:cs="Arial"/>
              <w:b/>
            </w:rPr>
            <w:id w:val="-1438064224"/>
            <w:placeholder>
              <w:docPart w:val="F93DB61E0D80490385A4BDB0C39C514C"/>
            </w:placeholder>
            <w:date w:fullDate="2024-05-20T00:00:00Z">
              <w:dateFormat w:val="dd/MM/yyyy"/>
              <w:lid w:val="en-GB"/>
              <w:storeMappedDataAs w:val="dateTime"/>
              <w:calendar w:val="gregorian"/>
            </w:date>
          </w:sdtPr>
          <w:sdtContent>
            <w:tc>
              <w:tcPr>
                <w:tcW w:w="6822" w:type="dxa"/>
              </w:tcPr>
              <w:p w14:paraId="334EDC06"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20/05/2024</w:t>
                </w:r>
              </w:p>
            </w:tc>
          </w:sdtContent>
        </w:sdt>
      </w:tr>
      <w:tr w:rsidR="007204CA" w:rsidRPr="007204CA" w14:paraId="3D924079" w14:textId="77777777" w:rsidTr="00897AF6">
        <w:tc>
          <w:tcPr>
            <w:tcW w:w="1838" w:type="dxa"/>
          </w:tcPr>
          <w:p w14:paraId="1D286168"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Level</w:t>
            </w:r>
          </w:p>
        </w:tc>
        <w:sdt>
          <w:sdtPr>
            <w:rPr>
              <w:rFonts w:ascii="Arial" w:eastAsia="Times New Roman" w:hAnsi="Arial" w:cs="Arial"/>
              <w:b/>
            </w:rPr>
            <w:id w:val="894931829"/>
            <w:placeholder>
              <w:docPart w:val="F0C3DD11ACBD4C64A609BD738D93F47A"/>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12D9AA4"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4</w:t>
                </w:r>
              </w:p>
            </w:tc>
          </w:sdtContent>
        </w:sdt>
      </w:tr>
      <w:tr w:rsidR="007204CA" w:rsidRPr="007204CA" w14:paraId="3BA84CF3" w14:textId="77777777" w:rsidTr="00897AF6">
        <w:tc>
          <w:tcPr>
            <w:tcW w:w="1838" w:type="dxa"/>
          </w:tcPr>
          <w:p w14:paraId="2EC032F5"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Credits</w:t>
            </w:r>
          </w:p>
        </w:tc>
        <w:tc>
          <w:tcPr>
            <w:tcW w:w="6822" w:type="dxa"/>
          </w:tcPr>
          <w:p w14:paraId="1E6FA20B"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20</w:t>
            </w:r>
          </w:p>
        </w:tc>
      </w:tr>
      <w:tr w:rsidR="007204CA" w:rsidRPr="007204CA" w14:paraId="62C249E7" w14:textId="77777777" w:rsidTr="00897AF6">
        <w:tc>
          <w:tcPr>
            <w:tcW w:w="1838" w:type="dxa"/>
          </w:tcPr>
          <w:p w14:paraId="429CCEA9"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Pre-Requisites</w:t>
            </w:r>
          </w:p>
        </w:tc>
        <w:tc>
          <w:tcPr>
            <w:tcW w:w="6822" w:type="dxa"/>
          </w:tcPr>
          <w:p w14:paraId="14B0EEB5"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None</w:t>
            </w:r>
          </w:p>
        </w:tc>
      </w:tr>
      <w:tr w:rsidR="007204CA" w:rsidRPr="007204CA" w14:paraId="4A7E9394" w14:textId="77777777" w:rsidTr="00897AF6">
        <w:tc>
          <w:tcPr>
            <w:tcW w:w="1838" w:type="dxa"/>
          </w:tcPr>
          <w:p w14:paraId="529A0CF1"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7204CA">
              <w:rPr>
                <w:rFonts w:ascii="Arial" w:eastAsia="Times New Roman" w:hAnsi="Arial" w:cs="Arial"/>
                <w:b/>
              </w:rPr>
              <w:t>DBS Check</w:t>
            </w:r>
          </w:p>
        </w:tc>
        <w:tc>
          <w:tcPr>
            <w:tcW w:w="6822" w:type="dxa"/>
          </w:tcPr>
          <w:p w14:paraId="7AEF5436" w14:textId="77777777" w:rsidR="007204CA" w:rsidRPr="007204CA" w:rsidRDefault="007204CA" w:rsidP="007204CA">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lang w:val="en-US"/>
              </w:rPr>
            </w:pPr>
            <w:r w:rsidRPr="007204CA">
              <w:rPr>
                <w:rFonts w:ascii="Arial" w:eastAsia="Times New Roman" w:hAnsi="Arial" w:cs="Arial"/>
                <w:b/>
                <w:lang w:val="en-US"/>
              </w:rPr>
              <w:t xml:space="preserve">May be required  </w:t>
            </w:r>
            <w:sdt>
              <w:sdtPr>
                <w:rPr>
                  <w:rFonts w:ascii="Arial" w:eastAsia="Times New Roman" w:hAnsi="Arial" w:cs="Arial"/>
                  <w:b/>
                </w:rPr>
                <w:id w:val="-594100683"/>
                <w14:checkbox>
                  <w14:checked w14:val="0"/>
                  <w14:checkedState w14:val="2612" w14:font="MS Gothic"/>
                  <w14:uncheckedState w14:val="2610" w14:font="MS Gothic"/>
                </w14:checkbox>
              </w:sdtPr>
              <w:sdtContent>
                <w:r w:rsidRPr="007204CA">
                  <w:rPr>
                    <w:rFonts w:ascii="Segoe UI Symbol" w:eastAsia="Times New Roman" w:hAnsi="Segoe UI Symbol" w:cs="Segoe UI Symbol"/>
                    <w:b/>
                  </w:rPr>
                  <w:t>☐</w:t>
                </w:r>
              </w:sdtContent>
            </w:sdt>
            <w:r w:rsidRPr="007204CA">
              <w:rPr>
                <w:rFonts w:ascii="Times New Roman" w:eastAsia="Times New Roman" w:hAnsi="Times New Roman"/>
                <w:b/>
                <w:sz w:val="24"/>
              </w:rPr>
              <w:tab/>
            </w:r>
            <w:r w:rsidRPr="007204CA">
              <w:rPr>
                <w:rFonts w:ascii="Times New Roman" w:eastAsia="Times New Roman" w:hAnsi="Times New Roman"/>
                <w:b/>
                <w:sz w:val="24"/>
              </w:rPr>
              <w:tab/>
            </w:r>
            <w:r w:rsidRPr="007204CA">
              <w:rPr>
                <w:rFonts w:ascii="Times New Roman" w:eastAsia="Times New Roman" w:hAnsi="Times New Roman"/>
                <w:b/>
                <w:sz w:val="24"/>
              </w:rPr>
              <w:tab/>
            </w:r>
            <w:r w:rsidRPr="007204CA">
              <w:rPr>
                <w:rFonts w:ascii="Arial" w:eastAsia="Times New Roman" w:hAnsi="Arial" w:cs="Arial"/>
                <w:b/>
                <w:lang w:val="en-US"/>
              </w:rPr>
              <w:t xml:space="preserve">Not required </w:t>
            </w:r>
            <w:r w:rsidRPr="007204CA">
              <w:rPr>
                <w:rFonts w:ascii="Times New Roman" w:eastAsia="Times New Roman" w:hAnsi="Times New Roman"/>
                <w:b/>
                <w:sz w:val="24"/>
              </w:rPr>
              <w:tab/>
            </w:r>
            <w:sdt>
              <w:sdtPr>
                <w:rPr>
                  <w:rFonts w:ascii="Arial" w:eastAsia="Times New Roman" w:hAnsi="Arial" w:cs="Arial"/>
                  <w:b/>
                </w:rPr>
                <w:id w:val="1853379998"/>
                <w14:checkbox>
                  <w14:checked w14:val="1"/>
                  <w14:checkedState w14:val="2612" w14:font="MS Gothic"/>
                  <w14:uncheckedState w14:val="2610" w14:font="MS Gothic"/>
                </w14:checkbox>
              </w:sdtPr>
              <w:sdtContent>
                <w:r w:rsidRPr="007204CA">
                  <w:rPr>
                    <w:rFonts w:ascii="Segoe UI Symbol" w:eastAsia="Times New Roman" w:hAnsi="Segoe UI Symbol" w:cs="Segoe UI Symbol"/>
                    <w:b/>
                  </w:rPr>
                  <w:t>☒</w:t>
                </w:r>
              </w:sdtContent>
            </w:sdt>
            <w:r w:rsidRPr="007204CA">
              <w:rPr>
                <w:rFonts w:ascii="Arial" w:eastAsia="Times New Roman" w:hAnsi="Arial" w:cs="Arial"/>
                <w:b/>
                <w:lang w:val="en-US"/>
              </w:rPr>
              <w:t xml:space="preserve">  </w:t>
            </w:r>
            <w:r w:rsidRPr="007204CA">
              <w:rPr>
                <w:rFonts w:ascii="Times New Roman" w:eastAsia="Times New Roman" w:hAnsi="Times New Roman"/>
                <w:b/>
                <w:sz w:val="24"/>
              </w:rPr>
              <w:tab/>
            </w:r>
          </w:p>
        </w:tc>
      </w:tr>
    </w:tbl>
    <w:p w14:paraId="74F06742" w14:textId="77777777" w:rsidR="007204CA" w:rsidRPr="007204CA" w:rsidRDefault="007204CA" w:rsidP="007204C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5B64EA8" w14:textId="77777777" w:rsidR="007204CA" w:rsidRPr="007204CA" w:rsidRDefault="007204CA" w:rsidP="007204CA">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DF44A49" w14:textId="77777777" w:rsidR="007204CA" w:rsidRPr="007204CA" w:rsidRDefault="007204CA" w:rsidP="007204CA">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7204CA">
        <w:rPr>
          <w:rFonts w:ascii="Arial" w:eastAsia="Times New Roman" w:hAnsi="Arial" w:cs="Arial"/>
          <w:b/>
          <w:lang w:eastAsia="en-GB"/>
        </w:rPr>
        <w:t>AIM(S)</w:t>
      </w:r>
    </w:p>
    <w:p w14:paraId="1FD2C8C2" w14:textId="77777777" w:rsidR="007204CA" w:rsidRPr="007204CA" w:rsidRDefault="007204CA" w:rsidP="007204CA">
      <w:pPr>
        <w:numPr>
          <w:ilvl w:val="0"/>
          <w:numId w:val="2"/>
        </w:numPr>
        <w:spacing w:before="240" w:after="0" w:line="240" w:lineRule="auto"/>
        <w:ind w:left="851" w:hanging="567"/>
        <w:jc w:val="both"/>
        <w:rPr>
          <w:rFonts w:ascii="Arial" w:eastAsia="Times New Roman" w:hAnsi="Arial" w:cs="Arial"/>
          <w:lang w:val="en-US" w:eastAsia="en-GB"/>
        </w:rPr>
      </w:pPr>
      <w:r w:rsidRPr="007204CA">
        <w:rPr>
          <w:rFonts w:ascii="Arial" w:eastAsia="Times New Roman" w:hAnsi="Arial" w:cs="Arial"/>
          <w:lang w:val="en-US" w:eastAsia="en-GB"/>
        </w:rPr>
        <w:t xml:space="preserve">To cultivate the fundamental principles, materials and techniques commonly </w:t>
      </w:r>
      <w:proofErr w:type="spellStart"/>
      <w:r w:rsidRPr="007204CA">
        <w:rPr>
          <w:rFonts w:ascii="Arial" w:eastAsia="Times New Roman" w:hAnsi="Arial" w:cs="Arial"/>
          <w:lang w:val="en-US" w:eastAsia="en-GB"/>
        </w:rPr>
        <w:t>utilised</w:t>
      </w:r>
      <w:proofErr w:type="spellEnd"/>
      <w:r w:rsidRPr="007204CA">
        <w:rPr>
          <w:rFonts w:ascii="Arial" w:eastAsia="Times New Roman" w:hAnsi="Arial" w:cs="Arial"/>
          <w:lang w:val="en-US" w:eastAsia="en-GB"/>
        </w:rPr>
        <w:t xml:space="preserve"> in the construction of low rise residential and commercial buildings, and their related repair requirements following defect diagnosis.</w:t>
      </w:r>
    </w:p>
    <w:p w14:paraId="746C863A" w14:textId="77777777" w:rsidR="007204CA" w:rsidRPr="007204CA" w:rsidRDefault="007204CA" w:rsidP="007204CA">
      <w:pPr>
        <w:spacing w:after="0" w:line="240" w:lineRule="auto"/>
        <w:jc w:val="both"/>
        <w:rPr>
          <w:rFonts w:ascii="Arial" w:eastAsia="Times New Roman" w:hAnsi="Arial" w:cs="Arial"/>
          <w:b/>
          <w:lang w:eastAsia="en-GB"/>
        </w:rPr>
      </w:pPr>
    </w:p>
    <w:p w14:paraId="0266516A" w14:textId="77777777" w:rsidR="007204CA" w:rsidRPr="007204CA" w:rsidRDefault="007204CA" w:rsidP="007204CA">
      <w:pPr>
        <w:spacing w:after="0" w:line="240" w:lineRule="auto"/>
        <w:jc w:val="both"/>
        <w:rPr>
          <w:rFonts w:ascii="Arial" w:eastAsia="Times New Roman" w:hAnsi="Arial" w:cs="Arial"/>
          <w:b/>
          <w:lang w:eastAsia="en-GB"/>
        </w:rPr>
      </w:pPr>
      <w:r w:rsidRPr="007204CA">
        <w:rPr>
          <w:rFonts w:ascii="Arial" w:eastAsia="Times New Roman" w:hAnsi="Arial" w:cs="Arial"/>
          <w:b/>
          <w:lang w:eastAsia="en-GB"/>
        </w:rPr>
        <w:t>LEARNING OUTCOMES</w:t>
      </w:r>
    </w:p>
    <w:p w14:paraId="2A4E0A2E" w14:textId="77777777" w:rsidR="007204CA" w:rsidRPr="007204CA" w:rsidRDefault="007204CA" w:rsidP="007204CA">
      <w:pPr>
        <w:spacing w:after="0" w:line="240" w:lineRule="auto"/>
        <w:rPr>
          <w:rFonts w:ascii="Arial" w:eastAsia="Calibri" w:hAnsi="Arial" w:cs="Arial"/>
          <w:b/>
          <w:lang w:val="en-US" w:eastAsia="en-US"/>
        </w:rPr>
      </w:pPr>
    </w:p>
    <w:p w14:paraId="0EE942CF" w14:textId="77777777" w:rsidR="007204CA" w:rsidRPr="007204CA" w:rsidRDefault="007204CA" w:rsidP="007204CA">
      <w:pPr>
        <w:spacing w:after="0" w:line="240" w:lineRule="auto"/>
        <w:rPr>
          <w:rFonts w:ascii="Arial" w:eastAsia="Calibri" w:hAnsi="Arial" w:cs="Arial"/>
          <w:lang w:val="en-US" w:eastAsia="en-US"/>
        </w:rPr>
      </w:pPr>
      <w:r w:rsidRPr="007204CA">
        <w:rPr>
          <w:rFonts w:ascii="Arial" w:eastAsia="Calibri" w:hAnsi="Arial" w:cs="Arial"/>
          <w:lang w:val="en-US" w:eastAsia="en-US"/>
        </w:rPr>
        <w:t>Upon the successful completion of this module, the student should be able to:</w:t>
      </w:r>
    </w:p>
    <w:p w14:paraId="25B4BD3E" w14:textId="77777777" w:rsidR="007204CA" w:rsidRPr="007204CA" w:rsidRDefault="007204CA" w:rsidP="007204CA">
      <w:pPr>
        <w:numPr>
          <w:ilvl w:val="0"/>
          <w:numId w:val="2"/>
        </w:numPr>
        <w:spacing w:before="240" w:after="0" w:line="240" w:lineRule="auto"/>
        <w:ind w:left="851" w:hanging="567"/>
        <w:jc w:val="both"/>
        <w:rPr>
          <w:rFonts w:ascii="Arial" w:eastAsia="Times New Roman" w:hAnsi="Arial" w:cs="Arial"/>
          <w:lang w:val="en-US" w:eastAsia="en-GB"/>
        </w:rPr>
      </w:pPr>
      <w:proofErr w:type="spellStart"/>
      <w:r w:rsidRPr="007204CA">
        <w:rPr>
          <w:rFonts w:ascii="Arial" w:eastAsia="Times New Roman" w:hAnsi="Arial" w:cs="Arial"/>
          <w:lang w:val="en-US" w:eastAsia="en-GB"/>
        </w:rPr>
        <w:t>analyse</w:t>
      </w:r>
      <w:proofErr w:type="spellEnd"/>
      <w:r w:rsidRPr="007204CA">
        <w:rPr>
          <w:rFonts w:ascii="Arial" w:eastAsia="Times New Roman" w:hAnsi="Arial" w:cs="Arial"/>
          <w:lang w:val="en-US" w:eastAsia="en-GB"/>
        </w:rPr>
        <w:t xml:space="preserve"> site evaluation, site and soil investigation techniques;</w:t>
      </w:r>
    </w:p>
    <w:p w14:paraId="21CCB649" w14:textId="77777777" w:rsidR="007204CA" w:rsidRPr="007204CA" w:rsidRDefault="007204CA" w:rsidP="007204CA">
      <w:pPr>
        <w:numPr>
          <w:ilvl w:val="0"/>
          <w:numId w:val="2"/>
        </w:numPr>
        <w:spacing w:before="240" w:after="0" w:line="240" w:lineRule="auto"/>
        <w:ind w:left="851" w:hanging="567"/>
        <w:jc w:val="both"/>
        <w:rPr>
          <w:rFonts w:ascii="Arial" w:eastAsia="Times New Roman" w:hAnsi="Arial" w:cs="Arial"/>
          <w:lang w:val="en-US" w:eastAsia="en-GB"/>
        </w:rPr>
      </w:pPr>
      <w:r w:rsidRPr="007204CA">
        <w:rPr>
          <w:rFonts w:ascii="Arial" w:eastAsia="Times New Roman" w:hAnsi="Arial" w:cs="Arial"/>
          <w:lang w:val="en-US" w:eastAsia="en-GB"/>
        </w:rPr>
        <w:t>evaluate the different types of sub-structure available for a range of low-rise building systems and techniques used in their production;</w:t>
      </w:r>
    </w:p>
    <w:p w14:paraId="4579E24A" w14:textId="77777777" w:rsidR="007204CA" w:rsidRPr="007204CA" w:rsidRDefault="007204CA" w:rsidP="007204CA">
      <w:pPr>
        <w:numPr>
          <w:ilvl w:val="0"/>
          <w:numId w:val="2"/>
        </w:numPr>
        <w:spacing w:before="240" w:after="0" w:line="240" w:lineRule="auto"/>
        <w:ind w:left="851" w:hanging="567"/>
        <w:jc w:val="both"/>
        <w:rPr>
          <w:rFonts w:ascii="Arial" w:eastAsia="Times New Roman" w:hAnsi="Arial" w:cs="Arial"/>
          <w:lang w:val="en-US" w:eastAsia="en-GB"/>
        </w:rPr>
      </w:pPr>
      <w:r w:rsidRPr="007204CA">
        <w:rPr>
          <w:rFonts w:ascii="Arial" w:eastAsia="Times New Roman" w:hAnsi="Arial" w:cs="Arial"/>
          <w:lang w:val="en-US" w:eastAsia="en-GB"/>
        </w:rPr>
        <w:t>interpret and produce annotated sketches that illustrate a broad range of common constructional forms, demonstrating understanding of their potential defect and repair needs.</w:t>
      </w:r>
    </w:p>
    <w:p w14:paraId="6FEB0D91" w14:textId="77777777" w:rsidR="007204CA" w:rsidRPr="007204CA" w:rsidRDefault="007204CA" w:rsidP="007204CA">
      <w:pPr>
        <w:spacing w:after="0" w:line="240" w:lineRule="auto"/>
        <w:rPr>
          <w:rFonts w:ascii="Arial" w:eastAsia="Calibri" w:hAnsi="Arial" w:cs="Arial"/>
          <w:lang w:val="en-US" w:eastAsia="en-US"/>
        </w:rPr>
      </w:pPr>
    </w:p>
    <w:p w14:paraId="277467F7" w14:textId="77777777" w:rsidR="007204CA" w:rsidRPr="007204CA" w:rsidRDefault="007204CA" w:rsidP="007204C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7204CA">
        <w:rPr>
          <w:rFonts w:ascii="Arial" w:eastAsia="Times New Roman" w:hAnsi="Arial" w:cs="Arial"/>
          <w:b/>
          <w:lang w:eastAsia="en-GB"/>
        </w:rPr>
        <w:t>INDICATIVE CONTENT</w:t>
      </w:r>
    </w:p>
    <w:p w14:paraId="37C544F9"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The function and performance criteria that need to be addressed in buildings, their elements, components and materials.</w:t>
      </w:r>
    </w:p>
    <w:p w14:paraId="25F3E0EC"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Building Materials: Building terminology and definitions. The initial focus will be on smaller domestic and commercial building types in order to reinforce principles.</w:t>
      </w:r>
    </w:p>
    <w:p w14:paraId="180876C2"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 xml:space="preserve">Statutory Standards applicable to construction. </w:t>
      </w:r>
    </w:p>
    <w:p w14:paraId="17C0ACB9"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Groundwork and Foundations, Site evaluation and site investigation. Functional requirements of foundations, and appreciation of the relationship with ground conditions and underlying geology. Use of AI in providing cost savings and improving safety.</w:t>
      </w:r>
    </w:p>
    <w:p w14:paraId="55AEEA2E"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Introduction to the functions of foundations causes of ground movement, subsoil bearing capacity and types of foundations for low-rise, short-span buildings, small framed buildings and portals less than ten metres span. Damp Proof Membranes (</w:t>
      </w:r>
      <w:proofErr w:type="spellStart"/>
      <w:r w:rsidRPr="007204CA">
        <w:rPr>
          <w:rFonts w:ascii="Arial" w:eastAsia="Times New Roman" w:hAnsi="Arial" w:cs="Arial"/>
          <w:lang w:eastAsia="en-GB"/>
        </w:rPr>
        <w:t>dpm</w:t>
      </w:r>
      <w:proofErr w:type="spellEnd"/>
      <w:r w:rsidRPr="007204CA">
        <w:rPr>
          <w:rFonts w:ascii="Arial" w:eastAsia="Times New Roman" w:hAnsi="Arial" w:cs="Arial"/>
          <w:lang w:eastAsia="en-GB"/>
        </w:rPr>
        <w:t>) trays, thermal bridging etc.</w:t>
      </w:r>
    </w:p>
    <w:p w14:paraId="325AD0A9"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Health and Safety measures that are applicable to the construction production and maintenance of low-rise building forms.</w:t>
      </w:r>
    </w:p>
    <w:p w14:paraId="6103B716"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Supported and suspended ground and inter-mediate floors.</w:t>
      </w:r>
    </w:p>
    <w:p w14:paraId="6693C312"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 xml:space="preserve">Functional requirements of external walls: thermal insulation; Solid, layered and Cavity loadbearing Masonry construction; Heavy and lightweight forms, Thermal </w:t>
      </w:r>
      <w:r w:rsidRPr="007204CA">
        <w:rPr>
          <w:rFonts w:ascii="Arial" w:eastAsia="Times New Roman" w:hAnsi="Arial" w:cs="Arial"/>
          <w:lang w:eastAsia="en-GB"/>
        </w:rPr>
        <w:lastRenderedPageBreak/>
        <w:t>performance; timber and cold rolled steel framed construction: damp proof courses (</w:t>
      </w:r>
      <w:proofErr w:type="spellStart"/>
      <w:r w:rsidRPr="007204CA">
        <w:rPr>
          <w:rFonts w:ascii="Arial" w:eastAsia="Times New Roman" w:hAnsi="Arial" w:cs="Arial"/>
          <w:lang w:eastAsia="en-GB"/>
        </w:rPr>
        <w:t>dpc’s</w:t>
      </w:r>
      <w:proofErr w:type="spellEnd"/>
      <w:r w:rsidRPr="007204CA">
        <w:rPr>
          <w:rFonts w:ascii="Arial" w:eastAsia="Times New Roman" w:hAnsi="Arial" w:cs="Arial"/>
          <w:lang w:eastAsia="en-GB"/>
        </w:rPr>
        <w:t>); Modular methods.</w:t>
      </w:r>
    </w:p>
    <w:p w14:paraId="4DAF81F3"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 xml:space="preserve">Openings in Cavity Walls – avoidance of rainwater penetration, condensation and thermal bridging. </w:t>
      </w:r>
    </w:p>
    <w:p w14:paraId="61191D25"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Roofs - Functional requirements of timber roof structures: cut roofs and trussed rafter roofs.</w:t>
      </w:r>
    </w:p>
    <w:p w14:paraId="1B7FF46D"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Pitched roof coverings: double-lap, single-lap and interlocking slates and tiles, lightweight sheet metal roof-coverings. Eaves; verges; valleys; ridges and abutments.</w:t>
      </w:r>
    </w:p>
    <w:p w14:paraId="16D0C73A"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Windows, doors and external joinery - functional requirements of differing types of frames; glazing and sill/reveal details with increasing emphasis upon their thermal performance, methods of securing, durability etc.</w:t>
      </w:r>
    </w:p>
    <w:p w14:paraId="6277B670"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Staircases and ramps - Functional requirements for simple stairs to comply with Building Regulations Approved Documents: A, B, K and M.</w:t>
      </w:r>
    </w:p>
    <w:p w14:paraId="259ED3A3"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Access for all. Inclusive design.</w:t>
      </w:r>
    </w:p>
    <w:p w14:paraId="5929CBBC"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Floor; Wall; Ceiling Finishes; Skirting and Architraves; Rendering.</w:t>
      </w:r>
    </w:p>
    <w:p w14:paraId="3379DBFD"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Identification of typical defects and remedial techniques. Non-traditional housing, prefabrication and industrial systems - the legacy and their repair needs.</w:t>
      </w:r>
    </w:p>
    <w:p w14:paraId="64F959F1" w14:textId="77777777" w:rsidR="007204CA" w:rsidRPr="007204CA" w:rsidRDefault="007204CA" w:rsidP="007204CA">
      <w:pPr>
        <w:numPr>
          <w:ilvl w:val="0"/>
          <w:numId w:val="1"/>
        </w:numPr>
        <w:spacing w:before="240" w:after="0" w:line="240" w:lineRule="auto"/>
        <w:ind w:left="851" w:hanging="567"/>
        <w:jc w:val="both"/>
        <w:rPr>
          <w:rFonts w:ascii="Arial" w:eastAsia="Times New Roman" w:hAnsi="Arial" w:cs="Arial"/>
          <w:lang w:eastAsia="en-GB"/>
        </w:rPr>
      </w:pPr>
      <w:r w:rsidRPr="007204CA">
        <w:rPr>
          <w:rFonts w:ascii="Arial" w:eastAsia="Times New Roman" w:hAnsi="Arial" w:cs="Arial"/>
          <w:lang w:eastAsia="en-GB"/>
        </w:rPr>
        <w:t xml:space="preserve">Modern Methods of Construction. Innovative low technology building methods such as ground-sheltered structures, passive solar design, low carbon buildings.  Building assessment standards such as </w:t>
      </w:r>
      <w:proofErr w:type="spellStart"/>
      <w:r w:rsidRPr="007204CA">
        <w:rPr>
          <w:rFonts w:ascii="Arial" w:eastAsia="Times New Roman" w:hAnsi="Arial" w:cs="Arial"/>
          <w:lang w:eastAsia="en-GB"/>
        </w:rPr>
        <w:t>Passivhaus</w:t>
      </w:r>
      <w:proofErr w:type="spellEnd"/>
      <w:r w:rsidRPr="007204CA">
        <w:rPr>
          <w:rFonts w:ascii="Arial" w:eastAsia="Times New Roman" w:hAnsi="Arial" w:cs="Arial"/>
          <w:lang w:eastAsia="en-GB"/>
        </w:rPr>
        <w:t>, Living Buildings; Modular construction. Prefabrication both past and Present. Learning from the past to inform future practices.</w:t>
      </w:r>
    </w:p>
    <w:p w14:paraId="4CFC5502" w14:textId="77777777" w:rsidR="007204CA" w:rsidRPr="007204CA" w:rsidRDefault="007204CA" w:rsidP="007204CA">
      <w:pPr>
        <w:spacing w:after="0" w:line="240" w:lineRule="auto"/>
        <w:rPr>
          <w:rFonts w:ascii="Arial" w:eastAsia="Calibri" w:hAnsi="Arial" w:cs="Arial"/>
          <w:lang w:val="en-US" w:eastAsia="en-US"/>
        </w:rPr>
      </w:pPr>
    </w:p>
    <w:p w14:paraId="0755FB22" w14:textId="77777777" w:rsidR="007204CA" w:rsidRPr="007204CA" w:rsidRDefault="007204CA" w:rsidP="007204C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7204CA">
        <w:rPr>
          <w:rFonts w:ascii="Arial" w:eastAsia="Times New Roman" w:hAnsi="Arial" w:cs="Arial"/>
          <w:b/>
          <w:lang w:eastAsia="en-GB"/>
        </w:rPr>
        <w:t>Study Time Allocation</w:t>
      </w:r>
    </w:p>
    <w:p w14:paraId="088FECD2" w14:textId="77777777" w:rsidR="007204CA" w:rsidRPr="007204CA" w:rsidRDefault="007204CA" w:rsidP="007204C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47CE0E0" w14:textId="77777777" w:rsidR="007204CA" w:rsidRPr="007204CA" w:rsidRDefault="007204CA" w:rsidP="007204CA">
      <w:pPr>
        <w:keepNext/>
        <w:spacing w:after="0" w:line="240" w:lineRule="auto"/>
        <w:rPr>
          <w:rFonts w:ascii="Arial" w:eastAsia="Calibri" w:hAnsi="Arial" w:cs="Arial"/>
          <w:lang w:val="en-US" w:eastAsia="en-US"/>
        </w:rPr>
      </w:pPr>
      <w:r w:rsidRPr="007204CA">
        <w:rPr>
          <w:rFonts w:ascii="Arial" w:eastAsia="Calibri" w:hAnsi="Arial" w:cs="Arial"/>
          <w:lang w:val="en-US" w:eastAsia="en-US"/>
        </w:rPr>
        <w:t>The study time for the module is divided as follows:</w:t>
      </w:r>
    </w:p>
    <w:p w14:paraId="15CBA7C7" w14:textId="77777777" w:rsidR="007204CA" w:rsidRPr="007204CA" w:rsidRDefault="007204CA" w:rsidP="007204CA">
      <w:pPr>
        <w:keepNext/>
        <w:spacing w:after="0" w:line="240" w:lineRule="auto"/>
        <w:rPr>
          <w:rFonts w:ascii="Arial" w:eastAsia="Calibri" w:hAnsi="Arial" w:cs="Arial"/>
          <w:lang w:val="en-US" w:eastAsia="en-US"/>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204CA" w:rsidRPr="007204CA" w14:paraId="55AA6A10" w14:textId="77777777" w:rsidTr="00897AF6">
        <w:tc>
          <w:tcPr>
            <w:tcW w:w="3969" w:type="dxa"/>
            <w:tcBorders>
              <w:top w:val="single" w:sz="4" w:space="0" w:color="auto"/>
              <w:left w:val="single" w:sz="4" w:space="0" w:color="auto"/>
            </w:tcBorders>
          </w:tcPr>
          <w:p w14:paraId="40F02BD3" w14:textId="77777777" w:rsidR="007204CA" w:rsidRPr="007204CA" w:rsidRDefault="007204CA" w:rsidP="007204CA">
            <w:pPr>
              <w:keepNext/>
              <w:rPr>
                <w:rFonts w:ascii="Arial" w:hAnsi="Arial" w:cs="Arial"/>
                <w:b/>
                <w:lang w:val="en-US" w:eastAsia="en-US"/>
              </w:rPr>
            </w:pPr>
            <w:r w:rsidRPr="007204CA">
              <w:rPr>
                <w:rFonts w:ascii="Arial" w:hAnsi="Arial" w:cs="Arial"/>
                <w:b/>
                <w:lang w:val="en-US" w:eastAsia="en-US"/>
              </w:rPr>
              <w:t>Activity type</w:t>
            </w:r>
          </w:p>
        </w:tc>
        <w:tc>
          <w:tcPr>
            <w:tcW w:w="1701" w:type="dxa"/>
            <w:tcBorders>
              <w:top w:val="single" w:sz="4" w:space="0" w:color="auto"/>
            </w:tcBorders>
          </w:tcPr>
          <w:p w14:paraId="58CE0FC6" w14:textId="77777777" w:rsidR="007204CA" w:rsidRPr="007204CA" w:rsidRDefault="007204CA" w:rsidP="007204CA">
            <w:pPr>
              <w:keepNext/>
              <w:jc w:val="center"/>
              <w:rPr>
                <w:rFonts w:ascii="Arial" w:hAnsi="Arial" w:cs="Arial"/>
                <w:b/>
                <w:lang w:val="en-US" w:eastAsia="en-US"/>
              </w:rPr>
            </w:pPr>
            <w:r w:rsidRPr="007204CA">
              <w:rPr>
                <w:rFonts w:ascii="Arial" w:hAnsi="Arial" w:cs="Arial"/>
                <w:b/>
                <w:lang w:val="en-US" w:eastAsia="en-US"/>
              </w:rPr>
              <w:t>Hours</w:t>
            </w:r>
          </w:p>
        </w:tc>
        <w:tc>
          <w:tcPr>
            <w:tcW w:w="1843" w:type="dxa"/>
            <w:tcBorders>
              <w:top w:val="single" w:sz="4" w:space="0" w:color="auto"/>
            </w:tcBorders>
          </w:tcPr>
          <w:p w14:paraId="743FFBC3" w14:textId="77777777" w:rsidR="007204CA" w:rsidRPr="007204CA" w:rsidRDefault="007204CA" w:rsidP="007204CA">
            <w:pPr>
              <w:keepNext/>
              <w:jc w:val="center"/>
              <w:rPr>
                <w:rFonts w:ascii="Arial" w:hAnsi="Arial" w:cs="Arial"/>
                <w:b/>
                <w:lang w:val="en-US" w:eastAsia="en-US"/>
              </w:rPr>
            </w:pPr>
            <w:r w:rsidRPr="007204CA">
              <w:rPr>
                <w:rFonts w:ascii="Arial" w:hAnsi="Arial" w:cs="Arial"/>
                <w:b/>
                <w:lang w:val="en-US" w:eastAsia="en-US"/>
              </w:rPr>
              <w:t>Percentage</w:t>
            </w:r>
          </w:p>
        </w:tc>
      </w:tr>
      <w:tr w:rsidR="007204CA" w:rsidRPr="007204CA" w14:paraId="68BF040B" w14:textId="77777777" w:rsidTr="00897AF6">
        <w:tc>
          <w:tcPr>
            <w:tcW w:w="3969" w:type="dxa"/>
          </w:tcPr>
          <w:p w14:paraId="05B3DC54" w14:textId="77777777" w:rsidR="007204CA" w:rsidRPr="007204CA" w:rsidRDefault="007204CA" w:rsidP="007204CA">
            <w:pPr>
              <w:keepNext/>
              <w:rPr>
                <w:rFonts w:ascii="Arial" w:hAnsi="Arial" w:cs="Arial"/>
                <w:lang w:val="en-US" w:eastAsia="en-US"/>
              </w:rPr>
            </w:pPr>
            <w:r w:rsidRPr="007204CA">
              <w:rPr>
                <w:rFonts w:ascii="Arial" w:hAnsi="Arial" w:cs="Arial"/>
                <w:lang w:val="en-US" w:eastAsia="en-US"/>
              </w:rPr>
              <w:t>Scheduled learning</w:t>
            </w:r>
          </w:p>
        </w:tc>
        <w:tc>
          <w:tcPr>
            <w:tcW w:w="1701" w:type="dxa"/>
          </w:tcPr>
          <w:p w14:paraId="6018474C" w14:textId="77777777" w:rsidR="007204CA" w:rsidRPr="007204CA" w:rsidRDefault="007204CA" w:rsidP="007204CA">
            <w:pPr>
              <w:keepNext/>
              <w:jc w:val="center"/>
              <w:rPr>
                <w:rFonts w:ascii="Arial" w:hAnsi="Arial" w:cs="Arial"/>
                <w:lang w:val="en-US" w:eastAsia="en-US"/>
              </w:rPr>
            </w:pPr>
            <w:r w:rsidRPr="007204CA">
              <w:rPr>
                <w:rFonts w:ascii="Arial" w:hAnsi="Arial" w:cs="Arial"/>
                <w:lang w:val="en-US" w:eastAsia="en-US"/>
              </w:rPr>
              <w:t>48</w:t>
            </w:r>
          </w:p>
        </w:tc>
        <w:tc>
          <w:tcPr>
            <w:tcW w:w="1843" w:type="dxa"/>
          </w:tcPr>
          <w:p w14:paraId="1E742513" w14:textId="77777777" w:rsidR="007204CA" w:rsidRPr="007204CA" w:rsidRDefault="007204CA" w:rsidP="007204CA">
            <w:pPr>
              <w:keepNext/>
              <w:jc w:val="center"/>
              <w:rPr>
                <w:rFonts w:ascii="Arial" w:hAnsi="Arial" w:cs="Arial"/>
                <w:lang w:val="en-US" w:eastAsia="en-US"/>
              </w:rPr>
            </w:pPr>
            <w:r w:rsidRPr="007204CA">
              <w:rPr>
                <w:rFonts w:ascii="Arial" w:hAnsi="Arial" w:cs="Arial"/>
                <w:lang w:val="en-US" w:eastAsia="en-US"/>
              </w:rPr>
              <w:t>24%</w:t>
            </w:r>
          </w:p>
        </w:tc>
      </w:tr>
      <w:tr w:rsidR="007204CA" w:rsidRPr="007204CA" w14:paraId="3EBE28BC" w14:textId="77777777" w:rsidTr="00897AF6">
        <w:tc>
          <w:tcPr>
            <w:tcW w:w="3969" w:type="dxa"/>
          </w:tcPr>
          <w:p w14:paraId="030B1867" w14:textId="77777777" w:rsidR="007204CA" w:rsidRPr="007204CA" w:rsidRDefault="007204CA" w:rsidP="007204CA">
            <w:pPr>
              <w:keepNext/>
              <w:rPr>
                <w:rFonts w:ascii="Arial" w:hAnsi="Arial" w:cs="Arial"/>
                <w:lang w:val="en-US" w:eastAsia="en-US"/>
              </w:rPr>
            </w:pPr>
            <w:r w:rsidRPr="007204CA">
              <w:rPr>
                <w:rFonts w:ascii="Arial" w:hAnsi="Arial" w:cs="Arial"/>
                <w:lang w:val="en-US" w:eastAsia="en-US"/>
              </w:rPr>
              <w:t>Independent learning</w:t>
            </w:r>
          </w:p>
        </w:tc>
        <w:tc>
          <w:tcPr>
            <w:tcW w:w="1701" w:type="dxa"/>
          </w:tcPr>
          <w:p w14:paraId="5BB3EB4D" w14:textId="77777777" w:rsidR="007204CA" w:rsidRPr="007204CA" w:rsidRDefault="007204CA" w:rsidP="007204CA">
            <w:pPr>
              <w:keepNext/>
              <w:jc w:val="center"/>
              <w:rPr>
                <w:rFonts w:ascii="Arial" w:hAnsi="Arial" w:cs="Arial"/>
                <w:lang w:val="en-US" w:eastAsia="en-US"/>
              </w:rPr>
            </w:pPr>
            <w:r w:rsidRPr="007204CA">
              <w:rPr>
                <w:rFonts w:ascii="Arial" w:hAnsi="Arial" w:cs="Arial"/>
                <w:lang w:val="en-US" w:eastAsia="en-US"/>
              </w:rPr>
              <w:t>152</w:t>
            </w:r>
          </w:p>
        </w:tc>
        <w:tc>
          <w:tcPr>
            <w:tcW w:w="1843" w:type="dxa"/>
          </w:tcPr>
          <w:p w14:paraId="2056D88C" w14:textId="77777777" w:rsidR="007204CA" w:rsidRPr="007204CA" w:rsidRDefault="007204CA" w:rsidP="007204CA">
            <w:pPr>
              <w:keepNext/>
              <w:jc w:val="center"/>
              <w:rPr>
                <w:rFonts w:ascii="Arial" w:hAnsi="Arial" w:cs="Arial"/>
                <w:lang w:val="en-US" w:eastAsia="en-US"/>
              </w:rPr>
            </w:pPr>
            <w:r w:rsidRPr="007204CA">
              <w:rPr>
                <w:rFonts w:ascii="Arial" w:hAnsi="Arial" w:cs="Arial"/>
                <w:lang w:val="en-US" w:eastAsia="en-US"/>
              </w:rPr>
              <w:t>76%</w:t>
            </w:r>
          </w:p>
        </w:tc>
      </w:tr>
      <w:tr w:rsidR="007204CA" w:rsidRPr="007204CA" w14:paraId="34D920B8" w14:textId="77777777" w:rsidTr="00897AF6">
        <w:tc>
          <w:tcPr>
            <w:tcW w:w="3969" w:type="dxa"/>
          </w:tcPr>
          <w:p w14:paraId="202D7EC7" w14:textId="77777777" w:rsidR="007204CA" w:rsidRPr="007204CA" w:rsidRDefault="007204CA" w:rsidP="007204CA">
            <w:pPr>
              <w:keepNext/>
              <w:rPr>
                <w:rFonts w:ascii="Arial" w:hAnsi="Arial" w:cs="Arial"/>
                <w:lang w:val="en-US" w:eastAsia="en-US"/>
              </w:rPr>
            </w:pPr>
            <w:r w:rsidRPr="007204CA">
              <w:rPr>
                <w:rFonts w:ascii="Arial" w:hAnsi="Arial" w:cs="Arial"/>
                <w:lang w:val="en-US" w:eastAsia="en-US"/>
              </w:rPr>
              <w:t>Placement learning</w:t>
            </w:r>
          </w:p>
        </w:tc>
        <w:tc>
          <w:tcPr>
            <w:tcW w:w="1701" w:type="dxa"/>
          </w:tcPr>
          <w:p w14:paraId="0C6560E7" w14:textId="77777777" w:rsidR="007204CA" w:rsidRPr="007204CA" w:rsidRDefault="007204CA" w:rsidP="007204CA">
            <w:pPr>
              <w:keepNext/>
              <w:jc w:val="center"/>
              <w:rPr>
                <w:rFonts w:ascii="Arial" w:hAnsi="Arial" w:cs="Arial"/>
                <w:lang w:val="en-US" w:eastAsia="en-US"/>
              </w:rPr>
            </w:pPr>
          </w:p>
        </w:tc>
        <w:tc>
          <w:tcPr>
            <w:tcW w:w="1843" w:type="dxa"/>
          </w:tcPr>
          <w:p w14:paraId="284331C5" w14:textId="77777777" w:rsidR="007204CA" w:rsidRPr="007204CA" w:rsidRDefault="007204CA" w:rsidP="007204CA">
            <w:pPr>
              <w:keepNext/>
              <w:jc w:val="center"/>
              <w:rPr>
                <w:rFonts w:ascii="Arial" w:hAnsi="Arial" w:cs="Arial"/>
                <w:lang w:val="en-US" w:eastAsia="en-US"/>
              </w:rPr>
            </w:pPr>
          </w:p>
        </w:tc>
      </w:tr>
      <w:tr w:rsidR="007204CA" w:rsidRPr="007204CA" w14:paraId="1D7C2A0B" w14:textId="77777777" w:rsidTr="00897AF6">
        <w:tc>
          <w:tcPr>
            <w:tcW w:w="3969" w:type="dxa"/>
          </w:tcPr>
          <w:p w14:paraId="08C8F7A2" w14:textId="77777777" w:rsidR="007204CA" w:rsidRPr="007204CA" w:rsidRDefault="007204CA" w:rsidP="007204CA">
            <w:pPr>
              <w:keepNext/>
              <w:rPr>
                <w:rFonts w:ascii="Arial" w:hAnsi="Arial" w:cs="Arial"/>
                <w:lang w:val="en-US" w:eastAsia="en-US"/>
              </w:rPr>
            </w:pPr>
            <w:r w:rsidRPr="007204CA">
              <w:rPr>
                <w:rFonts w:ascii="Arial" w:hAnsi="Arial" w:cs="Arial"/>
                <w:b/>
                <w:bCs/>
                <w:lang w:val="en-US" w:eastAsia="en-US"/>
              </w:rPr>
              <w:t>TOTAL</w:t>
            </w:r>
          </w:p>
        </w:tc>
        <w:tc>
          <w:tcPr>
            <w:tcW w:w="1701" w:type="dxa"/>
          </w:tcPr>
          <w:p w14:paraId="20D0AB97" w14:textId="77777777" w:rsidR="007204CA" w:rsidRPr="007204CA" w:rsidRDefault="007204CA" w:rsidP="007204CA">
            <w:pPr>
              <w:keepNext/>
              <w:jc w:val="center"/>
              <w:rPr>
                <w:rFonts w:ascii="Arial" w:hAnsi="Arial" w:cs="Arial"/>
                <w:b/>
                <w:lang w:val="en-US" w:eastAsia="en-US"/>
              </w:rPr>
            </w:pPr>
            <w:r w:rsidRPr="007204CA">
              <w:rPr>
                <w:rFonts w:ascii="Arial" w:hAnsi="Arial" w:cs="Arial"/>
                <w:b/>
                <w:lang w:val="en-US" w:eastAsia="en-US"/>
              </w:rPr>
              <w:t>200</w:t>
            </w:r>
          </w:p>
        </w:tc>
        <w:tc>
          <w:tcPr>
            <w:tcW w:w="1843" w:type="dxa"/>
          </w:tcPr>
          <w:p w14:paraId="00537A01" w14:textId="77777777" w:rsidR="007204CA" w:rsidRPr="007204CA" w:rsidRDefault="007204CA" w:rsidP="007204CA">
            <w:pPr>
              <w:keepNext/>
              <w:jc w:val="center"/>
              <w:rPr>
                <w:rFonts w:ascii="Arial" w:hAnsi="Arial" w:cs="Arial"/>
                <w:b/>
                <w:lang w:val="en-US" w:eastAsia="en-US"/>
              </w:rPr>
            </w:pPr>
            <w:r w:rsidRPr="007204CA">
              <w:rPr>
                <w:rFonts w:ascii="Arial" w:hAnsi="Arial" w:cs="Arial"/>
                <w:b/>
                <w:lang w:val="en-US" w:eastAsia="en-US"/>
              </w:rPr>
              <w:t>100%</w:t>
            </w:r>
          </w:p>
        </w:tc>
      </w:tr>
    </w:tbl>
    <w:p w14:paraId="3F65ABE2" w14:textId="77777777" w:rsidR="007204CA" w:rsidRPr="007204CA" w:rsidRDefault="007204CA" w:rsidP="007204C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A7FD4B2" w14:textId="77777777" w:rsidR="007204CA" w:rsidRPr="007204CA" w:rsidRDefault="007204CA" w:rsidP="007204C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7204CA">
        <w:rPr>
          <w:rFonts w:ascii="Arial" w:eastAsia="Times New Roman" w:hAnsi="Arial" w:cs="Arial"/>
          <w:b/>
          <w:lang w:eastAsia="en-GB"/>
        </w:rPr>
        <w:t>ASSESSMENT</w:t>
      </w:r>
    </w:p>
    <w:p w14:paraId="550F711A" w14:textId="77777777" w:rsidR="007204CA" w:rsidRPr="007204CA" w:rsidRDefault="007204CA" w:rsidP="007204CA">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4C72D460" w14:textId="77777777" w:rsidR="007204CA" w:rsidRPr="007204CA" w:rsidRDefault="007204CA" w:rsidP="007204CA">
      <w:pPr>
        <w:spacing w:after="0" w:line="240" w:lineRule="auto"/>
        <w:rPr>
          <w:rFonts w:ascii="Arial" w:eastAsia="Calibri" w:hAnsi="Arial" w:cs="Arial"/>
          <w:b/>
          <w:lang w:val="en-US" w:eastAsia="en-US"/>
        </w:rPr>
      </w:pPr>
      <w:r w:rsidRPr="007204CA">
        <w:rPr>
          <w:rFonts w:ascii="Arial" w:eastAsia="Calibri" w:hAnsi="Arial" w:cs="Arial"/>
          <w:b/>
          <w:lang w:val="en-US" w:eastAsia="en-US"/>
        </w:rPr>
        <w:t>Assessment Component 1</w:t>
      </w:r>
    </w:p>
    <w:p w14:paraId="6C4A5039" w14:textId="77777777" w:rsidR="007204CA" w:rsidRPr="007204CA" w:rsidRDefault="007204CA" w:rsidP="007204CA">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r w:rsidRPr="007204CA">
        <w:rPr>
          <w:rFonts w:ascii="Arial" w:eastAsia="Times New Roman" w:hAnsi="Arial" w:cs="Arial"/>
          <w:b/>
          <w:i/>
          <w:sz w:val="20"/>
          <w:szCs w:val="20"/>
          <w:lang w:eastAsia="en-GB"/>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204CA" w:rsidRPr="007204CA" w14:paraId="5133E2C6" w14:textId="77777777" w:rsidTr="00897AF6">
        <w:sdt>
          <w:sdtPr>
            <w:rPr>
              <w:rFonts w:ascii="Arial" w:hAnsi="Arial" w:cs="Arial"/>
              <w:b/>
              <w:lang w:val="en-US" w:eastAsia="en-US"/>
            </w:rPr>
            <w:id w:val="1456680678"/>
            <w14:checkbox>
              <w14:checked w14:val="0"/>
              <w14:checkedState w14:val="2612" w14:font="MS Gothic"/>
              <w14:uncheckedState w14:val="2610" w14:font="MS Gothic"/>
            </w14:checkbox>
          </w:sdtPr>
          <w:sdtContent>
            <w:tc>
              <w:tcPr>
                <w:tcW w:w="562" w:type="dxa"/>
              </w:tcPr>
              <w:p w14:paraId="79F48361" w14:textId="77777777" w:rsidR="007204CA" w:rsidRPr="007204CA" w:rsidRDefault="007204CA" w:rsidP="007204CA">
                <w:pPr>
                  <w:rPr>
                    <w:rFonts w:ascii="Arial" w:hAnsi="Arial" w:cs="Arial"/>
                    <w:b/>
                    <w:lang w:val="en-US" w:eastAsia="en-US"/>
                  </w:rPr>
                </w:pPr>
                <w:r w:rsidRPr="007204CA">
                  <w:rPr>
                    <w:rFonts w:ascii="Segoe UI Symbol" w:hAnsi="Segoe UI Symbol" w:cs="Segoe UI Symbol"/>
                    <w:b/>
                    <w:lang w:val="en-US" w:eastAsia="en-US"/>
                  </w:rPr>
                  <w:t>☐</w:t>
                </w:r>
              </w:p>
            </w:tc>
          </w:sdtContent>
        </w:sdt>
        <w:tc>
          <w:tcPr>
            <w:tcW w:w="2458" w:type="dxa"/>
          </w:tcPr>
          <w:p w14:paraId="34611700" w14:textId="77777777" w:rsidR="007204CA" w:rsidRPr="007204CA" w:rsidRDefault="007204CA" w:rsidP="007204CA">
            <w:pPr>
              <w:rPr>
                <w:rFonts w:ascii="Arial" w:hAnsi="Arial" w:cs="Arial"/>
                <w:b/>
                <w:lang w:val="en-US" w:eastAsia="en-US"/>
              </w:rPr>
            </w:pPr>
            <w:r w:rsidRPr="007204CA">
              <w:rPr>
                <w:rFonts w:ascii="Arial" w:hAnsi="Arial" w:cs="Arial"/>
                <w:b/>
                <w:lang w:val="en-US" w:eastAsia="en-US"/>
              </w:rPr>
              <w:t>Written exam</w:t>
            </w:r>
          </w:p>
        </w:tc>
        <w:sdt>
          <w:sdtPr>
            <w:rPr>
              <w:rFonts w:ascii="Arial" w:hAnsi="Arial" w:cs="Arial"/>
              <w:b/>
              <w:lang w:val="en-US" w:eastAsia="en-US"/>
            </w:rPr>
            <w:id w:val="-1871061438"/>
            <w14:checkbox>
              <w14:checked w14:val="1"/>
              <w14:checkedState w14:val="2612" w14:font="MS Gothic"/>
              <w14:uncheckedState w14:val="2610" w14:font="MS Gothic"/>
            </w14:checkbox>
          </w:sdtPr>
          <w:sdtContent>
            <w:tc>
              <w:tcPr>
                <w:tcW w:w="538" w:type="dxa"/>
              </w:tcPr>
              <w:p w14:paraId="0BBC3119" w14:textId="77777777" w:rsidR="007204CA" w:rsidRPr="007204CA" w:rsidRDefault="007204CA" w:rsidP="007204CA">
                <w:pPr>
                  <w:rPr>
                    <w:rFonts w:ascii="Arial" w:hAnsi="Arial" w:cs="Arial"/>
                    <w:b/>
                    <w:lang w:val="en-US" w:eastAsia="en-US"/>
                  </w:rPr>
                </w:pPr>
                <w:r w:rsidRPr="007204CA">
                  <w:rPr>
                    <w:rFonts w:ascii="Segoe UI Symbol" w:hAnsi="Segoe UI Symbol" w:cs="Segoe UI Symbol"/>
                    <w:b/>
                    <w:lang w:val="en-US" w:eastAsia="en-US"/>
                  </w:rPr>
                  <w:t>☒</w:t>
                </w:r>
              </w:p>
            </w:tc>
          </w:sdtContent>
        </w:sdt>
        <w:tc>
          <w:tcPr>
            <w:tcW w:w="2482" w:type="dxa"/>
          </w:tcPr>
          <w:p w14:paraId="4DB4343E" w14:textId="77777777" w:rsidR="007204CA" w:rsidRPr="007204CA" w:rsidRDefault="007204CA" w:rsidP="007204CA">
            <w:pPr>
              <w:rPr>
                <w:rFonts w:ascii="Arial" w:hAnsi="Arial" w:cs="Arial"/>
                <w:b/>
                <w:lang w:val="en-US" w:eastAsia="en-US"/>
              </w:rPr>
            </w:pPr>
            <w:r w:rsidRPr="007204CA">
              <w:rPr>
                <w:rFonts w:ascii="Arial" w:hAnsi="Arial" w:cs="Arial"/>
                <w:b/>
                <w:lang w:val="en-US" w:eastAsia="en-US"/>
              </w:rPr>
              <w:t>Coursework</w:t>
            </w:r>
          </w:p>
        </w:tc>
        <w:sdt>
          <w:sdtPr>
            <w:rPr>
              <w:rFonts w:ascii="Arial" w:hAnsi="Arial" w:cs="Arial"/>
              <w:b/>
              <w:lang w:val="en-US" w:eastAsia="en-US"/>
            </w:rPr>
            <w:id w:val="17056845"/>
            <w14:checkbox>
              <w14:checked w14:val="0"/>
              <w14:checkedState w14:val="2612" w14:font="MS Gothic"/>
              <w14:uncheckedState w14:val="2610" w14:font="MS Gothic"/>
            </w14:checkbox>
          </w:sdtPr>
          <w:sdtContent>
            <w:tc>
              <w:tcPr>
                <w:tcW w:w="538" w:type="dxa"/>
              </w:tcPr>
              <w:p w14:paraId="15451627" w14:textId="77777777" w:rsidR="007204CA" w:rsidRPr="007204CA" w:rsidRDefault="007204CA" w:rsidP="007204CA">
                <w:pPr>
                  <w:rPr>
                    <w:rFonts w:ascii="Arial" w:hAnsi="Arial" w:cs="Arial"/>
                    <w:b/>
                    <w:lang w:val="en-US" w:eastAsia="en-US"/>
                  </w:rPr>
                </w:pPr>
                <w:r w:rsidRPr="007204CA">
                  <w:rPr>
                    <w:rFonts w:ascii="Segoe UI Symbol" w:hAnsi="Segoe UI Symbol" w:cs="Segoe UI Symbol"/>
                    <w:b/>
                    <w:lang w:val="en-US" w:eastAsia="en-US"/>
                  </w:rPr>
                  <w:t>☐</w:t>
                </w:r>
              </w:p>
            </w:tc>
          </w:sdtContent>
        </w:sdt>
        <w:tc>
          <w:tcPr>
            <w:tcW w:w="2482" w:type="dxa"/>
          </w:tcPr>
          <w:p w14:paraId="166F91AA" w14:textId="77777777" w:rsidR="007204CA" w:rsidRPr="007204CA" w:rsidRDefault="007204CA" w:rsidP="007204CA">
            <w:pPr>
              <w:rPr>
                <w:rFonts w:ascii="Arial" w:hAnsi="Arial" w:cs="Arial"/>
                <w:b/>
                <w:lang w:val="en-US" w:eastAsia="en-US"/>
              </w:rPr>
            </w:pPr>
            <w:r w:rsidRPr="007204CA">
              <w:rPr>
                <w:rFonts w:ascii="Arial" w:hAnsi="Arial" w:cs="Arial"/>
                <w:b/>
                <w:lang w:val="en-US" w:eastAsia="en-US"/>
              </w:rPr>
              <w:t>Practical</w:t>
            </w:r>
          </w:p>
        </w:tc>
      </w:tr>
    </w:tbl>
    <w:p w14:paraId="4E8FB2BA" w14:textId="77777777" w:rsidR="007204CA" w:rsidRPr="007204CA" w:rsidRDefault="007204CA" w:rsidP="007204CA">
      <w:pPr>
        <w:spacing w:after="0" w:line="240" w:lineRule="auto"/>
        <w:rPr>
          <w:rFonts w:ascii="Arial" w:eastAsia="Calibri" w:hAnsi="Arial" w:cs="Arial"/>
          <w:b/>
          <w:lang w:val="en-US" w:eastAsia="en-US"/>
        </w:rPr>
      </w:pPr>
    </w:p>
    <w:tbl>
      <w:tblPr>
        <w:tblStyle w:val="TableGrid"/>
        <w:tblW w:w="8784" w:type="dxa"/>
        <w:tblLayout w:type="fixed"/>
        <w:tblLook w:val="04A0" w:firstRow="1" w:lastRow="0" w:firstColumn="1" w:lastColumn="0" w:noHBand="0" w:noVBand="1"/>
      </w:tblPr>
      <w:tblGrid>
        <w:gridCol w:w="3256"/>
        <w:gridCol w:w="3969"/>
        <w:gridCol w:w="1559"/>
      </w:tblGrid>
      <w:tr w:rsidR="007204CA" w:rsidRPr="007204CA" w14:paraId="6CF899A0" w14:textId="77777777" w:rsidTr="00897AF6">
        <w:tc>
          <w:tcPr>
            <w:tcW w:w="3256" w:type="dxa"/>
          </w:tcPr>
          <w:p w14:paraId="79C85984" w14:textId="77777777" w:rsidR="007204CA" w:rsidRPr="007204CA" w:rsidRDefault="007204CA" w:rsidP="007204CA">
            <w:pPr>
              <w:jc w:val="center"/>
              <w:rPr>
                <w:rFonts w:ascii="Arial" w:hAnsi="Arial" w:cs="Arial"/>
                <w:b/>
                <w:lang w:val="en-US" w:eastAsia="en-US"/>
              </w:rPr>
            </w:pPr>
            <w:r w:rsidRPr="007204CA">
              <w:rPr>
                <w:rFonts w:ascii="Arial" w:hAnsi="Arial" w:cs="Arial"/>
                <w:b/>
                <w:lang w:val="en-US" w:eastAsia="en-US"/>
              </w:rPr>
              <w:t>Mode of assessment</w:t>
            </w:r>
          </w:p>
        </w:tc>
        <w:tc>
          <w:tcPr>
            <w:tcW w:w="3969" w:type="dxa"/>
          </w:tcPr>
          <w:p w14:paraId="161F15E4" w14:textId="77777777" w:rsidR="007204CA" w:rsidRPr="007204CA" w:rsidRDefault="007204CA" w:rsidP="007204CA">
            <w:pPr>
              <w:rPr>
                <w:rFonts w:ascii="Arial" w:hAnsi="Arial" w:cs="Arial"/>
                <w:lang w:val="en-US" w:eastAsia="en-US"/>
              </w:rPr>
            </w:pPr>
            <w:r w:rsidRPr="007204CA">
              <w:rPr>
                <w:rFonts w:ascii="Arial" w:hAnsi="Arial" w:cs="Arial"/>
                <w:b/>
                <w:bCs/>
                <w:lang w:val="en-US" w:eastAsia="en-US"/>
              </w:rPr>
              <w:t>Volume</w:t>
            </w:r>
          </w:p>
        </w:tc>
        <w:tc>
          <w:tcPr>
            <w:tcW w:w="1559" w:type="dxa"/>
          </w:tcPr>
          <w:p w14:paraId="419785E6" w14:textId="77777777" w:rsidR="007204CA" w:rsidRPr="007204CA" w:rsidRDefault="007204CA" w:rsidP="007204CA">
            <w:pPr>
              <w:rPr>
                <w:rFonts w:ascii="Arial" w:hAnsi="Arial" w:cs="Arial"/>
                <w:lang w:val="en-US" w:eastAsia="en-US"/>
              </w:rPr>
            </w:pPr>
            <w:r w:rsidRPr="007204CA">
              <w:rPr>
                <w:rFonts w:ascii="Arial" w:hAnsi="Arial" w:cs="Arial"/>
                <w:b/>
                <w:bCs/>
                <w:lang w:val="en-US" w:eastAsia="en-US"/>
              </w:rPr>
              <w:t>Weighting</w:t>
            </w:r>
          </w:p>
        </w:tc>
      </w:tr>
      <w:tr w:rsidR="007204CA" w:rsidRPr="007204CA" w14:paraId="7E8B81DF" w14:textId="77777777" w:rsidTr="00897AF6">
        <w:tc>
          <w:tcPr>
            <w:tcW w:w="3256" w:type="dxa"/>
          </w:tcPr>
          <w:p w14:paraId="182A7D7F" w14:textId="77777777" w:rsidR="007204CA" w:rsidRPr="007204CA" w:rsidRDefault="007204CA" w:rsidP="007204CA">
            <w:pPr>
              <w:jc w:val="center"/>
              <w:rPr>
                <w:rFonts w:ascii="Arial" w:hAnsi="Arial" w:cs="Arial"/>
                <w:lang w:val="en-US" w:eastAsia="en-US"/>
              </w:rPr>
            </w:pPr>
            <w:r w:rsidRPr="007204CA">
              <w:rPr>
                <w:rFonts w:ascii="Arial" w:hAnsi="Arial" w:cs="Arial"/>
                <w:lang w:val="en-US" w:eastAsia="en-US"/>
              </w:rPr>
              <w:t>Report</w:t>
            </w:r>
            <w:r w:rsidRPr="007204CA">
              <w:rPr>
                <w:rFonts w:ascii="Arial" w:eastAsia="Arial" w:hAnsi="Arial" w:cs="Arial"/>
                <w:lang w:val="en-US" w:eastAsia="en-US"/>
              </w:rPr>
              <w:t xml:space="preserve"> </w:t>
            </w:r>
          </w:p>
        </w:tc>
        <w:tc>
          <w:tcPr>
            <w:tcW w:w="3969" w:type="dxa"/>
          </w:tcPr>
          <w:p w14:paraId="311D3A0B" w14:textId="77777777" w:rsidR="007204CA" w:rsidRPr="007204CA" w:rsidRDefault="007204CA" w:rsidP="007204CA">
            <w:pPr>
              <w:rPr>
                <w:rFonts w:ascii="Arial" w:hAnsi="Arial" w:cs="Arial"/>
                <w:lang w:val="en-US" w:eastAsia="en-US"/>
              </w:rPr>
            </w:pPr>
            <w:r w:rsidRPr="007204CA">
              <w:rPr>
                <w:rFonts w:ascii="Arial" w:hAnsi="Arial" w:cs="Arial"/>
                <w:lang w:val="en-US" w:eastAsia="en-US"/>
              </w:rPr>
              <w:t>2,000 words or equivalent</w:t>
            </w:r>
          </w:p>
        </w:tc>
        <w:tc>
          <w:tcPr>
            <w:tcW w:w="1559" w:type="dxa"/>
          </w:tcPr>
          <w:p w14:paraId="494887B8" w14:textId="77777777" w:rsidR="007204CA" w:rsidRPr="007204CA" w:rsidRDefault="007204CA" w:rsidP="007204CA">
            <w:pPr>
              <w:rPr>
                <w:rFonts w:ascii="Arial" w:hAnsi="Arial" w:cs="Arial"/>
                <w:lang w:val="en-US" w:eastAsia="en-US"/>
              </w:rPr>
            </w:pPr>
            <w:r w:rsidRPr="007204CA">
              <w:rPr>
                <w:rFonts w:ascii="Arial" w:hAnsi="Arial" w:cs="Arial"/>
                <w:lang w:val="en-US" w:eastAsia="en-US"/>
              </w:rPr>
              <w:t>50%</w:t>
            </w:r>
          </w:p>
        </w:tc>
      </w:tr>
    </w:tbl>
    <w:p w14:paraId="490234A8" w14:textId="77777777" w:rsidR="007204CA" w:rsidRPr="007204CA" w:rsidRDefault="007204CA" w:rsidP="007204CA">
      <w:pPr>
        <w:spacing w:after="0" w:line="240" w:lineRule="auto"/>
        <w:rPr>
          <w:rFonts w:ascii="Arial" w:eastAsia="Calibri" w:hAnsi="Arial" w:cs="Arial"/>
          <w:b/>
          <w:lang w:val="en-US" w:eastAsia="en-US"/>
        </w:rPr>
      </w:pPr>
    </w:p>
    <w:p w14:paraId="74AAF98E" w14:textId="77777777" w:rsidR="007204CA" w:rsidRPr="007204CA" w:rsidRDefault="007204CA" w:rsidP="007204CA">
      <w:pPr>
        <w:spacing w:after="0" w:line="240" w:lineRule="auto"/>
        <w:rPr>
          <w:rFonts w:ascii="Arial" w:eastAsia="Calibri" w:hAnsi="Arial" w:cs="Arial"/>
          <w:b/>
          <w:lang w:val="en-US" w:eastAsia="en-US"/>
        </w:rPr>
      </w:pPr>
      <w:r w:rsidRPr="007204CA">
        <w:rPr>
          <w:rFonts w:ascii="Arial" w:eastAsia="Calibri" w:hAnsi="Arial" w:cs="Arial"/>
          <w:b/>
          <w:lang w:val="en-US" w:eastAsia="en-US"/>
        </w:rPr>
        <w:br w:type="page"/>
      </w:r>
    </w:p>
    <w:p w14:paraId="5E34A556" w14:textId="77777777" w:rsidR="007204CA" w:rsidRPr="007204CA" w:rsidRDefault="007204CA" w:rsidP="007204CA">
      <w:pPr>
        <w:spacing w:after="0" w:line="240" w:lineRule="auto"/>
        <w:rPr>
          <w:rFonts w:ascii="Arial" w:eastAsia="Calibri" w:hAnsi="Arial" w:cs="Arial"/>
          <w:b/>
          <w:lang w:val="en-US" w:eastAsia="en-US"/>
        </w:rPr>
      </w:pPr>
      <w:r w:rsidRPr="007204CA">
        <w:rPr>
          <w:rFonts w:ascii="Arial" w:eastAsia="Calibri" w:hAnsi="Arial" w:cs="Arial"/>
          <w:b/>
          <w:lang w:val="en-US" w:eastAsia="en-US"/>
        </w:rPr>
        <w:lastRenderedPageBreak/>
        <w:t>Assessment Component 2</w:t>
      </w:r>
    </w:p>
    <w:p w14:paraId="24B7ABAF" w14:textId="77777777" w:rsidR="007204CA" w:rsidRPr="007204CA" w:rsidRDefault="007204CA" w:rsidP="007204CA">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r w:rsidRPr="007204CA">
        <w:rPr>
          <w:rFonts w:ascii="Arial" w:eastAsia="Times New Roman" w:hAnsi="Arial" w:cs="Arial"/>
          <w:b/>
          <w:i/>
          <w:sz w:val="20"/>
          <w:szCs w:val="20"/>
          <w:lang w:eastAsia="en-GB"/>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204CA" w:rsidRPr="007204CA" w14:paraId="114A1255" w14:textId="77777777" w:rsidTr="00897AF6">
        <w:sdt>
          <w:sdtPr>
            <w:rPr>
              <w:rFonts w:ascii="Arial" w:hAnsi="Arial" w:cs="Arial"/>
              <w:b/>
              <w:lang w:val="en-US" w:eastAsia="en-US"/>
            </w:rPr>
            <w:id w:val="1183473021"/>
            <w14:checkbox>
              <w14:checked w14:val="0"/>
              <w14:checkedState w14:val="2612" w14:font="MS Gothic"/>
              <w14:uncheckedState w14:val="2610" w14:font="MS Gothic"/>
            </w14:checkbox>
          </w:sdtPr>
          <w:sdtContent>
            <w:tc>
              <w:tcPr>
                <w:tcW w:w="562" w:type="dxa"/>
              </w:tcPr>
              <w:p w14:paraId="35423171" w14:textId="77777777" w:rsidR="007204CA" w:rsidRPr="007204CA" w:rsidRDefault="007204CA" w:rsidP="007204CA">
                <w:pPr>
                  <w:rPr>
                    <w:rFonts w:ascii="Arial" w:hAnsi="Arial" w:cs="Arial"/>
                    <w:b/>
                    <w:lang w:val="en-US" w:eastAsia="en-US"/>
                  </w:rPr>
                </w:pPr>
                <w:r w:rsidRPr="007204CA">
                  <w:rPr>
                    <w:rFonts w:ascii="Segoe UI Symbol" w:hAnsi="Segoe UI Symbol" w:cs="Segoe UI Symbol"/>
                    <w:b/>
                    <w:lang w:val="en-US" w:eastAsia="en-US"/>
                  </w:rPr>
                  <w:t>☐</w:t>
                </w:r>
              </w:p>
            </w:tc>
          </w:sdtContent>
        </w:sdt>
        <w:tc>
          <w:tcPr>
            <w:tcW w:w="2458" w:type="dxa"/>
          </w:tcPr>
          <w:p w14:paraId="476F7FDC" w14:textId="77777777" w:rsidR="007204CA" w:rsidRPr="007204CA" w:rsidRDefault="007204CA" w:rsidP="007204CA">
            <w:pPr>
              <w:rPr>
                <w:rFonts w:ascii="Arial" w:hAnsi="Arial" w:cs="Arial"/>
                <w:b/>
                <w:lang w:val="en-US" w:eastAsia="en-US"/>
              </w:rPr>
            </w:pPr>
            <w:r w:rsidRPr="007204CA">
              <w:rPr>
                <w:rFonts w:ascii="Arial" w:hAnsi="Arial" w:cs="Arial"/>
                <w:b/>
                <w:lang w:val="en-US" w:eastAsia="en-US"/>
              </w:rPr>
              <w:t>Written exam</w:t>
            </w:r>
          </w:p>
        </w:tc>
        <w:sdt>
          <w:sdtPr>
            <w:rPr>
              <w:rFonts w:ascii="Arial" w:hAnsi="Arial" w:cs="Arial"/>
              <w:b/>
              <w:lang w:val="en-US" w:eastAsia="en-US"/>
            </w:rPr>
            <w:id w:val="-908610518"/>
            <w14:checkbox>
              <w14:checked w14:val="1"/>
              <w14:checkedState w14:val="2612" w14:font="MS Gothic"/>
              <w14:uncheckedState w14:val="2610" w14:font="MS Gothic"/>
            </w14:checkbox>
          </w:sdtPr>
          <w:sdtContent>
            <w:tc>
              <w:tcPr>
                <w:tcW w:w="538" w:type="dxa"/>
              </w:tcPr>
              <w:p w14:paraId="1B890386" w14:textId="77777777" w:rsidR="007204CA" w:rsidRPr="007204CA" w:rsidRDefault="007204CA" w:rsidP="007204CA">
                <w:pPr>
                  <w:rPr>
                    <w:rFonts w:ascii="Arial" w:hAnsi="Arial" w:cs="Arial"/>
                    <w:b/>
                    <w:lang w:val="en-US" w:eastAsia="en-US"/>
                  </w:rPr>
                </w:pPr>
                <w:r w:rsidRPr="007204CA">
                  <w:rPr>
                    <w:rFonts w:ascii="Segoe UI Symbol" w:hAnsi="Segoe UI Symbol" w:cs="Segoe UI Symbol"/>
                    <w:b/>
                    <w:lang w:val="en-US" w:eastAsia="en-US"/>
                  </w:rPr>
                  <w:t>☒</w:t>
                </w:r>
              </w:p>
            </w:tc>
          </w:sdtContent>
        </w:sdt>
        <w:tc>
          <w:tcPr>
            <w:tcW w:w="2482" w:type="dxa"/>
          </w:tcPr>
          <w:p w14:paraId="7258F508" w14:textId="77777777" w:rsidR="007204CA" w:rsidRPr="007204CA" w:rsidRDefault="007204CA" w:rsidP="007204CA">
            <w:pPr>
              <w:rPr>
                <w:rFonts w:ascii="Arial" w:hAnsi="Arial" w:cs="Arial"/>
                <w:b/>
                <w:lang w:val="en-US" w:eastAsia="en-US"/>
              </w:rPr>
            </w:pPr>
            <w:r w:rsidRPr="007204CA">
              <w:rPr>
                <w:rFonts w:ascii="Arial" w:hAnsi="Arial" w:cs="Arial"/>
                <w:b/>
                <w:lang w:val="en-US" w:eastAsia="en-US"/>
              </w:rPr>
              <w:t>Coursework</w:t>
            </w:r>
          </w:p>
        </w:tc>
        <w:sdt>
          <w:sdtPr>
            <w:rPr>
              <w:rFonts w:ascii="Arial" w:hAnsi="Arial" w:cs="Arial"/>
              <w:b/>
              <w:lang w:val="en-US" w:eastAsia="en-US"/>
            </w:rPr>
            <w:id w:val="-1041352471"/>
            <w14:checkbox>
              <w14:checked w14:val="0"/>
              <w14:checkedState w14:val="2612" w14:font="MS Gothic"/>
              <w14:uncheckedState w14:val="2610" w14:font="MS Gothic"/>
            </w14:checkbox>
          </w:sdtPr>
          <w:sdtContent>
            <w:tc>
              <w:tcPr>
                <w:tcW w:w="538" w:type="dxa"/>
              </w:tcPr>
              <w:p w14:paraId="59BD2D70" w14:textId="77777777" w:rsidR="007204CA" w:rsidRPr="007204CA" w:rsidRDefault="007204CA" w:rsidP="007204CA">
                <w:pPr>
                  <w:rPr>
                    <w:rFonts w:ascii="Arial" w:hAnsi="Arial" w:cs="Arial"/>
                    <w:b/>
                    <w:lang w:val="en-US" w:eastAsia="en-US"/>
                  </w:rPr>
                </w:pPr>
                <w:r w:rsidRPr="007204CA">
                  <w:rPr>
                    <w:rFonts w:ascii="Segoe UI Symbol" w:hAnsi="Segoe UI Symbol" w:cs="Segoe UI Symbol"/>
                    <w:b/>
                    <w:lang w:val="en-US" w:eastAsia="en-US"/>
                  </w:rPr>
                  <w:t>☐</w:t>
                </w:r>
              </w:p>
            </w:tc>
          </w:sdtContent>
        </w:sdt>
        <w:tc>
          <w:tcPr>
            <w:tcW w:w="2482" w:type="dxa"/>
          </w:tcPr>
          <w:p w14:paraId="49851381" w14:textId="77777777" w:rsidR="007204CA" w:rsidRPr="007204CA" w:rsidRDefault="007204CA" w:rsidP="007204CA">
            <w:pPr>
              <w:rPr>
                <w:rFonts w:ascii="Arial" w:hAnsi="Arial" w:cs="Arial"/>
                <w:b/>
                <w:lang w:val="en-US" w:eastAsia="en-US"/>
              </w:rPr>
            </w:pPr>
            <w:r w:rsidRPr="007204CA">
              <w:rPr>
                <w:rFonts w:ascii="Arial" w:hAnsi="Arial" w:cs="Arial"/>
                <w:b/>
                <w:lang w:val="en-US" w:eastAsia="en-US"/>
              </w:rPr>
              <w:t>Practical</w:t>
            </w:r>
          </w:p>
        </w:tc>
      </w:tr>
    </w:tbl>
    <w:p w14:paraId="61AE11E1" w14:textId="77777777" w:rsidR="007204CA" w:rsidRPr="007204CA" w:rsidRDefault="007204CA" w:rsidP="007204CA">
      <w:pPr>
        <w:spacing w:after="0" w:line="240" w:lineRule="auto"/>
        <w:rPr>
          <w:rFonts w:ascii="Arial" w:eastAsia="Calibri" w:hAnsi="Arial" w:cs="Arial"/>
          <w:b/>
          <w:lang w:val="en-US" w:eastAsia="en-US"/>
        </w:rPr>
      </w:pPr>
    </w:p>
    <w:tbl>
      <w:tblPr>
        <w:tblStyle w:val="TableGrid"/>
        <w:tblW w:w="8784" w:type="dxa"/>
        <w:tblLayout w:type="fixed"/>
        <w:tblLook w:val="04A0" w:firstRow="1" w:lastRow="0" w:firstColumn="1" w:lastColumn="0" w:noHBand="0" w:noVBand="1"/>
      </w:tblPr>
      <w:tblGrid>
        <w:gridCol w:w="3256"/>
        <w:gridCol w:w="3969"/>
        <w:gridCol w:w="1559"/>
      </w:tblGrid>
      <w:tr w:rsidR="007204CA" w:rsidRPr="007204CA" w14:paraId="014359BB" w14:textId="77777777" w:rsidTr="00897AF6">
        <w:tc>
          <w:tcPr>
            <w:tcW w:w="3256" w:type="dxa"/>
          </w:tcPr>
          <w:p w14:paraId="6DF0DE1F" w14:textId="77777777" w:rsidR="007204CA" w:rsidRPr="007204CA" w:rsidRDefault="007204CA" w:rsidP="007204CA">
            <w:pPr>
              <w:jc w:val="center"/>
              <w:rPr>
                <w:rFonts w:ascii="Arial" w:hAnsi="Arial" w:cs="Arial"/>
                <w:b/>
                <w:lang w:val="en-US" w:eastAsia="en-US"/>
              </w:rPr>
            </w:pPr>
            <w:r w:rsidRPr="007204CA">
              <w:rPr>
                <w:rFonts w:ascii="Arial" w:hAnsi="Arial" w:cs="Arial"/>
                <w:b/>
                <w:lang w:val="en-US" w:eastAsia="en-US"/>
              </w:rPr>
              <w:t>Mode of assessment</w:t>
            </w:r>
          </w:p>
        </w:tc>
        <w:tc>
          <w:tcPr>
            <w:tcW w:w="3969" w:type="dxa"/>
          </w:tcPr>
          <w:p w14:paraId="4C862EFE" w14:textId="77777777" w:rsidR="007204CA" w:rsidRPr="007204CA" w:rsidRDefault="007204CA" w:rsidP="007204CA">
            <w:pPr>
              <w:rPr>
                <w:rFonts w:ascii="Arial" w:hAnsi="Arial" w:cs="Arial"/>
                <w:lang w:val="en-US" w:eastAsia="en-US"/>
              </w:rPr>
            </w:pPr>
            <w:r w:rsidRPr="007204CA">
              <w:rPr>
                <w:rFonts w:ascii="Arial" w:hAnsi="Arial" w:cs="Arial"/>
                <w:b/>
                <w:bCs/>
                <w:lang w:val="en-US" w:eastAsia="en-US"/>
              </w:rPr>
              <w:t>Volume</w:t>
            </w:r>
          </w:p>
        </w:tc>
        <w:tc>
          <w:tcPr>
            <w:tcW w:w="1559" w:type="dxa"/>
          </w:tcPr>
          <w:p w14:paraId="52C5971F" w14:textId="77777777" w:rsidR="007204CA" w:rsidRPr="007204CA" w:rsidRDefault="007204CA" w:rsidP="007204CA">
            <w:pPr>
              <w:rPr>
                <w:rFonts w:ascii="Arial" w:hAnsi="Arial" w:cs="Arial"/>
                <w:lang w:val="en-US" w:eastAsia="en-US"/>
              </w:rPr>
            </w:pPr>
            <w:r w:rsidRPr="007204CA">
              <w:rPr>
                <w:rFonts w:ascii="Arial" w:hAnsi="Arial" w:cs="Arial"/>
                <w:b/>
                <w:bCs/>
                <w:lang w:val="en-US" w:eastAsia="en-US"/>
              </w:rPr>
              <w:t>Weighting</w:t>
            </w:r>
          </w:p>
        </w:tc>
      </w:tr>
      <w:tr w:rsidR="007204CA" w:rsidRPr="007204CA" w14:paraId="62665B3A" w14:textId="77777777" w:rsidTr="00897AF6">
        <w:tc>
          <w:tcPr>
            <w:tcW w:w="3256" w:type="dxa"/>
            <w:shd w:val="clear" w:color="auto" w:fill="auto"/>
          </w:tcPr>
          <w:p w14:paraId="0FD609C4" w14:textId="77777777" w:rsidR="007204CA" w:rsidRPr="007204CA" w:rsidRDefault="007204CA" w:rsidP="007204CA">
            <w:pPr>
              <w:jc w:val="center"/>
              <w:rPr>
                <w:rFonts w:ascii="Arial" w:hAnsi="Arial" w:cs="Arial"/>
                <w:lang w:val="en-US" w:eastAsia="en-US"/>
              </w:rPr>
            </w:pPr>
            <w:r w:rsidRPr="007204CA">
              <w:rPr>
                <w:rFonts w:ascii="Arial" w:hAnsi="Arial" w:cs="Arial"/>
                <w:lang w:val="en-US" w:eastAsia="en-US"/>
              </w:rPr>
              <w:t>Case Study</w:t>
            </w:r>
          </w:p>
        </w:tc>
        <w:tc>
          <w:tcPr>
            <w:tcW w:w="3969" w:type="dxa"/>
            <w:shd w:val="clear" w:color="auto" w:fill="auto"/>
          </w:tcPr>
          <w:p w14:paraId="21416BD7" w14:textId="77777777" w:rsidR="007204CA" w:rsidRPr="007204CA" w:rsidRDefault="007204CA" w:rsidP="007204CA">
            <w:pPr>
              <w:rPr>
                <w:rFonts w:ascii="Arial" w:hAnsi="Arial" w:cs="Arial"/>
                <w:lang w:val="en-US" w:eastAsia="en-US"/>
              </w:rPr>
            </w:pPr>
            <w:r w:rsidRPr="007204CA">
              <w:rPr>
                <w:rFonts w:ascii="Arial" w:hAnsi="Arial" w:cs="Arial"/>
                <w:lang w:val="en-US" w:eastAsia="en-US"/>
              </w:rPr>
              <w:t>2,000 words or equivalent</w:t>
            </w:r>
          </w:p>
        </w:tc>
        <w:tc>
          <w:tcPr>
            <w:tcW w:w="1559" w:type="dxa"/>
            <w:shd w:val="clear" w:color="auto" w:fill="auto"/>
          </w:tcPr>
          <w:p w14:paraId="65D2C898" w14:textId="77777777" w:rsidR="007204CA" w:rsidRPr="007204CA" w:rsidRDefault="007204CA" w:rsidP="007204CA">
            <w:pPr>
              <w:rPr>
                <w:rFonts w:ascii="Arial" w:hAnsi="Arial" w:cs="Arial"/>
                <w:lang w:val="en-US" w:eastAsia="en-US"/>
              </w:rPr>
            </w:pPr>
            <w:r w:rsidRPr="007204CA">
              <w:rPr>
                <w:rFonts w:ascii="Arial" w:hAnsi="Arial" w:cs="Arial"/>
                <w:lang w:val="en-US" w:eastAsia="en-US"/>
              </w:rPr>
              <w:t>50%</w:t>
            </w:r>
          </w:p>
        </w:tc>
      </w:tr>
    </w:tbl>
    <w:p w14:paraId="0BC6A6BA" w14:textId="77777777" w:rsidR="007204CA" w:rsidRPr="007204CA" w:rsidRDefault="007204CA" w:rsidP="007204C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5EF6DB33" w14:textId="77777777" w:rsidR="007204CA" w:rsidRPr="007204CA" w:rsidRDefault="007204CA" w:rsidP="007204CA">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7204CA">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7204CA" w:rsidRPr="007204CA" w14:paraId="1C749105" w14:textId="77777777" w:rsidTr="00897AF6">
        <w:tc>
          <w:tcPr>
            <w:tcW w:w="3261" w:type="dxa"/>
            <w:tcBorders>
              <w:top w:val="single" w:sz="4" w:space="0" w:color="auto"/>
              <w:left w:val="single" w:sz="4" w:space="0" w:color="auto"/>
            </w:tcBorders>
          </w:tcPr>
          <w:p w14:paraId="3F44251E" w14:textId="77777777" w:rsidR="007204CA" w:rsidRPr="007204CA" w:rsidRDefault="007204CA" w:rsidP="007204CA">
            <w:pPr>
              <w:keepNext/>
              <w:rPr>
                <w:rFonts w:ascii="Arial" w:hAnsi="Arial" w:cs="Arial"/>
                <w:b/>
                <w:lang w:val="en-US" w:eastAsia="en-US"/>
              </w:rPr>
            </w:pPr>
            <w:r w:rsidRPr="007204CA">
              <w:rPr>
                <w:rFonts w:ascii="Arial" w:hAnsi="Arial" w:cs="Arial"/>
                <w:b/>
                <w:lang w:val="en-US" w:eastAsia="en-US"/>
              </w:rPr>
              <w:t>Activity type</w:t>
            </w:r>
          </w:p>
        </w:tc>
        <w:tc>
          <w:tcPr>
            <w:tcW w:w="1842" w:type="dxa"/>
          </w:tcPr>
          <w:p w14:paraId="3450D7D3" w14:textId="77777777" w:rsidR="007204CA" w:rsidRPr="007204CA" w:rsidRDefault="007204CA" w:rsidP="007204CA">
            <w:pPr>
              <w:keepNext/>
              <w:jc w:val="center"/>
              <w:rPr>
                <w:rFonts w:ascii="Arial" w:hAnsi="Arial" w:cs="Arial"/>
                <w:b/>
                <w:lang w:val="en-US" w:eastAsia="en-US"/>
              </w:rPr>
            </w:pPr>
            <w:r w:rsidRPr="007204CA">
              <w:rPr>
                <w:rFonts w:ascii="Arial" w:hAnsi="Arial" w:cs="Arial"/>
                <w:b/>
                <w:lang w:val="en-US" w:eastAsia="en-US"/>
              </w:rPr>
              <w:t>Percentage</w:t>
            </w:r>
          </w:p>
        </w:tc>
      </w:tr>
      <w:tr w:rsidR="007204CA" w:rsidRPr="007204CA" w14:paraId="03B23660" w14:textId="77777777" w:rsidTr="00897AF6">
        <w:tc>
          <w:tcPr>
            <w:tcW w:w="3261" w:type="dxa"/>
          </w:tcPr>
          <w:p w14:paraId="3EEC3EB7" w14:textId="77777777" w:rsidR="007204CA" w:rsidRPr="007204CA" w:rsidRDefault="007204CA" w:rsidP="007204CA">
            <w:pPr>
              <w:keepNext/>
              <w:rPr>
                <w:rFonts w:ascii="Arial" w:hAnsi="Arial" w:cs="Arial"/>
                <w:lang w:val="en-US" w:eastAsia="en-US"/>
              </w:rPr>
            </w:pPr>
            <w:r w:rsidRPr="007204CA">
              <w:rPr>
                <w:rFonts w:ascii="Arial" w:hAnsi="Arial" w:cs="Arial"/>
                <w:lang w:val="en-US" w:eastAsia="en-US"/>
              </w:rPr>
              <w:t>Written exam</w:t>
            </w:r>
          </w:p>
        </w:tc>
        <w:tc>
          <w:tcPr>
            <w:tcW w:w="1842" w:type="dxa"/>
          </w:tcPr>
          <w:p w14:paraId="082EBA6A" w14:textId="77777777" w:rsidR="007204CA" w:rsidRPr="007204CA" w:rsidRDefault="007204CA" w:rsidP="007204CA">
            <w:pPr>
              <w:keepNext/>
              <w:jc w:val="center"/>
              <w:rPr>
                <w:rFonts w:ascii="Arial" w:hAnsi="Arial" w:cs="Arial"/>
                <w:lang w:val="en-US" w:eastAsia="en-US"/>
              </w:rPr>
            </w:pPr>
          </w:p>
        </w:tc>
      </w:tr>
      <w:tr w:rsidR="007204CA" w:rsidRPr="007204CA" w14:paraId="55D50A74" w14:textId="77777777" w:rsidTr="00897AF6">
        <w:tc>
          <w:tcPr>
            <w:tcW w:w="3261" w:type="dxa"/>
          </w:tcPr>
          <w:p w14:paraId="66DCA763" w14:textId="77777777" w:rsidR="007204CA" w:rsidRPr="007204CA" w:rsidRDefault="007204CA" w:rsidP="007204CA">
            <w:pPr>
              <w:keepNext/>
              <w:rPr>
                <w:rFonts w:ascii="Arial" w:hAnsi="Arial" w:cs="Arial"/>
                <w:lang w:val="en-US" w:eastAsia="en-US"/>
              </w:rPr>
            </w:pPr>
            <w:r w:rsidRPr="007204CA">
              <w:rPr>
                <w:rFonts w:ascii="Arial" w:hAnsi="Arial" w:cs="Arial"/>
                <w:lang w:val="en-US" w:eastAsia="en-US"/>
              </w:rPr>
              <w:t>Coursework</w:t>
            </w:r>
          </w:p>
        </w:tc>
        <w:tc>
          <w:tcPr>
            <w:tcW w:w="1842" w:type="dxa"/>
          </w:tcPr>
          <w:p w14:paraId="3A0E68BE" w14:textId="77777777" w:rsidR="007204CA" w:rsidRPr="007204CA" w:rsidRDefault="007204CA" w:rsidP="007204CA">
            <w:pPr>
              <w:keepNext/>
              <w:jc w:val="center"/>
              <w:rPr>
                <w:rFonts w:ascii="Arial" w:hAnsi="Arial" w:cs="Arial"/>
                <w:lang w:val="en-US" w:eastAsia="en-US"/>
              </w:rPr>
            </w:pPr>
            <w:r w:rsidRPr="007204CA">
              <w:rPr>
                <w:rFonts w:ascii="Arial" w:hAnsi="Arial" w:cs="Arial"/>
                <w:lang w:val="en-US" w:eastAsia="en-US"/>
              </w:rPr>
              <w:t>100%</w:t>
            </w:r>
          </w:p>
        </w:tc>
      </w:tr>
      <w:tr w:rsidR="007204CA" w:rsidRPr="007204CA" w14:paraId="2E31CD83" w14:textId="77777777" w:rsidTr="00897AF6">
        <w:tc>
          <w:tcPr>
            <w:tcW w:w="3261" w:type="dxa"/>
          </w:tcPr>
          <w:p w14:paraId="68FEDE47" w14:textId="77777777" w:rsidR="007204CA" w:rsidRPr="007204CA" w:rsidRDefault="007204CA" w:rsidP="007204CA">
            <w:pPr>
              <w:keepNext/>
              <w:rPr>
                <w:rFonts w:ascii="Arial" w:hAnsi="Arial" w:cs="Arial"/>
                <w:lang w:val="en-US" w:eastAsia="en-US"/>
              </w:rPr>
            </w:pPr>
            <w:r w:rsidRPr="007204CA">
              <w:rPr>
                <w:rFonts w:ascii="Arial" w:hAnsi="Arial" w:cs="Arial"/>
                <w:lang w:val="en-US" w:eastAsia="en-US"/>
              </w:rPr>
              <w:t>Practical</w:t>
            </w:r>
          </w:p>
        </w:tc>
        <w:tc>
          <w:tcPr>
            <w:tcW w:w="1842" w:type="dxa"/>
          </w:tcPr>
          <w:p w14:paraId="14A23757" w14:textId="77777777" w:rsidR="007204CA" w:rsidRPr="007204CA" w:rsidRDefault="007204CA" w:rsidP="007204CA">
            <w:pPr>
              <w:keepNext/>
              <w:jc w:val="center"/>
              <w:rPr>
                <w:rFonts w:ascii="Arial" w:hAnsi="Arial" w:cs="Arial"/>
                <w:lang w:val="en-US" w:eastAsia="en-US"/>
              </w:rPr>
            </w:pPr>
          </w:p>
        </w:tc>
      </w:tr>
      <w:tr w:rsidR="007204CA" w:rsidRPr="007204CA" w14:paraId="7986D600" w14:textId="77777777" w:rsidTr="00897AF6">
        <w:tc>
          <w:tcPr>
            <w:tcW w:w="3261" w:type="dxa"/>
          </w:tcPr>
          <w:p w14:paraId="47A5EA50" w14:textId="77777777" w:rsidR="007204CA" w:rsidRPr="007204CA" w:rsidRDefault="007204CA" w:rsidP="007204CA">
            <w:pPr>
              <w:keepNext/>
              <w:rPr>
                <w:rFonts w:ascii="Arial" w:hAnsi="Arial" w:cs="Arial"/>
                <w:lang w:val="en-US" w:eastAsia="en-US"/>
              </w:rPr>
            </w:pPr>
            <w:r w:rsidRPr="007204CA">
              <w:rPr>
                <w:rFonts w:ascii="Arial" w:hAnsi="Arial" w:cs="Arial"/>
                <w:b/>
                <w:bCs/>
                <w:lang w:val="en-US" w:eastAsia="en-US"/>
              </w:rPr>
              <w:t>TOTAL</w:t>
            </w:r>
          </w:p>
        </w:tc>
        <w:tc>
          <w:tcPr>
            <w:tcW w:w="1842" w:type="dxa"/>
          </w:tcPr>
          <w:p w14:paraId="431AE318" w14:textId="77777777" w:rsidR="007204CA" w:rsidRPr="007204CA" w:rsidRDefault="007204CA" w:rsidP="007204CA">
            <w:pPr>
              <w:keepNext/>
              <w:jc w:val="center"/>
              <w:rPr>
                <w:rFonts w:ascii="Arial" w:hAnsi="Arial" w:cs="Arial"/>
                <w:b/>
                <w:lang w:val="en-US" w:eastAsia="en-US"/>
              </w:rPr>
            </w:pPr>
            <w:r w:rsidRPr="007204CA">
              <w:rPr>
                <w:rFonts w:ascii="Arial" w:hAnsi="Arial" w:cs="Arial"/>
                <w:b/>
                <w:lang w:val="en-US" w:eastAsia="en-US"/>
              </w:rPr>
              <w:t>100%</w:t>
            </w:r>
          </w:p>
        </w:tc>
      </w:tr>
    </w:tbl>
    <w:p w14:paraId="44CCA660" w14:textId="77777777" w:rsidR="007204CA" w:rsidRPr="007204CA" w:rsidRDefault="007204CA" w:rsidP="007204CA">
      <w:pPr>
        <w:spacing w:after="0" w:line="240" w:lineRule="auto"/>
        <w:rPr>
          <w:rFonts w:ascii="Arial" w:eastAsia="Calibri" w:hAnsi="Arial" w:cs="Arial"/>
          <w:lang w:val="en-US" w:eastAsia="en-US"/>
        </w:rPr>
      </w:pPr>
    </w:p>
    <w:p w14:paraId="7A178BC3" w14:textId="77777777" w:rsidR="007204CA" w:rsidRPr="007204CA" w:rsidRDefault="007204CA" w:rsidP="007204CA">
      <w:pPr>
        <w:spacing w:after="0" w:line="240" w:lineRule="auto"/>
        <w:rPr>
          <w:rFonts w:ascii="Arial" w:eastAsia="Calibri" w:hAnsi="Arial" w:cs="Arial"/>
          <w:lang w:val="en-US" w:eastAsia="en-US"/>
        </w:rPr>
      </w:pPr>
      <w:r w:rsidRPr="007204CA">
        <w:rPr>
          <w:rFonts w:ascii="Arial" w:eastAsia="Calibri" w:hAnsi="Arial" w:cs="Arial"/>
          <w:lang w:val="en-US" w:eastAsia="en-US"/>
        </w:rPr>
        <w:t>This module is linked to the requirements of CABE accreditation.</w:t>
      </w:r>
    </w:p>
    <w:p w14:paraId="74599E57" w14:textId="77777777" w:rsidR="007204CA" w:rsidRPr="007204CA" w:rsidRDefault="007204CA" w:rsidP="007204CA">
      <w:pPr>
        <w:spacing w:after="0" w:line="240" w:lineRule="auto"/>
        <w:rPr>
          <w:rFonts w:ascii="Arial" w:eastAsia="Calibri" w:hAnsi="Arial" w:cs="Arial"/>
          <w:b/>
          <w:lang w:val="en-US" w:eastAsia="en-US"/>
        </w:rPr>
      </w:pPr>
    </w:p>
    <w:p w14:paraId="2D1C5C07" w14:textId="77777777" w:rsidR="007204CA" w:rsidRPr="007204CA" w:rsidRDefault="007204CA" w:rsidP="007204CA">
      <w:pPr>
        <w:spacing w:after="0" w:line="240" w:lineRule="auto"/>
        <w:rPr>
          <w:rFonts w:ascii="Arial" w:eastAsia="Calibri" w:hAnsi="Arial" w:cs="Arial"/>
          <w:b/>
          <w:lang w:val="en-US" w:eastAsia="en-US"/>
        </w:rPr>
      </w:pPr>
      <w:r w:rsidRPr="007204CA">
        <w:rPr>
          <w:rFonts w:ascii="Arial" w:eastAsia="Calibri" w:hAnsi="Arial" w:cs="Arial"/>
          <w:b/>
          <w:lang w:val="en-US" w:eastAsia="en-US"/>
        </w:rPr>
        <w:t>INDICATIVE READING LIST</w:t>
      </w:r>
    </w:p>
    <w:p w14:paraId="34034C17" w14:textId="77777777" w:rsidR="007204CA" w:rsidRPr="007204CA" w:rsidRDefault="007204CA" w:rsidP="007204CA">
      <w:pPr>
        <w:spacing w:after="0" w:line="240" w:lineRule="auto"/>
        <w:rPr>
          <w:rFonts w:ascii="Arial" w:eastAsia="Calibri" w:hAnsi="Arial" w:cs="Arial"/>
          <w:b/>
          <w:lang w:val="en-US" w:eastAsia="en-US"/>
        </w:rPr>
      </w:pPr>
    </w:p>
    <w:tbl>
      <w:tblPr>
        <w:tblStyle w:val="TableGrid1"/>
        <w:tblW w:w="0" w:type="auto"/>
        <w:tblLook w:val="04A0" w:firstRow="1" w:lastRow="0" w:firstColumn="1" w:lastColumn="0" w:noHBand="0" w:noVBand="1"/>
      </w:tblPr>
      <w:tblGrid>
        <w:gridCol w:w="1689"/>
        <w:gridCol w:w="5605"/>
        <w:gridCol w:w="1366"/>
      </w:tblGrid>
      <w:tr w:rsidR="007204CA" w:rsidRPr="007204CA" w14:paraId="5C56168E" w14:textId="77777777" w:rsidTr="007204CA">
        <w:tc>
          <w:tcPr>
            <w:tcW w:w="1689" w:type="dxa"/>
            <w:tcBorders>
              <w:bottom w:val="nil"/>
            </w:tcBorders>
            <w:shd w:val="clear" w:color="auto" w:fill="BFBFBF"/>
          </w:tcPr>
          <w:p w14:paraId="7D8AD622" w14:textId="77777777" w:rsidR="007204CA" w:rsidRPr="007204CA" w:rsidRDefault="007204CA" w:rsidP="007204CA">
            <w:pPr>
              <w:rPr>
                <w:b/>
              </w:rPr>
            </w:pPr>
            <w:r w:rsidRPr="007204CA">
              <w:rPr>
                <w:b/>
              </w:rPr>
              <w:t>Module Code</w:t>
            </w:r>
          </w:p>
        </w:tc>
        <w:tc>
          <w:tcPr>
            <w:tcW w:w="6971" w:type="dxa"/>
            <w:gridSpan w:val="2"/>
          </w:tcPr>
          <w:p w14:paraId="5245D701" w14:textId="77777777" w:rsidR="007204CA" w:rsidRPr="007204CA" w:rsidRDefault="007204CA" w:rsidP="007204CA">
            <w:pPr>
              <w:rPr>
                <w:b/>
                <w:bCs/>
              </w:rPr>
            </w:pPr>
            <w:r w:rsidRPr="007204CA">
              <w:rPr>
                <w:b/>
                <w:bCs/>
              </w:rPr>
              <w:t>ACBA4022</w:t>
            </w:r>
          </w:p>
        </w:tc>
      </w:tr>
      <w:tr w:rsidR="007204CA" w:rsidRPr="007204CA" w14:paraId="787CF71E" w14:textId="77777777" w:rsidTr="007204CA">
        <w:tc>
          <w:tcPr>
            <w:tcW w:w="1689" w:type="dxa"/>
            <w:tcBorders>
              <w:top w:val="nil"/>
              <w:bottom w:val="nil"/>
            </w:tcBorders>
            <w:shd w:val="clear" w:color="auto" w:fill="BFBFBF"/>
          </w:tcPr>
          <w:p w14:paraId="6DAC3394" w14:textId="77777777" w:rsidR="007204CA" w:rsidRPr="007204CA" w:rsidRDefault="007204CA" w:rsidP="007204CA">
            <w:pPr>
              <w:rPr>
                <w:b/>
              </w:rPr>
            </w:pPr>
            <w:r w:rsidRPr="007204CA">
              <w:rPr>
                <w:b/>
              </w:rPr>
              <w:t>Module Title</w:t>
            </w:r>
          </w:p>
        </w:tc>
        <w:tc>
          <w:tcPr>
            <w:tcW w:w="6971" w:type="dxa"/>
            <w:gridSpan w:val="2"/>
            <w:tcBorders>
              <w:bottom w:val="single" w:sz="4" w:space="0" w:color="auto"/>
            </w:tcBorders>
          </w:tcPr>
          <w:p w14:paraId="0243A77C" w14:textId="77777777" w:rsidR="007204CA" w:rsidRPr="007204CA" w:rsidRDefault="007204CA" w:rsidP="007204CA">
            <w:pPr>
              <w:rPr>
                <w:b/>
                <w:bCs/>
              </w:rPr>
            </w:pPr>
            <w:r w:rsidRPr="007204CA">
              <w:rPr>
                <w:b/>
                <w:bCs/>
              </w:rPr>
              <w:t>Fundamentals of Construction Technology</w:t>
            </w:r>
          </w:p>
        </w:tc>
      </w:tr>
      <w:tr w:rsidR="007204CA" w:rsidRPr="007204CA" w14:paraId="72F4B100" w14:textId="77777777" w:rsidTr="007204CA">
        <w:tc>
          <w:tcPr>
            <w:tcW w:w="1689" w:type="dxa"/>
            <w:tcBorders>
              <w:top w:val="nil"/>
            </w:tcBorders>
            <w:shd w:val="clear" w:color="auto" w:fill="BFBFBF"/>
          </w:tcPr>
          <w:p w14:paraId="6D212725" w14:textId="77777777" w:rsidR="007204CA" w:rsidRPr="007204CA" w:rsidRDefault="007204CA" w:rsidP="007204CA">
            <w:pPr>
              <w:rPr>
                <w:b/>
              </w:rPr>
            </w:pPr>
            <w:r w:rsidRPr="007204CA">
              <w:rPr>
                <w:b/>
              </w:rPr>
              <w:t>Classification</w:t>
            </w:r>
          </w:p>
        </w:tc>
        <w:tc>
          <w:tcPr>
            <w:tcW w:w="5605" w:type="dxa"/>
            <w:tcBorders>
              <w:right w:val="nil"/>
            </w:tcBorders>
            <w:shd w:val="clear" w:color="auto" w:fill="BFBFBF"/>
          </w:tcPr>
          <w:p w14:paraId="2BE7A0EB" w14:textId="77777777" w:rsidR="007204CA" w:rsidRPr="007204CA" w:rsidRDefault="007204CA" w:rsidP="007204CA">
            <w:pPr>
              <w:rPr>
                <w:b/>
              </w:rPr>
            </w:pPr>
            <w:r w:rsidRPr="007204CA">
              <w:rPr>
                <w:b/>
              </w:rPr>
              <w:t>Reading List entry</w:t>
            </w:r>
          </w:p>
        </w:tc>
        <w:tc>
          <w:tcPr>
            <w:tcW w:w="1366" w:type="dxa"/>
            <w:tcBorders>
              <w:left w:val="nil"/>
            </w:tcBorders>
            <w:shd w:val="clear" w:color="auto" w:fill="BFBFBF"/>
          </w:tcPr>
          <w:p w14:paraId="70150F31" w14:textId="77777777" w:rsidR="007204CA" w:rsidRPr="007204CA" w:rsidRDefault="007204CA" w:rsidP="007204CA">
            <w:pPr>
              <w:rPr>
                <w:b/>
              </w:rPr>
            </w:pPr>
            <w:r w:rsidRPr="007204CA">
              <w:rPr>
                <w:b/>
              </w:rPr>
              <w:t>Electronic*</w:t>
            </w:r>
          </w:p>
        </w:tc>
      </w:tr>
      <w:tr w:rsidR="007204CA" w:rsidRPr="007204CA" w14:paraId="62BDEE5D" w14:textId="77777777" w:rsidTr="00897AF6">
        <w:tc>
          <w:tcPr>
            <w:tcW w:w="1689" w:type="dxa"/>
          </w:tcPr>
          <w:p w14:paraId="303743EA" w14:textId="77777777" w:rsidR="007204CA" w:rsidRPr="007204CA" w:rsidRDefault="007204CA" w:rsidP="007204CA">
            <w:r w:rsidRPr="007204CA">
              <w:t>Essential</w:t>
            </w:r>
          </w:p>
        </w:tc>
        <w:tc>
          <w:tcPr>
            <w:tcW w:w="5605" w:type="dxa"/>
          </w:tcPr>
          <w:p w14:paraId="533525AC" w14:textId="77777777" w:rsidR="007204CA" w:rsidRPr="007204CA" w:rsidRDefault="007204CA" w:rsidP="007204CA">
            <w:pPr>
              <w:rPr>
                <w:rFonts w:eastAsia="Arial"/>
              </w:rPr>
            </w:pPr>
            <w:r w:rsidRPr="007204CA">
              <w:t>Riley, M. (2014</w:t>
            </w:r>
            <w:r w:rsidRPr="007204CA">
              <w:rPr>
                <w:rFonts w:eastAsia="Arial"/>
              </w:rPr>
              <w:t xml:space="preserve">) </w:t>
            </w:r>
            <w:r w:rsidRPr="007204CA">
              <w:rPr>
                <w:i/>
                <w:iCs/>
              </w:rPr>
              <w:t xml:space="preserve">Construction technology. 1, House construction </w:t>
            </w:r>
            <w:r w:rsidRPr="007204CA">
              <w:rPr>
                <w:rFonts w:eastAsia="Arial"/>
              </w:rPr>
              <w:t xml:space="preserve">. </w:t>
            </w:r>
            <w:r w:rsidRPr="007204CA">
              <w:t>3rd ed.. Basingstoke, Hampshire : Palgrave Macmillan.</w:t>
            </w:r>
          </w:p>
        </w:tc>
        <w:tc>
          <w:tcPr>
            <w:tcW w:w="1366" w:type="dxa"/>
          </w:tcPr>
          <w:sdt>
            <w:sdtPr>
              <w:id w:val="-1728988347"/>
              <w14:checkbox>
                <w14:checked w14:val="0"/>
                <w14:checkedState w14:val="2612" w14:font="MS Gothic"/>
                <w14:uncheckedState w14:val="2610" w14:font="MS Gothic"/>
              </w14:checkbox>
            </w:sdtPr>
            <w:sdtContent>
              <w:p w14:paraId="38F32422" w14:textId="77777777" w:rsidR="007204CA" w:rsidRPr="007204CA" w:rsidRDefault="007204CA" w:rsidP="007204CA">
                <w:pPr>
                  <w:jc w:val="center"/>
                </w:pPr>
                <w:r w:rsidRPr="007204CA">
                  <w:rPr>
                    <w:rFonts w:ascii="Segoe UI Symbol" w:hAnsi="Segoe UI Symbol" w:cs="Segoe UI Symbol"/>
                  </w:rPr>
                  <w:t>☐</w:t>
                </w:r>
              </w:p>
            </w:sdtContent>
          </w:sdt>
        </w:tc>
      </w:tr>
      <w:tr w:rsidR="007204CA" w:rsidRPr="007204CA" w14:paraId="6CC98C5C" w14:textId="77777777" w:rsidTr="00897AF6">
        <w:tc>
          <w:tcPr>
            <w:tcW w:w="1689" w:type="dxa"/>
          </w:tcPr>
          <w:p w14:paraId="2B6E409A" w14:textId="77777777" w:rsidR="007204CA" w:rsidRPr="007204CA" w:rsidRDefault="007204CA" w:rsidP="007204CA">
            <w:r w:rsidRPr="007204CA">
              <w:t>Essential</w:t>
            </w:r>
          </w:p>
        </w:tc>
        <w:tc>
          <w:tcPr>
            <w:tcW w:w="5605" w:type="dxa"/>
          </w:tcPr>
          <w:p w14:paraId="3FB10D1E" w14:textId="77777777" w:rsidR="007204CA" w:rsidRPr="007204CA" w:rsidRDefault="007204CA" w:rsidP="007204CA">
            <w:pPr>
              <w:rPr>
                <w:rFonts w:eastAsia="Arial"/>
              </w:rPr>
            </w:pPr>
            <w:proofErr w:type="spellStart"/>
            <w:r w:rsidRPr="007204CA">
              <w:t>Chudley</w:t>
            </w:r>
            <w:proofErr w:type="spellEnd"/>
            <w:r w:rsidRPr="007204CA">
              <w:t>, R. (2020</w:t>
            </w:r>
            <w:r w:rsidRPr="007204CA">
              <w:rPr>
                <w:rFonts w:eastAsia="Arial"/>
              </w:rPr>
              <w:t xml:space="preserve">) </w:t>
            </w:r>
            <w:r w:rsidRPr="007204CA">
              <w:rPr>
                <w:i/>
                <w:iCs/>
              </w:rPr>
              <w:t xml:space="preserve">Building construction handbook </w:t>
            </w:r>
            <w:r w:rsidRPr="007204CA">
              <w:rPr>
                <w:rFonts w:eastAsia="Arial"/>
              </w:rPr>
              <w:t>.</w:t>
            </w:r>
            <w:r w:rsidRPr="007204CA">
              <w:t xml:space="preserve"> 11th ed. </w:t>
            </w:r>
            <w:proofErr w:type="spellStart"/>
            <w:r w:rsidRPr="007204CA">
              <w:t>Oxfordshire</w:t>
            </w:r>
            <w:proofErr w:type="spellEnd"/>
            <w:r w:rsidRPr="007204CA">
              <w:t>, England : Routledge.</w:t>
            </w:r>
          </w:p>
        </w:tc>
        <w:tc>
          <w:tcPr>
            <w:tcW w:w="1366" w:type="dxa"/>
          </w:tcPr>
          <w:sdt>
            <w:sdtPr>
              <w:id w:val="-1259680203"/>
              <w14:checkbox>
                <w14:checked w14:val="0"/>
                <w14:checkedState w14:val="2612" w14:font="MS Gothic"/>
                <w14:uncheckedState w14:val="2610" w14:font="MS Gothic"/>
              </w14:checkbox>
            </w:sdtPr>
            <w:sdtContent>
              <w:p w14:paraId="06510215" w14:textId="77777777" w:rsidR="007204CA" w:rsidRPr="007204CA" w:rsidRDefault="007204CA" w:rsidP="007204CA">
                <w:pPr>
                  <w:jc w:val="center"/>
                </w:pPr>
                <w:r w:rsidRPr="007204CA">
                  <w:rPr>
                    <w:rFonts w:ascii="Segoe UI Symbol" w:hAnsi="Segoe UI Symbol" w:cs="Segoe UI Symbol"/>
                  </w:rPr>
                  <w:t>☐</w:t>
                </w:r>
              </w:p>
            </w:sdtContent>
          </w:sdt>
        </w:tc>
      </w:tr>
      <w:tr w:rsidR="007204CA" w:rsidRPr="007204CA" w14:paraId="2F698D88" w14:textId="77777777" w:rsidTr="00897AF6">
        <w:tc>
          <w:tcPr>
            <w:tcW w:w="1689" w:type="dxa"/>
          </w:tcPr>
          <w:p w14:paraId="0B1A9020" w14:textId="77777777" w:rsidR="007204CA" w:rsidRPr="007204CA" w:rsidRDefault="007204CA" w:rsidP="007204CA">
            <w:r w:rsidRPr="007204CA">
              <w:t>Essential</w:t>
            </w:r>
          </w:p>
        </w:tc>
        <w:tc>
          <w:tcPr>
            <w:tcW w:w="5605" w:type="dxa"/>
          </w:tcPr>
          <w:p w14:paraId="1517C1EB" w14:textId="77777777" w:rsidR="007204CA" w:rsidRPr="007204CA" w:rsidRDefault="007204CA" w:rsidP="007204CA">
            <w:pPr>
              <w:rPr>
                <w:color w:val="0F1111"/>
                <w:kern w:val="36"/>
              </w:rPr>
            </w:pPr>
            <w:bookmarkStart w:id="1" w:name="_Toc162529013"/>
            <w:r w:rsidRPr="007204CA">
              <w:t xml:space="preserve">Riley, M. and Cotgrave, A. (2018) </w:t>
            </w:r>
            <w:r w:rsidRPr="007204CA">
              <w:rPr>
                <w:color w:val="0F1111"/>
                <w:kern w:val="36"/>
              </w:rPr>
              <w:t>Construction Technology 1: House Construction</w:t>
            </w:r>
            <w:r w:rsidRPr="007204CA">
              <w:t>. 4th ed. London : Red Globe Press.</w:t>
            </w:r>
            <w:bookmarkEnd w:id="1"/>
          </w:p>
        </w:tc>
        <w:tc>
          <w:tcPr>
            <w:tcW w:w="1366" w:type="dxa"/>
          </w:tcPr>
          <w:sdt>
            <w:sdtPr>
              <w:id w:val="631830487"/>
              <w14:checkbox>
                <w14:checked w14:val="0"/>
                <w14:checkedState w14:val="2612" w14:font="MS Gothic"/>
                <w14:uncheckedState w14:val="2610" w14:font="MS Gothic"/>
              </w14:checkbox>
            </w:sdtPr>
            <w:sdtContent>
              <w:p w14:paraId="4B7700E1" w14:textId="77777777" w:rsidR="007204CA" w:rsidRPr="007204CA" w:rsidRDefault="007204CA" w:rsidP="007204CA">
                <w:pPr>
                  <w:jc w:val="center"/>
                </w:pPr>
                <w:r w:rsidRPr="007204CA">
                  <w:rPr>
                    <w:rFonts w:ascii="Segoe UI Symbol" w:hAnsi="Segoe UI Symbol" w:cs="Segoe UI Symbol"/>
                  </w:rPr>
                  <w:t>☐</w:t>
                </w:r>
              </w:p>
            </w:sdtContent>
          </w:sdt>
        </w:tc>
      </w:tr>
      <w:tr w:rsidR="007204CA" w:rsidRPr="007204CA" w14:paraId="45AC2679" w14:textId="77777777" w:rsidTr="00897AF6">
        <w:tc>
          <w:tcPr>
            <w:tcW w:w="1689" w:type="dxa"/>
          </w:tcPr>
          <w:p w14:paraId="7F67736B" w14:textId="77777777" w:rsidR="007204CA" w:rsidRPr="007204CA" w:rsidRDefault="007204CA" w:rsidP="007204CA">
            <w:r w:rsidRPr="007204CA">
              <w:t>Essential</w:t>
            </w:r>
          </w:p>
        </w:tc>
        <w:tc>
          <w:tcPr>
            <w:tcW w:w="5605" w:type="dxa"/>
          </w:tcPr>
          <w:p w14:paraId="3EC3C7FB" w14:textId="77777777" w:rsidR="007204CA" w:rsidRPr="007204CA" w:rsidRDefault="007204CA" w:rsidP="007204CA">
            <w:r w:rsidRPr="007204CA">
              <w:t xml:space="preserve">Garber, R. (2023) </w:t>
            </w:r>
            <w:r w:rsidRPr="007204CA">
              <w:rPr>
                <w:i/>
                <w:iCs/>
              </w:rPr>
              <w:t>Building Futures: Technology, Ecology and Architectural Practice</w:t>
            </w:r>
            <w:r w:rsidRPr="007204CA">
              <w:t>. 1</w:t>
            </w:r>
            <w:r w:rsidRPr="007204CA">
              <w:rPr>
                <w:vertAlign w:val="superscript"/>
              </w:rPr>
              <w:t>st</w:t>
            </w:r>
            <w:r w:rsidRPr="007204CA">
              <w:t xml:space="preserve"> ed. Wiley.</w:t>
            </w:r>
          </w:p>
        </w:tc>
        <w:tc>
          <w:tcPr>
            <w:tcW w:w="1366" w:type="dxa"/>
          </w:tcPr>
          <w:sdt>
            <w:sdtPr>
              <w:id w:val="-1129081903"/>
              <w14:checkbox>
                <w14:checked w14:val="0"/>
                <w14:checkedState w14:val="2612" w14:font="MS Gothic"/>
                <w14:uncheckedState w14:val="2610" w14:font="MS Gothic"/>
              </w14:checkbox>
            </w:sdtPr>
            <w:sdtContent>
              <w:p w14:paraId="77DBC89D" w14:textId="77777777" w:rsidR="007204CA" w:rsidRPr="007204CA" w:rsidRDefault="007204CA" w:rsidP="007204CA">
                <w:pPr>
                  <w:jc w:val="center"/>
                </w:pPr>
                <w:r w:rsidRPr="007204CA">
                  <w:rPr>
                    <w:rFonts w:ascii="Segoe UI Symbol" w:hAnsi="Segoe UI Symbol" w:cs="Segoe UI Symbol"/>
                  </w:rPr>
                  <w:t>☐</w:t>
                </w:r>
              </w:p>
            </w:sdtContent>
          </w:sdt>
        </w:tc>
      </w:tr>
      <w:tr w:rsidR="007204CA" w:rsidRPr="007204CA" w14:paraId="06245C7A" w14:textId="77777777" w:rsidTr="00897AF6">
        <w:tc>
          <w:tcPr>
            <w:tcW w:w="1689" w:type="dxa"/>
          </w:tcPr>
          <w:p w14:paraId="784CB81C" w14:textId="77777777" w:rsidR="007204CA" w:rsidRPr="007204CA" w:rsidRDefault="007204CA" w:rsidP="007204CA">
            <w:r w:rsidRPr="007204CA">
              <w:t>Further</w:t>
            </w:r>
          </w:p>
        </w:tc>
        <w:tc>
          <w:tcPr>
            <w:tcW w:w="5605" w:type="dxa"/>
          </w:tcPr>
          <w:p w14:paraId="3240074E" w14:textId="77777777" w:rsidR="007204CA" w:rsidRPr="007204CA" w:rsidRDefault="007204CA" w:rsidP="007204CA">
            <w:pPr>
              <w:rPr>
                <w:rFonts w:eastAsia="Arial"/>
              </w:rPr>
            </w:pPr>
            <w:r w:rsidRPr="007204CA">
              <w:rPr>
                <w:lang w:val="fr-FR"/>
              </w:rPr>
              <w:t>IHS (</w:t>
            </w:r>
            <w:proofErr w:type="spellStart"/>
            <w:r w:rsidRPr="007204CA">
              <w:rPr>
                <w:lang w:val="fr-FR"/>
              </w:rPr>
              <w:t>n.d</w:t>
            </w:r>
            <w:proofErr w:type="spellEnd"/>
            <w:r w:rsidRPr="007204CA">
              <w:rPr>
                <w:lang w:val="fr-FR"/>
              </w:rPr>
              <w:t xml:space="preserve">.) </w:t>
            </w:r>
            <w:r w:rsidRPr="007204CA">
              <w:rPr>
                <w:i/>
                <w:iCs/>
                <w:lang w:val="fr-FR"/>
              </w:rPr>
              <w:t>CIS Construction Information Service</w:t>
            </w:r>
            <w:r w:rsidRPr="007204CA">
              <w:rPr>
                <w:lang w:val="fr-FR"/>
              </w:rPr>
              <w:t xml:space="preserve">. </w:t>
            </w:r>
            <w:r w:rsidRPr="007204CA">
              <w:t xml:space="preserve">IHS. </w:t>
            </w:r>
          </w:p>
        </w:tc>
        <w:tc>
          <w:tcPr>
            <w:tcW w:w="1366" w:type="dxa"/>
          </w:tcPr>
          <w:sdt>
            <w:sdtPr>
              <w:id w:val="308831164"/>
              <w14:checkbox>
                <w14:checked w14:val="0"/>
                <w14:checkedState w14:val="2612" w14:font="MS Gothic"/>
                <w14:uncheckedState w14:val="2610" w14:font="MS Gothic"/>
              </w14:checkbox>
            </w:sdtPr>
            <w:sdtContent>
              <w:p w14:paraId="5D64FBFF" w14:textId="77777777" w:rsidR="007204CA" w:rsidRPr="007204CA" w:rsidRDefault="007204CA" w:rsidP="007204CA">
                <w:pPr>
                  <w:jc w:val="center"/>
                </w:pPr>
                <w:r w:rsidRPr="007204CA">
                  <w:rPr>
                    <w:rFonts w:ascii="Segoe UI Symbol" w:hAnsi="Segoe UI Symbol" w:cs="Segoe UI Symbol"/>
                  </w:rPr>
                  <w:t>☐</w:t>
                </w:r>
              </w:p>
            </w:sdtContent>
          </w:sdt>
        </w:tc>
      </w:tr>
      <w:tr w:rsidR="007204CA" w:rsidRPr="007204CA" w14:paraId="5ADBCB19" w14:textId="77777777" w:rsidTr="00897AF6">
        <w:tc>
          <w:tcPr>
            <w:tcW w:w="1689" w:type="dxa"/>
          </w:tcPr>
          <w:p w14:paraId="3BFC6AF2" w14:textId="77777777" w:rsidR="007204CA" w:rsidRPr="007204CA" w:rsidRDefault="007204CA" w:rsidP="007204CA">
            <w:r w:rsidRPr="007204CA">
              <w:t>Further</w:t>
            </w:r>
          </w:p>
        </w:tc>
        <w:tc>
          <w:tcPr>
            <w:tcW w:w="5605" w:type="dxa"/>
          </w:tcPr>
          <w:p w14:paraId="5D9F8959" w14:textId="77777777" w:rsidR="007204CA" w:rsidRPr="007204CA" w:rsidRDefault="007204CA" w:rsidP="007204CA">
            <w:r w:rsidRPr="007204CA">
              <w:t xml:space="preserve">Seaton, H. (2021). </w:t>
            </w:r>
            <w:r w:rsidRPr="007204CA">
              <w:rPr>
                <w:i/>
                <w:iCs/>
              </w:rPr>
              <w:t>The Construction Technology Handbook: Making Sense of Artificial Intelligence and Beyond</w:t>
            </w:r>
            <w:r w:rsidRPr="007204CA">
              <w:t>. 1</w:t>
            </w:r>
            <w:r w:rsidRPr="007204CA">
              <w:rPr>
                <w:vertAlign w:val="superscript"/>
              </w:rPr>
              <w:t>st</w:t>
            </w:r>
            <w:r w:rsidRPr="007204CA">
              <w:t xml:space="preserve"> ed. Wiley-Blackwell.</w:t>
            </w:r>
          </w:p>
        </w:tc>
        <w:tc>
          <w:tcPr>
            <w:tcW w:w="1366" w:type="dxa"/>
          </w:tcPr>
          <w:sdt>
            <w:sdtPr>
              <w:id w:val="-2143258757"/>
              <w14:checkbox>
                <w14:checked w14:val="0"/>
                <w14:checkedState w14:val="2612" w14:font="MS Gothic"/>
                <w14:uncheckedState w14:val="2610" w14:font="MS Gothic"/>
              </w14:checkbox>
            </w:sdtPr>
            <w:sdtContent>
              <w:p w14:paraId="4C650774" w14:textId="77777777" w:rsidR="007204CA" w:rsidRPr="007204CA" w:rsidRDefault="007204CA" w:rsidP="007204CA">
                <w:pPr>
                  <w:jc w:val="center"/>
                </w:pPr>
                <w:r w:rsidRPr="007204CA">
                  <w:rPr>
                    <w:rFonts w:ascii="Segoe UI Symbol" w:hAnsi="Segoe UI Symbol" w:cs="Segoe UI Symbol"/>
                  </w:rPr>
                  <w:t>☐</w:t>
                </w:r>
              </w:p>
            </w:sdtContent>
          </w:sdt>
        </w:tc>
      </w:tr>
      <w:tr w:rsidR="007204CA" w:rsidRPr="007204CA" w14:paraId="0C3F03FD" w14:textId="77777777" w:rsidTr="00897AF6">
        <w:tc>
          <w:tcPr>
            <w:tcW w:w="1689" w:type="dxa"/>
          </w:tcPr>
          <w:p w14:paraId="3D0B75BE" w14:textId="77777777" w:rsidR="007204CA" w:rsidRPr="007204CA" w:rsidRDefault="007204CA" w:rsidP="007204CA">
            <w:r w:rsidRPr="007204CA">
              <w:t>Further</w:t>
            </w:r>
          </w:p>
        </w:tc>
        <w:tc>
          <w:tcPr>
            <w:tcW w:w="5605" w:type="dxa"/>
          </w:tcPr>
          <w:p w14:paraId="7BB0D6EE" w14:textId="77777777" w:rsidR="007204CA" w:rsidRPr="007204CA" w:rsidRDefault="007204CA" w:rsidP="007204CA">
            <w:r w:rsidRPr="007204CA">
              <w:rPr>
                <w:i/>
                <w:iCs/>
              </w:rPr>
              <w:t>Offsite architecture: constructing the future</w:t>
            </w:r>
            <w:r w:rsidRPr="007204CA">
              <w:t xml:space="preserve"> (2017). Routledge Taylor &amp; Francis Group, London.</w:t>
            </w:r>
          </w:p>
        </w:tc>
        <w:tc>
          <w:tcPr>
            <w:tcW w:w="1366" w:type="dxa"/>
          </w:tcPr>
          <w:p w14:paraId="4A3271A8" w14:textId="77777777" w:rsidR="007204CA" w:rsidRPr="007204CA" w:rsidRDefault="007204CA" w:rsidP="007204CA">
            <w:pPr>
              <w:jc w:val="center"/>
            </w:pPr>
            <w:r w:rsidRPr="007204CA">
              <w:rPr>
                <w:rFonts w:ascii="Segoe UI Symbol" w:eastAsia="MS Gothic" w:hAnsi="Segoe UI Symbol" w:cs="Segoe UI Symbol"/>
              </w:rPr>
              <w:t>☐</w:t>
            </w:r>
          </w:p>
        </w:tc>
      </w:tr>
      <w:tr w:rsidR="007204CA" w:rsidRPr="007204CA" w14:paraId="56FFE687" w14:textId="77777777" w:rsidTr="00897AF6">
        <w:tc>
          <w:tcPr>
            <w:tcW w:w="1689" w:type="dxa"/>
          </w:tcPr>
          <w:p w14:paraId="6888BF19" w14:textId="77777777" w:rsidR="007204CA" w:rsidRPr="007204CA" w:rsidRDefault="007204CA" w:rsidP="007204CA">
            <w:r w:rsidRPr="007204CA">
              <w:t>Further</w:t>
            </w:r>
          </w:p>
        </w:tc>
        <w:tc>
          <w:tcPr>
            <w:tcW w:w="5605" w:type="dxa"/>
          </w:tcPr>
          <w:p w14:paraId="61181924" w14:textId="77777777" w:rsidR="007204CA" w:rsidRPr="007204CA" w:rsidRDefault="007204CA" w:rsidP="007204CA">
            <w:r w:rsidRPr="007204CA">
              <w:t>Wong, Liliane Basel  (2017) A</w:t>
            </w:r>
            <w:r w:rsidRPr="007204CA">
              <w:rPr>
                <w:i/>
                <w:iCs/>
              </w:rPr>
              <w:t>daptive reuse: extending the lives of buildings</w:t>
            </w:r>
            <w:r w:rsidRPr="007204CA">
              <w:t xml:space="preserve">: </w:t>
            </w:r>
            <w:proofErr w:type="spellStart"/>
            <w:r w:rsidRPr="007204CA">
              <w:t>Birkhäuser</w:t>
            </w:r>
            <w:proofErr w:type="spellEnd"/>
            <w:r w:rsidRPr="007204CA">
              <w:t>.</w:t>
            </w:r>
          </w:p>
        </w:tc>
        <w:tc>
          <w:tcPr>
            <w:tcW w:w="1366" w:type="dxa"/>
          </w:tcPr>
          <w:p w14:paraId="74896BF7" w14:textId="77777777" w:rsidR="007204CA" w:rsidRPr="007204CA" w:rsidRDefault="007204CA" w:rsidP="007204CA">
            <w:pPr>
              <w:jc w:val="center"/>
            </w:pPr>
            <w:r w:rsidRPr="007204CA">
              <w:rPr>
                <w:rFonts w:ascii="Segoe UI Symbol" w:eastAsia="MS Gothic" w:hAnsi="Segoe UI Symbol" w:cs="Segoe UI Symbol"/>
              </w:rPr>
              <w:t>☐</w:t>
            </w:r>
          </w:p>
        </w:tc>
      </w:tr>
      <w:tr w:rsidR="007204CA" w:rsidRPr="007204CA" w14:paraId="1A5F6EBC" w14:textId="77777777" w:rsidTr="00897AF6">
        <w:tc>
          <w:tcPr>
            <w:tcW w:w="1689" w:type="dxa"/>
          </w:tcPr>
          <w:p w14:paraId="323BB65D" w14:textId="77777777" w:rsidR="007204CA" w:rsidRPr="007204CA" w:rsidRDefault="007204CA" w:rsidP="007204CA">
            <w:r w:rsidRPr="007204CA">
              <w:t>Further</w:t>
            </w:r>
          </w:p>
        </w:tc>
        <w:tc>
          <w:tcPr>
            <w:tcW w:w="5605" w:type="dxa"/>
          </w:tcPr>
          <w:p w14:paraId="37CFE826" w14:textId="77777777" w:rsidR="007204CA" w:rsidRPr="007204CA" w:rsidRDefault="007204CA" w:rsidP="007204CA">
            <w:r w:rsidRPr="007204CA">
              <w:rPr>
                <w:color w:val="333333"/>
              </w:rPr>
              <w:t xml:space="preserve">Net-Zero/Positive Energy Buildings and Districts </w:t>
            </w:r>
            <w:r w:rsidRPr="007204CA">
              <w:t xml:space="preserve">(2022). </w:t>
            </w:r>
            <w:r w:rsidRPr="007204CA">
              <w:rPr>
                <w:color w:val="333333"/>
              </w:rPr>
              <w:t>MDPI - Multidisciplinary Digital Publishing Institute,</w:t>
            </w:r>
            <w:r w:rsidRPr="007204CA">
              <w:t xml:space="preserve"> </w:t>
            </w:r>
            <w:r w:rsidRPr="007204CA">
              <w:rPr>
                <w:color w:val="333333"/>
              </w:rPr>
              <w:t>Basel.</w:t>
            </w:r>
          </w:p>
        </w:tc>
        <w:tc>
          <w:tcPr>
            <w:tcW w:w="1366" w:type="dxa"/>
          </w:tcPr>
          <w:p w14:paraId="3E09D5E4" w14:textId="77777777" w:rsidR="007204CA" w:rsidRPr="007204CA" w:rsidRDefault="007204CA" w:rsidP="007204CA">
            <w:pPr>
              <w:jc w:val="center"/>
            </w:pPr>
            <w:r w:rsidRPr="007204CA">
              <w:rPr>
                <w:rFonts w:ascii="Segoe UI Symbol" w:eastAsia="MS Gothic" w:hAnsi="Segoe UI Symbol" w:cs="Segoe UI Symbol"/>
              </w:rPr>
              <w:t>☐</w:t>
            </w:r>
          </w:p>
        </w:tc>
      </w:tr>
      <w:tr w:rsidR="007204CA" w:rsidRPr="007204CA" w14:paraId="3F03E7F4" w14:textId="77777777" w:rsidTr="00897AF6">
        <w:tc>
          <w:tcPr>
            <w:tcW w:w="1689" w:type="dxa"/>
          </w:tcPr>
          <w:p w14:paraId="5A27F325" w14:textId="77777777" w:rsidR="007204CA" w:rsidRPr="007204CA" w:rsidRDefault="007204CA" w:rsidP="007204CA">
            <w:r w:rsidRPr="007204CA">
              <w:t>Further</w:t>
            </w:r>
          </w:p>
        </w:tc>
        <w:tc>
          <w:tcPr>
            <w:tcW w:w="5605" w:type="dxa"/>
          </w:tcPr>
          <w:p w14:paraId="49A7ABE8" w14:textId="77777777" w:rsidR="007204CA" w:rsidRPr="007204CA" w:rsidRDefault="007204CA" w:rsidP="007204CA">
            <w:pPr>
              <w:rPr>
                <w:rFonts w:eastAsia="Arial"/>
                <w:color w:val="1C1D1E"/>
              </w:rPr>
            </w:pPr>
            <w:r w:rsidRPr="007204CA">
              <w:t xml:space="preserve">Dixon, Connaughton and Green (2018) </w:t>
            </w:r>
            <w:r w:rsidRPr="007204CA">
              <w:rPr>
                <w:rFonts w:eastAsia="Arial"/>
                <w:i/>
                <w:iCs/>
                <w:color w:val="1C1D1E"/>
              </w:rPr>
              <w:t>Sustainable Futures in the Built Environment to 2050: A Foresight Approach to Construction and Development.</w:t>
            </w:r>
            <w:r w:rsidRPr="007204CA">
              <w:rPr>
                <w:rFonts w:eastAsia="Arial"/>
                <w:color w:val="1C1D1E"/>
              </w:rPr>
              <w:t>1</w:t>
            </w:r>
            <w:r w:rsidRPr="007204CA">
              <w:rPr>
                <w:rFonts w:eastAsia="Arial"/>
                <w:color w:val="1C1D1E"/>
                <w:vertAlign w:val="superscript"/>
              </w:rPr>
              <w:t>st</w:t>
            </w:r>
            <w:r w:rsidRPr="007204CA">
              <w:rPr>
                <w:rFonts w:eastAsia="Arial"/>
                <w:color w:val="1C1D1E"/>
              </w:rPr>
              <w:t xml:space="preserve"> ed. Wiley-Blackwell.</w:t>
            </w:r>
          </w:p>
        </w:tc>
        <w:tc>
          <w:tcPr>
            <w:tcW w:w="1366" w:type="dxa"/>
          </w:tcPr>
          <w:p w14:paraId="407AB87A" w14:textId="77777777" w:rsidR="007204CA" w:rsidRPr="007204CA" w:rsidRDefault="007204CA" w:rsidP="007204CA">
            <w:pPr>
              <w:jc w:val="center"/>
            </w:pPr>
            <w:r w:rsidRPr="007204CA">
              <w:rPr>
                <w:rFonts w:ascii="Segoe UI Symbol" w:eastAsia="MS Gothic" w:hAnsi="Segoe UI Symbol" w:cs="Segoe UI Symbol"/>
              </w:rPr>
              <w:t>☐</w:t>
            </w:r>
          </w:p>
        </w:tc>
      </w:tr>
    </w:tbl>
    <w:p w14:paraId="13E647FF" w14:textId="77777777" w:rsidR="007204CA" w:rsidRPr="007204CA" w:rsidRDefault="007204CA" w:rsidP="007204CA">
      <w:pPr>
        <w:spacing w:after="0" w:line="240" w:lineRule="auto"/>
        <w:rPr>
          <w:rFonts w:ascii="Arial" w:eastAsia="Calibri" w:hAnsi="Arial" w:cs="Arial"/>
          <w:lang w:val="en-US" w:eastAsia="en-US"/>
        </w:rPr>
      </w:pPr>
    </w:p>
    <w:p w14:paraId="0464B8A3" w14:textId="77777777" w:rsidR="007204CA" w:rsidRPr="007204CA" w:rsidRDefault="007204CA" w:rsidP="007204CA">
      <w:pPr>
        <w:spacing w:after="0" w:line="240" w:lineRule="auto"/>
        <w:rPr>
          <w:rFonts w:ascii="Arial" w:eastAsia="Calibri" w:hAnsi="Arial" w:cs="Arial"/>
          <w:lang w:val="en-US" w:eastAsia="en-US"/>
        </w:rPr>
      </w:pPr>
      <w:r w:rsidRPr="007204CA">
        <w:rPr>
          <w:rFonts w:ascii="Arial" w:eastAsia="Calibri" w:hAnsi="Arial" w:cs="Arial"/>
          <w:lang w:val="en-US" w:eastAsia="en-US"/>
        </w:rPr>
        <w:br w:type="page"/>
      </w:r>
    </w:p>
    <w:p w14:paraId="415BBE92" w14:textId="77777777" w:rsidR="007E1E45" w:rsidRDefault="007E1E45"/>
    <w:sectPr w:rsidR="007E1E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10134951">
    <w:abstractNumId w:val="0"/>
  </w:num>
  <w:num w:numId="2" w16cid:durableId="1927684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4CA"/>
    <w:rsid w:val="007204CA"/>
    <w:rsid w:val="007E1E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79309"/>
  <w15:chartTrackingRefBased/>
  <w15:docId w15:val="{CE60FFBE-8D30-4E48-B6CE-15C87FEC4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204CA"/>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204CA"/>
    <w:pPr>
      <w:spacing w:after="0" w:line="240" w:lineRule="auto"/>
    </w:pPr>
    <w:rPr>
      <w:rFonts w:ascii="Arial" w:eastAsia="Calibri" w:hAnsi="Arial" w:cs="Arial"/>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93DB61E0D80490385A4BDB0C39C514C"/>
        <w:category>
          <w:name w:val="General"/>
          <w:gallery w:val="placeholder"/>
        </w:category>
        <w:types>
          <w:type w:val="bbPlcHdr"/>
        </w:types>
        <w:behaviors>
          <w:behavior w:val="content"/>
        </w:behaviors>
        <w:guid w:val="{3AB6E7E1-9B95-4810-ABF5-4C4EB2288057}"/>
      </w:docPartPr>
      <w:docPartBody>
        <w:p w:rsidR="00000000" w:rsidRDefault="00B04577" w:rsidP="00B04577">
          <w:pPr>
            <w:pStyle w:val="F93DB61E0D80490385A4BDB0C39C514C"/>
          </w:pPr>
          <w:r w:rsidRPr="00CE712F">
            <w:rPr>
              <w:rStyle w:val="PlaceholderText"/>
            </w:rPr>
            <w:t>Click or tap to enter a date.</w:t>
          </w:r>
        </w:p>
      </w:docPartBody>
    </w:docPart>
    <w:docPart>
      <w:docPartPr>
        <w:name w:val="F0C3DD11ACBD4C64A609BD738D93F47A"/>
        <w:category>
          <w:name w:val="General"/>
          <w:gallery w:val="placeholder"/>
        </w:category>
        <w:types>
          <w:type w:val="bbPlcHdr"/>
        </w:types>
        <w:behaviors>
          <w:behavior w:val="content"/>
        </w:behaviors>
        <w:guid w:val="{8118144E-BB28-4B34-AA8E-B7FAE57EE6F2}"/>
      </w:docPartPr>
      <w:docPartBody>
        <w:p w:rsidR="00000000" w:rsidRDefault="00B04577" w:rsidP="00B04577">
          <w:pPr>
            <w:pStyle w:val="F0C3DD11ACBD4C64A609BD738D93F47A"/>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577"/>
    <w:rsid w:val="00B045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04577"/>
    <w:rPr>
      <w:color w:val="808080"/>
    </w:rPr>
  </w:style>
  <w:style w:type="paragraph" w:customStyle="1" w:styleId="F93DB61E0D80490385A4BDB0C39C514C">
    <w:name w:val="F93DB61E0D80490385A4BDB0C39C514C"/>
    <w:rsid w:val="00B04577"/>
  </w:style>
  <w:style w:type="paragraph" w:customStyle="1" w:styleId="F0C3DD11ACBD4C64A609BD738D93F47A">
    <w:name w:val="F0C3DD11ACBD4C64A609BD738D93F47A"/>
    <w:rsid w:val="00B045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838</Words>
  <Characters>4780</Characters>
  <Application>Microsoft Office Word</Application>
  <DocSecurity>0</DocSecurity>
  <Lines>39</Lines>
  <Paragraphs>11</Paragraphs>
  <ScaleCrop>false</ScaleCrop>
  <Company>University of Wales Trinity Saint David</Company>
  <LinksUpToDate>false</LinksUpToDate>
  <CharactersWithSpaces>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Thomas</dc:creator>
  <cp:keywords/>
  <dc:description/>
  <cp:lastModifiedBy>Rhodri Thomas</cp:lastModifiedBy>
  <cp:revision>1</cp:revision>
  <dcterms:created xsi:type="dcterms:W3CDTF">2025-06-17T08:25:00Z</dcterms:created>
  <dcterms:modified xsi:type="dcterms:W3CDTF">2025-06-17T08:26:00Z</dcterms:modified>
</cp:coreProperties>
</file>