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4028B77" w:rsidP="3F72DB63" w:rsidRDefault="54028B77" w14:paraId="02A9CD20" w14:textId="3F09DAB5">
      <w:pPr>
        <w:pStyle w:val="Title"/>
        <w:rPr>
          <w:highlight w:val="magenta"/>
        </w:rPr>
      </w:pPr>
      <w:r w:rsidRPr="2CEFCF38" w:rsidR="54028B77">
        <w:rPr>
          <w:highlight w:val="magenta"/>
        </w:rPr>
        <w:t xml:space="preserve">START YOUR JOURNY </w:t>
      </w:r>
      <w:r w:rsidRPr="2CEFCF38" w:rsidR="7C7AD6B1">
        <w:rPr>
          <w:highlight w:val="magenta"/>
        </w:rPr>
        <w:t>TODAY:</w:t>
      </w:r>
      <w:r w:rsidRPr="2CEFCF38" w:rsidR="54028B77">
        <w:rPr>
          <w:highlight w:val="magenta"/>
        </w:rPr>
        <w:t xml:space="preserve"> E-P</w:t>
      </w:r>
      <w:r w:rsidRPr="2CEFCF38" w:rsidR="04A734FF">
        <w:rPr>
          <w:highlight w:val="magenta"/>
        </w:rPr>
        <w:t>ORTOFOLIO</w:t>
      </w:r>
    </w:p>
    <w:p w:rsidR="3F72DB63" w:rsidP="3F72DB63" w:rsidRDefault="3F72DB63" w14:paraId="2402D0BB" w14:textId="214E1825"/>
    <w:p w:rsidR="3F72DB63" w:rsidP="3F72DB63" w:rsidRDefault="3F72DB63" w14:paraId="2B1788D6" w14:textId="2B87CF57"/>
    <w:p w:rsidR="04A734FF" w:rsidP="3F72DB63" w:rsidRDefault="04A734FF" w14:paraId="02AE60AE" w14:textId="56D30796">
      <w:r>
        <w:t>Paula-Iuliana-Terezia-Langa</w:t>
      </w:r>
    </w:p>
    <w:p w:rsidR="04A734FF" w:rsidP="3F72DB63" w:rsidRDefault="00865BD5" w14:paraId="1AB6E1C9" w14:textId="4D026848">
      <w:hyperlink r:id="rId5">
        <w:r w:rsidRPr="3F72DB63" w:rsidR="04A734FF">
          <w:rPr>
            <w:rStyle w:val="Hyperlink"/>
          </w:rPr>
          <w:t>2325593@</w:t>
        </w:r>
        <w:r w:rsidRPr="3F72DB63" w:rsidR="1A82F4AE">
          <w:rPr>
            <w:rStyle w:val="Hyperlink"/>
          </w:rPr>
          <w:t>student.uwtsd.ac.uk</w:t>
        </w:r>
      </w:hyperlink>
    </w:p>
    <w:p w:rsidR="1A82F4AE" w:rsidP="3F72DB63" w:rsidRDefault="1A82F4AE" w14:paraId="41EBF389" w14:textId="21AA34FE">
      <w:r w:rsidR="1A82F4AE">
        <w:rPr/>
        <w:t>University of W</w:t>
      </w:r>
      <w:r w:rsidR="19EDDB13">
        <w:rPr/>
        <w:t xml:space="preserve">ales </w:t>
      </w:r>
      <w:r w:rsidR="1A82F4AE">
        <w:rPr/>
        <w:t xml:space="preserve"> </w:t>
      </w:r>
      <w:r w:rsidR="38E693C4">
        <w:rPr/>
        <w:t xml:space="preserve"> T</w:t>
      </w:r>
      <w:r w:rsidR="2AA45291">
        <w:rPr/>
        <w:t xml:space="preserve">rinty Saint </w:t>
      </w:r>
      <w:r w:rsidR="535A7624">
        <w:rPr/>
        <w:t>David (</w:t>
      </w:r>
      <w:r w:rsidR="1A82F4AE">
        <w:rPr/>
        <w:t>UWTSD)</w:t>
      </w:r>
    </w:p>
    <w:p w:rsidR="39263421" w:rsidP="3F72DB63" w:rsidRDefault="39263421" w14:paraId="6C219FA9" w14:textId="47A9BD04">
      <w:r w:rsidR="39263421">
        <w:rPr/>
        <w:t xml:space="preserve">CERTHE Digital </w:t>
      </w:r>
      <w:r w:rsidR="37F9E364">
        <w:rPr/>
        <w:t>Skills</w:t>
      </w:r>
      <w:r w:rsidR="39263421">
        <w:rPr/>
        <w:t xml:space="preserve"> </w:t>
      </w:r>
    </w:p>
    <w:p w:rsidR="3F72DB63" w:rsidP="3F72DB63" w:rsidRDefault="3F72DB63" w14:paraId="1482FF7C" w14:textId="23A74275"/>
    <w:p w:rsidR="148E5026" w:rsidP="148E5026" w:rsidRDefault="148E5026" w14:paraId="619FEDF3" w14:textId="207EFAA3"/>
    <w:p w:rsidR="04A734FF" w:rsidP="3F72DB63" w:rsidRDefault="04A734FF" w14:paraId="2848D40C" w14:textId="20DEF0B7">
      <w:r>
        <w:rPr>
          <w:noProof/>
        </w:rPr>
        <w:drawing>
          <wp:inline distT="0" distB="0" distL="0" distR="0" wp14:anchorId="54049B0F" wp14:editId="30D0EE39">
            <wp:extent cx="5022988" cy="3940878"/>
            <wp:effectExtent l="0" t="0" r="0" b="0"/>
            <wp:docPr id="1027696218" name="Picture 1027696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022988" cy="3940878"/>
                    </a:xfrm>
                    <a:prstGeom prst="rect">
                      <a:avLst/>
                    </a:prstGeom>
                  </pic:spPr>
                </pic:pic>
              </a:graphicData>
            </a:graphic>
          </wp:inline>
        </w:drawing>
      </w:r>
      <w:r w:rsidR="56373383">
        <w:t>pic1</w:t>
      </w:r>
    </w:p>
    <w:p w:rsidR="3F72DB63" w:rsidP="3F72DB63" w:rsidRDefault="3F72DB63" w14:paraId="4664BCD2" w14:textId="799C8EBF"/>
    <w:p w:rsidR="3F72DB63" w:rsidP="3F72DB63" w:rsidRDefault="3F72DB63" w14:paraId="4CDE7E18" w14:textId="038D444E"/>
    <w:p w:rsidR="2ECA690D" w:rsidP="3F72DB63" w:rsidRDefault="2ECA690D" w14:paraId="10F39B09" w14:textId="625ADA88">
      <w:pPr>
        <w:pStyle w:val="Heading1"/>
        <w:rPr>
          <w:highlight w:val="magenta"/>
        </w:rPr>
      </w:pPr>
      <w:bookmarkStart w:name="_Toc1962466545" w:id="0"/>
      <w:bookmarkStart w:name="_Toc1056671139" w:id="1130833659"/>
      <w:r w:rsidRPr="0CBDD4B4" w:rsidR="2ECA690D">
        <w:rPr>
          <w:highlight w:val="magenta"/>
        </w:rPr>
        <w:t>I</w:t>
      </w:r>
      <w:r w:rsidRPr="0CBDD4B4" w:rsidR="20CC6CB0">
        <w:rPr>
          <w:highlight w:val="magenta"/>
        </w:rPr>
        <w:t>ntroduction:</w:t>
      </w:r>
      <w:bookmarkEnd w:id="0"/>
      <w:bookmarkEnd w:id="1130833659"/>
    </w:p>
    <w:p w:rsidR="20CC6CB0" w:rsidP="3F72DB63" w:rsidRDefault="20CC6CB0" w14:paraId="7857DB76" w14:textId="681CB2B2">
      <w:r w:rsidR="20CC6CB0">
        <w:rPr/>
        <w:t>This report is about E-</w:t>
      </w:r>
      <w:r w:rsidR="623A35D4">
        <w:rPr/>
        <w:t>portfolio, what</w:t>
      </w:r>
      <w:r w:rsidR="20CC6CB0">
        <w:rPr/>
        <w:t xml:space="preserve"> </w:t>
      </w:r>
      <w:r w:rsidR="1B748DBE">
        <w:rPr/>
        <w:t>is,</w:t>
      </w:r>
      <w:r w:rsidR="20CC6CB0">
        <w:rPr/>
        <w:t xml:space="preserve"> and</w:t>
      </w:r>
      <w:r w:rsidR="5328573B">
        <w:rPr/>
        <w:t xml:space="preserve"> they </w:t>
      </w:r>
      <w:r w:rsidR="43E746C2">
        <w:rPr/>
        <w:t>benefit</w:t>
      </w:r>
      <w:r w:rsidR="5328573B">
        <w:rPr/>
        <w:t xml:space="preserve"> and </w:t>
      </w:r>
      <w:r w:rsidR="3ADFE63B">
        <w:rPr/>
        <w:t>advantage, to</w:t>
      </w:r>
      <w:r w:rsidR="5328573B">
        <w:rPr/>
        <w:t xml:space="preserve"> explain how easy and </w:t>
      </w:r>
      <w:r w:rsidR="3543ADC7">
        <w:rPr/>
        <w:t>excellent job</w:t>
      </w:r>
      <w:r w:rsidR="5328573B">
        <w:rPr/>
        <w:t xml:space="preserve"> </w:t>
      </w:r>
      <w:r w:rsidR="2C8DFAC0">
        <w:rPr/>
        <w:t>this is</w:t>
      </w:r>
      <w:r w:rsidR="5328573B">
        <w:rPr/>
        <w:t xml:space="preserve"> </w:t>
      </w:r>
      <w:r w:rsidR="4434A4F0">
        <w:rPr/>
        <w:t>.</w:t>
      </w:r>
    </w:p>
    <w:p w:rsidR="3F72DB63" w:rsidP="3F72DB63" w:rsidRDefault="3F72DB63" w14:paraId="1E858C9F" w14:textId="0274E4D0"/>
    <w:p w:rsidR="5CBB1C44" w:rsidP="3F72DB63" w:rsidRDefault="5CBB1C44" w14:paraId="4545A266" w14:textId="69BB6267">
      <w:pPr>
        <w:pStyle w:val="Heading1"/>
        <w:rPr>
          <w:highlight w:val="magenta"/>
        </w:rPr>
      </w:pPr>
      <w:bookmarkStart w:name="_Toc1780812823" w:id="1"/>
      <w:bookmarkStart w:name="_Toc436312784" w:id="855931349"/>
      <w:r w:rsidRPr="0CBDD4B4" w:rsidR="5CBB1C44">
        <w:rPr>
          <w:highlight w:val="magenta"/>
        </w:rPr>
        <w:t>Main Body:</w:t>
      </w:r>
      <w:bookmarkEnd w:id="1"/>
      <w:bookmarkEnd w:id="855931349"/>
    </w:p>
    <w:p w:rsidR="3F72DB63" w:rsidP="3F72DB63" w:rsidRDefault="3F72DB63" w14:paraId="26CCD6C1" w14:textId="15C710E9">
      <w:pPr>
        <w:rPr>
          <w:highlight w:val="magenta"/>
        </w:rPr>
      </w:pPr>
    </w:p>
    <w:p w:rsidR="003D5C5C" w:rsidP="3F72DB63" w:rsidRDefault="00865BD5" w14:paraId="5F7C8E52" w14:textId="2A39FBD3">
      <w:hyperlink r:id="Rf5e0b966d51e4713">
        <w:r w:rsidRPr="0CBDD4B4" w:rsidR="003D5C5C">
          <w:rPr>
            <w:rStyle w:val="Hyperlink"/>
          </w:rPr>
          <w:t>[1]</w:t>
        </w:r>
        <w:r w:rsidRPr="0CBDD4B4" w:rsidR="704400EE">
          <w:rPr>
            <w:rStyle w:val="Hyperlink"/>
          </w:rPr>
          <w:t>E-portofolio is a very simple and advantageous job in that you can w</w:t>
        </w:r>
        <w:r w:rsidRPr="0CBDD4B4" w:rsidR="2EE8E620">
          <w:rPr>
            <w:rStyle w:val="Hyperlink"/>
          </w:rPr>
          <w:t>ork from home and have more time with family, friends ,it e</w:t>
        </w:r>
        <w:r w:rsidRPr="0CBDD4B4" w:rsidR="6D8DCB51">
          <w:rPr>
            <w:rStyle w:val="Hyperlink"/>
          </w:rPr>
          <w:t>asuy to build this sales program and it is also very profitable.</w:t>
        </w:r>
      </w:hyperlink>
      <w:r w:rsidRPr="0CBDD4B4">
        <w:rPr>
          <w:rStyle w:val="FootnoteReference"/>
        </w:rPr>
        <w:footnoteReference w:id="29594"/>
      </w:r>
    </w:p>
    <w:p w:rsidR="043D4891" w:rsidP="3F72DB63" w:rsidRDefault="043D4891" w14:paraId="2BD55FDE" w14:textId="0429ED38">
      <w:pPr>
        <w:rPr>
          <w:sz w:val="32"/>
          <w:szCs w:val="32"/>
        </w:rPr>
      </w:pPr>
      <w:r w:rsidRPr="2CEFCF38" w:rsidR="043D4891">
        <w:rPr>
          <w:sz w:val="32"/>
          <w:szCs w:val="32"/>
        </w:rPr>
        <w:t>[</w:t>
      </w:r>
      <w:r w:rsidRPr="2CEFCF38" w:rsidR="4CF1B398">
        <w:rPr>
          <w:sz w:val="32"/>
          <w:szCs w:val="32"/>
        </w:rPr>
        <w:t>2] Advantage</w:t>
      </w:r>
    </w:p>
    <w:p w:rsidR="0532B84E" w:rsidP="3F72DB63" w:rsidRDefault="0532B84E" w14:paraId="5C0FEE0C" w14:textId="0EBB8A67">
      <w:pPr>
        <w:pStyle w:val="ListParagraph"/>
        <w:numPr>
          <w:ilvl w:val="0"/>
          <w:numId w:val="2"/>
        </w:numPr>
        <w:rPr>
          <w:rFonts w:ascii="Roboto" w:hAnsi="Roboto" w:eastAsia="Roboto" w:cs="Roboto"/>
          <w:color w:val="000000" w:themeColor="text1"/>
        </w:rPr>
      </w:pPr>
      <w:r w:rsidRPr="2CEFCF38" w:rsidR="0532B84E">
        <w:rPr>
          <w:rFonts w:ascii="Roboto" w:hAnsi="Roboto" w:eastAsia="Roboto" w:cs="Roboto"/>
          <w:color w:val="000000" w:themeColor="text1" w:themeTint="FF" w:themeShade="FF"/>
          <w:sz w:val="30"/>
          <w:szCs w:val="30"/>
        </w:rPr>
        <w:t xml:space="preserve"> </w:t>
      </w:r>
      <w:bookmarkStart w:name="_Int_CbGQHomD" w:id="174935432"/>
      <w:r w:rsidRPr="2CEFCF38" w:rsidR="0532B84E">
        <w:rPr>
          <w:rFonts w:ascii="Roboto" w:hAnsi="Roboto" w:eastAsia="Roboto" w:cs="Roboto"/>
          <w:color w:val="000000" w:themeColor="text1" w:themeTint="FF" w:themeShade="FF"/>
        </w:rPr>
        <w:t xml:space="preserve">Richer evidence – e-portfolios make the use of electronic evidence much easier. This might be images, </w:t>
      </w:r>
      <w:r w:rsidRPr="2CEFCF38" w:rsidR="52751FAF">
        <w:rPr>
          <w:rFonts w:ascii="Roboto" w:hAnsi="Roboto" w:eastAsia="Roboto" w:cs="Roboto"/>
          <w:color w:val="000000" w:themeColor="text1" w:themeTint="FF" w:themeShade="FF"/>
        </w:rPr>
        <w:t>video,</w:t>
      </w:r>
      <w:r w:rsidRPr="2CEFCF38" w:rsidR="0532B84E">
        <w:rPr>
          <w:rFonts w:ascii="Roboto" w:hAnsi="Roboto" w:eastAsia="Roboto" w:cs="Roboto"/>
          <w:color w:val="000000" w:themeColor="text1" w:themeTint="FF" w:themeShade="FF"/>
        </w:rPr>
        <w:t xml:space="preserve"> or voice recordings. In all cases, electronic evidence is usually rich and </w:t>
      </w:r>
      <w:r w:rsidRPr="2CEFCF38" w:rsidR="0861D6FF">
        <w:rPr>
          <w:rFonts w:ascii="Roboto" w:hAnsi="Roboto" w:eastAsia="Roboto" w:cs="Roboto"/>
          <w:color w:val="000000" w:themeColor="text1" w:themeTint="FF" w:themeShade="FF"/>
        </w:rPr>
        <w:t>an incredibly good</w:t>
      </w:r>
      <w:r w:rsidRPr="2CEFCF38" w:rsidR="0532B84E">
        <w:rPr>
          <w:rFonts w:ascii="Roboto" w:hAnsi="Roboto" w:eastAsia="Roboto" w:cs="Roboto"/>
          <w:color w:val="000000" w:themeColor="text1" w:themeTint="FF" w:themeShade="FF"/>
        </w:rPr>
        <w:t xml:space="preserve"> indicator of learner competency that stands up well to QA</w:t>
      </w:r>
      <w:bookmarkEnd w:id="174935432"/>
    </w:p>
    <w:p w:rsidR="22502AC4" w:rsidP="3F72DB63" w:rsidRDefault="22502AC4" w14:paraId="4F8BB06F" w14:textId="3A471399">
      <w:pPr>
        <w:pStyle w:val="ListParagraph"/>
        <w:numPr>
          <w:ilvl w:val="0"/>
          <w:numId w:val="2"/>
        </w:numPr>
        <w:rPr>
          <w:rFonts w:ascii="Roboto" w:hAnsi="Roboto" w:eastAsia="Roboto" w:cs="Roboto"/>
          <w:color w:val="000000" w:themeColor="text1"/>
        </w:rPr>
      </w:pPr>
      <w:bookmarkStart w:name="_Int_yxbG7gKK" w:id="38995973"/>
      <w:r w:rsidRPr="2CEFCF38" w:rsidR="22502AC4">
        <w:rPr>
          <w:rFonts w:ascii="Roboto" w:hAnsi="Roboto" w:eastAsia="Roboto" w:cs="Roboto"/>
          <w:color w:val="000000" w:themeColor="text1" w:themeTint="FF" w:themeShade="FF"/>
        </w:rPr>
        <w:t>Improves efficiency – reducing the amount of time you spend travelling, and avoiding wasted journeys altogether, creates more time for you to be getting on with other things.</w:t>
      </w:r>
      <w:bookmarkEnd w:id="38995973"/>
    </w:p>
    <w:p w:rsidR="3FC3506C" w:rsidP="3F72DB63" w:rsidRDefault="3FC3506C" w14:paraId="100816B9" w14:textId="717D70C8">
      <w:pPr>
        <w:pStyle w:val="ListParagraph"/>
        <w:numPr>
          <w:ilvl w:val="0"/>
          <w:numId w:val="2"/>
        </w:numPr>
        <w:rPr>
          <w:rFonts w:ascii="Roboto" w:hAnsi="Roboto" w:eastAsia="Roboto" w:cs="Roboto"/>
          <w:color w:val="000000" w:themeColor="text1"/>
        </w:rPr>
      </w:pPr>
      <w:bookmarkStart w:name="_Int_kaggfOaM" w:id="910296627"/>
      <w:r w:rsidRPr="2CEFCF38" w:rsidR="3FC3506C">
        <w:rPr>
          <w:rFonts w:ascii="Roboto" w:hAnsi="Roboto" w:eastAsia="Roboto" w:cs="Roboto"/>
          <w:color w:val="000000" w:themeColor="text1" w:themeTint="FF" w:themeShade="FF"/>
        </w:rPr>
        <w:t xml:space="preserve">Smarter working – e-portfolio software </w:t>
      </w:r>
      <w:r w:rsidRPr="2CEFCF38" w:rsidR="79509137">
        <w:rPr>
          <w:rFonts w:ascii="Roboto" w:hAnsi="Roboto" w:eastAsia="Roboto" w:cs="Roboto"/>
          <w:color w:val="000000" w:themeColor="text1" w:themeTint="FF" w:themeShade="FF"/>
        </w:rPr>
        <w:t>has</w:t>
      </w:r>
      <w:r w:rsidRPr="2CEFCF38" w:rsidR="3FC3506C">
        <w:rPr>
          <w:rFonts w:ascii="Roboto" w:hAnsi="Roboto" w:eastAsia="Roboto" w:cs="Roboto"/>
          <w:color w:val="000000" w:themeColor="text1" w:themeTint="FF" w:themeShade="FF"/>
        </w:rPr>
        <w:t xml:space="preserve"> a wealth of features (such as being able to assign assessment plans to multiple learners simultaneously) that are designed to make working with larger cohorts much easier</w:t>
      </w:r>
      <w:r w:rsidRPr="2CEFCF38" w:rsidR="1E85E51B">
        <w:rPr>
          <w:rFonts w:ascii="Roboto" w:hAnsi="Roboto" w:eastAsia="Roboto" w:cs="Roboto"/>
          <w:color w:val="000000" w:themeColor="text1" w:themeTint="FF" w:themeShade="FF"/>
        </w:rPr>
        <w:t>.</w:t>
      </w:r>
      <w:bookmarkEnd w:id="910296627"/>
      <w:r w:rsidRPr="2CEFCF38" w:rsidR="1E85E51B">
        <w:rPr>
          <w:rFonts w:ascii="Roboto" w:hAnsi="Roboto" w:eastAsia="Roboto" w:cs="Roboto"/>
          <w:color w:val="000000" w:themeColor="text1" w:themeTint="FF" w:themeShade="FF"/>
        </w:rPr>
        <w:t xml:space="preserve"> </w:t>
      </w:r>
    </w:p>
    <w:p w:rsidR="3F72DB63" w:rsidP="3F72DB63" w:rsidRDefault="3F72DB63" w14:paraId="11AF3948" w14:textId="68D0CD6D">
      <w:pPr>
        <w:pStyle w:val="ListParagraph"/>
        <w:numPr>
          <w:ilvl w:val="0"/>
          <w:numId w:val="2"/>
        </w:numPr>
        <w:rPr>
          <w:rFonts w:ascii="Roboto" w:hAnsi="Roboto" w:eastAsia="Roboto" w:cs="Roboto"/>
          <w:color w:val="000000" w:themeColor="text1"/>
        </w:rPr>
      </w:pPr>
    </w:p>
    <w:p w:rsidR="3FC3506C" w:rsidP="3F72DB63" w:rsidRDefault="3FC3506C" w14:paraId="7A74758A" w14:textId="08938ECE">
      <w:pPr>
        <w:rPr>
          <w:rFonts w:ascii="Roboto" w:hAnsi="Roboto" w:eastAsia="Roboto" w:cs="Roboto"/>
          <w:color w:val="000000" w:themeColor="text1"/>
        </w:rPr>
      </w:pPr>
      <w:bookmarkStart w:name="_Int_aTHzxuDe" w:id="422592065"/>
      <w:r w:rsidRPr="2CEFCF38" w:rsidR="3FC3506C">
        <w:rPr>
          <w:rFonts w:ascii="Roboto" w:hAnsi="Roboto" w:eastAsia="Roboto" w:cs="Roboto"/>
          <w:color w:val="000000" w:themeColor="text1" w:themeTint="FF" w:themeShade="FF"/>
        </w:rPr>
        <w:t xml:space="preserve">Supports your </w:t>
      </w:r>
      <w:r w:rsidRPr="2CEFCF38" w:rsidR="29F05AEE">
        <w:rPr>
          <w:rFonts w:ascii="Roboto" w:hAnsi="Roboto" w:eastAsia="Roboto" w:cs="Roboto"/>
          <w:color w:val="000000" w:themeColor="text1" w:themeTint="FF" w:themeShade="FF"/>
        </w:rPr>
        <w:t>green</w:t>
      </w:r>
      <w:r w:rsidRPr="2CEFCF38" w:rsidR="3FC3506C">
        <w:rPr>
          <w:rFonts w:ascii="Roboto" w:hAnsi="Roboto" w:eastAsia="Roboto" w:cs="Roboto"/>
          <w:color w:val="000000" w:themeColor="text1" w:themeTint="FF" w:themeShade="FF"/>
        </w:rPr>
        <w:t xml:space="preserve"> agenda – by adopting an e-portfolio you can </w:t>
      </w:r>
      <w:r w:rsidRPr="2CEFCF38" w:rsidR="3FC3506C">
        <w:rPr>
          <w:rFonts w:ascii="Roboto" w:hAnsi="Roboto" w:eastAsia="Roboto" w:cs="Roboto"/>
          <w:color w:val="000000" w:themeColor="text1" w:themeTint="FF" w:themeShade="FF"/>
        </w:rPr>
        <w:t>immediately</w:t>
      </w:r>
      <w:r w:rsidRPr="2CEFCF38" w:rsidR="3FC3506C">
        <w:rPr>
          <w:rFonts w:ascii="Roboto" w:hAnsi="Roboto" w:eastAsia="Roboto" w:cs="Roboto"/>
          <w:color w:val="000000" w:themeColor="text1" w:themeTint="FF" w:themeShade="FF"/>
        </w:rPr>
        <w:t xml:space="preserve"> reduce your paper use to as little as you wish, and vastly reduce your vehicle mileage.</w:t>
      </w:r>
      <w:bookmarkEnd w:id="422592065"/>
    </w:p>
    <w:p w:rsidR="78272508" w:rsidP="3F72DB63" w:rsidRDefault="78272508" w14:paraId="27B5A600" w14:textId="2612DA32">
      <w:pPr>
        <w:pStyle w:val="ListParagraph"/>
        <w:numPr>
          <w:ilvl w:val="0"/>
          <w:numId w:val="1"/>
        </w:numPr>
        <w:rPr>
          <w:rFonts w:ascii="Roboto" w:hAnsi="Roboto" w:eastAsia="Roboto" w:cs="Roboto"/>
          <w:color w:val="000000" w:themeColor="text1"/>
        </w:rPr>
      </w:pPr>
      <w:bookmarkStart w:name="_Int_pDI3bqby" w:id="648030706"/>
      <w:r w:rsidRPr="2CEFCF38" w:rsidR="78272508">
        <w:rPr>
          <w:rFonts w:ascii="Roboto" w:hAnsi="Roboto" w:eastAsia="Roboto" w:cs="Roboto"/>
          <w:color w:val="000000" w:themeColor="text1" w:themeTint="FF" w:themeShade="FF"/>
        </w:rPr>
        <w:t xml:space="preserve">Scheduling – if your delivery depends upon, for instance, periodic progress reviews, an e-portfolio will manage the scheduling of those reviews, sending you reminders when </w:t>
      </w:r>
      <w:r w:rsidRPr="2CEFCF38" w:rsidR="2C2DB3A6">
        <w:rPr>
          <w:rFonts w:ascii="Roboto" w:hAnsi="Roboto" w:eastAsia="Roboto" w:cs="Roboto"/>
          <w:color w:val="000000" w:themeColor="text1" w:themeTint="FF" w:themeShade="FF"/>
        </w:rPr>
        <w:t>they are</w:t>
      </w:r>
      <w:r w:rsidRPr="2CEFCF38" w:rsidR="78272508">
        <w:rPr>
          <w:rFonts w:ascii="Roboto" w:hAnsi="Roboto" w:eastAsia="Roboto" w:cs="Roboto"/>
          <w:color w:val="000000" w:themeColor="text1" w:themeTint="FF" w:themeShade="FF"/>
        </w:rPr>
        <w:t xml:space="preserve"> due.,</w:t>
      </w:r>
      <w:bookmarkEnd w:id="648030706"/>
      <w:r w:rsidRPr="2CEFCF38" w:rsidR="78272508">
        <w:rPr>
          <w:rFonts w:ascii="Roboto" w:hAnsi="Roboto" w:eastAsia="Roboto" w:cs="Roboto"/>
          <w:color w:val="000000" w:themeColor="text1" w:themeTint="FF" w:themeShade="FF"/>
        </w:rPr>
        <w:t xml:space="preserve"> </w:t>
      </w:r>
    </w:p>
    <w:p w:rsidR="78272508" w:rsidP="3F72DB63" w:rsidRDefault="78272508" w14:paraId="3E50E61D" w14:textId="1E1F29EE">
      <w:pPr>
        <w:pStyle w:val="ListParagraph"/>
        <w:numPr>
          <w:ilvl w:val="0"/>
          <w:numId w:val="1"/>
        </w:numPr>
        <w:rPr/>
      </w:pPr>
      <w:bookmarkStart w:name="_Int_BaswDP4m" w:id="1024758020"/>
      <w:r w:rsidR="78272508">
        <w:rPr/>
        <w:t xml:space="preserve">Instant </w:t>
      </w:r>
      <w:r w:rsidR="78272508">
        <w:rPr/>
        <w:t>accurate</w:t>
      </w:r>
      <w:r w:rsidR="78272508">
        <w:rPr/>
        <w:t xml:space="preserve"> reporting – waiting for people to fill in reports, and then wondering whether their reports are really </w:t>
      </w:r>
      <w:r w:rsidR="78272508">
        <w:rPr/>
        <w:t>accurate</w:t>
      </w:r>
      <w:r w:rsidR="78272508">
        <w:rPr/>
        <w:t xml:space="preserve">, is something that e-portfolio users no longer need to worry about, instead having real-time information </w:t>
      </w:r>
      <w:r w:rsidR="06CEBD1A">
        <w:rPr/>
        <w:t>that is</w:t>
      </w:r>
      <w:r w:rsidR="78272508">
        <w:rPr/>
        <w:t xml:space="preserve"> </w:t>
      </w:r>
      <w:r w:rsidR="78272508">
        <w:rPr/>
        <w:t>accurate</w:t>
      </w:r>
      <w:r w:rsidR="78272508">
        <w:rPr/>
        <w:t xml:space="preserve"> and auditable.,</w:t>
      </w:r>
      <w:bookmarkEnd w:id="1024758020"/>
    </w:p>
    <w:p w:rsidR="0F5D77D0" w:rsidP="3F72DB63" w:rsidRDefault="0F5D77D0" w14:paraId="01078246" w14:textId="3E326094">
      <w:pPr>
        <w:pStyle w:val="ListParagraph"/>
        <w:numPr>
          <w:ilvl w:val="0"/>
          <w:numId w:val="1"/>
        </w:numPr>
        <w:rPr>
          <w:rFonts w:ascii="Roboto" w:hAnsi="Roboto" w:eastAsia="Roboto" w:cs="Roboto"/>
          <w:color w:val="000000" w:themeColor="text1"/>
        </w:rPr>
      </w:pPr>
      <w:bookmarkStart w:name="_Int_4HwmhTgh" w:id="450756153"/>
      <w:r w:rsidRPr="0CBDD4B4" w:rsidR="0F5D77D0">
        <w:rPr>
          <w:rFonts w:ascii="Roboto" w:hAnsi="Roboto" w:eastAsia="Roboto" w:cs="Roboto"/>
          <w:color w:val="000000" w:themeColor="text1" w:themeTint="FF" w:themeShade="FF"/>
        </w:rPr>
        <w:t xml:space="preserve">Ease of </w:t>
      </w:r>
      <w:r w:rsidRPr="0CBDD4B4" w:rsidR="0F5D77D0">
        <w:rPr>
          <w:rFonts w:ascii="Roboto" w:hAnsi="Roboto" w:eastAsia="Roboto" w:cs="Roboto"/>
          <w:color w:val="000000" w:themeColor="text1" w:themeTint="FF" w:themeShade="FF"/>
        </w:rPr>
        <w:t>identifying</w:t>
      </w:r>
      <w:r w:rsidRPr="0CBDD4B4" w:rsidR="0F5D77D0">
        <w:rPr>
          <w:rFonts w:ascii="Roboto" w:hAnsi="Roboto" w:eastAsia="Roboto" w:cs="Roboto"/>
          <w:color w:val="000000" w:themeColor="text1" w:themeTint="FF" w:themeShade="FF"/>
        </w:rPr>
        <w:t xml:space="preserve"> gaps in skills and knowledge – in a simple report</w:t>
      </w:r>
      <w:bookmarkEnd w:id="450756153"/>
      <w:hyperlink r:id="R1a2f463fb9ac4e66">
        <w:r w:rsidRPr="0CBDD4B4" w:rsidR="56B0A864">
          <w:rPr>
            <w:rStyle w:val="Hyperlink"/>
            <w:rFonts w:ascii="Roboto" w:hAnsi="Roboto" w:eastAsia="Roboto" w:cs="Roboto"/>
          </w:rPr>
          <w:t>https://skillwise.net/advantages-and-disadvantages-of-an-e-portfolio/</w:t>
        </w:r>
      </w:hyperlink>
    </w:p>
    <w:p w:rsidR="0F5D77D0" w:rsidP="3F72DB63" w:rsidRDefault="0F5D77D0" w14:paraId="1AC9F219" w14:textId="30116B59">
      <w:pPr>
        <w:pStyle w:val="ListParagraph"/>
        <w:numPr>
          <w:ilvl w:val="0"/>
          <w:numId w:val="1"/>
        </w:numPr>
        <w:rPr>
          <w:rFonts w:ascii="Roboto" w:hAnsi="Roboto" w:eastAsia="Roboto" w:cs="Roboto"/>
          <w:color w:val="000000" w:themeColor="text1"/>
        </w:rPr>
      </w:pPr>
      <w:r w:rsidRPr="0CBDD4B4" w:rsidR="0F5D77D0">
        <w:rPr>
          <w:rFonts w:ascii="Roboto" w:hAnsi="Roboto" w:eastAsia="Roboto" w:cs="Roboto"/>
          <w:color w:val="000000" w:themeColor="text1" w:themeTint="FF" w:themeShade="FF"/>
        </w:rPr>
        <w:t>Integration – sharing of data and key information between system etc.</w:t>
      </w:r>
      <w:r w:rsidRPr="0CBDD4B4">
        <w:rPr>
          <w:rStyle w:val="FootnoteReference"/>
          <w:rFonts w:ascii="Roboto" w:hAnsi="Roboto" w:eastAsia="Roboto" w:cs="Roboto"/>
          <w:color w:val="000000" w:themeColor="text1" w:themeTint="FF" w:themeShade="FF"/>
        </w:rPr>
        <w:footnoteReference w:id="2841"/>
      </w:r>
    </w:p>
    <w:p w:rsidR="1013C7BA" w:rsidP="3F72DB63" w:rsidRDefault="1013C7BA" w14:paraId="7CD8FBC6" w14:textId="0229DC2F">
      <w:pPr>
        <w:pStyle w:val="ListParagraph"/>
        <w:numPr>
          <w:ilvl w:val="0"/>
          <w:numId w:val="1"/>
        </w:numPr>
        <w:rPr>
          <w:rFonts w:ascii="Roboto" w:hAnsi="Roboto" w:eastAsia="Roboto" w:cs="Roboto"/>
          <w:color w:val="000000" w:themeColor="text1"/>
        </w:rPr>
      </w:pPr>
      <w:r w:rsidRPr="0CBDD4B4" w:rsidR="1013C7BA">
        <w:rPr>
          <w:rFonts w:ascii="Roboto" w:hAnsi="Roboto" w:eastAsia="Roboto" w:cs="Roboto"/>
          <w:color w:val="000000" w:themeColor="text1" w:themeTint="FF" w:themeShade="FF"/>
        </w:rPr>
        <w:t xml:space="preserve">Easy to make your website </w:t>
      </w:r>
      <w:r w:rsidRPr="0CBDD4B4">
        <w:rPr>
          <w:rStyle w:val="FootnoteReference"/>
          <w:rFonts w:ascii="Roboto" w:hAnsi="Roboto" w:eastAsia="Roboto" w:cs="Roboto"/>
          <w:color w:val="000000" w:themeColor="text1" w:themeTint="FF" w:themeShade="FF"/>
        </w:rPr>
        <w:footnoteReference w:id="24052"/>
      </w:r>
    </w:p>
    <w:p w:rsidR="1013C7BA" w:rsidP="3F72DB63" w:rsidRDefault="1013C7BA" w14:paraId="498F7570" w14:textId="06374BF4">
      <w:pPr>
        <w:pStyle w:val="ListParagraph"/>
        <w:numPr>
          <w:ilvl w:val="0"/>
          <w:numId w:val="1"/>
        </w:numPr>
        <w:rPr>
          <w:rFonts w:ascii="Roboto" w:hAnsi="Roboto" w:eastAsia="Roboto" w:cs="Roboto"/>
          <w:color w:val="000000" w:themeColor="text1"/>
        </w:rPr>
      </w:pPr>
      <w:r w:rsidRPr="2CEFCF38" w:rsidR="3B37E255">
        <w:rPr>
          <w:rFonts w:ascii="Roboto" w:hAnsi="Roboto" w:eastAsia="Roboto" w:cs="Roboto"/>
          <w:color w:val="000000" w:themeColor="text1" w:themeTint="FF" w:themeShade="FF"/>
        </w:rPr>
        <w:t>It is</w:t>
      </w:r>
      <w:r w:rsidRPr="2CEFCF38" w:rsidR="1013C7BA">
        <w:rPr>
          <w:rFonts w:ascii="Roboto" w:hAnsi="Roboto" w:eastAsia="Roboto" w:cs="Roboto"/>
          <w:color w:val="000000" w:themeColor="text1" w:themeTint="FF" w:themeShade="FF"/>
        </w:rPr>
        <w:t xml:space="preserve"> easy to collect </w:t>
      </w:r>
      <w:r w:rsidRPr="2CEFCF38" w:rsidR="46E63FD4">
        <w:rPr>
          <w:rFonts w:ascii="Roboto" w:hAnsi="Roboto" w:eastAsia="Roboto" w:cs="Roboto"/>
          <w:color w:val="000000" w:themeColor="text1" w:themeTint="FF" w:themeShade="FF"/>
        </w:rPr>
        <w:t>customer</w:t>
      </w:r>
      <w:r w:rsidRPr="2CEFCF38" w:rsidR="1013C7BA">
        <w:rPr>
          <w:rFonts w:ascii="Roboto" w:hAnsi="Roboto" w:eastAsia="Roboto" w:cs="Roboto"/>
          <w:color w:val="000000" w:themeColor="text1" w:themeTint="FF" w:themeShade="FF"/>
        </w:rPr>
        <w:t xml:space="preserve"> details and send them products </w:t>
      </w:r>
    </w:p>
    <w:p w:rsidR="3F72DB63" w:rsidP="3F72DB63" w:rsidRDefault="3F72DB63" w14:paraId="70A3A069" w14:textId="2C0947F0">
      <w:pPr>
        <w:rPr>
          <w:rFonts w:ascii="Roboto" w:hAnsi="Roboto" w:eastAsia="Roboto" w:cs="Roboto"/>
          <w:color w:val="000000" w:themeColor="text1"/>
        </w:rPr>
      </w:pPr>
    </w:p>
    <w:p w:rsidR="3971F50B" w:rsidP="3F72DB63" w:rsidRDefault="3971F50B" w14:paraId="5710FA04" w14:textId="51F45D14">
      <w:pPr>
        <w:shd w:val="clear" w:color="auto" w:fill="FFFFFF" w:themeFill="background1"/>
        <w:spacing w:after="389"/>
        <w:rPr>
          <w:rFonts w:ascii="Open Sans" w:hAnsi="Open Sans" w:eastAsia="Open Sans" w:cs="Open Sans"/>
          <w:color w:val="000000" w:themeColor="text1"/>
          <w:highlight w:val="magenta"/>
        </w:rPr>
      </w:pPr>
      <w:r w:rsidRPr="2CEFCF38" w:rsidR="3971F50B">
        <w:rPr>
          <w:rFonts w:ascii="Open Sans" w:hAnsi="Open Sans" w:eastAsia="Open Sans" w:cs="Open Sans"/>
          <w:b w:val="1"/>
          <w:bCs w:val="1"/>
          <w:color w:val="000000" w:themeColor="text1" w:themeTint="FF" w:themeShade="FF"/>
          <w:highlight w:val="magenta"/>
        </w:rPr>
        <w:t>[</w:t>
      </w:r>
      <w:r w:rsidRPr="2CEFCF38" w:rsidR="58EC993D">
        <w:rPr>
          <w:rFonts w:ascii="Open Sans" w:hAnsi="Open Sans" w:eastAsia="Open Sans" w:cs="Open Sans"/>
          <w:b w:val="1"/>
          <w:bCs w:val="1"/>
          <w:color w:val="000000" w:themeColor="text1" w:themeTint="FF" w:themeShade="FF"/>
          <w:highlight w:val="magenta"/>
        </w:rPr>
        <w:t>3] The</w:t>
      </w:r>
      <w:r w:rsidRPr="2CEFCF38" w:rsidR="3971F50B">
        <w:rPr>
          <w:rFonts w:ascii="Open Sans" w:hAnsi="Open Sans" w:eastAsia="Open Sans" w:cs="Open Sans"/>
          <w:b w:val="1"/>
          <w:bCs w:val="1"/>
          <w:color w:val="000000" w:themeColor="text1" w:themeTint="FF" w:themeShade="FF"/>
          <w:highlight w:val="magenta"/>
        </w:rPr>
        <w:t xml:space="preserve"> benefits for employers of using </w:t>
      </w:r>
      <w:r w:rsidRPr="2CEFCF38" w:rsidR="3A26B125">
        <w:rPr>
          <w:rFonts w:ascii="Open Sans" w:hAnsi="Open Sans" w:eastAsia="Open Sans" w:cs="Open Sans"/>
          <w:b w:val="1"/>
          <w:bCs w:val="1"/>
          <w:color w:val="000000" w:themeColor="text1" w:themeTint="FF" w:themeShade="FF"/>
          <w:highlight w:val="magenta"/>
        </w:rPr>
        <w:t>portfolios</w:t>
      </w:r>
      <w:r w:rsidRPr="2CEFCF38" w:rsidR="3971F50B">
        <w:rPr>
          <w:rFonts w:ascii="Open Sans" w:hAnsi="Open Sans" w:eastAsia="Open Sans" w:cs="Open Sans"/>
          <w:b w:val="1"/>
          <w:bCs w:val="1"/>
          <w:color w:val="000000" w:themeColor="text1" w:themeTint="FF" w:themeShade="FF"/>
          <w:highlight w:val="magenta"/>
        </w:rPr>
        <w:t xml:space="preserve"> are well-known – slashing time, hassle, duplication of effort and manual paperwork. But what about the most important people involved? Students. </w:t>
      </w:r>
      <w:r w:rsidRPr="2CEFCF38" w:rsidR="3971F50B">
        <w:rPr>
          <w:rFonts w:ascii="Open Sans" w:hAnsi="Open Sans" w:eastAsia="Open Sans" w:cs="Open Sans"/>
          <w:color w:val="000000" w:themeColor="text1" w:themeTint="FF" w:themeShade="FF"/>
        </w:rPr>
        <w:t xml:space="preserve"> </w:t>
      </w:r>
    </w:p>
    <w:p w:rsidR="3971F50B" w:rsidP="3F72DB63" w:rsidRDefault="3971F50B" w14:paraId="78D5A382" w14:textId="236C2618">
      <w:pPr>
        <w:shd w:val="clear" w:color="auto" w:fill="FFFFFF" w:themeFill="background1"/>
        <w:spacing w:after="389"/>
        <w:rPr>
          <w:rFonts w:ascii="Open Sans" w:hAnsi="Open Sans" w:eastAsia="Open Sans" w:cs="Open Sans"/>
          <w:color w:val="000000" w:themeColor="text1"/>
        </w:rPr>
      </w:pPr>
      <w:r w:rsidRPr="2CEFCF38" w:rsidR="3971F50B">
        <w:rPr>
          <w:rFonts w:ascii="Open Sans" w:hAnsi="Open Sans" w:eastAsia="Open Sans" w:cs="Open Sans"/>
          <w:color w:val="000000" w:themeColor="text1" w:themeTint="FF" w:themeShade="FF"/>
        </w:rPr>
        <w:t xml:space="preserve">As an employer, you need to deliver the biggest return on your training investments. And one surefire way to do that is to make it as easy as possible for learners to </w:t>
      </w:r>
      <w:r w:rsidRPr="2CEFCF38" w:rsidR="3971F50B">
        <w:rPr>
          <w:rFonts w:ascii="Open Sans" w:hAnsi="Open Sans" w:eastAsia="Open Sans" w:cs="Open Sans"/>
          <w:color w:val="000000" w:themeColor="text1" w:themeTint="FF" w:themeShade="FF"/>
        </w:rPr>
        <w:t>evidence</w:t>
      </w:r>
      <w:r w:rsidRPr="2CEFCF38" w:rsidR="3971F50B">
        <w:rPr>
          <w:rFonts w:ascii="Open Sans" w:hAnsi="Open Sans" w:eastAsia="Open Sans" w:cs="Open Sans"/>
          <w:color w:val="000000" w:themeColor="text1" w:themeTint="FF" w:themeShade="FF"/>
        </w:rPr>
        <w:t xml:space="preserve"> their work and track progress</w:t>
      </w:r>
      <w:r w:rsidRPr="2CEFCF38" w:rsidR="30D573D4">
        <w:rPr>
          <w:rFonts w:ascii="Open Sans" w:hAnsi="Open Sans" w:eastAsia="Open Sans" w:cs="Open Sans"/>
          <w:color w:val="000000" w:themeColor="text1" w:themeTint="FF" w:themeShade="FF"/>
        </w:rPr>
        <w:t xml:space="preserve">. </w:t>
      </w:r>
    </w:p>
    <w:p w:rsidR="3971F50B" w:rsidP="3F72DB63" w:rsidRDefault="3971F50B" w14:paraId="79FC2095" w14:textId="06C94C2A">
      <w:pPr>
        <w:shd w:val="clear" w:color="auto" w:fill="FFFFFF" w:themeFill="background1"/>
        <w:spacing w:after="389"/>
        <w:rPr>
          <w:rFonts w:ascii="Open Sans" w:hAnsi="Open Sans" w:eastAsia="Open Sans" w:cs="Open Sans"/>
          <w:color w:val="000000" w:themeColor="text1"/>
        </w:rPr>
      </w:pPr>
      <w:bookmarkStart w:name="_Int_xlJ41012" w:id="1108470671"/>
      <w:r w:rsidRPr="2CEFCF38" w:rsidR="3971F50B">
        <w:rPr>
          <w:rFonts w:ascii="Open Sans" w:hAnsi="Open Sans" w:eastAsia="Open Sans" w:cs="Open Sans"/>
          <w:color w:val="000000" w:themeColor="text1" w:themeTint="FF" w:themeShade="FF"/>
        </w:rPr>
        <w:t xml:space="preserve">We live in a world, where ‘digitally savvy’ students will expect to use online </w:t>
      </w:r>
      <w:r w:rsidRPr="2CEFCF38" w:rsidR="02FEECDF">
        <w:rPr>
          <w:rFonts w:ascii="Open Sans" w:hAnsi="Open Sans" w:eastAsia="Open Sans" w:cs="Open Sans"/>
          <w:color w:val="000000" w:themeColor="text1" w:themeTint="FF" w:themeShade="FF"/>
        </w:rPr>
        <w:t>portfolio</w:t>
      </w:r>
      <w:r w:rsidRPr="2CEFCF38" w:rsidR="3971F50B">
        <w:rPr>
          <w:rFonts w:ascii="Open Sans" w:hAnsi="Open Sans" w:eastAsia="Open Sans" w:cs="Open Sans"/>
          <w:color w:val="000000" w:themeColor="text1" w:themeTint="FF" w:themeShade="FF"/>
        </w:rPr>
        <w:t xml:space="preserve"> every day during their programme. </w:t>
      </w:r>
      <w:r w:rsidRPr="2CEFCF38" w:rsidR="486E8F93">
        <w:rPr>
          <w:rFonts w:ascii="Open Sans" w:hAnsi="Open Sans" w:eastAsia="Open Sans" w:cs="Open Sans"/>
          <w:color w:val="000000" w:themeColor="text1" w:themeTint="FF" w:themeShade="FF"/>
        </w:rPr>
        <w:t>Portfolios</w:t>
      </w:r>
      <w:r w:rsidRPr="2CEFCF38" w:rsidR="3971F50B">
        <w:rPr>
          <w:rFonts w:ascii="Open Sans" w:hAnsi="Open Sans" w:eastAsia="Open Sans" w:cs="Open Sans"/>
          <w:color w:val="000000" w:themeColor="text1" w:themeTint="FF" w:themeShade="FF"/>
        </w:rPr>
        <w:t xml:space="preserve"> enable students to learn </w:t>
      </w:r>
      <w:r w:rsidRPr="2CEFCF38" w:rsidR="509C578D">
        <w:rPr>
          <w:rFonts w:ascii="Open Sans" w:hAnsi="Open Sans" w:eastAsia="Open Sans" w:cs="Open Sans"/>
          <w:color w:val="000000" w:themeColor="text1" w:themeTint="FF" w:themeShade="FF"/>
        </w:rPr>
        <w:t>anytime</w:t>
      </w:r>
      <w:r w:rsidRPr="2CEFCF38" w:rsidR="3971F50B">
        <w:rPr>
          <w:rFonts w:ascii="Open Sans" w:hAnsi="Open Sans" w:eastAsia="Open Sans" w:cs="Open Sans"/>
          <w:color w:val="000000" w:themeColor="text1" w:themeTint="FF" w:themeShade="FF"/>
        </w:rPr>
        <w:t>, anywhere, on any device - logging in online to view assignments, access resources, upload evidence and read feedback from their tutor</w:t>
      </w:r>
      <w:r w:rsidRPr="2CEFCF38" w:rsidR="6080FC83">
        <w:rPr>
          <w:rFonts w:ascii="Open Sans" w:hAnsi="Open Sans" w:eastAsia="Open Sans" w:cs="Open Sans"/>
          <w:color w:val="000000" w:themeColor="text1" w:themeTint="FF" w:themeShade="FF"/>
        </w:rPr>
        <w:t>.</w:t>
      </w:r>
      <w:bookmarkEnd w:id="1108470671"/>
      <w:r w:rsidRPr="2CEFCF38" w:rsidR="6080FC83">
        <w:rPr>
          <w:rFonts w:ascii="Open Sans" w:hAnsi="Open Sans" w:eastAsia="Open Sans" w:cs="Open Sans"/>
          <w:color w:val="000000" w:themeColor="text1" w:themeTint="FF" w:themeShade="FF"/>
        </w:rPr>
        <w:t xml:space="preserve"> </w:t>
      </w:r>
    </w:p>
    <w:p w:rsidR="3971F50B" w:rsidP="148E5026" w:rsidRDefault="3971F50B" w14:paraId="5467E9DD" w14:textId="72C112AE">
      <w:pPr>
        <w:shd w:val="clear" w:color="auto" w:fill="FFFFFF" w:themeFill="background1"/>
        <w:spacing w:after="389"/>
        <w:rPr>
          <w:rFonts w:ascii="Open Sans" w:hAnsi="Open Sans" w:eastAsia="Open Sans" w:cs="Open Sans"/>
          <w:color w:val="000000" w:themeColor="text1"/>
        </w:rPr>
      </w:pPr>
      <w:r w:rsidRPr="148E5026">
        <w:rPr>
          <w:rFonts w:ascii="Open Sans" w:hAnsi="Open Sans" w:eastAsia="Open Sans" w:cs="Open Sans"/>
          <w:color w:val="000000" w:themeColor="text1"/>
        </w:rPr>
        <w:t>With everyone benefiting from e</w:t>
      </w:r>
      <w:r w:rsidRPr="148E5026" w:rsidR="2893ACBA">
        <w:rPr>
          <w:rFonts w:ascii="Open Sans" w:hAnsi="Open Sans" w:eastAsia="Open Sans" w:cs="Open Sans"/>
          <w:color w:val="000000" w:themeColor="text1"/>
        </w:rPr>
        <w:t>-</w:t>
      </w:r>
      <w:r w:rsidRPr="148E5026">
        <w:rPr>
          <w:rFonts w:ascii="Open Sans" w:hAnsi="Open Sans" w:eastAsia="Open Sans" w:cs="Open Sans"/>
          <w:color w:val="000000" w:themeColor="text1"/>
        </w:rPr>
        <w:t xml:space="preserve">portfolios, here are our top 6 ways to optimize them for students:   </w:t>
      </w:r>
    </w:p>
    <w:p w:rsidR="3971F50B" w:rsidP="148E5026" w:rsidRDefault="3971F50B" w14:paraId="4876FDF0" w14:textId="39B16695">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1057112214" w:id="2"/>
      <w:bookmarkStart w:name="_Toc1214780355" w:id="1517073474"/>
      <w:r w:rsidRPr="0CBDD4B4" w:rsidR="3971F50B">
        <w:rPr>
          <w:rFonts w:ascii="Open Sans" w:hAnsi="Open Sans" w:eastAsia="Open Sans" w:cs="Open Sans"/>
          <w:b w:val="1"/>
          <w:bCs w:val="1"/>
          <w:color w:val="000000" w:themeColor="text1" w:themeTint="FF" w:themeShade="FF"/>
          <w:sz w:val="24"/>
          <w:szCs w:val="24"/>
        </w:rPr>
        <w:t>1. Maximise engagement</w:t>
      </w:r>
      <w:bookmarkEnd w:id="2"/>
      <w:bookmarkEnd w:id="1517073474"/>
    </w:p>
    <w:p w:rsidR="3971F50B" w:rsidP="148E5026" w:rsidRDefault="3971F50B" w14:paraId="4D5B849D" w14:textId="2639B42B">
      <w:pPr>
        <w:shd w:val="clear" w:color="auto" w:fill="FFFFFF" w:themeFill="background1"/>
        <w:spacing w:after="389"/>
        <w:rPr>
          <w:rFonts w:ascii="Open Sans" w:hAnsi="Open Sans" w:eastAsia="Open Sans" w:cs="Open Sans"/>
          <w:color w:val="000000" w:themeColor="text1"/>
        </w:rPr>
      </w:pPr>
      <w:r w:rsidRPr="148E5026">
        <w:rPr>
          <w:rFonts w:ascii="Open Sans" w:hAnsi="Open Sans" w:eastAsia="Open Sans" w:cs="Open Sans"/>
          <w:color w:val="000000" w:themeColor="text1"/>
        </w:rPr>
        <w:t>By offering access to e</w:t>
      </w:r>
      <w:r w:rsidRPr="148E5026" w:rsidR="2DF6C434">
        <w:rPr>
          <w:rFonts w:ascii="Open Sans" w:hAnsi="Open Sans" w:eastAsia="Open Sans" w:cs="Open Sans"/>
          <w:color w:val="000000" w:themeColor="text1"/>
        </w:rPr>
        <w:t>-</w:t>
      </w:r>
      <w:r w:rsidRPr="148E5026">
        <w:rPr>
          <w:rFonts w:ascii="Open Sans" w:hAnsi="Open Sans" w:eastAsia="Open Sans" w:cs="Open Sans"/>
          <w:color w:val="000000" w:themeColor="text1"/>
        </w:rPr>
        <w:t xml:space="preserve">portfolios, you can maximise learner engagement. Why? Because that’s how students want to learn.  Candidates can log in to their portfolio on a laptop or smartphone and work their way, wherever they are – on the bus, at home or in the office.   </w:t>
      </w:r>
    </w:p>
    <w:p w:rsidR="3971F50B" w:rsidP="3F72DB63" w:rsidRDefault="3971F50B" w14:paraId="75083491" w14:textId="01BFE380">
      <w:pPr>
        <w:shd w:val="clear" w:color="auto" w:fill="FFFFFF" w:themeFill="background1"/>
        <w:spacing w:after="389"/>
        <w:rPr>
          <w:rFonts w:ascii="Open Sans" w:hAnsi="Open Sans" w:eastAsia="Open Sans" w:cs="Open Sans"/>
          <w:color w:val="000000" w:themeColor="text1"/>
        </w:rPr>
      </w:pPr>
      <w:r w:rsidRPr="2CEFCF38" w:rsidR="3971F50B">
        <w:rPr>
          <w:rFonts w:ascii="Open Sans" w:hAnsi="Open Sans" w:eastAsia="Open Sans" w:cs="Open Sans"/>
          <w:color w:val="000000" w:themeColor="text1" w:themeTint="FF" w:themeShade="FF"/>
        </w:rPr>
        <w:t>OneFile's </w:t>
      </w:r>
      <w:r w:rsidRPr="2CEFCF38" w:rsidR="0CA9AA59">
        <w:rPr>
          <w:rFonts w:ascii="Open Sans" w:hAnsi="Open Sans" w:eastAsia="Open Sans" w:cs="Open Sans"/>
          <w:color w:val="000000" w:themeColor="text1" w:themeTint="FF" w:themeShade="FF"/>
        </w:rPr>
        <w:t>portfolio</w:t>
      </w:r>
      <w:r w:rsidRPr="2CEFCF38" w:rsidR="3971F50B">
        <w:rPr>
          <w:rFonts w:ascii="Open Sans" w:hAnsi="Open Sans" w:eastAsia="Open Sans" w:cs="Open Sans"/>
          <w:color w:val="000000" w:themeColor="text1" w:themeTint="FF" w:themeShade="FF"/>
        </w:rPr>
        <w:t xml:space="preserve"> is proven to be a favourite among learners, increasing engagement by 35% and </w:t>
      </w:r>
      <w:r w:rsidRPr="2CEFCF38" w:rsidR="3971F50B">
        <w:rPr>
          <w:rFonts w:ascii="Open Sans" w:hAnsi="Open Sans" w:eastAsia="Open Sans" w:cs="Open Sans"/>
          <w:color w:val="000000" w:themeColor="text1" w:themeTint="FF" w:themeShade="FF"/>
        </w:rPr>
        <w:t>timely</w:t>
      </w:r>
      <w:r w:rsidRPr="2CEFCF38" w:rsidR="3971F50B">
        <w:rPr>
          <w:rFonts w:ascii="Open Sans" w:hAnsi="Open Sans" w:eastAsia="Open Sans" w:cs="Open Sans"/>
          <w:color w:val="000000" w:themeColor="text1" w:themeTint="FF" w:themeShade="FF"/>
        </w:rPr>
        <w:t xml:space="preserve"> completion rates by 10%. </w:t>
      </w:r>
      <w:hyperlink r:id="R613dbf89e75e4ea7">
        <w:r w:rsidRPr="2CEFCF38" w:rsidR="3971F50B">
          <w:rPr>
            <w:rStyle w:val="Hyperlink"/>
            <w:rFonts w:ascii="Open Sans" w:hAnsi="Open Sans" w:eastAsia="Open Sans" w:cs="Open Sans"/>
            <w:color w:val="000000" w:themeColor="text1" w:themeTint="FF" w:themeShade="FF"/>
          </w:rPr>
          <w:t>Find out why learners love OneFile here. </w:t>
        </w:r>
      </w:hyperlink>
      <w:r w:rsidRPr="2CEFCF38" w:rsidR="3971F50B">
        <w:rPr>
          <w:rFonts w:ascii="Open Sans" w:hAnsi="Open Sans" w:eastAsia="Open Sans" w:cs="Open Sans"/>
          <w:color w:val="000000" w:themeColor="text1" w:themeTint="FF" w:themeShade="FF"/>
        </w:rPr>
        <w:t xml:space="preserve"> </w:t>
      </w:r>
    </w:p>
    <w:p w:rsidR="3971F50B" w:rsidP="148E5026" w:rsidRDefault="3971F50B" w14:paraId="4A5C5047" w14:textId="62049648">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1377334065" w:id="3"/>
      <w:bookmarkStart w:name="_Toc1299905215" w:id="1945580745"/>
      <w:r w:rsidRPr="0CBDD4B4" w:rsidR="3971F50B">
        <w:rPr>
          <w:rFonts w:ascii="Open Sans" w:hAnsi="Open Sans" w:eastAsia="Open Sans" w:cs="Open Sans"/>
          <w:b w:val="1"/>
          <w:bCs w:val="1"/>
          <w:color w:val="000000" w:themeColor="text1" w:themeTint="FF" w:themeShade="FF"/>
          <w:sz w:val="24"/>
          <w:szCs w:val="24"/>
        </w:rPr>
        <w:t>2. Enable multimedia evidence</w:t>
      </w:r>
      <w:bookmarkEnd w:id="3"/>
      <w:bookmarkEnd w:id="1945580745"/>
      <w:r w:rsidRPr="0CBDD4B4" w:rsidR="3971F50B">
        <w:rPr>
          <w:rFonts w:ascii="Open Sans" w:hAnsi="Open Sans" w:eastAsia="Open Sans" w:cs="Open Sans"/>
          <w:b w:val="1"/>
          <w:bCs w:val="1"/>
          <w:color w:val="000000" w:themeColor="text1" w:themeTint="FF" w:themeShade="FF"/>
          <w:sz w:val="24"/>
          <w:szCs w:val="24"/>
        </w:rPr>
        <w:t xml:space="preserve"> </w:t>
      </w:r>
    </w:p>
    <w:p w:rsidR="3971F50B" w:rsidP="148E5026" w:rsidRDefault="3971F50B" w14:paraId="233C272F" w14:textId="751F441C">
      <w:pPr>
        <w:shd w:val="clear" w:color="auto" w:fill="FFFFFF" w:themeFill="background1"/>
        <w:spacing w:after="389"/>
        <w:rPr>
          <w:rFonts w:ascii="Open Sans" w:hAnsi="Open Sans" w:eastAsia="Open Sans" w:cs="Open Sans"/>
          <w:color w:val="000000" w:themeColor="text1"/>
          <w:lang w:val="en-US"/>
        </w:rPr>
      </w:pPr>
      <w:r w:rsidRPr="2CEFCF38" w:rsidR="36449BD4">
        <w:rPr>
          <w:rFonts w:ascii="Open Sans" w:hAnsi="Open Sans" w:eastAsia="Open Sans" w:cs="Open Sans"/>
          <w:color w:val="000000" w:themeColor="text1" w:themeTint="FF" w:themeShade="FF"/>
          <w:lang w:val="en-US"/>
        </w:rPr>
        <w:t>Portfolios</w:t>
      </w:r>
      <w:r w:rsidRPr="2CEFCF38" w:rsidR="3971F50B">
        <w:rPr>
          <w:rFonts w:ascii="Open Sans" w:hAnsi="Open Sans" w:eastAsia="Open Sans" w:cs="Open Sans"/>
          <w:color w:val="000000" w:themeColor="text1" w:themeTint="FF" w:themeShade="FF"/>
          <w:lang w:val="en-US"/>
        </w:rPr>
        <w:t xml:space="preserve"> enable learners to provide multimedia evidence. Instead of writing notes describing what </w:t>
      </w:r>
      <w:r w:rsidRPr="2CEFCF38" w:rsidR="4E0C8AB2">
        <w:rPr>
          <w:rFonts w:ascii="Open Sans" w:hAnsi="Open Sans" w:eastAsia="Open Sans" w:cs="Open Sans"/>
          <w:color w:val="000000" w:themeColor="text1" w:themeTint="FF" w:themeShade="FF"/>
          <w:lang w:val="en-US"/>
        </w:rPr>
        <w:t>they have</w:t>
      </w:r>
      <w:r w:rsidRPr="2CEFCF38" w:rsidR="3971F50B">
        <w:rPr>
          <w:rFonts w:ascii="Open Sans" w:hAnsi="Open Sans" w:eastAsia="Open Sans" w:cs="Open Sans"/>
          <w:color w:val="000000" w:themeColor="text1" w:themeTint="FF" w:themeShade="FF"/>
          <w:lang w:val="en-US"/>
        </w:rPr>
        <w:t xml:space="preserve"> done, learners can upload photos, </w:t>
      </w:r>
      <w:r w:rsidRPr="2CEFCF38" w:rsidR="0C97C88C">
        <w:rPr>
          <w:rFonts w:ascii="Open Sans" w:hAnsi="Open Sans" w:eastAsia="Open Sans" w:cs="Open Sans"/>
          <w:color w:val="000000" w:themeColor="text1" w:themeTint="FF" w:themeShade="FF"/>
          <w:lang w:val="en-US"/>
        </w:rPr>
        <w:t>videos,</w:t>
      </w:r>
      <w:r w:rsidRPr="2CEFCF38" w:rsidR="3971F50B">
        <w:rPr>
          <w:rFonts w:ascii="Open Sans" w:hAnsi="Open Sans" w:eastAsia="Open Sans" w:cs="Open Sans"/>
          <w:color w:val="000000" w:themeColor="text1" w:themeTint="FF" w:themeShade="FF"/>
          <w:lang w:val="en-US"/>
        </w:rPr>
        <w:t xml:space="preserve"> and audio recordings of their skills in action. </w:t>
      </w:r>
      <w:r w:rsidRPr="2CEFCF38" w:rsidR="3E69995A">
        <w:rPr>
          <w:rFonts w:ascii="Open Sans" w:hAnsi="Open Sans" w:eastAsia="Open Sans" w:cs="Open Sans"/>
          <w:color w:val="000000" w:themeColor="text1" w:themeTint="FF" w:themeShade="FF"/>
          <w:lang w:val="en-US"/>
        </w:rPr>
        <w:t xml:space="preserve">This </w:t>
      </w:r>
      <w:bookmarkStart w:name="_Int_ddVagnFN" w:id="257676608"/>
      <w:r w:rsidRPr="2CEFCF38" w:rsidR="3E69995A">
        <w:rPr>
          <w:rFonts w:ascii="Open Sans" w:hAnsi="Open Sans" w:eastAsia="Open Sans" w:cs="Open Sans"/>
          <w:color w:val="000000" w:themeColor="text1" w:themeTint="FF" w:themeShade="FF"/>
          <w:lang w:val="en-US"/>
        </w:rPr>
        <w:t>save</w:t>
      </w:r>
      <w:bookmarkEnd w:id="257676608"/>
      <w:r w:rsidRPr="2CEFCF38" w:rsidR="3971F50B">
        <w:rPr>
          <w:rFonts w:ascii="Open Sans" w:hAnsi="Open Sans" w:eastAsia="Open Sans" w:cs="Open Sans"/>
          <w:color w:val="000000" w:themeColor="text1" w:themeTint="FF" w:themeShade="FF"/>
          <w:lang w:val="en-US"/>
        </w:rPr>
        <w:t xml:space="preserve"> loads of time and makes learning more fun. </w:t>
      </w:r>
      <w:bookmarkStart w:name="_Int_8LyTN6ez" w:id="1549632788"/>
      <w:r w:rsidRPr="2CEFCF38" w:rsidR="3971F50B">
        <w:rPr>
          <w:rFonts w:ascii="Open Sans" w:hAnsi="Open Sans" w:eastAsia="Open Sans" w:cs="Open Sans"/>
          <w:color w:val="000000" w:themeColor="text1" w:themeTint="FF" w:themeShade="FF"/>
          <w:lang w:val="en-US"/>
        </w:rPr>
        <w:t>And, if your e</w:t>
      </w:r>
      <w:r w:rsidRPr="2CEFCF38" w:rsidR="6785231D">
        <w:rPr>
          <w:rFonts w:ascii="Open Sans" w:hAnsi="Open Sans" w:eastAsia="Open Sans" w:cs="Open Sans"/>
          <w:color w:val="000000" w:themeColor="text1" w:themeTint="FF" w:themeShade="FF"/>
          <w:lang w:val="en-US"/>
        </w:rPr>
        <w:t>-</w:t>
      </w:r>
      <w:r w:rsidRPr="2CEFCF38" w:rsidR="3971F50B">
        <w:rPr>
          <w:rFonts w:ascii="Open Sans" w:hAnsi="Open Sans" w:eastAsia="Open Sans" w:cs="Open Sans"/>
          <w:color w:val="000000" w:themeColor="text1" w:themeTint="FF" w:themeShade="FF"/>
          <w:lang w:val="en-US"/>
        </w:rPr>
        <w:t xml:space="preserve">portfolio has an offline app, learners can even take snaps and videos at any time and </w:t>
      </w:r>
      <w:r w:rsidRPr="2CEFCF38" w:rsidR="0949203C">
        <w:rPr>
          <w:rFonts w:ascii="Open Sans" w:hAnsi="Open Sans" w:eastAsia="Open Sans" w:cs="Open Sans"/>
          <w:color w:val="000000" w:themeColor="text1" w:themeTint="FF" w:themeShade="FF"/>
          <w:lang w:val="en-US"/>
        </w:rPr>
        <w:t>synchronize</w:t>
      </w:r>
      <w:r w:rsidRPr="2CEFCF38" w:rsidR="3971F50B">
        <w:rPr>
          <w:rFonts w:ascii="Open Sans" w:hAnsi="Open Sans" w:eastAsia="Open Sans" w:cs="Open Sans"/>
          <w:color w:val="000000" w:themeColor="text1" w:themeTint="FF" w:themeShade="FF"/>
          <w:lang w:val="en-US"/>
        </w:rPr>
        <w:t xml:space="preserve"> the files to their account when </w:t>
      </w:r>
      <w:r w:rsidRPr="2CEFCF38" w:rsidR="2645C2C5">
        <w:rPr>
          <w:rFonts w:ascii="Open Sans" w:hAnsi="Open Sans" w:eastAsia="Open Sans" w:cs="Open Sans"/>
          <w:color w:val="000000" w:themeColor="text1" w:themeTint="FF" w:themeShade="FF"/>
          <w:lang w:val="en-US"/>
        </w:rPr>
        <w:t>they are</w:t>
      </w:r>
      <w:r w:rsidRPr="2CEFCF38" w:rsidR="3971F50B">
        <w:rPr>
          <w:rFonts w:ascii="Open Sans" w:hAnsi="Open Sans" w:eastAsia="Open Sans" w:cs="Open Sans"/>
          <w:color w:val="000000" w:themeColor="text1" w:themeTint="FF" w:themeShade="FF"/>
          <w:lang w:val="en-US"/>
        </w:rPr>
        <w:t xml:space="preserve"> ready.</w:t>
      </w:r>
      <w:bookmarkEnd w:id="1549632788"/>
      <w:r w:rsidRPr="2CEFCF38" w:rsidR="3971F50B">
        <w:rPr>
          <w:rFonts w:ascii="Open Sans" w:hAnsi="Open Sans" w:eastAsia="Open Sans" w:cs="Open Sans"/>
          <w:color w:val="000000" w:themeColor="text1" w:themeTint="FF" w:themeShade="FF"/>
          <w:lang w:val="en-US"/>
        </w:rPr>
        <w:t xml:space="preserve"> </w:t>
      </w:r>
      <w:r w:rsidRPr="2CEFCF38" w:rsidR="67D3A855">
        <w:rPr>
          <w:rFonts w:ascii="Open Sans" w:hAnsi="Open Sans" w:eastAsia="Open Sans" w:cs="Open Sans"/>
          <w:color w:val="000000" w:themeColor="text1" w:themeTint="FF" w:themeShade="FF"/>
          <w:lang w:val="en-US"/>
        </w:rPr>
        <w:t>It is</w:t>
      </w:r>
      <w:r w:rsidRPr="2CEFCF38" w:rsidR="3971F50B">
        <w:rPr>
          <w:rFonts w:ascii="Open Sans" w:hAnsi="Open Sans" w:eastAsia="Open Sans" w:cs="Open Sans"/>
          <w:color w:val="000000" w:themeColor="text1" w:themeTint="FF" w:themeShade="FF"/>
          <w:lang w:val="en-US"/>
        </w:rPr>
        <w:t xml:space="preserve"> learning their way. </w:t>
      </w:r>
    </w:p>
    <w:p w:rsidR="3971F50B" w:rsidP="148E5026" w:rsidRDefault="3971F50B" w14:paraId="41DED133" w14:textId="575A37ED">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1268147289" w:id="4"/>
      <w:bookmarkStart w:name="_Toc36886906" w:id="1760133938"/>
      <w:r w:rsidRPr="0CBDD4B4" w:rsidR="3971F50B">
        <w:rPr>
          <w:rFonts w:ascii="Open Sans" w:hAnsi="Open Sans" w:eastAsia="Open Sans" w:cs="Open Sans"/>
          <w:b w:val="1"/>
          <w:bCs w:val="1"/>
          <w:color w:val="000000" w:themeColor="text1" w:themeTint="FF" w:themeShade="FF"/>
          <w:sz w:val="24"/>
          <w:szCs w:val="24"/>
        </w:rPr>
        <w:t>3. Support online storage</w:t>
      </w:r>
      <w:bookmarkEnd w:id="4"/>
      <w:bookmarkEnd w:id="1760133938"/>
    </w:p>
    <w:p w:rsidR="3971F50B" w:rsidP="3F72DB63" w:rsidRDefault="3971F50B" w14:paraId="120A9BF4" w14:textId="46CB707A">
      <w:pPr>
        <w:shd w:val="clear" w:color="auto" w:fill="FFFFFF" w:themeFill="background1"/>
        <w:spacing w:after="389"/>
        <w:rPr>
          <w:rFonts w:ascii="Open Sans" w:hAnsi="Open Sans" w:eastAsia="Open Sans" w:cs="Open Sans"/>
          <w:color w:val="000000" w:themeColor="text1"/>
        </w:rPr>
      </w:pPr>
      <w:bookmarkStart w:name="_Int_XyjY1dCB" w:id="1015612536"/>
      <w:r w:rsidRPr="2CEFCF38" w:rsidR="3971F50B">
        <w:rPr>
          <w:rFonts w:ascii="Open Sans" w:hAnsi="Open Sans" w:eastAsia="Open Sans" w:cs="Open Sans"/>
          <w:color w:val="000000" w:themeColor="text1" w:themeTint="FF" w:themeShade="FF"/>
        </w:rPr>
        <w:t xml:space="preserve">Offering professional training </w:t>
      </w:r>
      <w:r w:rsidRPr="2CEFCF38" w:rsidR="3971F50B">
        <w:rPr>
          <w:rFonts w:ascii="Open Sans" w:hAnsi="Open Sans" w:eastAsia="Open Sans" w:cs="Open Sans"/>
          <w:color w:val="000000" w:themeColor="text1" w:themeTint="FF" w:themeShade="FF"/>
        </w:rPr>
        <w:t>represents</w:t>
      </w:r>
      <w:r w:rsidRPr="2CEFCF38" w:rsidR="3971F50B">
        <w:rPr>
          <w:rFonts w:ascii="Open Sans" w:hAnsi="Open Sans" w:eastAsia="Open Sans" w:cs="Open Sans"/>
          <w:color w:val="000000" w:themeColor="text1" w:themeTint="FF" w:themeShade="FF"/>
        </w:rPr>
        <w:t xml:space="preserve"> a significant financial and operational commitment for employers.</w:t>
      </w:r>
      <w:bookmarkEnd w:id="1015612536"/>
      <w:r w:rsidRPr="2CEFCF38" w:rsidR="3971F50B">
        <w:rPr>
          <w:rFonts w:ascii="Open Sans" w:hAnsi="Open Sans" w:eastAsia="Open Sans" w:cs="Open Sans"/>
          <w:color w:val="000000" w:themeColor="text1" w:themeTint="FF" w:themeShade="FF"/>
        </w:rPr>
        <w:t xml:space="preserve"> By offering access to online </w:t>
      </w:r>
      <w:r w:rsidRPr="2CEFCF38" w:rsidR="050F24C9">
        <w:rPr>
          <w:rFonts w:ascii="Open Sans" w:hAnsi="Open Sans" w:eastAsia="Open Sans" w:cs="Open Sans"/>
          <w:color w:val="000000" w:themeColor="text1" w:themeTint="FF" w:themeShade="FF"/>
        </w:rPr>
        <w:t>portfolios</w:t>
      </w:r>
      <w:r w:rsidRPr="2CEFCF38" w:rsidR="3971F50B">
        <w:rPr>
          <w:rFonts w:ascii="Open Sans" w:hAnsi="Open Sans" w:eastAsia="Open Sans" w:cs="Open Sans"/>
          <w:color w:val="000000" w:themeColor="text1" w:themeTint="FF" w:themeShade="FF"/>
        </w:rPr>
        <w:t xml:space="preserve">, you can design out potential errors like loss of materials or communication breakdowns. With everything stored online, you can maximise visibility, transparency and performance for you and your learners. </w:t>
      </w:r>
    </w:p>
    <w:p w:rsidR="3971F50B" w:rsidP="148E5026" w:rsidRDefault="3971F50B" w14:paraId="5028C420" w14:textId="3CAA8FA3">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721884364" w:id="5"/>
      <w:bookmarkStart w:name="_Toc1219014213" w:id="1796812438"/>
      <w:r w:rsidRPr="0CBDD4B4" w:rsidR="3971F50B">
        <w:rPr>
          <w:rFonts w:ascii="Open Sans" w:hAnsi="Open Sans" w:eastAsia="Open Sans" w:cs="Open Sans"/>
          <w:b w:val="1"/>
          <w:bCs w:val="1"/>
          <w:color w:val="000000" w:themeColor="text1" w:themeTint="FF" w:themeShade="FF"/>
          <w:sz w:val="24"/>
          <w:szCs w:val="24"/>
        </w:rPr>
        <w:t>4. Enhance lifelong learning</w:t>
      </w:r>
      <w:bookmarkEnd w:id="5"/>
      <w:bookmarkEnd w:id="1796812438"/>
    </w:p>
    <w:p w:rsidR="3971F50B" w:rsidP="3F72DB63" w:rsidRDefault="3971F50B" w14:paraId="03C44107" w14:textId="5B344972">
      <w:pPr>
        <w:shd w:val="clear" w:color="auto" w:fill="FFFFFF" w:themeFill="background1"/>
        <w:spacing w:after="389"/>
        <w:rPr>
          <w:rFonts w:ascii="Open Sans" w:hAnsi="Open Sans" w:eastAsia="Open Sans" w:cs="Open Sans"/>
          <w:color w:val="000000" w:themeColor="text1"/>
        </w:rPr>
      </w:pPr>
      <w:r w:rsidRPr="2CEFCF38" w:rsidR="3971F50B">
        <w:rPr>
          <w:rFonts w:ascii="Open Sans" w:hAnsi="Open Sans" w:eastAsia="Open Sans" w:cs="Open Sans"/>
          <w:color w:val="000000" w:themeColor="text1" w:themeTint="FF" w:themeShade="FF"/>
        </w:rPr>
        <w:t xml:space="preserve">Learners who take ownership of their </w:t>
      </w:r>
      <w:r w:rsidRPr="2CEFCF38" w:rsidR="0B035B57">
        <w:rPr>
          <w:rFonts w:ascii="Open Sans" w:hAnsi="Open Sans" w:eastAsia="Open Sans" w:cs="Open Sans"/>
          <w:color w:val="000000" w:themeColor="text1" w:themeTint="FF" w:themeShade="FF"/>
        </w:rPr>
        <w:t>portfolios</w:t>
      </w:r>
      <w:r w:rsidRPr="2CEFCF38" w:rsidR="3971F50B">
        <w:rPr>
          <w:rFonts w:ascii="Open Sans" w:hAnsi="Open Sans" w:eastAsia="Open Sans" w:cs="Open Sans"/>
          <w:color w:val="000000" w:themeColor="text1" w:themeTint="FF" w:themeShade="FF"/>
        </w:rPr>
        <w:t xml:space="preserve"> will find they can use them as a secret weapon for personal development. OneFile’s </w:t>
      </w:r>
      <w:r w:rsidRPr="2CEFCF38" w:rsidR="6B439C67">
        <w:rPr>
          <w:rFonts w:ascii="Open Sans" w:hAnsi="Open Sans" w:eastAsia="Open Sans" w:cs="Open Sans"/>
          <w:color w:val="000000" w:themeColor="text1" w:themeTint="FF" w:themeShade="FF"/>
        </w:rPr>
        <w:t>portfolio</w:t>
      </w:r>
      <w:r w:rsidRPr="2CEFCF38" w:rsidR="3971F50B">
        <w:rPr>
          <w:rFonts w:ascii="Open Sans" w:hAnsi="Open Sans" w:eastAsia="Open Sans" w:cs="Open Sans"/>
          <w:color w:val="000000" w:themeColor="text1" w:themeTint="FF" w:themeShade="FF"/>
        </w:rPr>
        <w:t xml:space="preserve"> has built-in feature for recording Continuing Professional Development, as well as recording all achievements throughout students’ careers – both of which can be powerful tools for acing interviews for jobs and training</w:t>
      </w:r>
      <w:r w:rsidRPr="2CEFCF38" w:rsidR="3FFDBFCB">
        <w:rPr>
          <w:rFonts w:ascii="Open Sans" w:hAnsi="Open Sans" w:eastAsia="Open Sans" w:cs="Open Sans"/>
          <w:color w:val="000000" w:themeColor="text1" w:themeTint="FF" w:themeShade="FF"/>
        </w:rPr>
        <w:t xml:space="preserve">. </w:t>
      </w:r>
    </w:p>
    <w:p w:rsidR="3971F50B" w:rsidP="3F72DB63" w:rsidRDefault="3971F50B" w14:paraId="33B097BD" w14:textId="23585A63">
      <w:pPr>
        <w:shd w:val="clear" w:color="auto" w:fill="FFFFFF" w:themeFill="background1"/>
        <w:spacing w:after="389"/>
        <w:rPr>
          <w:rFonts w:ascii="Open Sans" w:hAnsi="Open Sans" w:eastAsia="Open Sans" w:cs="Open Sans"/>
          <w:color w:val="000000" w:themeColor="text1"/>
        </w:rPr>
      </w:pPr>
      <w:r w:rsidRPr="2CEFCF38" w:rsidR="3971F50B">
        <w:rPr>
          <w:rFonts w:ascii="Open Sans" w:hAnsi="Open Sans" w:eastAsia="Open Sans" w:cs="Open Sans"/>
          <w:color w:val="000000" w:themeColor="text1" w:themeTint="FF" w:themeShade="FF"/>
        </w:rPr>
        <w:t xml:space="preserve">By working with learners to boost their </w:t>
      </w:r>
      <w:r w:rsidRPr="2CEFCF38" w:rsidR="6E693FE7">
        <w:rPr>
          <w:rFonts w:ascii="Open Sans" w:hAnsi="Open Sans" w:eastAsia="Open Sans" w:cs="Open Sans"/>
          <w:color w:val="000000" w:themeColor="text1" w:themeTint="FF" w:themeShade="FF"/>
        </w:rPr>
        <w:t>portfolios</w:t>
      </w:r>
      <w:r w:rsidRPr="2CEFCF38" w:rsidR="3971F50B">
        <w:rPr>
          <w:rFonts w:ascii="Open Sans" w:hAnsi="Open Sans" w:eastAsia="Open Sans" w:cs="Open Sans"/>
          <w:color w:val="000000" w:themeColor="text1" w:themeTint="FF" w:themeShade="FF"/>
        </w:rPr>
        <w:t xml:space="preserve">, you might also boost their </w:t>
      </w:r>
      <w:r w:rsidRPr="2CEFCF38" w:rsidR="431FA677">
        <w:rPr>
          <w:rFonts w:ascii="Open Sans" w:hAnsi="Open Sans" w:eastAsia="Open Sans" w:cs="Open Sans"/>
          <w:color w:val="000000" w:themeColor="text1" w:themeTint="FF" w:themeShade="FF"/>
        </w:rPr>
        <w:t>long-term</w:t>
      </w:r>
      <w:r w:rsidRPr="2CEFCF38" w:rsidR="3971F50B">
        <w:rPr>
          <w:rFonts w:ascii="Open Sans" w:hAnsi="Open Sans" w:eastAsia="Open Sans" w:cs="Open Sans"/>
          <w:color w:val="000000" w:themeColor="text1" w:themeTint="FF" w:themeShade="FF"/>
        </w:rPr>
        <w:t xml:space="preserve"> career prospects.</w:t>
      </w:r>
    </w:p>
    <w:p w:rsidR="3971F50B" w:rsidP="148E5026" w:rsidRDefault="3971F50B" w14:paraId="435902BA" w14:textId="6A4D8DF5">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758609679" w:id="6"/>
      <w:bookmarkStart w:name="_Toc480330366" w:id="1706808100"/>
      <w:r w:rsidRPr="0CBDD4B4" w:rsidR="3971F50B">
        <w:rPr>
          <w:rFonts w:ascii="Open Sans" w:hAnsi="Open Sans" w:eastAsia="Open Sans" w:cs="Open Sans"/>
          <w:b w:val="1"/>
          <w:bCs w:val="1"/>
          <w:color w:val="000000" w:themeColor="text1" w:themeTint="FF" w:themeShade="FF"/>
          <w:sz w:val="24"/>
          <w:szCs w:val="24"/>
        </w:rPr>
        <w:t>5. Enable self-assessment</w:t>
      </w:r>
      <w:bookmarkEnd w:id="6"/>
      <w:bookmarkEnd w:id="1706808100"/>
      <w:r w:rsidRPr="0CBDD4B4" w:rsidR="3971F50B">
        <w:rPr>
          <w:rFonts w:ascii="Open Sans" w:hAnsi="Open Sans" w:eastAsia="Open Sans" w:cs="Open Sans"/>
          <w:b w:val="1"/>
          <w:bCs w:val="1"/>
          <w:color w:val="000000" w:themeColor="text1" w:themeTint="FF" w:themeShade="FF"/>
          <w:sz w:val="24"/>
          <w:szCs w:val="24"/>
        </w:rPr>
        <w:t xml:space="preserve">  </w:t>
      </w:r>
    </w:p>
    <w:p w:rsidR="3971F50B" w:rsidP="3F72DB63" w:rsidRDefault="3971F50B" w14:paraId="1D85AF75" w14:textId="7DE27F38">
      <w:pPr>
        <w:spacing w:after="389" w:line="398" w:lineRule="atLeast"/>
        <w:rPr>
          <w:rFonts w:ascii="Open Sans" w:hAnsi="Open Sans" w:eastAsia="Open Sans" w:cs="Open Sans"/>
          <w:color w:val="000000" w:themeColor="text1"/>
        </w:rPr>
      </w:pPr>
      <w:r w:rsidRPr="2CEFCF38" w:rsidR="7E643F94">
        <w:rPr>
          <w:rFonts w:ascii="Open Sans" w:hAnsi="Open Sans" w:eastAsia="Open Sans" w:cs="Open Sans"/>
          <w:color w:val="000000" w:themeColor="text1" w:themeTint="FF" w:themeShade="FF"/>
          <w:lang w:val="en-US"/>
        </w:rPr>
        <w:t>Portfolios</w:t>
      </w:r>
      <w:r w:rsidRPr="2CEFCF38" w:rsidR="3971F50B">
        <w:rPr>
          <w:rFonts w:ascii="Open Sans" w:hAnsi="Open Sans" w:eastAsia="Open Sans" w:cs="Open Sans"/>
          <w:color w:val="000000" w:themeColor="text1" w:themeTint="FF" w:themeShade="FF"/>
          <w:lang w:val="en-US"/>
        </w:rPr>
        <w:t xml:space="preserve"> </w:t>
      </w:r>
      <w:r w:rsidRPr="2CEFCF38" w:rsidR="234B7BD7">
        <w:rPr>
          <w:rFonts w:ascii="Open Sans" w:hAnsi="Open Sans" w:eastAsia="Open Sans" w:cs="Open Sans"/>
          <w:color w:val="000000" w:themeColor="text1" w:themeTint="FF" w:themeShade="FF"/>
          <w:lang w:val="en-US"/>
        </w:rPr>
        <w:t>maximize</w:t>
      </w:r>
      <w:r w:rsidRPr="2CEFCF38" w:rsidR="3971F50B">
        <w:rPr>
          <w:rFonts w:ascii="Open Sans" w:hAnsi="Open Sans" w:eastAsia="Open Sans" w:cs="Open Sans"/>
          <w:color w:val="000000" w:themeColor="text1" w:themeTint="FF" w:themeShade="FF"/>
          <w:lang w:val="en-US"/>
        </w:rPr>
        <w:t xml:space="preserve"> visibility of requirements and transparency of performance. Learners can easily read the assessment criteria and understand exactly what they </w:t>
      </w:r>
      <w:r w:rsidRPr="2CEFCF38" w:rsidR="2D52397B">
        <w:rPr>
          <w:rFonts w:ascii="Open Sans" w:hAnsi="Open Sans" w:eastAsia="Open Sans" w:cs="Open Sans"/>
          <w:color w:val="000000" w:themeColor="text1" w:themeTint="FF" w:themeShade="FF"/>
          <w:lang w:val="en-US"/>
        </w:rPr>
        <w:t>must</w:t>
      </w:r>
      <w:r w:rsidRPr="2CEFCF38" w:rsidR="3971F50B">
        <w:rPr>
          <w:rFonts w:ascii="Open Sans" w:hAnsi="Open Sans" w:eastAsia="Open Sans" w:cs="Open Sans"/>
          <w:color w:val="000000" w:themeColor="text1" w:themeTint="FF" w:themeShade="FF"/>
          <w:lang w:val="en-US"/>
        </w:rPr>
        <w:t xml:space="preserve"> do to measure up. </w:t>
      </w:r>
      <w:bookmarkStart w:name="_Int_GtjkR1Uj" w:id="727755668"/>
      <w:r w:rsidRPr="2CEFCF38" w:rsidR="3971F50B">
        <w:rPr>
          <w:rFonts w:ascii="Open Sans" w:hAnsi="Open Sans" w:eastAsia="Open Sans" w:cs="Open Sans"/>
          <w:color w:val="000000" w:themeColor="text1" w:themeTint="FF" w:themeShade="FF"/>
          <w:lang w:val="en-US"/>
        </w:rPr>
        <w:t xml:space="preserve">This supports accountability and responsibility – where learners can take ownership of their development throughout the entire </w:t>
      </w:r>
      <w:r w:rsidRPr="2CEFCF38" w:rsidR="336602B2">
        <w:rPr>
          <w:rFonts w:ascii="Open Sans" w:hAnsi="Open Sans" w:eastAsia="Open Sans" w:cs="Open Sans"/>
          <w:color w:val="000000" w:themeColor="text1" w:themeTint="FF" w:themeShade="FF"/>
          <w:lang w:val="en-US"/>
        </w:rPr>
        <w:t>programmer</w:t>
      </w:r>
      <w:r w:rsidRPr="2CEFCF38" w:rsidR="3971F50B">
        <w:rPr>
          <w:rFonts w:ascii="Open Sans" w:hAnsi="Open Sans" w:eastAsia="Open Sans" w:cs="Open Sans"/>
          <w:color w:val="000000" w:themeColor="text1" w:themeTint="FF" w:themeShade="FF"/>
          <w:lang w:val="en-US"/>
        </w:rPr>
        <w:t>.</w:t>
      </w:r>
      <w:bookmarkEnd w:id="727755668"/>
      <w:r w:rsidRPr="2CEFCF38" w:rsidR="3971F50B">
        <w:rPr>
          <w:rFonts w:ascii="Open Sans" w:hAnsi="Open Sans" w:eastAsia="Open Sans" w:cs="Open Sans"/>
          <w:color w:val="000000" w:themeColor="text1" w:themeTint="FF" w:themeShade="FF"/>
          <w:lang w:val="en-US"/>
        </w:rPr>
        <w:t xml:space="preserve"> </w:t>
      </w:r>
    </w:p>
    <w:p w:rsidR="3971F50B" w:rsidP="148E5026" w:rsidRDefault="3971F50B" w14:paraId="119BC5C4" w14:textId="5D4475CE">
      <w:pPr>
        <w:pStyle w:val="Heading2"/>
        <w:shd w:val="clear" w:color="auto" w:fill="FFFFFF" w:themeFill="background1"/>
        <w:spacing w:before="388" w:after="174"/>
        <w:rPr>
          <w:rFonts w:ascii="Open Sans" w:hAnsi="Open Sans" w:eastAsia="Open Sans" w:cs="Open Sans"/>
          <w:b w:val="1"/>
          <w:bCs w:val="1"/>
          <w:color w:val="000000" w:themeColor="text1"/>
          <w:sz w:val="24"/>
          <w:szCs w:val="24"/>
        </w:rPr>
      </w:pPr>
      <w:bookmarkStart w:name="_Toc1849216290" w:id="7"/>
      <w:bookmarkStart w:name="_Toc1400173397" w:id="931520259"/>
      <w:r w:rsidRPr="0CBDD4B4" w:rsidR="3971F50B">
        <w:rPr>
          <w:rFonts w:ascii="Open Sans" w:hAnsi="Open Sans" w:eastAsia="Open Sans" w:cs="Open Sans"/>
          <w:b w:val="1"/>
          <w:bCs w:val="1"/>
          <w:color w:val="000000" w:themeColor="text1" w:themeTint="FF" w:themeShade="FF"/>
          <w:sz w:val="24"/>
          <w:szCs w:val="24"/>
        </w:rPr>
        <w:t xml:space="preserve">6. </w:t>
      </w:r>
      <w:r w:rsidRPr="0CBDD4B4" w:rsidR="3971F50B">
        <w:rPr>
          <w:rFonts w:ascii="Open Sans" w:hAnsi="Open Sans" w:eastAsia="Open Sans" w:cs="Open Sans"/>
          <w:b w:val="1"/>
          <w:bCs w:val="1"/>
          <w:color w:val="000000" w:themeColor="text1" w:themeTint="FF" w:themeShade="FF"/>
          <w:sz w:val="24"/>
          <w:szCs w:val="24"/>
        </w:rPr>
        <w:t>Maintain</w:t>
      </w:r>
      <w:r w:rsidRPr="0CBDD4B4" w:rsidR="3971F50B">
        <w:rPr>
          <w:rFonts w:ascii="Open Sans" w:hAnsi="Open Sans" w:eastAsia="Open Sans" w:cs="Open Sans"/>
          <w:b w:val="1"/>
          <w:bCs w:val="1"/>
          <w:color w:val="000000" w:themeColor="text1" w:themeTint="FF" w:themeShade="FF"/>
          <w:sz w:val="24"/>
          <w:szCs w:val="24"/>
        </w:rPr>
        <w:t xml:space="preserve"> motivation</w:t>
      </w:r>
      <w:bookmarkEnd w:id="7"/>
      <w:bookmarkEnd w:id="931520259"/>
    </w:p>
    <w:p w:rsidR="227A93A2" w:rsidP="2CEFCF38" w:rsidRDefault="227A93A2" w14:paraId="1EFE4D77" w14:textId="716F96CB">
      <w:pPr>
        <w:rPr>
          <w:rFonts w:ascii="Aptos" w:hAnsi="Aptos" w:eastAsia="Aptos" w:cs="Aptos"/>
        </w:rPr>
      </w:pPr>
      <w:bookmarkStart w:name="_Int_QURUFMGA" w:id="1572257443"/>
      <w:r w:rsidRPr="0CBDD4B4" w:rsidR="227A93A2">
        <w:rPr>
          <w:rFonts w:ascii="Open Sans" w:hAnsi="Open Sans" w:eastAsia="Open Sans" w:cs="Open Sans"/>
          <w:color w:val="000000" w:themeColor="text1" w:themeTint="FF" w:themeShade="FF"/>
        </w:rPr>
        <w:t xml:space="preserve">OneFile’s </w:t>
      </w:r>
      <w:r w:rsidRPr="0CBDD4B4" w:rsidR="6B5B8D41">
        <w:rPr>
          <w:rFonts w:ascii="Open Sans" w:hAnsi="Open Sans" w:eastAsia="Open Sans" w:cs="Open Sans"/>
          <w:color w:val="000000" w:themeColor="text1" w:themeTint="FF" w:themeShade="FF"/>
        </w:rPr>
        <w:t>portfolios</w:t>
      </w:r>
      <w:r w:rsidRPr="0CBDD4B4" w:rsidR="227A93A2">
        <w:rPr>
          <w:rFonts w:ascii="Open Sans" w:hAnsi="Open Sans" w:eastAsia="Open Sans" w:cs="Open Sans"/>
          <w:color w:val="000000" w:themeColor="text1" w:themeTint="FF" w:themeShade="FF"/>
        </w:rPr>
        <w:t xml:space="preserve"> are designed to motivate learners – with progress dashboards updating from red, to amber and green - spurring candidates on to finish their work.</w:t>
      </w:r>
      <w:bookmarkEnd w:id="1572257443"/>
      <w:r w:rsidRPr="0CBDD4B4" w:rsidR="227A93A2">
        <w:rPr>
          <w:rFonts w:ascii="Open Sans" w:hAnsi="Open Sans" w:eastAsia="Open Sans" w:cs="Open Sans"/>
          <w:color w:val="000000" w:themeColor="text1" w:themeTint="FF" w:themeShade="FF"/>
        </w:rPr>
        <w:t xml:space="preserve"> Our </w:t>
      </w:r>
      <w:r w:rsidRPr="0CBDD4B4" w:rsidR="5E0CD349">
        <w:rPr>
          <w:rFonts w:ascii="Open Sans" w:hAnsi="Open Sans" w:eastAsia="Open Sans" w:cs="Open Sans"/>
          <w:color w:val="000000" w:themeColor="text1" w:themeTint="FF" w:themeShade="FF"/>
        </w:rPr>
        <w:t>portfolios</w:t>
      </w:r>
      <w:r w:rsidRPr="0CBDD4B4" w:rsidR="227A93A2">
        <w:rPr>
          <w:rFonts w:ascii="Open Sans" w:hAnsi="Open Sans" w:eastAsia="Open Sans" w:cs="Open Sans"/>
          <w:color w:val="000000" w:themeColor="text1" w:themeTint="FF" w:themeShade="FF"/>
        </w:rPr>
        <w:t xml:space="preserve"> </w:t>
      </w:r>
      <w:r w:rsidRPr="0CBDD4B4" w:rsidR="227A93A2">
        <w:rPr>
          <w:rFonts w:ascii="Open Sans" w:hAnsi="Open Sans" w:eastAsia="Open Sans" w:cs="Open Sans"/>
          <w:color w:val="000000" w:themeColor="text1" w:themeTint="FF" w:themeShade="FF"/>
        </w:rPr>
        <w:t>also include a gap analysis function, so learners can easily see how they need to improve</w:t>
      </w:r>
      <w:r w:rsidRPr="0CBDD4B4" w:rsidR="53BCB155">
        <w:rPr>
          <w:rFonts w:ascii="Open Sans" w:hAnsi="Open Sans" w:eastAsia="Open Sans" w:cs="Open Sans"/>
          <w:color w:val="000000" w:themeColor="text1" w:themeTint="FF" w:themeShade="FF"/>
        </w:rPr>
        <w:t xml:space="preserve">. </w:t>
      </w:r>
      <w:r w:rsidRPr="0CBDD4B4">
        <w:rPr>
          <w:rStyle w:val="FootnoteReference"/>
          <w:rFonts w:ascii="Aptos" w:hAnsi="Aptos" w:eastAsia="Aptos" w:cs="Aptos"/>
        </w:rPr>
        <w:footnoteReference w:id="3221"/>
      </w:r>
    </w:p>
    <w:p w:rsidR="3F72DB63" w:rsidP="3F72DB63" w:rsidRDefault="00865BD5" w14:paraId="19BD26FD" w14:textId="27502E5A">
      <w:pPr>
        <w:ind w:left="720"/>
        <w:rPr>
          <w:rFonts w:ascii="Aptos" w:hAnsi="Aptos" w:eastAsia="Aptos" w:cs="Aptos"/>
        </w:rPr>
      </w:pPr>
      <w:hyperlink r:id="rId9">
        <w:r w:rsidRPr="148E5026" w:rsidR="39508046">
          <w:rPr>
            <w:rStyle w:val="Hyperlink"/>
            <w:rFonts w:ascii="Aptos" w:hAnsi="Aptos" w:eastAsia="Aptos" w:cs="Aptos"/>
          </w:rPr>
          <w:t>6 ways eportfolios benefit students | OneFile</w:t>
        </w:r>
      </w:hyperlink>
    </w:p>
    <w:p w:rsidR="3F72DB63" w:rsidP="3F72DB63" w:rsidRDefault="3F72DB63" w14:paraId="722B3E07" w14:textId="2BD2A546">
      <w:pPr>
        <w:rPr>
          <w:highlight w:val="magenta"/>
        </w:rPr>
      </w:pPr>
    </w:p>
    <w:p w:rsidR="3F72DB63" w:rsidP="3F72DB63" w:rsidRDefault="3F72DB63" w14:paraId="44DC87AE" w14:textId="3D092B0F">
      <w:pPr>
        <w:rPr>
          <w:highlight w:val="magenta"/>
        </w:rPr>
      </w:pPr>
    </w:p>
    <w:p w:rsidR="3F72DB63" w:rsidP="148E5026" w:rsidRDefault="04E38444" w14:paraId="5CAEF331" w14:textId="3BFE8D71">
      <w:pPr>
        <w:rPr>
          <w:rFonts w:ascii="Aptos" w:hAnsi="Aptos" w:eastAsia="Aptos" w:cs="Aptos"/>
        </w:rPr>
      </w:pPr>
      <w:bookmarkStart w:name="_Int_4G1z1FXx" w:id="92763816"/>
      <w:r w:rsidRPr="2CEFCF38" w:rsidR="04E38444">
        <w:rPr>
          <w:rFonts w:ascii="Open Sans" w:hAnsi="Open Sans" w:eastAsia="Open Sans" w:cs="Open Sans"/>
          <w:color w:val="333333"/>
          <w:sz w:val="26"/>
          <w:szCs w:val="26"/>
        </w:rPr>
        <w:t xml:space="preserve">E-portfolios are increasingly used in innovative ways, particularly in higher education, where they have the potential to transform teaching, learning and assessment. Given that students are learning in a hypertextual, digitalised and multimedia world, there is an ever-pressing need for assessment to be more authentic, engaging, and to develop transversal skills. This research analysed the challenges and opportunities of e-portfolios in secondary schools and universities. A review of the literature was undertaken in which studies conducted primarily across Europe and the US over the last 20 years were evaluated. Analysis </w:t>
      </w:r>
      <w:r w:rsidRPr="2CEFCF38" w:rsidR="04E38444">
        <w:rPr>
          <w:rFonts w:ascii="Open Sans" w:hAnsi="Open Sans" w:eastAsia="Open Sans" w:cs="Open Sans"/>
          <w:color w:val="333333"/>
          <w:sz w:val="26"/>
          <w:szCs w:val="26"/>
        </w:rPr>
        <w:t>identified</w:t>
      </w:r>
      <w:r w:rsidRPr="2CEFCF38" w:rsidR="04E38444">
        <w:rPr>
          <w:rFonts w:ascii="Open Sans" w:hAnsi="Open Sans" w:eastAsia="Open Sans" w:cs="Open Sans"/>
          <w:color w:val="333333"/>
          <w:sz w:val="26"/>
          <w:szCs w:val="26"/>
        </w:rPr>
        <w:t xml:space="preserve"> several tensions relating to e-portfolio theory and praxis which were organised according to three main themes: the theory and research underpinning e-portfolios; the uses and purposes of e-portfolios; and the challenges and opportunities related to e-portfolio implementation.</w:t>
      </w:r>
      <w:bookmarkEnd w:id="92763816"/>
      <w:r w:rsidRPr="2CEFCF38" w:rsidR="04E38444">
        <w:rPr>
          <w:rFonts w:ascii="Open Sans" w:hAnsi="Open Sans" w:eastAsia="Open Sans" w:cs="Open Sans"/>
          <w:color w:val="333333"/>
          <w:sz w:val="26"/>
          <w:szCs w:val="26"/>
        </w:rPr>
        <w:t xml:space="preserve"> </w:t>
      </w:r>
      <w:bookmarkStart w:name="_Int_mRscGcoo" w:id="977217916"/>
      <w:r w:rsidRPr="2CEFCF38" w:rsidR="04E38444">
        <w:rPr>
          <w:rFonts w:ascii="Open Sans" w:hAnsi="Open Sans" w:eastAsia="Open Sans" w:cs="Open Sans"/>
          <w:color w:val="333333"/>
          <w:sz w:val="26"/>
          <w:szCs w:val="26"/>
        </w:rPr>
        <w:t>These tensions both deepen our understanding of e-portfolios as pedagogical tools as well as inform internationally relevant recommendations for implementation.</w:t>
      </w:r>
      <w:bookmarkEnd w:id="977217916"/>
    </w:p>
    <w:p w:rsidR="3F72DB63" w:rsidP="3F72DB63" w:rsidRDefault="3F72DB63" w14:paraId="70BCD2A4" w14:textId="34604ED5">
      <w:pPr>
        <w:rPr>
          <w:highlight w:val="magenta"/>
        </w:rPr>
      </w:pPr>
    </w:p>
    <w:p w:rsidR="3F72DB63" w:rsidP="3F72DB63" w:rsidRDefault="3F72DB63" w14:paraId="7D77207C" w14:textId="2E8F064F">
      <w:pPr>
        <w:rPr>
          <w:highlight w:val="magenta"/>
        </w:rPr>
      </w:pPr>
    </w:p>
    <w:p w:rsidR="3F72DB63" w:rsidP="3F72DB63" w:rsidRDefault="1D36815F" w14:paraId="03570A38" w14:textId="03A9CE99">
      <w:r w:rsidRPr="07833525" w:rsidR="1D36815F">
        <w:rPr>
          <w:sz w:val="40"/>
          <w:szCs w:val="40"/>
          <w:highlight w:val="magenta"/>
        </w:rPr>
        <w:t>[</w:t>
      </w:r>
      <w:r w:rsidRPr="07833525" w:rsidR="76530313">
        <w:rPr>
          <w:sz w:val="40"/>
          <w:szCs w:val="40"/>
          <w:highlight w:val="magenta"/>
        </w:rPr>
        <w:t>4] How</w:t>
      </w:r>
      <w:r w:rsidRPr="07833525" w:rsidR="0668AEAF">
        <w:rPr>
          <w:sz w:val="40"/>
          <w:szCs w:val="40"/>
          <w:highlight w:val="magenta"/>
        </w:rPr>
        <w:t xml:space="preserve"> to create </w:t>
      </w:r>
      <w:r w:rsidRPr="07833525" w:rsidR="1BBD3728">
        <w:rPr>
          <w:sz w:val="40"/>
          <w:szCs w:val="40"/>
          <w:highlight w:val="magenta"/>
        </w:rPr>
        <w:t>your e</w:t>
      </w:r>
      <w:r w:rsidRPr="07833525" w:rsidR="0668AEAF">
        <w:rPr>
          <w:sz w:val="40"/>
          <w:szCs w:val="40"/>
          <w:highlight w:val="magenta"/>
        </w:rPr>
        <w:t>-</w:t>
      </w:r>
      <w:r w:rsidRPr="07833525" w:rsidR="0668AEAF">
        <w:rPr>
          <w:sz w:val="40"/>
          <w:szCs w:val="40"/>
          <w:highlight w:val="magenta"/>
        </w:rPr>
        <w:t xml:space="preserve">commerce </w:t>
      </w:r>
      <w:r w:rsidRPr="07833525" w:rsidR="5830E5A2">
        <w:rPr>
          <w:sz w:val="40"/>
          <w:szCs w:val="40"/>
          <w:highlight w:val="magenta"/>
        </w:rPr>
        <w:t>business</w:t>
      </w:r>
      <w:r w:rsidRPr="07833525" w:rsidR="0668AEAF">
        <w:rPr>
          <w:sz w:val="40"/>
          <w:szCs w:val="40"/>
          <w:highlight w:val="magenta"/>
        </w:rPr>
        <w:t xml:space="preserve"> </w:t>
      </w:r>
      <w:hyperlink r:id="R9a1d5cbdbab0416d">
        <w:r w:rsidRPr="07833525" w:rsidR="77248E96">
          <w:rPr>
            <w:rStyle w:val="Hyperlink"/>
            <w:sz w:val="40"/>
            <w:szCs w:val="40"/>
            <w:highlight w:val="magenta"/>
          </w:rPr>
          <w:t>https://www.ecommerceceo.com/how-to-build-an-ecommerce-website/</w:t>
        </w:r>
      </w:hyperlink>
    </w:p>
    <w:p w:rsidR="3F72DB63" w:rsidP="3F72DB63" w:rsidRDefault="602A3FAB" w14:paraId="53B24969" w14:textId="570CAB1C">
      <w:pPr>
        <w:pStyle w:val="Subtitle"/>
      </w:pPr>
      <w:r>
        <w:t xml:space="preserve"> </w:t>
      </w:r>
    </w:p>
    <w:p w:rsidR="075AC1B0" w:rsidP="148E5026" w:rsidRDefault="075AC1B0" w14:paraId="2D735BC3" w14:textId="7FD32505">
      <w:r w:rsidR="075AC1B0">
        <w:rPr/>
        <w:t xml:space="preserve">As I said in the e-commerce </w:t>
      </w:r>
      <w:r w:rsidR="348747B6">
        <w:rPr/>
        <w:t>account, it</w:t>
      </w:r>
      <w:r w:rsidR="075AC1B0">
        <w:rPr/>
        <w:t xml:space="preserve"> is </w:t>
      </w:r>
      <w:bookmarkStart w:name="_Int_tNWZq2yW" w:id="792366294"/>
      <w:r w:rsidR="075AC1B0">
        <w:rPr/>
        <w:t>very easy</w:t>
      </w:r>
      <w:bookmarkEnd w:id="792366294"/>
      <w:r w:rsidR="075AC1B0">
        <w:rPr/>
        <w:t xml:space="preserve"> to </w:t>
      </w:r>
      <w:r w:rsidR="23D9AEBE">
        <w:rPr/>
        <w:t>create, this</w:t>
      </w:r>
      <w:r w:rsidR="075AC1B0">
        <w:rPr/>
        <w:t xml:space="preserve"> also </w:t>
      </w:r>
      <w:r w:rsidR="4D948907">
        <w:rPr/>
        <w:t>an</w:t>
      </w:r>
      <w:r w:rsidR="075AC1B0">
        <w:rPr/>
        <w:t xml:space="preserve"> </w:t>
      </w:r>
      <w:r w:rsidR="66AD3448">
        <w:rPr/>
        <w:t>advantage</w:t>
      </w:r>
      <w:r w:rsidR="059F4CD0">
        <w:rPr/>
        <w:t xml:space="preserve"> ...</w:t>
      </w:r>
      <w:r w:rsidR="66AD3448">
        <w:rPr/>
        <w:t xml:space="preserve">These are 5 steps to create a </w:t>
      </w:r>
      <w:r w:rsidR="7B4630AD">
        <w:rPr/>
        <w:t>successful</w:t>
      </w:r>
      <w:r w:rsidR="2552197A">
        <w:rPr/>
        <w:t xml:space="preserve"> business for sure</w:t>
      </w:r>
    </w:p>
    <w:p w:rsidR="148E5026" w:rsidP="148E5026" w:rsidRDefault="148E5026" w14:paraId="2B7B44E1" w14:textId="1762BCE1"/>
    <w:p w:rsidR="43497144" w:rsidP="148E5026" w:rsidRDefault="43497144" w14:paraId="465B6847" w14:textId="0BE45687">
      <w:pPr>
        <w:pStyle w:val="Heading2"/>
        <w:rPr>
          <w:highlight w:val="cyan"/>
        </w:rPr>
      </w:pPr>
      <w:bookmarkStart w:name="_Toc743430034" w:id="984182083"/>
      <w:r w:rsidRPr="0CBDD4B4" w:rsidR="43497144">
        <w:rPr>
          <w:highlight w:val="cyan"/>
        </w:rPr>
        <w:t xml:space="preserve">1Find product </w:t>
      </w:r>
      <w:r w:rsidRPr="0CBDD4B4" w:rsidR="07D0BAB8">
        <w:rPr>
          <w:highlight w:val="cyan"/>
        </w:rPr>
        <w:t>opportunities and chose what to sell</w:t>
      </w:r>
      <w:bookmarkEnd w:id="984182083"/>
    </w:p>
    <w:p w:rsidR="76727AB5" w:rsidP="148E5026" w:rsidRDefault="76727AB5" w14:paraId="5A6E0099" w14:textId="311F1286">
      <w:r>
        <w:rPr>
          <w:noProof/>
        </w:rPr>
        <w:drawing>
          <wp:inline distT="0" distB="0" distL="0" distR="0" wp14:anchorId="6816C369" wp14:editId="04D85C84">
            <wp:extent cx="2409825" cy="2554457"/>
            <wp:effectExtent l="0" t="0" r="0" b="0"/>
            <wp:docPr id="73562982" name="Picture 73562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9825" cy="2554457"/>
                    </a:xfrm>
                    <a:prstGeom prst="rect">
                      <a:avLst/>
                    </a:prstGeom>
                  </pic:spPr>
                </pic:pic>
              </a:graphicData>
            </a:graphic>
          </wp:inline>
        </w:drawing>
      </w:r>
      <w:r w:rsidR="24DA8C79">
        <w:t>Pic 2</w:t>
      </w:r>
    </w:p>
    <w:p w:rsidR="54874A23" w:rsidP="148E5026" w:rsidRDefault="54874A23" w14:paraId="3821411A" w14:textId="2BF87665">
      <w:bookmarkStart w:name="_Int_0NwKExkB" w:id="1132451356"/>
      <w:r w:rsidR="54874A23">
        <w:rPr/>
        <w:t xml:space="preserve">The first </w:t>
      </w:r>
      <w:r w:rsidR="241699A3">
        <w:rPr/>
        <w:t>step</w:t>
      </w:r>
      <w:r w:rsidR="54874A23">
        <w:rPr/>
        <w:t xml:space="preserve"> to building an e-commerce store is knowing what products you want to sell direct to costumer</w:t>
      </w:r>
      <w:r w:rsidR="5CE0C97F">
        <w:rPr/>
        <w:t xml:space="preserve"> like in pic 2 </w:t>
      </w:r>
      <w:r w:rsidR="54874A23">
        <w:rPr/>
        <w:t xml:space="preserve"> .</w:t>
      </w:r>
      <w:r w:rsidR="190E9397">
        <w:rPr/>
        <w:t>This</w:t>
      </w:r>
      <w:r w:rsidR="35E23F55">
        <w:rPr/>
        <w:t xml:space="preserve"> s</w:t>
      </w:r>
      <w:r w:rsidR="190E9397">
        <w:rPr/>
        <w:t xml:space="preserve">often is the most challenging part of starting  a new </w:t>
      </w:r>
      <w:r w:rsidR="727EA1ED">
        <w:rPr/>
        <w:t xml:space="preserve">online business .In </w:t>
      </w:r>
      <w:r w:rsidR="689943FE">
        <w:rPr/>
        <w:t xml:space="preserve"> this section .</w:t>
      </w:r>
      <w:r w:rsidR="0C704689">
        <w:rPr/>
        <w:t>well</w:t>
      </w:r>
      <w:r w:rsidR="689943FE">
        <w:rPr/>
        <w:t xml:space="preserve"> highlight strategies you can use </w:t>
      </w:r>
      <w:r w:rsidR="5434B13D">
        <w:rPr/>
        <w:t xml:space="preserve"> to </w:t>
      </w:r>
      <w:r w:rsidR="63CD1885">
        <w:rPr/>
        <w:t>find</w:t>
      </w:r>
      <w:r w:rsidR="5434B13D">
        <w:rPr/>
        <w:t xml:space="preserve"> products with great business </w:t>
      </w:r>
      <w:r w:rsidR="12D9966F">
        <w:rPr/>
        <w:t xml:space="preserve"> </w:t>
      </w:r>
      <w:r w:rsidR="1B596A91">
        <w:rPr/>
        <w:t>opportunities</w:t>
      </w:r>
      <w:r w:rsidR="12D9966F">
        <w:rPr/>
        <w:t xml:space="preserve"> ,explore the best places to find </w:t>
      </w:r>
      <w:r w:rsidR="722C0907">
        <w:rPr/>
        <w:t xml:space="preserve"> product </w:t>
      </w:r>
      <w:r w:rsidR="61DBF888">
        <w:rPr/>
        <w:t>ideas, and</w:t>
      </w:r>
      <w:r w:rsidR="722C0907">
        <w:rPr/>
        <w:t xml:space="preserve"> look at </w:t>
      </w:r>
      <w:r w:rsidR="531961CB">
        <w:rPr/>
        <w:t>treading</w:t>
      </w:r>
      <w:r w:rsidR="722C0907">
        <w:rPr/>
        <w:t xml:space="preserve"> </w:t>
      </w:r>
      <w:r w:rsidR="09BCCA6E">
        <w:rPr/>
        <w:t>e-commerce products to</w:t>
      </w:r>
      <w:bookmarkEnd w:id="1132451356"/>
      <w:r w:rsidR="09BCCA6E">
        <w:rPr/>
        <w:t xml:space="preserve"> </w:t>
      </w:r>
    </w:p>
    <w:p w:rsidR="07833525" w:rsidP="07833525" w:rsidRDefault="07833525" w14:paraId="2CAACDE6" w14:textId="6B32A1F6">
      <w:pPr>
        <w:pStyle w:val="Normal"/>
      </w:pPr>
    </w:p>
    <w:p w:rsidR="21FC02DE" w:rsidP="07833525" w:rsidRDefault="21FC02DE" w14:paraId="29447B0E" w14:textId="723E240D">
      <w:pPr>
        <w:pStyle w:val="Normal"/>
        <w:rPr>
          <w:color w:val="000000" w:themeColor="text1" w:themeTint="FF" w:themeShade="FF"/>
          <w:sz w:val="28"/>
          <w:szCs w:val="28"/>
          <w:highlight w:val="yellow"/>
        </w:rPr>
      </w:pPr>
      <w:r w:rsidRPr="07833525" w:rsidR="21FC02DE">
        <w:rPr>
          <w:color w:val="000000" w:themeColor="text1" w:themeTint="FF" w:themeShade="FF"/>
          <w:sz w:val="28"/>
          <w:szCs w:val="28"/>
          <w:highlight w:val="blue"/>
        </w:rPr>
        <w:t>2.</w:t>
      </w:r>
      <w:r w:rsidRPr="07833525" w:rsidR="18ED6FF7">
        <w:rPr>
          <w:color w:val="000000" w:themeColor="text1" w:themeTint="FF" w:themeShade="FF"/>
          <w:sz w:val="28"/>
          <w:szCs w:val="28"/>
          <w:highlight w:val="blue"/>
        </w:rPr>
        <w:t>Choose your e-commerce platform</w:t>
      </w:r>
    </w:p>
    <w:p w:rsidR="18ED6FF7" w:rsidP="07833525" w:rsidRDefault="18ED6FF7" w14:paraId="08DA001D" w14:textId="1BE423DD">
      <w:pPr>
        <w:pStyle w:val="Normal"/>
      </w:pPr>
      <w:r w:rsidR="18ED6FF7">
        <w:rPr/>
        <w:t>The right e-commerce platform makes all the difference to how easily you can launch and operate your online store.</w:t>
      </w:r>
    </w:p>
    <w:p w:rsidR="18ED6FF7" w:rsidP="07833525" w:rsidRDefault="18ED6FF7" w14:paraId="638EF261" w14:textId="64A4F335">
      <w:pPr>
        <w:pStyle w:val="Normal"/>
      </w:pPr>
      <w:r w:rsidR="18ED6FF7">
        <w:rPr/>
        <w:t xml:space="preserve"> </w:t>
      </w:r>
      <w:r w:rsidR="18ED6FF7">
        <w:rPr/>
        <w:t>How do e-commerce websites work?</w:t>
      </w:r>
    </w:p>
    <w:p w:rsidR="18ED6FF7" w:rsidP="07833525" w:rsidRDefault="18ED6FF7" w14:paraId="048CE109" w14:textId="33209393">
      <w:pPr>
        <w:pStyle w:val="Normal"/>
      </w:pPr>
      <w:r w:rsidR="18ED6FF7">
        <w:rPr/>
        <w:t>Hosted vs. self-hosted</w:t>
      </w:r>
    </w:p>
    <w:p w:rsidR="18ED6FF7" w:rsidP="07833525" w:rsidRDefault="18ED6FF7" w14:paraId="6CBE0EB9" w14:textId="69342966">
      <w:pPr>
        <w:pStyle w:val="Normal"/>
      </w:pPr>
      <w:r w:rsidR="18ED6FF7">
        <w:rPr/>
        <w:t>There are two main types of e-commerce platforms: hosted and self-hosted. Hosted platforms are those that are operated by the platform provider, while self-hosted platforms are operated by the company itself. Both have their advantages and disadvantages.</w:t>
      </w:r>
    </w:p>
    <w:p w:rsidR="18ED6FF7" w:rsidP="07833525" w:rsidRDefault="18ED6FF7" w14:paraId="4EAFBB4E" w14:textId="6CB92277">
      <w:pPr>
        <w:pStyle w:val="Normal"/>
      </w:pPr>
      <w:r w:rsidR="18ED6FF7">
        <w:rPr/>
        <w:t xml:space="preserve"> </w:t>
      </w:r>
      <w:r w:rsidR="18ED6FF7">
        <w:rPr/>
        <w:t>Common hosted platforms, also known as Software as a Service (SaaS), include:</w:t>
      </w:r>
    </w:p>
    <w:p w:rsidR="18ED6FF7" w:rsidP="07833525" w:rsidRDefault="18ED6FF7" w14:paraId="02DF96E0" w14:textId="6304D314">
      <w:pPr>
        <w:pStyle w:val="Normal"/>
      </w:pPr>
      <w:r w:rsidR="18ED6FF7">
        <w:rPr/>
        <w:t xml:space="preserve"> </w:t>
      </w:r>
      <w:r w:rsidR="18ED6FF7">
        <w:rPr/>
        <w:t>SaaS e-commerce</w:t>
      </w:r>
    </w:p>
    <w:p w:rsidR="18ED6FF7" w:rsidP="07833525" w:rsidRDefault="18ED6FF7" w14:paraId="74837865" w14:textId="1D5BC0A8">
      <w:pPr>
        <w:pStyle w:val="Normal"/>
      </w:pPr>
      <w:r w:rsidR="18ED6FF7">
        <w:rPr/>
        <w:t>Shopify</w:t>
      </w:r>
    </w:p>
    <w:p w:rsidR="18ED6FF7" w:rsidP="07833525" w:rsidRDefault="18ED6FF7" w14:paraId="03537233" w14:textId="41319DE4">
      <w:pPr>
        <w:pStyle w:val="Normal"/>
      </w:pPr>
      <w:r w:rsidR="18ED6FF7">
        <w:rPr/>
        <w:t>BigCommerce</w:t>
      </w:r>
    </w:p>
    <w:p w:rsidR="18ED6FF7" w:rsidP="07833525" w:rsidRDefault="18ED6FF7" w14:paraId="446925E5" w14:textId="3CE9C8C6">
      <w:pPr>
        <w:pStyle w:val="Normal"/>
      </w:pPr>
      <w:r w:rsidR="18ED6FF7">
        <w:rPr/>
        <w:t>Zyro</w:t>
      </w:r>
    </w:p>
    <w:p w:rsidR="18ED6FF7" w:rsidP="07833525" w:rsidRDefault="18ED6FF7" w14:paraId="61152ED1" w14:textId="2E637538">
      <w:pPr>
        <w:pStyle w:val="Normal"/>
      </w:pPr>
      <w:r w:rsidR="18ED6FF7">
        <w:rPr/>
        <w:t xml:space="preserve">Hosted platforms are </w:t>
      </w:r>
      <w:r w:rsidR="18ED6FF7">
        <w:rPr/>
        <w:t>generally easier</w:t>
      </w:r>
      <w:r w:rsidR="18ED6FF7">
        <w:rPr/>
        <w:t xml:space="preserve"> to use than self-hosted platforms, especially for beginners. The provider takes care of all the technical aspects of running the platform,</w:t>
      </w:r>
      <w:r w:rsidR="2C4115BA">
        <w:rPr/>
        <w:t xml:space="preserve"> Choose your e-commerce platform</w:t>
      </w:r>
    </w:p>
    <w:p w:rsidR="2C4115BA" w:rsidP="07833525" w:rsidRDefault="2C4115BA" w14:paraId="4185AAD8" w14:textId="10529DB0">
      <w:pPr>
        <w:pStyle w:val="Normal"/>
      </w:pPr>
      <w:r w:rsidR="2C4115BA">
        <w:rPr/>
        <w:t>The right e-commerce platform makes all the difference to how easily you can launch and operate your online store.</w:t>
      </w:r>
    </w:p>
    <w:p w:rsidR="2C4115BA" w:rsidP="07833525" w:rsidRDefault="2C4115BA" w14:paraId="5E7C237E" w14:textId="638D1AC7">
      <w:pPr>
        <w:pStyle w:val="Normal"/>
      </w:pPr>
      <w:r w:rsidR="2C4115BA">
        <w:rPr/>
        <w:t xml:space="preserve"> </w:t>
      </w:r>
    </w:p>
    <w:p w:rsidR="2C4115BA" w:rsidP="07833525" w:rsidRDefault="2C4115BA" w14:paraId="7328773D" w14:textId="470DF5C5">
      <w:pPr>
        <w:pStyle w:val="Normal"/>
      </w:pPr>
      <w:r w:rsidR="2C4115BA">
        <w:rPr/>
        <w:t>How do e-commerce websites work?</w:t>
      </w:r>
    </w:p>
    <w:p w:rsidR="2C4115BA" w:rsidP="07833525" w:rsidRDefault="2C4115BA" w14:paraId="17D89BF4" w14:textId="3508507C">
      <w:pPr>
        <w:pStyle w:val="Normal"/>
      </w:pPr>
      <w:r w:rsidR="2C4115BA">
        <w:rPr/>
        <w:t>Hosted vs. self-hosted</w:t>
      </w:r>
    </w:p>
    <w:p w:rsidR="2C4115BA" w:rsidP="07833525" w:rsidRDefault="2C4115BA" w14:paraId="77D5C57D" w14:textId="7B8C07B2">
      <w:pPr>
        <w:pStyle w:val="Normal"/>
      </w:pPr>
      <w:r w:rsidR="2C4115BA">
        <w:rPr/>
        <w:t>There are two main types of e-commerce platforms: hosted and self-hosted. Hosted platforms are those that are operated by the platform provider, while self-hosted platforms are operated by the company itself. Both have their advantages and disadvantages.</w:t>
      </w:r>
    </w:p>
    <w:p w:rsidR="2C4115BA" w:rsidP="07833525" w:rsidRDefault="2C4115BA" w14:paraId="44A275CF" w14:textId="1171AC3D">
      <w:pPr>
        <w:pStyle w:val="Normal"/>
      </w:pPr>
      <w:r w:rsidR="2C4115BA">
        <w:rPr/>
        <w:t xml:space="preserve"> </w:t>
      </w:r>
    </w:p>
    <w:p w:rsidR="2C4115BA" w:rsidP="07833525" w:rsidRDefault="2C4115BA" w14:paraId="6B060CB0" w14:textId="48447B05">
      <w:pPr>
        <w:pStyle w:val="Normal"/>
      </w:pPr>
      <w:r w:rsidR="2C4115BA">
        <w:rPr/>
        <w:t>Common hosted platforms, also known as Software as a Service (SaaS), include:</w:t>
      </w:r>
    </w:p>
    <w:p w:rsidR="2C4115BA" w:rsidP="07833525" w:rsidRDefault="2C4115BA" w14:paraId="0D77E230" w14:textId="44791CB7">
      <w:pPr>
        <w:pStyle w:val="Normal"/>
      </w:pPr>
      <w:r w:rsidR="2C4115BA">
        <w:rPr/>
        <w:t xml:space="preserve"> </w:t>
      </w:r>
    </w:p>
    <w:p w:rsidR="2C4115BA" w:rsidP="07833525" w:rsidRDefault="2C4115BA" w14:paraId="07AD3A0D" w14:textId="3191B6E0">
      <w:pPr>
        <w:pStyle w:val="Normal"/>
      </w:pPr>
      <w:r w:rsidR="2C4115BA">
        <w:rPr/>
        <w:t>SaaS e-commerce</w:t>
      </w:r>
    </w:p>
    <w:p w:rsidR="2C4115BA" w:rsidP="07833525" w:rsidRDefault="2C4115BA" w14:paraId="3D534B12" w14:textId="64097BB5">
      <w:pPr>
        <w:pStyle w:val="Normal"/>
      </w:pPr>
      <w:r w:rsidR="2C4115BA">
        <w:rPr/>
        <w:t>Shopify</w:t>
      </w:r>
    </w:p>
    <w:p w:rsidR="2C4115BA" w:rsidP="07833525" w:rsidRDefault="2C4115BA" w14:paraId="581BCC1B" w14:textId="44975FD6">
      <w:pPr>
        <w:pStyle w:val="Normal"/>
      </w:pPr>
      <w:r w:rsidR="2C4115BA">
        <w:rPr/>
        <w:t>BigCommerce</w:t>
      </w:r>
    </w:p>
    <w:p w:rsidR="2C4115BA" w:rsidP="07833525" w:rsidRDefault="2C4115BA" w14:paraId="3AD59A3F" w14:textId="210654DB">
      <w:pPr>
        <w:pStyle w:val="Normal"/>
      </w:pPr>
      <w:r w:rsidR="2C4115BA">
        <w:rPr/>
        <w:t>Zyro</w:t>
      </w:r>
    </w:p>
    <w:p w:rsidR="2C4115BA" w:rsidP="07833525" w:rsidRDefault="2C4115BA" w14:paraId="14AE738F" w14:textId="59044DC3">
      <w:pPr>
        <w:pStyle w:val="Normal"/>
      </w:pPr>
      <w:r w:rsidR="2C4115BA">
        <w:rPr/>
        <w:t>Hosted platforms are generally easier to use than self-hosted platforms, especially for beginners. The provider takes care of all the technical aspects of running the platform, so businesses don’t need any technical knowledge or experience, including SSL certificate and website security, payment gateway and web hosting. In many cases, a free domain for the first year is also included. This can be helpful for companies that want to get up and running quickly and easily.</w:t>
      </w:r>
    </w:p>
    <w:p w:rsidR="2C4115BA" w:rsidP="07833525" w:rsidRDefault="2C4115BA" w14:paraId="7B65858F" w14:textId="0DCE68F0">
      <w:pPr>
        <w:pStyle w:val="Normal"/>
      </w:pPr>
      <w:r w:rsidR="2C4115BA">
        <w:rPr/>
        <w:t xml:space="preserve"> </w:t>
      </w:r>
    </w:p>
    <w:p w:rsidR="2C4115BA" w:rsidP="07833525" w:rsidRDefault="2C4115BA" w14:paraId="40ED9BE7" w14:textId="336B2622">
      <w:pPr>
        <w:pStyle w:val="Normal"/>
      </w:pPr>
      <w:r w:rsidR="2C4115BA">
        <w:rPr/>
        <w:t>However, hosted platforms do come with certain limitations. For example, companies may not be able to customize their platform as much as they would like, or they may not be able to use certain features.</w:t>
      </w:r>
    </w:p>
    <w:p w:rsidR="2C4115BA" w:rsidP="07833525" w:rsidRDefault="2C4115BA" w14:paraId="561D6FA3" w14:textId="3BDF401F">
      <w:pPr>
        <w:pStyle w:val="Normal"/>
      </w:pPr>
      <w:r w:rsidR="2C4115BA">
        <w:rPr/>
        <w:t xml:space="preserve"> </w:t>
      </w:r>
    </w:p>
    <w:p w:rsidR="2C4115BA" w:rsidP="07833525" w:rsidRDefault="2C4115BA" w14:paraId="4BE07B9A" w14:textId="496A9726">
      <w:pPr>
        <w:pStyle w:val="Normal"/>
      </w:pPr>
      <w:r w:rsidR="2C4115BA">
        <w:rPr/>
        <w:t>Types of web hosting</w:t>
      </w:r>
    </w:p>
    <w:p w:rsidR="2C4115BA" w:rsidP="07833525" w:rsidRDefault="2C4115BA" w14:paraId="62DE6BA9" w14:textId="4BB546BF">
      <w:pPr>
        <w:pStyle w:val="Normal"/>
      </w:pPr>
      <w:r w:rsidR="2C4115BA">
        <w:rPr/>
        <w:t>If you want to work with WordPress or use an existing WordPress website, you need to take care of hosting, security, etc. yourself. You can use a managed hosting solution to avoid technical issues, but the plugins you can install and the themes you can use may be limited. WordPress is a powerful content management system that facilitates online selling with WooCommerce. There are also a variety of open source ecommerce platforms and solutions that you can use instead of WordPress.</w:t>
      </w:r>
      <w:r w:rsidR="18ED6FF7">
        <w:rPr/>
        <w:t xml:space="preserve"> so businesses </w:t>
      </w:r>
      <w:r w:rsidR="18ED6FF7">
        <w:rPr/>
        <w:t>don’t</w:t>
      </w:r>
      <w:r w:rsidR="18ED6FF7">
        <w:rPr/>
        <w:t xml:space="preserve"> need any technical knowledge or experience, including SSL certificate and website security, payment gateway and web hosting. In many cases, a free domain for the first year is also included. This can be helpful for companies that want to get up and running quickly and easily.</w:t>
      </w:r>
    </w:p>
    <w:p w:rsidR="18ED6FF7" w:rsidP="07833525" w:rsidRDefault="18ED6FF7" w14:paraId="67AA00C7" w14:textId="68E0F339">
      <w:pPr>
        <w:pStyle w:val="Normal"/>
      </w:pPr>
      <w:r w:rsidR="18ED6FF7">
        <w:rPr/>
        <w:t xml:space="preserve"> </w:t>
      </w:r>
      <w:r w:rsidR="18ED6FF7">
        <w:rPr/>
        <w:t>However, hosted platforms do come with certain limitations. For example, companies may not be able to customize their platform as much as they would like, or they may not be able to use certain features.</w:t>
      </w:r>
    </w:p>
    <w:p w:rsidR="07833525" w:rsidP="07833525" w:rsidRDefault="07833525" w14:paraId="0FA04BD0" w14:textId="4C8FB77E">
      <w:pPr>
        <w:pStyle w:val="Normal"/>
      </w:pPr>
    </w:p>
    <w:p w:rsidR="201C9176" w:rsidP="07833525" w:rsidRDefault="201C9176" w14:paraId="15DFF711" w14:textId="666801F1">
      <w:pPr>
        <w:pStyle w:val="Normal"/>
      </w:pPr>
      <w:r w:rsidR="201C9176">
        <w:drawing>
          <wp:inline wp14:editId="6E1E361E" wp14:anchorId="173C4822">
            <wp:extent cx="5724524" cy="2647950"/>
            <wp:effectExtent l="0" t="0" r="0" b="0"/>
            <wp:docPr id="181554300" name="" title=""/>
            <wp:cNvGraphicFramePr>
              <a:graphicFrameLocks noChangeAspect="1"/>
            </wp:cNvGraphicFramePr>
            <a:graphic>
              <a:graphicData uri="http://schemas.openxmlformats.org/drawingml/2006/picture">
                <pic:pic>
                  <pic:nvPicPr>
                    <pic:cNvPr id="0" name=""/>
                    <pic:cNvPicPr/>
                  </pic:nvPicPr>
                  <pic:blipFill>
                    <a:blip r:embed="R3019cb2ee62c4294">
                      <a:extLst>
                        <a:ext xmlns:a="http://schemas.openxmlformats.org/drawingml/2006/main" uri="{28A0092B-C50C-407E-A947-70E740481C1C}">
                          <a14:useLocalDpi val="0"/>
                        </a:ext>
                      </a:extLst>
                    </a:blip>
                    <a:stretch>
                      <a:fillRect/>
                    </a:stretch>
                  </pic:blipFill>
                  <pic:spPr>
                    <a:xfrm>
                      <a:off x="0" y="0"/>
                      <a:ext cx="5724524" cy="2647950"/>
                    </a:xfrm>
                    <a:prstGeom prst="rect">
                      <a:avLst/>
                    </a:prstGeom>
                  </pic:spPr>
                </pic:pic>
              </a:graphicData>
            </a:graphic>
          </wp:inline>
        </w:drawing>
      </w:r>
    </w:p>
    <w:p w:rsidR="2F5565F6" w:rsidP="07833525" w:rsidRDefault="2F5565F6" w14:paraId="7B74724D" w14:textId="63441273">
      <w:pPr>
        <w:pStyle w:val="Normal"/>
        <w:rPr>
          <w:sz w:val="28"/>
          <w:szCs w:val="28"/>
          <w:highlight w:val="magenta"/>
        </w:rPr>
      </w:pPr>
      <w:r w:rsidRPr="07833525" w:rsidR="2F5565F6">
        <w:rPr>
          <w:sz w:val="28"/>
          <w:szCs w:val="28"/>
          <w:highlight w:val="magenta"/>
        </w:rPr>
        <w:t>3.Choose your template and customize it</w:t>
      </w:r>
    </w:p>
    <w:p w:rsidR="2F5565F6" w:rsidP="07833525" w:rsidRDefault="2F5565F6" w14:paraId="322C4F69" w14:textId="5E819E20">
      <w:pPr>
        <w:pStyle w:val="Normal"/>
      </w:pPr>
      <w:r w:rsidR="2F5565F6">
        <w:rPr/>
        <w:t>Once you have decided on an e-commerce platform or online store builder, you can move on to the design aspects of your website.</w:t>
      </w:r>
    </w:p>
    <w:p w:rsidR="2F5565F6" w:rsidP="07833525" w:rsidRDefault="2F5565F6" w14:paraId="18EE6508" w14:textId="50B2E14A">
      <w:pPr>
        <w:pStyle w:val="Normal"/>
      </w:pPr>
      <w:r w:rsidR="2F5565F6">
        <w:rPr/>
        <w:t xml:space="preserve"> </w:t>
      </w:r>
    </w:p>
    <w:p w:rsidR="2F5565F6" w:rsidP="07833525" w:rsidRDefault="2F5565F6" w14:paraId="07A98702" w14:textId="0AEF1181">
      <w:pPr>
        <w:pStyle w:val="Normal"/>
        <w:rPr>
          <w:sz w:val="28"/>
          <w:szCs w:val="28"/>
          <w:highlight w:val="blue"/>
        </w:rPr>
      </w:pPr>
      <w:r w:rsidRPr="07833525" w:rsidR="2F5565F6">
        <w:rPr>
          <w:sz w:val="28"/>
          <w:szCs w:val="28"/>
          <w:highlight w:val="blue"/>
        </w:rPr>
        <w:t>4.Use a ready-made theme or hire a developer</w:t>
      </w:r>
    </w:p>
    <w:p w:rsidR="1B165904" w:rsidP="07833525" w:rsidRDefault="1B165904" w14:paraId="490D5773" w14:textId="11DAA9C2">
      <w:pPr>
        <w:pStyle w:val="Normal"/>
        <w:rPr>
          <w:sz w:val="24"/>
          <w:szCs w:val="24"/>
        </w:rPr>
      </w:pPr>
      <w:r w:rsidRPr="07833525" w:rsidR="1B165904">
        <w:rPr>
          <w:sz w:val="28"/>
          <w:szCs w:val="28"/>
        </w:rPr>
        <w:t>I</w:t>
      </w:r>
      <w:r w:rsidRPr="07833525" w:rsidR="1B165904">
        <w:rPr>
          <w:sz w:val="24"/>
          <w:szCs w:val="24"/>
        </w:rPr>
        <w:t xml:space="preserve">f you opt for a pre-made theme, you can choose from a variety of designs and the process is </w:t>
      </w:r>
      <w:r w:rsidRPr="07833525" w:rsidR="1B165904">
        <w:rPr>
          <w:sz w:val="24"/>
          <w:szCs w:val="24"/>
        </w:rPr>
        <w:t>relatively simple</w:t>
      </w:r>
      <w:r w:rsidRPr="07833525" w:rsidR="1B165904">
        <w:rPr>
          <w:sz w:val="24"/>
          <w:szCs w:val="24"/>
        </w:rPr>
        <w:t xml:space="preserve">. However, the design may not be exactly what you want, and you </w:t>
      </w:r>
      <w:r w:rsidRPr="07833525" w:rsidR="1B165904">
        <w:rPr>
          <w:sz w:val="24"/>
          <w:szCs w:val="24"/>
        </w:rPr>
        <w:t>won’t</w:t>
      </w:r>
      <w:r w:rsidRPr="07833525" w:rsidR="1B165904">
        <w:rPr>
          <w:sz w:val="24"/>
          <w:szCs w:val="24"/>
        </w:rPr>
        <w:t xml:space="preserve"> be able to make any significant changes. You can use free or premium themes as a starting point. Premium themes typically allow for greater customizability without a developer, – but can cost up to $300 depending on whether </w:t>
      </w:r>
      <w:r w:rsidRPr="07833525" w:rsidR="1B165904">
        <w:rPr>
          <w:sz w:val="24"/>
          <w:szCs w:val="24"/>
        </w:rPr>
        <w:t>you’re</w:t>
      </w:r>
      <w:r w:rsidRPr="07833525" w:rsidR="1B165904">
        <w:rPr>
          <w:sz w:val="24"/>
          <w:szCs w:val="24"/>
        </w:rPr>
        <w:t xml:space="preserve"> using a platform like WordPress or Shopify.</w:t>
      </w:r>
    </w:p>
    <w:p w:rsidR="1B165904" w:rsidP="07833525" w:rsidRDefault="1B165904" w14:paraId="1E07BBA5" w14:textId="0EEDC98C">
      <w:pPr>
        <w:pStyle w:val="Normal"/>
        <w:rPr>
          <w:sz w:val="24"/>
          <w:szCs w:val="24"/>
        </w:rPr>
      </w:pPr>
      <w:r w:rsidRPr="07833525" w:rsidR="1B165904">
        <w:rPr>
          <w:sz w:val="24"/>
          <w:szCs w:val="24"/>
        </w:rPr>
        <w:t xml:space="preserve"> </w:t>
      </w:r>
    </w:p>
    <w:p w:rsidR="1B165904" w:rsidP="07833525" w:rsidRDefault="1B165904" w14:paraId="1742B048" w14:textId="5951A62C">
      <w:pPr>
        <w:pStyle w:val="Normal"/>
        <w:rPr>
          <w:sz w:val="24"/>
          <w:szCs w:val="24"/>
        </w:rPr>
      </w:pPr>
      <w:r w:rsidRPr="07833525" w:rsidR="1B165904">
        <w:rPr>
          <w:sz w:val="24"/>
          <w:szCs w:val="24"/>
        </w:rPr>
        <w:t xml:space="preserve">If you hire a developer to customize your website design, you can get exactly what you want, but it will be more expensive and take longer. </w:t>
      </w:r>
      <w:r w:rsidRPr="07833525" w:rsidR="1B165904">
        <w:rPr>
          <w:sz w:val="24"/>
          <w:szCs w:val="24"/>
        </w:rPr>
        <w:t>You’ll</w:t>
      </w:r>
      <w:r w:rsidRPr="07833525" w:rsidR="1B165904">
        <w:rPr>
          <w:sz w:val="24"/>
          <w:szCs w:val="24"/>
        </w:rPr>
        <w:t xml:space="preserve"> also need technical knowledge to work with the developer. Developers can create themes from scratch or work with your chosen theme to make some customizations. Customizing an existing theme is the cheaper </w:t>
      </w:r>
      <w:r w:rsidRPr="07833525" w:rsidR="1B165904">
        <w:rPr>
          <w:sz w:val="24"/>
          <w:szCs w:val="24"/>
        </w:rPr>
        <w:t>option</w:t>
      </w:r>
      <w:r w:rsidRPr="07833525" w:rsidR="1B165904">
        <w:rPr>
          <w:sz w:val="24"/>
          <w:szCs w:val="24"/>
        </w:rPr>
        <w:t>.</w:t>
      </w:r>
    </w:p>
    <w:p w:rsidR="26D8AC97" w:rsidP="07833525" w:rsidRDefault="26D8AC97" w14:paraId="77CFF703" w14:textId="598027CF">
      <w:pPr>
        <w:pStyle w:val="Normal"/>
        <w:rPr>
          <w:sz w:val="28"/>
          <w:szCs w:val="28"/>
        </w:rPr>
      </w:pPr>
      <w:r w:rsidR="26D8AC97">
        <w:drawing>
          <wp:inline wp14:editId="1FF9CFE4" wp14:anchorId="31D8440C">
            <wp:extent cx="5253092" cy="2228850"/>
            <wp:effectExtent l="0" t="0" r="0" b="0"/>
            <wp:docPr id="901234454" name="" title=""/>
            <wp:cNvGraphicFramePr>
              <a:graphicFrameLocks noChangeAspect="1"/>
            </wp:cNvGraphicFramePr>
            <a:graphic>
              <a:graphicData uri="http://schemas.openxmlformats.org/drawingml/2006/picture">
                <pic:pic>
                  <pic:nvPicPr>
                    <pic:cNvPr id="0" name=""/>
                    <pic:cNvPicPr/>
                  </pic:nvPicPr>
                  <pic:blipFill>
                    <a:blip r:embed="R8ac11218326b4dfc">
                      <a:extLst>
                        <a:ext xmlns:a="http://schemas.openxmlformats.org/drawingml/2006/main" uri="{28A0092B-C50C-407E-A947-70E740481C1C}">
                          <a14:useLocalDpi val="0"/>
                        </a:ext>
                      </a:extLst>
                    </a:blip>
                    <a:stretch>
                      <a:fillRect/>
                    </a:stretch>
                  </pic:blipFill>
                  <pic:spPr>
                    <a:xfrm>
                      <a:off x="0" y="0"/>
                      <a:ext cx="5253092" cy="2228850"/>
                    </a:xfrm>
                    <a:prstGeom prst="rect">
                      <a:avLst/>
                    </a:prstGeom>
                  </pic:spPr>
                </pic:pic>
              </a:graphicData>
            </a:graphic>
          </wp:inline>
        </w:drawing>
      </w:r>
    </w:p>
    <w:p w:rsidR="07833525" w:rsidP="07833525" w:rsidRDefault="07833525" w14:paraId="635673EC" w14:textId="4F79C773">
      <w:pPr>
        <w:pStyle w:val="Normal"/>
        <w:rPr>
          <w:sz w:val="28"/>
          <w:szCs w:val="28"/>
        </w:rPr>
      </w:pPr>
    </w:p>
    <w:p w:rsidR="2FE73F7E" w:rsidP="07833525" w:rsidRDefault="2FE73F7E" w14:paraId="1FDC0BDE" w14:textId="0B1C878D">
      <w:pPr>
        <w:pStyle w:val="Normal"/>
        <w:rPr>
          <w:sz w:val="28"/>
          <w:szCs w:val="28"/>
          <w:highlight w:val="magenta"/>
        </w:rPr>
      </w:pPr>
      <w:r w:rsidRPr="07833525" w:rsidR="2FE73F7E">
        <w:rPr>
          <w:sz w:val="28"/>
          <w:szCs w:val="28"/>
          <w:highlight w:val="magenta"/>
        </w:rPr>
        <w:t>5.Finalize your product marketing</w:t>
      </w:r>
    </w:p>
    <w:p w:rsidR="2FE73F7E" w:rsidP="07833525" w:rsidRDefault="2FE73F7E" w14:paraId="510CE5E6" w14:textId="11335B31">
      <w:pPr>
        <w:pStyle w:val="Normal"/>
        <w:rPr>
          <w:sz w:val="24"/>
          <w:szCs w:val="24"/>
        </w:rPr>
      </w:pPr>
      <w:r w:rsidRPr="07833525" w:rsidR="2FE73F7E">
        <w:rPr>
          <w:sz w:val="24"/>
          <w:szCs w:val="24"/>
        </w:rPr>
        <w:t>Import products</w:t>
      </w:r>
    </w:p>
    <w:p w:rsidR="2FE73F7E" w:rsidP="07833525" w:rsidRDefault="2FE73F7E" w14:paraId="1314229A" w14:textId="01A80D50">
      <w:pPr>
        <w:pStyle w:val="Normal"/>
        <w:rPr>
          <w:sz w:val="24"/>
          <w:szCs w:val="24"/>
        </w:rPr>
      </w:pPr>
      <w:r w:rsidRPr="07833525" w:rsidR="2FE73F7E">
        <w:rPr>
          <w:sz w:val="24"/>
          <w:szCs w:val="24"/>
        </w:rPr>
        <w:t xml:space="preserve">Once the website is up and running, you need to add your products. You can do this in </w:t>
      </w:r>
      <w:r w:rsidRPr="07833525" w:rsidR="2FE73F7E">
        <w:rPr>
          <w:sz w:val="24"/>
          <w:szCs w:val="24"/>
        </w:rPr>
        <w:t>various ways</w:t>
      </w:r>
      <w:r w:rsidRPr="07833525" w:rsidR="2FE73F7E">
        <w:rPr>
          <w:sz w:val="24"/>
          <w:szCs w:val="24"/>
        </w:rPr>
        <w:t>, for example:</w:t>
      </w:r>
    </w:p>
    <w:p w:rsidR="2FE73F7E" w:rsidP="07833525" w:rsidRDefault="2FE73F7E" w14:paraId="6C069404" w14:textId="4DBB2D58">
      <w:pPr>
        <w:pStyle w:val="Normal"/>
        <w:rPr>
          <w:sz w:val="24"/>
          <w:szCs w:val="24"/>
        </w:rPr>
      </w:pPr>
      <w:r w:rsidRPr="07833525" w:rsidR="2FE73F7E">
        <w:rPr>
          <w:sz w:val="24"/>
          <w:szCs w:val="24"/>
        </w:rPr>
        <w:t xml:space="preserve"> </w:t>
      </w:r>
    </w:p>
    <w:p w:rsidR="2FE73F7E" w:rsidP="07833525" w:rsidRDefault="2FE73F7E" w14:paraId="0BF794D7" w14:textId="16571762">
      <w:pPr>
        <w:pStyle w:val="Normal"/>
        <w:rPr>
          <w:sz w:val="24"/>
          <w:szCs w:val="24"/>
        </w:rPr>
      </w:pPr>
      <w:r w:rsidRPr="07833525" w:rsidR="2FE73F7E">
        <w:rPr>
          <w:sz w:val="24"/>
          <w:szCs w:val="24"/>
        </w:rPr>
        <w:t xml:space="preserve">Installing an app like </w:t>
      </w:r>
      <w:r w:rsidRPr="07833525" w:rsidR="2FE73F7E">
        <w:rPr>
          <w:sz w:val="24"/>
          <w:szCs w:val="24"/>
        </w:rPr>
        <w:t>Spocket</w:t>
      </w:r>
      <w:r w:rsidRPr="07833525" w:rsidR="2FE73F7E">
        <w:rPr>
          <w:sz w:val="24"/>
          <w:szCs w:val="24"/>
        </w:rPr>
        <w:t xml:space="preserve"> to enter products from your </w:t>
      </w:r>
      <w:r w:rsidRPr="07833525" w:rsidR="2FE73F7E">
        <w:rPr>
          <w:sz w:val="24"/>
          <w:szCs w:val="24"/>
        </w:rPr>
        <w:t>dropshipping</w:t>
      </w:r>
      <w:r w:rsidRPr="07833525" w:rsidR="2FE73F7E">
        <w:rPr>
          <w:sz w:val="24"/>
          <w:szCs w:val="24"/>
        </w:rPr>
        <w:t xml:space="preserve"> suppliers.</w:t>
      </w:r>
    </w:p>
    <w:p w:rsidR="2FE73F7E" w:rsidP="07833525" w:rsidRDefault="2FE73F7E" w14:paraId="4B9AC2CD" w14:textId="29360D70">
      <w:pPr>
        <w:pStyle w:val="Normal"/>
        <w:rPr>
          <w:sz w:val="24"/>
          <w:szCs w:val="24"/>
        </w:rPr>
      </w:pPr>
      <w:r w:rsidRPr="07833525" w:rsidR="2FE73F7E">
        <w:rPr>
          <w:sz w:val="24"/>
          <w:szCs w:val="24"/>
        </w:rPr>
        <w:t>Uploading a spreadsheet with product data.</w:t>
      </w:r>
    </w:p>
    <w:p w:rsidR="2FE73F7E" w:rsidP="07833525" w:rsidRDefault="2FE73F7E" w14:paraId="1EBF1267" w14:textId="1BA205E4">
      <w:pPr>
        <w:pStyle w:val="Normal"/>
        <w:rPr>
          <w:sz w:val="24"/>
          <w:szCs w:val="24"/>
        </w:rPr>
      </w:pPr>
      <w:r w:rsidRPr="07833525" w:rsidR="2FE73F7E">
        <w:rPr>
          <w:sz w:val="24"/>
          <w:szCs w:val="24"/>
        </w:rPr>
        <w:t>Manually creating product pages.</w:t>
      </w:r>
    </w:p>
    <w:p w:rsidR="2FE73F7E" w:rsidP="07833525" w:rsidRDefault="2FE73F7E" w14:paraId="5F97A4B6" w14:textId="3DA05F4A">
      <w:pPr>
        <w:pStyle w:val="Normal"/>
        <w:rPr>
          <w:sz w:val="24"/>
          <w:szCs w:val="24"/>
        </w:rPr>
      </w:pPr>
      <w:r w:rsidRPr="0CBDD4B4" w:rsidR="2FE73F7E">
        <w:rPr>
          <w:sz w:val="24"/>
          <w:szCs w:val="24"/>
        </w:rPr>
        <w:t xml:space="preserve">Your e-commerce website should be as easy to navigate as possible. </w:t>
      </w:r>
      <w:r w:rsidRPr="0CBDD4B4" w:rsidR="2FE73F7E">
        <w:rPr>
          <w:sz w:val="24"/>
          <w:szCs w:val="24"/>
        </w:rPr>
        <w:t>So</w:t>
      </w:r>
      <w:r w:rsidRPr="0CBDD4B4" w:rsidR="2FE73F7E">
        <w:rPr>
          <w:sz w:val="24"/>
          <w:szCs w:val="24"/>
        </w:rPr>
        <w:t xml:space="preserve"> when </w:t>
      </w:r>
      <w:r w:rsidRPr="0CBDD4B4" w:rsidR="2FE73F7E">
        <w:rPr>
          <w:sz w:val="24"/>
          <w:szCs w:val="24"/>
        </w:rPr>
        <w:t>you're</w:t>
      </w:r>
      <w:r w:rsidRPr="0CBDD4B4" w:rsidR="2FE73F7E">
        <w:rPr>
          <w:sz w:val="24"/>
          <w:szCs w:val="24"/>
        </w:rPr>
        <w:t xml:space="preserve"> setting up your product categories, think about the route your customers would take to find them. If </w:t>
      </w:r>
      <w:r w:rsidRPr="0CBDD4B4" w:rsidR="2FE73F7E">
        <w:rPr>
          <w:sz w:val="24"/>
          <w:szCs w:val="24"/>
        </w:rPr>
        <w:t>you're</w:t>
      </w:r>
      <w:r w:rsidRPr="0CBDD4B4" w:rsidR="2FE73F7E">
        <w:rPr>
          <w:sz w:val="24"/>
          <w:szCs w:val="24"/>
        </w:rPr>
        <w:t xml:space="preserve"> adding new products to your original offering, do the same</w:t>
      </w:r>
      <w:r w:rsidRPr="0CBDD4B4">
        <w:rPr>
          <w:rStyle w:val="FootnoteReference"/>
          <w:sz w:val="24"/>
          <w:szCs w:val="24"/>
        </w:rPr>
        <w:footnoteReference w:id="13071"/>
      </w:r>
      <w:r w:rsidRPr="0CBDD4B4" w:rsidR="2FE73F7E">
        <w:rPr>
          <w:sz w:val="24"/>
          <w:szCs w:val="24"/>
        </w:rPr>
        <w:t>.</w:t>
      </w:r>
      <w:hyperlink r:id="Ra4f19365f4b943be">
        <w:r w:rsidRPr="0CBDD4B4" w:rsidR="5F16A54D">
          <w:rPr>
            <w:rStyle w:val="Hyperlink"/>
            <w:sz w:val="24"/>
            <w:szCs w:val="24"/>
          </w:rPr>
          <w:t>https://www.ecommerceceo.com/how-to-build-an-ecommerce-website/</w:t>
        </w:r>
      </w:hyperlink>
    </w:p>
    <w:p w:rsidR="07833525" w:rsidP="07833525" w:rsidRDefault="07833525" w14:paraId="0EB31D74" w14:textId="3128C947">
      <w:pPr>
        <w:pStyle w:val="Normal"/>
        <w:rPr>
          <w:sz w:val="24"/>
          <w:szCs w:val="24"/>
        </w:rPr>
      </w:pPr>
    </w:p>
    <w:p w:rsidR="65CFCDC4" w:rsidP="07833525" w:rsidRDefault="65CFCDC4" w14:paraId="58A2F0EE" w14:textId="69240F7A">
      <w:pPr>
        <w:pStyle w:val="Normal"/>
        <w:rPr>
          <w:sz w:val="28"/>
          <w:szCs w:val="28"/>
          <w:highlight w:val="cyan"/>
        </w:rPr>
      </w:pPr>
      <w:r w:rsidRPr="07833525" w:rsidR="65CFCDC4">
        <w:rPr>
          <w:sz w:val="28"/>
          <w:szCs w:val="28"/>
          <w:highlight w:val="cyan"/>
        </w:rPr>
        <w:t>[</w:t>
      </w:r>
      <w:r w:rsidRPr="07833525" w:rsidR="65CFCDC4">
        <w:rPr>
          <w:sz w:val="28"/>
          <w:szCs w:val="28"/>
          <w:highlight w:val="cyan"/>
        </w:rPr>
        <w:t>5]What</w:t>
      </w:r>
      <w:r w:rsidRPr="07833525" w:rsidR="65CFCDC4">
        <w:rPr>
          <w:sz w:val="28"/>
          <w:szCs w:val="28"/>
          <w:highlight w:val="cyan"/>
        </w:rPr>
        <w:t xml:space="preserve"> is E-commerce?</w:t>
      </w:r>
    </w:p>
    <w:p w:rsidR="3984E0E5" w:rsidP="07833525" w:rsidRDefault="3984E0E5" w14:paraId="6DEEB9DC" w14:textId="0E0CA778">
      <w:pPr>
        <w:pStyle w:val="Normal"/>
        <w:rPr>
          <w:sz w:val="24"/>
          <w:szCs w:val="24"/>
        </w:rPr>
      </w:pPr>
      <w:r w:rsidRPr="07833525" w:rsidR="3984E0E5">
        <w:rPr>
          <w:sz w:val="24"/>
          <w:szCs w:val="24"/>
        </w:rPr>
        <w:t xml:space="preserve">An e-commerce website is simply an online business where goods and services are traded between buyers and sellers over the internet. Unlike a physical store, an e-commerce website can be accessed anytime and from anywhere </w:t>
      </w:r>
      <w:r w:rsidRPr="07833525" w:rsidR="3984E0E5">
        <w:rPr>
          <w:sz w:val="24"/>
          <w:szCs w:val="24"/>
        </w:rPr>
        <w:t>as long as</w:t>
      </w:r>
      <w:r w:rsidRPr="07833525" w:rsidR="3984E0E5">
        <w:rPr>
          <w:sz w:val="24"/>
          <w:szCs w:val="24"/>
        </w:rPr>
        <w:t xml:space="preserve"> there is an internet connection1. Here are some important points about e-commerce:</w:t>
      </w:r>
    </w:p>
    <w:p w:rsidR="3984E0E5" w:rsidP="07833525" w:rsidRDefault="3984E0E5" w14:paraId="6B87BEEA" w14:textId="3DE8F1DE">
      <w:pPr>
        <w:pStyle w:val="Normal"/>
        <w:rPr>
          <w:sz w:val="24"/>
          <w:szCs w:val="24"/>
        </w:rPr>
      </w:pPr>
      <w:r w:rsidRPr="07833525" w:rsidR="3984E0E5">
        <w:rPr>
          <w:sz w:val="24"/>
          <w:szCs w:val="24"/>
        </w:rPr>
        <w:t xml:space="preserve"> </w:t>
      </w:r>
    </w:p>
    <w:p w:rsidR="3984E0E5" w:rsidP="07833525" w:rsidRDefault="3984E0E5" w14:paraId="511E0D59" w14:textId="0D1FDF06">
      <w:pPr>
        <w:pStyle w:val="Normal"/>
        <w:rPr>
          <w:sz w:val="24"/>
          <w:szCs w:val="24"/>
        </w:rPr>
      </w:pPr>
      <w:r w:rsidRPr="0CBDD4B4" w:rsidR="3984E0E5">
        <w:rPr>
          <w:sz w:val="24"/>
          <w:szCs w:val="24"/>
        </w:rPr>
        <w:t xml:space="preserve">Definition: e-commerce (electronic commerce) involves the exchange of goods and services and the transfer of funds and data over the internet. It relies on technology and digital platforms, including websites, mobile </w:t>
      </w:r>
      <w:r w:rsidRPr="0CBDD4B4" w:rsidR="3984E0E5">
        <w:rPr>
          <w:sz w:val="24"/>
          <w:szCs w:val="24"/>
        </w:rPr>
        <w:t>apps</w:t>
      </w:r>
      <w:r w:rsidRPr="0CBDD4B4" w:rsidR="3984E0E5">
        <w:rPr>
          <w:sz w:val="24"/>
          <w:szCs w:val="24"/>
        </w:rPr>
        <w:t xml:space="preserve"> and social media, to </w:t>
      </w:r>
      <w:r w:rsidRPr="0CBDD4B4" w:rsidR="3984E0E5">
        <w:rPr>
          <w:sz w:val="24"/>
          <w:szCs w:val="24"/>
        </w:rPr>
        <w:t>facilitate</w:t>
      </w:r>
      <w:r w:rsidRPr="0CBDD4B4" w:rsidR="3984E0E5">
        <w:rPr>
          <w:sz w:val="24"/>
          <w:szCs w:val="24"/>
        </w:rPr>
        <w:t xml:space="preserve"> buying and selling</w:t>
      </w:r>
      <w:r w:rsidRPr="0CBDD4B4">
        <w:rPr>
          <w:rStyle w:val="FootnoteReference"/>
          <w:sz w:val="24"/>
          <w:szCs w:val="24"/>
        </w:rPr>
        <w:footnoteReference w:id="28588"/>
      </w:r>
      <w:hyperlink r:id="R9a5fd5ebce57466b">
        <w:r w:rsidRPr="0CBDD4B4" w:rsidR="17D2D6D7">
          <w:rPr>
            <w:rStyle w:val="Hyperlink"/>
            <w:sz w:val="24"/>
            <w:szCs w:val="24"/>
          </w:rPr>
          <w:t>https://www.wix.com/blog/what-is-an-ecommerce-website</w:t>
        </w:r>
      </w:hyperlink>
    </w:p>
    <w:p w:rsidR="07833525" w:rsidP="07833525" w:rsidRDefault="07833525" w14:paraId="309DDD8F" w14:textId="2AF5D5E3">
      <w:pPr>
        <w:pStyle w:val="Normal"/>
        <w:rPr>
          <w:sz w:val="24"/>
          <w:szCs w:val="24"/>
        </w:rPr>
      </w:pPr>
    </w:p>
    <w:p w:rsidR="58B0EFE1" w:rsidP="07833525" w:rsidRDefault="58B0EFE1" w14:paraId="61624B27" w14:textId="1BA828FA">
      <w:pPr>
        <w:pStyle w:val="Normal"/>
        <w:rPr>
          <w:color w:val="auto"/>
          <w:sz w:val="28"/>
          <w:szCs w:val="28"/>
          <w:highlight w:val="magenta"/>
        </w:rPr>
      </w:pPr>
      <w:r w:rsidRPr="07833525" w:rsidR="58B0EFE1">
        <w:rPr>
          <w:color w:val="auto"/>
          <w:sz w:val="28"/>
          <w:szCs w:val="28"/>
          <w:highlight w:val="magenta"/>
        </w:rPr>
        <w:t>Conclusion</w:t>
      </w:r>
    </w:p>
    <w:p w:rsidR="58B0EFE1" w:rsidP="07833525" w:rsidRDefault="58B0EFE1" w14:paraId="2F7D9C94" w14:textId="33DBD9B5">
      <w:pPr>
        <w:pStyle w:val="Normal"/>
        <w:rPr>
          <w:color w:val="auto"/>
          <w:sz w:val="24"/>
          <w:szCs w:val="24"/>
        </w:rPr>
      </w:pPr>
      <w:r w:rsidRPr="0CBDD4B4" w:rsidR="58B0EFE1">
        <w:rPr>
          <w:color w:val="auto"/>
          <w:sz w:val="24"/>
          <w:szCs w:val="24"/>
        </w:rPr>
        <w:t>In conclusion e-</w:t>
      </w:r>
      <w:r w:rsidRPr="0CBDD4B4" w:rsidR="58B0EFE1">
        <w:rPr>
          <w:color w:val="auto"/>
          <w:sz w:val="24"/>
          <w:szCs w:val="24"/>
        </w:rPr>
        <w:t>portofolio</w:t>
      </w:r>
      <w:r w:rsidRPr="0CBDD4B4" w:rsidR="58B0EFE1">
        <w:rPr>
          <w:color w:val="auto"/>
          <w:sz w:val="24"/>
          <w:szCs w:val="24"/>
        </w:rPr>
        <w:t xml:space="preserve"> is </w:t>
      </w:r>
      <w:r w:rsidRPr="0CBDD4B4" w:rsidR="58B0EFE1">
        <w:rPr>
          <w:color w:val="auto"/>
          <w:sz w:val="24"/>
          <w:szCs w:val="24"/>
        </w:rPr>
        <w:t>a sim</w:t>
      </w:r>
      <w:r w:rsidRPr="0CBDD4B4" w:rsidR="7A517814">
        <w:rPr>
          <w:color w:val="auto"/>
          <w:sz w:val="24"/>
          <w:szCs w:val="24"/>
        </w:rPr>
        <w:t>ple way</w:t>
      </w:r>
      <w:r w:rsidRPr="0CBDD4B4" w:rsidR="7A517814">
        <w:rPr>
          <w:color w:val="auto"/>
          <w:sz w:val="24"/>
          <w:szCs w:val="24"/>
        </w:rPr>
        <w:t xml:space="preserve"> </w:t>
      </w:r>
      <w:r w:rsidRPr="0CBDD4B4" w:rsidR="125F09E0">
        <w:rPr>
          <w:color w:val="auto"/>
          <w:sz w:val="24"/>
          <w:szCs w:val="24"/>
        </w:rPr>
        <w:t>for a successful online business that is simple and easy and very v</w:t>
      </w:r>
      <w:r w:rsidRPr="0CBDD4B4" w:rsidR="0CE04C98">
        <w:rPr>
          <w:color w:val="auto"/>
          <w:sz w:val="24"/>
          <w:szCs w:val="24"/>
        </w:rPr>
        <w:t xml:space="preserve">isible in the </w:t>
      </w:r>
      <w:r w:rsidRPr="0CBDD4B4" w:rsidR="0CE04C98">
        <w:rPr>
          <w:color w:val="auto"/>
          <w:sz w:val="24"/>
          <w:szCs w:val="24"/>
        </w:rPr>
        <w:t xml:space="preserve">world </w:t>
      </w:r>
      <w:r w:rsidRPr="0CBDD4B4" w:rsidR="6EFF0A8F">
        <w:rPr>
          <w:color w:val="auto"/>
          <w:sz w:val="24"/>
          <w:szCs w:val="24"/>
        </w:rPr>
        <w:t>.So</w:t>
      </w:r>
      <w:r w:rsidRPr="0CBDD4B4" w:rsidR="6EFF0A8F">
        <w:rPr>
          <w:color w:val="auto"/>
          <w:sz w:val="24"/>
          <w:szCs w:val="24"/>
        </w:rPr>
        <w:t xml:space="preserve"> </w:t>
      </w:r>
      <w:r w:rsidRPr="0CBDD4B4" w:rsidR="6EFF0A8F">
        <w:rPr>
          <w:color w:val="auto"/>
          <w:sz w:val="24"/>
          <w:szCs w:val="24"/>
        </w:rPr>
        <w:t>don’t</w:t>
      </w:r>
      <w:r w:rsidRPr="0CBDD4B4" w:rsidR="6EFF0A8F">
        <w:rPr>
          <w:color w:val="auto"/>
          <w:sz w:val="24"/>
          <w:szCs w:val="24"/>
        </w:rPr>
        <w:t xml:space="preserve"> stay enrolled in the </w:t>
      </w:r>
      <w:r w:rsidRPr="0CBDD4B4" w:rsidR="69493C5F">
        <w:rPr>
          <w:color w:val="auto"/>
          <w:sz w:val="24"/>
          <w:szCs w:val="24"/>
        </w:rPr>
        <w:t>University</w:t>
      </w:r>
      <w:r w:rsidRPr="0CBDD4B4" w:rsidR="6EFF0A8F">
        <w:rPr>
          <w:color w:val="auto"/>
          <w:sz w:val="24"/>
          <w:szCs w:val="24"/>
        </w:rPr>
        <w:t xml:space="preserve"> of </w:t>
      </w:r>
      <w:r w:rsidRPr="0CBDD4B4" w:rsidR="0B9AD61C">
        <w:rPr>
          <w:color w:val="auto"/>
          <w:sz w:val="24"/>
          <w:szCs w:val="24"/>
        </w:rPr>
        <w:t>Wales</w:t>
      </w:r>
      <w:r w:rsidRPr="0CBDD4B4" w:rsidR="6EFF0A8F">
        <w:rPr>
          <w:color w:val="auto"/>
          <w:sz w:val="24"/>
          <w:szCs w:val="24"/>
        </w:rPr>
        <w:t xml:space="preserve"> </w:t>
      </w:r>
      <w:r w:rsidRPr="0CBDD4B4" w:rsidR="58246EEC">
        <w:rPr>
          <w:color w:val="auto"/>
          <w:sz w:val="24"/>
          <w:szCs w:val="24"/>
        </w:rPr>
        <w:t xml:space="preserve">Trinity </w:t>
      </w:r>
      <w:r w:rsidRPr="0CBDD4B4" w:rsidR="08711496">
        <w:rPr>
          <w:color w:val="auto"/>
          <w:sz w:val="24"/>
          <w:szCs w:val="24"/>
        </w:rPr>
        <w:t xml:space="preserve"> Saint</w:t>
      </w:r>
      <w:r w:rsidRPr="0CBDD4B4" w:rsidR="08711496">
        <w:rPr>
          <w:color w:val="auto"/>
          <w:sz w:val="24"/>
          <w:szCs w:val="24"/>
        </w:rPr>
        <w:t xml:space="preserve"> </w:t>
      </w:r>
      <w:r w:rsidRPr="0CBDD4B4" w:rsidR="08711496">
        <w:rPr>
          <w:color w:val="auto"/>
          <w:sz w:val="24"/>
          <w:szCs w:val="24"/>
        </w:rPr>
        <w:t>David  course</w:t>
      </w:r>
      <w:r w:rsidRPr="0CBDD4B4" w:rsidR="08711496">
        <w:rPr>
          <w:color w:val="auto"/>
          <w:sz w:val="24"/>
          <w:szCs w:val="24"/>
        </w:rPr>
        <w:t xml:space="preserve"> to find out key to </w:t>
      </w:r>
      <w:r w:rsidRPr="0CBDD4B4" w:rsidR="0AA75B3D">
        <w:rPr>
          <w:color w:val="auto"/>
          <w:sz w:val="24"/>
          <w:szCs w:val="24"/>
        </w:rPr>
        <w:t>success</w:t>
      </w:r>
      <w:r w:rsidRPr="0CBDD4B4" w:rsidR="08711496">
        <w:rPr>
          <w:color w:val="auto"/>
          <w:sz w:val="24"/>
          <w:szCs w:val="24"/>
        </w:rPr>
        <w:t xml:space="preserve"> in your future...to create an online business.</w:t>
      </w:r>
    </w:p>
    <w:p w:rsidR="0CBDD4B4" w:rsidP="0CBDD4B4" w:rsidRDefault="0CBDD4B4" w14:paraId="5ADA897B" w14:textId="255D6D04">
      <w:pPr>
        <w:pStyle w:val="Normal"/>
        <w:rPr>
          <w:color w:val="auto"/>
          <w:sz w:val="24"/>
          <w:szCs w:val="24"/>
        </w:rPr>
      </w:pPr>
    </w:p>
    <w:p w:rsidR="187CE942" w:rsidP="0CBDD4B4" w:rsidRDefault="187CE942" w14:paraId="0BCB614A" w14:textId="46427E93">
      <w:pPr>
        <w:pStyle w:val="Normal"/>
        <w:rPr>
          <w:color w:val="auto"/>
          <w:sz w:val="28"/>
          <w:szCs w:val="28"/>
          <w:highlight w:val="blue"/>
        </w:rPr>
      </w:pPr>
      <w:r w:rsidRPr="0CBDD4B4" w:rsidR="187CE942">
        <w:rPr>
          <w:color w:val="auto"/>
          <w:sz w:val="28"/>
          <w:szCs w:val="28"/>
          <w:highlight w:val="blue"/>
        </w:rPr>
        <w:t>Referance</w:t>
      </w:r>
    </w:p>
    <w:p w:rsidR="0CBDD4B4" w:rsidP="0CBDD4B4" w:rsidRDefault="0CBDD4B4" w14:paraId="3430624C" w14:textId="0B624B36">
      <w:pPr>
        <w:pStyle w:val="Normal"/>
        <w:rPr>
          <w:rStyle w:val="FootnoteReference"/>
          <w:color w:val="auto"/>
          <w:sz w:val="28"/>
          <w:szCs w:val="28"/>
          <w:highlight w:val="blue"/>
        </w:rPr>
      </w:pPr>
    </w:p>
    <w:sdt>
      <w:sdtPr>
        <w:id w:val="605548684"/>
        <w:docPartObj>
          <w:docPartGallery w:val="Table of Contents"/>
          <w:docPartUnique/>
        </w:docPartObj>
      </w:sdtPr>
      <w:sdtContent>
        <w:p w:rsidR="0CBDD4B4" w:rsidP="0CBDD4B4" w:rsidRDefault="0CBDD4B4" w14:paraId="1C097A45" w14:textId="09767E3A">
          <w:pPr>
            <w:pStyle w:val="TOC1"/>
            <w:tabs>
              <w:tab w:val="right" w:leader="dot" w:pos="9015"/>
            </w:tabs>
            <w:bidi w:val="0"/>
            <w:rPr>
              <w:rStyle w:val="Hyperlink"/>
            </w:rPr>
          </w:pPr>
          <w:r>
            <w:fldChar w:fldCharType="begin"/>
          </w:r>
          <w:r>
            <w:instrText xml:space="preserve">TOC \o \z \u \h</w:instrText>
          </w:r>
          <w:r>
            <w:fldChar w:fldCharType="separate"/>
          </w:r>
          <w:hyperlink w:anchor="_Toc1056671139">
            <w:r w:rsidRPr="0CBDD4B4" w:rsidR="0CBDD4B4">
              <w:rPr>
                <w:rStyle w:val="Hyperlink"/>
              </w:rPr>
              <w:t>Introduction:</w:t>
            </w:r>
            <w:r>
              <w:tab/>
            </w:r>
            <w:r>
              <w:fldChar w:fldCharType="begin"/>
            </w:r>
            <w:r>
              <w:instrText xml:space="preserve">PAGEREF _Toc1056671139 \h</w:instrText>
            </w:r>
            <w:r>
              <w:fldChar w:fldCharType="separate"/>
            </w:r>
            <w:r w:rsidRPr="0CBDD4B4" w:rsidR="0CBDD4B4">
              <w:rPr>
                <w:rStyle w:val="Hyperlink"/>
              </w:rPr>
              <w:t>1</w:t>
            </w:r>
            <w:r>
              <w:fldChar w:fldCharType="end"/>
            </w:r>
          </w:hyperlink>
        </w:p>
        <w:p w:rsidR="0CBDD4B4" w:rsidP="0CBDD4B4" w:rsidRDefault="0CBDD4B4" w14:paraId="04616228" w14:textId="5BCFE272">
          <w:pPr>
            <w:pStyle w:val="TOC1"/>
            <w:tabs>
              <w:tab w:val="right" w:leader="dot" w:pos="9015"/>
            </w:tabs>
            <w:bidi w:val="0"/>
            <w:rPr>
              <w:rStyle w:val="Hyperlink"/>
            </w:rPr>
          </w:pPr>
          <w:hyperlink w:anchor="_Toc436312784">
            <w:r w:rsidRPr="0CBDD4B4" w:rsidR="0CBDD4B4">
              <w:rPr>
                <w:rStyle w:val="Hyperlink"/>
              </w:rPr>
              <w:t>Main Body:</w:t>
            </w:r>
            <w:r>
              <w:tab/>
            </w:r>
            <w:r>
              <w:fldChar w:fldCharType="begin"/>
            </w:r>
            <w:r>
              <w:instrText xml:space="preserve">PAGEREF _Toc436312784 \h</w:instrText>
            </w:r>
            <w:r>
              <w:fldChar w:fldCharType="separate"/>
            </w:r>
            <w:r w:rsidRPr="0CBDD4B4" w:rsidR="0CBDD4B4">
              <w:rPr>
                <w:rStyle w:val="Hyperlink"/>
              </w:rPr>
              <w:t>2</w:t>
            </w:r>
            <w:r>
              <w:fldChar w:fldCharType="end"/>
            </w:r>
          </w:hyperlink>
        </w:p>
        <w:p w:rsidR="0CBDD4B4" w:rsidP="0CBDD4B4" w:rsidRDefault="0CBDD4B4" w14:paraId="41B2E21A" w14:textId="0390A4CF">
          <w:pPr>
            <w:pStyle w:val="TOC2"/>
            <w:tabs>
              <w:tab w:val="right" w:leader="dot" w:pos="9015"/>
            </w:tabs>
            <w:bidi w:val="0"/>
            <w:rPr>
              <w:rStyle w:val="Hyperlink"/>
            </w:rPr>
          </w:pPr>
          <w:hyperlink w:anchor="_Toc1214780355">
            <w:r w:rsidRPr="0CBDD4B4" w:rsidR="0CBDD4B4">
              <w:rPr>
                <w:rStyle w:val="Hyperlink"/>
              </w:rPr>
              <w:t>1. Maximise engagement</w:t>
            </w:r>
            <w:r>
              <w:tab/>
            </w:r>
            <w:r>
              <w:fldChar w:fldCharType="begin"/>
            </w:r>
            <w:r>
              <w:instrText xml:space="preserve">PAGEREF _Toc1214780355 \h</w:instrText>
            </w:r>
            <w:r>
              <w:fldChar w:fldCharType="separate"/>
            </w:r>
            <w:r w:rsidRPr="0CBDD4B4" w:rsidR="0CBDD4B4">
              <w:rPr>
                <w:rStyle w:val="Hyperlink"/>
              </w:rPr>
              <w:t>3</w:t>
            </w:r>
            <w:r>
              <w:fldChar w:fldCharType="end"/>
            </w:r>
          </w:hyperlink>
        </w:p>
        <w:p w:rsidR="0CBDD4B4" w:rsidP="0CBDD4B4" w:rsidRDefault="0CBDD4B4" w14:paraId="3DFC7055" w14:textId="3CA9AD96">
          <w:pPr>
            <w:pStyle w:val="TOC2"/>
            <w:tabs>
              <w:tab w:val="right" w:leader="dot" w:pos="9015"/>
            </w:tabs>
            <w:bidi w:val="0"/>
            <w:rPr>
              <w:rStyle w:val="Hyperlink"/>
            </w:rPr>
          </w:pPr>
          <w:hyperlink w:anchor="_Toc1299905215">
            <w:r w:rsidRPr="0CBDD4B4" w:rsidR="0CBDD4B4">
              <w:rPr>
                <w:rStyle w:val="Hyperlink"/>
              </w:rPr>
              <w:t>2. Enable multimedia evidence</w:t>
            </w:r>
            <w:r>
              <w:tab/>
            </w:r>
            <w:r>
              <w:fldChar w:fldCharType="begin"/>
            </w:r>
            <w:r>
              <w:instrText xml:space="preserve">PAGEREF _Toc1299905215 \h</w:instrText>
            </w:r>
            <w:r>
              <w:fldChar w:fldCharType="separate"/>
            </w:r>
            <w:r w:rsidRPr="0CBDD4B4" w:rsidR="0CBDD4B4">
              <w:rPr>
                <w:rStyle w:val="Hyperlink"/>
              </w:rPr>
              <w:t>3</w:t>
            </w:r>
            <w:r>
              <w:fldChar w:fldCharType="end"/>
            </w:r>
          </w:hyperlink>
        </w:p>
        <w:p w:rsidR="0CBDD4B4" w:rsidP="0CBDD4B4" w:rsidRDefault="0CBDD4B4" w14:paraId="187BE38C" w14:textId="20D48BDD">
          <w:pPr>
            <w:pStyle w:val="TOC2"/>
            <w:tabs>
              <w:tab w:val="right" w:leader="dot" w:pos="9015"/>
            </w:tabs>
            <w:bidi w:val="0"/>
            <w:rPr>
              <w:rStyle w:val="Hyperlink"/>
            </w:rPr>
          </w:pPr>
          <w:hyperlink w:anchor="_Toc36886906">
            <w:r w:rsidRPr="0CBDD4B4" w:rsidR="0CBDD4B4">
              <w:rPr>
                <w:rStyle w:val="Hyperlink"/>
              </w:rPr>
              <w:t>3. Support online storage</w:t>
            </w:r>
            <w:r>
              <w:tab/>
            </w:r>
            <w:r>
              <w:fldChar w:fldCharType="begin"/>
            </w:r>
            <w:r>
              <w:instrText xml:space="preserve">PAGEREF _Toc36886906 \h</w:instrText>
            </w:r>
            <w:r>
              <w:fldChar w:fldCharType="separate"/>
            </w:r>
            <w:r w:rsidRPr="0CBDD4B4" w:rsidR="0CBDD4B4">
              <w:rPr>
                <w:rStyle w:val="Hyperlink"/>
              </w:rPr>
              <w:t>4</w:t>
            </w:r>
            <w:r>
              <w:fldChar w:fldCharType="end"/>
            </w:r>
          </w:hyperlink>
        </w:p>
        <w:p w:rsidR="0CBDD4B4" w:rsidP="0CBDD4B4" w:rsidRDefault="0CBDD4B4" w14:paraId="1207BC0F" w14:textId="369EFFF0">
          <w:pPr>
            <w:pStyle w:val="TOC2"/>
            <w:tabs>
              <w:tab w:val="right" w:leader="dot" w:pos="9015"/>
            </w:tabs>
            <w:bidi w:val="0"/>
            <w:rPr>
              <w:rStyle w:val="Hyperlink"/>
            </w:rPr>
          </w:pPr>
          <w:hyperlink w:anchor="_Toc1219014213">
            <w:r w:rsidRPr="0CBDD4B4" w:rsidR="0CBDD4B4">
              <w:rPr>
                <w:rStyle w:val="Hyperlink"/>
              </w:rPr>
              <w:t>4. Enhance lifelong learning</w:t>
            </w:r>
            <w:r>
              <w:tab/>
            </w:r>
            <w:r>
              <w:fldChar w:fldCharType="begin"/>
            </w:r>
            <w:r>
              <w:instrText xml:space="preserve">PAGEREF _Toc1219014213 \h</w:instrText>
            </w:r>
            <w:r>
              <w:fldChar w:fldCharType="separate"/>
            </w:r>
            <w:r w:rsidRPr="0CBDD4B4" w:rsidR="0CBDD4B4">
              <w:rPr>
                <w:rStyle w:val="Hyperlink"/>
              </w:rPr>
              <w:t>4</w:t>
            </w:r>
            <w:r>
              <w:fldChar w:fldCharType="end"/>
            </w:r>
          </w:hyperlink>
        </w:p>
        <w:p w:rsidR="0CBDD4B4" w:rsidP="0CBDD4B4" w:rsidRDefault="0CBDD4B4" w14:paraId="4B143C76" w14:textId="0ACD55E6">
          <w:pPr>
            <w:pStyle w:val="TOC2"/>
            <w:tabs>
              <w:tab w:val="right" w:leader="dot" w:pos="9015"/>
            </w:tabs>
            <w:bidi w:val="0"/>
            <w:rPr>
              <w:rStyle w:val="Hyperlink"/>
            </w:rPr>
          </w:pPr>
          <w:hyperlink w:anchor="_Toc480330366">
            <w:r w:rsidRPr="0CBDD4B4" w:rsidR="0CBDD4B4">
              <w:rPr>
                <w:rStyle w:val="Hyperlink"/>
              </w:rPr>
              <w:t>5. Enable self-assessment</w:t>
            </w:r>
            <w:r>
              <w:tab/>
            </w:r>
            <w:r>
              <w:fldChar w:fldCharType="begin"/>
            </w:r>
            <w:r>
              <w:instrText xml:space="preserve">PAGEREF _Toc480330366 \h</w:instrText>
            </w:r>
            <w:r>
              <w:fldChar w:fldCharType="separate"/>
            </w:r>
            <w:r w:rsidRPr="0CBDD4B4" w:rsidR="0CBDD4B4">
              <w:rPr>
                <w:rStyle w:val="Hyperlink"/>
              </w:rPr>
              <w:t>4</w:t>
            </w:r>
            <w:r>
              <w:fldChar w:fldCharType="end"/>
            </w:r>
          </w:hyperlink>
        </w:p>
        <w:p w:rsidR="0CBDD4B4" w:rsidP="0CBDD4B4" w:rsidRDefault="0CBDD4B4" w14:paraId="68C82F2C" w14:textId="6D4FBB3C">
          <w:pPr>
            <w:pStyle w:val="TOC2"/>
            <w:tabs>
              <w:tab w:val="right" w:leader="dot" w:pos="9015"/>
            </w:tabs>
            <w:bidi w:val="0"/>
            <w:rPr>
              <w:rStyle w:val="Hyperlink"/>
            </w:rPr>
          </w:pPr>
          <w:hyperlink w:anchor="_Toc1400173397">
            <w:r w:rsidRPr="0CBDD4B4" w:rsidR="0CBDD4B4">
              <w:rPr>
                <w:rStyle w:val="Hyperlink"/>
              </w:rPr>
              <w:t>6. Maintain motivation</w:t>
            </w:r>
            <w:r>
              <w:tab/>
            </w:r>
            <w:r>
              <w:fldChar w:fldCharType="begin"/>
            </w:r>
            <w:r>
              <w:instrText xml:space="preserve">PAGEREF _Toc1400173397 \h</w:instrText>
            </w:r>
            <w:r>
              <w:fldChar w:fldCharType="separate"/>
            </w:r>
            <w:r w:rsidRPr="0CBDD4B4" w:rsidR="0CBDD4B4">
              <w:rPr>
                <w:rStyle w:val="Hyperlink"/>
              </w:rPr>
              <w:t>4</w:t>
            </w:r>
            <w:r>
              <w:fldChar w:fldCharType="end"/>
            </w:r>
          </w:hyperlink>
        </w:p>
        <w:p w:rsidR="0CBDD4B4" w:rsidP="0CBDD4B4" w:rsidRDefault="0CBDD4B4" w14:paraId="7F0650A1" w14:textId="3EFC01A3">
          <w:pPr>
            <w:pStyle w:val="TOC2"/>
            <w:tabs>
              <w:tab w:val="right" w:leader="dot" w:pos="9015"/>
            </w:tabs>
            <w:bidi w:val="0"/>
            <w:rPr>
              <w:rStyle w:val="Hyperlink"/>
            </w:rPr>
          </w:pPr>
          <w:hyperlink w:anchor="_Toc743430034">
            <w:r w:rsidRPr="0CBDD4B4" w:rsidR="0CBDD4B4">
              <w:rPr>
                <w:rStyle w:val="Hyperlink"/>
              </w:rPr>
              <w:t>1Find product opportunities and chose what to sell</w:t>
            </w:r>
            <w:r>
              <w:tab/>
            </w:r>
            <w:r>
              <w:fldChar w:fldCharType="begin"/>
            </w:r>
            <w:r>
              <w:instrText xml:space="preserve">PAGEREF _Toc743430034 \h</w:instrText>
            </w:r>
            <w:r>
              <w:fldChar w:fldCharType="separate"/>
            </w:r>
            <w:r w:rsidRPr="0CBDD4B4" w:rsidR="0CBDD4B4">
              <w:rPr>
                <w:rStyle w:val="Hyperlink"/>
              </w:rPr>
              <w:t>6</w:t>
            </w:r>
            <w:r>
              <w:fldChar w:fldCharType="end"/>
            </w:r>
          </w:hyperlink>
          <w:r>
            <w:fldChar w:fldCharType="end"/>
          </w:r>
        </w:p>
      </w:sdtContent>
    </w:sdt>
    <w:p w:rsidR="0CBDD4B4" w:rsidP="0CBDD4B4" w:rsidRDefault="0CBDD4B4" w14:paraId="637FDEFB" w14:textId="5D583952">
      <w:pPr>
        <w:pStyle w:val="Normal"/>
        <w:rPr>
          <w:color w:val="auto"/>
          <w:sz w:val="28"/>
          <w:szCs w:val="28"/>
          <w:highlight w:val="blue"/>
        </w:rPr>
      </w:pPr>
    </w:p>
    <w:sectPr w:rsidR="54874A2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CBDD4B4" w:rsidRDefault="0CBDD4B4" w14:paraId="1447F0A8" w14:textId="10672328">
      <w:pPr>
        <w:spacing w:after="0" w:line="240" w:lineRule="auto"/>
      </w:pPr>
      <w:r>
        <w:separator/>
      </w:r>
    </w:p>
  </w:footnote>
  <w:footnote w:type="continuationSeparator" w:id="0">
    <w:p w:rsidR="0CBDD4B4" w:rsidRDefault="0CBDD4B4" w14:paraId="6E8A3D6C" w14:textId="374AE2C2">
      <w:pPr>
        <w:spacing w:after="0" w:line="240" w:lineRule="auto"/>
      </w:pPr>
      <w:r>
        <w:continuationSeparator/>
      </w:r>
    </w:p>
  </w:footnote>
  <w:footnote w:id="24052">
    <w:p w:rsidR="0CBDD4B4" w:rsidP="0CBDD4B4" w:rsidRDefault="0CBDD4B4" w14:paraId="21F230C5" w14:textId="1ED704C3">
      <w:pPr>
        <w:pStyle w:val="FootnoteText"/>
        <w:bidi w:val="0"/>
        <w:ind w:firstLine="0"/>
        <w:rPr>
          <w:noProof w:val="0"/>
          <w:lang w:val="en-GB"/>
        </w:rPr>
      </w:pPr>
      <w:r w:rsidRPr="0CBDD4B4">
        <w:rPr>
          <w:rStyle w:val="FootnoteReference"/>
          <w:rFonts w:ascii="Aptos" w:hAnsi="Aptos" w:eastAsia="Aptos" w:cs="Aptos"/>
          <w:sz w:val="20"/>
          <w:szCs w:val="20"/>
        </w:rPr>
        <w:footnoteRef/>
      </w:r>
      <w:r w:rsidRPr="0CBDD4B4" w:rsidR="0CBDD4B4">
        <w:rPr>
          <w:rFonts w:ascii="Aptos" w:hAnsi="Aptos" w:eastAsia="Aptos" w:cs="Aptos"/>
          <w:sz w:val="20"/>
          <w:szCs w:val="20"/>
        </w:rPr>
        <w:t xml:space="preserve"> </w:t>
      </w:r>
      <w:hyperlink r:id="Rabb01b0581844a2f">
        <w:r w:rsidRPr="0CBDD4B4" w:rsidR="0CBDD4B4">
          <w:rPr>
            <w:rStyle w:val="Hyperlink"/>
            <w:rFonts w:ascii="Aptos" w:hAnsi="Aptos" w:eastAsia="Aptos" w:cs="Aptos"/>
            <w:noProof w:val="0"/>
            <w:sz w:val="20"/>
            <w:szCs w:val="20"/>
            <w:lang w:val="en-GB"/>
          </w:rPr>
          <w:t>Advantages and Disadvantages of an e-portfolio - The leading e-portfolio softweare for training providers (skillwise.net)</w:t>
        </w:r>
      </w:hyperlink>
    </w:p>
  </w:footnote>
  <w:footnote w:id="29594">
    <w:p w:rsidR="0CBDD4B4" w:rsidP="0CBDD4B4" w:rsidRDefault="0CBDD4B4" w14:paraId="588D8727" w14:textId="00088C13">
      <w:pPr>
        <w:pStyle w:val="FootnoteText"/>
        <w:bidi w:val="0"/>
      </w:pPr>
      <w:r w:rsidRPr="0CBDD4B4">
        <w:rPr>
          <w:rStyle w:val="FootnoteReference"/>
        </w:rPr>
        <w:footnoteRef/>
      </w:r>
      <w:r w:rsidR="0CBDD4B4">
        <w:rPr/>
        <w:t xml:space="preserve"> </w:t>
      </w:r>
    </w:p>
  </w:footnote>
  <w:footnote w:id="2841">
    <w:p w:rsidR="0CBDD4B4" w:rsidP="0CBDD4B4" w:rsidRDefault="0CBDD4B4" w14:paraId="00A6E1F3" w14:textId="7EE024DA">
      <w:pPr>
        <w:pStyle w:val="FootnoteText"/>
        <w:bidi w:val="0"/>
        <w:ind w:firstLine="0"/>
        <w:rPr>
          <w:noProof w:val="0"/>
          <w:lang w:val="en-GB"/>
        </w:rPr>
      </w:pPr>
      <w:r w:rsidRPr="0CBDD4B4">
        <w:rPr>
          <w:rStyle w:val="FootnoteReference"/>
          <w:rFonts w:ascii="Aptos" w:hAnsi="Aptos" w:eastAsia="Aptos" w:cs="Aptos"/>
          <w:sz w:val="20"/>
          <w:szCs w:val="20"/>
        </w:rPr>
        <w:footnoteRef/>
      </w:r>
      <w:r w:rsidRPr="0CBDD4B4" w:rsidR="0CBDD4B4">
        <w:rPr>
          <w:rFonts w:ascii="Aptos" w:hAnsi="Aptos" w:eastAsia="Aptos" w:cs="Aptos"/>
          <w:sz w:val="20"/>
          <w:szCs w:val="20"/>
        </w:rPr>
        <w:t xml:space="preserve"> </w:t>
      </w:r>
      <w:hyperlink r:id="R9655adc0d2164199">
        <w:r w:rsidRPr="0CBDD4B4" w:rsidR="0CBDD4B4">
          <w:rPr>
            <w:rStyle w:val="Hyperlink"/>
            <w:rFonts w:ascii="Aptos" w:hAnsi="Aptos" w:eastAsia="Aptos" w:cs="Aptos"/>
            <w:noProof w:val="0"/>
            <w:sz w:val="20"/>
            <w:szCs w:val="20"/>
            <w:lang w:val="en-GB"/>
          </w:rPr>
          <w:t>Advantages and Disadvantages of an e-portfolio - The leading e-portfolio softweare for training providers (skillwise.net)</w:t>
        </w:r>
      </w:hyperlink>
    </w:p>
  </w:footnote>
  <w:footnote w:id="3221">
    <w:p w:rsidR="0CBDD4B4" w:rsidP="0CBDD4B4" w:rsidRDefault="0CBDD4B4" w14:paraId="1F1F7E49" w14:textId="1C7DE873">
      <w:pPr>
        <w:pStyle w:val="Normal"/>
        <w:bidi w:val="0"/>
        <w:ind w:left="720" w:firstLine="0"/>
        <w:rPr>
          <w:rFonts w:ascii="Aptos" w:hAnsi="Aptos" w:eastAsia="Aptos" w:cs="Aptos"/>
        </w:rPr>
      </w:pPr>
      <w:r w:rsidRPr="0CBDD4B4">
        <w:rPr>
          <w:rStyle w:val="FootnoteReference"/>
          <w:rFonts w:ascii="Aptos" w:hAnsi="Aptos" w:eastAsia="Aptos" w:cs="Aptos"/>
          <w:sz w:val="20"/>
          <w:szCs w:val="20"/>
        </w:rPr>
        <w:footnoteRef/>
      </w:r>
      <w:r w:rsidRPr="0CBDD4B4" w:rsidR="0CBDD4B4">
        <w:rPr>
          <w:rFonts w:ascii="Aptos" w:hAnsi="Aptos" w:eastAsia="Aptos" w:cs="Aptos"/>
          <w:sz w:val="20"/>
          <w:szCs w:val="20"/>
        </w:rPr>
        <w:t xml:space="preserve"> </w:t>
      </w:r>
      <w:hyperlink r:id="Ra3eabacdd0594f2d">
        <w:r w:rsidRPr="0CBDD4B4" w:rsidR="0CBDD4B4">
          <w:rPr>
            <w:rStyle w:val="Hyperlink"/>
            <w:rFonts w:ascii="Aptos" w:hAnsi="Aptos" w:eastAsia="Aptos" w:cs="Aptos"/>
            <w:sz w:val="20"/>
            <w:szCs w:val="20"/>
          </w:rPr>
          <w:t>6 ways eportfolios benefit students | OneFile</w:t>
        </w:r>
      </w:hyperlink>
    </w:p>
    <w:p w:rsidR="0CBDD4B4" w:rsidP="0CBDD4B4" w:rsidRDefault="0CBDD4B4" w14:paraId="769E6094" w14:textId="3BFBC910">
      <w:pPr>
        <w:pStyle w:val="FootnoteText"/>
        <w:bidi w:val="0"/>
        <w:ind w:firstLine="0"/>
      </w:pPr>
    </w:p>
  </w:footnote>
  <w:footnote w:id="13071">
    <w:p w:rsidR="0CBDD4B4" w:rsidP="0CBDD4B4" w:rsidRDefault="0CBDD4B4" w14:paraId="57089535" w14:textId="70BCC37C">
      <w:pPr>
        <w:pStyle w:val="Normal"/>
        <w:bidi w:val="0"/>
        <w:ind w:firstLine="0"/>
      </w:pPr>
      <w:r w:rsidRPr="0CBDD4B4">
        <w:rPr>
          <w:rStyle w:val="FootnoteReference"/>
          <w:rFonts w:ascii="Aptos" w:hAnsi="Aptos" w:eastAsia="Aptos" w:cs="Aptos"/>
          <w:sz w:val="20"/>
          <w:szCs w:val="20"/>
        </w:rPr>
        <w:footnoteRef/>
      </w:r>
      <w:r w:rsidRPr="0CBDD4B4" w:rsidR="0CBDD4B4">
        <w:rPr>
          <w:rFonts w:ascii="Aptos" w:hAnsi="Aptos" w:eastAsia="Aptos" w:cs="Aptos"/>
          <w:sz w:val="20"/>
          <w:szCs w:val="20"/>
        </w:rPr>
        <w:t xml:space="preserve"> </w:t>
      </w:r>
      <w:hyperlink r:id="Rf82d42eb104e43c9">
        <w:r w:rsidRPr="0CBDD4B4" w:rsidR="0CBDD4B4">
          <w:rPr>
            <w:rStyle w:val="Hyperlink"/>
            <w:rFonts w:ascii="Aptos" w:hAnsi="Aptos" w:eastAsia="Aptos" w:cs="Aptos"/>
            <w:sz w:val="20"/>
            <w:szCs w:val="20"/>
            <w:highlight w:val="magenta"/>
          </w:rPr>
          <w:t>https://www.ecommerceceo.com/how-to-build-an-ecommerce-website/</w:t>
        </w:r>
      </w:hyperlink>
    </w:p>
    <w:p w:rsidR="0CBDD4B4" w:rsidP="0CBDD4B4" w:rsidRDefault="0CBDD4B4" w14:paraId="15FA86C2" w14:textId="2FF67BF2">
      <w:pPr>
        <w:pStyle w:val="FootnoteText"/>
        <w:bidi w:val="0"/>
        <w:ind w:firstLine="0"/>
      </w:pPr>
    </w:p>
  </w:footnote>
  <w:footnote w:id="28588">
    <w:p w:rsidR="0CBDD4B4" w:rsidP="0CBDD4B4" w:rsidRDefault="0CBDD4B4" w14:paraId="63DD6EED" w14:textId="30EEB87D">
      <w:pPr>
        <w:pStyle w:val="Normal"/>
        <w:bidi w:val="0"/>
        <w:ind w:firstLine="0"/>
        <w:rPr>
          <w:sz w:val="24"/>
          <w:szCs w:val="24"/>
        </w:rPr>
      </w:pPr>
      <w:r w:rsidRPr="0CBDD4B4">
        <w:rPr>
          <w:rStyle w:val="FootnoteReference"/>
          <w:rFonts w:ascii="Aptos" w:hAnsi="Aptos" w:eastAsia="Aptos" w:cs="Aptos"/>
          <w:sz w:val="20"/>
          <w:szCs w:val="20"/>
        </w:rPr>
        <w:footnoteRef/>
      </w:r>
      <w:r w:rsidRPr="0CBDD4B4" w:rsidR="0CBDD4B4">
        <w:rPr>
          <w:rFonts w:ascii="Aptos" w:hAnsi="Aptos" w:eastAsia="Aptos" w:cs="Aptos"/>
          <w:sz w:val="20"/>
          <w:szCs w:val="20"/>
        </w:rPr>
        <w:t xml:space="preserve"> </w:t>
      </w:r>
      <w:hyperlink r:id="Rd4e8a037eba64214">
        <w:r w:rsidRPr="0CBDD4B4" w:rsidR="0CBDD4B4">
          <w:rPr>
            <w:rStyle w:val="Hyperlink"/>
            <w:rFonts w:ascii="Aptos" w:hAnsi="Aptos" w:eastAsia="Aptos" w:cs="Aptos"/>
            <w:sz w:val="20"/>
            <w:szCs w:val="20"/>
          </w:rPr>
          <w:t>https://www.wix.com/blog/what-is-an-ecommerce-website</w:t>
        </w:r>
      </w:hyperlink>
    </w:p>
    <w:p w:rsidR="0CBDD4B4" w:rsidP="0CBDD4B4" w:rsidRDefault="0CBDD4B4" w14:paraId="0C569D3F" w14:textId="5A8E6C00">
      <w:pPr>
        <w:pStyle w:val="FootnoteText"/>
        <w:bidi w:val="0"/>
        <w:ind w:firstLine="0"/>
      </w:pPr>
    </w:p>
  </w:footnote>
</w:footnotes>
</file>

<file path=word/intelligence2.xml><?xml version="1.0" encoding="utf-8"?>
<int2:intelligence xmlns:oel="http://schemas.microsoft.com/office/2019/extlst" xmlns:int2="http://schemas.microsoft.com/office/intelligence/2020/intelligence">
  <int2:observations>
    <int2:bookmark int2:bookmarkName="_Int_0NwKExkB" int2:invalidationBookmarkName="" int2:hashCode="jh4RGNLExMPy3Z" int2:id="NqJPbShz">
      <int2:extLst>
        <oel:ext uri="426473B9-03D8-482F-96C9-C2C85392BACA">
          <int2:similarityCritique int2:version="1" int2:context="The first step to building an e-commerce store is knowing what products you want to sell direct to costumer like in pic 2  .This soften is the most challenging part of starting  a new online business .In  this section .well highlight strategies you can use  to find products with great business  opportunities ,explore the best places to find  product ideas, and look at treading e-commerce products to">
            <int2:source int2:sourceType="Online" int2:sourceTitle="How To Start an Ecommerce Business in 2024 - Shopify Canada" int2:sourceUrl="https://www.shopify.com/ca/blog/ecommerce-business-blueprint" int2:sourceSnippet="The first step to building an ecommerce store is knowing what products you want to sell direct to consumer. This often is the most challenging part of starting a new online business. In this section, we’ll highlight strategies you can use to find products with great business opportunities , explore the best places to find product ideas, and ...">
              <int2:suggestions int2:citationType="Inline">
                <int2:suggestion int2:citationStyle="Mla" int2:isIdentical="0">
                  <int2:citationText>(“How To Start an Ecommerce Business in 2024 - Shopify Canada”)</int2:citationText>
                </int2:suggestion>
                <int2:suggestion int2:citationStyle="Apa" int2:isIdentical="0">
                  <int2:citationText>(“How To Start an Ecommerce Business in 2024 - Shopify Canada”)</int2:citationText>
                </int2:suggestion>
                <int2:suggestion int2:citationStyle="Chicago" int2:isIdentical="0">
                  <int2:citationText>(“How To Start an Ecommerce Business in 2024 - Shopify Canada”)</int2:citationText>
                </int2:suggestion>
              </int2:suggestions>
              <int2:suggestions int2:citationType="Full">
                <int2:suggestion int2:citationStyle="Mla" int2:isIdentical="0">
                  <int2:citationText>&lt;i&gt;How To Start an Ecommerce Business in 2024 - Shopify Canada&lt;/i&gt;, https://www.shopify.com/ca/blog/ecommerce-business-blueprint.</int2:citationText>
                </int2:suggestion>
                <int2:suggestion int2:citationStyle="Apa" int2:isIdentical="0">
                  <int2:citationText>&lt;i&gt;How To Start an Ecommerce Business in 2024 - Shopify Canada&lt;/i&gt;. (n.d.). Retrieved from https://www.shopify.com/ca/blog/ecommerce-business-blueprint</int2:citationText>
                </int2:suggestion>
                <int2:suggestion int2:citationStyle="Chicago" int2:isIdentical="0">
                  <int2:citationText>“How To Start an Ecommerce Business in 2024 - Shopify Canada” n.d., https://www.shopify.com/ca/blog/ecommerce-business-blueprint.</int2:citationText>
                </int2:suggestion>
              </int2:suggestions>
            </int2:source>
            <int2:source int2:sourceType="Online" int2:sourceTitle="How To Start an Ecommerce Business in 2024 - Shopify Philippines" int2:sourceUrl="https://www.shopify.com/ph/blog/ecommerce-business-blueprint" int2:sourceSnippet="The first step to building an ecommerce store is knowing what products you want to sell direct to consumer. This often is the most challenging part of starting a new online business. In this section, we’ll highlight strategies you can use to find products with great business opportunities , explore the best places to find product ideas, and ...">
              <int2:suggestions int2:citationType="Inline">
                <int2:suggestion int2:citationStyle="Mla" int2:isIdentical="0">
                  <int2:citationText>(“How To Start an Ecommerce Business in 2024 - Shopify Philippines”)</int2:citationText>
                </int2:suggestion>
                <int2:suggestion int2:citationStyle="Apa" int2:isIdentical="0">
                  <int2:citationText>(“How To Start an Ecommerce Business in 2024 - Shopify Philippines”)</int2:citationText>
                </int2:suggestion>
                <int2:suggestion int2:citationStyle="Chicago" int2:isIdentical="0">
                  <int2:citationText>(“How To Start an Ecommerce Business in 2024 - Shopify Philippines”)</int2:citationText>
                </int2:suggestion>
              </int2:suggestions>
              <int2:suggestions int2:citationType="Full">
                <int2:suggestion int2:citationStyle="Mla" int2:isIdentical="0">
                  <int2:citationText>&lt;i&gt;How To Start an Ecommerce Business in 2024 - Shopify Philippines&lt;/i&gt;, https://www.shopify.com/ph/blog/ecommerce-business-blueprint.</int2:citationText>
                </int2:suggestion>
                <int2:suggestion int2:citationStyle="Apa" int2:isIdentical="0">
                  <int2:citationText>&lt;i&gt;How To Start an Ecommerce Business in 2024 - Shopify Philippines&lt;/i&gt;. (n.d.). Retrieved from https://www.shopify.com/ph/blog/ecommerce-business-blueprint</int2:citationText>
                </int2:suggestion>
                <int2:suggestion int2:citationStyle="Chicago" int2:isIdentical="0">
                  <int2:citationText>“How To Start an Ecommerce Business in 2024 - Shopify Philippines” n.d., https://www.shopify.com/ph/blog/ecommerce-business-blueprint.</int2:citationText>
                </int2:suggestion>
              </int2:suggestions>
            </int2:source>
          </int2:similarityCritique>
        </oel:ext>
      </int2:extLst>
    </int2:bookmark>
    <int2:bookmark int2:bookmarkName="_Int_mRscGcoo" int2:invalidationBookmarkName="" int2:hashCode="chK4/gvNk5P6Zg" int2:id="EH0VrHpl">
      <int2:extLst>
        <oel:ext uri="426473B9-03D8-482F-96C9-C2C85392BACA">
          <int2:similarityCritique int2:version="1" int2:context="These tensions both deepen our understanding of e-portfolios as pedagogical tools as well as inform internationally relevant recommendations for implementation.">
            <int2:source int2:sourceType="Online" int2:sourceTitle="(PDF) E-portfolios in teaching, learning and assessment ... - ResearchGate" int2:sourceUrl="https://www.researchgate.net/publication/360988510_E-portfolios_in_teaching_learning_and_assessment_tensions_in_theory_and_praxis" int2:sourceSnippet="These tensions both deepen our understanding of e-portfolios as pedagogical tools as well as inform internationally relevant recommendations for implementation. Discover the world's research.">
              <int2:suggestions int2:citationType="Inline">
                <int2:suggestion int2:citationStyle="Mla" int2:isIdentical="1">
                  <int2:citationText>(“(PDF) E-portfolios in teaching, learning and assessment ... - ResearchGate”)</int2:citationText>
                </int2:suggestion>
                <int2:suggestion int2:citationStyle="Apa" int2:isIdentical="1">
                  <int2:citationText>(“(PDF) E-portfolios in teaching, learning and assessment ... - ResearchGate”)</int2:citationText>
                </int2:suggestion>
                <int2:suggestion int2:citationStyle="Chicago" int2:isIdentical="1">
                  <int2:citationText>(“(PDF) E-portfolios in teaching, learning and assessment ... - ResearchGate”)</int2:citationText>
                </int2:suggestion>
              </int2:suggestions>
              <int2:suggestions int2:citationType="Full">
                <int2:suggestion int2:citationStyle="Mla" int2:isIdentical="1">
                  <int2:citationText>&lt;i&gt;(PDF) E-portfolios in teaching, learning and assessment ... - ResearchGate&lt;/i&gt;, https://www.researchgate.net/publication/360988510_E-portfolios_in_teaching_learning_and_assessment_tensions_in_theory_and_praxis.</int2:citationText>
                </int2:suggestion>
                <int2:suggestion int2:citationStyle="Apa" int2:isIdentical="1">
                  <int2:citationText>&lt;i&gt;(PDF) E-portfolios in teaching, learning and assessment ... - ResearchGate&lt;/i&gt;. (n.d.). Retrieved from https://www.researchgate.net/publication/360988510_E-portfolios_in_teaching_learning_and_assessment_tensions_in_theory_and_praxis</int2:citationText>
                </int2:suggestion>
                <int2:suggestion int2:citationStyle="Chicago" int2:isIdentical="1">
                  <int2:citationText>“(PDF) E-portfolios in teaching, learning and assessment ... - ResearchGate” n.d., https://www.researchgate.net/publication/360988510_E-portfolios_in_teaching_learning_and_assessment_tensions_in_theory_and_praxis.</int2:citationText>
                </int2:suggestion>
              </int2:suggestions>
            </int2:source>
            <int2:source int2:sourceType="Online" int2:sourceTitle="Defining the E-Portfolio: What It Is and Why It Matters - ResearchGate" int2:sourceUrl="https://www.researchgate.net/publication/275148794_Defining_the_E-Portfolio_What_It_Is_and_Why_It_Matters" int2:sourceSnippet="These tensions both deepen our understanding of e-portfolios as pedagogical tools as well as inform internationally relevant recommendations for implementation. View Show abstract">
              <int2:suggestions int2:citationType="Inline">
                <int2:suggestion int2:citationStyle="Mla" int2:isIdentical="1">
                  <int2:citationText>(“Defining the E-Portfolio: What It Is and Why It Matters - ResearchGate”)</int2:citationText>
                </int2:suggestion>
                <int2:suggestion int2:citationStyle="Apa" int2:isIdentical="1">
                  <int2:citationText>(“Defining the E-Portfolio: What It Is and Why It Matters - ResearchGate”)</int2:citationText>
                </int2:suggestion>
                <int2:suggestion int2:citationStyle="Chicago" int2:isIdentical="1">
                  <int2:citationText>(“Defining the E-Portfolio: What It Is and Why It Matters - ResearchGate”)</int2:citationText>
                </int2:suggestion>
              </int2:suggestions>
              <int2:suggestions int2:citationType="Full">
                <int2:suggestion int2:citationStyle="Mla" int2:isIdentical="1">
                  <int2:citationText>&lt;i&gt;Defining the E-Portfolio: What It Is and Why It Matters - ResearchGate&lt;/i&gt;, https://www.researchgate.net/publication/275148794_Defining_the_E-Portfolio_What_It_Is_and_Why_It_Matters.</int2:citationText>
                </int2:suggestion>
                <int2:suggestion int2:citationStyle="Apa" int2:isIdentical="1">
                  <int2:citationText>&lt;i&gt;Defining the E-Portfolio: What It Is and Why It Matters - ResearchGate&lt;/i&gt;. (n.d.). Retrieved from https://www.researchgate.net/publication/275148794_Defining_the_E-Portfolio_What_It_Is_and_Why_It_Matters</int2:citationText>
                </int2:suggestion>
                <int2:suggestion int2:citationStyle="Chicago" int2:isIdentical="1">
                  <int2:citationText>“Defining the E-Portfolio: What It Is and Why It Matters - ResearchGate” n.d., https://www.researchgate.net/publication/275148794_Defining_the_E-Portfolio_What_It_Is_and_Why_It_Matters.</int2:citationText>
                </int2:suggestion>
              </int2:suggestions>
            </int2:source>
            <int2:source int2:sourceType="Online" int2:sourceTitle="E-Portfolio: A Practical Tool for Self-Directed, Reflective, and ..." int2:sourceUrl="https://www.researchgate.net/publication/300576538_E-Portfolio_A_Practical_Tool_for_Self-Directed_Reflective_and_Collaborative_Professional_Learning" int2:sourceSnippet="These tensions both deepen our understanding of e-portfolios as pedagogical tools as well as inform internationally relevant recommendations for implementation. View Show abstract">
              <int2:suggestions int2:citationType="Inline">
                <int2:suggestion int2:citationStyle="Mla" int2:isIdentical="1">
                  <int2:citationText>(“E-Portfolio: A Practical Tool for Self-Directed, Reflective, and ...”)</int2:citationText>
                </int2:suggestion>
                <int2:suggestion int2:citationStyle="Apa" int2:isIdentical="1">
                  <int2:citationText>(“E-Portfolio: A Practical Tool for Self-Directed, Reflective, and ...”)</int2:citationText>
                </int2:suggestion>
                <int2:suggestion int2:citationStyle="Chicago" int2:isIdentical="1">
                  <int2:citationText>(“E-Portfolio: A Practical Tool for Self-Directed, Reflective, and ...”)</int2:citationText>
                </int2:suggestion>
              </int2:suggestions>
              <int2:suggestions int2:citationType="Full">
                <int2:suggestion int2:citationStyle="Mla" int2:isIdentical="1">
                  <int2:citationText>&lt;i&gt;E-Portfolio: A Practical Tool for Self-Directed, Reflective, and ...&lt;/i&gt;, https://www.researchgate.net/publication/300576538_E-Portfolio_A_Practical_Tool_for_Self-Directed_Reflective_and_Collaborative_Professional_Learning.</int2:citationText>
                </int2:suggestion>
                <int2:suggestion int2:citationStyle="Apa" int2:isIdentical="1">
                  <int2:citationText>&lt;i&gt;E-Portfolio: A Practical Tool for Self-Directed, Reflective, and ...&lt;/i&gt;. (n.d.). Retrieved from https://www.researchgate.net/publication/300576538_E-Portfolio_A_Practical_Tool_for_Self-Directed_Reflective_and_Collaborative_Professional_Learning</int2:citationText>
                </int2:suggestion>
                <int2:suggestion int2:citationStyle="Chicago" int2:isIdentical="1">
                  <int2:citationText>“E-Portfolio: A Practical Tool for Self-Directed, Reflective, and ...” n.d., https://www.researchgate.net/publication/300576538_E-Portfolio_A_Practical_Tool_for_Self-Directed_Reflective_and_Collaborative_Professional_Learning.</int2:citationText>
                </int2:suggestion>
              </int2:suggestions>
            </int2:source>
          </int2:similarityCritique>
        </oel:ext>
      </int2:extLst>
    </int2:bookmark>
    <int2:bookmark int2:bookmarkName="_Int_4G1z1FXx" int2:invalidationBookmarkName="" int2:hashCode="Uu+Dxynk4BIeoj" int2:id="xQLJmvZY">
      <int2:extLst>
        <oel:ext uri="426473B9-03D8-482F-96C9-C2C85392BACA">
          <int2:similarityCritique int2:version="1" int2:context="E-portfolios are increasingly used in innovative ways, particularly in higher education, where they have the potential to transform teaching, learning and assessment. Given that students are learning in a hypertextual, digitalised and multimedia world, there is an ever-pressing need for assessment to be more authentic, engaging, and to develop transversal skills. This research analysed the challenges and opportunities of e-portfolios in secondary schools and universities. A review of the literature was undertaken in which studies conducted primarily across Europe and the US over the last 20 years were evaluated. Analysis identified several tensions relating to e-portfolio theory and praxis which were organised according to three main themes: the theory and research underpinning e-portfolios; the uses and purposes of e-portfolios; and the challenges and opportunities related to e-portfolio implementation.">
            <int2:source int2:sourceType="Online" int2:sourceTitle="Full article: E-portfolios in teaching, learning and assessment ..." int2:sourceUrl="https://www.tandfonline.com/doi/full/10.1080/1475939X.2022.2074087" int2:sourceSnippet="E-portfolios are increasingly used in innovative ways, particularly in higher education, where they have the potential to transform teaching, learning and assessment. Given that students are learning in a hypertextual, digitalised and multimedia world, there is an ever-pressing need for assessment to be more authentic, engaging, and to develop ...">
              <int2:suggestions int2:citationType="Inline">
                <int2:suggestion int2:citationStyle="Mla" int2:isIdentical="0">
                  <int2:citationText>(“Full article: E-portfolios in teaching, learning and assessment ...”)</int2:citationText>
                </int2:suggestion>
                <int2:suggestion int2:citationStyle="Apa" int2:isIdentical="0">
                  <int2:citationText>(“Full article: E-portfolios in teaching, learning and assessment ...”)</int2:citationText>
                </int2:suggestion>
                <int2:suggestion int2:citationStyle="Chicago" int2:isIdentical="0">
                  <int2:citationText>(“Full article: E-portfolios in teaching, learning and assessment ...”)</int2:citationText>
                </int2:suggestion>
              </int2:suggestions>
              <int2:suggestions int2:citationType="Full">
                <int2:suggestion int2:citationStyle="Mla" int2:isIdentical="0">
                  <int2:citationText>&lt;i&gt;Full article: E-portfolios in teaching, learning and assessment ...&lt;/i&gt;, https://www.tandfonline.com/doi/full/10.1080/1475939X.2022.2074087.</int2:citationText>
                </int2:suggestion>
                <int2:suggestion int2:citationStyle="Apa" int2:isIdentical="0">
                  <int2:citationText>&lt;i&gt;Full article: E-portfolios in teaching, learning and assessment ...&lt;/i&gt;. (n.d.). Retrieved from https://www.tandfonline.com/doi/full/10.1080/1475939X.2022.2074087</int2:citationText>
                </int2:suggestion>
                <int2:suggestion int2:citationStyle="Chicago" int2:isIdentical="0">
                  <int2:citationText>“Full article: E-portfolios in teaching, learning and assessment ...” n.d., https://www.tandfonline.com/doi/full/10.1080/1475939X.2022.2074087.</int2:citationText>
                </int2:suggestion>
              </int2:suggestions>
            </int2:source>
          </int2:similarityCritique>
        </oel:ext>
      </int2:extLst>
    </int2:bookmark>
    <int2:bookmark int2:bookmarkName="_Int_QURUFMGA" int2:invalidationBookmarkName="" int2:hashCode="PhECg3saowP6cU" int2:id="ifKmxtMU">
      <int2:extLst>
        <oel:ext uri="426473B9-03D8-482F-96C9-C2C85392BACA">
          <int2:similarityCritique int2:version="1" int2:context="OneFile’s portfolios are designed to motivate learners – with progress dashboards updating from red, to amber and green - spurring candidates on to finish their work.">
            <int2:source int2:sourceType="Online" int2:sourceTitle="6 ways eportfolios benefit students | OneFile" int2:sourceUrl="https://onefile.co.uk/explore/6-ways-eportfolios-benefit-students/" int2:sourceSnippet="OneFile’s eportofolios are designed to motivate learners – with progress dashboards updating from red, to amber and green - spurring candidates on to finish their work. Our eportfolios also include a gap analysis function, so learners can easily see how they need to improve. “ I loved OneFile from the start. Working online was so much ...">
              <int2:suggestions int2:citationType="Inline">
                <int2:suggestion int2:citationStyle="Mla" int2:isIdentical="0">
                  <int2:citationText>(“6 ways eportfolios benefit students | OneFile”)</int2:citationText>
                </int2:suggestion>
                <int2:suggestion int2:citationStyle="Apa" int2:isIdentical="0">
                  <int2:citationText>(“6 ways eportfolios benefit students | OneFile”)</int2:citationText>
                </int2:suggestion>
                <int2:suggestion int2:citationStyle="Chicago" int2:isIdentical="0">
                  <int2:citationText>(“6 ways eportfolios benefit students | OneFile”)</int2:citationText>
                </int2:suggestion>
              </int2:suggestions>
              <int2:suggestions int2:citationType="Full">
                <int2:suggestion int2:citationStyle="Mla" int2:isIdentical="0">
                  <int2:citationText>&lt;i&gt;6 ways eportfolios benefit students | OneFile&lt;/i&gt;, https://onefile.co.uk/explore/6-ways-eportfolios-benefit-students/.</int2:citationText>
                </int2:suggestion>
                <int2:suggestion int2:citationStyle="Apa" int2:isIdentical="0">
                  <int2:citationText>&lt;i&gt;6 ways eportfolios benefit students | OneFile&lt;/i&gt;. (n.d.). Retrieved from https://onefile.co.uk/explore/6-ways-eportfolios-benefit-students/</int2:citationText>
                </int2:suggestion>
                <int2:suggestion int2:citationStyle="Chicago" int2:isIdentical="0">
                  <int2:citationText>“6 ways eportfolios benefit students | OneFile” n.d., https://onefile.co.uk/explore/6-ways-eportfolios-benefit-students/.</int2:citationText>
                </int2:suggestion>
              </int2:suggestions>
            </int2:source>
          </int2:similarityCritique>
        </oel:ext>
      </int2:extLst>
    </int2:bookmark>
    <int2:bookmark int2:bookmarkName="_Int_GtjkR1Uj" int2:invalidationBookmarkName="" int2:hashCode="kMHAKc4JQ6k0lV" int2:id="TF4xJEws">
      <int2:extLst>
        <oel:ext uri="426473B9-03D8-482F-96C9-C2C85392BACA">
          <int2:similarityCritique int2:version="1" int2:context="This supports accountability and responsibility – where learners can take ownership of their development throughout the entire programmer.">
            <int2:source int2:sourceType="Online" int2:sourceTitle="6 ways eportfolios benefit students | OneFile" int2:sourceUrl="https://onefile.co.uk/explore/6-ways-eportfolios-benefit-students/" int2:sourceSnippet="This supports accountability and responsibility – where learners can take ownership of their development throughout the entire programme. 6. Maintain motivation. OneFile’s eportofolios are designed to motivate learners – with progress dashboards updating from red, to amber and green - spurring candidates on to finish their work.">
              <int2:suggestions int2:citationType="Inline">
                <int2:suggestion int2:citationStyle="Mla" int2:isIdentical="0">
                  <int2:citationText>(“6 ways eportfolios benefit students | OneFile”)</int2:citationText>
                </int2:suggestion>
                <int2:suggestion int2:citationStyle="Apa" int2:isIdentical="0">
                  <int2:citationText>(“6 ways eportfolios benefit students | OneFile”)</int2:citationText>
                </int2:suggestion>
                <int2:suggestion int2:citationStyle="Chicago" int2:isIdentical="0">
                  <int2:citationText>(“6 ways eportfolios benefit students | OneFile”)</int2:citationText>
                </int2:suggestion>
              </int2:suggestions>
              <int2:suggestions int2:citationType="Full">
                <int2:suggestion int2:citationStyle="Mla" int2:isIdentical="0">
                  <int2:citationText>&lt;i&gt;6 ways eportfolios benefit students | OneFile&lt;/i&gt;, https://onefile.co.uk/explore/6-ways-eportfolios-benefit-students/.</int2:citationText>
                </int2:suggestion>
                <int2:suggestion int2:citationStyle="Apa" int2:isIdentical="0">
                  <int2:citationText>&lt;i&gt;6 ways eportfolios benefit students | OneFile&lt;/i&gt;. (n.d.). Retrieved from https://onefile.co.uk/explore/6-ways-eportfolios-benefit-students/</int2:citationText>
                </int2:suggestion>
                <int2:suggestion int2:citationStyle="Chicago" int2:isIdentical="0">
                  <int2:citationText>“6 ways eportfolios benefit students | OneFile” n.d., https://onefile.co.uk/explore/6-ways-eportfolios-benefit-students/.</int2:citationText>
                </int2:suggestion>
              </int2:suggestions>
            </int2:source>
          </int2:similarityCritique>
        </oel:ext>
      </int2:extLst>
    </int2:bookmark>
    <int2:bookmark int2:bookmarkName="_Int_XyjY1dCB" int2:invalidationBookmarkName="" int2:hashCode="nHcj4xaN0bqEvC" int2:id="ZrBvuxQE">
      <int2:extLst>
        <oel:ext uri="426473B9-03D8-482F-96C9-C2C85392BACA">
          <int2:similarityCritique int2:version="1" int2:context="Offering professional training represents a significant financial and operational commitment for employers.">
            <int2:source int2:sourceType="Online" int2:sourceTitle="6 ways eportfolios benefit students | OneFile" int2:sourceUrl="https://onefile.co.uk/explore/6-ways-eportfolios-benefit-students/" int2:sourceSnippet="Offering professional training represents a significant financial and operational commitment for employers. By offering access to online eportfolios, you can design out potential errors like loss of materials or communication breakdowns. With everything stored online, you can maximise visibility, transparency and performance for you and your ...">
              <int2:suggestions int2:citationType="Inline">
                <int2:suggestion int2:citationStyle="Mla" int2:isIdentical="1">
                  <int2:citationText>(“6 ways eportfolios benefit students | OneFile”)</int2:citationText>
                </int2:suggestion>
                <int2:suggestion int2:citationStyle="Apa" int2:isIdentical="1">
                  <int2:citationText>(“6 ways eportfolios benefit students | OneFile”)</int2:citationText>
                </int2:suggestion>
                <int2:suggestion int2:citationStyle="Chicago" int2:isIdentical="1">
                  <int2:citationText>(“6 ways eportfolios benefit students | OneFile”)</int2:citationText>
                </int2:suggestion>
              </int2:suggestions>
              <int2:suggestions int2:citationType="Full">
                <int2:suggestion int2:citationStyle="Mla" int2:isIdentical="1">
                  <int2:citationText>&lt;i&gt;6 ways eportfolios benefit students | OneFile&lt;/i&gt;, https://onefile.co.uk/explore/6-ways-eportfolios-benefit-students/.</int2:citationText>
                </int2:suggestion>
                <int2:suggestion int2:citationStyle="Apa" int2:isIdentical="1">
                  <int2:citationText>&lt;i&gt;6 ways eportfolios benefit students | OneFile&lt;/i&gt;. (n.d.). Retrieved from https://onefile.co.uk/explore/6-ways-eportfolios-benefit-students/</int2:citationText>
                </int2:suggestion>
                <int2:suggestion int2:citationStyle="Chicago" int2:isIdentical="1">
                  <int2:citationText>“6 ways eportfolios benefit students | OneFile” n.d., https://onefile.co.uk/explore/6-ways-eportfolios-benefit-students/.</int2:citationText>
                </int2:suggestion>
              </int2:suggestions>
            </int2:source>
          </int2:similarityCritique>
        </oel:ext>
      </int2:extLst>
    </int2:bookmark>
    <int2:bookmark int2:bookmarkName="_Int_8LyTN6ez" int2:invalidationBookmarkName="" int2:hashCode="IC8NhazZYrQuon" int2:id="yXeBfO8G">
      <int2:extLst>
        <oel:ext uri="426473B9-03D8-482F-96C9-C2C85392BACA">
          <int2:similarityCritique int2:version="1" int2:context="And, if your e-portfolio has an offline app, learners can even take snaps and videos at any time and synchronize the files to their account when they are ready.">
            <int2:source int2:sourceType="Online" int2:sourceTitle="6 ways eportfolios benefit students | OneFile" int2:sourceUrl="https://onefile.co.uk/explore/6-ways-eportfolios-benefit-students/" int2:sourceSnippet="And, if your eportfolio has an offline app, learners can even take snaps and vid eo s at any time and sync the files to their account when they’re ready. It's learning their way. 3. Support online storage. Offering professional training represents a significant financial and operational commitment for employers.">
              <int2:suggestions int2:citationType="Inline">
                <int2:suggestion int2:citationStyle="Mla" int2:isIdentical="0">
                  <int2:citationText>(“6 ways eportfolios benefit students | OneFile”)</int2:citationText>
                </int2:suggestion>
                <int2:suggestion int2:citationStyle="Apa" int2:isIdentical="0">
                  <int2:citationText>(“6 ways eportfolios benefit students | OneFile”)</int2:citationText>
                </int2:suggestion>
                <int2:suggestion int2:citationStyle="Chicago" int2:isIdentical="0">
                  <int2:citationText>(“6 ways eportfolios benefit students | OneFile”)</int2:citationText>
                </int2:suggestion>
              </int2:suggestions>
              <int2:suggestions int2:citationType="Full">
                <int2:suggestion int2:citationStyle="Mla" int2:isIdentical="0">
                  <int2:citationText>&lt;i&gt;6 ways eportfolios benefit students | OneFile&lt;/i&gt;, https://onefile.co.uk/explore/6-ways-eportfolios-benefit-students/.</int2:citationText>
                </int2:suggestion>
                <int2:suggestion int2:citationStyle="Apa" int2:isIdentical="0">
                  <int2:citationText>&lt;i&gt;6 ways eportfolios benefit students | OneFile&lt;/i&gt;. (n.d.). Retrieved from https://onefile.co.uk/explore/6-ways-eportfolios-benefit-students/</int2:citationText>
                </int2:suggestion>
                <int2:suggestion int2:citationStyle="Chicago" int2:isIdentical="0">
                  <int2:citationText>“6 ways eportfolios benefit students | OneFile” n.d., https://onefile.co.uk/explore/6-ways-eportfolios-benefit-students/.</int2:citationText>
                </int2:suggestion>
              </int2:suggestions>
            </int2:source>
          </int2:similarityCritique>
        </oel:ext>
      </int2:extLst>
    </int2:bookmark>
    <int2:bookmark int2:bookmarkName="_Int_xlJ41012" int2:invalidationBookmarkName="" int2:hashCode="CHoQf4X572o7QU" int2:id="y16De2Gm">
      <int2:extLst>
        <oel:ext uri="426473B9-03D8-482F-96C9-C2C85392BACA">
          <int2:similarityCritique int2:version="1" int2:context="We live in a world, where ‘digitally savvy’ students will expect to use online portfolio every day during their programme. Portfolios enable students to learn anytime, anywhere, on any device - logging in online to view assignments, access resources, upload evidence and read feedback from their tutor.">
            <int2:source int2:sourceType="Online" int2:sourceTitle="6 ways eportfolios benefit students | OneFile" int2:sourceUrl="https://onefile.co.uk/explore/6-ways-eportfolios-benefit-students/" int2:sourceSnippet="We live in a world, where ‘digitally savvy’ students will expect to use online eportfolio every day during their programme. Eportfolios enable students to learn any time, anywhere, on any device - logging in online to view assignments, access resources, upload evidence and read feedback from their tutor.">
              <int2:suggestions int2:citationType="Inline">
                <int2:suggestion int2:citationStyle="Mla" int2:isIdentical="0">
                  <int2:citationText>(“6 ways eportfolios benefit students | OneFile”)</int2:citationText>
                </int2:suggestion>
                <int2:suggestion int2:citationStyle="Apa" int2:isIdentical="0">
                  <int2:citationText>(“6 ways eportfolios benefit students | OneFile”)</int2:citationText>
                </int2:suggestion>
                <int2:suggestion int2:citationStyle="Chicago" int2:isIdentical="0">
                  <int2:citationText>(“6 ways eportfolios benefit students | OneFile”)</int2:citationText>
                </int2:suggestion>
              </int2:suggestions>
              <int2:suggestions int2:citationType="Full">
                <int2:suggestion int2:citationStyle="Mla" int2:isIdentical="0">
                  <int2:citationText>&lt;i&gt;6 ways eportfolios benefit students | OneFile&lt;/i&gt;, https://onefile.co.uk/explore/6-ways-eportfolios-benefit-students/.</int2:citationText>
                </int2:suggestion>
                <int2:suggestion int2:citationStyle="Apa" int2:isIdentical="0">
                  <int2:citationText>&lt;i&gt;6 ways eportfolios benefit students | OneFile&lt;/i&gt;. (n.d.). Retrieved from https://onefile.co.uk/explore/6-ways-eportfolios-benefit-students/</int2:citationText>
                </int2:suggestion>
                <int2:suggestion int2:citationStyle="Chicago" int2:isIdentical="0">
                  <int2:citationText>“6 ways eportfolios benefit students | OneFile” n.d., https://onefile.co.uk/explore/6-ways-eportfolios-benefit-students/.</int2:citationText>
                </int2:suggestion>
              </int2:suggestions>
            </int2:source>
          </int2:similarityCritique>
        </oel:ext>
      </int2:extLst>
    </int2:bookmark>
    <int2:bookmark int2:bookmarkName="_Int_4HwmhTgh" int2:invalidationBookmarkName="" int2:hashCode="MquonnBwP0cGYo" int2:id="rRKNX6nl">
      <int2:extLst>
        <oel:ext uri="426473B9-03D8-482F-96C9-C2C85392BACA">
          <int2:similarityCritique int2:version="1" int2:context="Ease of identifying gaps in skills and knowledge – in a simple report">
            <int2:source int2:sourceType="Online" int2:sourceTitle="Advantages and Disadvantages of an e-portfolio - Skillwise" int2:sourceUrl="https://skillwise.net/advantages-and-disadvantages-of-an-e-portfolio/" int2:sourceSnippet="Advantages and Disadvantages of an e-portfolio. The decision to move to e-portfolio software like VQManager might not be straightforward – many organisations ask themselves, what are the advantages and disadvantages of using an e-portfolio? ... Ease of identifying gaps in skills and knowledge – in a simple report: Integration – sharing of ...">
              <int2:suggestions int2:citationType="Inline">
                <int2:suggestion int2:citationStyle="Mla" int2:isIdentical="1">
                  <int2:citationText>(“Advantages and Disadvantages of an e-portfolio - Skillwise”)</int2:citationText>
                </int2:suggestion>
                <int2:suggestion int2:citationStyle="Apa" int2:isIdentical="1">
                  <int2:citationText>(“Advantages and Disadvantages of an e-portfolio - Skillwise”)</int2:citationText>
                </int2:suggestion>
                <int2:suggestion int2:citationStyle="Chicago" int2:isIdentical="1">
                  <int2:citationText>(“Advantages and Disadvantages of an e-portfolio - Skillwise”)</int2:citationText>
                </int2:suggestion>
              </int2:suggestions>
              <int2:suggestions int2:citationType="Full">
                <int2:suggestion int2:citationStyle="Mla" int2:isIdentical="1">
                  <int2:citationText>&lt;i&gt;Advantages and Disadvantages of an e-portfolio - Skillwise&lt;/i&gt;, https://skillwise.net/advantages-and-disadvantages-of-an-e-portfolio/.</int2:citationText>
                </int2:suggestion>
                <int2:suggestion int2:citationStyle="Apa" int2:isIdentical="1">
                  <int2:citationText>&lt;i&gt;Advantages and Disadvantages of an e-portfolio - Skillwise&lt;/i&gt;. (n.d.). Retrieved from https://skillwise.net/advantages-and-disadvantages-of-an-e-portfolio/</int2:citationText>
                </int2:suggestion>
                <int2:suggestion int2:citationStyle="Chicago" int2:isIdentical="1">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BaswDP4m" int2:invalidationBookmarkName="" int2:hashCode="uuKk1rIhOrZ1XP" int2:id="sMaKoq2o">
      <int2:extLst>
        <oel:ext uri="426473B9-03D8-482F-96C9-C2C85392BACA">
          <int2:similarityCritique int2:version="1" int2:context="Instant accurate reporting – waiting for people to fill in reports, and then wondering whether their reports are really accurate, is something that e-portfolio users no longer need to worry about, instead having real-time information that is accurate and auditable.,">
            <int2:source int2:sourceType="Online" int2:sourceTitle="Advantages and Disadvantages of an e-portfolio - Skillwise" int2:sourceUrl="https://skillwise.net/advantages-and-disadvantages-of-an-e-portfolio/" int2:sourceSnippet="Instant accurate reporting – waiting for people to fill in reports, and then wondering whether their reports are really accurate, is something that e-portfolio users no longer need to worry about, instead having real-time information that’s accurate and auditable. Easier and instant access for IQA and EQA.">
              <int2:suggestions int2:citationType="Inline">
                <int2:suggestion int2:citationStyle="Mla" int2:isIdentical="0">
                  <int2:citationText>(“Advantages and Disadvantages of an e-portfolio - Skillwise”)</int2:citationText>
                </int2:suggestion>
                <int2:suggestion int2:citationStyle="Apa" int2:isIdentical="0">
                  <int2:citationText>(“Advantages and Disadvantages of an e-portfolio - Skillwise”)</int2:citationText>
                </int2:suggestion>
                <int2:suggestion int2:citationStyle="Chicago" int2:isIdentical="0">
                  <int2:citationText>(“Advantages and Disadvantages of an e-portfolio - Skillwise”)</int2:citationText>
                </int2:suggestion>
              </int2:suggestions>
              <int2:suggestions int2:citationType="Full">
                <int2:suggestion int2:citationStyle="Mla" int2:isIdentical="0">
                  <int2:citationText>&lt;i&gt;Advantages and Disadvantages of an e-portfolio - Skillwise&lt;/i&gt;, https://skillwise.net/advantages-and-disadvantages-of-an-e-portfolio/.</int2:citationText>
                </int2:suggestion>
                <int2:suggestion int2:citationStyle="Apa" int2:isIdentical="0">
                  <int2:citationText>&lt;i&gt;Advantages and Disadvantages of an e-portfolio - Skillwise&lt;/i&gt;. (n.d.). Retrieved from https://skillwise.net/advantages-and-disadvantages-of-an-e-portfolio/</int2:citationText>
                </int2:suggestion>
                <int2:suggestion int2:citationStyle="Chicago" int2:isIdentical="0">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pDI3bqby" int2:invalidationBookmarkName="" int2:hashCode="z3unMtb/JycQD4" int2:id="27iUuWQq">
      <int2:extLst>
        <oel:ext uri="426473B9-03D8-482F-96C9-C2C85392BACA">
          <int2:similarityCritique int2:version="1" int2:context="Scheduling – if your delivery depends upon, for instance, periodic progress reviews, an e-portfolio will manage the scheduling of those reviews, sending you reminders when they are due.,">
            <int2:source int2:sourceType="Online" int2:sourceTitle="Advantages and Disadvantages of an e-portfolio - Skillwise" int2:sourceUrl="https://skillwise.net/advantages-and-disadvantages-of-an-e-portfolio/" int2:sourceSnippet="Scheduling – if your delivery depends upon, for instance, periodic progress reviews, an e-portfolio will manage the scheduling of those reviews, sending you reminders when they’re due.">
              <int2:suggestions int2:citationType="Inline">
                <int2:suggestion int2:citationStyle="Mla" int2:isIdentical="0">
                  <int2:citationText>(“Advantages and Disadvantages of an e-portfolio - Skillwise”)</int2:citationText>
                </int2:suggestion>
                <int2:suggestion int2:citationStyle="Apa" int2:isIdentical="0">
                  <int2:citationText>(“Advantages and Disadvantages of an e-portfolio - Skillwise”)</int2:citationText>
                </int2:suggestion>
                <int2:suggestion int2:citationStyle="Chicago" int2:isIdentical="0">
                  <int2:citationText>(“Advantages and Disadvantages of an e-portfolio - Skillwise”)</int2:citationText>
                </int2:suggestion>
              </int2:suggestions>
              <int2:suggestions int2:citationType="Full">
                <int2:suggestion int2:citationStyle="Mla" int2:isIdentical="0">
                  <int2:citationText>&lt;i&gt;Advantages and Disadvantages of an e-portfolio - Skillwise&lt;/i&gt;, https://skillwise.net/advantages-and-disadvantages-of-an-e-portfolio/.</int2:citationText>
                </int2:suggestion>
                <int2:suggestion int2:citationStyle="Apa" int2:isIdentical="0">
                  <int2:citationText>&lt;i&gt;Advantages and Disadvantages of an e-portfolio - Skillwise&lt;/i&gt;. (n.d.). Retrieved from https://skillwise.net/advantages-and-disadvantages-of-an-e-portfolio/</int2:citationText>
                </int2:suggestion>
                <int2:suggestion int2:citationStyle="Chicago" int2:isIdentical="0">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aTHzxuDe" int2:invalidationBookmarkName="" int2:hashCode="oHLSCZzs2ix+bA" int2:id="s6IMz3Mm">
      <int2:extLst>
        <oel:ext uri="426473B9-03D8-482F-96C9-C2C85392BACA">
          <int2:similarityCritique int2:version="1" int2:context="Supports your green agenda – by adopting an e-portfolio you can immediately reduce your paper use to as little as you wish, and vastly reduce your vehicle mileage.">
            <int2:source int2:sourceType="Online" int2:sourceTitle="Advantages and Disadvantages of an e-portfolio - Skillwise" int2:sourceUrl="https://skillwise.net/advantages-and-disadvantages-of-an-e-portfolio/" int2:sourceSnippet="Supports your Green agenda – by adopting an e-portfolio you can immediately reduce your paper use to as little as you wish, and vastly reduce your vehicle mileage. Lack of internet access VQMobile and the “emailing in” function allows for offline working">
              <int2:suggestions int2:citationType="Inline">
                <int2:suggestion int2:citationStyle="Mla" int2:isIdentical="1">
                  <int2:citationText>(“Advantages and Disadvantages of an e-portfolio - Skillwise”)</int2:citationText>
                </int2:suggestion>
                <int2:suggestion int2:citationStyle="Apa" int2:isIdentical="1">
                  <int2:citationText>(“Advantages and Disadvantages of an e-portfolio - Skillwise”)</int2:citationText>
                </int2:suggestion>
                <int2:suggestion int2:citationStyle="Chicago" int2:isIdentical="1">
                  <int2:citationText>(“Advantages and Disadvantages of an e-portfolio - Skillwise”)</int2:citationText>
                </int2:suggestion>
              </int2:suggestions>
              <int2:suggestions int2:citationType="Full">
                <int2:suggestion int2:citationStyle="Mla" int2:isIdentical="1">
                  <int2:citationText>&lt;i&gt;Advantages and Disadvantages of an e-portfolio - Skillwise&lt;/i&gt;, https://skillwise.net/advantages-and-disadvantages-of-an-e-portfolio/.</int2:citationText>
                </int2:suggestion>
                <int2:suggestion int2:citationStyle="Apa" int2:isIdentical="1">
                  <int2:citationText>&lt;i&gt;Advantages and Disadvantages of an e-portfolio - Skillwise&lt;/i&gt;. (n.d.). Retrieved from https://skillwise.net/advantages-and-disadvantages-of-an-e-portfolio/</int2:citationText>
                </int2:suggestion>
                <int2:suggestion int2:citationStyle="Chicago" int2:isIdentical="1">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kaggfOaM" int2:invalidationBookmarkName="" int2:hashCode="wZ6dQIxf99uuU6" int2:id="km4rO3X7">
      <int2:extLst>
        <oel:ext uri="426473B9-03D8-482F-96C9-C2C85392BACA">
          <int2:similarityCritique int2:version="1" int2:context="Smarter working – e-portfolio software has a wealth of features (such as being able to assign assessment plans to multiple learners simultaneously) that are designed to make working with larger cohorts much easier.">
            <int2:source int2:sourceType="Online" int2:sourceTitle="Advantages and Disadvantages of an e-portfolio - Skillwise" int2:sourceUrl="https://skillwise.net/advantages-and-disadvantages-of-an-e-portfolio/" int2:sourceSnippet="Smarter working – e-portfolio software have a wealth of features (such as being able to assign assessment plans to multiple learners simultaneously) that are designed to make working with larger cohorts much easier. Security – concern over data protection and privacy issues. Read our security policy here: No lost data">
              <int2:suggestions int2:citationType="Inline">
                <int2:suggestion int2:citationStyle="Mla" int2:isIdentical="0">
                  <int2:citationText>(“Advantages and Disadvantages of an e-portfolio - Skillwise”)</int2:citationText>
                </int2:suggestion>
                <int2:suggestion int2:citationStyle="Apa" int2:isIdentical="0">
                  <int2:citationText>(“Advantages and Disadvantages of an e-portfolio - Skillwise”)</int2:citationText>
                </int2:suggestion>
                <int2:suggestion int2:citationStyle="Chicago" int2:isIdentical="0">
                  <int2:citationText>(“Advantages and Disadvantages of an e-portfolio - Skillwise”)</int2:citationText>
                </int2:suggestion>
              </int2:suggestions>
              <int2:suggestions int2:citationType="Full">
                <int2:suggestion int2:citationStyle="Mla" int2:isIdentical="0">
                  <int2:citationText>&lt;i&gt;Advantages and Disadvantages of an e-portfolio - Skillwise&lt;/i&gt;, https://skillwise.net/advantages-and-disadvantages-of-an-e-portfolio/.</int2:citationText>
                </int2:suggestion>
                <int2:suggestion int2:citationStyle="Apa" int2:isIdentical="0">
                  <int2:citationText>&lt;i&gt;Advantages and Disadvantages of an e-portfolio - Skillwise&lt;/i&gt;. (n.d.). Retrieved from https://skillwise.net/advantages-and-disadvantages-of-an-e-portfolio/</int2:citationText>
                </int2:suggestion>
                <int2:suggestion int2:citationStyle="Chicago" int2:isIdentical="0">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yxbG7gKK" int2:invalidationBookmarkName="" int2:hashCode="4nV2eDri6bf2Rs" int2:id="j2VX5v7G">
      <int2:extLst>
        <oel:ext uri="426473B9-03D8-482F-96C9-C2C85392BACA">
          <int2:similarityCritique int2:version="1" int2:context="Improves efficiency – reducing the amount of time you spend travelling, and avoiding wasted journeys altogether, creates more time for you to be getting on with other things.">
            <int2:source int2:sourceType="Online" int2:sourceTitle="Advantages and Disadvantages of an e-portfolio - Skillwise" int2:sourceUrl="https://skillwise.net/advantages-and-disadvantages-of-an-e-portfolio/" int2:sourceSnippet="Improves efficiency – reducing the amount of time you spend travelling, and avoiding wasted journeys altogether, creates more time for you to be getting on with other things. Computer-phobia – some people just don’t like using a computer, and there’s nothing wrong with that!">
              <int2:suggestions int2:citationType="Inline">
                <int2:suggestion int2:citationStyle="Mla" int2:isIdentical="1">
                  <int2:citationText>(“Advantages and Disadvantages of an e-portfolio - Skillwise”)</int2:citationText>
                </int2:suggestion>
                <int2:suggestion int2:citationStyle="Apa" int2:isIdentical="1">
                  <int2:citationText>(“Advantages and Disadvantages of an e-portfolio - Skillwise”)</int2:citationText>
                </int2:suggestion>
                <int2:suggestion int2:citationStyle="Chicago" int2:isIdentical="1">
                  <int2:citationText>(“Advantages and Disadvantages of an e-portfolio - Skillwise”)</int2:citationText>
                </int2:suggestion>
              </int2:suggestions>
              <int2:suggestions int2:citationType="Full">
                <int2:suggestion int2:citationStyle="Mla" int2:isIdentical="1">
                  <int2:citationText>&lt;i&gt;Advantages and Disadvantages of an e-portfolio - Skillwise&lt;/i&gt;, https://skillwise.net/advantages-and-disadvantages-of-an-e-portfolio/.</int2:citationText>
                </int2:suggestion>
                <int2:suggestion int2:citationStyle="Apa" int2:isIdentical="1">
                  <int2:citationText>&lt;i&gt;Advantages and Disadvantages of an e-portfolio - Skillwise&lt;/i&gt;. (n.d.). Retrieved from https://skillwise.net/advantages-and-disadvantages-of-an-e-portfolio/</int2:citationText>
                </int2:suggestion>
                <int2:suggestion int2:citationStyle="Chicago" int2:isIdentical="1">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CbGQHomD" int2:invalidationBookmarkName="" int2:hashCode="7DojhYeDiwMKEq" int2:id="mI6NggCX">
      <int2:extLst>
        <oel:ext uri="426473B9-03D8-482F-96C9-C2C85392BACA">
          <int2:similarityCritique int2:version="1" int2:context="Richer evidence – e-portfolios make the use of electronic evidence much easier. This might be images, video, or voice recordings. In all cases, electronic evidence is usually rich and an incredibly good indicator of learner competency that stands up well to QA">
            <int2:source int2:sourceType="Online" int2:sourceTitle="Advantages and Disadvantages of an e-portfolio - Skillwise" int2:sourceUrl="https://skillwise.net/advantages-and-disadvantages-of-an-e-portfolio/" int2:sourceSnippet="Richer evidence – e-portfolios make the use of electronic evidence much easier. This might be images, video or voice recordings. In all cases, electronic evidence is usually rich and a very good indicator of learner competency that stands up well to QA. Wedded to paper – the use of paper is so entrenched in a process that it’s hard to let go.">
              <int2:suggestions int2:citationType="Inline">
                <int2:suggestion int2:citationStyle="Mla" int2:isIdentical="0">
                  <int2:citationText>(“Advantages and Disadvantages of an e-portfolio - Skillwise”)</int2:citationText>
                </int2:suggestion>
                <int2:suggestion int2:citationStyle="Apa" int2:isIdentical="0">
                  <int2:citationText>(“Advantages and Disadvantages of an e-portfolio - Skillwise”)</int2:citationText>
                </int2:suggestion>
                <int2:suggestion int2:citationStyle="Chicago" int2:isIdentical="0">
                  <int2:citationText>(“Advantages and Disadvantages of an e-portfolio - Skillwise”)</int2:citationText>
                </int2:suggestion>
              </int2:suggestions>
              <int2:suggestions int2:citationType="Full">
                <int2:suggestion int2:citationStyle="Mla" int2:isIdentical="0">
                  <int2:citationText>&lt;i&gt;Advantages and Disadvantages of an e-portfolio - Skillwise&lt;/i&gt;, https://skillwise.net/advantages-and-disadvantages-of-an-e-portfolio/.</int2:citationText>
                </int2:suggestion>
                <int2:suggestion int2:citationStyle="Apa" int2:isIdentical="0">
                  <int2:citationText>&lt;i&gt;Advantages and Disadvantages of an e-portfolio - Skillwise&lt;/i&gt;. (n.d.). Retrieved from https://skillwise.net/advantages-and-disadvantages-of-an-e-portfolio/</int2:citationText>
                </int2:suggestion>
                <int2:suggestion int2:citationStyle="Chicago" int2:isIdentical="0">
                  <int2:citationText>“Advantages and Disadvantages of an e-portfolio - Skillwise” n.d., https://skillwise.net/advantages-and-disadvantages-of-an-e-portfolio/.</int2:citationText>
                </int2:suggestion>
              </int2:suggestions>
            </int2:source>
          </int2:similarityCritique>
        </oel:ext>
      </int2:extLst>
    </int2:bookmark>
    <int2:bookmark int2:bookmarkName="_Int_tNWZq2yW" int2:invalidationBookmarkName="" int2:hashCode="Y8eVqqKSFUEo2O" int2:id="DafC7BM0">
      <int2:state int2:type="AugLoop_Text_Critique" int2:value="Rejected"/>
    </int2:bookmark>
    <int2:bookmark int2:bookmarkName="_Int_ddVagnFN" int2:invalidationBookmarkName="" int2:hashCode="E6ShExnTHBsyPV" int2:id="9uXYtmxI">
      <int2:state int2:type="AugLoop_Text_Critique" int2:value="Rejected"/>
    </int2:bookmark>
    <int2:entireDocument int2:id="YzItekPA">
      <int2:extLst>
        <oel:ext uri="E302BA01-7950-474C-9AD3-286E660C40A8">
          <int2:similaritySummary int2:version="1" int2:runId="1714611940413" int2:tilesCheckedInThisRun="46" int2:totalNumOfTiles="46" int2:similarityAnnotationCount="15" int2:numWords="1073" int2:numFlaggedWords="548"/>
        </oel:ext>
      </int2:extLst>
    </int2:entireDocument>
  </int2:observations>
  <int2:intelligenceSettings/>
  <int2:onDemandWorkflows>
    <int2:onDemandWorkflow int2:type="SimilarityCheck" int2:paragraphVersions="02A9CD20-3F09DAB5 2402D0BB-214E1825 2B1788D6-2B87CF57 02AE60AE-56D30796 1AB6E1C9-4D026848 41EBF389-21AA34FE 6C219FA9-47A9BD04 1482FF7C-23A74275 619FEDF3-207EFAA3 2848D40C-20DEF0B7 4664BCD2-799C8EBF 4CDE7E18-038D444E 10F39B09-625ADA88 7857DB76-681CB2B2 1E858C9F-0274E4D0 4545A266-69BB6267 26CCD6C1-15C710E9 5F7C8E52-3C6E9743 2BD55FDE-0429ED38 5C0FEE0C-0EBB8A67 4F8BB06F-3A471399 100816B9-717D70C8 11AF3948-68D0CD6D 7A74758A-08938ECE 27B5A600-2612DA32 3E50E61D-1E1F29EE 01078246-61534FA2 1AC9F219-31AA93E1 7CD8FBC6-38D93835 498F7570-06374BF4 70A3A069-2C0947F0 5710FA04-51F45D14 78D5A382-236C2618 79FC2095-06C94C2A 5467E9DD-72C112AE 4876FDF0-39B16695 4D5B849D-2639B42B 75083491-01BFE380 4A5C5047-62049648 233C272F-751F441C 41DED133-575A37ED 120A9BF4-46CB707A 5028C420-3CAA8FA3 03C44107-5B344972 33B097BD-23585A63 435902BA-6A4D8DF5 1D85AF75-7DE27F38 119BC5C4-5D4475CE 1EFE4D77-103A5F0D 19BD26FD-27502E5A 722B3E07-2BD2A546 44DC87AE-3D092B0F 5CAEF331-3BFE8D71 70BCD2A4-34604ED5 7D77207C-2E8F064F 03570A38-3B5909CE 53B24969-570CAB1C 2D735BC3-7FD32505 2B7B44E1-1762BCE1 465B6847-0BE45687 5A6E0099-311F1286 3821411A-2BF8766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8A46B"/>
    <w:multiLevelType w:val="hybridMultilevel"/>
    <w:tmpl w:val="FFFFFFFF"/>
    <w:lvl w:ilvl="0" w:tplc="05480B96">
      <w:start w:val="1"/>
      <w:numFmt w:val="bullet"/>
      <w:lvlText w:val=""/>
      <w:lvlJc w:val="left"/>
      <w:pPr>
        <w:ind w:left="720" w:hanging="360"/>
      </w:pPr>
      <w:rPr>
        <w:rFonts w:hint="default" w:ascii="Symbol" w:hAnsi="Symbol"/>
      </w:rPr>
    </w:lvl>
    <w:lvl w:ilvl="1" w:tplc="F6F0062E">
      <w:start w:val="1"/>
      <w:numFmt w:val="bullet"/>
      <w:lvlText w:val="o"/>
      <w:lvlJc w:val="left"/>
      <w:pPr>
        <w:ind w:left="1440" w:hanging="360"/>
      </w:pPr>
      <w:rPr>
        <w:rFonts w:hint="default" w:ascii="Courier New" w:hAnsi="Courier New"/>
      </w:rPr>
    </w:lvl>
    <w:lvl w:ilvl="2" w:tplc="543E2C82">
      <w:start w:val="1"/>
      <w:numFmt w:val="bullet"/>
      <w:lvlText w:val=""/>
      <w:lvlJc w:val="left"/>
      <w:pPr>
        <w:ind w:left="2160" w:hanging="360"/>
      </w:pPr>
      <w:rPr>
        <w:rFonts w:hint="default" w:ascii="Wingdings" w:hAnsi="Wingdings"/>
      </w:rPr>
    </w:lvl>
    <w:lvl w:ilvl="3" w:tplc="00868452">
      <w:start w:val="1"/>
      <w:numFmt w:val="bullet"/>
      <w:lvlText w:val=""/>
      <w:lvlJc w:val="left"/>
      <w:pPr>
        <w:ind w:left="2880" w:hanging="360"/>
      </w:pPr>
      <w:rPr>
        <w:rFonts w:hint="default" w:ascii="Symbol" w:hAnsi="Symbol"/>
      </w:rPr>
    </w:lvl>
    <w:lvl w:ilvl="4" w:tplc="C5EC6320">
      <w:start w:val="1"/>
      <w:numFmt w:val="bullet"/>
      <w:lvlText w:val="o"/>
      <w:lvlJc w:val="left"/>
      <w:pPr>
        <w:ind w:left="3600" w:hanging="360"/>
      </w:pPr>
      <w:rPr>
        <w:rFonts w:hint="default" w:ascii="Courier New" w:hAnsi="Courier New"/>
      </w:rPr>
    </w:lvl>
    <w:lvl w:ilvl="5" w:tplc="40FEA342">
      <w:start w:val="1"/>
      <w:numFmt w:val="bullet"/>
      <w:lvlText w:val=""/>
      <w:lvlJc w:val="left"/>
      <w:pPr>
        <w:ind w:left="4320" w:hanging="360"/>
      </w:pPr>
      <w:rPr>
        <w:rFonts w:hint="default" w:ascii="Wingdings" w:hAnsi="Wingdings"/>
      </w:rPr>
    </w:lvl>
    <w:lvl w:ilvl="6" w:tplc="94B2D3CC">
      <w:start w:val="1"/>
      <w:numFmt w:val="bullet"/>
      <w:lvlText w:val=""/>
      <w:lvlJc w:val="left"/>
      <w:pPr>
        <w:ind w:left="5040" w:hanging="360"/>
      </w:pPr>
      <w:rPr>
        <w:rFonts w:hint="default" w:ascii="Symbol" w:hAnsi="Symbol"/>
      </w:rPr>
    </w:lvl>
    <w:lvl w:ilvl="7" w:tplc="CDFA79D8">
      <w:start w:val="1"/>
      <w:numFmt w:val="bullet"/>
      <w:lvlText w:val="o"/>
      <w:lvlJc w:val="left"/>
      <w:pPr>
        <w:ind w:left="5760" w:hanging="360"/>
      </w:pPr>
      <w:rPr>
        <w:rFonts w:hint="default" w:ascii="Courier New" w:hAnsi="Courier New"/>
      </w:rPr>
    </w:lvl>
    <w:lvl w:ilvl="8" w:tplc="EB8297F4">
      <w:start w:val="1"/>
      <w:numFmt w:val="bullet"/>
      <w:lvlText w:val=""/>
      <w:lvlJc w:val="left"/>
      <w:pPr>
        <w:ind w:left="6480" w:hanging="360"/>
      </w:pPr>
      <w:rPr>
        <w:rFonts w:hint="default" w:ascii="Wingdings" w:hAnsi="Wingdings"/>
      </w:rPr>
    </w:lvl>
  </w:abstractNum>
  <w:abstractNum w:abstractNumId="1" w15:restartNumberingAfterBreak="0">
    <w:nsid w:val="57FF06D4"/>
    <w:multiLevelType w:val="hybridMultilevel"/>
    <w:tmpl w:val="FFFFFFFF"/>
    <w:lvl w:ilvl="0" w:tplc="07384D54">
      <w:start w:val="1"/>
      <w:numFmt w:val="bullet"/>
      <w:lvlText w:val=""/>
      <w:lvlJc w:val="left"/>
      <w:pPr>
        <w:ind w:left="720" w:hanging="360"/>
      </w:pPr>
      <w:rPr>
        <w:rFonts w:hint="default" w:ascii="Symbol" w:hAnsi="Symbol"/>
      </w:rPr>
    </w:lvl>
    <w:lvl w:ilvl="1" w:tplc="FA16BBC4">
      <w:start w:val="1"/>
      <w:numFmt w:val="bullet"/>
      <w:lvlText w:val="o"/>
      <w:lvlJc w:val="left"/>
      <w:pPr>
        <w:ind w:left="1440" w:hanging="360"/>
      </w:pPr>
      <w:rPr>
        <w:rFonts w:hint="default" w:ascii="Courier New" w:hAnsi="Courier New"/>
      </w:rPr>
    </w:lvl>
    <w:lvl w:ilvl="2" w:tplc="BD8AEC8A">
      <w:start w:val="1"/>
      <w:numFmt w:val="bullet"/>
      <w:lvlText w:val=""/>
      <w:lvlJc w:val="left"/>
      <w:pPr>
        <w:ind w:left="2160" w:hanging="360"/>
      </w:pPr>
      <w:rPr>
        <w:rFonts w:hint="default" w:ascii="Wingdings" w:hAnsi="Wingdings"/>
      </w:rPr>
    </w:lvl>
    <w:lvl w:ilvl="3" w:tplc="2C68FB1A">
      <w:start w:val="1"/>
      <w:numFmt w:val="bullet"/>
      <w:lvlText w:val=""/>
      <w:lvlJc w:val="left"/>
      <w:pPr>
        <w:ind w:left="2880" w:hanging="360"/>
      </w:pPr>
      <w:rPr>
        <w:rFonts w:hint="default" w:ascii="Symbol" w:hAnsi="Symbol"/>
      </w:rPr>
    </w:lvl>
    <w:lvl w:ilvl="4" w:tplc="B62C2AB8">
      <w:start w:val="1"/>
      <w:numFmt w:val="bullet"/>
      <w:lvlText w:val="o"/>
      <w:lvlJc w:val="left"/>
      <w:pPr>
        <w:ind w:left="3600" w:hanging="360"/>
      </w:pPr>
      <w:rPr>
        <w:rFonts w:hint="default" w:ascii="Courier New" w:hAnsi="Courier New"/>
      </w:rPr>
    </w:lvl>
    <w:lvl w:ilvl="5" w:tplc="45D0BE28">
      <w:start w:val="1"/>
      <w:numFmt w:val="bullet"/>
      <w:lvlText w:val=""/>
      <w:lvlJc w:val="left"/>
      <w:pPr>
        <w:ind w:left="4320" w:hanging="360"/>
      </w:pPr>
      <w:rPr>
        <w:rFonts w:hint="default" w:ascii="Wingdings" w:hAnsi="Wingdings"/>
      </w:rPr>
    </w:lvl>
    <w:lvl w:ilvl="6" w:tplc="93FEFEAE">
      <w:start w:val="1"/>
      <w:numFmt w:val="bullet"/>
      <w:lvlText w:val=""/>
      <w:lvlJc w:val="left"/>
      <w:pPr>
        <w:ind w:left="5040" w:hanging="360"/>
      </w:pPr>
      <w:rPr>
        <w:rFonts w:hint="default" w:ascii="Symbol" w:hAnsi="Symbol"/>
      </w:rPr>
    </w:lvl>
    <w:lvl w:ilvl="7" w:tplc="ED3CC516">
      <w:start w:val="1"/>
      <w:numFmt w:val="bullet"/>
      <w:lvlText w:val="o"/>
      <w:lvlJc w:val="left"/>
      <w:pPr>
        <w:ind w:left="5760" w:hanging="360"/>
      </w:pPr>
      <w:rPr>
        <w:rFonts w:hint="default" w:ascii="Courier New" w:hAnsi="Courier New"/>
      </w:rPr>
    </w:lvl>
    <w:lvl w:ilvl="8" w:tplc="68E4869A">
      <w:start w:val="1"/>
      <w:numFmt w:val="bullet"/>
      <w:lvlText w:val=""/>
      <w:lvlJc w:val="left"/>
      <w:pPr>
        <w:ind w:left="6480" w:hanging="360"/>
      </w:pPr>
      <w:rPr>
        <w:rFonts w:hint="default" w:ascii="Wingdings" w:hAnsi="Wingdings"/>
      </w:rPr>
    </w:lvl>
  </w:abstractNum>
  <w:num w:numId="1" w16cid:durableId="1100419595">
    <w:abstractNumId w:val="1"/>
  </w:num>
  <w:num w:numId="2" w16cid:durableId="904141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4767E7"/>
    <w:rsid w:val="00170B9B"/>
    <w:rsid w:val="0028BF62"/>
    <w:rsid w:val="003D5C5C"/>
    <w:rsid w:val="00617CD8"/>
    <w:rsid w:val="00622CC7"/>
    <w:rsid w:val="006C7E36"/>
    <w:rsid w:val="00865BD5"/>
    <w:rsid w:val="00AF6862"/>
    <w:rsid w:val="01C48FC3"/>
    <w:rsid w:val="01C78502"/>
    <w:rsid w:val="02FEECDF"/>
    <w:rsid w:val="0308D85D"/>
    <w:rsid w:val="0348F479"/>
    <w:rsid w:val="03606024"/>
    <w:rsid w:val="043D4891"/>
    <w:rsid w:val="04A734FF"/>
    <w:rsid w:val="04E38444"/>
    <w:rsid w:val="050F24C9"/>
    <w:rsid w:val="0532B84E"/>
    <w:rsid w:val="0582A259"/>
    <w:rsid w:val="059F4CD0"/>
    <w:rsid w:val="0668AEAF"/>
    <w:rsid w:val="06CEBD1A"/>
    <w:rsid w:val="075AC1B0"/>
    <w:rsid w:val="07833525"/>
    <w:rsid w:val="07D0BAB8"/>
    <w:rsid w:val="082F10F4"/>
    <w:rsid w:val="0833D147"/>
    <w:rsid w:val="0861D6FF"/>
    <w:rsid w:val="08711496"/>
    <w:rsid w:val="0879C28D"/>
    <w:rsid w:val="0949203C"/>
    <w:rsid w:val="09BCCA6E"/>
    <w:rsid w:val="0A821A71"/>
    <w:rsid w:val="0AA75B3D"/>
    <w:rsid w:val="0B035B57"/>
    <w:rsid w:val="0B9AD61C"/>
    <w:rsid w:val="0BD3434D"/>
    <w:rsid w:val="0C704689"/>
    <w:rsid w:val="0C97C88C"/>
    <w:rsid w:val="0CA9AA59"/>
    <w:rsid w:val="0CB89799"/>
    <w:rsid w:val="0CBDD4B4"/>
    <w:rsid w:val="0CE04C98"/>
    <w:rsid w:val="0D07426A"/>
    <w:rsid w:val="0E1F0EA2"/>
    <w:rsid w:val="0E2E0D84"/>
    <w:rsid w:val="0F5D77D0"/>
    <w:rsid w:val="1013C7BA"/>
    <w:rsid w:val="104767E7"/>
    <w:rsid w:val="104D346B"/>
    <w:rsid w:val="10BFB494"/>
    <w:rsid w:val="11E904CC"/>
    <w:rsid w:val="11FE4745"/>
    <w:rsid w:val="125F09E0"/>
    <w:rsid w:val="12D9966F"/>
    <w:rsid w:val="12DD69CF"/>
    <w:rsid w:val="14886671"/>
    <w:rsid w:val="148E5026"/>
    <w:rsid w:val="149A4358"/>
    <w:rsid w:val="15707382"/>
    <w:rsid w:val="162A4177"/>
    <w:rsid w:val="163613B9"/>
    <w:rsid w:val="17BBC76D"/>
    <w:rsid w:val="17D2D6D7"/>
    <w:rsid w:val="187CE942"/>
    <w:rsid w:val="18ED6FF7"/>
    <w:rsid w:val="190E9397"/>
    <w:rsid w:val="19EDDB13"/>
    <w:rsid w:val="1A0DAA3B"/>
    <w:rsid w:val="1A82F4AE"/>
    <w:rsid w:val="1AA02BC1"/>
    <w:rsid w:val="1B165904"/>
    <w:rsid w:val="1B596A91"/>
    <w:rsid w:val="1B748DBE"/>
    <w:rsid w:val="1BBD3728"/>
    <w:rsid w:val="1C3BBF73"/>
    <w:rsid w:val="1C3BFC22"/>
    <w:rsid w:val="1D36815F"/>
    <w:rsid w:val="1E76D085"/>
    <w:rsid w:val="1E85E51B"/>
    <w:rsid w:val="1F60B2D8"/>
    <w:rsid w:val="1FC3DA5D"/>
    <w:rsid w:val="201C9176"/>
    <w:rsid w:val="20CC6CB0"/>
    <w:rsid w:val="21695492"/>
    <w:rsid w:val="21FC02DE"/>
    <w:rsid w:val="22502AC4"/>
    <w:rsid w:val="227A93A2"/>
    <w:rsid w:val="22FB7B1F"/>
    <w:rsid w:val="234B7BD7"/>
    <w:rsid w:val="236902C3"/>
    <w:rsid w:val="23D9AEBE"/>
    <w:rsid w:val="241699A3"/>
    <w:rsid w:val="24DA8C79"/>
    <w:rsid w:val="2552197A"/>
    <w:rsid w:val="262CC1F2"/>
    <w:rsid w:val="26331BE1"/>
    <w:rsid w:val="2645C2C5"/>
    <w:rsid w:val="26606894"/>
    <w:rsid w:val="269DBDEC"/>
    <w:rsid w:val="26D8AC97"/>
    <w:rsid w:val="279EE310"/>
    <w:rsid w:val="2893ACBA"/>
    <w:rsid w:val="29144D74"/>
    <w:rsid w:val="29763503"/>
    <w:rsid w:val="29F05AEE"/>
    <w:rsid w:val="2AA45291"/>
    <w:rsid w:val="2BE86655"/>
    <w:rsid w:val="2BEE70FA"/>
    <w:rsid w:val="2C2DB3A6"/>
    <w:rsid w:val="2C4115BA"/>
    <w:rsid w:val="2C80A572"/>
    <w:rsid w:val="2C8DFAC0"/>
    <w:rsid w:val="2CD26D73"/>
    <w:rsid w:val="2CEFCF38"/>
    <w:rsid w:val="2D187523"/>
    <w:rsid w:val="2D52397B"/>
    <w:rsid w:val="2D8A415B"/>
    <w:rsid w:val="2DF6C434"/>
    <w:rsid w:val="2ECA690D"/>
    <w:rsid w:val="2EE8E620"/>
    <w:rsid w:val="2F5565F6"/>
    <w:rsid w:val="2FE73F7E"/>
    <w:rsid w:val="30C1E21D"/>
    <w:rsid w:val="30D573D4"/>
    <w:rsid w:val="31934D00"/>
    <w:rsid w:val="31E3FD12"/>
    <w:rsid w:val="31EAEA27"/>
    <w:rsid w:val="329C18C2"/>
    <w:rsid w:val="32B149F6"/>
    <w:rsid w:val="336602B2"/>
    <w:rsid w:val="34292CE1"/>
    <w:rsid w:val="348747B6"/>
    <w:rsid w:val="3543ADC7"/>
    <w:rsid w:val="35834F1B"/>
    <w:rsid w:val="35955340"/>
    <w:rsid w:val="35D9A81F"/>
    <w:rsid w:val="35E23F55"/>
    <w:rsid w:val="36449BD4"/>
    <w:rsid w:val="36A62F0C"/>
    <w:rsid w:val="36F3D10F"/>
    <w:rsid w:val="36F59859"/>
    <w:rsid w:val="374A02D5"/>
    <w:rsid w:val="37F9E364"/>
    <w:rsid w:val="382F25B3"/>
    <w:rsid w:val="38C95476"/>
    <w:rsid w:val="38E5D336"/>
    <w:rsid w:val="38E693C4"/>
    <w:rsid w:val="39263421"/>
    <w:rsid w:val="39508046"/>
    <w:rsid w:val="3971F50B"/>
    <w:rsid w:val="3984E0E5"/>
    <w:rsid w:val="3A26B125"/>
    <w:rsid w:val="3A2AD0A3"/>
    <w:rsid w:val="3A5B7B03"/>
    <w:rsid w:val="3ADFE63B"/>
    <w:rsid w:val="3B34E946"/>
    <w:rsid w:val="3B37E255"/>
    <w:rsid w:val="3BB6951C"/>
    <w:rsid w:val="3C790470"/>
    <w:rsid w:val="3C955CB6"/>
    <w:rsid w:val="3DA852AB"/>
    <w:rsid w:val="3E69995A"/>
    <w:rsid w:val="3EA1294A"/>
    <w:rsid w:val="3F72DB63"/>
    <w:rsid w:val="3FC3506C"/>
    <w:rsid w:val="3FFDBFCB"/>
    <w:rsid w:val="412E9EFA"/>
    <w:rsid w:val="41FD2712"/>
    <w:rsid w:val="426C43CC"/>
    <w:rsid w:val="431FA677"/>
    <w:rsid w:val="43497144"/>
    <w:rsid w:val="43E746C2"/>
    <w:rsid w:val="43FE4AE2"/>
    <w:rsid w:val="4434A4F0"/>
    <w:rsid w:val="4481ADDD"/>
    <w:rsid w:val="461D7E3E"/>
    <w:rsid w:val="46E63FD4"/>
    <w:rsid w:val="483AC135"/>
    <w:rsid w:val="486E8F93"/>
    <w:rsid w:val="4CBCC6EA"/>
    <w:rsid w:val="4CF1B398"/>
    <w:rsid w:val="4D0E3258"/>
    <w:rsid w:val="4D82EB2D"/>
    <w:rsid w:val="4D948907"/>
    <w:rsid w:val="4DF73D82"/>
    <w:rsid w:val="4E0C8AB2"/>
    <w:rsid w:val="5029545A"/>
    <w:rsid w:val="509C578D"/>
    <w:rsid w:val="50B8C4A5"/>
    <w:rsid w:val="512CBD14"/>
    <w:rsid w:val="521B3862"/>
    <w:rsid w:val="52751FAF"/>
    <w:rsid w:val="527E4449"/>
    <w:rsid w:val="531961CB"/>
    <w:rsid w:val="5328573B"/>
    <w:rsid w:val="535A7624"/>
    <w:rsid w:val="53BCB155"/>
    <w:rsid w:val="53BF9843"/>
    <w:rsid w:val="54028B77"/>
    <w:rsid w:val="5434B13D"/>
    <w:rsid w:val="54874A23"/>
    <w:rsid w:val="54B2338C"/>
    <w:rsid w:val="56373383"/>
    <w:rsid w:val="56692D43"/>
    <w:rsid w:val="568EEC0A"/>
    <w:rsid w:val="569895DE"/>
    <w:rsid w:val="56B0A864"/>
    <w:rsid w:val="57C1CDFF"/>
    <w:rsid w:val="58246EEC"/>
    <w:rsid w:val="5830E5A2"/>
    <w:rsid w:val="58B0EFE1"/>
    <w:rsid w:val="58D5FC9A"/>
    <w:rsid w:val="58EC993D"/>
    <w:rsid w:val="5944A7F2"/>
    <w:rsid w:val="5CBB1C44"/>
    <w:rsid w:val="5CE0C97F"/>
    <w:rsid w:val="5DBC81F0"/>
    <w:rsid w:val="5E0CD349"/>
    <w:rsid w:val="5E95EB88"/>
    <w:rsid w:val="5E9FB4D3"/>
    <w:rsid w:val="5F16A54D"/>
    <w:rsid w:val="602A3FAB"/>
    <w:rsid w:val="604B0536"/>
    <w:rsid w:val="6080FC83"/>
    <w:rsid w:val="618C4F21"/>
    <w:rsid w:val="6198516C"/>
    <w:rsid w:val="61CD8C4A"/>
    <w:rsid w:val="61DBF888"/>
    <w:rsid w:val="623A35D4"/>
    <w:rsid w:val="623A6D0F"/>
    <w:rsid w:val="63695CAB"/>
    <w:rsid w:val="639B852C"/>
    <w:rsid w:val="63CD1885"/>
    <w:rsid w:val="6562CB38"/>
    <w:rsid w:val="65CFCDC4"/>
    <w:rsid w:val="66AD3448"/>
    <w:rsid w:val="66EE8EB7"/>
    <w:rsid w:val="6785231D"/>
    <w:rsid w:val="67D3A855"/>
    <w:rsid w:val="689943FE"/>
    <w:rsid w:val="69493C5F"/>
    <w:rsid w:val="6AD62A6D"/>
    <w:rsid w:val="6B178011"/>
    <w:rsid w:val="6B439C67"/>
    <w:rsid w:val="6B5B8D41"/>
    <w:rsid w:val="6BC45DBA"/>
    <w:rsid w:val="6D8DCB51"/>
    <w:rsid w:val="6DF895C2"/>
    <w:rsid w:val="6E693FE7"/>
    <w:rsid w:val="6EFF0A8F"/>
    <w:rsid w:val="6F052801"/>
    <w:rsid w:val="6FEFABF4"/>
    <w:rsid w:val="7035FC7E"/>
    <w:rsid w:val="704400EE"/>
    <w:rsid w:val="710A599E"/>
    <w:rsid w:val="713BC396"/>
    <w:rsid w:val="71A67E72"/>
    <w:rsid w:val="722C0907"/>
    <w:rsid w:val="727EA1ED"/>
    <w:rsid w:val="73221A8C"/>
    <w:rsid w:val="74BDEAED"/>
    <w:rsid w:val="74DD7E06"/>
    <w:rsid w:val="74E2A905"/>
    <w:rsid w:val="75806C08"/>
    <w:rsid w:val="76530313"/>
    <w:rsid w:val="76727AB5"/>
    <w:rsid w:val="7679EF95"/>
    <w:rsid w:val="76EB74C7"/>
    <w:rsid w:val="77248E96"/>
    <w:rsid w:val="78272508"/>
    <w:rsid w:val="7839CB18"/>
    <w:rsid w:val="79509137"/>
    <w:rsid w:val="7954FE32"/>
    <w:rsid w:val="797B1E73"/>
    <w:rsid w:val="798B2A5A"/>
    <w:rsid w:val="7A02A2B1"/>
    <w:rsid w:val="7A517814"/>
    <w:rsid w:val="7A735E7C"/>
    <w:rsid w:val="7AE2A5DC"/>
    <w:rsid w:val="7B4630AD"/>
    <w:rsid w:val="7C2166CE"/>
    <w:rsid w:val="7C7AD6B1"/>
    <w:rsid w:val="7DB4E502"/>
    <w:rsid w:val="7DF8C0DD"/>
    <w:rsid w:val="7E565326"/>
    <w:rsid w:val="7E643F94"/>
    <w:rsid w:val="7E8CEF00"/>
    <w:rsid w:val="7FBF6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67E7"/>
  <w15:chartTrackingRefBased/>
  <w15:docId w15:val="{A48E51D4-5AEC-7C42-8283-329123595F64}"/>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fontTable" Target="fontTable.xml" Id="rId11" /><Relationship Type="http://schemas.openxmlformats.org/officeDocument/2006/relationships/hyperlink" Target="mailto:2325593@student.uwtsd.ac.uk" TargetMode="External" Id="rId5" /><Relationship Type="http://schemas.openxmlformats.org/officeDocument/2006/relationships/image" Target="media/image2.jpeg" Id="rId10" /><Relationship Type="http://schemas.openxmlformats.org/officeDocument/2006/relationships/webSettings" Target="webSettings.xml" Id="rId4" /><Relationship Type="http://schemas.openxmlformats.org/officeDocument/2006/relationships/hyperlink" Target="https://onefile.co.uk/explore/6-ways-eportfolios-benefit-students/" TargetMode="External" Id="rId9" /><Relationship Type="http://schemas.openxmlformats.org/officeDocument/2006/relationships/hyperlink" Target="https://info.onefile.co.uk/learners-love-onefile" TargetMode="External" Id="R613dbf89e75e4ea7" /><Relationship Type="http://schemas.microsoft.com/office/2020/10/relationships/intelligence" Target="intelligence2.xml" Id="R44bf3016d5344a52" /><Relationship Type="http://schemas.openxmlformats.org/officeDocument/2006/relationships/hyperlink" Target="https://www.ecommerceceo.com/how-to-build-an-ecommerce-website/" TargetMode="External" Id="R9a1d5cbdbab0416d" /><Relationship Type="http://schemas.openxmlformats.org/officeDocument/2006/relationships/image" Target="/media/image2.jpg" Id="R3019cb2ee62c4294" /><Relationship Type="http://schemas.openxmlformats.org/officeDocument/2006/relationships/image" Target="/media/image3.jpg" Id="R8ac11218326b4dfc" /><Relationship Type="http://schemas.openxmlformats.org/officeDocument/2006/relationships/hyperlink" Target="https://en.wikipedia.org/wiki/Main_Page" TargetMode="External" Id="Rf5e0b966d51e4713" /><Relationship Type="http://schemas.openxmlformats.org/officeDocument/2006/relationships/hyperlink" Target="https://skillwise.net/advantages-and-disadvantages-of-an-e-portfolio/" TargetMode="External" Id="R1a2f463fb9ac4e66" /><Relationship Type="http://schemas.openxmlformats.org/officeDocument/2006/relationships/hyperlink" Target="https://www.ecommerceceo.com/how-to-build-an-ecommerce-website/" TargetMode="External" Id="Ra4f19365f4b943be" /><Relationship Type="http://schemas.openxmlformats.org/officeDocument/2006/relationships/hyperlink" Target="https://www.wix.com/blog/what-is-an-ecommerce-website" TargetMode="External" Id="R9a5fd5ebce57466b" /><Relationship Type="http://schemas.openxmlformats.org/officeDocument/2006/relationships/glossaryDocument" Target="glossary/document.xml" Id="R8e69d8fa9afe467d" /><Relationship Type="http://schemas.openxmlformats.org/officeDocument/2006/relationships/footnotes" Target="footnotes.xml" Id="Re3b354c24fbc4e58" /></Relationships>
</file>

<file path=word/_rels/footnotes.xml.rels>&#65279;<?xml version="1.0" encoding="utf-8"?><Relationships xmlns="http://schemas.openxmlformats.org/package/2006/relationships"><Relationship Type="http://schemas.openxmlformats.org/officeDocument/2006/relationships/hyperlink" Target="https://skillwise.net/advantages-and-disadvantages-of-an-e-portfolio/" TargetMode="External" Id="Rabb01b0581844a2f" /><Relationship Type="http://schemas.openxmlformats.org/officeDocument/2006/relationships/hyperlink" Target="https://skillwise.net/advantages-and-disadvantages-of-an-e-portfolio/" TargetMode="External" Id="R9655adc0d2164199" /><Relationship Type="http://schemas.openxmlformats.org/officeDocument/2006/relationships/hyperlink" Target="https://onefile.co.uk/explore/6-ways-eportfolios-benefit-students/" TargetMode="External" Id="Ra3eabacdd0594f2d" /><Relationship Type="http://schemas.openxmlformats.org/officeDocument/2006/relationships/hyperlink" Target="https://www.ecommerceceo.com/how-to-build-an-ecommerce-website/" TargetMode="External" Id="Rf82d42eb104e43c9" /><Relationship Type="http://schemas.openxmlformats.org/officeDocument/2006/relationships/hyperlink" Target="https://www.wix.com/blog/what-is-an-ecommerce-website" TargetMode="External" Id="Rd4e8a037eba642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e0e6ad2-0488-44dd-b474-d90079a55fb0}"/>
      </w:docPartPr>
      <w:docPartBody>
        <w:p w14:paraId="15B1640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Paula-Terezia-Iuliana Langa (2325593)</dc:creator>
  <keywords/>
  <dc:description/>
  <lastModifiedBy>Paula-Terezia-Iuliana Langa (2325593)</lastModifiedBy>
  <revision>8</revision>
  <dcterms:created xsi:type="dcterms:W3CDTF">2024-04-21T21:45:00.0000000Z</dcterms:created>
  <dcterms:modified xsi:type="dcterms:W3CDTF">2024-05-02T15:47:36.3836846Z</dcterms:modified>
</coreProperties>
</file>