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59CA72CB" w:rsidR="7908378C" w:rsidRPr="001953DC" w:rsidRDefault="7908378C" w:rsidP="33572C6E">
            <w:pPr>
              <w:ind w:right="237"/>
              <w:rPr>
                <w:b/>
                <w:bCs/>
                <w:color w:val="auto"/>
                <w:sz w:val="32"/>
                <w:szCs w:val="32"/>
                <w:u w:val="single"/>
              </w:rPr>
            </w:pPr>
            <w:r w:rsidRPr="33572C6E">
              <w:rPr>
                <w:b/>
                <w:bCs/>
                <w:color w:val="auto"/>
                <w:sz w:val="32"/>
                <w:szCs w:val="32"/>
              </w:rPr>
              <w:t xml:space="preserve">Learner name: </w:t>
            </w:r>
            <w:r w:rsidR="001953DC">
              <w:rPr>
                <w:b/>
                <w:bCs/>
                <w:color w:val="auto"/>
                <w:sz w:val="32"/>
                <w:szCs w:val="32"/>
                <w:u w:val="single"/>
              </w:rPr>
              <w:t>Gareth Murphy</w:t>
            </w:r>
          </w:p>
          <w:p w14:paraId="3A3A802D" w14:textId="77777777" w:rsidR="33572C6E" w:rsidRDefault="33572C6E" w:rsidP="33572C6E">
            <w:pPr>
              <w:ind w:right="237"/>
              <w:rPr>
                <w:b/>
                <w:bCs/>
                <w:color w:val="auto"/>
                <w:sz w:val="32"/>
                <w:szCs w:val="32"/>
              </w:rPr>
            </w:pPr>
          </w:p>
          <w:p w14:paraId="1D86F74A" w14:textId="7BE604E4" w:rsidR="33572C6E" w:rsidRPr="001953DC" w:rsidRDefault="7908378C" w:rsidP="33572C6E">
            <w:pPr>
              <w:ind w:right="237"/>
              <w:rPr>
                <w:b/>
                <w:bCs/>
                <w:color w:val="auto"/>
                <w:sz w:val="32"/>
                <w:szCs w:val="32"/>
                <w:u w:val="single"/>
              </w:rPr>
            </w:pPr>
            <w:r w:rsidRPr="33572C6E">
              <w:rPr>
                <w:b/>
                <w:bCs/>
                <w:color w:val="auto"/>
                <w:sz w:val="32"/>
                <w:szCs w:val="32"/>
              </w:rPr>
              <w:t>Learner’s University Registration Number:</w:t>
            </w:r>
            <w:r w:rsidR="001953DC">
              <w:rPr>
                <w:b/>
                <w:bCs/>
                <w:color w:val="auto"/>
                <w:sz w:val="32"/>
                <w:szCs w:val="32"/>
              </w:rPr>
              <w:t xml:space="preserve"> </w:t>
            </w:r>
            <w:r w:rsidR="001953DC">
              <w:rPr>
                <w:b/>
                <w:bCs/>
                <w:color w:val="auto"/>
                <w:sz w:val="32"/>
                <w:szCs w:val="32"/>
                <w:u w:val="single"/>
              </w:rPr>
              <w:t>2301320</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992E80">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992E80">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992E80">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992E80">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992E80">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992E80">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992E80">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992E80">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9552F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992E80">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992E8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992E8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992E80">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992E80">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992E80">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992E80">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992E8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992E80">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55885AA0" w14:textId="4D4E0478" w:rsidR="008B28E7" w:rsidRPr="00D83361" w:rsidRDefault="00025650" w:rsidP="00D83361">
      <w:pPr>
        <w:ind w:right="237"/>
      </w:pPr>
      <w:r>
        <w:br w:type="page"/>
      </w: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5633CDEA"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p>
    <w:p w14:paraId="1C6F78FB" w14:textId="7B80E908" w:rsidR="00923730" w:rsidRDefault="00923730" w:rsidP="5B843AF0">
      <w:pPr>
        <w:ind w:right="237"/>
        <w:jc w:val="both"/>
        <w:rPr>
          <w:rFonts w:eastAsia="Arial"/>
          <w:b/>
          <w:bCs/>
          <w:color w:val="000000" w:themeColor="text1"/>
          <w:sz w:val="24"/>
          <w:szCs w:val="24"/>
        </w:rPr>
      </w:pPr>
    </w:p>
    <w:p w14:paraId="1B78CC6C" w14:textId="1FA3857D" w:rsidR="00923730" w:rsidRPr="00D51763" w:rsidRDefault="00D51763" w:rsidP="5B843AF0">
      <w:pPr>
        <w:ind w:right="237"/>
        <w:jc w:val="both"/>
        <w:rPr>
          <w:rFonts w:asciiTheme="minorHAnsi" w:hAnsiTheme="minorHAnsi" w:cstheme="minorHAnsi"/>
          <w:i/>
          <w:iCs/>
        </w:rPr>
      </w:pPr>
      <w:r>
        <w:rPr>
          <w:rFonts w:asciiTheme="minorHAnsi" w:hAnsiTheme="minorHAnsi" w:cstheme="minorHAnsi"/>
          <w:i/>
          <w:iCs/>
        </w:rPr>
        <w:t>“</w:t>
      </w:r>
      <w:r w:rsidR="00923730" w:rsidRPr="00D51763">
        <w:rPr>
          <w:rFonts w:asciiTheme="minorHAnsi" w:hAnsiTheme="minorHAnsi" w:cstheme="minorHAnsi"/>
          <w:i/>
          <w:iCs/>
        </w:rPr>
        <w:t>THRIVE is designed so we jointly assess risk and decision making in a consistent way using the National Decision Model. We are professionalising our approach to public need through the revised framework, shaping our response, through the journey to outcomes and closure</w:t>
      </w:r>
      <w:r>
        <w:rPr>
          <w:rFonts w:asciiTheme="minorHAnsi" w:hAnsiTheme="minorHAnsi" w:cstheme="minorHAnsi"/>
          <w:i/>
          <w:iCs/>
        </w:rPr>
        <w:t>…</w:t>
      </w:r>
    </w:p>
    <w:p w14:paraId="19988A7D" w14:textId="576FC0F1" w:rsidR="00B074EF" w:rsidRPr="00D51763" w:rsidRDefault="00B074EF" w:rsidP="5B843AF0">
      <w:pPr>
        <w:ind w:right="237"/>
        <w:jc w:val="both"/>
        <w:rPr>
          <w:rFonts w:asciiTheme="minorHAnsi" w:hAnsiTheme="minorHAnsi" w:cstheme="minorHAnsi"/>
          <w:i/>
          <w:iCs/>
        </w:rPr>
      </w:pPr>
      <w:r w:rsidRPr="00D51763">
        <w:rPr>
          <w:rFonts w:asciiTheme="minorHAnsi" w:hAnsiTheme="minorHAnsi" w:cstheme="minorHAnsi"/>
          <w:i/>
          <w:iCs/>
        </w:rPr>
        <w:t>THRIVE provides a framework to support our decision making, informing our holistic understanding of the situation</w:t>
      </w:r>
      <w:r w:rsidR="0078286D">
        <w:rPr>
          <w:rFonts w:asciiTheme="minorHAnsi" w:hAnsiTheme="minorHAnsi" w:cstheme="minorHAnsi"/>
          <w:i/>
          <w:iCs/>
        </w:rPr>
        <w:t>…</w:t>
      </w:r>
    </w:p>
    <w:p w14:paraId="517719DC" w14:textId="00BE0B67" w:rsidR="00C1511C" w:rsidRDefault="00C1511C" w:rsidP="5B843AF0">
      <w:pPr>
        <w:ind w:right="237"/>
        <w:jc w:val="both"/>
        <w:rPr>
          <w:rFonts w:asciiTheme="minorHAnsi" w:hAnsiTheme="minorHAnsi" w:cstheme="minorHAnsi"/>
          <w:i/>
          <w:iCs/>
        </w:rPr>
      </w:pPr>
      <w:r w:rsidRPr="00D51763">
        <w:rPr>
          <w:rFonts w:asciiTheme="minorHAnsi" w:hAnsiTheme="minorHAnsi" w:cstheme="minorHAnsi"/>
          <w:i/>
          <w:iCs/>
        </w:rPr>
        <w:t>THRIVE is an integral part of our ethical decision making</w:t>
      </w:r>
      <w:r w:rsidR="0078286D">
        <w:rPr>
          <w:rFonts w:asciiTheme="minorHAnsi" w:hAnsiTheme="minorHAnsi" w:cstheme="minorHAnsi"/>
          <w:i/>
          <w:iCs/>
        </w:rPr>
        <w:t>”.</w:t>
      </w:r>
    </w:p>
    <w:p w14:paraId="15C829C4" w14:textId="6A64A7D3" w:rsidR="0078286D" w:rsidRPr="0078286D" w:rsidRDefault="0078286D" w:rsidP="5B843AF0">
      <w:pPr>
        <w:ind w:right="237"/>
        <w:jc w:val="both"/>
        <w:rPr>
          <w:rFonts w:asciiTheme="minorHAnsi" w:eastAsia="Arial" w:hAnsiTheme="minorHAnsi" w:cstheme="minorHAnsi"/>
          <w:color w:val="000000" w:themeColor="text1"/>
          <w:sz w:val="24"/>
          <w:szCs w:val="24"/>
        </w:rPr>
      </w:pP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001C4183">
        <w:rPr>
          <w:rFonts w:asciiTheme="minorHAnsi" w:hAnsiTheme="minorHAnsi" w:cstheme="minorHAnsi"/>
        </w:rPr>
        <w:t>Thompson, D. West Midlands Police</w:t>
      </w:r>
      <w:r w:rsidR="00CF3DF2">
        <w:rPr>
          <w:rFonts w:asciiTheme="minorHAnsi" w:hAnsiTheme="minorHAnsi" w:cstheme="minorHAnsi"/>
        </w:rPr>
        <w:t>. (2022)</w:t>
      </w:r>
    </w:p>
    <w:p w14:paraId="4BBC525A" w14:textId="7A7D3950" w:rsidR="5B843AF0" w:rsidRDefault="5B843AF0" w:rsidP="5B843AF0">
      <w:pPr>
        <w:ind w:right="237"/>
        <w:jc w:val="both"/>
        <w:rPr>
          <w:rFonts w:eastAsia="Arial"/>
          <w:color w:val="000000" w:themeColor="text1"/>
          <w:sz w:val="24"/>
          <w:szCs w:val="24"/>
        </w:rPr>
      </w:pPr>
    </w:p>
    <w:p w14:paraId="310CB9E9" w14:textId="65168097" w:rsidR="001C4CC2" w:rsidRPr="006B3C2B" w:rsidRDefault="001C4CC2" w:rsidP="5B843AF0">
      <w:pPr>
        <w:ind w:right="237"/>
        <w:jc w:val="both"/>
        <w:rPr>
          <w:rFonts w:asciiTheme="minorHAnsi" w:eastAsia="Arial" w:hAnsiTheme="minorHAnsi" w:cstheme="minorHAnsi"/>
          <w:b/>
          <w:bCs/>
          <w:color w:val="000000" w:themeColor="text1"/>
          <w:sz w:val="22"/>
          <w:szCs w:val="22"/>
        </w:rPr>
      </w:pPr>
      <w:r w:rsidRPr="006B3C2B">
        <w:rPr>
          <w:rFonts w:asciiTheme="minorHAnsi" w:eastAsia="Arial" w:hAnsiTheme="minorHAnsi" w:cstheme="minorHAnsi"/>
          <w:b/>
          <w:bCs/>
          <w:color w:val="000000" w:themeColor="text1"/>
          <w:sz w:val="22"/>
          <w:szCs w:val="22"/>
        </w:rPr>
        <w:t>Circumstances relating to an incident of attacking homeless persons</w:t>
      </w:r>
    </w:p>
    <w:p w14:paraId="5775649C" w14:textId="78B9D1CB" w:rsidR="0053102F" w:rsidRPr="006B3C2B" w:rsidRDefault="00D75687"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 xml:space="preserve">PC </w:t>
      </w:r>
      <w:r w:rsidR="0053102F" w:rsidRPr="006B3C2B">
        <w:rPr>
          <w:rFonts w:asciiTheme="minorHAnsi" w:hAnsiTheme="minorHAnsi" w:cstheme="minorHAnsi"/>
          <w:sz w:val="22"/>
          <w:szCs w:val="22"/>
          <w:lang w:eastAsia="zh-TW"/>
        </w:rPr>
        <w:t>2342</w:t>
      </w:r>
      <w:r w:rsidRPr="006B3C2B">
        <w:rPr>
          <w:rFonts w:asciiTheme="minorHAnsi" w:hAnsiTheme="minorHAnsi" w:cstheme="minorHAnsi"/>
          <w:sz w:val="22"/>
          <w:szCs w:val="22"/>
          <w:lang w:eastAsia="zh-TW"/>
        </w:rPr>
        <w:t xml:space="preserve"> Murphy</w:t>
      </w:r>
      <w:r w:rsidR="0053102F" w:rsidRPr="006B3C2B">
        <w:rPr>
          <w:rFonts w:asciiTheme="minorHAnsi" w:hAnsiTheme="minorHAnsi" w:cstheme="minorHAnsi"/>
          <w:sz w:val="22"/>
          <w:szCs w:val="22"/>
          <w:lang w:eastAsia="zh-TW"/>
        </w:rPr>
        <w:t xml:space="preserve"> attended an emergency call whereby it was reported that a homeless male and female were targeted </w:t>
      </w:r>
      <w:r w:rsidR="003033D5" w:rsidRPr="006B3C2B">
        <w:rPr>
          <w:rFonts w:asciiTheme="minorHAnsi" w:hAnsiTheme="minorHAnsi" w:cstheme="minorHAnsi"/>
          <w:sz w:val="22"/>
          <w:szCs w:val="22"/>
          <w:lang w:eastAsia="zh-TW"/>
        </w:rPr>
        <w:t xml:space="preserve">and attacked </w:t>
      </w:r>
      <w:r w:rsidR="0053102F" w:rsidRPr="006B3C2B">
        <w:rPr>
          <w:rFonts w:asciiTheme="minorHAnsi" w:hAnsiTheme="minorHAnsi" w:cstheme="minorHAnsi"/>
          <w:sz w:val="22"/>
          <w:szCs w:val="22"/>
          <w:lang w:eastAsia="zh-TW"/>
        </w:rPr>
        <w:t>by a group of 4 young males.</w:t>
      </w:r>
      <w:r w:rsidR="003033D5" w:rsidRPr="006B3C2B">
        <w:rPr>
          <w:rFonts w:asciiTheme="minorHAnsi" w:hAnsiTheme="minorHAnsi" w:cstheme="minorHAnsi"/>
          <w:sz w:val="22"/>
          <w:szCs w:val="22"/>
          <w:lang w:eastAsia="zh-TW"/>
        </w:rPr>
        <w:t xml:space="preserve"> The homeless</w:t>
      </w:r>
      <w:r w:rsidR="0053102F" w:rsidRPr="006B3C2B">
        <w:rPr>
          <w:rFonts w:asciiTheme="minorHAnsi" w:hAnsiTheme="minorHAnsi" w:cstheme="minorHAnsi"/>
          <w:sz w:val="22"/>
          <w:szCs w:val="22"/>
          <w:lang w:eastAsia="zh-TW"/>
        </w:rPr>
        <w:t xml:space="preserve"> </w:t>
      </w:r>
      <w:r w:rsidR="003033D5" w:rsidRPr="006B3C2B">
        <w:rPr>
          <w:rFonts w:asciiTheme="minorHAnsi" w:hAnsiTheme="minorHAnsi" w:cstheme="minorHAnsi"/>
          <w:sz w:val="22"/>
          <w:szCs w:val="22"/>
          <w:lang w:eastAsia="zh-TW"/>
        </w:rPr>
        <w:t>p</w:t>
      </w:r>
      <w:r w:rsidR="0053102F" w:rsidRPr="006B3C2B">
        <w:rPr>
          <w:rFonts w:asciiTheme="minorHAnsi" w:hAnsiTheme="minorHAnsi" w:cstheme="minorHAnsi"/>
          <w:sz w:val="22"/>
          <w:szCs w:val="22"/>
          <w:lang w:eastAsia="zh-TW"/>
        </w:rPr>
        <w:t xml:space="preserve">ersons were attacked </w:t>
      </w:r>
      <w:r w:rsidR="003033D5" w:rsidRPr="006B3C2B">
        <w:rPr>
          <w:rFonts w:asciiTheme="minorHAnsi" w:hAnsiTheme="minorHAnsi" w:cstheme="minorHAnsi"/>
          <w:sz w:val="22"/>
          <w:szCs w:val="22"/>
          <w:lang w:eastAsia="zh-TW"/>
        </w:rPr>
        <w:t xml:space="preserve">by </w:t>
      </w:r>
      <w:r w:rsidR="005C0AE0" w:rsidRPr="006B3C2B">
        <w:rPr>
          <w:rFonts w:asciiTheme="minorHAnsi" w:hAnsiTheme="minorHAnsi" w:cstheme="minorHAnsi"/>
          <w:sz w:val="22"/>
          <w:szCs w:val="22"/>
          <w:lang w:eastAsia="zh-TW"/>
        </w:rPr>
        <w:t>verbal threats of violence and</w:t>
      </w:r>
      <w:r w:rsidR="00ED73E1">
        <w:rPr>
          <w:rFonts w:asciiTheme="minorHAnsi" w:hAnsiTheme="minorHAnsi" w:cstheme="minorHAnsi"/>
          <w:sz w:val="22"/>
          <w:szCs w:val="22"/>
          <w:lang w:eastAsia="zh-TW"/>
        </w:rPr>
        <w:t xml:space="preserve"> physical threats through</w:t>
      </w:r>
      <w:r w:rsidR="005C0AE0" w:rsidRPr="006B3C2B">
        <w:rPr>
          <w:rFonts w:asciiTheme="minorHAnsi" w:hAnsiTheme="minorHAnsi" w:cstheme="minorHAnsi"/>
          <w:sz w:val="22"/>
          <w:szCs w:val="22"/>
          <w:lang w:eastAsia="zh-TW"/>
        </w:rPr>
        <w:t xml:space="preserve"> rocks,</w:t>
      </w:r>
      <w:r w:rsidR="0053102F" w:rsidRPr="006B3C2B">
        <w:rPr>
          <w:rFonts w:asciiTheme="minorHAnsi" w:hAnsiTheme="minorHAnsi" w:cstheme="minorHAnsi"/>
          <w:sz w:val="22"/>
          <w:szCs w:val="22"/>
          <w:lang w:eastAsia="zh-TW"/>
        </w:rPr>
        <w:t xml:space="preserve"> bricks and metal poles being thrown at them in </w:t>
      </w:r>
      <w:r w:rsidR="005C0AE0" w:rsidRPr="006B3C2B">
        <w:rPr>
          <w:rFonts w:asciiTheme="minorHAnsi" w:hAnsiTheme="minorHAnsi" w:cstheme="minorHAnsi"/>
          <w:sz w:val="22"/>
          <w:szCs w:val="22"/>
          <w:lang w:eastAsia="zh-TW"/>
        </w:rPr>
        <w:t>a public area of Newport.</w:t>
      </w:r>
      <w:r w:rsidR="003E2CC7">
        <w:rPr>
          <w:rFonts w:asciiTheme="minorHAnsi" w:hAnsiTheme="minorHAnsi" w:cstheme="minorHAnsi"/>
          <w:sz w:val="22"/>
          <w:szCs w:val="22"/>
          <w:lang w:eastAsia="zh-TW"/>
        </w:rPr>
        <w:t xml:space="preserve"> Descriptions of the 4 males were passed as </w:t>
      </w:r>
      <w:r w:rsidR="00604577">
        <w:rPr>
          <w:rFonts w:asciiTheme="minorHAnsi" w:hAnsiTheme="minorHAnsi" w:cstheme="minorHAnsi"/>
          <w:sz w:val="22"/>
          <w:szCs w:val="22"/>
          <w:lang w:eastAsia="zh-TW"/>
        </w:rPr>
        <w:t>approximately late teens, 3 wearing dark clothing and 1 wearing a grey tracksuit. All males wore hoods or hats</w:t>
      </w:r>
      <w:r w:rsidR="00D71867">
        <w:rPr>
          <w:rFonts w:asciiTheme="minorHAnsi" w:hAnsiTheme="minorHAnsi" w:cstheme="minorHAnsi"/>
          <w:sz w:val="22"/>
          <w:szCs w:val="22"/>
          <w:lang w:eastAsia="zh-TW"/>
        </w:rPr>
        <w:t>.</w:t>
      </w:r>
      <w:r w:rsidR="000F22D4">
        <w:rPr>
          <w:rFonts w:asciiTheme="minorHAnsi" w:hAnsiTheme="minorHAnsi" w:cstheme="minorHAnsi"/>
          <w:sz w:val="22"/>
          <w:szCs w:val="22"/>
          <w:lang w:eastAsia="zh-TW"/>
        </w:rPr>
        <w:t xml:space="preserve"> The reporting person also stated that he had access to </w:t>
      </w:r>
      <w:r w:rsidR="009F0709">
        <w:rPr>
          <w:rFonts w:asciiTheme="minorHAnsi" w:hAnsiTheme="minorHAnsi" w:cstheme="minorHAnsi"/>
          <w:sz w:val="22"/>
          <w:szCs w:val="22"/>
          <w:lang w:eastAsia="zh-TW"/>
        </w:rPr>
        <w:t>CCTV of the incident.</w:t>
      </w:r>
    </w:p>
    <w:p w14:paraId="08886754" w14:textId="77777777" w:rsidR="00172FCC" w:rsidRDefault="0053102F"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 xml:space="preserve">Having arrived at the </w:t>
      </w:r>
      <w:r w:rsidR="00204F90">
        <w:rPr>
          <w:rFonts w:asciiTheme="minorHAnsi" w:hAnsiTheme="minorHAnsi" w:cstheme="minorHAnsi"/>
          <w:sz w:val="22"/>
          <w:szCs w:val="22"/>
          <w:lang w:eastAsia="zh-TW"/>
        </w:rPr>
        <w:t xml:space="preserve">vicinity </w:t>
      </w:r>
      <w:r w:rsidRPr="006B3C2B">
        <w:rPr>
          <w:rFonts w:asciiTheme="minorHAnsi" w:hAnsiTheme="minorHAnsi" w:cstheme="minorHAnsi"/>
          <w:sz w:val="22"/>
          <w:szCs w:val="22"/>
          <w:lang w:eastAsia="zh-TW"/>
        </w:rPr>
        <w:t xml:space="preserve">of the incident, no persons </w:t>
      </w:r>
      <w:r w:rsidR="00204F90">
        <w:rPr>
          <w:rFonts w:asciiTheme="minorHAnsi" w:hAnsiTheme="minorHAnsi" w:cstheme="minorHAnsi"/>
          <w:sz w:val="22"/>
          <w:szCs w:val="22"/>
          <w:lang w:eastAsia="zh-TW"/>
        </w:rPr>
        <w:t>were located</w:t>
      </w:r>
      <w:r w:rsidRPr="006B3C2B">
        <w:rPr>
          <w:rFonts w:asciiTheme="minorHAnsi" w:hAnsiTheme="minorHAnsi" w:cstheme="minorHAnsi"/>
          <w:sz w:val="22"/>
          <w:szCs w:val="22"/>
          <w:lang w:eastAsia="zh-TW"/>
        </w:rPr>
        <w:t xml:space="preserve"> apart from</w:t>
      </w:r>
      <w:r w:rsidR="00D75687" w:rsidRPr="006B3C2B">
        <w:rPr>
          <w:rFonts w:asciiTheme="minorHAnsi" w:hAnsiTheme="minorHAnsi" w:cstheme="minorHAnsi"/>
          <w:sz w:val="22"/>
          <w:szCs w:val="22"/>
          <w:lang w:eastAsia="zh-TW"/>
        </w:rPr>
        <w:t xml:space="preserve"> the reporting person</w:t>
      </w:r>
      <w:r w:rsidR="00204F90">
        <w:rPr>
          <w:rFonts w:asciiTheme="minorHAnsi" w:hAnsiTheme="minorHAnsi" w:cstheme="minorHAnsi"/>
          <w:sz w:val="22"/>
          <w:szCs w:val="22"/>
          <w:lang w:eastAsia="zh-TW"/>
        </w:rPr>
        <w:t xml:space="preserve"> who was in his </w:t>
      </w:r>
      <w:r w:rsidR="00172FCC">
        <w:rPr>
          <w:rFonts w:asciiTheme="minorHAnsi" w:hAnsiTheme="minorHAnsi" w:cstheme="minorHAnsi"/>
          <w:sz w:val="22"/>
          <w:szCs w:val="22"/>
          <w:lang w:eastAsia="zh-TW"/>
        </w:rPr>
        <w:t>flat in a building several floors above the vicinity</w:t>
      </w:r>
      <w:r w:rsidRPr="006B3C2B">
        <w:rPr>
          <w:rFonts w:asciiTheme="minorHAnsi" w:hAnsiTheme="minorHAnsi" w:cstheme="minorHAnsi"/>
          <w:sz w:val="22"/>
          <w:szCs w:val="22"/>
          <w:lang w:eastAsia="zh-TW"/>
        </w:rPr>
        <w:t>.</w:t>
      </w:r>
      <w:r w:rsidR="00D75687" w:rsidRPr="006B3C2B">
        <w:rPr>
          <w:rFonts w:asciiTheme="minorHAnsi" w:hAnsiTheme="minorHAnsi" w:cstheme="minorHAnsi"/>
          <w:sz w:val="22"/>
          <w:szCs w:val="22"/>
          <w:lang w:eastAsia="zh-TW"/>
        </w:rPr>
        <w:t xml:space="preserve"> </w:t>
      </w:r>
    </w:p>
    <w:p w14:paraId="6BBFEB7D" w14:textId="33A44793" w:rsidR="004C7E5A" w:rsidRPr="006B3C2B" w:rsidRDefault="00D75687"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A</w:t>
      </w:r>
      <w:r w:rsidR="00172FCC">
        <w:rPr>
          <w:rFonts w:asciiTheme="minorHAnsi" w:hAnsiTheme="minorHAnsi" w:cstheme="minorHAnsi"/>
          <w:sz w:val="22"/>
          <w:szCs w:val="22"/>
          <w:lang w:eastAsia="zh-TW"/>
        </w:rPr>
        <w:t xml:space="preserve"> </w:t>
      </w:r>
      <w:r w:rsidRPr="006B3C2B">
        <w:rPr>
          <w:rFonts w:asciiTheme="minorHAnsi" w:hAnsiTheme="minorHAnsi" w:cstheme="minorHAnsi"/>
          <w:sz w:val="22"/>
          <w:szCs w:val="22"/>
          <w:lang w:eastAsia="zh-TW"/>
        </w:rPr>
        <w:t>search of the vicinity was made</w:t>
      </w:r>
      <w:r w:rsidR="00172FCC">
        <w:rPr>
          <w:rFonts w:asciiTheme="minorHAnsi" w:hAnsiTheme="minorHAnsi" w:cstheme="minorHAnsi"/>
          <w:sz w:val="22"/>
          <w:szCs w:val="22"/>
          <w:lang w:eastAsia="zh-TW"/>
        </w:rPr>
        <w:t xml:space="preserve"> for persons involved</w:t>
      </w:r>
      <w:r w:rsidR="00D5282F">
        <w:rPr>
          <w:rFonts w:asciiTheme="minorHAnsi" w:hAnsiTheme="minorHAnsi" w:cstheme="minorHAnsi"/>
          <w:sz w:val="22"/>
          <w:szCs w:val="22"/>
          <w:lang w:eastAsia="zh-TW"/>
        </w:rPr>
        <w:t xml:space="preserve"> by m</w:t>
      </w:r>
      <w:r w:rsidR="00D3599B">
        <w:rPr>
          <w:rFonts w:asciiTheme="minorHAnsi" w:hAnsiTheme="minorHAnsi" w:cstheme="minorHAnsi"/>
          <w:sz w:val="22"/>
          <w:szCs w:val="22"/>
          <w:lang w:eastAsia="zh-TW"/>
        </w:rPr>
        <w:t>e</w:t>
      </w:r>
      <w:r w:rsidRPr="006B3C2B">
        <w:rPr>
          <w:rFonts w:asciiTheme="minorHAnsi" w:hAnsiTheme="minorHAnsi" w:cstheme="minorHAnsi"/>
          <w:sz w:val="22"/>
          <w:szCs w:val="22"/>
          <w:lang w:eastAsia="zh-TW"/>
        </w:rPr>
        <w:t xml:space="preserve"> and two Community Support Officers</w:t>
      </w:r>
      <w:r w:rsidR="001B3BA4">
        <w:rPr>
          <w:rFonts w:asciiTheme="minorHAnsi" w:hAnsiTheme="minorHAnsi" w:cstheme="minorHAnsi"/>
          <w:sz w:val="22"/>
          <w:szCs w:val="22"/>
          <w:lang w:eastAsia="zh-TW"/>
        </w:rPr>
        <w:t>,</w:t>
      </w:r>
      <w:r w:rsidR="00AE2DCB">
        <w:rPr>
          <w:rFonts w:asciiTheme="minorHAnsi" w:hAnsiTheme="minorHAnsi" w:cstheme="minorHAnsi"/>
          <w:sz w:val="22"/>
          <w:szCs w:val="22"/>
          <w:lang w:eastAsia="zh-TW"/>
        </w:rPr>
        <w:t xml:space="preserve"> (CSO)</w:t>
      </w:r>
      <w:r w:rsidRPr="006B3C2B">
        <w:rPr>
          <w:rFonts w:asciiTheme="minorHAnsi" w:hAnsiTheme="minorHAnsi" w:cstheme="minorHAnsi"/>
          <w:sz w:val="22"/>
          <w:szCs w:val="22"/>
          <w:lang w:eastAsia="zh-TW"/>
        </w:rPr>
        <w:t xml:space="preserve"> who were on mobile patrol in the area. </w:t>
      </w:r>
      <w:r w:rsidR="00B05EED" w:rsidRPr="006B3C2B">
        <w:rPr>
          <w:rFonts w:asciiTheme="minorHAnsi" w:hAnsiTheme="minorHAnsi" w:cstheme="minorHAnsi"/>
          <w:sz w:val="22"/>
          <w:szCs w:val="22"/>
          <w:lang w:eastAsia="zh-TW"/>
        </w:rPr>
        <w:t xml:space="preserve">I checked with the CSO’s if they </w:t>
      </w:r>
      <w:r w:rsidR="005B6E6C" w:rsidRPr="006B3C2B">
        <w:rPr>
          <w:rFonts w:asciiTheme="minorHAnsi" w:hAnsiTheme="minorHAnsi" w:cstheme="minorHAnsi"/>
          <w:sz w:val="22"/>
          <w:szCs w:val="22"/>
          <w:lang w:eastAsia="zh-TW"/>
        </w:rPr>
        <w:t xml:space="preserve">had heard the details and circumstances of the call along with descriptions of the four males involved. The CSO’s stated </w:t>
      </w:r>
      <w:r w:rsidR="00E8149D" w:rsidRPr="006B3C2B">
        <w:rPr>
          <w:rFonts w:asciiTheme="minorHAnsi" w:hAnsiTheme="minorHAnsi" w:cstheme="minorHAnsi"/>
          <w:sz w:val="22"/>
          <w:szCs w:val="22"/>
          <w:lang w:eastAsia="zh-TW"/>
        </w:rPr>
        <w:t xml:space="preserve">that they would </w:t>
      </w:r>
      <w:r w:rsidR="00C47E27" w:rsidRPr="006B3C2B">
        <w:rPr>
          <w:rFonts w:asciiTheme="minorHAnsi" w:hAnsiTheme="minorHAnsi" w:cstheme="minorHAnsi"/>
          <w:sz w:val="22"/>
          <w:szCs w:val="22"/>
          <w:lang w:eastAsia="zh-TW"/>
        </w:rPr>
        <w:t>conduct a wider</w:t>
      </w:r>
      <w:r w:rsidR="00E8149D" w:rsidRPr="006B3C2B">
        <w:rPr>
          <w:rFonts w:asciiTheme="minorHAnsi" w:hAnsiTheme="minorHAnsi" w:cstheme="minorHAnsi"/>
          <w:sz w:val="22"/>
          <w:szCs w:val="22"/>
          <w:lang w:eastAsia="zh-TW"/>
        </w:rPr>
        <w:t xml:space="preserve"> area search for males matching the descriptions</w:t>
      </w:r>
      <w:r w:rsidR="00C47E27" w:rsidRPr="006B3C2B">
        <w:rPr>
          <w:rFonts w:asciiTheme="minorHAnsi" w:hAnsiTheme="minorHAnsi" w:cstheme="minorHAnsi"/>
          <w:sz w:val="22"/>
          <w:szCs w:val="22"/>
          <w:lang w:eastAsia="zh-TW"/>
        </w:rPr>
        <w:t xml:space="preserve"> and passed this information to Force Control Room</w:t>
      </w:r>
      <w:r w:rsidR="005D4CA3" w:rsidRPr="006B3C2B">
        <w:rPr>
          <w:rFonts w:asciiTheme="minorHAnsi" w:hAnsiTheme="minorHAnsi" w:cstheme="minorHAnsi"/>
          <w:sz w:val="22"/>
          <w:szCs w:val="22"/>
          <w:lang w:eastAsia="zh-TW"/>
        </w:rPr>
        <w:t xml:space="preserve">. I </w:t>
      </w:r>
      <w:r w:rsidR="001B3BA4">
        <w:rPr>
          <w:rFonts w:asciiTheme="minorHAnsi" w:hAnsiTheme="minorHAnsi" w:cstheme="minorHAnsi"/>
          <w:sz w:val="22"/>
          <w:szCs w:val="22"/>
          <w:lang w:eastAsia="zh-TW"/>
        </w:rPr>
        <w:t xml:space="preserve">returned to the reporting person </w:t>
      </w:r>
      <w:r w:rsidR="005D4CA3" w:rsidRPr="006B3C2B">
        <w:rPr>
          <w:rFonts w:asciiTheme="minorHAnsi" w:hAnsiTheme="minorHAnsi" w:cstheme="minorHAnsi"/>
          <w:sz w:val="22"/>
          <w:szCs w:val="22"/>
          <w:lang w:eastAsia="zh-TW"/>
        </w:rPr>
        <w:t>whereby he</w:t>
      </w:r>
      <w:r w:rsidR="004D0B28" w:rsidRPr="006B3C2B">
        <w:rPr>
          <w:rFonts w:asciiTheme="minorHAnsi" w:hAnsiTheme="minorHAnsi" w:cstheme="minorHAnsi"/>
          <w:sz w:val="22"/>
          <w:szCs w:val="22"/>
          <w:lang w:eastAsia="zh-TW"/>
        </w:rPr>
        <w:t xml:space="preserve"> gave me an</w:t>
      </w:r>
      <w:r w:rsidR="00D3599B">
        <w:rPr>
          <w:rFonts w:asciiTheme="minorHAnsi" w:hAnsiTheme="minorHAnsi" w:cstheme="minorHAnsi"/>
          <w:sz w:val="22"/>
          <w:szCs w:val="22"/>
          <w:lang w:eastAsia="zh-TW"/>
        </w:rPr>
        <w:t xml:space="preserve"> initial</w:t>
      </w:r>
      <w:r w:rsidR="004D0B28" w:rsidRPr="006B3C2B">
        <w:rPr>
          <w:rFonts w:asciiTheme="minorHAnsi" w:hAnsiTheme="minorHAnsi" w:cstheme="minorHAnsi"/>
          <w:sz w:val="22"/>
          <w:szCs w:val="22"/>
          <w:lang w:eastAsia="zh-TW"/>
        </w:rPr>
        <w:t xml:space="preserve"> account of what prompted him to call 999 and showed the </w:t>
      </w:r>
      <w:r w:rsidR="0053102F" w:rsidRPr="006B3C2B">
        <w:rPr>
          <w:rFonts w:asciiTheme="minorHAnsi" w:hAnsiTheme="minorHAnsi" w:cstheme="minorHAnsi"/>
          <w:sz w:val="22"/>
          <w:szCs w:val="22"/>
          <w:lang w:eastAsia="zh-TW"/>
        </w:rPr>
        <w:t xml:space="preserve">CCTV footage of the </w:t>
      </w:r>
      <w:r w:rsidR="00B05EED" w:rsidRPr="006B3C2B">
        <w:rPr>
          <w:rFonts w:asciiTheme="minorHAnsi" w:hAnsiTheme="minorHAnsi" w:cstheme="minorHAnsi"/>
          <w:sz w:val="22"/>
          <w:szCs w:val="22"/>
          <w:lang w:eastAsia="zh-TW"/>
        </w:rPr>
        <w:t>incident.</w:t>
      </w:r>
      <w:r w:rsidR="005B5F5E" w:rsidRPr="006B3C2B">
        <w:rPr>
          <w:rFonts w:asciiTheme="minorHAnsi" w:hAnsiTheme="minorHAnsi" w:cstheme="minorHAnsi"/>
          <w:sz w:val="22"/>
          <w:szCs w:val="22"/>
          <w:lang w:eastAsia="zh-TW"/>
        </w:rPr>
        <w:t xml:space="preserve"> </w:t>
      </w:r>
      <w:r w:rsidR="00090E0E" w:rsidRPr="006B3C2B">
        <w:rPr>
          <w:rFonts w:asciiTheme="minorHAnsi" w:hAnsiTheme="minorHAnsi" w:cstheme="minorHAnsi"/>
          <w:sz w:val="22"/>
          <w:szCs w:val="22"/>
          <w:lang w:eastAsia="zh-TW"/>
        </w:rPr>
        <w:t>By viewing the CCTV,</w:t>
      </w:r>
      <w:r w:rsidR="005B5F5E" w:rsidRPr="006B3C2B">
        <w:rPr>
          <w:rFonts w:asciiTheme="minorHAnsi" w:hAnsiTheme="minorHAnsi" w:cstheme="minorHAnsi"/>
          <w:sz w:val="22"/>
          <w:szCs w:val="22"/>
          <w:lang w:eastAsia="zh-TW"/>
        </w:rPr>
        <w:t xml:space="preserve"> I was able to </w:t>
      </w:r>
      <w:r w:rsidR="00796395" w:rsidRPr="006B3C2B">
        <w:rPr>
          <w:rFonts w:asciiTheme="minorHAnsi" w:hAnsiTheme="minorHAnsi" w:cstheme="minorHAnsi"/>
          <w:sz w:val="22"/>
          <w:szCs w:val="22"/>
          <w:lang w:eastAsia="zh-TW"/>
        </w:rPr>
        <w:t xml:space="preserve">positively </w:t>
      </w:r>
      <w:r w:rsidR="0053102F" w:rsidRPr="006B3C2B">
        <w:rPr>
          <w:rFonts w:asciiTheme="minorHAnsi" w:hAnsiTheme="minorHAnsi" w:cstheme="minorHAnsi"/>
          <w:sz w:val="22"/>
          <w:szCs w:val="22"/>
          <w:lang w:eastAsia="zh-TW"/>
        </w:rPr>
        <w:t>identi</w:t>
      </w:r>
      <w:r w:rsidR="005B5F5E" w:rsidRPr="006B3C2B">
        <w:rPr>
          <w:rFonts w:asciiTheme="minorHAnsi" w:hAnsiTheme="minorHAnsi" w:cstheme="minorHAnsi"/>
          <w:sz w:val="22"/>
          <w:szCs w:val="22"/>
          <w:lang w:eastAsia="zh-TW"/>
        </w:rPr>
        <w:t>fy one of the four males from previous</w:t>
      </w:r>
      <w:r w:rsidR="009F0709">
        <w:rPr>
          <w:rFonts w:asciiTheme="minorHAnsi" w:hAnsiTheme="minorHAnsi" w:cstheme="minorHAnsi"/>
          <w:sz w:val="22"/>
          <w:szCs w:val="22"/>
          <w:lang w:eastAsia="zh-TW"/>
        </w:rPr>
        <w:t xml:space="preserve"> unrelated</w:t>
      </w:r>
      <w:r w:rsidR="005B5F5E" w:rsidRPr="006B3C2B">
        <w:rPr>
          <w:rFonts w:asciiTheme="minorHAnsi" w:hAnsiTheme="minorHAnsi" w:cstheme="minorHAnsi"/>
          <w:sz w:val="22"/>
          <w:szCs w:val="22"/>
          <w:lang w:eastAsia="zh-TW"/>
        </w:rPr>
        <w:t xml:space="preserve"> dealings. </w:t>
      </w:r>
    </w:p>
    <w:p w14:paraId="17CF823B" w14:textId="77777777" w:rsidR="00C82C27" w:rsidRDefault="005B5F5E"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Having knowledge of this person, I was able to pass</w:t>
      </w:r>
      <w:r w:rsidR="00796395" w:rsidRPr="006B3C2B">
        <w:rPr>
          <w:rFonts w:asciiTheme="minorHAnsi" w:hAnsiTheme="minorHAnsi" w:cstheme="minorHAnsi"/>
          <w:sz w:val="22"/>
          <w:szCs w:val="22"/>
          <w:lang w:eastAsia="zh-TW"/>
        </w:rPr>
        <w:t xml:space="preserve"> the subjects name</w:t>
      </w:r>
      <w:r w:rsidRPr="006B3C2B">
        <w:rPr>
          <w:rFonts w:asciiTheme="minorHAnsi" w:hAnsiTheme="minorHAnsi" w:cstheme="minorHAnsi"/>
          <w:sz w:val="22"/>
          <w:szCs w:val="22"/>
          <w:lang w:eastAsia="zh-TW"/>
        </w:rPr>
        <w:t xml:space="preserve"> onto</w:t>
      </w:r>
      <w:r w:rsidR="00090E0E" w:rsidRPr="006B3C2B">
        <w:rPr>
          <w:rFonts w:asciiTheme="minorHAnsi" w:hAnsiTheme="minorHAnsi" w:cstheme="minorHAnsi"/>
          <w:sz w:val="22"/>
          <w:szCs w:val="22"/>
          <w:lang w:eastAsia="zh-TW"/>
        </w:rPr>
        <w:t xml:space="preserve"> the</w:t>
      </w:r>
      <w:r w:rsidRPr="006B3C2B">
        <w:rPr>
          <w:rFonts w:asciiTheme="minorHAnsi" w:hAnsiTheme="minorHAnsi" w:cstheme="minorHAnsi"/>
          <w:sz w:val="22"/>
          <w:szCs w:val="22"/>
          <w:lang w:eastAsia="zh-TW"/>
        </w:rPr>
        <w:t xml:space="preserve"> Force Control Room</w:t>
      </w:r>
      <w:r w:rsidR="00F26FFF" w:rsidRPr="006B3C2B">
        <w:rPr>
          <w:rFonts w:asciiTheme="minorHAnsi" w:hAnsiTheme="minorHAnsi" w:cstheme="minorHAnsi"/>
          <w:sz w:val="22"/>
          <w:szCs w:val="22"/>
          <w:lang w:eastAsia="zh-TW"/>
        </w:rPr>
        <w:t>.</w:t>
      </w:r>
      <w:r w:rsidR="0053102F" w:rsidRPr="006B3C2B">
        <w:rPr>
          <w:rFonts w:asciiTheme="minorHAnsi" w:hAnsiTheme="minorHAnsi" w:cstheme="minorHAnsi"/>
          <w:sz w:val="22"/>
          <w:szCs w:val="22"/>
          <w:lang w:eastAsia="zh-TW"/>
        </w:rPr>
        <w:t xml:space="preserve"> </w:t>
      </w:r>
      <w:r w:rsidR="00796395" w:rsidRPr="006B3C2B">
        <w:rPr>
          <w:rFonts w:asciiTheme="minorHAnsi" w:hAnsiTheme="minorHAnsi" w:cstheme="minorHAnsi"/>
          <w:sz w:val="22"/>
          <w:szCs w:val="22"/>
          <w:lang w:eastAsia="zh-TW"/>
        </w:rPr>
        <w:t xml:space="preserve">The identified subject </w:t>
      </w:r>
      <w:r w:rsidR="00FE5443" w:rsidRPr="006B3C2B">
        <w:rPr>
          <w:rFonts w:asciiTheme="minorHAnsi" w:hAnsiTheme="minorHAnsi" w:cstheme="minorHAnsi"/>
          <w:sz w:val="22"/>
          <w:szCs w:val="22"/>
          <w:lang w:eastAsia="zh-TW"/>
        </w:rPr>
        <w:t xml:space="preserve">appeared to be main antagonist of the incident, instigating the attack of the </w:t>
      </w:r>
      <w:r w:rsidR="00FE5443" w:rsidRPr="006B3C2B">
        <w:rPr>
          <w:rFonts w:asciiTheme="minorHAnsi" w:hAnsiTheme="minorHAnsi" w:cstheme="minorHAnsi"/>
          <w:sz w:val="22"/>
          <w:szCs w:val="22"/>
          <w:lang w:eastAsia="zh-TW"/>
        </w:rPr>
        <w:lastRenderedPageBreak/>
        <w:t>two homeless persons.</w:t>
      </w:r>
      <w:r w:rsidR="00533315" w:rsidRPr="006B3C2B">
        <w:rPr>
          <w:rFonts w:asciiTheme="minorHAnsi" w:hAnsiTheme="minorHAnsi" w:cstheme="minorHAnsi"/>
          <w:sz w:val="22"/>
          <w:szCs w:val="22"/>
          <w:lang w:eastAsia="zh-TW"/>
        </w:rPr>
        <w:t xml:space="preserve"> Having arranged to contact the reporting person later in the shift to take a statement of the incident, I</w:t>
      </w:r>
      <w:r w:rsidR="0053102F" w:rsidRPr="006B3C2B">
        <w:rPr>
          <w:rFonts w:asciiTheme="minorHAnsi" w:hAnsiTheme="minorHAnsi" w:cstheme="minorHAnsi"/>
          <w:sz w:val="22"/>
          <w:szCs w:val="22"/>
          <w:lang w:eastAsia="zh-TW"/>
        </w:rPr>
        <w:t xml:space="preserve"> conducted a further area search by </w:t>
      </w:r>
      <w:r w:rsidR="00CF5F00" w:rsidRPr="006B3C2B">
        <w:rPr>
          <w:rFonts w:asciiTheme="minorHAnsi" w:hAnsiTheme="minorHAnsi" w:cstheme="minorHAnsi"/>
          <w:sz w:val="22"/>
          <w:szCs w:val="22"/>
          <w:lang w:eastAsia="zh-TW"/>
        </w:rPr>
        <w:t xml:space="preserve">marked police car, venturing further into the city centre. </w:t>
      </w:r>
    </w:p>
    <w:p w14:paraId="163C3BD2" w14:textId="77777777" w:rsidR="00346DEB" w:rsidRDefault="00C82C27" w:rsidP="0053102F">
      <w:pPr>
        <w:shd w:val="clear" w:color="auto" w:fill="FFFFFF"/>
        <w:overflowPunct/>
        <w:textAlignment w:val="auto"/>
        <w:rPr>
          <w:rFonts w:asciiTheme="minorHAnsi" w:hAnsiTheme="minorHAnsi" w:cstheme="minorHAnsi"/>
          <w:sz w:val="22"/>
          <w:szCs w:val="22"/>
          <w:lang w:eastAsia="zh-TW"/>
        </w:rPr>
      </w:pPr>
      <w:r>
        <w:rPr>
          <w:rFonts w:asciiTheme="minorHAnsi" w:hAnsiTheme="minorHAnsi" w:cstheme="minorHAnsi"/>
          <w:sz w:val="22"/>
          <w:szCs w:val="22"/>
          <w:lang w:eastAsia="zh-TW"/>
        </w:rPr>
        <w:t>At</w:t>
      </w:r>
      <w:r w:rsidR="00CF5F00" w:rsidRPr="006B3C2B">
        <w:rPr>
          <w:rFonts w:asciiTheme="minorHAnsi" w:hAnsiTheme="minorHAnsi" w:cstheme="minorHAnsi"/>
          <w:sz w:val="22"/>
          <w:szCs w:val="22"/>
          <w:lang w:eastAsia="zh-TW"/>
        </w:rPr>
        <w:t xml:space="preserve"> this time, </w:t>
      </w:r>
      <w:r w:rsidR="0053102F" w:rsidRPr="006B3C2B">
        <w:rPr>
          <w:rFonts w:asciiTheme="minorHAnsi" w:hAnsiTheme="minorHAnsi" w:cstheme="minorHAnsi"/>
          <w:sz w:val="22"/>
          <w:szCs w:val="22"/>
          <w:lang w:eastAsia="zh-TW"/>
        </w:rPr>
        <w:t>a second call with similar circumstances was passed</w:t>
      </w:r>
      <w:r w:rsidR="00CF5F00" w:rsidRPr="006B3C2B">
        <w:rPr>
          <w:rFonts w:asciiTheme="minorHAnsi" w:hAnsiTheme="minorHAnsi" w:cstheme="minorHAnsi"/>
          <w:sz w:val="22"/>
          <w:szCs w:val="22"/>
          <w:lang w:eastAsia="zh-TW"/>
        </w:rPr>
        <w:t xml:space="preserve"> over the radio with four persons matching similar descriptions to the </w:t>
      </w:r>
      <w:r w:rsidR="003D0944" w:rsidRPr="006B3C2B">
        <w:rPr>
          <w:rFonts w:asciiTheme="minorHAnsi" w:hAnsiTheme="minorHAnsi" w:cstheme="minorHAnsi"/>
          <w:sz w:val="22"/>
          <w:szCs w:val="22"/>
          <w:lang w:eastAsia="zh-TW"/>
        </w:rPr>
        <w:t xml:space="preserve">initial incident. The location was given as in the middle of the city centre which I was </w:t>
      </w:r>
      <w:r w:rsidR="001550A0" w:rsidRPr="006B3C2B">
        <w:rPr>
          <w:rFonts w:asciiTheme="minorHAnsi" w:hAnsiTheme="minorHAnsi" w:cstheme="minorHAnsi"/>
          <w:sz w:val="22"/>
          <w:szCs w:val="22"/>
          <w:lang w:eastAsia="zh-TW"/>
        </w:rPr>
        <w:t>a short distance away from.</w:t>
      </w:r>
      <w:r w:rsidR="0053102F" w:rsidRPr="006B3C2B">
        <w:rPr>
          <w:rFonts w:asciiTheme="minorHAnsi" w:hAnsiTheme="minorHAnsi" w:cstheme="minorHAnsi"/>
          <w:sz w:val="22"/>
          <w:szCs w:val="22"/>
          <w:lang w:eastAsia="zh-TW"/>
        </w:rPr>
        <w:t xml:space="preserve"> Having arrived at the area</w:t>
      </w:r>
      <w:r w:rsidR="001550A0" w:rsidRPr="006B3C2B">
        <w:rPr>
          <w:rFonts w:asciiTheme="minorHAnsi" w:hAnsiTheme="minorHAnsi" w:cstheme="minorHAnsi"/>
          <w:sz w:val="22"/>
          <w:szCs w:val="22"/>
          <w:lang w:eastAsia="zh-TW"/>
        </w:rPr>
        <w:t xml:space="preserve"> of the second call</w:t>
      </w:r>
      <w:r w:rsidR="0053102F" w:rsidRPr="006B3C2B">
        <w:rPr>
          <w:rFonts w:asciiTheme="minorHAnsi" w:hAnsiTheme="minorHAnsi" w:cstheme="minorHAnsi"/>
          <w:sz w:val="22"/>
          <w:szCs w:val="22"/>
          <w:lang w:eastAsia="zh-TW"/>
        </w:rPr>
        <w:t xml:space="preserve">, </w:t>
      </w:r>
      <w:r w:rsidR="001550A0" w:rsidRPr="006B3C2B">
        <w:rPr>
          <w:rFonts w:asciiTheme="minorHAnsi" w:hAnsiTheme="minorHAnsi" w:cstheme="minorHAnsi"/>
          <w:sz w:val="22"/>
          <w:szCs w:val="22"/>
          <w:lang w:eastAsia="zh-TW"/>
        </w:rPr>
        <w:t xml:space="preserve">I witnessed two </w:t>
      </w:r>
      <w:r w:rsidR="0053102F" w:rsidRPr="006B3C2B">
        <w:rPr>
          <w:rFonts w:asciiTheme="minorHAnsi" w:hAnsiTheme="minorHAnsi" w:cstheme="minorHAnsi"/>
          <w:sz w:val="22"/>
          <w:szCs w:val="22"/>
          <w:lang w:eastAsia="zh-TW"/>
        </w:rPr>
        <w:t>young males with the same clothing as</w:t>
      </w:r>
      <w:r w:rsidR="001550A0" w:rsidRPr="006B3C2B">
        <w:rPr>
          <w:rFonts w:asciiTheme="minorHAnsi" w:hAnsiTheme="minorHAnsi" w:cstheme="minorHAnsi"/>
          <w:sz w:val="22"/>
          <w:szCs w:val="22"/>
          <w:lang w:eastAsia="zh-TW"/>
        </w:rPr>
        <w:t xml:space="preserve"> two </w:t>
      </w:r>
      <w:r w:rsidR="0053102F" w:rsidRPr="006B3C2B">
        <w:rPr>
          <w:rFonts w:asciiTheme="minorHAnsi" w:hAnsiTheme="minorHAnsi" w:cstheme="minorHAnsi"/>
          <w:sz w:val="22"/>
          <w:szCs w:val="22"/>
          <w:lang w:eastAsia="zh-TW"/>
        </w:rPr>
        <w:t>of the persons involved on the CCTV</w:t>
      </w:r>
      <w:r w:rsidR="001550A0" w:rsidRPr="006B3C2B">
        <w:rPr>
          <w:rFonts w:asciiTheme="minorHAnsi" w:hAnsiTheme="minorHAnsi" w:cstheme="minorHAnsi"/>
          <w:sz w:val="22"/>
          <w:szCs w:val="22"/>
          <w:lang w:eastAsia="zh-TW"/>
        </w:rPr>
        <w:t xml:space="preserve">, one of which being the identified male. </w:t>
      </w:r>
      <w:r w:rsidR="0053102F" w:rsidRPr="006B3C2B">
        <w:rPr>
          <w:rFonts w:asciiTheme="minorHAnsi" w:hAnsiTheme="minorHAnsi" w:cstheme="minorHAnsi"/>
          <w:sz w:val="22"/>
          <w:szCs w:val="22"/>
          <w:lang w:eastAsia="zh-TW"/>
        </w:rPr>
        <w:t xml:space="preserve">Both </w:t>
      </w:r>
      <w:r w:rsidR="00361C79" w:rsidRPr="006B3C2B">
        <w:rPr>
          <w:rFonts w:asciiTheme="minorHAnsi" w:hAnsiTheme="minorHAnsi" w:cstheme="minorHAnsi"/>
          <w:sz w:val="22"/>
          <w:szCs w:val="22"/>
          <w:lang w:eastAsia="zh-TW"/>
        </w:rPr>
        <w:t>males</w:t>
      </w:r>
      <w:r w:rsidR="0053102F" w:rsidRPr="006B3C2B">
        <w:rPr>
          <w:rFonts w:asciiTheme="minorHAnsi" w:hAnsiTheme="minorHAnsi" w:cstheme="minorHAnsi"/>
          <w:sz w:val="22"/>
          <w:szCs w:val="22"/>
          <w:lang w:eastAsia="zh-TW"/>
        </w:rPr>
        <w:t xml:space="preserve"> saw the police vehicle</w:t>
      </w:r>
      <w:r w:rsidR="00361C79" w:rsidRPr="006B3C2B">
        <w:rPr>
          <w:rFonts w:asciiTheme="minorHAnsi" w:hAnsiTheme="minorHAnsi" w:cstheme="minorHAnsi"/>
          <w:sz w:val="22"/>
          <w:szCs w:val="22"/>
          <w:lang w:eastAsia="zh-TW"/>
        </w:rPr>
        <w:t xml:space="preserve">, turned around and </w:t>
      </w:r>
      <w:r w:rsidR="0053102F" w:rsidRPr="006B3C2B">
        <w:rPr>
          <w:rFonts w:asciiTheme="minorHAnsi" w:hAnsiTheme="minorHAnsi" w:cstheme="minorHAnsi"/>
          <w:sz w:val="22"/>
          <w:szCs w:val="22"/>
          <w:lang w:eastAsia="zh-TW"/>
        </w:rPr>
        <w:t xml:space="preserve">walked </w:t>
      </w:r>
      <w:r w:rsidR="00361C79" w:rsidRPr="006B3C2B">
        <w:rPr>
          <w:rFonts w:asciiTheme="minorHAnsi" w:hAnsiTheme="minorHAnsi" w:cstheme="minorHAnsi"/>
          <w:sz w:val="22"/>
          <w:szCs w:val="22"/>
          <w:lang w:eastAsia="zh-TW"/>
        </w:rPr>
        <w:t xml:space="preserve">in the opposite direction of travel </w:t>
      </w:r>
      <w:r w:rsidR="0053102F" w:rsidRPr="006B3C2B">
        <w:rPr>
          <w:rFonts w:asciiTheme="minorHAnsi" w:hAnsiTheme="minorHAnsi" w:cstheme="minorHAnsi"/>
          <w:sz w:val="22"/>
          <w:szCs w:val="22"/>
          <w:lang w:eastAsia="zh-TW"/>
        </w:rPr>
        <w:t>toward the bus station and friars walk car park.</w:t>
      </w:r>
      <w:r w:rsidR="00003B09">
        <w:rPr>
          <w:rFonts w:asciiTheme="minorHAnsi" w:hAnsiTheme="minorHAnsi" w:cstheme="minorHAnsi"/>
          <w:sz w:val="22"/>
          <w:szCs w:val="22"/>
          <w:lang w:eastAsia="zh-TW"/>
        </w:rPr>
        <w:t xml:space="preserve"> </w:t>
      </w:r>
    </w:p>
    <w:p w14:paraId="4DA1A6DD" w14:textId="2A8A49C1" w:rsidR="0053102F" w:rsidRPr="006B3C2B" w:rsidRDefault="00003B09" w:rsidP="0053102F">
      <w:pPr>
        <w:shd w:val="clear" w:color="auto" w:fill="FFFFFF"/>
        <w:overflowPunct/>
        <w:textAlignment w:val="auto"/>
        <w:rPr>
          <w:rFonts w:asciiTheme="minorHAnsi" w:hAnsiTheme="minorHAnsi" w:cstheme="minorHAnsi"/>
          <w:sz w:val="22"/>
          <w:szCs w:val="22"/>
          <w:lang w:eastAsia="zh-TW"/>
        </w:rPr>
      </w:pPr>
      <w:r>
        <w:rPr>
          <w:rFonts w:asciiTheme="minorHAnsi" w:hAnsiTheme="minorHAnsi" w:cstheme="minorHAnsi"/>
          <w:sz w:val="22"/>
          <w:szCs w:val="22"/>
          <w:lang w:eastAsia="zh-TW"/>
        </w:rPr>
        <w:t xml:space="preserve">Uncertain whether </w:t>
      </w:r>
      <w:r w:rsidR="00275ACA">
        <w:rPr>
          <w:rFonts w:asciiTheme="minorHAnsi" w:hAnsiTheme="minorHAnsi" w:cstheme="minorHAnsi"/>
          <w:sz w:val="22"/>
          <w:szCs w:val="22"/>
          <w:lang w:eastAsia="zh-TW"/>
        </w:rPr>
        <w:t>th</w:t>
      </w:r>
      <w:r w:rsidR="00432166">
        <w:rPr>
          <w:rFonts w:asciiTheme="minorHAnsi" w:hAnsiTheme="minorHAnsi" w:cstheme="minorHAnsi"/>
          <w:sz w:val="22"/>
          <w:szCs w:val="22"/>
          <w:lang w:eastAsia="zh-TW"/>
        </w:rPr>
        <w:t xml:space="preserve">e </w:t>
      </w:r>
      <w:r w:rsidR="00275ACA">
        <w:rPr>
          <w:rFonts w:asciiTheme="minorHAnsi" w:hAnsiTheme="minorHAnsi" w:cstheme="minorHAnsi"/>
          <w:sz w:val="22"/>
          <w:szCs w:val="22"/>
          <w:lang w:eastAsia="zh-TW"/>
        </w:rPr>
        <w:t xml:space="preserve">second call from a member of the public concerned potentially another victim, I requested that </w:t>
      </w:r>
      <w:r w:rsidR="00E45930">
        <w:rPr>
          <w:rFonts w:asciiTheme="minorHAnsi" w:hAnsiTheme="minorHAnsi" w:cstheme="minorHAnsi"/>
          <w:sz w:val="22"/>
          <w:szCs w:val="22"/>
          <w:lang w:eastAsia="zh-TW"/>
        </w:rPr>
        <w:t>another officer be dispatched to attend the area to speak with the reporting person</w:t>
      </w:r>
      <w:r w:rsidR="005767DC">
        <w:rPr>
          <w:rFonts w:asciiTheme="minorHAnsi" w:hAnsiTheme="minorHAnsi" w:cstheme="minorHAnsi"/>
          <w:sz w:val="22"/>
          <w:szCs w:val="22"/>
          <w:lang w:eastAsia="zh-TW"/>
        </w:rPr>
        <w:t xml:space="preserve"> of the second call.</w:t>
      </w:r>
    </w:p>
    <w:p w14:paraId="6D474AA4" w14:textId="29737E5A" w:rsidR="002F0C05" w:rsidRPr="006B3C2B" w:rsidRDefault="00346DEB" w:rsidP="0053102F">
      <w:pPr>
        <w:shd w:val="clear" w:color="auto" w:fill="FFFFFF"/>
        <w:overflowPunct/>
        <w:textAlignment w:val="auto"/>
        <w:rPr>
          <w:rFonts w:asciiTheme="minorHAnsi" w:hAnsiTheme="minorHAnsi" w:cstheme="minorHAnsi"/>
          <w:sz w:val="22"/>
          <w:szCs w:val="22"/>
          <w:lang w:eastAsia="zh-TW"/>
        </w:rPr>
      </w:pPr>
      <w:r>
        <w:rPr>
          <w:rFonts w:asciiTheme="minorHAnsi" w:hAnsiTheme="minorHAnsi" w:cstheme="minorHAnsi"/>
          <w:sz w:val="22"/>
          <w:szCs w:val="22"/>
          <w:lang w:eastAsia="zh-TW"/>
        </w:rPr>
        <w:t xml:space="preserve">With regards to the two </w:t>
      </w:r>
      <w:r w:rsidR="00D240AC">
        <w:rPr>
          <w:rFonts w:asciiTheme="minorHAnsi" w:hAnsiTheme="minorHAnsi" w:cstheme="minorHAnsi"/>
          <w:sz w:val="22"/>
          <w:szCs w:val="22"/>
          <w:lang w:eastAsia="zh-TW"/>
        </w:rPr>
        <w:t xml:space="preserve">young males I located, </w:t>
      </w:r>
      <w:r w:rsidR="002F0C05" w:rsidRPr="006B3C2B">
        <w:rPr>
          <w:rFonts w:asciiTheme="minorHAnsi" w:hAnsiTheme="minorHAnsi" w:cstheme="minorHAnsi"/>
          <w:sz w:val="22"/>
          <w:szCs w:val="22"/>
          <w:lang w:eastAsia="zh-TW"/>
        </w:rPr>
        <w:t>I identified myself as a police officer and asked them to stop where they were. Both males began to flee from the area on foot</w:t>
      </w:r>
      <w:r w:rsidR="00183273" w:rsidRPr="006B3C2B">
        <w:rPr>
          <w:rFonts w:asciiTheme="minorHAnsi" w:hAnsiTheme="minorHAnsi" w:cstheme="minorHAnsi"/>
          <w:sz w:val="22"/>
          <w:szCs w:val="22"/>
          <w:lang w:eastAsia="zh-TW"/>
        </w:rPr>
        <w:t xml:space="preserve">, running through the bus station, friars walk car park and onto </w:t>
      </w:r>
      <w:r w:rsidR="00F8349A">
        <w:rPr>
          <w:rFonts w:asciiTheme="minorHAnsi" w:hAnsiTheme="minorHAnsi" w:cstheme="minorHAnsi"/>
          <w:sz w:val="22"/>
          <w:szCs w:val="22"/>
          <w:lang w:eastAsia="zh-TW"/>
        </w:rPr>
        <w:t>a busy dual carriageway</w:t>
      </w:r>
      <w:r w:rsidR="00183273" w:rsidRPr="006B3C2B">
        <w:rPr>
          <w:rFonts w:asciiTheme="minorHAnsi" w:hAnsiTheme="minorHAnsi" w:cstheme="minorHAnsi"/>
          <w:sz w:val="22"/>
          <w:szCs w:val="22"/>
          <w:lang w:eastAsia="zh-TW"/>
        </w:rPr>
        <w:t>.</w:t>
      </w:r>
      <w:r w:rsidR="00B6559C" w:rsidRPr="006B3C2B">
        <w:rPr>
          <w:rFonts w:asciiTheme="minorHAnsi" w:hAnsiTheme="minorHAnsi" w:cstheme="minorHAnsi"/>
          <w:sz w:val="22"/>
          <w:szCs w:val="22"/>
          <w:lang w:eastAsia="zh-TW"/>
        </w:rPr>
        <w:t xml:space="preserve"> I pursued them through these locations, indicating that they should stop where they were </w:t>
      </w:r>
      <w:r w:rsidR="00D84724" w:rsidRPr="006B3C2B">
        <w:rPr>
          <w:rFonts w:asciiTheme="minorHAnsi" w:hAnsiTheme="minorHAnsi" w:cstheme="minorHAnsi"/>
          <w:sz w:val="22"/>
          <w:szCs w:val="22"/>
          <w:lang w:eastAsia="zh-TW"/>
        </w:rPr>
        <w:t xml:space="preserve">by shouting Stop, police. Both males continued to flee, crossing </w:t>
      </w:r>
      <w:r w:rsidR="00F8349A">
        <w:rPr>
          <w:rFonts w:asciiTheme="minorHAnsi" w:hAnsiTheme="minorHAnsi" w:cstheme="minorHAnsi"/>
          <w:sz w:val="22"/>
          <w:szCs w:val="22"/>
          <w:lang w:eastAsia="zh-TW"/>
        </w:rPr>
        <w:t>the dual carriageway</w:t>
      </w:r>
      <w:r w:rsidR="00D947C5" w:rsidRPr="006B3C2B">
        <w:rPr>
          <w:rFonts w:asciiTheme="minorHAnsi" w:hAnsiTheme="minorHAnsi" w:cstheme="minorHAnsi"/>
          <w:sz w:val="22"/>
          <w:szCs w:val="22"/>
          <w:lang w:eastAsia="zh-TW"/>
        </w:rPr>
        <w:t xml:space="preserve"> with oncoming traffic. I continued in a safe manner, ensuring that no drivers were at risk of causing an accident.</w:t>
      </w:r>
      <w:r w:rsidR="00F93774" w:rsidRPr="006B3C2B">
        <w:rPr>
          <w:rFonts w:asciiTheme="minorHAnsi" w:hAnsiTheme="minorHAnsi" w:cstheme="minorHAnsi"/>
          <w:sz w:val="22"/>
          <w:szCs w:val="22"/>
          <w:lang w:eastAsia="zh-TW"/>
        </w:rPr>
        <w:t xml:space="preserve"> I followed both males onto the Millennium foot bridge where they were stopped</w:t>
      </w:r>
      <w:r w:rsidR="00135D34" w:rsidRPr="006B3C2B">
        <w:rPr>
          <w:rFonts w:asciiTheme="minorHAnsi" w:hAnsiTheme="minorHAnsi" w:cstheme="minorHAnsi"/>
          <w:sz w:val="22"/>
          <w:szCs w:val="22"/>
          <w:lang w:eastAsia="zh-TW"/>
        </w:rPr>
        <w:t xml:space="preserve">, </w:t>
      </w:r>
      <w:proofErr w:type="gramStart"/>
      <w:r w:rsidR="00135D34" w:rsidRPr="006B3C2B">
        <w:rPr>
          <w:rFonts w:asciiTheme="minorHAnsi" w:hAnsiTheme="minorHAnsi" w:cstheme="minorHAnsi"/>
          <w:sz w:val="22"/>
          <w:szCs w:val="22"/>
          <w:lang w:eastAsia="zh-TW"/>
        </w:rPr>
        <w:t>detained</w:t>
      </w:r>
      <w:proofErr w:type="gramEnd"/>
      <w:r w:rsidR="00135D34" w:rsidRPr="006B3C2B">
        <w:rPr>
          <w:rFonts w:asciiTheme="minorHAnsi" w:hAnsiTheme="minorHAnsi" w:cstheme="minorHAnsi"/>
          <w:sz w:val="22"/>
          <w:szCs w:val="22"/>
          <w:lang w:eastAsia="zh-TW"/>
        </w:rPr>
        <w:t xml:space="preserve"> </w:t>
      </w:r>
      <w:r w:rsidR="00F93774" w:rsidRPr="006B3C2B">
        <w:rPr>
          <w:rFonts w:asciiTheme="minorHAnsi" w:hAnsiTheme="minorHAnsi" w:cstheme="minorHAnsi"/>
          <w:sz w:val="22"/>
          <w:szCs w:val="22"/>
          <w:lang w:eastAsia="zh-TW"/>
        </w:rPr>
        <w:t>and searched under section 1 of PACE</w:t>
      </w:r>
      <w:r w:rsidR="00135D34" w:rsidRPr="006B3C2B">
        <w:rPr>
          <w:rFonts w:asciiTheme="minorHAnsi" w:hAnsiTheme="minorHAnsi" w:cstheme="minorHAnsi"/>
          <w:sz w:val="22"/>
          <w:szCs w:val="22"/>
          <w:lang w:eastAsia="zh-TW"/>
        </w:rPr>
        <w:t>.</w:t>
      </w:r>
      <w:r w:rsidR="00EF330B" w:rsidRPr="006B3C2B">
        <w:rPr>
          <w:rFonts w:asciiTheme="minorHAnsi" w:hAnsiTheme="minorHAnsi" w:cstheme="minorHAnsi"/>
          <w:sz w:val="22"/>
          <w:szCs w:val="22"/>
          <w:lang w:eastAsia="zh-TW"/>
        </w:rPr>
        <w:t xml:space="preserve"> During the pursuit through the various city centre locations, I communicated this with force control room and requested t</w:t>
      </w:r>
      <w:r w:rsidR="0042798F" w:rsidRPr="006B3C2B">
        <w:rPr>
          <w:rFonts w:asciiTheme="minorHAnsi" w:hAnsiTheme="minorHAnsi" w:cstheme="minorHAnsi"/>
          <w:sz w:val="22"/>
          <w:szCs w:val="22"/>
          <w:lang w:eastAsia="zh-TW"/>
        </w:rPr>
        <w:t xml:space="preserve">hat CCTV were tracking my path of pursuing both males. I also communicated with colleagues on the east of Newport if they could make their way to the other side of the millennium foot bridge </w:t>
      </w:r>
      <w:r w:rsidR="00D84BC1" w:rsidRPr="006B3C2B">
        <w:rPr>
          <w:rFonts w:asciiTheme="minorHAnsi" w:hAnsiTheme="minorHAnsi" w:cstheme="minorHAnsi"/>
          <w:sz w:val="22"/>
          <w:szCs w:val="22"/>
          <w:lang w:eastAsia="zh-TW"/>
        </w:rPr>
        <w:t>to prevent escape of both persons on the other side of the bridge.</w:t>
      </w:r>
    </w:p>
    <w:p w14:paraId="1A4385B2" w14:textId="1C4FCF96" w:rsidR="00EF6A70" w:rsidRPr="006B3C2B" w:rsidRDefault="00EF6A70"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 xml:space="preserve">Following the search of both persons, </w:t>
      </w:r>
      <w:r w:rsidR="00241FC0" w:rsidRPr="006B3C2B">
        <w:rPr>
          <w:rFonts w:asciiTheme="minorHAnsi" w:hAnsiTheme="minorHAnsi" w:cstheme="minorHAnsi"/>
          <w:sz w:val="22"/>
          <w:szCs w:val="22"/>
          <w:lang w:eastAsia="zh-TW"/>
        </w:rPr>
        <w:t xml:space="preserve">a substantial amount of </w:t>
      </w:r>
      <w:r w:rsidR="000B248C" w:rsidRPr="006B3C2B">
        <w:rPr>
          <w:rFonts w:asciiTheme="minorHAnsi" w:hAnsiTheme="minorHAnsi" w:cstheme="minorHAnsi"/>
          <w:sz w:val="22"/>
          <w:szCs w:val="22"/>
          <w:lang w:eastAsia="zh-TW"/>
        </w:rPr>
        <w:t>twenty-pound</w:t>
      </w:r>
      <w:r w:rsidR="00241FC0" w:rsidRPr="006B3C2B">
        <w:rPr>
          <w:rFonts w:asciiTheme="minorHAnsi" w:hAnsiTheme="minorHAnsi" w:cstheme="minorHAnsi"/>
          <w:sz w:val="22"/>
          <w:szCs w:val="22"/>
          <w:lang w:eastAsia="zh-TW"/>
        </w:rPr>
        <w:t xml:space="preserve"> notes and empty snap bags </w:t>
      </w:r>
      <w:r w:rsidR="00485859" w:rsidRPr="006B3C2B">
        <w:rPr>
          <w:rFonts w:asciiTheme="minorHAnsi" w:hAnsiTheme="minorHAnsi" w:cstheme="minorHAnsi"/>
          <w:sz w:val="22"/>
          <w:szCs w:val="22"/>
          <w:lang w:eastAsia="zh-TW"/>
        </w:rPr>
        <w:t>were located on their person</w:t>
      </w:r>
      <w:r w:rsidR="00241FC0" w:rsidRPr="006B3C2B">
        <w:rPr>
          <w:rFonts w:asciiTheme="minorHAnsi" w:hAnsiTheme="minorHAnsi" w:cstheme="minorHAnsi"/>
          <w:sz w:val="22"/>
          <w:szCs w:val="22"/>
          <w:lang w:eastAsia="zh-TW"/>
        </w:rPr>
        <w:t>. A strong smell of cannabis</w:t>
      </w:r>
      <w:r w:rsidR="000E6CF0" w:rsidRPr="006B3C2B">
        <w:rPr>
          <w:rFonts w:asciiTheme="minorHAnsi" w:hAnsiTheme="minorHAnsi" w:cstheme="minorHAnsi"/>
          <w:sz w:val="22"/>
          <w:szCs w:val="22"/>
          <w:lang w:eastAsia="zh-TW"/>
        </w:rPr>
        <w:t xml:space="preserve"> emanated from both </w:t>
      </w:r>
      <w:r w:rsidR="000B248C" w:rsidRPr="006B3C2B">
        <w:rPr>
          <w:rFonts w:asciiTheme="minorHAnsi" w:hAnsiTheme="minorHAnsi" w:cstheme="minorHAnsi"/>
          <w:sz w:val="22"/>
          <w:szCs w:val="22"/>
          <w:lang w:eastAsia="zh-TW"/>
        </w:rPr>
        <w:t>persons;</w:t>
      </w:r>
      <w:r w:rsidR="000E6CF0" w:rsidRPr="006B3C2B">
        <w:rPr>
          <w:rFonts w:asciiTheme="minorHAnsi" w:hAnsiTheme="minorHAnsi" w:cstheme="minorHAnsi"/>
          <w:sz w:val="22"/>
          <w:szCs w:val="22"/>
          <w:lang w:eastAsia="zh-TW"/>
        </w:rPr>
        <w:t xml:space="preserve"> </w:t>
      </w:r>
      <w:r w:rsidR="005E26D3" w:rsidRPr="006B3C2B">
        <w:rPr>
          <w:rFonts w:asciiTheme="minorHAnsi" w:hAnsiTheme="minorHAnsi" w:cstheme="minorHAnsi"/>
          <w:sz w:val="22"/>
          <w:szCs w:val="22"/>
          <w:lang w:eastAsia="zh-TW"/>
        </w:rPr>
        <w:t>however,</w:t>
      </w:r>
      <w:r w:rsidR="000E6CF0" w:rsidRPr="006B3C2B">
        <w:rPr>
          <w:rFonts w:asciiTheme="minorHAnsi" w:hAnsiTheme="minorHAnsi" w:cstheme="minorHAnsi"/>
          <w:sz w:val="22"/>
          <w:szCs w:val="22"/>
          <w:lang w:eastAsia="zh-TW"/>
        </w:rPr>
        <w:t xml:space="preserve"> no cannabis or other </w:t>
      </w:r>
      <w:r w:rsidR="00ED7D0B" w:rsidRPr="006B3C2B">
        <w:rPr>
          <w:rFonts w:asciiTheme="minorHAnsi" w:hAnsiTheme="minorHAnsi" w:cstheme="minorHAnsi"/>
          <w:sz w:val="22"/>
          <w:szCs w:val="22"/>
          <w:lang w:eastAsia="zh-TW"/>
        </w:rPr>
        <w:t>controlled substances were located on them following a jacket and outer garment search.</w:t>
      </w:r>
      <w:r w:rsidR="00485859" w:rsidRPr="006B3C2B">
        <w:rPr>
          <w:rFonts w:asciiTheme="minorHAnsi" w:hAnsiTheme="minorHAnsi" w:cstheme="minorHAnsi"/>
          <w:sz w:val="22"/>
          <w:szCs w:val="22"/>
          <w:lang w:eastAsia="zh-TW"/>
        </w:rPr>
        <w:t xml:space="preserve"> having seen the CCTV footage of the</w:t>
      </w:r>
      <w:r w:rsidR="00ED7D0B" w:rsidRPr="006B3C2B">
        <w:rPr>
          <w:rFonts w:asciiTheme="minorHAnsi" w:hAnsiTheme="minorHAnsi" w:cstheme="minorHAnsi"/>
          <w:sz w:val="22"/>
          <w:szCs w:val="22"/>
          <w:lang w:eastAsia="zh-TW"/>
        </w:rPr>
        <w:t xml:space="preserve"> initial</w:t>
      </w:r>
      <w:r w:rsidR="00485859" w:rsidRPr="006B3C2B">
        <w:rPr>
          <w:rFonts w:asciiTheme="minorHAnsi" w:hAnsiTheme="minorHAnsi" w:cstheme="minorHAnsi"/>
          <w:sz w:val="22"/>
          <w:szCs w:val="22"/>
          <w:lang w:eastAsia="zh-TW"/>
        </w:rPr>
        <w:t xml:space="preserve"> incident, and the nature of the incident itself I made the decision to arrest both males on suspicion of affray</w:t>
      </w:r>
      <w:r w:rsidR="00143B7D" w:rsidRPr="006B3C2B">
        <w:rPr>
          <w:rFonts w:asciiTheme="minorHAnsi" w:hAnsiTheme="minorHAnsi" w:cstheme="minorHAnsi"/>
          <w:sz w:val="22"/>
          <w:szCs w:val="22"/>
          <w:lang w:eastAsia="zh-TW"/>
        </w:rPr>
        <w:t>.</w:t>
      </w:r>
    </w:p>
    <w:p w14:paraId="606C9A1D" w14:textId="67BA2CC9" w:rsidR="00143B7D" w:rsidRDefault="00143B7D"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 xml:space="preserve">Having arrived at custody, a decision was made by the custody sergeant that a </w:t>
      </w:r>
      <w:r w:rsidR="00366E81" w:rsidRPr="006B3C2B">
        <w:rPr>
          <w:rFonts w:asciiTheme="minorHAnsi" w:hAnsiTheme="minorHAnsi" w:cstheme="minorHAnsi"/>
          <w:sz w:val="22"/>
          <w:szCs w:val="22"/>
          <w:lang w:eastAsia="zh-TW"/>
        </w:rPr>
        <w:t xml:space="preserve">further </w:t>
      </w:r>
      <w:r w:rsidRPr="006B3C2B">
        <w:rPr>
          <w:rFonts w:asciiTheme="minorHAnsi" w:hAnsiTheme="minorHAnsi" w:cstheme="minorHAnsi"/>
          <w:sz w:val="22"/>
          <w:szCs w:val="22"/>
          <w:lang w:eastAsia="zh-TW"/>
        </w:rPr>
        <w:t xml:space="preserve">search of </w:t>
      </w:r>
      <w:r w:rsidR="00E243C2" w:rsidRPr="006B3C2B">
        <w:rPr>
          <w:rFonts w:asciiTheme="minorHAnsi" w:hAnsiTheme="minorHAnsi" w:cstheme="minorHAnsi"/>
          <w:sz w:val="22"/>
          <w:szCs w:val="22"/>
          <w:lang w:eastAsia="zh-TW"/>
        </w:rPr>
        <w:t>both males was to be conducted where</w:t>
      </w:r>
      <w:r w:rsidR="00366E81" w:rsidRPr="006B3C2B">
        <w:rPr>
          <w:rFonts w:asciiTheme="minorHAnsi" w:hAnsiTheme="minorHAnsi" w:cstheme="minorHAnsi"/>
          <w:sz w:val="22"/>
          <w:szCs w:val="22"/>
          <w:lang w:eastAsia="zh-TW"/>
        </w:rPr>
        <w:t xml:space="preserve"> between both persons, ten small snap bags of cannabis</w:t>
      </w:r>
      <w:r w:rsidR="00E243C2" w:rsidRPr="006B3C2B">
        <w:rPr>
          <w:rFonts w:asciiTheme="minorHAnsi" w:hAnsiTheme="minorHAnsi" w:cstheme="minorHAnsi"/>
          <w:sz w:val="22"/>
          <w:szCs w:val="22"/>
          <w:lang w:eastAsia="zh-TW"/>
        </w:rPr>
        <w:t xml:space="preserve"> were located </w:t>
      </w:r>
      <w:r w:rsidR="00366E81" w:rsidRPr="006B3C2B">
        <w:rPr>
          <w:rFonts w:asciiTheme="minorHAnsi" w:hAnsiTheme="minorHAnsi" w:cstheme="minorHAnsi"/>
          <w:sz w:val="22"/>
          <w:szCs w:val="22"/>
          <w:lang w:eastAsia="zh-TW"/>
        </w:rPr>
        <w:t>hidden in their boxer shorts.</w:t>
      </w:r>
      <w:r w:rsidR="00B45067" w:rsidRPr="006B3C2B">
        <w:rPr>
          <w:rFonts w:asciiTheme="minorHAnsi" w:hAnsiTheme="minorHAnsi" w:cstheme="minorHAnsi"/>
          <w:sz w:val="22"/>
          <w:szCs w:val="22"/>
          <w:lang w:eastAsia="zh-TW"/>
        </w:rPr>
        <w:t xml:space="preserve"> The search was conducted in the presence of an appropriate adult and prior to the search, both males were observed on a </w:t>
      </w:r>
      <w:r w:rsidR="000B248C" w:rsidRPr="006B3C2B">
        <w:rPr>
          <w:rFonts w:asciiTheme="minorHAnsi" w:hAnsiTheme="minorHAnsi" w:cstheme="minorHAnsi"/>
          <w:sz w:val="22"/>
          <w:szCs w:val="22"/>
          <w:lang w:eastAsia="zh-TW"/>
        </w:rPr>
        <w:t>one-to-one</w:t>
      </w:r>
      <w:r w:rsidR="00B45067" w:rsidRPr="006B3C2B">
        <w:rPr>
          <w:rFonts w:asciiTheme="minorHAnsi" w:hAnsiTheme="minorHAnsi" w:cstheme="minorHAnsi"/>
          <w:sz w:val="22"/>
          <w:szCs w:val="22"/>
          <w:lang w:eastAsia="zh-TW"/>
        </w:rPr>
        <w:t xml:space="preserve"> basis</w:t>
      </w:r>
      <w:r w:rsidR="00523C2D" w:rsidRPr="006B3C2B">
        <w:rPr>
          <w:rFonts w:asciiTheme="minorHAnsi" w:hAnsiTheme="minorHAnsi" w:cstheme="minorHAnsi"/>
          <w:sz w:val="22"/>
          <w:szCs w:val="22"/>
          <w:lang w:eastAsia="zh-TW"/>
        </w:rPr>
        <w:t xml:space="preserve"> in separate cells in the custody unit.</w:t>
      </w:r>
    </w:p>
    <w:p w14:paraId="6C5507BD" w14:textId="29146237" w:rsidR="00E27551" w:rsidRPr="006B3C2B" w:rsidRDefault="00E27551" w:rsidP="0053102F">
      <w:pPr>
        <w:shd w:val="clear" w:color="auto" w:fill="FFFFFF"/>
        <w:overflowPunct/>
        <w:textAlignment w:val="auto"/>
        <w:rPr>
          <w:rFonts w:asciiTheme="minorHAnsi" w:hAnsiTheme="minorHAnsi" w:cstheme="minorHAnsi"/>
          <w:sz w:val="22"/>
          <w:szCs w:val="22"/>
          <w:lang w:eastAsia="zh-TW"/>
        </w:rPr>
      </w:pPr>
      <w:r>
        <w:rPr>
          <w:rFonts w:asciiTheme="minorHAnsi" w:hAnsiTheme="minorHAnsi" w:cstheme="minorHAnsi"/>
          <w:sz w:val="22"/>
          <w:szCs w:val="22"/>
          <w:lang w:eastAsia="zh-TW"/>
        </w:rPr>
        <w:t xml:space="preserve">With regards to the second call, the reporting person stated that it was </w:t>
      </w:r>
      <w:r w:rsidR="00580B4A">
        <w:rPr>
          <w:rFonts w:asciiTheme="minorHAnsi" w:hAnsiTheme="minorHAnsi" w:cstheme="minorHAnsi"/>
          <w:sz w:val="22"/>
          <w:szCs w:val="22"/>
          <w:lang w:eastAsia="zh-TW"/>
        </w:rPr>
        <w:t>to report details of the initial call</w:t>
      </w:r>
      <w:r w:rsidR="008B3C3D">
        <w:rPr>
          <w:rFonts w:asciiTheme="minorHAnsi" w:hAnsiTheme="minorHAnsi" w:cstheme="minorHAnsi"/>
          <w:sz w:val="22"/>
          <w:szCs w:val="22"/>
          <w:lang w:eastAsia="zh-TW"/>
        </w:rPr>
        <w:t>.</w:t>
      </w:r>
    </w:p>
    <w:p w14:paraId="624C5461" w14:textId="169CAD60" w:rsidR="00135D34" w:rsidRPr="006B3C2B" w:rsidRDefault="00135D34" w:rsidP="0053102F">
      <w:pPr>
        <w:shd w:val="clear" w:color="auto" w:fill="FFFFFF"/>
        <w:overflowPunct/>
        <w:textAlignment w:val="auto"/>
        <w:rPr>
          <w:rFonts w:asciiTheme="minorHAnsi" w:hAnsiTheme="minorHAnsi" w:cstheme="minorHAnsi"/>
          <w:sz w:val="22"/>
          <w:szCs w:val="22"/>
          <w:lang w:eastAsia="zh-TW"/>
        </w:rPr>
      </w:pPr>
    </w:p>
    <w:p w14:paraId="13B3F1E7" w14:textId="2F8146F6" w:rsidR="00F11137" w:rsidRPr="006B3C2B" w:rsidRDefault="00DA37EC" w:rsidP="0053102F">
      <w:pPr>
        <w:shd w:val="clear" w:color="auto" w:fill="FFFFFF"/>
        <w:overflowPunct/>
        <w:textAlignment w:val="auto"/>
        <w:rPr>
          <w:rFonts w:asciiTheme="minorHAnsi" w:hAnsiTheme="minorHAnsi" w:cstheme="minorHAnsi"/>
          <w:b/>
          <w:bCs/>
          <w:sz w:val="22"/>
          <w:szCs w:val="22"/>
          <w:lang w:eastAsia="zh-TW"/>
        </w:rPr>
      </w:pPr>
      <w:r w:rsidRPr="006B3C2B">
        <w:rPr>
          <w:rFonts w:asciiTheme="minorHAnsi" w:hAnsiTheme="minorHAnsi" w:cstheme="minorHAnsi"/>
          <w:b/>
          <w:bCs/>
          <w:sz w:val="22"/>
          <w:szCs w:val="22"/>
          <w:lang w:eastAsia="zh-TW"/>
        </w:rPr>
        <w:t>Social and legislative contexts</w:t>
      </w:r>
    </w:p>
    <w:p w14:paraId="0D8C1C85" w14:textId="4AE3ABE2" w:rsidR="00DA37EC" w:rsidRPr="006B3C2B" w:rsidRDefault="00DA37EC"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Having dealt with one of the subject</w:t>
      </w:r>
      <w:r w:rsidR="002F0B81" w:rsidRPr="006B3C2B">
        <w:rPr>
          <w:rFonts w:asciiTheme="minorHAnsi" w:hAnsiTheme="minorHAnsi" w:cstheme="minorHAnsi"/>
          <w:sz w:val="22"/>
          <w:szCs w:val="22"/>
          <w:lang w:eastAsia="zh-TW"/>
        </w:rPr>
        <w:t>s</w:t>
      </w:r>
      <w:r w:rsidRPr="006B3C2B">
        <w:rPr>
          <w:rFonts w:asciiTheme="minorHAnsi" w:hAnsiTheme="minorHAnsi" w:cstheme="minorHAnsi"/>
          <w:sz w:val="22"/>
          <w:szCs w:val="22"/>
          <w:lang w:eastAsia="zh-TW"/>
        </w:rPr>
        <w:t xml:space="preserve"> from a previous unrelated incident, I had the knowledge that one of the subjec</w:t>
      </w:r>
      <w:r w:rsidR="002F0B81" w:rsidRPr="006B3C2B">
        <w:rPr>
          <w:rFonts w:asciiTheme="minorHAnsi" w:hAnsiTheme="minorHAnsi" w:cstheme="minorHAnsi"/>
          <w:sz w:val="22"/>
          <w:szCs w:val="22"/>
          <w:lang w:eastAsia="zh-TW"/>
        </w:rPr>
        <w:t>ts</w:t>
      </w:r>
      <w:r w:rsidRPr="006B3C2B">
        <w:rPr>
          <w:rFonts w:asciiTheme="minorHAnsi" w:hAnsiTheme="minorHAnsi" w:cstheme="minorHAnsi"/>
          <w:sz w:val="22"/>
          <w:szCs w:val="22"/>
          <w:lang w:eastAsia="zh-TW"/>
        </w:rPr>
        <w:t xml:space="preserve"> who were arrested was 15 years of age</w:t>
      </w:r>
      <w:r w:rsidR="0094512F" w:rsidRPr="006B3C2B">
        <w:rPr>
          <w:rFonts w:asciiTheme="minorHAnsi" w:hAnsiTheme="minorHAnsi" w:cstheme="minorHAnsi"/>
          <w:sz w:val="22"/>
          <w:szCs w:val="22"/>
          <w:lang w:eastAsia="zh-TW"/>
        </w:rPr>
        <w:t>. Upon detaining the other male, I ascertained that the other male was also 15 years old.</w:t>
      </w:r>
      <w:r w:rsidR="00B33725" w:rsidRPr="006B3C2B">
        <w:rPr>
          <w:rFonts w:asciiTheme="minorHAnsi" w:hAnsiTheme="minorHAnsi" w:cstheme="minorHAnsi"/>
          <w:sz w:val="22"/>
          <w:szCs w:val="22"/>
          <w:lang w:eastAsia="zh-TW"/>
        </w:rPr>
        <w:t xml:space="preserve"> Both persons were known to police, having previously been referred by Operation Quartz which targets vulnerable persons </w:t>
      </w:r>
      <w:r w:rsidR="004C7E5A" w:rsidRPr="006B3C2B">
        <w:rPr>
          <w:rFonts w:asciiTheme="minorHAnsi" w:hAnsiTheme="minorHAnsi" w:cstheme="minorHAnsi"/>
          <w:sz w:val="22"/>
          <w:szCs w:val="22"/>
          <w:lang w:eastAsia="zh-TW"/>
        </w:rPr>
        <w:t xml:space="preserve">at risk of </w:t>
      </w:r>
      <w:r w:rsidR="00F44D78" w:rsidRPr="006B3C2B">
        <w:rPr>
          <w:rFonts w:asciiTheme="minorHAnsi" w:hAnsiTheme="minorHAnsi" w:cstheme="minorHAnsi"/>
          <w:sz w:val="22"/>
          <w:szCs w:val="22"/>
          <w:lang w:eastAsia="zh-TW"/>
        </w:rPr>
        <w:t xml:space="preserve">participating in </w:t>
      </w:r>
      <w:r w:rsidR="00B33725" w:rsidRPr="006B3C2B">
        <w:rPr>
          <w:rFonts w:asciiTheme="minorHAnsi" w:hAnsiTheme="minorHAnsi" w:cstheme="minorHAnsi"/>
          <w:sz w:val="22"/>
          <w:szCs w:val="22"/>
          <w:lang w:eastAsia="zh-TW"/>
        </w:rPr>
        <w:t>criminality</w:t>
      </w:r>
      <w:r w:rsidR="002F0B81" w:rsidRPr="006B3C2B">
        <w:rPr>
          <w:rFonts w:asciiTheme="minorHAnsi" w:hAnsiTheme="minorHAnsi" w:cstheme="minorHAnsi"/>
          <w:sz w:val="22"/>
          <w:szCs w:val="22"/>
          <w:lang w:eastAsia="zh-TW"/>
        </w:rPr>
        <w:t>.</w:t>
      </w:r>
    </w:p>
    <w:p w14:paraId="3B50885E" w14:textId="13FEC37A" w:rsidR="00326512" w:rsidRPr="006B3C2B" w:rsidRDefault="00326512"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The nature of the incident in this matter, suggested that the males have targeted socially vulnerable members of the public – attacking homeless persons who were unable to defend themselves in an unprovoked incident.</w:t>
      </w:r>
      <w:r w:rsidR="007F7467" w:rsidRPr="006B3C2B">
        <w:rPr>
          <w:rFonts w:asciiTheme="minorHAnsi" w:hAnsiTheme="minorHAnsi" w:cstheme="minorHAnsi"/>
          <w:sz w:val="22"/>
          <w:szCs w:val="22"/>
          <w:lang w:eastAsia="zh-TW"/>
        </w:rPr>
        <w:t xml:space="preserve"> Luckily, no significant </w:t>
      </w:r>
      <w:r w:rsidR="00A574DD" w:rsidRPr="006B3C2B">
        <w:rPr>
          <w:rFonts w:asciiTheme="minorHAnsi" w:hAnsiTheme="minorHAnsi" w:cstheme="minorHAnsi"/>
          <w:sz w:val="22"/>
          <w:szCs w:val="22"/>
          <w:lang w:eastAsia="zh-TW"/>
        </w:rPr>
        <w:t xml:space="preserve">or life-changing </w:t>
      </w:r>
      <w:r w:rsidR="007F7467" w:rsidRPr="006B3C2B">
        <w:rPr>
          <w:rFonts w:asciiTheme="minorHAnsi" w:hAnsiTheme="minorHAnsi" w:cstheme="minorHAnsi"/>
          <w:sz w:val="22"/>
          <w:szCs w:val="22"/>
          <w:lang w:eastAsia="zh-TW"/>
        </w:rPr>
        <w:t>injuries were sustained on the victims during the incident</w:t>
      </w:r>
      <w:r w:rsidR="00B823F4" w:rsidRPr="006B3C2B">
        <w:rPr>
          <w:rFonts w:asciiTheme="minorHAnsi" w:hAnsiTheme="minorHAnsi" w:cstheme="minorHAnsi"/>
          <w:sz w:val="22"/>
          <w:szCs w:val="22"/>
          <w:lang w:eastAsia="zh-TW"/>
        </w:rPr>
        <w:t xml:space="preserve"> and </w:t>
      </w:r>
      <w:r w:rsidR="00FD090B" w:rsidRPr="006B3C2B">
        <w:rPr>
          <w:rFonts w:asciiTheme="minorHAnsi" w:hAnsiTheme="minorHAnsi" w:cstheme="minorHAnsi"/>
          <w:sz w:val="22"/>
          <w:szCs w:val="22"/>
          <w:lang w:eastAsia="zh-TW"/>
        </w:rPr>
        <w:t>medical attention was declined by the victims.</w:t>
      </w:r>
    </w:p>
    <w:p w14:paraId="1B85A63B" w14:textId="759D9443" w:rsidR="0053102F" w:rsidRPr="006B3C2B" w:rsidRDefault="00552816"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 xml:space="preserve">As both males were under the age of 18, </w:t>
      </w:r>
      <w:r w:rsidR="00C7032E">
        <w:rPr>
          <w:rFonts w:asciiTheme="minorHAnsi" w:hAnsiTheme="minorHAnsi" w:cstheme="minorHAnsi"/>
          <w:sz w:val="22"/>
          <w:szCs w:val="22"/>
          <w:lang w:eastAsia="zh-TW"/>
        </w:rPr>
        <w:t>a</w:t>
      </w:r>
      <w:r w:rsidRPr="006B3C2B">
        <w:rPr>
          <w:rFonts w:asciiTheme="minorHAnsi" w:hAnsiTheme="minorHAnsi" w:cstheme="minorHAnsi"/>
          <w:sz w:val="22"/>
          <w:szCs w:val="22"/>
          <w:lang w:eastAsia="zh-TW"/>
        </w:rPr>
        <w:t xml:space="preserve"> referr</w:t>
      </w:r>
      <w:r w:rsidR="00C7032E">
        <w:rPr>
          <w:rFonts w:asciiTheme="minorHAnsi" w:hAnsiTheme="minorHAnsi" w:cstheme="minorHAnsi"/>
          <w:sz w:val="22"/>
          <w:szCs w:val="22"/>
          <w:lang w:eastAsia="zh-TW"/>
        </w:rPr>
        <w:t>al</w:t>
      </w:r>
      <w:r w:rsidRPr="006B3C2B">
        <w:rPr>
          <w:rFonts w:asciiTheme="minorHAnsi" w:hAnsiTheme="minorHAnsi" w:cstheme="minorHAnsi"/>
          <w:sz w:val="22"/>
          <w:szCs w:val="22"/>
          <w:lang w:eastAsia="zh-TW"/>
        </w:rPr>
        <w:t xml:space="preserve"> to </w:t>
      </w:r>
      <w:r w:rsidR="002D559D" w:rsidRPr="006B3C2B">
        <w:rPr>
          <w:rFonts w:asciiTheme="minorHAnsi" w:hAnsiTheme="minorHAnsi" w:cstheme="minorHAnsi"/>
          <w:sz w:val="22"/>
          <w:szCs w:val="22"/>
          <w:lang w:eastAsia="zh-TW"/>
        </w:rPr>
        <w:t xml:space="preserve">the </w:t>
      </w:r>
      <w:r w:rsidRPr="006B3C2B">
        <w:rPr>
          <w:rFonts w:asciiTheme="minorHAnsi" w:hAnsiTheme="minorHAnsi" w:cstheme="minorHAnsi"/>
          <w:sz w:val="22"/>
          <w:szCs w:val="22"/>
          <w:lang w:eastAsia="zh-TW"/>
        </w:rPr>
        <w:t>Youth</w:t>
      </w:r>
      <w:r w:rsidR="002D559D" w:rsidRPr="006B3C2B">
        <w:rPr>
          <w:rFonts w:asciiTheme="minorHAnsi" w:hAnsiTheme="minorHAnsi" w:cstheme="minorHAnsi"/>
          <w:sz w:val="22"/>
          <w:szCs w:val="22"/>
          <w:lang w:eastAsia="zh-TW"/>
        </w:rPr>
        <w:t xml:space="preserve"> Offending Scheme and an out of court disposal</w:t>
      </w:r>
      <w:r w:rsidR="00136AB7">
        <w:rPr>
          <w:rFonts w:asciiTheme="minorHAnsi" w:hAnsiTheme="minorHAnsi" w:cstheme="minorHAnsi"/>
          <w:sz w:val="22"/>
          <w:szCs w:val="22"/>
          <w:lang w:eastAsia="zh-TW"/>
        </w:rPr>
        <w:t xml:space="preserve"> was considered</w:t>
      </w:r>
      <w:r w:rsidR="00884826">
        <w:rPr>
          <w:rFonts w:asciiTheme="minorHAnsi" w:hAnsiTheme="minorHAnsi" w:cstheme="minorHAnsi"/>
          <w:sz w:val="22"/>
          <w:szCs w:val="22"/>
          <w:lang w:eastAsia="zh-TW"/>
        </w:rPr>
        <w:t>; however</w:t>
      </w:r>
      <w:r w:rsidR="003906ED">
        <w:rPr>
          <w:rFonts w:asciiTheme="minorHAnsi" w:hAnsiTheme="minorHAnsi" w:cstheme="minorHAnsi"/>
          <w:sz w:val="22"/>
          <w:szCs w:val="22"/>
          <w:lang w:eastAsia="zh-TW"/>
        </w:rPr>
        <w:t>,</w:t>
      </w:r>
      <w:r w:rsidR="00884826">
        <w:rPr>
          <w:rFonts w:asciiTheme="minorHAnsi" w:hAnsiTheme="minorHAnsi" w:cstheme="minorHAnsi"/>
          <w:sz w:val="22"/>
          <w:szCs w:val="22"/>
          <w:lang w:eastAsia="zh-TW"/>
        </w:rPr>
        <w:t xml:space="preserve"> in relation to the offence of possessing the cannabis, due to the amount</w:t>
      </w:r>
      <w:r w:rsidR="003906ED">
        <w:rPr>
          <w:rFonts w:asciiTheme="minorHAnsi" w:hAnsiTheme="minorHAnsi" w:cstheme="minorHAnsi"/>
          <w:sz w:val="22"/>
          <w:szCs w:val="22"/>
          <w:lang w:eastAsia="zh-TW"/>
        </w:rPr>
        <w:t xml:space="preserve"> found the matter was referred to the Youth Court</w:t>
      </w:r>
      <w:r w:rsidR="00C10AFE">
        <w:rPr>
          <w:rFonts w:asciiTheme="minorHAnsi" w:hAnsiTheme="minorHAnsi" w:cstheme="minorHAnsi"/>
          <w:sz w:val="22"/>
          <w:szCs w:val="22"/>
          <w:lang w:eastAsia="zh-TW"/>
        </w:rPr>
        <w:t>.</w:t>
      </w:r>
    </w:p>
    <w:p w14:paraId="3DD151B0" w14:textId="54AF71B3" w:rsidR="0068419D" w:rsidRDefault="0068419D" w:rsidP="0053102F">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lastRenderedPageBreak/>
        <w:t>Both males came from Eastern European families whereby their respective family members did not speak English</w:t>
      </w:r>
      <w:r w:rsidR="00CF79D5" w:rsidRPr="006B3C2B">
        <w:rPr>
          <w:rFonts w:asciiTheme="minorHAnsi" w:hAnsiTheme="minorHAnsi" w:cstheme="minorHAnsi"/>
          <w:sz w:val="22"/>
          <w:szCs w:val="22"/>
          <w:lang w:eastAsia="zh-TW"/>
        </w:rPr>
        <w:t xml:space="preserve">; however, both males spoke English and were receiving an English medium education at a secondary school </w:t>
      </w:r>
      <w:r w:rsidR="006C417E" w:rsidRPr="006B3C2B">
        <w:rPr>
          <w:rFonts w:asciiTheme="minorHAnsi" w:hAnsiTheme="minorHAnsi" w:cstheme="minorHAnsi"/>
          <w:sz w:val="22"/>
          <w:szCs w:val="22"/>
          <w:lang w:eastAsia="zh-TW"/>
        </w:rPr>
        <w:t>in the local authority.</w:t>
      </w:r>
    </w:p>
    <w:p w14:paraId="69A9D0F1" w14:textId="23DD5788" w:rsidR="00E31961" w:rsidRPr="006B3C2B" w:rsidRDefault="004D48E6" w:rsidP="0053102F">
      <w:pPr>
        <w:shd w:val="clear" w:color="auto" w:fill="FFFFFF"/>
        <w:overflowPunct/>
        <w:textAlignment w:val="auto"/>
        <w:rPr>
          <w:rFonts w:asciiTheme="minorHAnsi" w:hAnsiTheme="minorHAnsi" w:cstheme="minorHAnsi"/>
          <w:sz w:val="22"/>
          <w:szCs w:val="22"/>
          <w:lang w:eastAsia="zh-TW"/>
        </w:rPr>
      </w:pPr>
      <w:r>
        <w:rPr>
          <w:rFonts w:asciiTheme="minorHAnsi" w:hAnsiTheme="minorHAnsi" w:cstheme="minorHAnsi"/>
          <w:sz w:val="22"/>
          <w:szCs w:val="22"/>
          <w:lang w:eastAsia="zh-TW"/>
        </w:rPr>
        <w:t>Having been made aware that both males had previously been subject to Operation Quartz, I liaised with the</w:t>
      </w:r>
      <w:r w:rsidR="0002567B">
        <w:rPr>
          <w:rFonts w:asciiTheme="minorHAnsi" w:hAnsiTheme="minorHAnsi" w:cstheme="minorHAnsi"/>
          <w:sz w:val="22"/>
          <w:szCs w:val="22"/>
          <w:lang w:eastAsia="zh-TW"/>
        </w:rPr>
        <w:t>ir allocated officers regarding this incident; however, this was done following their conditional released from custody.</w:t>
      </w:r>
    </w:p>
    <w:p w14:paraId="7077BC7C" w14:textId="069614B0" w:rsidR="0053102F" w:rsidRPr="006B3C2B" w:rsidRDefault="0053102F" w:rsidP="0053102F">
      <w:pPr>
        <w:shd w:val="clear" w:color="auto" w:fill="FFFFFF"/>
        <w:overflowPunct/>
        <w:textAlignment w:val="auto"/>
        <w:rPr>
          <w:rFonts w:ascii="Global User Interface" w:hAnsi="Global User Interface" w:cs="Times New Roman"/>
          <w:sz w:val="22"/>
          <w:szCs w:val="22"/>
          <w:lang w:eastAsia="zh-TW"/>
        </w:rPr>
      </w:pPr>
    </w:p>
    <w:p w14:paraId="46A44A00" w14:textId="3CA3743C" w:rsidR="00A574DD" w:rsidRDefault="00A574DD" w:rsidP="0053102F">
      <w:pPr>
        <w:shd w:val="clear" w:color="auto" w:fill="FFFFFF"/>
        <w:overflowPunct/>
        <w:textAlignment w:val="auto"/>
        <w:rPr>
          <w:rFonts w:asciiTheme="minorHAnsi" w:hAnsiTheme="minorHAnsi" w:cstheme="minorHAnsi"/>
          <w:b/>
          <w:bCs/>
          <w:sz w:val="22"/>
          <w:szCs w:val="22"/>
          <w:lang w:eastAsia="zh-TW"/>
        </w:rPr>
      </w:pPr>
      <w:r w:rsidRPr="006B3C2B">
        <w:rPr>
          <w:rFonts w:asciiTheme="minorHAnsi" w:hAnsiTheme="minorHAnsi" w:cstheme="minorHAnsi"/>
          <w:b/>
          <w:bCs/>
          <w:sz w:val="22"/>
          <w:szCs w:val="22"/>
          <w:lang w:eastAsia="zh-TW"/>
        </w:rPr>
        <w:t>Professional approaches</w:t>
      </w:r>
    </w:p>
    <w:p w14:paraId="4E24ED9F" w14:textId="78BD3904" w:rsidR="000864F1" w:rsidRPr="00D45DEA" w:rsidRDefault="000864F1" w:rsidP="0053102F">
      <w:pPr>
        <w:shd w:val="clear" w:color="auto" w:fill="FFFFFF"/>
        <w:overflowPunct/>
        <w:textAlignment w:val="auto"/>
        <w:rPr>
          <w:rFonts w:asciiTheme="minorHAnsi" w:hAnsiTheme="minorHAnsi" w:cstheme="minorHAnsi"/>
          <w:sz w:val="22"/>
          <w:szCs w:val="22"/>
        </w:rPr>
      </w:pPr>
      <w:r w:rsidRPr="00D45DEA">
        <w:rPr>
          <w:rFonts w:asciiTheme="minorHAnsi" w:hAnsiTheme="minorHAnsi" w:cstheme="minorHAnsi"/>
          <w:i/>
          <w:iCs/>
          <w:sz w:val="22"/>
          <w:szCs w:val="22"/>
        </w:rPr>
        <w:t>“PNN stands for Public Protection Notices. These are forms that are available through NICHE. The forms have two main purposes. One is for officers to make referrals to partner agencies when they have concerns about vulnerable people</w:t>
      </w:r>
      <w:r w:rsidR="00D45DEA" w:rsidRPr="00D45DEA">
        <w:rPr>
          <w:rFonts w:asciiTheme="minorHAnsi" w:hAnsiTheme="minorHAnsi" w:cstheme="minorHAnsi"/>
          <w:i/>
          <w:iCs/>
          <w:sz w:val="22"/>
          <w:szCs w:val="22"/>
        </w:rPr>
        <w:t>”.</w:t>
      </w:r>
      <w:r w:rsidR="00D45DEA">
        <w:rPr>
          <w:rFonts w:asciiTheme="minorHAnsi" w:hAnsiTheme="minorHAnsi" w:cstheme="minorHAnsi"/>
          <w:i/>
          <w:iCs/>
          <w:sz w:val="22"/>
          <w:szCs w:val="22"/>
        </w:rPr>
        <w:t xml:space="preserve"> </w:t>
      </w:r>
      <w:r w:rsidR="00F76D34">
        <w:rPr>
          <w:rFonts w:asciiTheme="minorHAnsi" w:hAnsiTheme="minorHAnsi" w:cstheme="minorHAnsi"/>
          <w:sz w:val="22"/>
          <w:szCs w:val="22"/>
        </w:rPr>
        <w:tab/>
      </w:r>
      <w:r w:rsidR="00882D5B">
        <w:rPr>
          <w:rFonts w:asciiTheme="minorHAnsi" w:hAnsiTheme="minorHAnsi" w:cstheme="minorHAnsi"/>
          <w:sz w:val="22"/>
          <w:szCs w:val="22"/>
        </w:rPr>
        <w:tab/>
      </w:r>
      <w:r w:rsidR="00882D5B">
        <w:rPr>
          <w:rFonts w:asciiTheme="minorHAnsi" w:hAnsiTheme="minorHAnsi" w:cstheme="minorHAnsi"/>
          <w:sz w:val="22"/>
          <w:szCs w:val="22"/>
        </w:rPr>
        <w:tab/>
      </w:r>
      <w:r w:rsidR="00F76D34">
        <w:rPr>
          <w:rFonts w:asciiTheme="minorHAnsi" w:hAnsiTheme="minorHAnsi" w:cstheme="minorHAnsi"/>
          <w:sz w:val="22"/>
          <w:szCs w:val="22"/>
        </w:rPr>
        <w:t xml:space="preserve">Grant, F. </w:t>
      </w:r>
      <w:r w:rsidR="00A70E13">
        <w:rPr>
          <w:rFonts w:asciiTheme="minorHAnsi" w:hAnsiTheme="minorHAnsi" w:cstheme="minorHAnsi"/>
          <w:sz w:val="22"/>
          <w:szCs w:val="22"/>
        </w:rPr>
        <w:t>Dorset Police</w:t>
      </w:r>
      <w:r w:rsidR="00882D5B">
        <w:rPr>
          <w:rFonts w:asciiTheme="minorHAnsi" w:hAnsiTheme="minorHAnsi" w:cstheme="minorHAnsi"/>
          <w:sz w:val="22"/>
          <w:szCs w:val="22"/>
        </w:rPr>
        <w:t xml:space="preserve"> (2019)</w:t>
      </w:r>
    </w:p>
    <w:p w14:paraId="49F950C2" w14:textId="77777777" w:rsidR="00D45DEA" w:rsidRPr="000864F1" w:rsidRDefault="00D45DEA" w:rsidP="0053102F">
      <w:pPr>
        <w:shd w:val="clear" w:color="auto" w:fill="FFFFFF"/>
        <w:overflowPunct/>
        <w:textAlignment w:val="auto"/>
        <w:rPr>
          <w:rFonts w:asciiTheme="minorHAnsi" w:hAnsiTheme="minorHAnsi" w:cstheme="minorHAnsi"/>
          <w:b/>
          <w:bCs/>
          <w:i/>
          <w:iCs/>
          <w:sz w:val="22"/>
          <w:szCs w:val="22"/>
          <w:lang w:eastAsia="zh-TW"/>
        </w:rPr>
      </w:pPr>
    </w:p>
    <w:p w14:paraId="21814478" w14:textId="284C8915" w:rsidR="00A574DD" w:rsidRPr="006B3C2B" w:rsidRDefault="00A574DD" w:rsidP="00A574DD">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Due to nature of the incident, public protection notices</w:t>
      </w:r>
      <w:r w:rsidR="00D45DEA">
        <w:rPr>
          <w:rFonts w:asciiTheme="minorHAnsi" w:hAnsiTheme="minorHAnsi" w:cstheme="minorHAnsi"/>
          <w:sz w:val="22"/>
          <w:szCs w:val="22"/>
          <w:lang w:eastAsia="zh-TW"/>
        </w:rPr>
        <w:t xml:space="preserve"> (PPN)</w:t>
      </w:r>
      <w:r w:rsidRPr="006B3C2B">
        <w:rPr>
          <w:rFonts w:asciiTheme="minorHAnsi" w:hAnsiTheme="minorHAnsi" w:cstheme="minorHAnsi"/>
          <w:sz w:val="22"/>
          <w:szCs w:val="22"/>
          <w:lang w:eastAsia="zh-TW"/>
        </w:rPr>
        <w:t xml:space="preserve"> were submitted and referred to partner agencies for the subjects and the victims. In terms of the victims, both adults were homeless and had a history of drug and alcohol abuse. Their homelessness would class them as vulnerable in themselves, therefore a referral to social services in terms of coming into police contact would have to be made. At the very least, some sort of referral to housing would need to be done pragmatically to reduce them from being targeted again due to their homelessness.</w:t>
      </w:r>
    </w:p>
    <w:p w14:paraId="20FB35DA" w14:textId="2B03B176" w:rsidR="00962686" w:rsidRPr="006B3C2B" w:rsidRDefault="00962686" w:rsidP="00A574DD">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As with any victim, a level of service is required from officers whereby they are listened to, given opportunities to provide their account, kept in the loop of any updates in relation to the incident and safeguarded from further harm. Due to their vulnerabilities, the level of support and victim care is even more significant and referrals to correct partner agencies are prioritised.</w:t>
      </w:r>
    </w:p>
    <w:p w14:paraId="533CBE56" w14:textId="4DA3400D" w:rsidR="00A574DD" w:rsidRPr="006B3C2B" w:rsidRDefault="00A574DD" w:rsidP="00A574DD">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 xml:space="preserve">In terms of the offenders, their ages would class them as vulnerable and due to their previous contact with police through Operation Quartz, both boys were assigned separate project workers who would liaise with them on a regular basis to ensure that they were being deterred from criminality. In this incident, a PPN was submitted to social services, </w:t>
      </w:r>
      <w:proofErr w:type="gramStart"/>
      <w:r w:rsidRPr="006B3C2B">
        <w:rPr>
          <w:rFonts w:asciiTheme="minorHAnsi" w:hAnsiTheme="minorHAnsi" w:cstheme="minorHAnsi"/>
          <w:sz w:val="22"/>
          <w:szCs w:val="22"/>
          <w:lang w:eastAsia="zh-TW"/>
        </w:rPr>
        <w:t>school</w:t>
      </w:r>
      <w:proofErr w:type="gramEnd"/>
      <w:r w:rsidRPr="006B3C2B">
        <w:rPr>
          <w:rFonts w:asciiTheme="minorHAnsi" w:hAnsiTheme="minorHAnsi" w:cstheme="minorHAnsi"/>
          <w:sz w:val="22"/>
          <w:szCs w:val="22"/>
          <w:lang w:eastAsia="zh-TW"/>
        </w:rPr>
        <w:t xml:space="preserve"> and relevant medical centres as they are classed at children at risk.</w:t>
      </w:r>
    </w:p>
    <w:p w14:paraId="0A058952" w14:textId="5D3B2894" w:rsidR="00962686" w:rsidRPr="006B3C2B" w:rsidRDefault="00962686" w:rsidP="00A574DD">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 xml:space="preserve">Due to the age of the offenders, police must ensure that the offenders are </w:t>
      </w:r>
      <w:r w:rsidR="00D93EB3" w:rsidRPr="006B3C2B">
        <w:rPr>
          <w:rFonts w:asciiTheme="minorHAnsi" w:hAnsiTheme="minorHAnsi" w:cstheme="minorHAnsi"/>
          <w:sz w:val="22"/>
          <w:szCs w:val="22"/>
          <w:lang w:eastAsia="zh-TW"/>
        </w:rPr>
        <w:t>always safeguarded</w:t>
      </w:r>
      <w:r w:rsidRPr="006B3C2B">
        <w:rPr>
          <w:rFonts w:asciiTheme="minorHAnsi" w:hAnsiTheme="minorHAnsi" w:cstheme="minorHAnsi"/>
          <w:sz w:val="22"/>
          <w:szCs w:val="22"/>
          <w:lang w:eastAsia="zh-TW"/>
        </w:rPr>
        <w:t xml:space="preserve"> during police contact. Approaches such as </w:t>
      </w:r>
      <w:r w:rsidR="00D93EB3" w:rsidRPr="006B3C2B">
        <w:rPr>
          <w:rFonts w:asciiTheme="minorHAnsi" w:hAnsiTheme="minorHAnsi" w:cstheme="minorHAnsi"/>
          <w:sz w:val="22"/>
          <w:szCs w:val="22"/>
          <w:lang w:eastAsia="zh-TW"/>
        </w:rPr>
        <w:t>the appropriate adult service is an option that can be used to facilitate communication between police and offender. The role of the appropriate adult is to ensure that the young offender is to feel supported throughout the process in custody and are present with the young offender during processing, rights and entitlements, searches if applicable, and interview.</w:t>
      </w:r>
    </w:p>
    <w:p w14:paraId="3FA7C019" w14:textId="70AE925C" w:rsidR="00A574DD" w:rsidRPr="006B3C2B" w:rsidRDefault="00A574DD" w:rsidP="0053102F">
      <w:pPr>
        <w:shd w:val="clear" w:color="auto" w:fill="FFFFFF"/>
        <w:overflowPunct/>
        <w:textAlignment w:val="auto"/>
        <w:rPr>
          <w:rFonts w:asciiTheme="minorHAnsi" w:hAnsiTheme="minorHAnsi" w:cstheme="minorHAnsi"/>
          <w:b/>
          <w:bCs/>
          <w:sz w:val="22"/>
          <w:szCs w:val="22"/>
          <w:lang w:eastAsia="zh-TW"/>
        </w:rPr>
      </w:pPr>
    </w:p>
    <w:p w14:paraId="7431B593" w14:textId="451C79F9" w:rsidR="006249A7" w:rsidRDefault="006249A7" w:rsidP="0053102F">
      <w:pPr>
        <w:shd w:val="clear" w:color="auto" w:fill="FFFFFF"/>
        <w:overflowPunct/>
        <w:textAlignment w:val="auto"/>
        <w:rPr>
          <w:rFonts w:asciiTheme="minorHAnsi" w:hAnsiTheme="minorHAnsi" w:cstheme="minorHAnsi"/>
          <w:b/>
          <w:bCs/>
          <w:sz w:val="22"/>
          <w:szCs w:val="22"/>
          <w:lang w:eastAsia="zh-TW"/>
        </w:rPr>
      </w:pPr>
      <w:r w:rsidRPr="006B3C2B">
        <w:rPr>
          <w:rFonts w:asciiTheme="minorHAnsi" w:hAnsiTheme="minorHAnsi" w:cstheme="minorHAnsi"/>
          <w:b/>
          <w:bCs/>
          <w:sz w:val="22"/>
          <w:szCs w:val="22"/>
          <w:lang w:eastAsia="zh-TW"/>
        </w:rPr>
        <w:t>Prevention of repeat victimisation and reoffending</w:t>
      </w:r>
    </w:p>
    <w:p w14:paraId="70801002" w14:textId="3B48F097" w:rsidR="000D7582" w:rsidRDefault="00472AB3" w:rsidP="0053102F">
      <w:pPr>
        <w:shd w:val="clear" w:color="auto" w:fill="FFFFFF"/>
        <w:overflowPunct/>
        <w:textAlignment w:val="auto"/>
        <w:rPr>
          <w:rFonts w:asciiTheme="minorHAnsi" w:hAnsiTheme="minorHAnsi" w:cstheme="minorHAnsi"/>
          <w:i/>
          <w:iCs/>
          <w:spacing w:val="3"/>
          <w:sz w:val="22"/>
          <w:szCs w:val="22"/>
        </w:rPr>
      </w:pPr>
      <w:r>
        <w:rPr>
          <w:rFonts w:asciiTheme="minorHAnsi" w:hAnsiTheme="minorHAnsi" w:cstheme="minorHAnsi"/>
          <w:spacing w:val="3"/>
          <w:sz w:val="22"/>
          <w:szCs w:val="22"/>
        </w:rPr>
        <w:t xml:space="preserve">As quoted by the College of Policing in </w:t>
      </w:r>
      <w:r w:rsidR="000F193B">
        <w:rPr>
          <w:rFonts w:asciiTheme="minorHAnsi" w:hAnsiTheme="minorHAnsi" w:cstheme="minorHAnsi"/>
          <w:spacing w:val="3"/>
          <w:sz w:val="22"/>
          <w:szCs w:val="22"/>
        </w:rPr>
        <w:t xml:space="preserve">2021 </w:t>
      </w:r>
      <w:r>
        <w:rPr>
          <w:rFonts w:asciiTheme="minorHAnsi" w:hAnsiTheme="minorHAnsi" w:cstheme="minorHAnsi"/>
          <w:i/>
          <w:iCs/>
          <w:spacing w:val="3"/>
          <w:sz w:val="22"/>
          <w:szCs w:val="22"/>
        </w:rPr>
        <w:t>“</w:t>
      </w:r>
      <w:r w:rsidRPr="00472AB3">
        <w:rPr>
          <w:rFonts w:asciiTheme="minorHAnsi" w:hAnsiTheme="minorHAnsi" w:cstheme="minorHAnsi"/>
          <w:i/>
          <w:iCs/>
          <w:spacing w:val="3"/>
          <w:sz w:val="22"/>
          <w:szCs w:val="22"/>
        </w:rPr>
        <w:t>The evidence tends to suggest that targeting the places that create the most demand for the police can be an effective crime reduction strategy. The evidence is more extensive for reduction of some types of crime, such as burglary. A systematic review concluded that hot spots policing – targeted policing activity in high crime locations – can reduce crime (Braga and others, 2019a)</w:t>
      </w:r>
      <w:r>
        <w:rPr>
          <w:rFonts w:asciiTheme="minorHAnsi" w:hAnsiTheme="minorHAnsi" w:cstheme="minorHAnsi"/>
          <w:i/>
          <w:iCs/>
          <w:spacing w:val="3"/>
          <w:sz w:val="22"/>
          <w:szCs w:val="22"/>
        </w:rPr>
        <w:t>”.</w:t>
      </w:r>
    </w:p>
    <w:p w14:paraId="7842B794" w14:textId="77777777" w:rsidR="004B6DC4" w:rsidRDefault="004B6DC4" w:rsidP="0053102F">
      <w:pPr>
        <w:shd w:val="clear" w:color="auto" w:fill="FFFFFF"/>
        <w:overflowPunct/>
        <w:textAlignment w:val="auto"/>
        <w:rPr>
          <w:rFonts w:asciiTheme="minorHAnsi" w:hAnsiTheme="minorHAnsi" w:cstheme="minorHAnsi"/>
          <w:i/>
          <w:iCs/>
          <w:spacing w:val="3"/>
          <w:sz w:val="22"/>
          <w:szCs w:val="22"/>
        </w:rPr>
      </w:pPr>
    </w:p>
    <w:p w14:paraId="25CECEEE" w14:textId="46BAAEC0" w:rsidR="00A96EE1" w:rsidRDefault="00A96EE1" w:rsidP="0053102F">
      <w:pPr>
        <w:shd w:val="clear" w:color="auto" w:fill="FFFFFF"/>
        <w:overflowPunct/>
        <w:textAlignment w:val="auto"/>
        <w:rPr>
          <w:rFonts w:asciiTheme="minorHAnsi" w:hAnsiTheme="minorHAnsi" w:cstheme="minorHAnsi"/>
          <w:spacing w:val="3"/>
          <w:sz w:val="22"/>
          <w:szCs w:val="22"/>
        </w:rPr>
      </w:pPr>
      <w:r>
        <w:rPr>
          <w:rFonts w:asciiTheme="minorHAnsi" w:hAnsiTheme="minorHAnsi" w:cstheme="minorHAnsi"/>
          <w:spacing w:val="3"/>
          <w:sz w:val="22"/>
          <w:szCs w:val="22"/>
        </w:rPr>
        <w:t>In essence, a service must be provided to all</w:t>
      </w:r>
      <w:r w:rsidR="00817038">
        <w:rPr>
          <w:rFonts w:asciiTheme="minorHAnsi" w:hAnsiTheme="minorHAnsi" w:cstheme="minorHAnsi"/>
          <w:spacing w:val="3"/>
          <w:sz w:val="22"/>
          <w:szCs w:val="22"/>
        </w:rPr>
        <w:t xml:space="preserve"> victims of crime to support and protect them during</w:t>
      </w:r>
      <w:r w:rsidR="003D1BB7">
        <w:rPr>
          <w:rFonts w:asciiTheme="minorHAnsi" w:hAnsiTheme="minorHAnsi" w:cstheme="minorHAnsi"/>
          <w:spacing w:val="3"/>
          <w:sz w:val="22"/>
          <w:szCs w:val="22"/>
        </w:rPr>
        <w:t xml:space="preserve"> ongoing investigations and policing incidents. In this instance, the victims were homeless person</w:t>
      </w:r>
      <w:r w:rsidR="006E5033">
        <w:rPr>
          <w:rFonts w:asciiTheme="minorHAnsi" w:hAnsiTheme="minorHAnsi" w:cstheme="minorHAnsi"/>
          <w:spacing w:val="3"/>
          <w:sz w:val="22"/>
          <w:szCs w:val="22"/>
        </w:rPr>
        <w:t xml:space="preserve">s who are living on the streets and therefore unable to protect themselves through the </w:t>
      </w:r>
      <w:r w:rsidR="00E228BE">
        <w:rPr>
          <w:rFonts w:asciiTheme="minorHAnsi" w:hAnsiTheme="minorHAnsi" w:cstheme="minorHAnsi"/>
          <w:spacing w:val="3"/>
          <w:sz w:val="22"/>
          <w:szCs w:val="22"/>
        </w:rPr>
        <w:t xml:space="preserve">nature of a warm and secure home. </w:t>
      </w:r>
    </w:p>
    <w:p w14:paraId="02CED119" w14:textId="5DC379C6" w:rsidR="00B144F9" w:rsidRDefault="00B144F9" w:rsidP="0053102F">
      <w:pPr>
        <w:shd w:val="clear" w:color="auto" w:fill="FFFFFF"/>
        <w:overflowPunct/>
        <w:textAlignment w:val="auto"/>
        <w:rPr>
          <w:rFonts w:asciiTheme="minorHAnsi" w:hAnsiTheme="minorHAnsi" w:cstheme="minorHAnsi"/>
          <w:spacing w:val="3"/>
          <w:sz w:val="22"/>
          <w:szCs w:val="22"/>
        </w:rPr>
      </w:pPr>
      <w:r>
        <w:rPr>
          <w:rFonts w:asciiTheme="minorHAnsi" w:hAnsiTheme="minorHAnsi" w:cstheme="minorHAnsi"/>
          <w:spacing w:val="3"/>
          <w:sz w:val="22"/>
          <w:szCs w:val="22"/>
        </w:rPr>
        <w:t xml:space="preserve">Through regular </w:t>
      </w:r>
      <w:r w:rsidR="007053E0">
        <w:rPr>
          <w:rFonts w:asciiTheme="minorHAnsi" w:hAnsiTheme="minorHAnsi" w:cstheme="minorHAnsi"/>
          <w:spacing w:val="3"/>
          <w:sz w:val="22"/>
          <w:szCs w:val="22"/>
        </w:rPr>
        <w:t>contact with the CSO’s and police officers on patrol, the homeless community can begin to build a working relationship with the police</w:t>
      </w:r>
      <w:r w:rsidR="007530A7">
        <w:rPr>
          <w:rFonts w:asciiTheme="minorHAnsi" w:hAnsiTheme="minorHAnsi" w:cstheme="minorHAnsi"/>
          <w:spacing w:val="3"/>
          <w:sz w:val="22"/>
          <w:szCs w:val="22"/>
        </w:rPr>
        <w:t>. This regular contact can be developed during</w:t>
      </w:r>
      <w:r w:rsidR="00D02E58">
        <w:rPr>
          <w:rFonts w:asciiTheme="minorHAnsi" w:hAnsiTheme="minorHAnsi" w:cstheme="minorHAnsi"/>
          <w:spacing w:val="3"/>
          <w:sz w:val="22"/>
          <w:szCs w:val="22"/>
        </w:rPr>
        <w:t xml:space="preserve"> regular</w:t>
      </w:r>
      <w:r w:rsidR="007530A7">
        <w:rPr>
          <w:rFonts w:asciiTheme="minorHAnsi" w:hAnsiTheme="minorHAnsi" w:cstheme="minorHAnsi"/>
          <w:spacing w:val="3"/>
          <w:sz w:val="22"/>
          <w:szCs w:val="22"/>
        </w:rPr>
        <w:t xml:space="preserve"> foot </w:t>
      </w:r>
      <w:r w:rsidR="00D02E58">
        <w:rPr>
          <w:rFonts w:asciiTheme="minorHAnsi" w:hAnsiTheme="minorHAnsi" w:cstheme="minorHAnsi"/>
          <w:spacing w:val="3"/>
          <w:sz w:val="22"/>
          <w:szCs w:val="22"/>
        </w:rPr>
        <w:t xml:space="preserve">and mobile </w:t>
      </w:r>
      <w:r w:rsidR="007530A7">
        <w:rPr>
          <w:rFonts w:asciiTheme="minorHAnsi" w:hAnsiTheme="minorHAnsi" w:cstheme="minorHAnsi"/>
          <w:spacing w:val="3"/>
          <w:sz w:val="22"/>
          <w:szCs w:val="22"/>
        </w:rPr>
        <w:t xml:space="preserve">patrol in the </w:t>
      </w:r>
      <w:r w:rsidR="00D02E58">
        <w:rPr>
          <w:rFonts w:asciiTheme="minorHAnsi" w:hAnsiTheme="minorHAnsi" w:cstheme="minorHAnsi"/>
          <w:spacing w:val="3"/>
          <w:sz w:val="22"/>
          <w:szCs w:val="22"/>
        </w:rPr>
        <w:t>homeless hotspots of a</w:t>
      </w:r>
      <w:r w:rsidR="00F56CD4">
        <w:rPr>
          <w:rFonts w:asciiTheme="minorHAnsi" w:hAnsiTheme="minorHAnsi" w:cstheme="minorHAnsi"/>
          <w:spacing w:val="3"/>
          <w:sz w:val="22"/>
          <w:szCs w:val="22"/>
        </w:rPr>
        <w:t>n area.</w:t>
      </w:r>
      <w:r w:rsidR="008E0BF6">
        <w:rPr>
          <w:rFonts w:asciiTheme="minorHAnsi" w:hAnsiTheme="minorHAnsi" w:cstheme="minorHAnsi"/>
          <w:spacing w:val="3"/>
          <w:sz w:val="22"/>
          <w:szCs w:val="22"/>
        </w:rPr>
        <w:t xml:space="preserve"> The working relationship can benefit the potential victim in this matter as they would be </w:t>
      </w:r>
      <w:r w:rsidR="00A7274D">
        <w:rPr>
          <w:rFonts w:asciiTheme="minorHAnsi" w:hAnsiTheme="minorHAnsi" w:cstheme="minorHAnsi"/>
          <w:spacing w:val="3"/>
          <w:sz w:val="22"/>
          <w:szCs w:val="22"/>
        </w:rPr>
        <w:t>more likely to ask for help from police should there be a good working relationship be established.</w:t>
      </w:r>
    </w:p>
    <w:p w14:paraId="7F08BFB4" w14:textId="04F0289B" w:rsidR="00F7299B" w:rsidRDefault="0002660A" w:rsidP="0053102F">
      <w:pPr>
        <w:shd w:val="clear" w:color="auto" w:fill="FFFFFF"/>
        <w:overflowPunct/>
        <w:textAlignment w:val="auto"/>
        <w:rPr>
          <w:rFonts w:asciiTheme="minorHAnsi" w:hAnsiTheme="minorHAnsi" w:cstheme="minorHAnsi"/>
          <w:i/>
          <w:iCs/>
          <w:spacing w:val="3"/>
          <w:sz w:val="22"/>
          <w:szCs w:val="22"/>
          <w:shd w:val="clear" w:color="auto" w:fill="F4F4F4"/>
        </w:rPr>
      </w:pPr>
      <w:r>
        <w:rPr>
          <w:rFonts w:asciiTheme="minorHAnsi" w:hAnsiTheme="minorHAnsi" w:cstheme="minorHAnsi"/>
          <w:spacing w:val="3"/>
          <w:sz w:val="22"/>
          <w:szCs w:val="22"/>
        </w:rPr>
        <w:lastRenderedPageBreak/>
        <w:t xml:space="preserve">The benefit of being seen by the public whilst on mobile and foot patrol is the public feels reassured by police presence and aids as a visual deterrent for any </w:t>
      </w:r>
      <w:r w:rsidR="002F6CA6">
        <w:rPr>
          <w:rFonts w:asciiTheme="minorHAnsi" w:hAnsiTheme="minorHAnsi" w:cstheme="minorHAnsi"/>
          <w:spacing w:val="3"/>
          <w:sz w:val="22"/>
          <w:szCs w:val="22"/>
        </w:rPr>
        <w:t>potential offenders.</w:t>
      </w:r>
      <w:r w:rsidR="00E0453E">
        <w:rPr>
          <w:rFonts w:asciiTheme="minorHAnsi" w:hAnsiTheme="minorHAnsi" w:cstheme="minorHAnsi"/>
          <w:spacing w:val="3"/>
          <w:sz w:val="22"/>
          <w:szCs w:val="22"/>
        </w:rPr>
        <w:t xml:space="preserve"> The College of Policing</w:t>
      </w:r>
      <w:r w:rsidR="004B34ED">
        <w:rPr>
          <w:rFonts w:asciiTheme="minorHAnsi" w:hAnsiTheme="minorHAnsi" w:cstheme="minorHAnsi"/>
          <w:spacing w:val="3"/>
          <w:sz w:val="22"/>
          <w:szCs w:val="22"/>
        </w:rPr>
        <w:t xml:space="preserve"> (2021)</w:t>
      </w:r>
      <w:r w:rsidR="00E0453E">
        <w:rPr>
          <w:rFonts w:asciiTheme="minorHAnsi" w:hAnsiTheme="minorHAnsi" w:cstheme="minorHAnsi"/>
          <w:spacing w:val="3"/>
          <w:sz w:val="22"/>
          <w:szCs w:val="22"/>
        </w:rPr>
        <w:t xml:space="preserve"> </w:t>
      </w:r>
      <w:r w:rsidR="003104E2">
        <w:rPr>
          <w:rFonts w:asciiTheme="minorHAnsi" w:hAnsiTheme="minorHAnsi" w:cstheme="minorHAnsi"/>
          <w:spacing w:val="3"/>
          <w:sz w:val="22"/>
          <w:szCs w:val="22"/>
        </w:rPr>
        <w:t xml:space="preserve">states </w:t>
      </w:r>
      <w:r w:rsidR="00782726">
        <w:rPr>
          <w:rFonts w:asciiTheme="minorHAnsi" w:hAnsiTheme="minorHAnsi" w:cstheme="minorHAnsi"/>
          <w:spacing w:val="3"/>
          <w:sz w:val="22"/>
          <w:szCs w:val="22"/>
        </w:rPr>
        <w:t>“</w:t>
      </w:r>
      <w:r w:rsidR="003104E2" w:rsidRPr="00782726">
        <w:rPr>
          <w:rFonts w:asciiTheme="minorHAnsi" w:hAnsiTheme="minorHAnsi" w:cstheme="minorHAnsi"/>
          <w:i/>
          <w:iCs/>
          <w:spacing w:val="3"/>
          <w:sz w:val="22"/>
          <w:szCs w:val="22"/>
          <w:shd w:val="clear" w:color="auto" w:fill="F4F4F4"/>
        </w:rPr>
        <w:t>By taking initial action against the most challenging problems, the police may encourage people in the local community to take more of a role in looking out for each other</w:t>
      </w:r>
      <w:r w:rsidR="00F7299B">
        <w:rPr>
          <w:rFonts w:asciiTheme="minorHAnsi" w:hAnsiTheme="minorHAnsi" w:cstheme="minorHAnsi"/>
          <w:i/>
          <w:iCs/>
          <w:spacing w:val="3"/>
          <w:sz w:val="22"/>
          <w:szCs w:val="22"/>
          <w:shd w:val="clear" w:color="auto" w:fill="F4F4F4"/>
        </w:rPr>
        <w:t>.”</w:t>
      </w:r>
    </w:p>
    <w:p w14:paraId="2F2377B3" w14:textId="4B31EA6F" w:rsidR="0002660A" w:rsidRDefault="00F7299B" w:rsidP="0053102F">
      <w:pPr>
        <w:shd w:val="clear" w:color="auto" w:fill="FFFFFF"/>
        <w:overflowPunct/>
        <w:textAlignment w:val="auto"/>
        <w:rPr>
          <w:rFonts w:asciiTheme="minorHAnsi" w:hAnsiTheme="minorHAnsi" w:cstheme="minorHAnsi"/>
          <w:i/>
          <w:iCs/>
          <w:spacing w:val="3"/>
          <w:sz w:val="22"/>
          <w:szCs w:val="22"/>
          <w:shd w:val="clear" w:color="auto" w:fill="F4F4F4"/>
        </w:rPr>
      </w:pPr>
      <w:r>
        <w:rPr>
          <w:rFonts w:asciiTheme="minorHAnsi" w:hAnsiTheme="minorHAnsi" w:cstheme="minorHAnsi"/>
          <w:spacing w:val="3"/>
          <w:sz w:val="22"/>
          <w:szCs w:val="22"/>
          <w:shd w:val="clear" w:color="auto" w:fill="F4F4F4"/>
        </w:rPr>
        <w:t>Furthermore, “</w:t>
      </w:r>
      <w:r w:rsidR="003104E2" w:rsidRPr="00782726">
        <w:rPr>
          <w:rFonts w:asciiTheme="minorHAnsi" w:hAnsiTheme="minorHAnsi" w:cstheme="minorHAnsi"/>
          <w:i/>
          <w:iCs/>
          <w:spacing w:val="3"/>
          <w:sz w:val="22"/>
          <w:szCs w:val="22"/>
          <w:shd w:val="clear" w:color="auto" w:fill="F4F4F4"/>
        </w:rPr>
        <w:t>Targeting the small number of repeat or prolific offenders who are responsible for a disproportionately large number of crimes and causing the most harm can be an effective way for the police to reduce crime</w:t>
      </w:r>
      <w:r w:rsidR="004B34ED">
        <w:rPr>
          <w:rFonts w:asciiTheme="minorHAnsi" w:hAnsiTheme="minorHAnsi" w:cstheme="minorHAnsi"/>
          <w:i/>
          <w:iCs/>
          <w:spacing w:val="3"/>
          <w:sz w:val="22"/>
          <w:szCs w:val="22"/>
          <w:shd w:val="clear" w:color="auto" w:fill="F4F4F4"/>
        </w:rPr>
        <w:t>”.</w:t>
      </w:r>
    </w:p>
    <w:p w14:paraId="54FB75C5" w14:textId="391807B8" w:rsidR="009F06E6" w:rsidRPr="009F06E6" w:rsidRDefault="009F06E6" w:rsidP="0053102F">
      <w:pPr>
        <w:shd w:val="clear" w:color="auto" w:fill="FFFFFF"/>
        <w:overflowPunct/>
        <w:textAlignment w:val="auto"/>
        <w:rPr>
          <w:rFonts w:asciiTheme="minorHAnsi" w:hAnsiTheme="minorHAnsi" w:cstheme="minorHAnsi"/>
          <w:spacing w:val="3"/>
          <w:sz w:val="22"/>
          <w:szCs w:val="22"/>
          <w:shd w:val="clear" w:color="auto" w:fill="F4F4F4"/>
        </w:rPr>
      </w:pPr>
    </w:p>
    <w:p w14:paraId="2598748B" w14:textId="56E4C765" w:rsidR="69F7424F" w:rsidRDefault="006249A7" w:rsidP="00196E57">
      <w:pPr>
        <w:shd w:val="clear" w:color="auto" w:fill="FFFFFF"/>
        <w:overflowPunct/>
        <w:textAlignment w:val="auto"/>
        <w:rPr>
          <w:rFonts w:asciiTheme="minorHAnsi" w:hAnsiTheme="minorHAnsi" w:cstheme="minorHAnsi"/>
          <w:sz w:val="22"/>
          <w:szCs w:val="22"/>
          <w:lang w:eastAsia="zh-TW"/>
        </w:rPr>
      </w:pPr>
      <w:r w:rsidRPr="006B3C2B">
        <w:rPr>
          <w:rFonts w:asciiTheme="minorHAnsi" w:hAnsiTheme="minorHAnsi" w:cstheme="minorHAnsi"/>
          <w:sz w:val="22"/>
          <w:szCs w:val="22"/>
          <w:lang w:eastAsia="zh-TW"/>
        </w:rPr>
        <w:t>Should officers</w:t>
      </w:r>
      <w:r w:rsidR="00524D47">
        <w:rPr>
          <w:rFonts w:asciiTheme="minorHAnsi" w:hAnsiTheme="minorHAnsi" w:cstheme="minorHAnsi"/>
          <w:sz w:val="22"/>
          <w:szCs w:val="22"/>
          <w:lang w:eastAsia="zh-TW"/>
        </w:rPr>
        <w:t xml:space="preserve"> have</w:t>
      </w:r>
      <w:r w:rsidRPr="006B3C2B">
        <w:rPr>
          <w:rFonts w:asciiTheme="minorHAnsi" w:hAnsiTheme="minorHAnsi" w:cstheme="minorHAnsi"/>
          <w:sz w:val="22"/>
          <w:szCs w:val="22"/>
          <w:lang w:eastAsia="zh-TW"/>
        </w:rPr>
        <w:t xml:space="preserve"> wish</w:t>
      </w:r>
      <w:r w:rsidR="00524D47">
        <w:rPr>
          <w:rFonts w:asciiTheme="minorHAnsi" w:hAnsiTheme="minorHAnsi" w:cstheme="minorHAnsi"/>
          <w:sz w:val="22"/>
          <w:szCs w:val="22"/>
          <w:lang w:eastAsia="zh-TW"/>
        </w:rPr>
        <w:t>ed</w:t>
      </w:r>
      <w:r w:rsidRPr="006B3C2B">
        <w:rPr>
          <w:rFonts w:asciiTheme="minorHAnsi" w:hAnsiTheme="minorHAnsi" w:cstheme="minorHAnsi"/>
          <w:sz w:val="22"/>
          <w:szCs w:val="22"/>
          <w:lang w:eastAsia="zh-TW"/>
        </w:rPr>
        <w:t xml:space="preserve"> for this matter to be dealt with by alternative disposal and keep the matter out of court, both offenders would be referred to the Youth Offending Scheme. YOS is another department in which the offender is educated on the dangers of criminality and reoffending. The alternative disposal can be used effectively should both offenders fully engage with YOS and providing that they remain out of police contact over the course of the next 12 months. Should either male reoffend and be part of an unrelated police matter, then the alternative disposal can be taken away and the original matter be dealt with in court.</w:t>
      </w:r>
    </w:p>
    <w:p w14:paraId="0FC299DA" w14:textId="17D7446F" w:rsidR="00EB03D0" w:rsidRDefault="00EB03D0" w:rsidP="00196E57">
      <w:pPr>
        <w:shd w:val="clear" w:color="auto" w:fill="FFFFFF"/>
        <w:overflowPunct/>
        <w:textAlignment w:val="auto"/>
        <w:rPr>
          <w:rFonts w:asciiTheme="minorHAnsi" w:hAnsiTheme="minorHAnsi" w:cstheme="minorHAnsi"/>
          <w:sz w:val="22"/>
          <w:szCs w:val="22"/>
          <w:lang w:eastAsia="zh-TW"/>
        </w:rPr>
      </w:pPr>
    </w:p>
    <w:p w14:paraId="38690D06" w14:textId="4AD89375" w:rsidR="00EB03D0" w:rsidRDefault="00CC0E8D" w:rsidP="00196E57">
      <w:pPr>
        <w:shd w:val="clear" w:color="auto" w:fill="FFFFFF"/>
        <w:overflowPunct/>
        <w:textAlignment w:val="auto"/>
        <w:rPr>
          <w:rFonts w:asciiTheme="minorHAnsi" w:hAnsiTheme="minorHAnsi" w:cstheme="minorHAnsi"/>
          <w:sz w:val="22"/>
          <w:szCs w:val="22"/>
          <w:lang w:eastAsia="zh-TW"/>
        </w:rPr>
      </w:pPr>
      <w:r>
        <w:rPr>
          <w:rFonts w:asciiTheme="minorHAnsi" w:hAnsiTheme="minorHAnsi" w:cstheme="minorHAnsi"/>
          <w:sz w:val="22"/>
          <w:szCs w:val="22"/>
          <w:lang w:eastAsia="zh-TW"/>
        </w:rPr>
        <w:t xml:space="preserve">To summarise </w:t>
      </w:r>
      <w:r w:rsidR="00D320D4">
        <w:rPr>
          <w:rFonts w:asciiTheme="minorHAnsi" w:hAnsiTheme="minorHAnsi" w:cstheme="minorHAnsi"/>
          <w:sz w:val="22"/>
          <w:szCs w:val="22"/>
          <w:lang w:eastAsia="zh-TW"/>
        </w:rPr>
        <w:t>this incident, it was</w:t>
      </w:r>
      <w:r w:rsidR="00FE2E91">
        <w:rPr>
          <w:rFonts w:asciiTheme="minorHAnsi" w:hAnsiTheme="minorHAnsi" w:cstheme="minorHAnsi"/>
          <w:sz w:val="22"/>
          <w:szCs w:val="22"/>
          <w:lang w:eastAsia="zh-TW"/>
        </w:rPr>
        <w:t xml:space="preserve"> hugely significant </w:t>
      </w:r>
      <w:r w:rsidR="00A438B5">
        <w:rPr>
          <w:rFonts w:asciiTheme="minorHAnsi" w:hAnsiTheme="minorHAnsi" w:cstheme="minorHAnsi"/>
          <w:sz w:val="22"/>
          <w:szCs w:val="22"/>
          <w:lang w:eastAsia="zh-TW"/>
        </w:rPr>
        <w:t xml:space="preserve">that police demonstrate </w:t>
      </w:r>
      <w:r w:rsidR="00E326AB">
        <w:rPr>
          <w:rFonts w:asciiTheme="minorHAnsi" w:hAnsiTheme="minorHAnsi" w:cstheme="minorHAnsi"/>
          <w:sz w:val="22"/>
          <w:szCs w:val="22"/>
          <w:lang w:eastAsia="zh-TW"/>
        </w:rPr>
        <w:t xml:space="preserve">levels of support for both the victims and offenders be put in </w:t>
      </w:r>
      <w:r w:rsidR="003C24F8">
        <w:rPr>
          <w:rFonts w:asciiTheme="minorHAnsi" w:hAnsiTheme="minorHAnsi" w:cstheme="minorHAnsi"/>
          <w:sz w:val="22"/>
          <w:szCs w:val="22"/>
          <w:lang w:eastAsia="zh-TW"/>
        </w:rPr>
        <w:t>place through referrals with partner agencies.</w:t>
      </w:r>
      <w:r>
        <w:rPr>
          <w:rFonts w:asciiTheme="minorHAnsi" w:hAnsiTheme="minorHAnsi" w:cstheme="minorHAnsi"/>
          <w:sz w:val="22"/>
          <w:szCs w:val="22"/>
          <w:lang w:eastAsia="zh-TW"/>
        </w:rPr>
        <w:t xml:space="preserve"> At the time of this incident, there were several calls </w:t>
      </w:r>
      <w:r w:rsidR="00E864A1">
        <w:rPr>
          <w:rFonts w:asciiTheme="minorHAnsi" w:hAnsiTheme="minorHAnsi" w:cstheme="minorHAnsi"/>
          <w:sz w:val="22"/>
          <w:szCs w:val="22"/>
          <w:lang w:eastAsia="zh-TW"/>
        </w:rPr>
        <w:t>like</w:t>
      </w:r>
      <w:r>
        <w:rPr>
          <w:rFonts w:asciiTheme="minorHAnsi" w:hAnsiTheme="minorHAnsi" w:cstheme="minorHAnsi"/>
          <w:sz w:val="22"/>
          <w:szCs w:val="22"/>
          <w:lang w:eastAsia="zh-TW"/>
        </w:rPr>
        <w:t xml:space="preserve"> this in which the homeless community were being targeted due to their vulnerabilities. </w:t>
      </w:r>
      <w:r w:rsidR="00341330">
        <w:rPr>
          <w:rFonts w:asciiTheme="minorHAnsi" w:hAnsiTheme="minorHAnsi" w:cstheme="minorHAnsi"/>
          <w:sz w:val="22"/>
          <w:szCs w:val="22"/>
          <w:lang w:eastAsia="zh-TW"/>
        </w:rPr>
        <w:t>D</w:t>
      </w:r>
      <w:r w:rsidR="00631176">
        <w:rPr>
          <w:rFonts w:asciiTheme="minorHAnsi" w:hAnsiTheme="minorHAnsi" w:cstheme="minorHAnsi"/>
          <w:sz w:val="22"/>
          <w:szCs w:val="22"/>
          <w:lang w:eastAsia="zh-TW"/>
        </w:rPr>
        <w:t>ue to the persons involved on both sides, it required a</w:t>
      </w:r>
      <w:r w:rsidR="00341330">
        <w:rPr>
          <w:rFonts w:asciiTheme="minorHAnsi" w:hAnsiTheme="minorHAnsi" w:cstheme="minorHAnsi"/>
          <w:sz w:val="22"/>
          <w:szCs w:val="22"/>
          <w:lang w:eastAsia="zh-TW"/>
        </w:rPr>
        <w:t xml:space="preserve">n extra level of service from police as the matter was not straightforward in terms of incident-victim-offender. </w:t>
      </w:r>
      <w:r w:rsidR="00881C80">
        <w:rPr>
          <w:rFonts w:asciiTheme="minorHAnsi" w:hAnsiTheme="minorHAnsi" w:cstheme="minorHAnsi"/>
          <w:sz w:val="22"/>
          <w:szCs w:val="22"/>
          <w:lang w:eastAsia="zh-TW"/>
        </w:rPr>
        <w:t>Through high quality referrals and providing as much information as possible regarding the involved persons</w:t>
      </w:r>
      <w:r w:rsidR="00F204AD">
        <w:rPr>
          <w:rFonts w:asciiTheme="minorHAnsi" w:hAnsiTheme="minorHAnsi" w:cstheme="minorHAnsi"/>
          <w:sz w:val="22"/>
          <w:szCs w:val="22"/>
          <w:lang w:eastAsia="zh-TW"/>
        </w:rPr>
        <w:t xml:space="preserve"> in this matter</w:t>
      </w:r>
      <w:r w:rsidR="00A83167">
        <w:rPr>
          <w:rFonts w:asciiTheme="minorHAnsi" w:hAnsiTheme="minorHAnsi" w:cstheme="minorHAnsi"/>
          <w:sz w:val="22"/>
          <w:szCs w:val="22"/>
          <w:lang w:eastAsia="zh-TW"/>
        </w:rPr>
        <w:t xml:space="preserve"> and in all incidents, a clear working relationship between police and </w:t>
      </w:r>
      <w:r w:rsidR="00E34B53">
        <w:rPr>
          <w:rFonts w:asciiTheme="minorHAnsi" w:hAnsiTheme="minorHAnsi" w:cstheme="minorHAnsi"/>
          <w:sz w:val="22"/>
          <w:szCs w:val="22"/>
          <w:lang w:eastAsia="zh-TW"/>
        </w:rPr>
        <w:t>partner agencies can be used</w:t>
      </w:r>
      <w:r w:rsidR="003A0239">
        <w:rPr>
          <w:rFonts w:asciiTheme="minorHAnsi" w:hAnsiTheme="minorHAnsi" w:cstheme="minorHAnsi"/>
          <w:sz w:val="22"/>
          <w:szCs w:val="22"/>
          <w:lang w:eastAsia="zh-TW"/>
        </w:rPr>
        <w:t xml:space="preserve"> and relied on</w:t>
      </w:r>
      <w:r w:rsidR="00E34B53">
        <w:rPr>
          <w:rFonts w:asciiTheme="minorHAnsi" w:hAnsiTheme="minorHAnsi" w:cstheme="minorHAnsi"/>
          <w:sz w:val="22"/>
          <w:szCs w:val="22"/>
          <w:lang w:eastAsia="zh-TW"/>
        </w:rPr>
        <w:t xml:space="preserve"> to resolve matters as best as they can be. </w:t>
      </w:r>
    </w:p>
    <w:p w14:paraId="305A6B68" w14:textId="73869C81" w:rsidR="00EB03D0" w:rsidRDefault="005F6355" w:rsidP="00EB03D0">
      <w:pPr>
        <w:shd w:val="clear" w:color="auto" w:fill="FFFFFF"/>
        <w:overflowPunct/>
        <w:textAlignment w:val="auto"/>
        <w:rPr>
          <w:rFonts w:asciiTheme="minorHAnsi" w:hAnsiTheme="minorHAnsi" w:cstheme="minorHAnsi"/>
          <w:spacing w:val="3"/>
          <w:sz w:val="22"/>
          <w:szCs w:val="22"/>
        </w:rPr>
      </w:pPr>
      <w:r>
        <w:rPr>
          <w:rFonts w:asciiTheme="minorHAnsi" w:hAnsiTheme="minorHAnsi" w:cstheme="minorHAnsi"/>
          <w:i/>
          <w:iCs/>
          <w:spacing w:val="3"/>
          <w:sz w:val="22"/>
          <w:szCs w:val="22"/>
        </w:rPr>
        <w:t>“</w:t>
      </w:r>
      <w:r w:rsidR="00EB03D0" w:rsidRPr="00E864A1">
        <w:rPr>
          <w:rFonts w:asciiTheme="minorHAnsi" w:hAnsiTheme="minorHAnsi" w:cstheme="minorHAnsi"/>
          <w:i/>
          <w:iCs/>
          <w:spacing w:val="3"/>
          <w:sz w:val="22"/>
          <w:szCs w:val="22"/>
        </w:rPr>
        <w:t xml:space="preserve">Partners can play a vital role in problem-solving because the police have limited resources, do not own all the </w:t>
      </w:r>
      <w:proofErr w:type="gramStart"/>
      <w:r w:rsidR="00EB03D0" w:rsidRPr="00E864A1">
        <w:rPr>
          <w:rFonts w:asciiTheme="minorHAnsi" w:hAnsiTheme="minorHAnsi" w:cstheme="minorHAnsi"/>
          <w:i/>
          <w:iCs/>
          <w:spacing w:val="3"/>
          <w:sz w:val="22"/>
          <w:szCs w:val="22"/>
        </w:rPr>
        <w:t>remedies</w:t>
      </w:r>
      <w:proofErr w:type="gramEnd"/>
      <w:r w:rsidR="00EB03D0" w:rsidRPr="00E864A1">
        <w:rPr>
          <w:rFonts w:asciiTheme="minorHAnsi" w:hAnsiTheme="minorHAnsi" w:cstheme="minorHAnsi"/>
          <w:i/>
          <w:iCs/>
          <w:spacing w:val="3"/>
          <w:sz w:val="22"/>
          <w:szCs w:val="22"/>
        </w:rPr>
        <w:t xml:space="preserve"> and do not have all the information to diagnose the problem. Coordinated action is also likely to require the involvement of partners</w:t>
      </w:r>
      <w:r>
        <w:rPr>
          <w:rFonts w:asciiTheme="minorHAnsi" w:hAnsiTheme="minorHAnsi" w:cstheme="minorHAnsi"/>
          <w:i/>
          <w:iCs/>
          <w:spacing w:val="3"/>
          <w:sz w:val="22"/>
          <w:szCs w:val="22"/>
        </w:rPr>
        <w:t xml:space="preserve">”. </w:t>
      </w:r>
      <w:r>
        <w:rPr>
          <w:rFonts w:asciiTheme="minorHAnsi" w:hAnsiTheme="minorHAnsi" w:cstheme="minorHAnsi"/>
          <w:spacing w:val="3"/>
          <w:sz w:val="22"/>
          <w:szCs w:val="22"/>
        </w:rPr>
        <w:t>College of Policing (2021)</w:t>
      </w:r>
    </w:p>
    <w:p w14:paraId="0E2F045E" w14:textId="3CC7353C" w:rsidR="006956F0" w:rsidRDefault="006956F0" w:rsidP="00EB03D0">
      <w:pPr>
        <w:shd w:val="clear" w:color="auto" w:fill="FFFFFF"/>
        <w:overflowPunct/>
        <w:textAlignment w:val="auto"/>
        <w:rPr>
          <w:rFonts w:asciiTheme="minorHAnsi" w:hAnsiTheme="minorHAnsi" w:cstheme="minorHAnsi"/>
          <w:spacing w:val="3"/>
          <w:sz w:val="22"/>
          <w:szCs w:val="22"/>
        </w:rPr>
      </w:pPr>
    </w:p>
    <w:p w14:paraId="41520348" w14:textId="030C2FB0" w:rsidR="006956F0" w:rsidRPr="005F6355" w:rsidRDefault="006956F0" w:rsidP="00EB03D0">
      <w:pPr>
        <w:shd w:val="clear" w:color="auto" w:fill="FFFFFF"/>
        <w:overflowPunct/>
        <w:textAlignment w:val="auto"/>
        <w:rPr>
          <w:rFonts w:asciiTheme="minorHAnsi" w:hAnsiTheme="minorHAnsi" w:cstheme="minorHAnsi"/>
          <w:b/>
          <w:bCs/>
          <w:sz w:val="14"/>
          <w:szCs w:val="14"/>
          <w:lang w:eastAsia="zh-TW"/>
        </w:rPr>
      </w:pPr>
      <w:r>
        <w:rPr>
          <w:rFonts w:asciiTheme="minorHAnsi" w:hAnsiTheme="minorHAnsi" w:cstheme="minorHAnsi"/>
          <w:spacing w:val="3"/>
          <w:sz w:val="22"/>
          <w:szCs w:val="22"/>
        </w:rPr>
        <w:t>Word Count: 2074</w:t>
      </w:r>
    </w:p>
    <w:p w14:paraId="17EB1391" w14:textId="77777777" w:rsidR="00EB03D0" w:rsidRDefault="00EB03D0" w:rsidP="00196E57">
      <w:pPr>
        <w:shd w:val="clear" w:color="auto" w:fill="FFFFFF"/>
        <w:overflowPunct/>
        <w:textAlignment w:val="auto"/>
        <w:rPr>
          <w:rFonts w:asciiTheme="minorHAnsi" w:hAnsiTheme="minorHAnsi" w:cstheme="minorHAnsi"/>
          <w:lang w:eastAsia="zh-TW"/>
        </w:rPr>
      </w:pPr>
    </w:p>
    <w:p w14:paraId="0AB0308C" w14:textId="2443199E" w:rsidR="00196E57" w:rsidRDefault="00196E57" w:rsidP="00196E57">
      <w:pPr>
        <w:shd w:val="clear" w:color="auto" w:fill="FFFFFF"/>
        <w:overflowPunct/>
        <w:textAlignment w:val="auto"/>
        <w:rPr>
          <w:rFonts w:asciiTheme="minorHAnsi" w:hAnsiTheme="minorHAnsi" w:cstheme="minorHAnsi"/>
          <w:lang w:eastAsia="zh-TW"/>
        </w:rPr>
      </w:pPr>
    </w:p>
    <w:p w14:paraId="3D3A8310" w14:textId="08C2CD4A" w:rsidR="00196E57" w:rsidRDefault="00196E57" w:rsidP="00196E57">
      <w:pPr>
        <w:shd w:val="clear" w:color="auto" w:fill="FFFFFF"/>
        <w:overflowPunct/>
        <w:textAlignment w:val="auto"/>
        <w:rPr>
          <w:rFonts w:asciiTheme="minorHAnsi" w:hAnsiTheme="minorHAnsi" w:cstheme="minorHAnsi"/>
          <w:lang w:eastAsia="zh-TW"/>
        </w:rPr>
      </w:pPr>
    </w:p>
    <w:p w14:paraId="344A4682" w14:textId="207FACAA" w:rsidR="00196E57" w:rsidRDefault="00196E57" w:rsidP="00196E57">
      <w:pPr>
        <w:shd w:val="clear" w:color="auto" w:fill="FFFFFF"/>
        <w:overflowPunct/>
        <w:textAlignment w:val="auto"/>
        <w:rPr>
          <w:rFonts w:asciiTheme="minorHAnsi" w:hAnsiTheme="minorHAnsi" w:cstheme="minorHAnsi"/>
          <w:lang w:eastAsia="zh-TW"/>
        </w:rPr>
      </w:pPr>
    </w:p>
    <w:p w14:paraId="5D0FBB84" w14:textId="77777777" w:rsidR="00196E57" w:rsidRPr="00196E57" w:rsidRDefault="00196E57" w:rsidP="00196E57">
      <w:pPr>
        <w:shd w:val="clear" w:color="auto" w:fill="FFFFFF"/>
        <w:overflowPunct/>
        <w:textAlignment w:val="auto"/>
        <w:rPr>
          <w:rFonts w:asciiTheme="minorHAnsi" w:hAnsiTheme="minorHAnsi" w:cstheme="minorHAnsi"/>
          <w:lang w:eastAsia="zh-TW"/>
        </w:rPr>
      </w:pPr>
    </w:p>
    <w:p w14:paraId="3BE7A4D4" w14:textId="77777777" w:rsidR="00CD112A" w:rsidRDefault="00CD112A" w:rsidP="5B843AF0">
      <w:pPr>
        <w:ind w:right="237"/>
        <w:jc w:val="center"/>
        <w:rPr>
          <w:b/>
          <w:bCs/>
          <w:sz w:val="24"/>
          <w:szCs w:val="24"/>
        </w:rPr>
      </w:pPr>
    </w:p>
    <w:p w14:paraId="7F5B34CD" w14:textId="77777777" w:rsidR="00CD112A" w:rsidRDefault="00CD112A" w:rsidP="5B843AF0">
      <w:pPr>
        <w:ind w:right="237"/>
        <w:jc w:val="center"/>
        <w:rPr>
          <w:b/>
          <w:bCs/>
          <w:sz w:val="24"/>
          <w:szCs w:val="24"/>
        </w:rPr>
      </w:pPr>
    </w:p>
    <w:p w14:paraId="168973E9" w14:textId="77777777" w:rsidR="00CD112A" w:rsidRDefault="00CD112A" w:rsidP="5B843AF0">
      <w:pPr>
        <w:ind w:right="237"/>
        <w:jc w:val="center"/>
        <w:rPr>
          <w:b/>
          <w:bCs/>
          <w:sz w:val="24"/>
          <w:szCs w:val="24"/>
        </w:rPr>
      </w:pPr>
    </w:p>
    <w:p w14:paraId="05174E46" w14:textId="77777777" w:rsidR="00CD112A" w:rsidRDefault="00CD112A" w:rsidP="5B843AF0">
      <w:pPr>
        <w:ind w:right="237"/>
        <w:jc w:val="center"/>
        <w:rPr>
          <w:b/>
          <w:bCs/>
          <w:sz w:val="24"/>
          <w:szCs w:val="24"/>
        </w:rPr>
      </w:pPr>
    </w:p>
    <w:p w14:paraId="4B111345" w14:textId="77777777" w:rsidR="00CD112A" w:rsidRDefault="00CD112A" w:rsidP="5B843AF0">
      <w:pPr>
        <w:ind w:right="237"/>
        <w:jc w:val="center"/>
        <w:rPr>
          <w:b/>
          <w:bCs/>
          <w:sz w:val="24"/>
          <w:szCs w:val="24"/>
        </w:rPr>
      </w:pPr>
    </w:p>
    <w:p w14:paraId="1CEB884A" w14:textId="77777777" w:rsidR="00CD112A" w:rsidRDefault="00CD112A" w:rsidP="5B843AF0">
      <w:pPr>
        <w:ind w:right="237"/>
        <w:jc w:val="center"/>
        <w:rPr>
          <w:b/>
          <w:bCs/>
          <w:sz w:val="24"/>
          <w:szCs w:val="24"/>
        </w:rPr>
      </w:pPr>
    </w:p>
    <w:p w14:paraId="0F9CF0B8" w14:textId="77777777" w:rsidR="00CD112A" w:rsidRDefault="00CD112A" w:rsidP="5B843AF0">
      <w:pPr>
        <w:ind w:right="237"/>
        <w:jc w:val="center"/>
        <w:rPr>
          <w:b/>
          <w:bCs/>
          <w:sz w:val="24"/>
          <w:szCs w:val="24"/>
        </w:rPr>
      </w:pPr>
    </w:p>
    <w:p w14:paraId="254CF985" w14:textId="77777777" w:rsidR="00CD112A" w:rsidRDefault="00CD112A" w:rsidP="5B843AF0">
      <w:pPr>
        <w:ind w:right="237"/>
        <w:jc w:val="center"/>
        <w:rPr>
          <w:b/>
          <w:bCs/>
          <w:sz w:val="24"/>
          <w:szCs w:val="24"/>
        </w:rPr>
      </w:pPr>
    </w:p>
    <w:p w14:paraId="34CDFD49" w14:textId="77777777" w:rsidR="00CD112A" w:rsidRDefault="00CD112A" w:rsidP="5B843AF0">
      <w:pPr>
        <w:ind w:right="237"/>
        <w:jc w:val="center"/>
        <w:rPr>
          <w:b/>
          <w:bCs/>
          <w:sz w:val="24"/>
          <w:szCs w:val="24"/>
        </w:rPr>
      </w:pPr>
    </w:p>
    <w:p w14:paraId="470344CF" w14:textId="77777777" w:rsidR="00CD112A" w:rsidRDefault="00CD112A" w:rsidP="5B843AF0">
      <w:pPr>
        <w:ind w:right="237"/>
        <w:jc w:val="center"/>
        <w:rPr>
          <w:b/>
          <w:bCs/>
          <w:sz w:val="24"/>
          <w:szCs w:val="24"/>
        </w:rPr>
      </w:pPr>
    </w:p>
    <w:p w14:paraId="65440823" w14:textId="77777777" w:rsidR="00CD112A" w:rsidRDefault="00CD112A" w:rsidP="5B843AF0">
      <w:pPr>
        <w:ind w:right="237"/>
        <w:jc w:val="center"/>
        <w:rPr>
          <w:b/>
          <w:bCs/>
          <w:sz w:val="24"/>
          <w:szCs w:val="24"/>
        </w:rPr>
      </w:pPr>
    </w:p>
    <w:p w14:paraId="57D01424" w14:textId="77777777" w:rsidR="00CD112A" w:rsidRDefault="00CD112A" w:rsidP="5B843AF0">
      <w:pPr>
        <w:ind w:right="237"/>
        <w:jc w:val="center"/>
        <w:rPr>
          <w:b/>
          <w:bCs/>
          <w:sz w:val="24"/>
          <w:szCs w:val="24"/>
        </w:rPr>
      </w:pPr>
    </w:p>
    <w:p w14:paraId="2413F871" w14:textId="77777777" w:rsidR="00CD112A" w:rsidRDefault="00CD112A" w:rsidP="5B843AF0">
      <w:pPr>
        <w:ind w:right="237"/>
        <w:jc w:val="center"/>
        <w:rPr>
          <w:b/>
          <w:bCs/>
          <w:sz w:val="24"/>
          <w:szCs w:val="24"/>
        </w:rPr>
      </w:pPr>
    </w:p>
    <w:p w14:paraId="75BF12D0" w14:textId="77777777" w:rsidR="00CD112A" w:rsidRDefault="00CD112A" w:rsidP="5B843AF0">
      <w:pPr>
        <w:ind w:right="237"/>
        <w:jc w:val="center"/>
        <w:rPr>
          <w:b/>
          <w:bCs/>
          <w:sz w:val="24"/>
          <w:szCs w:val="24"/>
        </w:rPr>
      </w:pPr>
    </w:p>
    <w:p w14:paraId="7A822AF7" w14:textId="77777777" w:rsidR="00CD112A" w:rsidRDefault="00CD112A" w:rsidP="5B843AF0">
      <w:pPr>
        <w:ind w:right="237"/>
        <w:jc w:val="center"/>
        <w:rPr>
          <w:b/>
          <w:bCs/>
          <w:sz w:val="24"/>
          <w:szCs w:val="24"/>
        </w:rPr>
      </w:pPr>
    </w:p>
    <w:p w14:paraId="04623D46" w14:textId="77777777" w:rsidR="00CD112A" w:rsidRDefault="00CD112A" w:rsidP="5B843AF0">
      <w:pPr>
        <w:ind w:right="237"/>
        <w:jc w:val="center"/>
        <w:rPr>
          <w:b/>
          <w:bCs/>
          <w:sz w:val="24"/>
          <w:szCs w:val="24"/>
        </w:rPr>
      </w:pPr>
    </w:p>
    <w:p w14:paraId="6B0989EF" w14:textId="6EB72DBA"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229E1A4C" w14:textId="34F36906" w:rsidR="00710D69" w:rsidRPr="00C92D7B" w:rsidRDefault="647BB2AB" w:rsidP="00C92D7B">
            <w:pPr>
              <w:ind w:right="237"/>
              <w:jc w:val="both"/>
              <w:rPr>
                <w:color w:val="000000" w:themeColor="text1"/>
                <w:sz w:val="24"/>
                <w:szCs w:val="24"/>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3EE798FC" w14:textId="77777777" w:rsidR="00442B80" w:rsidRDefault="00442B80" w:rsidP="00AD4FF9">
      <w:pPr>
        <w:shd w:val="clear" w:color="auto" w:fill="FFFFFF"/>
        <w:overflowPunct/>
        <w:autoSpaceDE/>
        <w:autoSpaceDN/>
        <w:adjustRightInd/>
        <w:spacing w:before="300" w:after="300"/>
        <w:textAlignment w:val="auto"/>
        <w:rPr>
          <w:rFonts w:asciiTheme="minorHAnsi" w:hAnsiTheme="minorHAnsi" w:cstheme="minorHAnsi"/>
          <w:color w:val="0B0C0C"/>
          <w:sz w:val="22"/>
          <w:szCs w:val="22"/>
        </w:rPr>
      </w:pPr>
    </w:p>
    <w:p w14:paraId="475982F2" w14:textId="77777777" w:rsidR="00442B80" w:rsidRDefault="00442B80" w:rsidP="00AD4FF9">
      <w:pPr>
        <w:shd w:val="clear" w:color="auto" w:fill="FFFFFF"/>
        <w:overflowPunct/>
        <w:autoSpaceDE/>
        <w:autoSpaceDN/>
        <w:adjustRightInd/>
        <w:spacing w:before="300" w:after="300"/>
        <w:textAlignment w:val="auto"/>
        <w:rPr>
          <w:rFonts w:asciiTheme="minorHAnsi" w:hAnsiTheme="minorHAnsi" w:cstheme="minorHAnsi"/>
          <w:color w:val="0B0C0C"/>
          <w:sz w:val="22"/>
          <w:szCs w:val="22"/>
        </w:rPr>
      </w:pPr>
    </w:p>
    <w:p w14:paraId="1AFB2945" w14:textId="67D57302" w:rsidR="00041595" w:rsidRPr="00041595" w:rsidRDefault="00112861" w:rsidP="00442B80">
      <w:pPr>
        <w:shd w:val="clear" w:color="auto" w:fill="FFFFFF"/>
        <w:overflowPunct/>
        <w:autoSpaceDE/>
        <w:autoSpaceDN/>
        <w:adjustRightInd/>
        <w:spacing w:before="300" w:after="300"/>
        <w:textAlignment w:val="auto"/>
        <w:rPr>
          <w:rFonts w:asciiTheme="minorHAnsi" w:hAnsiTheme="minorHAnsi" w:cstheme="minorHAnsi"/>
          <w:i/>
          <w:iCs/>
          <w:color w:val="0B0C0C"/>
          <w:sz w:val="24"/>
          <w:szCs w:val="24"/>
        </w:rPr>
      </w:pPr>
      <w:r w:rsidRPr="00112861">
        <w:rPr>
          <w:rFonts w:asciiTheme="minorHAnsi" w:hAnsiTheme="minorHAnsi" w:cstheme="minorHAnsi"/>
          <w:color w:val="0B0C0C"/>
          <w:sz w:val="22"/>
          <w:szCs w:val="22"/>
        </w:rPr>
        <w:lastRenderedPageBreak/>
        <w:t>Domestic abuse is defined as:</w:t>
      </w:r>
      <w:r w:rsidR="00041595" w:rsidRPr="00041595">
        <w:rPr>
          <w:color w:val="0B0C0C"/>
          <w:sz w:val="29"/>
          <w:szCs w:val="29"/>
        </w:rPr>
        <w:br/>
      </w:r>
      <w:r w:rsidR="00AD4FF9" w:rsidRPr="004636B0">
        <w:rPr>
          <w:rFonts w:asciiTheme="minorHAnsi" w:hAnsiTheme="minorHAnsi" w:cstheme="minorHAnsi"/>
          <w:i/>
          <w:iCs/>
          <w:color w:val="0B0C0C"/>
          <w:sz w:val="22"/>
          <w:szCs w:val="22"/>
        </w:rPr>
        <w:t>“</w:t>
      </w:r>
      <w:r w:rsidR="00041595" w:rsidRPr="00041595">
        <w:rPr>
          <w:rFonts w:asciiTheme="minorHAnsi" w:hAnsiTheme="minorHAnsi" w:cstheme="minorHAnsi"/>
          <w:i/>
          <w:iCs/>
          <w:color w:val="0B0C0C"/>
          <w:sz w:val="22"/>
          <w:szCs w:val="22"/>
        </w:rPr>
        <w:t>Any incident or pattern of incidents of controlling, coercive or threatening behaviour, </w:t>
      </w:r>
      <w:proofErr w:type="gramStart"/>
      <w:r w:rsidR="00041595" w:rsidRPr="00041595">
        <w:rPr>
          <w:rFonts w:asciiTheme="minorHAnsi" w:hAnsiTheme="minorHAnsi" w:cstheme="minorHAnsi"/>
          <w:i/>
          <w:iCs/>
          <w:color w:val="0B0C0C"/>
          <w:sz w:val="22"/>
          <w:szCs w:val="22"/>
        </w:rPr>
        <w:t>violence</w:t>
      </w:r>
      <w:proofErr w:type="gramEnd"/>
      <w:r w:rsidR="00041595" w:rsidRPr="00041595">
        <w:rPr>
          <w:rFonts w:asciiTheme="minorHAnsi" w:hAnsiTheme="minorHAnsi" w:cstheme="minorHAnsi"/>
          <w:i/>
          <w:iCs/>
          <w:color w:val="0B0C0C"/>
          <w:sz w:val="22"/>
          <w:szCs w:val="22"/>
        </w:rPr>
        <w:t xml:space="preserve"> or abuse between those aged 16 or over who are or have been intimate partners or family members regardless of gender or sexuality. This can encompass but is not limited to the following types of abuse:</w:t>
      </w:r>
    </w:p>
    <w:p w14:paraId="306AF52A" w14:textId="77777777" w:rsidR="00041595" w:rsidRPr="00041595" w:rsidRDefault="00041595" w:rsidP="00992E80">
      <w:pPr>
        <w:numPr>
          <w:ilvl w:val="0"/>
          <w:numId w:val="7"/>
        </w:numPr>
        <w:shd w:val="clear" w:color="auto" w:fill="FFFFFF"/>
        <w:overflowPunct/>
        <w:autoSpaceDE/>
        <w:autoSpaceDN/>
        <w:adjustRightInd/>
        <w:spacing w:after="75"/>
        <w:ind w:left="1020"/>
        <w:textAlignment w:val="auto"/>
        <w:rPr>
          <w:rFonts w:asciiTheme="minorHAnsi" w:hAnsiTheme="minorHAnsi" w:cstheme="minorHAnsi"/>
          <w:i/>
          <w:iCs/>
          <w:color w:val="0B0C0C"/>
          <w:sz w:val="22"/>
          <w:szCs w:val="22"/>
        </w:rPr>
      </w:pPr>
      <w:r w:rsidRPr="00041595">
        <w:rPr>
          <w:rFonts w:asciiTheme="minorHAnsi" w:hAnsiTheme="minorHAnsi" w:cstheme="minorHAnsi"/>
          <w:i/>
          <w:iCs/>
          <w:color w:val="0B0C0C"/>
          <w:sz w:val="22"/>
          <w:szCs w:val="22"/>
        </w:rPr>
        <w:t>psychological</w:t>
      </w:r>
    </w:p>
    <w:p w14:paraId="124C0F79" w14:textId="77777777" w:rsidR="00041595" w:rsidRPr="00041595" w:rsidRDefault="00041595" w:rsidP="00992E80">
      <w:pPr>
        <w:numPr>
          <w:ilvl w:val="0"/>
          <w:numId w:val="7"/>
        </w:numPr>
        <w:shd w:val="clear" w:color="auto" w:fill="FFFFFF"/>
        <w:overflowPunct/>
        <w:autoSpaceDE/>
        <w:autoSpaceDN/>
        <w:adjustRightInd/>
        <w:spacing w:after="75"/>
        <w:ind w:left="1020"/>
        <w:textAlignment w:val="auto"/>
        <w:rPr>
          <w:rFonts w:asciiTheme="minorHAnsi" w:hAnsiTheme="minorHAnsi" w:cstheme="minorHAnsi"/>
          <w:i/>
          <w:iCs/>
          <w:color w:val="0B0C0C"/>
          <w:sz w:val="22"/>
          <w:szCs w:val="22"/>
        </w:rPr>
      </w:pPr>
      <w:r w:rsidRPr="00041595">
        <w:rPr>
          <w:rFonts w:asciiTheme="minorHAnsi" w:hAnsiTheme="minorHAnsi" w:cstheme="minorHAnsi"/>
          <w:i/>
          <w:iCs/>
          <w:color w:val="0B0C0C"/>
          <w:sz w:val="22"/>
          <w:szCs w:val="22"/>
        </w:rPr>
        <w:t>physical </w:t>
      </w:r>
    </w:p>
    <w:p w14:paraId="0AFA45D0" w14:textId="77777777" w:rsidR="00041595" w:rsidRPr="00041595" w:rsidRDefault="00041595" w:rsidP="00992E80">
      <w:pPr>
        <w:numPr>
          <w:ilvl w:val="0"/>
          <w:numId w:val="7"/>
        </w:numPr>
        <w:shd w:val="clear" w:color="auto" w:fill="FFFFFF"/>
        <w:overflowPunct/>
        <w:autoSpaceDE/>
        <w:autoSpaceDN/>
        <w:adjustRightInd/>
        <w:spacing w:after="75"/>
        <w:ind w:left="1020"/>
        <w:textAlignment w:val="auto"/>
        <w:rPr>
          <w:rFonts w:asciiTheme="minorHAnsi" w:hAnsiTheme="minorHAnsi" w:cstheme="minorHAnsi"/>
          <w:i/>
          <w:iCs/>
          <w:color w:val="0B0C0C"/>
          <w:sz w:val="22"/>
          <w:szCs w:val="22"/>
        </w:rPr>
      </w:pPr>
      <w:r w:rsidRPr="00041595">
        <w:rPr>
          <w:rFonts w:asciiTheme="minorHAnsi" w:hAnsiTheme="minorHAnsi" w:cstheme="minorHAnsi"/>
          <w:i/>
          <w:iCs/>
          <w:color w:val="0B0C0C"/>
          <w:sz w:val="22"/>
          <w:szCs w:val="22"/>
        </w:rPr>
        <w:t>sexual</w:t>
      </w:r>
    </w:p>
    <w:p w14:paraId="3E550086" w14:textId="77777777" w:rsidR="00041595" w:rsidRPr="00041595" w:rsidRDefault="00041595" w:rsidP="00992E80">
      <w:pPr>
        <w:numPr>
          <w:ilvl w:val="0"/>
          <w:numId w:val="7"/>
        </w:numPr>
        <w:shd w:val="clear" w:color="auto" w:fill="FFFFFF"/>
        <w:overflowPunct/>
        <w:autoSpaceDE/>
        <w:autoSpaceDN/>
        <w:adjustRightInd/>
        <w:spacing w:after="75"/>
        <w:ind w:left="1020"/>
        <w:textAlignment w:val="auto"/>
        <w:rPr>
          <w:rFonts w:asciiTheme="minorHAnsi" w:hAnsiTheme="minorHAnsi" w:cstheme="minorHAnsi"/>
          <w:i/>
          <w:iCs/>
          <w:color w:val="0B0C0C"/>
          <w:sz w:val="22"/>
          <w:szCs w:val="22"/>
        </w:rPr>
      </w:pPr>
      <w:r w:rsidRPr="00041595">
        <w:rPr>
          <w:rFonts w:asciiTheme="minorHAnsi" w:hAnsiTheme="minorHAnsi" w:cstheme="minorHAnsi"/>
          <w:i/>
          <w:iCs/>
          <w:color w:val="0B0C0C"/>
          <w:sz w:val="22"/>
          <w:szCs w:val="22"/>
        </w:rPr>
        <w:t>financial</w:t>
      </w:r>
    </w:p>
    <w:p w14:paraId="5E01E4DA" w14:textId="06D2891E" w:rsidR="00041595" w:rsidRPr="004636B0" w:rsidRDefault="00041595" w:rsidP="00992E80">
      <w:pPr>
        <w:numPr>
          <w:ilvl w:val="0"/>
          <w:numId w:val="7"/>
        </w:numPr>
        <w:shd w:val="clear" w:color="auto" w:fill="FFFFFF"/>
        <w:overflowPunct/>
        <w:autoSpaceDE/>
        <w:autoSpaceDN/>
        <w:adjustRightInd/>
        <w:spacing w:after="75"/>
        <w:ind w:left="1020"/>
        <w:textAlignment w:val="auto"/>
        <w:rPr>
          <w:rFonts w:asciiTheme="minorHAnsi" w:hAnsiTheme="minorHAnsi" w:cstheme="minorHAnsi"/>
          <w:i/>
          <w:iCs/>
          <w:color w:val="0B0C0C"/>
          <w:sz w:val="22"/>
          <w:szCs w:val="22"/>
        </w:rPr>
      </w:pPr>
      <w:r w:rsidRPr="00041595">
        <w:rPr>
          <w:rFonts w:asciiTheme="minorHAnsi" w:hAnsiTheme="minorHAnsi" w:cstheme="minorHAnsi"/>
          <w:i/>
          <w:iCs/>
          <w:color w:val="0B0C0C"/>
          <w:sz w:val="22"/>
          <w:szCs w:val="22"/>
        </w:rPr>
        <w:t>emotional</w:t>
      </w:r>
    </w:p>
    <w:p w14:paraId="55E2F1AE" w14:textId="37572A23" w:rsidR="00693712" w:rsidRDefault="00D800C8" w:rsidP="00D800C8">
      <w:pPr>
        <w:shd w:val="clear" w:color="auto" w:fill="FFFFFF"/>
        <w:overflowPunct/>
        <w:autoSpaceDE/>
        <w:autoSpaceDN/>
        <w:adjustRightInd/>
        <w:spacing w:after="75"/>
        <w:ind w:left="5760" w:firstLine="720"/>
        <w:textAlignment w:val="auto"/>
        <w:rPr>
          <w:rFonts w:asciiTheme="minorHAnsi" w:hAnsiTheme="minorHAnsi" w:cstheme="minorHAnsi"/>
          <w:color w:val="0B0C0C"/>
        </w:rPr>
      </w:pPr>
      <w:r>
        <w:rPr>
          <w:rFonts w:asciiTheme="minorHAnsi" w:hAnsiTheme="minorHAnsi" w:cstheme="minorHAnsi"/>
          <w:color w:val="0B0C0C"/>
        </w:rPr>
        <w:t>Clegg, N. Gov.uk (2012</w:t>
      </w:r>
      <w:r w:rsidR="00B64FF4">
        <w:rPr>
          <w:rFonts w:asciiTheme="minorHAnsi" w:hAnsiTheme="minorHAnsi" w:cstheme="minorHAnsi"/>
          <w:color w:val="0B0C0C"/>
        </w:rPr>
        <w:t>)</w:t>
      </w:r>
    </w:p>
    <w:p w14:paraId="71DEA3D7" w14:textId="0540589C" w:rsidR="00416E68" w:rsidRDefault="00416E68" w:rsidP="00D800C8">
      <w:pPr>
        <w:shd w:val="clear" w:color="auto" w:fill="FFFFFF"/>
        <w:overflowPunct/>
        <w:autoSpaceDE/>
        <w:autoSpaceDN/>
        <w:adjustRightInd/>
        <w:spacing w:after="75"/>
        <w:ind w:left="5760" w:firstLine="720"/>
        <w:textAlignment w:val="auto"/>
        <w:rPr>
          <w:rFonts w:asciiTheme="minorHAnsi" w:hAnsiTheme="minorHAnsi" w:cstheme="minorHAnsi"/>
          <w:color w:val="0B0C0C"/>
        </w:rPr>
      </w:pPr>
    </w:p>
    <w:p w14:paraId="4234862A" w14:textId="7AFB024B" w:rsidR="00822B96" w:rsidRDefault="008D6857"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In November 2022, the Office for National Statistics published a report</w:t>
      </w:r>
      <w:r w:rsidR="008B0526">
        <w:rPr>
          <w:rFonts w:asciiTheme="minorHAnsi" w:hAnsiTheme="minorHAnsi" w:cstheme="minorHAnsi"/>
          <w:color w:val="0B0C0C"/>
        </w:rPr>
        <w:t xml:space="preserve"> titled “Domestic Abuse and the Criminal Justice System, England and Wales</w:t>
      </w:r>
      <w:r w:rsidR="007E17AB">
        <w:rPr>
          <w:rFonts w:asciiTheme="minorHAnsi" w:hAnsiTheme="minorHAnsi" w:cstheme="minorHAnsi"/>
          <w:color w:val="0B0C0C"/>
        </w:rPr>
        <w:t xml:space="preserve">”. The purpose of this report was to publish data </w:t>
      </w:r>
      <w:r w:rsidR="006B69A3">
        <w:rPr>
          <w:rFonts w:asciiTheme="minorHAnsi" w:hAnsiTheme="minorHAnsi" w:cstheme="minorHAnsi"/>
          <w:color w:val="0B0C0C"/>
        </w:rPr>
        <w:t>which analysed the results of responses and outcomes of domestic-abuse</w:t>
      </w:r>
      <w:r w:rsidR="00FE1574">
        <w:rPr>
          <w:rFonts w:asciiTheme="minorHAnsi" w:hAnsiTheme="minorHAnsi" w:cstheme="minorHAnsi"/>
          <w:color w:val="0B0C0C"/>
        </w:rPr>
        <w:t xml:space="preserve"> (DA)</w:t>
      </w:r>
      <w:r w:rsidR="006B69A3">
        <w:rPr>
          <w:rFonts w:asciiTheme="minorHAnsi" w:hAnsiTheme="minorHAnsi" w:cstheme="minorHAnsi"/>
          <w:color w:val="0B0C0C"/>
        </w:rPr>
        <w:t xml:space="preserve"> related cases</w:t>
      </w:r>
      <w:r w:rsidR="00AC7518">
        <w:rPr>
          <w:rFonts w:asciiTheme="minorHAnsi" w:hAnsiTheme="minorHAnsi" w:cstheme="minorHAnsi"/>
          <w:color w:val="0B0C0C"/>
        </w:rPr>
        <w:t xml:space="preserve"> after police contact.</w:t>
      </w:r>
      <w:r w:rsidR="00822B96">
        <w:rPr>
          <w:rFonts w:asciiTheme="minorHAnsi" w:hAnsiTheme="minorHAnsi" w:cstheme="minorHAnsi"/>
          <w:color w:val="0B0C0C"/>
        </w:rPr>
        <w:t xml:space="preserve"> It states that in year ending March 2022, there were:</w:t>
      </w:r>
    </w:p>
    <w:p w14:paraId="24C82403" w14:textId="0803574D" w:rsidR="00822B96" w:rsidRDefault="00C20360" w:rsidP="00992E80">
      <w:pPr>
        <w:pStyle w:val="ListParagraph"/>
        <w:numPr>
          <w:ilvl w:val="0"/>
          <w:numId w:val="8"/>
        </w:numPr>
        <w:shd w:val="clear" w:color="auto" w:fill="FFFFFF"/>
        <w:overflowPunct/>
        <w:autoSpaceDE/>
        <w:autoSpaceDN/>
        <w:adjustRightInd/>
        <w:spacing w:after="75"/>
        <w:textAlignment w:val="auto"/>
        <w:rPr>
          <w:rFonts w:asciiTheme="minorHAnsi" w:hAnsiTheme="minorHAnsi" w:cstheme="minorHAnsi"/>
          <w:color w:val="0B0C0C"/>
        </w:rPr>
      </w:pPr>
      <w:r w:rsidRPr="009617AF">
        <w:rPr>
          <w:rFonts w:asciiTheme="minorHAnsi" w:hAnsiTheme="minorHAnsi" w:cstheme="minorHAnsi"/>
          <w:color w:val="0B0C0C"/>
        </w:rPr>
        <w:t>910,980 police recorded DA related crimes in England and Wales –</w:t>
      </w:r>
      <w:r w:rsidR="00773B16" w:rsidRPr="009617AF">
        <w:rPr>
          <w:rFonts w:asciiTheme="minorHAnsi" w:hAnsiTheme="minorHAnsi" w:cstheme="minorHAnsi"/>
          <w:color w:val="0B0C0C"/>
        </w:rPr>
        <w:t xml:space="preserve"> 7.7% increase in reported incidents with the co-operation of the victim</w:t>
      </w:r>
      <w:r w:rsidR="004C7933">
        <w:rPr>
          <w:rFonts w:asciiTheme="minorHAnsi" w:hAnsiTheme="minorHAnsi" w:cstheme="minorHAnsi"/>
          <w:color w:val="0B0C0C"/>
        </w:rPr>
        <w:t>.</w:t>
      </w:r>
    </w:p>
    <w:p w14:paraId="0338CA4A" w14:textId="23D43D72" w:rsidR="004C7933" w:rsidRDefault="004C7933" w:rsidP="004C7933">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The above figure</w:t>
      </w:r>
      <w:r w:rsidR="006F2F59">
        <w:rPr>
          <w:rFonts w:asciiTheme="minorHAnsi" w:hAnsiTheme="minorHAnsi" w:cstheme="minorHAnsi"/>
          <w:color w:val="0B0C0C"/>
        </w:rPr>
        <w:t xml:space="preserve"> coincides with the following:</w:t>
      </w:r>
    </w:p>
    <w:p w14:paraId="2045FCC2" w14:textId="696714B3" w:rsidR="006F2F59" w:rsidRPr="008F5E06" w:rsidRDefault="006F2F59" w:rsidP="00992E80">
      <w:pPr>
        <w:pStyle w:val="ListParagraph"/>
        <w:numPr>
          <w:ilvl w:val="0"/>
          <w:numId w:val="8"/>
        </w:numPr>
        <w:shd w:val="clear" w:color="auto" w:fill="FFFFFF"/>
        <w:overflowPunct/>
        <w:autoSpaceDE/>
        <w:autoSpaceDN/>
        <w:adjustRightInd/>
        <w:spacing w:after="75"/>
        <w:textAlignment w:val="auto"/>
        <w:rPr>
          <w:rFonts w:asciiTheme="minorHAnsi" w:hAnsiTheme="minorHAnsi" w:cstheme="minorHAnsi"/>
          <w:color w:val="0B0C0C"/>
        </w:rPr>
      </w:pPr>
      <w:r w:rsidRPr="008F5E06">
        <w:rPr>
          <w:rFonts w:asciiTheme="minorHAnsi" w:hAnsiTheme="minorHAnsi" w:cstheme="minorHAnsi"/>
          <w:color w:val="0B0C0C"/>
        </w:rPr>
        <w:t>Police made 31.3 arrests per 100 DA related crime</w:t>
      </w:r>
      <w:r w:rsidR="00F2724D" w:rsidRPr="008F5E06">
        <w:rPr>
          <w:rFonts w:asciiTheme="minorHAnsi" w:hAnsiTheme="minorHAnsi" w:cstheme="minorHAnsi"/>
          <w:color w:val="0B0C0C"/>
        </w:rPr>
        <w:t>; a reduc</w:t>
      </w:r>
      <w:r w:rsidR="008F5E06" w:rsidRPr="008F5E06">
        <w:rPr>
          <w:rFonts w:asciiTheme="minorHAnsi" w:hAnsiTheme="minorHAnsi" w:cstheme="minorHAnsi"/>
          <w:color w:val="0B0C0C"/>
        </w:rPr>
        <w:t>tion from the previous year in which there were 32.6 arrests per 100 DA related crimes.</w:t>
      </w:r>
    </w:p>
    <w:p w14:paraId="114EF4FC" w14:textId="1B0BC12E" w:rsidR="00773B16" w:rsidRDefault="00385873"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Both figures</w:t>
      </w:r>
      <w:r w:rsidR="00B8641B">
        <w:rPr>
          <w:rFonts w:asciiTheme="minorHAnsi" w:hAnsiTheme="minorHAnsi" w:cstheme="minorHAnsi"/>
          <w:color w:val="0B0C0C"/>
        </w:rPr>
        <w:t xml:space="preserve"> demonstrate that in one aspect of reporting, there is an increase</w:t>
      </w:r>
      <w:r w:rsidR="005C4D92">
        <w:rPr>
          <w:rFonts w:asciiTheme="minorHAnsi" w:hAnsiTheme="minorHAnsi" w:cstheme="minorHAnsi"/>
          <w:color w:val="0B0C0C"/>
        </w:rPr>
        <w:t xml:space="preserve"> in reporting of incidents,</w:t>
      </w:r>
      <w:r w:rsidR="00B8641B">
        <w:rPr>
          <w:rFonts w:asciiTheme="minorHAnsi" w:hAnsiTheme="minorHAnsi" w:cstheme="minorHAnsi"/>
          <w:color w:val="0B0C0C"/>
        </w:rPr>
        <w:t xml:space="preserve"> however there is a decrease in arrests made. </w:t>
      </w:r>
      <w:r w:rsidR="00FE1574">
        <w:rPr>
          <w:rFonts w:asciiTheme="minorHAnsi" w:hAnsiTheme="minorHAnsi" w:cstheme="minorHAnsi"/>
          <w:color w:val="0B0C0C"/>
        </w:rPr>
        <w:t xml:space="preserve">DA related crimes </w:t>
      </w:r>
      <w:r w:rsidR="00E55ED2">
        <w:rPr>
          <w:rFonts w:asciiTheme="minorHAnsi" w:hAnsiTheme="minorHAnsi" w:cstheme="minorHAnsi"/>
          <w:color w:val="0B0C0C"/>
        </w:rPr>
        <w:t>are</w:t>
      </w:r>
      <w:r w:rsidR="00FE1574">
        <w:rPr>
          <w:rFonts w:asciiTheme="minorHAnsi" w:hAnsiTheme="minorHAnsi" w:cstheme="minorHAnsi"/>
          <w:color w:val="0B0C0C"/>
        </w:rPr>
        <w:t xml:space="preserve"> </w:t>
      </w:r>
      <w:r w:rsidR="00132682">
        <w:rPr>
          <w:rFonts w:asciiTheme="minorHAnsi" w:hAnsiTheme="minorHAnsi" w:cstheme="minorHAnsi"/>
          <w:color w:val="0B0C0C"/>
        </w:rPr>
        <w:t>an area whereby the police can choose to pursue a charge by way of victimless prosecution</w:t>
      </w:r>
      <w:r w:rsidR="00457D0F">
        <w:rPr>
          <w:rFonts w:asciiTheme="minorHAnsi" w:hAnsiTheme="minorHAnsi" w:cstheme="minorHAnsi"/>
          <w:color w:val="0B0C0C"/>
        </w:rPr>
        <w:t xml:space="preserve"> or put specific measures in place without the co-operation of the victim. The f</w:t>
      </w:r>
      <w:r w:rsidR="00324FE7">
        <w:rPr>
          <w:rFonts w:asciiTheme="minorHAnsi" w:hAnsiTheme="minorHAnsi" w:cstheme="minorHAnsi"/>
          <w:color w:val="0B0C0C"/>
        </w:rPr>
        <w:t xml:space="preserve">oundations of policing are ‘to protect the public and property’ therefore police officers must be seen as pro-active </w:t>
      </w:r>
      <w:r w:rsidR="00A27434">
        <w:rPr>
          <w:rFonts w:asciiTheme="minorHAnsi" w:hAnsiTheme="minorHAnsi" w:cstheme="minorHAnsi"/>
          <w:color w:val="0B0C0C"/>
        </w:rPr>
        <w:t xml:space="preserve">when responding and dealing with DA related </w:t>
      </w:r>
      <w:r w:rsidR="00210CBB">
        <w:rPr>
          <w:rFonts w:asciiTheme="minorHAnsi" w:hAnsiTheme="minorHAnsi" w:cstheme="minorHAnsi"/>
          <w:color w:val="0B0C0C"/>
        </w:rPr>
        <w:t>incidents</w:t>
      </w:r>
      <w:r w:rsidR="00A27434">
        <w:rPr>
          <w:rFonts w:asciiTheme="minorHAnsi" w:hAnsiTheme="minorHAnsi" w:cstheme="minorHAnsi"/>
          <w:color w:val="0B0C0C"/>
        </w:rPr>
        <w:t xml:space="preserve">. Should there be a DA </w:t>
      </w:r>
      <w:r w:rsidR="00A83623">
        <w:rPr>
          <w:rFonts w:asciiTheme="minorHAnsi" w:hAnsiTheme="minorHAnsi" w:cstheme="minorHAnsi"/>
          <w:color w:val="0B0C0C"/>
        </w:rPr>
        <w:t>non crime then certain safeguarding measures would be required for officers to ensure that no further incidents occur in the short-term following attendance at a</w:t>
      </w:r>
      <w:r w:rsidR="005C4D92">
        <w:rPr>
          <w:rFonts w:asciiTheme="minorHAnsi" w:hAnsiTheme="minorHAnsi" w:cstheme="minorHAnsi"/>
          <w:color w:val="0B0C0C"/>
        </w:rPr>
        <w:t xml:space="preserve"> non-crime incident.</w:t>
      </w:r>
    </w:p>
    <w:p w14:paraId="2FCC2F2C" w14:textId="62238144" w:rsidR="0095401A" w:rsidRDefault="009D6AB6"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 xml:space="preserve">In November of 2022, I attended an emergency call whereby </w:t>
      </w:r>
      <w:r w:rsidR="00B2246D">
        <w:rPr>
          <w:rFonts w:asciiTheme="minorHAnsi" w:hAnsiTheme="minorHAnsi" w:cstheme="minorHAnsi"/>
          <w:color w:val="0B0C0C"/>
        </w:rPr>
        <w:t xml:space="preserve">it was reported by a male that his </w:t>
      </w:r>
      <w:r w:rsidR="00F366A2">
        <w:rPr>
          <w:rFonts w:asciiTheme="minorHAnsi" w:hAnsiTheme="minorHAnsi" w:cstheme="minorHAnsi"/>
          <w:color w:val="0B0C0C"/>
        </w:rPr>
        <w:t xml:space="preserve">female </w:t>
      </w:r>
      <w:r w:rsidR="00B2246D">
        <w:rPr>
          <w:rFonts w:asciiTheme="minorHAnsi" w:hAnsiTheme="minorHAnsi" w:cstheme="minorHAnsi"/>
          <w:color w:val="0B0C0C"/>
        </w:rPr>
        <w:t>partner had hit him over the head with an ashtray and bitten his chest. Further information</w:t>
      </w:r>
      <w:r w:rsidR="007E589C">
        <w:rPr>
          <w:rFonts w:asciiTheme="minorHAnsi" w:hAnsiTheme="minorHAnsi" w:cstheme="minorHAnsi"/>
          <w:color w:val="0B0C0C"/>
        </w:rPr>
        <w:t xml:space="preserve"> relating to both persons</w:t>
      </w:r>
      <w:r w:rsidR="00B2246D">
        <w:rPr>
          <w:rFonts w:asciiTheme="minorHAnsi" w:hAnsiTheme="minorHAnsi" w:cstheme="minorHAnsi"/>
          <w:color w:val="0B0C0C"/>
        </w:rPr>
        <w:t xml:space="preserve"> was passed</w:t>
      </w:r>
      <w:r w:rsidR="007E589C">
        <w:rPr>
          <w:rFonts w:asciiTheme="minorHAnsi" w:hAnsiTheme="minorHAnsi" w:cstheme="minorHAnsi"/>
          <w:color w:val="0B0C0C"/>
        </w:rPr>
        <w:t xml:space="preserve"> by force control room which included </w:t>
      </w:r>
      <w:r w:rsidR="00F576F3">
        <w:rPr>
          <w:rFonts w:asciiTheme="minorHAnsi" w:hAnsiTheme="minorHAnsi" w:cstheme="minorHAnsi"/>
          <w:color w:val="0B0C0C"/>
        </w:rPr>
        <w:t>both persons previously subject to MARAC review,</w:t>
      </w:r>
      <w:r w:rsidR="00E15AE4">
        <w:rPr>
          <w:rFonts w:asciiTheme="minorHAnsi" w:hAnsiTheme="minorHAnsi" w:cstheme="minorHAnsi"/>
          <w:color w:val="0B0C0C"/>
        </w:rPr>
        <w:t xml:space="preserve"> both persons previously identified as both high risk DV </w:t>
      </w:r>
      <w:r w:rsidR="00F22FEE">
        <w:rPr>
          <w:rFonts w:asciiTheme="minorHAnsi" w:hAnsiTheme="minorHAnsi" w:cstheme="minorHAnsi"/>
          <w:color w:val="0B0C0C"/>
        </w:rPr>
        <w:t>aggressor and victim,</w:t>
      </w:r>
      <w:r w:rsidR="00F576F3">
        <w:rPr>
          <w:rFonts w:asciiTheme="minorHAnsi" w:hAnsiTheme="minorHAnsi" w:cstheme="minorHAnsi"/>
          <w:color w:val="0B0C0C"/>
        </w:rPr>
        <w:t xml:space="preserve"> ailments, drug and alcohol use and markers for weapons.</w:t>
      </w:r>
      <w:r w:rsidR="00F22FEE">
        <w:rPr>
          <w:rFonts w:asciiTheme="minorHAnsi" w:hAnsiTheme="minorHAnsi" w:cstheme="minorHAnsi"/>
          <w:color w:val="0B0C0C"/>
        </w:rPr>
        <w:t xml:space="preserve"> My colleague and I arrived at the address</w:t>
      </w:r>
      <w:r w:rsidR="002D6E75">
        <w:rPr>
          <w:rFonts w:asciiTheme="minorHAnsi" w:hAnsiTheme="minorHAnsi" w:cstheme="minorHAnsi"/>
          <w:color w:val="0B0C0C"/>
        </w:rPr>
        <w:t>, identified the caller and the alleged subject</w:t>
      </w:r>
      <w:r w:rsidR="00BC5E2A">
        <w:rPr>
          <w:rFonts w:asciiTheme="minorHAnsi" w:hAnsiTheme="minorHAnsi" w:cstheme="minorHAnsi"/>
          <w:color w:val="0B0C0C"/>
        </w:rPr>
        <w:t>. From attendance, we</w:t>
      </w:r>
      <w:r w:rsidR="00F22FEE">
        <w:rPr>
          <w:rFonts w:asciiTheme="minorHAnsi" w:hAnsiTheme="minorHAnsi" w:cstheme="minorHAnsi"/>
          <w:color w:val="0B0C0C"/>
        </w:rPr>
        <w:t xml:space="preserve"> </w:t>
      </w:r>
      <w:r w:rsidR="002D6E75">
        <w:rPr>
          <w:rFonts w:asciiTheme="minorHAnsi" w:hAnsiTheme="minorHAnsi" w:cstheme="minorHAnsi"/>
          <w:color w:val="0B0C0C"/>
        </w:rPr>
        <w:t>discovered that b</w:t>
      </w:r>
      <w:r w:rsidR="00C15CE6">
        <w:rPr>
          <w:rFonts w:asciiTheme="minorHAnsi" w:hAnsiTheme="minorHAnsi" w:cstheme="minorHAnsi"/>
          <w:color w:val="0B0C0C"/>
        </w:rPr>
        <w:t>oth persons were highly intoxicated and under the influence of drugs</w:t>
      </w:r>
      <w:r w:rsidR="009215E5">
        <w:rPr>
          <w:rFonts w:asciiTheme="minorHAnsi" w:hAnsiTheme="minorHAnsi" w:cstheme="minorHAnsi"/>
          <w:color w:val="0B0C0C"/>
        </w:rPr>
        <w:t xml:space="preserve">. </w:t>
      </w:r>
      <w:r w:rsidR="00BC5E2A">
        <w:rPr>
          <w:rFonts w:asciiTheme="minorHAnsi" w:hAnsiTheme="minorHAnsi" w:cstheme="minorHAnsi"/>
          <w:color w:val="0B0C0C"/>
        </w:rPr>
        <w:t xml:space="preserve">From </w:t>
      </w:r>
      <w:r w:rsidR="009215E5">
        <w:rPr>
          <w:rFonts w:asciiTheme="minorHAnsi" w:hAnsiTheme="minorHAnsi" w:cstheme="minorHAnsi"/>
          <w:color w:val="0B0C0C"/>
        </w:rPr>
        <w:t>speaking with the female who was initially identified as the subject in this matter, she allege</w:t>
      </w:r>
      <w:r w:rsidR="00BC5E2A">
        <w:rPr>
          <w:rFonts w:asciiTheme="minorHAnsi" w:hAnsiTheme="minorHAnsi" w:cstheme="minorHAnsi"/>
          <w:color w:val="0B0C0C"/>
        </w:rPr>
        <w:t>d</w:t>
      </w:r>
      <w:r w:rsidR="009215E5">
        <w:rPr>
          <w:rFonts w:asciiTheme="minorHAnsi" w:hAnsiTheme="minorHAnsi" w:cstheme="minorHAnsi"/>
          <w:color w:val="0B0C0C"/>
        </w:rPr>
        <w:t xml:space="preserve"> that her partner had </w:t>
      </w:r>
      <w:r w:rsidR="00BC76F6">
        <w:rPr>
          <w:rFonts w:asciiTheme="minorHAnsi" w:hAnsiTheme="minorHAnsi" w:cstheme="minorHAnsi"/>
          <w:color w:val="0B0C0C"/>
        </w:rPr>
        <w:t>hit her over the shoulder with a metal crutch and stepped on her foot.</w:t>
      </w:r>
      <w:r w:rsidR="00397757">
        <w:rPr>
          <w:rFonts w:asciiTheme="minorHAnsi" w:hAnsiTheme="minorHAnsi" w:cstheme="minorHAnsi"/>
          <w:color w:val="0B0C0C"/>
        </w:rPr>
        <w:t xml:space="preserve"> From my initial observations </w:t>
      </w:r>
      <w:r w:rsidR="00BA6F1B">
        <w:rPr>
          <w:rFonts w:asciiTheme="minorHAnsi" w:hAnsiTheme="minorHAnsi" w:cstheme="minorHAnsi"/>
          <w:color w:val="0B0C0C"/>
        </w:rPr>
        <w:t xml:space="preserve">of the room, there were no signs of disturbance – the ashtray was located on the coffee table full of cigarette butts, the crutches </w:t>
      </w:r>
      <w:r w:rsidR="00D72D0B">
        <w:rPr>
          <w:rFonts w:asciiTheme="minorHAnsi" w:hAnsiTheme="minorHAnsi" w:cstheme="minorHAnsi"/>
          <w:color w:val="0B0C0C"/>
        </w:rPr>
        <w:t>were in</w:t>
      </w:r>
      <w:r w:rsidR="00BA6F1B">
        <w:rPr>
          <w:rFonts w:asciiTheme="minorHAnsi" w:hAnsiTheme="minorHAnsi" w:cstheme="minorHAnsi"/>
          <w:color w:val="0B0C0C"/>
        </w:rPr>
        <w:t xml:space="preserve"> the far corner of the room, in an upright position. I inspected the area where the alleged assault with a crutch</w:t>
      </w:r>
      <w:r w:rsidR="003031A3">
        <w:rPr>
          <w:rFonts w:asciiTheme="minorHAnsi" w:hAnsiTheme="minorHAnsi" w:cstheme="minorHAnsi"/>
          <w:color w:val="0B0C0C"/>
        </w:rPr>
        <w:t xml:space="preserve"> had occurred </w:t>
      </w:r>
      <w:r w:rsidR="00A80942">
        <w:rPr>
          <w:rFonts w:asciiTheme="minorHAnsi" w:hAnsiTheme="minorHAnsi" w:cstheme="minorHAnsi"/>
          <w:color w:val="0B0C0C"/>
        </w:rPr>
        <w:t xml:space="preserve">which showed no redness, no lumps or initial bruising </w:t>
      </w:r>
      <w:r w:rsidR="00F02768">
        <w:rPr>
          <w:rFonts w:asciiTheme="minorHAnsi" w:hAnsiTheme="minorHAnsi" w:cstheme="minorHAnsi"/>
          <w:color w:val="0B0C0C"/>
        </w:rPr>
        <w:t xml:space="preserve">consistent with an assault with a </w:t>
      </w:r>
      <w:r w:rsidR="00876FEE">
        <w:rPr>
          <w:rFonts w:asciiTheme="minorHAnsi" w:hAnsiTheme="minorHAnsi" w:cstheme="minorHAnsi"/>
          <w:color w:val="0B0C0C"/>
        </w:rPr>
        <w:t xml:space="preserve">mental </w:t>
      </w:r>
      <w:r w:rsidR="00F02768">
        <w:rPr>
          <w:rFonts w:asciiTheme="minorHAnsi" w:hAnsiTheme="minorHAnsi" w:cstheme="minorHAnsi"/>
          <w:color w:val="0B0C0C"/>
        </w:rPr>
        <w:t>object. I returned to my colleague who stated that the male no longer wished to make a complaint and that he wanted his partner removed from the property.</w:t>
      </w:r>
      <w:r w:rsidR="00210CBB">
        <w:rPr>
          <w:rFonts w:asciiTheme="minorHAnsi" w:hAnsiTheme="minorHAnsi" w:cstheme="minorHAnsi"/>
          <w:color w:val="0B0C0C"/>
        </w:rPr>
        <w:t xml:space="preserve"> </w:t>
      </w:r>
      <w:r w:rsidR="00E82B8C">
        <w:rPr>
          <w:rFonts w:asciiTheme="minorHAnsi" w:hAnsiTheme="minorHAnsi" w:cstheme="minorHAnsi"/>
          <w:color w:val="0B0C0C"/>
        </w:rPr>
        <w:t xml:space="preserve">My colleague and </w:t>
      </w:r>
      <w:r w:rsidR="00876FEE">
        <w:rPr>
          <w:rFonts w:asciiTheme="minorHAnsi" w:hAnsiTheme="minorHAnsi" w:cstheme="minorHAnsi"/>
          <w:color w:val="0B0C0C"/>
        </w:rPr>
        <w:t xml:space="preserve">I </w:t>
      </w:r>
      <w:r w:rsidR="00E82B8C">
        <w:rPr>
          <w:rFonts w:asciiTheme="minorHAnsi" w:hAnsiTheme="minorHAnsi" w:cstheme="minorHAnsi"/>
          <w:color w:val="0B0C0C"/>
        </w:rPr>
        <w:t xml:space="preserve">now had a challenge in place which is a commonality in </w:t>
      </w:r>
      <w:r w:rsidR="007C7D73">
        <w:rPr>
          <w:rFonts w:asciiTheme="minorHAnsi" w:hAnsiTheme="minorHAnsi" w:cstheme="minorHAnsi"/>
          <w:color w:val="0B0C0C"/>
        </w:rPr>
        <w:t xml:space="preserve">the victims of DA whereby they no longer wish to make a complaint and refuse to engage with police officers. </w:t>
      </w:r>
      <w:r w:rsidR="000A6FE3">
        <w:rPr>
          <w:rFonts w:asciiTheme="minorHAnsi" w:hAnsiTheme="minorHAnsi" w:cstheme="minorHAnsi"/>
          <w:color w:val="0B0C0C"/>
        </w:rPr>
        <w:t xml:space="preserve">IMPORTANT </w:t>
      </w:r>
      <w:r w:rsidR="00B844D1">
        <w:rPr>
          <w:rFonts w:asciiTheme="minorHAnsi" w:hAnsiTheme="minorHAnsi" w:cstheme="minorHAnsi"/>
          <w:color w:val="0B0C0C"/>
        </w:rPr>
        <w:t xml:space="preserve">TO DO THINGS QUICKLY </w:t>
      </w:r>
      <w:r w:rsidR="00541C0E">
        <w:rPr>
          <w:rFonts w:asciiTheme="minorHAnsi" w:hAnsiTheme="minorHAnsi" w:cstheme="minorHAnsi"/>
          <w:color w:val="0B0C0C"/>
        </w:rPr>
        <w:t xml:space="preserve">TO ENSURE THE VICITM DOES NOT FEEL REMOSUREFUL AND START THE CYCLE OF A DV OFFENDER. </w:t>
      </w:r>
    </w:p>
    <w:p w14:paraId="7F9E230D" w14:textId="2DD3142E" w:rsidR="000E1535" w:rsidRDefault="004327AB"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 xml:space="preserve">Upon attending any incident involving DA, it is imperative that </w:t>
      </w:r>
      <w:r w:rsidR="0078542E">
        <w:rPr>
          <w:rFonts w:asciiTheme="minorHAnsi" w:hAnsiTheme="minorHAnsi" w:cstheme="minorHAnsi"/>
          <w:color w:val="0B0C0C"/>
        </w:rPr>
        <w:t xml:space="preserve">all persons involved are immediately safeguarded </w:t>
      </w:r>
      <w:r w:rsidR="0014492B">
        <w:rPr>
          <w:rFonts w:asciiTheme="minorHAnsi" w:hAnsiTheme="minorHAnsi" w:cstheme="minorHAnsi"/>
          <w:color w:val="0B0C0C"/>
        </w:rPr>
        <w:t xml:space="preserve">no matter what scale the incident </w:t>
      </w:r>
      <w:r w:rsidR="002D6E75">
        <w:rPr>
          <w:rFonts w:asciiTheme="minorHAnsi" w:hAnsiTheme="minorHAnsi" w:cstheme="minorHAnsi"/>
          <w:color w:val="0B0C0C"/>
        </w:rPr>
        <w:t>may be.</w:t>
      </w:r>
      <w:r w:rsidR="00DA0BAA">
        <w:rPr>
          <w:rFonts w:asciiTheme="minorHAnsi" w:hAnsiTheme="minorHAnsi" w:cstheme="minorHAnsi"/>
          <w:color w:val="0B0C0C"/>
        </w:rPr>
        <w:t xml:space="preserve"> </w:t>
      </w:r>
      <w:r w:rsidR="008E373A">
        <w:rPr>
          <w:rFonts w:asciiTheme="minorHAnsi" w:hAnsiTheme="minorHAnsi" w:cstheme="minorHAnsi"/>
          <w:color w:val="0B0C0C"/>
        </w:rPr>
        <w:t>Prior to attending an incident</w:t>
      </w:r>
      <w:r w:rsidR="00463504">
        <w:rPr>
          <w:rFonts w:asciiTheme="minorHAnsi" w:hAnsiTheme="minorHAnsi" w:cstheme="minorHAnsi"/>
          <w:color w:val="0B0C0C"/>
        </w:rPr>
        <w:t>, o</w:t>
      </w:r>
      <w:r w:rsidR="00FE42CB">
        <w:rPr>
          <w:rFonts w:asciiTheme="minorHAnsi" w:hAnsiTheme="minorHAnsi" w:cstheme="minorHAnsi"/>
          <w:color w:val="0B0C0C"/>
        </w:rPr>
        <w:t>fficers should request relevant checks to be made on both the property and persons involved</w:t>
      </w:r>
      <w:r w:rsidR="00463504">
        <w:rPr>
          <w:rFonts w:asciiTheme="minorHAnsi" w:hAnsiTheme="minorHAnsi" w:cstheme="minorHAnsi"/>
          <w:color w:val="0B0C0C"/>
        </w:rPr>
        <w:t>, and gain as much information as possible</w:t>
      </w:r>
      <w:r w:rsidR="00802831">
        <w:rPr>
          <w:rFonts w:asciiTheme="minorHAnsi" w:hAnsiTheme="minorHAnsi" w:cstheme="minorHAnsi"/>
          <w:color w:val="0B0C0C"/>
        </w:rPr>
        <w:t>. Failure to do this could put the persons involved and officers attending at risk</w:t>
      </w:r>
      <w:r w:rsidR="000E1535">
        <w:rPr>
          <w:rFonts w:asciiTheme="minorHAnsi" w:hAnsiTheme="minorHAnsi" w:cstheme="minorHAnsi"/>
          <w:color w:val="0B0C0C"/>
        </w:rPr>
        <w:t xml:space="preserve">. </w:t>
      </w:r>
    </w:p>
    <w:p w14:paraId="15B9FD3C" w14:textId="40FC416B" w:rsidR="00754BC3" w:rsidRDefault="001345DC"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As per force policy, two or more officers are required to attend incidents of DA</w:t>
      </w:r>
      <w:r w:rsidR="006C314F">
        <w:rPr>
          <w:rFonts w:asciiTheme="minorHAnsi" w:hAnsiTheme="minorHAnsi" w:cstheme="minorHAnsi"/>
          <w:color w:val="0B0C0C"/>
        </w:rPr>
        <w:t xml:space="preserve"> for both safeguarding purposes and to gather as much information from the persons involved </w:t>
      </w:r>
      <w:r w:rsidR="002962FF">
        <w:rPr>
          <w:rFonts w:asciiTheme="minorHAnsi" w:hAnsiTheme="minorHAnsi" w:cstheme="minorHAnsi"/>
          <w:color w:val="0B0C0C"/>
        </w:rPr>
        <w:t>for</w:t>
      </w:r>
      <w:r w:rsidR="00DE5379">
        <w:rPr>
          <w:rFonts w:asciiTheme="minorHAnsi" w:hAnsiTheme="minorHAnsi" w:cstheme="minorHAnsi"/>
          <w:color w:val="0B0C0C"/>
        </w:rPr>
        <w:t xml:space="preserve"> an effective decision to be made. </w:t>
      </w:r>
      <w:r w:rsidR="00B762BD">
        <w:rPr>
          <w:rFonts w:asciiTheme="minorHAnsi" w:hAnsiTheme="minorHAnsi" w:cstheme="minorHAnsi"/>
          <w:color w:val="0B0C0C"/>
        </w:rPr>
        <w:t xml:space="preserve"> THIS IS </w:t>
      </w:r>
      <w:r w:rsidR="00B762BD">
        <w:rPr>
          <w:rFonts w:asciiTheme="minorHAnsi" w:hAnsiTheme="minorHAnsi" w:cstheme="minorHAnsi"/>
          <w:color w:val="0B0C0C"/>
        </w:rPr>
        <w:lastRenderedPageBreak/>
        <w:t xml:space="preserve">DONE TO REMOVE ANY INFERANCE FROM OTHERS AND </w:t>
      </w:r>
      <w:r w:rsidR="006E0421">
        <w:rPr>
          <w:rFonts w:asciiTheme="minorHAnsi" w:hAnsiTheme="minorHAnsi" w:cstheme="minorHAnsi"/>
          <w:color w:val="0B0C0C"/>
        </w:rPr>
        <w:t xml:space="preserve">TO STOP </w:t>
      </w:r>
      <w:r w:rsidR="00DE5379">
        <w:rPr>
          <w:rFonts w:asciiTheme="minorHAnsi" w:hAnsiTheme="minorHAnsi" w:cstheme="minorHAnsi"/>
          <w:color w:val="0B0C0C"/>
        </w:rPr>
        <w:t xml:space="preserve">Persons involved must also be separated and spoken to by an individual officer. This can be </w:t>
      </w:r>
      <w:r w:rsidR="00775FDB">
        <w:rPr>
          <w:rFonts w:asciiTheme="minorHAnsi" w:hAnsiTheme="minorHAnsi" w:cstheme="minorHAnsi"/>
          <w:color w:val="0B0C0C"/>
        </w:rPr>
        <w:t xml:space="preserve">done in separate areas of the house; on this occasion, my colleague remained in the hallway of the address with the </w:t>
      </w:r>
      <w:r w:rsidR="002962FF">
        <w:rPr>
          <w:rFonts w:asciiTheme="minorHAnsi" w:hAnsiTheme="minorHAnsi" w:cstheme="minorHAnsi"/>
          <w:color w:val="0B0C0C"/>
        </w:rPr>
        <w:t>caller,</w:t>
      </w:r>
      <w:r w:rsidR="00775FDB">
        <w:rPr>
          <w:rFonts w:asciiTheme="minorHAnsi" w:hAnsiTheme="minorHAnsi" w:cstheme="minorHAnsi"/>
          <w:color w:val="0B0C0C"/>
        </w:rPr>
        <w:t xml:space="preserve"> and I </w:t>
      </w:r>
      <w:r w:rsidR="002962FF">
        <w:rPr>
          <w:rFonts w:asciiTheme="minorHAnsi" w:hAnsiTheme="minorHAnsi" w:cstheme="minorHAnsi"/>
          <w:color w:val="0B0C0C"/>
        </w:rPr>
        <w:t xml:space="preserve">located the other party in the living room. </w:t>
      </w:r>
      <w:r w:rsidR="00257DD7">
        <w:rPr>
          <w:rFonts w:asciiTheme="minorHAnsi" w:hAnsiTheme="minorHAnsi" w:cstheme="minorHAnsi"/>
          <w:color w:val="0B0C0C"/>
        </w:rPr>
        <w:t>From this, we were able to establish that there was a high likelihood of a counter complaint from the alleged subject</w:t>
      </w:r>
      <w:r w:rsidR="00DB7175">
        <w:rPr>
          <w:rFonts w:asciiTheme="minorHAnsi" w:hAnsiTheme="minorHAnsi" w:cstheme="minorHAnsi"/>
          <w:color w:val="0B0C0C"/>
        </w:rPr>
        <w:t>.</w:t>
      </w:r>
      <w:r w:rsidR="000412FD">
        <w:rPr>
          <w:rFonts w:asciiTheme="minorHAnsi" w:hAnsiTheme="minorHAnsi" w:cstheme="minorHAnsi"/>
          <w:color w:val="0B0C0C"/>
        </w:rPr>
        <w:t xml:space="preserve"> A</w:t>
      </w:r>
      <w:r w:rsidR="007F4BDF">
        <w:rPr>
          <w:rFonts w:asciiTheme="minorHAnsi" w:hAnsiTheme="minorHAnsi" w:cstheme="minorHAnsi"/>
          <w:color w:val="0B0C0C"/>
        </w:rPr>
        <w:t xml:space="preserve">nother advantage of separating involved parties </w:t>
      </w:r>
      <w:r w:rsidR="0080257E">
        <w:rPr>
          <w:rFonts w:asciiTheme="minorHAnsi" w:hAnsiTheme="minorHAnsi" w:cstheme="minorHAnsi"/>
          <w:color w:val="0B0C0C"/>
        </w:rPr>
        <w:t xml:space="preserve">is to ascertain the details of each person and if applicable, the details of any dependents residing at the address. </w:t>
      </w:r>
      <w:r w:rsidR="00BA3520">
        <w:rPr>
          <w:rFonts w:asciiTheme="minorHAnsi" w:hAnsiTheme="minorHAnsi" w:cstheme="minorHAnsi"/>
          <w:color w:val="0B0C0C"/>
        </w:rPr>
        <w:t xml:space="preserve">In certain incidents involving high threat of risk or harm, </w:t>
      </w:r>
      <w:r w:rsidR="00981C61">
        <w:rPr>
          <w:rFonts w:asciiTheme="minorHAnsi" w:hAnsiTheme="minorHAnsi" w:cstheme="minorHAnsi"/>
          <w:color w:val="0B0C0C"/>
        </w:rPr>
        <w:t xml:space="preserve">the dependents may also have experienced abuse from the perpetrator. The purpose of providing the details </w:t>
      </w:r>
      <w:r w:rsidR="00713E84">
        <w:rPr>
          <w:rFonts w:asciiTheme="minorHAnsi" w:hAnsiTheme="minorHAnsi" w:cstheme="minorHAnsi"/>
          <w:color w:val="0B0C0C"/>
        </w:rPr>
        <w:t xml:space="preserve">of all persons involved including the dependents, would be to submit relevant referrals to partner agencies. This is a crucial step in the safeguarding process as the police have limited powers </w:t>
      </w:r>
      <w:r w:rsidR="0041567D">
        <w:rPr>
          <w:rFonts w:asciiTheme="minorHAnsi" w:hAnsiTheme="minorHAnsi" w:cstheme="minorHAnsi"/>
          <w:color w:val="0B0C0C"/>
        </w:rPr>
        <w:t>to safeguard the persons involved</w:t>
      </w:r>
      <w:r w:rsidR="00DA483E">
        <w:rPr>
          <w:rFonts w:asciiTheme="minorHAnsi" w:hAnsiTheme="minorHAnsi" w:cstheme="minorHAnsi"/>
          <w:color w:val="0B0C0C"/>
        </w:rPr>
        <w:t xml:space="preserve"> and rely heavily on partner agencies such as the NHS, Schools, Social Services</w:t>
      </w:r>
      <w:r w:rsidR="007D1A7E">
        <w:rPr>
          <w:rFonts w:asciiTheme="minorHAnsi" w:hAnsiTheme="minorHAnsi" w:cstheme="minorHAnsi"/>
          <w:color w:val="0B0C0C"/>
        </w:rPr>
        <w:t xml:space="preserve">, Domestic Abuse charities and </w:t>
      </w:r>
      <w:r w:rsidR="002C5521">
        <w:rPr>
          <w:rFonts w:asciiTheme="minorHAnsi" w:hAnsiTheme="minorHAnsi" w:cstheme="minorHAnsi"/>
          <w:color w:val="0B0C0C"/>
        </w:rPr>
        <w:t xml:space="preserve">substance abuse groups. </w:t>
      </w:r>
      <w:r w:rsidR="008E5958">
        <w:rPr>
          <w:rFonts w:asciiTheme="minorHAnsi" w:hAnsiTheme="minorHAnsi" w:cstheme="minorHAnsi"/>
          <w:color w:val="0B0C0C"/>
        </w:rPr>
        <w:t xml:space="preserve">Any person involved in the incident and are ‘personally connected’ to either the subject or victim must be </w:t>
      </w:r>
      <w:r w:rsidR="00194F07">
        <w:rPr>
          <w:rFonts w:asciiTheme="minorHAnsi" w:hAnsiTheme="minorHAnsi" w:cstheme="minorHAnsi"/>
          <w:color w:val="0B0C0C"/>
        </w:rPr>
        <w:t xml:space="preserve">included in the referral to partner agencies following </w:t>
      </w:r>
      <w:proofErr w:type="gramStart"/>
      <w:r w:rsidR="00194F07">
        <w:rPr>
          <w:rFonts w:asciiTheme="minorHAnsi" w:hAnsiTheme="minorHAnsi" w:cstheme="minorHAnsi"/>
          <w:color w:val="0B0C0C"/>
        </w:rPr>
        <w:t>officers</w:t>
      </w:r>
      <w:proofErr w:type="gramEnd"/>
      <w:r w:rsidR="00194F07">
        <w:rPr>
          <w:rFonts w:asciiTheme="minorHAnsi" w:hAnsiTheme="minorHAnsi" w:cstheme="minorHAnsi"/>
          <w:color w:val="0B0C0C"/>
        </w:rPr>
        <w:t xml:space="preserve"> attendance at an incident involving DA.</w:t>
      </w:r>
      <w:r w:rsidR="00953E57">
        <w:rPr>
          <w:rFonts w:asciiTheme="minorHAnsi" w:hAnsiTheme="minorHAnsi" w:cstheme="minorHAnsi"/>
          <w:color w:val="0B0C0C"/>
        </w:rPr>
        <w:t xml:space="preserve"> TALK ABOUT THE IMPORTANCE OF PARTNERSHIP WORKING AND HOW IF THIS ACHIVED THINGS COULD SLIP THROUGH THE NET. </w:t>
      </w:r>
    </w:p>
    <w:p w14:paraId="1964186E" w14:textId="7A3E5CF7" w:rsidR="00194F07" w:rsidRDefault="00194F07"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Legislation.gov.uk</w:t>
      </w:r>
      <w:r w:rsidR="00E073A7">
        <w:rPr>
          <w:rFonts w:asciiTheme="minorHAnsi" w:hAnsiTheme="minorHAnsi" w:cstheme="minorHAnsi"/>
          <w:color w:val="0B0C0C"/>
        </w:rPr>
        <w:t xml:space="preserve"> </w:t>
      </w:r>
      <w:r w:rsidR="00A60443">
        <w:rPr>
          <w:rFonts w:asciiTheme="minorHAnsi" w:hAnsiTheme="minorHAnsi" w:cstheme="minorHAnsi"/>
          <w:color w:val="0B0C0C"/>
        </w:rPr>
        <w:t>defines ‘personally connected’ as:</w:t>
      </w:r>
    </w:p>
    <w:p w14:paraId="76287992" w14:textId="77777777" w:rsidR="003C418D" w:rsidRPr="00AC0935" w:rsidRDefault="003C418D" w:rsidP="0087056C">
      <w:pPr>
        <w:pStyle w:val="legclearfix"/>
        <w:shd w:val="clear" w:color="auto" w:fill="FFFFFF"/>
        <w:spacing w:before="0" w:beforeAutospacing="0" w:after="120" w:afterAutospacing="0" w:line="360" w:lineRule="atLeast"/>
        <w:ind w:firstLine="720"/>
        <w:rPr>
          <w:rFonts w:asciiTheme="minorHAnsi" w:hAnsiTheme="minorHAnsi" w:cstheme="minorHAnsi"/>
          <w:color w:val="000000"/>
          <w:sz w:val="20"/>
          <w:szCs w:val="20"/>
        </w:rPr>
      </w:pPr>
      <w:r w:rsidRPr="00AC0935">
        <w:rPr>
          <w:rStyle w:val="legds"/>
          <w:rFonts w:asciiTheme="minorHAnsi" w:hAnsiTheme="minorHAnsi" w:cstheme="minorHAnsi"/>
          <w:color w:val="000000"/>
          <w:sz w:val="20"/>
          <w:szCs w:val="20"/>
        </w:rPr>
        <w:t xml:space="preserve">(a)they are, or have been, married to </w:t>
      </w:r>
      <w:proofErr w:type="gramStart"/>
      <w:r w:rsidRPr="00AC0935">
        <w:rPr>
          <w:rStyle w:val="legds"/>
          <w:rFonts w:asciiTheme="minorHAnsi" w:hAnsiTheme="minorHAnsi" w:cstheme="minorHAnsi"/>
          <w:color w:val="000000"/>
          <w:sz w:val="20"/>
          <w:szCs w:val="20"/>
        </w:rPr>
        <w:t>each other;</w:t>
      </w:r>
      <w:proofErr w:type="gramEnd"/>
    </w:p>
    <w:p w14:paraId="09CCBF2B" w14:textId="77777777" w:rsidR="003C418D" w:rsidRPr="00AC0935" w:rsidRDefault="003C418D" w:rsidP="0087056C">
      <w:pPr>
        <w:pStyle w:val="legclearfix"/>
        <w:shd w:val="clear" w:color="auto" w:fill="FFFFFF"/>
        <w:spacing w:before="0" w:beforeAutospacing="0" w:after="120" w:afterAutospacing="0" w:line="360" w:lineRule="atLeast"/>
        <w:ind w:firstLine="720"/>
        <w:rPr>
          <w:rFonts w:asciiTheme="minorHAnsi" w:hAnsiTheme="minorHAnsi" w:cstheme="minorHAnsi"/>
          <w:color w:val="000000"/>
          <w:sz w:val="20"/>
          <w:szCs w:val="20"/>
        </w:rPr>
      </w:pPr>
      <w:r w:rsidRPr="00AC0935">
        <w:rPr>
          <w:rStyle w:val="legds"/>
          <w:rFonts w:asciiTheme="minorHAnsi" w:hAnsiTheme="minorHAnsi" w:cstheme="minorHAnsi"/>
          <w:color w:val="000000"/>
          <w:sz w:val="20"/>
          <w:szCs w:val="20"/>
        </w:rPr>
        <w:t xml:space="preserve">(b)they are, or have been, civil partners of </w:t>
      </w:r>
      <w:proofErr w:type="gramStart"/>
      <w:r w:rsidRPr="00AC0935">
        <w:rPr>
          <w:rStyle w:val="legds"/>
          <w:rFonts w:asciiTheme="minorHAnsi" w:hAnsiTheme="minorHAnsi" w:cstheme="minorHAnsi"/>
          <w:color w:val="000000"/>
          <w:sz w:val="20"/>
          <w:szCs w:val="20"/>
        </w:rPr>
        <w:t>each other;</w:t>
      </w:r>
      <w:proofErr w:type="gramEnd"/>
    </w:p>
    <w:p w14:paraId="0ECE821B" w14:textId="77777777" w:rsidR="003C418D" w:rsidRPr="00AC0935" w:rsidRDefault="003C418D" w:rsidP="0087056C">
      <w:pPr>
        <w:pStyle w:val="legclearfix"/>
        <w:shd w:val="clear" w:color="auto" w:fill="FFFFFF"/>
        <w:spacing w:before="0" w:beforeAutospacing="0" w:after="120" w:afterAutospacing="0" w:line="360" w:lineRule="atLeast"/>
        <w:ind w:firstLine="720"/>
        <w:rPr>
          <w:rFonts w:asciiTheme="minorHAnsi" w:hAnsiTheme="minorHAnsi" w:cstheme="minorHAnsi"/>
          <w:color w:val="000000"/>
          <w:sz w:val="20"/>
          <w:szCs w:val="20"/>
        </w:rPr>
      </w:pPr>
      <w:r w:rsidRPr="00AC0935">
        <w:rPr>
          <w:rStyle w:val="legds"/>
          <w:rFonts w:asciiTheme="minorHAnsi" w:hAnsiTheme="minorHAnsi" w:cstheme="minorHAnsi"/>
          <w:color w:val="000000"/>
          <w:sz w:val="20"/>
          <w:szCs w:val="20"/>
        </w:rPr>
        <w:t>(c)they have agreed to marry one another (whether or not the agreement has been terminated</w:t>
      </w:r>
      <w:proofErr w:type="gramStart"/>
      <w:r w:rsidRPr="00AC0935">
        <w:rPr>
          <w:rStyle w:val="legds"/>
          <w:rFonts w:asciiTheme="minorHAnsi" w:hAnsiTheme="minorHAnsi" w:cstheme="minorHAnsi"/>
          <w:color w:val="000000"/>
          <w:sz w:val="20"/>
          <w:szCs w:val="20"/>
        </w:rPr>
        <w:t>);</w:t>
      </w:r>
      <w:proofErr w:type="gramEnd"/>
    </w:p>
    <w:p w14:paraId="2362031A" w14:textId="77777777" w:rsidR="003C418D" w:rsidRPr="00AC0935" w:rsidRDefault="003C418D" w:rsidP="0087056C">
      <w:pPr>
        <w:pStyle w:val="legclearfix"/>
        <w:shd w:val="clear" w:color="auto" w:fill="FFFFFF"/>
        <w:spacing w:before="0" w:beforeAutospacing="0" w:after="120" w:afterAutospacing="0" w:line="360" w:lineRule="atLeast"/>
        <w:ind w:left="720"/>
        <w:rPr>
          <w:rFonts w:asciiTheme="minorHAnsi" w:hAnsiTheme="minorHAnsi" w:cstheme="minorHAnsi"/>
          <w:color w:val="000000"/>
          <w:sz w:val="20"/>
          <w:szCs w:val="20"/>
        </w:rPr>
      </w:pPr>
      <w:r w:rsidRPr="00AC0935">
        <w:rPr>
          <w:rStyle w:val="legds"/>
          <w:rFonts w:asciiTheme="minorHAnsi" w:hAnsiTheme="minorHAnsi" w:cstheme="minorHAnsi"/>
          <w:color w:val="000000"/>
          <w:sz w:val="20"/>
          <w:szCs w:val="20"/>
        </w:rPr>
        <w:t>(d)they have entered into a civil partnership agreement (whether or not the agreement has been terminated</w:t>
      </w:r>
      <w:proofErr w:type="gramStart"/>
      <w:r w:rsidRPr="00AC0935">
        <w:rPr>
          <w:rStyle w:val="legds"/>
          <w:rFonts w:asciiTheme="minorHAnsi" w:hAnsiTheme="minorHAnsi" w:cstheme="minorHAnsi"/>
          <w:color w:val="000000"/>
          <w:sz w:val="20"/>
          <w:szCs w:val="20"/>
        </w:rPr>
        <w:t>);</w:t>
      </w:r>
      <w:proofErr w:type="gramEnd"/>
    </w:p>
    <w:p w14:paraId="021DC641" w14:textId="77777777" w:rsidR="003C418D" w:rsidRPr="00AC0935" w:rsidRDefault="003C418D" w:rsidP="0087056C">
      <w:pPr>
        <w:pStyle w:val="legclearfix"/>
        <w:shd w:val="clear" w:color="auto" w:fill="FFFFFF"/>
        <w:spacing w:before="0" w:beforeAutospacing="0" w:after="120" w:afterAutospacing="0" w:line="360" w:lineRule="atLeast"/>
        <w:ind w:firstLine="720"/>
        <w:rPr>
          <w:rFonts w:asciiTheme="minorHAnsi" w:hAnsiTheme="minorHAnsi" w:cstheme="minorHAnsi"/>
          <w:color w:val="000000"/>
          <w:sz w:val="20"/>
          <w:szCs w:val="20"/>
        </w:rPr>
      </w:pPr>
      <w:r w:rsidRPr="00AC0935">
        <w:rPr>
          <w:rStyle w:val="legds"/>
          <w:rFonts w:asciiTheme="minorHAnsi" w:hAnsiTheme="minorHAnsi" w:cstheme="minorHAnsi"/>
          <w:color w:val="000000"/>
          <w:sz w:val="20"/>
          <w:szCs w:val="20"/>
        </w:rPr>
        <w:t xml:space="preserve">(e)they are, or have been, in an intimate personal relationship with </w:t>
      </w:r>
      <w:proofErr w:type="gramStart"/>
      <w:r w:rsidRPr="00AC0935">
        <w:rPr>
          <w:rStyle w:val="legds"/>
          <w:rFonts w:asciiTheme="minorHAnsi" w:hAnsiTheme="minorHAnsi" w:cstheme="minorHAnsi"/>
          <w:color w:val="000000"/>
          <w:sz w:val="20"/>
          <w:szCs w:val="20"/>
        </w:rPr>
        <w:t>each other;</w:t>
      </w:r>
      <w:proofErr w:type="gramEnd"/>
    </w:p>
    <w:p w14:paraId="4B4B5BDE" w14:textId="470176C3" w:rsidR="003C418D" w:rsidRPr="00AC0935" w:rsidRDefault="003C418D" w:rsidP="0087056C">
      <w:pPr>
        <w:pStyle w:val="legclearfix"/>
        <w:shd w:val="clear" w:color="auto" w:fill="FFFFFF"/>
        <w:spacing w:before="0" w:beforeAutospacing="0" w:after="120" w:afterAutospacing="0" w:line="360" w:lineRule="atLeast"/>
        <w:ind w:left="720"/>
        <w:rPr>
          <w:rFonts w:asciiTheme="minorHAnsi" w:hAnsiTheme="minorHAnsi" w:cstheme="minorHAnsi"/>
          <w:color w:val="000000"/>
          <w:sz w:val="20"/>
          <w:szCs w:val="20"/>
        </w:rPr>
      </w:pPr>
      <w:r w:rsidRPr="00AC0935">
        <w:rPr>
          <w:rStyle w:val="legds"/>
          <w:rFonts w:asciiTheme="minorHAnsi" w:hAnsiTheme="minorHAnsi" w:cstheme="minorHAnsi"/>
          <w:color w:val="000000"/>
          <w:sz w:val="20"/>
          <w:szCs w:val="20"/>
        </w:rPr>
        <w:t>(f)they each have, or there has been a time when they each have had, a parental relationship in relation to the same child;</w:t>
      </w:r>
      <w:r w:rsidR="00BE7F14">
        <w:rPr>
          <w:rStyle w:val="legds"/>
          <w:rFonts w:asciiTheme="minorHAnsi" w:hAnsiTheme="minorHAnsi" w:cstheme="minorHAnsi"/>
          <w:color w:val="000000"/>
          <w:sz w:val="20"/>
          <w:szCs w:val="20"/>
        </w:rPr>
        <w:t xml:space="preserve"> (A child is defined as a</w:t>
      </w:r>
      <w:r w:rsidR="00506B8A">
        <w:rPr>
          <w:rStyle w:val="legds"/>
          <w:rFonts w:asciiTheme="minorHAnsi" w:hAnsiTheme="minorHAnsi" w:cstheme="minorHAnsi"/>
          <w:color w:val="000000"/>
          <w:sz w:val="20"/>
          <w:szCs w:val="20"/>
        </w:rPr>
        <w:t>ny</w:t>
      </w:r>
      <w:r w:rsidR="00BE7F14">
        <w:rPr>
          <w:rStyle w:val="legds"/>
          <w:rFonts w:asciiTheme="minorHAnsi" w:hAnsiTheme="minorHAnsi" w:cstheme="minorHAnsi"/>
          <w:color w:val="000000"/>
          <w:sz w:val="20"/>
          <w:szCs w:val="20"/>
        </w:rPr>
        <w:t xml:space="preserve"> person under the age of 18</w:t>
      </w:r>
      <w:r w:rsidR="00506B8A">
        <w:rPr>
          <w:rStyle w:val="legds"/>
          <w:rFonts w:asciiTheme="minorHAnsi" w:hAnsiTheme="minorHAnsi" w:cstheme="minorHAnsi"/>
          <w:color w:val="000000"/>
          <w:sz w:val="20"/>
          <w:szCs w:val="20"/>
        </w:rPr>
        <w:t xml:space="preserve"> and parental relationship can be</w:t>
      </w:r>
      <w:r w:rsidR="00CE3204">
        <w:rPr>
          <w:rStyle w:val="legds"/>
          <w:rFonts w:asciiTheme="minorHAnsi" w:hAnsiTheme="minorHAnsi" w:cstheme="minorHAnsi"/>
          <w:color w:val="000000"/>
          <w:sz w:val="20"/>
          <w:szCs w:val="20"/>
        </w:rPr>
        <w:t xml:space="preserve"> the person who is the parent of the child or </w:t>
      </w:r>
      <w:r w:rsidR="00AC192C">
        <w:rPr>
          <w:rStyle w:val="legds"/>
          <w:rFonts w:asciiTheme="minorHAnsi" w:hAnsiTheme="minorHAnsi" w:cstheme="minorHAnsi"/>
          <w:color w:val="000000"/>
          <w:sz w:val="20"/>
          <w:szCs w:val="20"/>
        </w:rPr>
        <w:t>assumes parental responsibility of the child)</w:t>
      </w:r>
    </w:p>
    <w:p w14:paraId="25102C98" w14:textId="77777777" w:rsidR="003C418D" w:rsidRPr="00AC0935" w:rsidRDefault="003C418D" w:rsidP="00157049">
      <w:pPr>
        <w:pStyle w:val="legclearfix"/>
        <w:shd w:val="clear" w:color="auto" w:fill="FFFFFF"/>
        <w:spacing w:before="0" w:beforeAutospacing="0" w:after="120" w:afterAutospacing="0" w:line="360" w:lineRule="atLeast"/>
        <w:ind w:firstLine="720"/>
        <w:rPr>
          <w:rFonts w:asciiTheme="minorHAnsi" w:hAnsiTheme="minorHAnsi" w:cstheme="minorHAnsi"/>
          <w:color w:val="000000"/>
          <w:sz w:val="20"/>
          <w:szCs w:val="20"/>
        </w:rPr>
      </w:pPr>
      <w:r w:rsidRPr="00AC0935">
        <w:rPr>
          <w:rStyle w:val="legds"/>
          <w:rFonts w:asciiTheme="minorHAnsi" w:hAnsiTheme="minorHAnsi" w:cstheme="minorHAnsi"/>
          <w:color w:val="000000"/>
          <w:sz w:val="20"/>
          <w:szCs w:val="20"/>
        </w:rPr>
        <w:t>(g)they are relatives</w:t>
      </w:r>
    </w:p>
    <w:p w14:paraId="495C68AF" w14:textId="1E8802F4" w:rsidR="00ED1018" w:rsidRDefault="00ED1018" w:rsidP="00416E68">
      <w:pPr>
        <w:shd w:val="clear" w:color="auto" w:fill="FFFFFF"/>
        <w:overflowPunct/>
        <w:autoSpaceDE/>
        <w:autoSpaceDN/>
        <w:adjustRightInd/>
        <w:spacing w:after="75"/>
        <w:textAlignment w:val="auto"/>
        <w:rPr>
          <w:rFonts w:asciiTheme="minorHAnsi" w:hAnsiTheme="minorHAnsi" w:cstheme="minorHAnsi"/>
          <w:color w:val="0B0C0C"/>
        </w:rPr>
      </w:pPr>
    </w:p>
    <w:p w14:paraId="5F55F7D7" w14:textId="393E26F6" w:rsidR="00ED1018" w:rsidRDefault="00ED1018"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Referrals</w:t>
      </w:r>
    </w:p>
    <w:p w14:paraId="73392E96" w14:textId="47F0B4F0" w:rsidR="00F6027A" w:rsidRDefault="00F6027A"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Complaint</w:t>
      </w:r>
      <w:r w:rsidR="00324985">
        <w:rPr>
          <w:rFonts w:asciiTheme="minorHAnsi" w:hAnsiTheme="minorHAnsi" w:cstheme="minorHAnsi"/>
          <w:color w:val="0B0C0C"/>
        </w:rPr>
        <w:t xml:space="preserve"> </w:t>
      </w:r>
    </w:p>
    <w:p w14:paraId="109C8F2E" w14:textId="3C58BA4F" w:rsidR="00F6027A" w:rsidRDefault="00F6027A" w:rsidP="00416E68">
      <w:pPr>
        <w:shd w:val="clear" w:color="auto" w:fill="FFFFFF"/>
        <w:overflowPunct/>
        <w:autoSpaceDE/>
        <w:autoSpaceDN/>
        <w:adjustRightInd/>
        <w:spacing w:after="75"/>
        <w:textAlignment w:val="auto"/>
        <w:rPr>
          <w:rFonts w:asciiTheme="minorHAnsi" w:hAnsiTheme="minorHAnsi" w:cstheme="minorHAnsi"/>
          <w:color w:val="0B0C0C"/>
        </w:rPr>
      </w:pPr>
      <w:proofErr w:type="gramStart"/>
      <w:r>
        <w:rPr>
          <w:rFonts w:asciiTheme="minorHAnsi" w:hAnsiTheme="minorHAnsi" w:cstheme="minorHAnsi"/>
          <w:color w:val="0B0C0C"/>
        </w:rPr>
        <w:t>Offences</w:t>
      </w:r>
      <w:r w:rsidR="00D6711D">
        <w:rPr>
          <w:rFonts w:asciiTheme="minorHAnsi" w:hAnsiTheme="minorHAnsi" w:cstheme="minorHAnsi"/>
          <w:color w:val="0B0C0C"/>
        </w:rPr>
        <w:t xml:space="preserve"> </w:t>
      </w:r>
      <w:r w:rsidR="00C82D5C">
        <w:rPr>
          <w:rFonts w:asciiTheme="minorHAnsi" w:hAnsiTheme="minorHAnsi" w:cstheme="minorHAnsi"/>
          <w:color w:val="0B0C0C"/>
        </w:rPr>
        <w:t xml:space="preserve"> ALWAYS</w:t>
      </w:r>
      <w:proofErr w:type="gramEnd"/>
      <w:r w:rsidR="00C82D5C">
        <w:rPr>
          <w:rFonts w:asciiTheme="minorHAnsi" w:hAnsiTheme="minorHAnsi" w:cstheme="minorHAnsi"/>
          <w:color w:val="0B0C0C"/>
        </w:rPr>
        <w:t xml:space="preserve"> AVAIABALE WHETER IT BE GWENTS ON POSTIIVE ACTION OR BOP OR ASSAULT ETC </w:t>
      </w:r>
    </w:p>
    <w:p w14:paraId="05024713" w14:textId="4AA31CF3" w:rsidR="00F6027A" w:rsidRDefault="00F6027A" w:rsidP="00416E68">
      <w:pPr>
        <w:shd w:val="clear" w:color="auto" w:fill="FFFFFF"/>
        <w:overflowPunct/>
        <w:autoSpaceDE/>
        <w:autoSpaceDN/>
        <w:adjustRightInd/>
        <w:spacing w:after="75"/>
        <w:textAlignment w:val="auto"/>
        <w:rPr>
          <w:rFonts w:asciiTheme="minorHAnsi" w:hAnsiTheme="minorHAnsi" w:cstheme="minorHAnsi"/>
          <w:color w:val="0B0C0C"/>
        </w:rPr>
      </w:pPr>
      <w:proofErr w:type="spellStart"/>
      <w:r>
        <w:rPr>
          <w:rFonts w:asciiTheme="minorHAnsi" w:hAnsiTheme="minorHAnsi" w:cstheme="minorHAnsi"/>
          <w:color w:val="0B0C0C"/>
        </w:rPr>
        <w:t>Dvpn</w:t>
      </w:r>
      <w:proofErr w:type="spellEnd"/>
      <w:r w:rsidR="00C82D5C">
        <w:rPr>
          <w:rFonts w:asciiTheme="minorHAnsi" w:hAnsiTheme="minorHAnsi" w:cstheme="minorHAnsi"/>
          <w:color w:val="0B0C0C"/>
        </w:rPr>
        <w:t xml:space="preserve"> EVEN IF ITS NFA WE HAVE THINGS IN PLACE AS THE HOME OFFICE UNDERSTAND THAT DV IS A VOLITE SITUATION AND SAFEGAIRDING NEEDS TO BE ACHIVED BY NAY MATTER. </w:t>
      </w:r>
    </w:p>
    <w:p w14:paraId="013137C5" w14:textId="05F0844D" w:rsidR="00F6027A" w:rsidRDefault="00F6027A" w:rsidP="00416E68">
      <w:pPr>
        <w:shd w:val="clear" w:color="auto" w:fill="FFFFFF"/>
        <w:overflowPunct/>
        <w:autoSpaceDE/>
        <w:autoSpaceDN/>
        <w:adjustRightInd/>
        <w:spacing w:after="75"/>
        <w:textAlignment w:val="auto"/>
        <w:rPr>
          <w:rFonts w:asciiTheme="minorHAnsi" w:hAnsiTheme="minorHAnsi" w:cstheme="minorHAnsi"/>
          <w:color w:val="0B0C0C"/>
        </w:rPr>
      </w:pPr>
      <w:proofErr w:type="spellStart"/>
      <w:r>
        <w:rPr>
          <w:rFonts w:asciiTheme="minorHAnsi" w:hAnsiTheme="minorHAnsi" w:cstheme="minorHAnsi"/>
          <w:color w:val="0B0C0C"/>
        </w:rPr>
        <w:t>Marac</w:t>
      </w:r>
      <w:proofErr w:type="spellEnd"/>
      <w:r w:rsidR="00C82D5C">
        <w:rPr>
          <w:rFonts w:asciiTheme="minorHAnsi" w:hAnsiTheme="minorHAnsi" w:cstheme="minorHAnsi"/>
          <w:color w:val="0B0C0C"/>
        </w:rPr>
        <w:t xml:space="preserve"> TALK ABOUT AN IDVA TO GUIDE AND SAUPPORT </w:t>
      </w:r>
    </w:p>
    <w:p w14:paraId="77101FB0" w14:textId="2B63322E" w:rsidR="006300E5" w:rsidRDefault="006300E5"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Clare’s law</w:t>
      </w:r>
    </w:p>
    <w:p w14:paraId="1788E81A" w14:textId="2DC79AFA" w:rsidR="00AD2C3C" w:rsidRDefault="00AD2C3C" w:rsidP="00416E68">
      <w:pPr>
        <w:shd w:val="clear" w:color="auto" w:fill="FFFFFF"/>
        <w:overflowPunct/>
        <w:autoSpaceDE/>
        <w:autoSpaceDN/>
        <w:adjustRightInd/>
        <w:spacing w:after="75"/>
        <w:textAlignment w:val="auto"/>
        <w:rPr>
          <w:rFonts w:asciiTheme="minorHAnsi" w:hAnsiTheme="minorHAnsi" w:cstheme="minorHAnsi"/>
          <w:color w:val="0B0C0C"/>
        </w:rPr>
      </w:pPr>
      <w:r>
        <w:rPr>
          <w:rFonts w:asciiTheme="minorHAnsi" w:hAnsiTheme="minorHAnsi" w:cstheme="minorHAnsi"/>
          <w:color w:val="0B0C0C"/>
        </w:rPr>
        <w:t>Sara</w:t>
      </w:r>
      <w:r w:rsidR="00B54E20">
        <w:rPr>
          <w:rFonts w:asciiTheme="minorHAnsi" w:hAnsiTheme="minorHAnsi" w:cstheme="minorHAnsi"/>
          <w:color w:val="0B0C0C"/>
        </w:rPr>
        <w:t>’s law</w:t>
      </w:r>
    </w:p>
    <w:p w14:paraId="09063461" w14:textId="77777777" w:rsidR="00F6027A" w:rsidRDefault="00F6027A" w:rsidP="00416E68">
      <w:pPr>
        <w:shd w:val="clear" w:color="auto" w:fill="FFFFFF"/>
        <w:overflowPunct/>
        <w:autoSpaceDE/>
        <w:autoSpaceDN/>
        <w:adjustRightInd/>
        <w:spacing w:after="75"/>
        <w:textAlignment w:val="auto"/>
        <w:rPr>
          <w:rFonts w:asciiTheme="minorHAnsi" w:hAnsiTheme="minorHAnsi" w:cstheme="minorHAnsi"/>
          <w:color w:val="0B0C0C"/>
        </w:rPr>
      </w:pPr>
    </w:p>
    <w:p w14:paraId="0A414C49" w14:textId="061843D2" w:rsidR="002A55BD" w:rsidRDefault="002A55BD" w:rsidP="00416E68">
      <w:pPr>
        <w:shd w:val="clear" w:color="auto" w:fill="FFFFFF"/>
        <w:overflowPunct/>
        <w:autoSpaceDE/>
        <w:autoSpaceDN/>
        <w:adjustRightInd/>
        <w:spacing w:after="75"/>
        <w:textAlignment w:val="auto"/>
        <w:rPr>
          <w:rFonts w:asciiTheme="minorHAnsi" w:hAnsiTheme="minorHAnsi" w:cstheme="minorHAnsi"/>
          <w:color w:val="0B0C0C"/>
        </w:rPr>
      </w:pPr>
    </w:p>
    <w:p w14:paraId="6BEE84B6" w14:textId="77777777" w:rsidR="002A55BD" w:rsidRDefault="002A55BD" w:rsidP="00416E68">
      <w:pPr>
        <w:shd w:val="clear" w:color="auto" w:fill="FFFFFF"/>
        <w:overflowPunct/>
        <w:autoSpaceDE/>
        <w:autoSpaceDN/>
        <w:adjustRightInd/>
        <w:spacing w:after="75"/>
        <w:textAlignment w:val="auto"/>
        <w:rPr>
          <w:rFonts w:asciiTheme="minorHAnsi" w:hAnsiTheme="minorHAnsi" w:cstheme="minorHAnsi"/>
          <w:color w:val="0B0C0C"/>
        </w:rPr>
      </w:pPr>
    </w:p>
    <w:p w14:paraId="0E2AF1D7" w14:textId="60D77753" w:rsidR="00396F29" w:rsidRDefault="00396F29" w:rsidP="00EE0CA7">
      <w:pPr>
        <w:shd w:val="clear" w:color="auto" w:fill="FFFFFF"/>
        <w:overflowPunct/>
        <w:autoSpaceDE/>
        <w:autoSpaceDN/>
        <w:adjustRightInd/>
        <w:spacing w:after="75"/>
        <w:textAlignment w:val="auto"/>
        <w:rPr>
          <w:rFonts w:asciiTheme="minorHAnsi" w:hAnsiTheme="minorHAnsi" w:cstheme="minorHAnsi"/>
          <w:color w:val="0B0C0C"/>
        </w:rPr>
      </w:pPr>
    </w:p>
    <w:p w14:paraId="3FA02C8E" w14:textId="0D6E51EE" w:rsidR="00EE0CA7" w:rsidRPr="004636B0" w:rsidRDefault="000C3761" w:rsidP="00C75B13">
      <w:pPr>
        <w:pStyle w:val="NormalWeb"/>
        <w:shd w:val="clear" w:color="auto" w:fill="FFFFFF"/>
        <w:spacing w:before="240" w:beforeAutospacing="0" w:after="240" w:afterAutospacing="0"/>
        <w:rPr>
          <w:rFonts w:asciiTheme="minorHAnsi" w:hAnsiTheme="minorHAnsi" w:cstheme="minorHAnsi"/>
          <w:i/>
          <w:iCs/>
          <w:color w:val="444444"/>
          <w:sz w:val="20"/>
          <w:szCs w:val="20"/>
        </w:rPr>
      </w:pPr>
      <w:r w:rsidRPr="004636B0">
        <w:rPr>
          <w:rFonts w:asciiTheme="minorHAnsi" w:hAnsiTheme="minorHAnsi" w:cstheme="minorHAnsi"/>
          <w:i/>
          <w:iCs/>
          <w:color w:val="444444"/>
          <w:sz w:val="20"/>
          <w:szCs w:val="20"/>
        </w:rPr>
        <w:t>“</w:t>
      </w:r>
      <w:r w:rsidR="00EE0CA7" w:rsidRPr="004636B0">
        <w:rPr>
          <w:rFonts w:asciiTheme="minorHAnsi" w:hAnsiTheme="minorHAnsi" w:cstheme="minorHAnsi"/>
          <w:i/>
          <w:iCs/>
          <w:color w:val="444444"/>
          <w:sz w:val="20"/>
          <w:szCs w:val="20"/>
        </w:rPr>
        <w:t>In the first quarter of 2020 - covering the first lockdown - domestic abuse accounted for 52% of our caseload.</w:t>
      </w:r>
      <w:r w:rsidRPr="004636B0">
        <w:rPr>
          <w:rFonts w:asciiTheme="minorHAnsi" w:hAnsiTheme="minorHAnsi" w:cstheme="minorHAnsi"/>
          <w:i/>
          <w:iCs/>
          <w:color w:val="444444"/>
          <w:sz w:val="20"/>
          <w:szCs w:val="20"/>
        </w:rPr>
        <w:t>..</w:t>
      </w:r>
    </w:p>
    <w:p w14:paraId="7EDA134E" w14:textId="02937CDF" w:rsidR="00EE0CA7" w:rsidRPr="004636B0" w:rsidRDefault="00EE0CA7" w:rsidP="00C75B13">
      <w:pPr>
        <w:pStyle w:val="NormalWeb"/>
        <w:shd w:val="clear" w:color="auto" w:fill="FFFFFF"/>
        <w:spacing w:before="240" w:beforeAutospacing="0" w:after="240" w:afterAutospacing="0"/>
        <w:rPr>
          <w:rFonts w:asciiTheme="minorHAnsi" w:hAnsiTheme="minorHAnsi" w:cstheme="minorHAnsi"/>
          <w:i/>
          <w:iCs/>
          <w:color w:val="444444"/>
          <w:sz w:val="20"/>
          <w:szCs w:val="20"/>
        </w:rPr>
      </w:pPr>
      <w:r w:rsidRPr="004636B0">
        <w:rPr>
          <w:rFonts w:asciiTheme="minorHAnsi" w:hAnsiTheme="minorHAnsi" w:cstheme="minorHAnsi"/>
          <w:i/>
          <w:iCs/>
          <w:color w:val="444444"/>
          <w:sz w:val="20"/>
          <w:szCs w:val="20"/>
        </w:rPr>
        <w:lastRenderedPageBreak/>
        <w:t xml:space="preserve">This crime occurs amongst people of all backgrounds and ages. Although mostly committed by men against women, victims can also be </w:t>
      </w:r>
      <w:proofErr w:type="gramStart"/>
      <w:r w:rsidRPr="004636B0">
        <w:rPr>
          <w:rFonts w:asciiTheme="minorHAnsi" w:hAnsiTheme="minorHAnsi" w:cstheme="minorHAnsi"/>
          <w:i/>
          <w:iCs/>
          <w:color w:val="444444"/>
          <w:sz w:val="20"/>
          <w:szCs w:val="20"/>
        </w:rPr>
        <w:t>male</w:t>
      </w:r>
      <w:proofErr w:type="gramEnd"/>
      <w:r w:rsidRPr="004636B0">
        <w:rPr>
          <w:rFonts w:asciiTheme="minorHAnsi" w:hAnsiTheme="minorHAnsi" w:cstheme="minorHAnsi"/>
          <w:i/>
          <w:iCs/>
          <w:color w:val="444444"/>
          <w:sz w:val="20"/>
          <w:szCs w:val="20"/>
        </w:rPr>
        <w:t xml:space="preserve"> and abuse happens within same-sex relationships</w:t>
      </w:r>
      <w:r w:rsidR="000C3761" w:rsidRPr="004636B0">
        <w:rPr>
          <w:rFonts w:asciiTheme="minorHAnsi" w:hAnsiTheme="minorHAnsi" w:cstheme="minorHAnsi"/>
          <w:i/>
          <w:iCs/>
          <w:color w:val="444444"/>
          <w:sz w:val="20"/>
          <w:szCs w:val="20"/>
        </w:rPr>
        <w:t>…</w:t>
      </w:r>
    </w:p>
    <w:p w14:paraId="0F23A1BB" w14:textId="2FEF151D" w:rsidR="00EE0CA7" w:rsidRPr="004636B0" w:rsidRDefault="00EE0CA7" w:rsidP="00C75B13">
      <w:pPr>
        <w:pStyle w:val="NormalWeb"/>
        <w:shd w:val="clear" w:color="auto" w:fill="FFFFFF"/>
        <w:spacing w:before="240" w:beforeAutospacing="0" w:after="240" w:afterAutospacing="0"/>
        <w:rPr>
          <w:rFonts w:asciiTheme="minorHAnsi" w:hAnsiTheme="minorHAnsi" w:cstheme="minorHAnsi"/>
          <w:i/>
          <w:iCs/>
          <w:color w:val="444444"/>
          <w:sz w:val="20"/>
          <w:szCs w:val="20"/>
        </w:rPr>
      </w:pPr>
      <w:r w:rsidRPr="004636B0">
        <w:rPr>
          <w:rFonts w:asciiTheme="minorHAnsi" w:hAnsiTheme="minorHAnsi" w:cstheme="minorHAnsi"/>
          <w:i/>
          <w:iCs/>
          <w:color w:val="444444"/>
          <w:sz w:val="20"/>
          <w:szCs w:val="20"/>
        </w:rPr>
        <w:t>Domestic abuse does not always have to be physical to be prosecuted - sometimes victims may not even be aware it is happening</w:t>
      </w:r>
      <w:r w:rsidR="000C3761" w:rsidRPr="004636B0">
        <w:rPr>
          <w:rFonts w:asciiTheme="minorHAnsi" w:hAnsiTheme="minorHAnsi" w:cstheme="minorHAnsi"/>
          <w:i/>
          <w:iCs/>
          <w:color w:val="444444"/>
          <w:sz w:val="20"/>
          <w:szCs w:val="20"/>
        </w:rPr>
        <w:t>…</w:t>
      </w:r>
    </w:p>
    <w:p w14:paraId="6500494A" w14:textId="3E52FC30" w:rsidR="00EE0CA7" w:rsidRPr="004636B0" w:rsidRDefault="00EE0CA7" w:rsidP="00C75B13">
      <w:pPr>
        <w:pStyle w:val="NormalWeb"/>
        <w:shd w:val="clear" w:color="auto" w:fill="FFFFFF"/>
        <w:spacing w:before="240" w:beforeAutospacing="0" w:after="240" w:afterAutospacing="0"/>
        <w:rPr>
          <w:rFonts w:asciiTheme="minorHAnsi" w:hAnsiTheme="minorHAnsi" w:cstheme="minorHAnsi"/>
          <w:i/>
          <w:iCs/>
          <w:color w:val="444444"/>
          <w:sz w:val="20"/>
          <w:szCs w:val="20"/>
        </w:rPr>
      </w:pPr>
      <w:r w:rsidRPr="004636B0">
        <w:rPr>
          <w:rFonts w:asciiTheme="minorHAnsi" w:hAnsiTheme="minorHAnsi" w:cstheme="minorHAnsi"/>
          <w:i/>
          <w:iCs/>
          <w:color w:val="444444"/>
          <w:sz w:val="20"/>
          <w:szCs w:val="20"/>
        </w:rPr>
        <w:t>It can include any behaviour deployed by an offender to obtain control or power over another, and we recognise that emotional abuse can be just as harmful as physical violence</w:t>
      </w:r>
      <w:r w:rsidR="000C3761" w:rsidRPr="004636B0">
        <w:rPr>
          <w:rFonts w:asciiTheme="minorHAnsi" w:hAnsiTheme="minorHAnsi" w:cstheme="minorHAnsi"/>
          <w:i/>
          <w:iCs/>
          <w:color w:val="444444"/>
          <w:sz w:val="20"/>
          <w:szCs w:val="20"/>
        </w:rPr>
        <w:t>”.</w:t>
      </w:r>
    </w:p>
    <w:p w14:paraId="1A0B35EB" w14:textId="7B85B0CD" w:rsidR="0087591E" w:rsidRPr="00EE0CA7" w:rsidRDefault="0087591E" w:rsidP="00EE0CA7">
      <w:pPr>
        <w:pStyle w:val="NormalWeb"/>
        <w:shd w:val="clear" w:color="auto" w:fill="FFFFFF"/>
        <w:spacing w:before="240" w:beforeAutospacing="0" w:after="240" w:afterAutospacing="0" w:line="360" w:lineRule="atLeast"/>
        <w:rPr>
          <w:rFonts w:asciiTheme="minorHAnsi" w:hAnsiTheme="minorHAnsi" w:cstheme="minorHAnsi"/>
          <w:color w:val="444444"/>
          <w:sz w:val="20"/>
          <w:szCs w:val="20"/>
        </w:rPr>
      </w:pPr>
      <w:r>
        <w:rPr>
          <w:rFonts w:asciiTheme="minorHAnsi" w:hAnsiTheme="minorHAnsi" w:cstheme="minorHAnsi"/>
          <w:color w:val="444444"/>
          <w:sz w:val="20"/>
          <w:szCs w:val="20"/>
        </w:rPr>
        <w:tab/>
      </w:r>
      <w:r>
        <w:rPr>
          <w:rFonts w:asciiTheme="minorHAnsi" w:hAnsiTheme="minorHAnsi" w:cstheme="minorHAnsi"/>
          <w:color w:val="444444"/>
          <w:sz w:val="20"/>
          <w:szCs w:val="20"/>
        </w:rPr>
        <w:tab/>
      </w:r>
      <w:r>
        <w:rPr>
          <w:rFonts w:asciiTheme="minorHAnsi" w:hAnsiTheme="minorHAnsi" w:cstheme="minorHAnsi"/>
          <w:color w:val="444444"/>
          <w:sz w:val="20"/>
          <w:szCs w:val="20"/>
        </w:rPr>
        <w:tab/>
      </w:r>
      <w:r>
        <w:rPr>
          <w:rFonts w:asciiTheme="minorHAnsi" w:hAnsiTheme="minorHAnsi" w:cstheme="minorHAnsi"/>
          <w:color w:val="444444"/>
          <w:sz w:val="20"/>
          <w:szCs w:val="20"/>
        </w:rPr>
        <w:tab/>
      </w:r>
      <w:r>
        <w:rPr>
          <w:rFonts w:asciiTheme="minorHAnsi" w:hAnsiTheme="minorHAnsi" w:cstheme="minorHAnsi"/>
          <w:color w:val="444444"/>
          <w:sz w:val="20"/>
          <w:szCs w:val="20"/>
        </w:rPr>
        <w:tab/>
      </w:r>
      <w:r>
        <w:rPr>
          <w:rFonts w:asciiTheme="minorHAnsi" w:hAnsiTheme="minorHAnsi" w:cstheme="minorHAnsi"/>
          <w:color w:val="444444"/>
          <w:sz w:val="20"/>
          <w:szCs w:val="20"/>
        </w:rPr>
        <w:tab/>
      </w:r>
      <w:r>
        <w:rPr>
          <w:rFonts w:asciiTheme="minorHAnsi" w:hAnsiTheme="minorHAnsi" w:cstheme="minorHAnsi"/>
          <w:color w:val="444444"/>
          <w:sz w:val="20"/>
          <w:szCs w:val="20"/>
        </w:rPr>
        <w:tab/>
      </w:r>
      <w:r>
        <w:rPr>
          <w:rFonts w:asciiTheme="minorHAnsi" w:hAnsiTheme="minorHAnsi" w:cstheme="minorHAnsi"/>
          <w:color w:val="444444"/>
          <w:sz w:val="20"/>
          <w:szCs w:val="20"/>
        </w:rPr>
        <w:tab/>
      </w:r>
      <w:r>
        <w:rPr>
          <w:rFonts w:asciiTheme="minorHAnsi" w:hAnsiTheme="minorHAnsi" w:cstheme="minorHAnsi"/>
          <w:color w:val="444444"/>
          <w:sz w:val="20"/>
          <w:szCs w:val="20"/>
        </w:rPr>
        <w:tab/>
        <w:t>Brown, K. CPS (2021)</w:t>
      </w:r>
    </w:p>
    <w:p w14:paraId="45098DD6" w14:textId="77777777" w:rsidR="00EE0CA7" w:rsidRDefault="00EE0CA7" w:rsidP="00EE0CA7">
      <w:pPr>
        <w:shd w:val="clear" w:color="auto" w:fill="FFFFFF"/>
        <w:overflowPunct/>
        <w:autoSpaceDE/>
        <w:autoSpaceDN/>
        <w:adjustRightInd/>
        <w:spacing w:after="75"/>
        <w:textAlignment w:val="auto"/>
        <w:rPr>
          <w:rFonts w:asciiTheme="minorHAnsi" w:hAnsiTheme="minorHAnsi" w:cstheme="minorHAnsi"/>
          <w:color w:val="0B0C0C"/>
        </w:rPr>
      </w:pPr>
    </w:p>
    <w:p w14:paraId="78FD0C16" w14:textId="1EC58FC5" w:rsidR="00D800C8" w:rsidRDefault="00D800C8" w:rsidP="00D800C8">
      <w:pPr>
        <w:shd w:val="clear" w:color="auto" w:fill="FFFFFF"/>
        <w:overflowPunct/>
        <w:autoSpaceDE/>
        <w:autoSpaceDN/>
        <w:adjustRightInd/>
        <w:spacing w:after="75"/>
        <w:ind w:left="5760" w:firstLine="720"/>
        <w:textAlignment w:val="auto"/>
        <w:rPr>
          <w:rFonts w:asciiTheme="minorHAnsi" w:hAnsiTheme="minorHAnsi" w:cstheme="minorHAnsi"/>
          <w:color w:val="0B0C0C"/>
        </w:rPr>
      </w:pPr>
    </w:p>
    <w:p w14:paraId="1C294213" w14:textId="77777777" w:rsidR="00D800C8" w:rsidRPr="00041595" w:rsidRDefault="00D800C8" w:rsidP="00D800C8">
      <w:pPr>
        <w:shd w:val="clear" w:color="auto" w:fill="FFFFFF"/>
        <w:overflowPunct/>
        <w:autoSpaceDE/>
        <w:autoSpaceDN/>
        <w:adjustRightInd/>
        <w:spacing w:after="75"/>
        <w:ind w:left="5760" w:firstLine="720"/>
        <w:textAlignment w:val="auto"/>
        <w:rPr>
          <w:rFonts w:asciiTheme="minorHAnsi" w:hAnsiTheme="minorHAnsi" w:cstheme="minorHAnsi"/>
          <w:color w:val="0B0C0C"/>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003079F2">
      <w:pPr>
        <w:ind w:right="237"/>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43EC7FA9" w14:textId="5AF8A28C" w:rsidR="00025650" w:rsidRPr="00E676F7" w:rsidRDefault="3E63D7DA" w:rsidP="003079F2">
      <w:pPr>
        <w:ind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45169573" w14:textId="55211B12" w:rsidR="530F4161" w:rsidRDefault="530F4161" w:rsidP="003079F2">
      <w:pPr>
        <w:ind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4370179C" w14:textId="602338D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lastRenderedPageBreak/>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58751063" w14:textId="52A79B4C" w:rsidR="13AD8C62" w:rsidRDefault="13AD8C62" w:rsidP="003079F2">
      <w:pPr>
        <w:ind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209831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1F7759A" w14:textId="6D678A21" w:rsidR="00BD2E26" w:rsidRDefault="00BD2E26" w:rsidP="00EA28F1">
      <w:pPr>
        <w:keepNext/>
        <w:spacing w:before="240" w:after="60"/>
        <w:ind w:right="237"/>
        <w:jc w:val="both"/>
        <w:rPr>
          <w:sz w:val="24"/>
          <w:szCs w:val="24"/>
        </w:rPr>
      </w:pPr>
    </w:p>
    <w:p w14:paraId="382B177D" w14:textId="4961C757" w:rsidR="00BD2E26" w:rsidRDefault="009552F6" w:rsidP="00EA28F1">
      <w:pPr>
        <w:keepNext/>
        <w:spacing w:before="240" w:after="60"/>
        <w:ind w:right="237"/>
        <w:jc w:val="both"/>
      </w:pPr>
      <w:hyperlink r:id="rId21" w:history="1">
        <w:r w:rsidR="00BD2E26">
          <w:rPr>
            <w:rStyle w:val="Hyperlink"/>
          </w:rPr>
          <w:t>THRIVE.pdf (west-midlands.police.uk)</w:t>
        </w:r>
      </w:hyperlink>
      <w:r w:rsidR="00BD2E26">
        <w:t xml:space="preserve"> accessed 04/01/202</w:t>
      </w:r>
      <w:r w:rsidR="003A0986">
        <w:t>3</w:t>
      </w:r>
    </w:p>
    <w:p w14:paraId="0676F268" w14:textId="78E7C3C4" w:rsidR="009274E5" w:rsidRDefault="009552F6" w:rsidP="00EA28F1">
      <w:pPr>
        <w:keepNext/>
        <w:spacing w:before="240" w:after="60"/>
        <w:ind w:right="237"/>
        <w:jc w:val="both"/>
      </w:pPr>
      <w:hyperlink r:id="rId22" w:history="1">
        <w:r w:rsidR="009274E5">
          <w:rPr>
            <w:rStyle w:val="Hyperlink"/>
          </w:rPr>
          <w:t>appendix_2_-_changes_in_dorset_police_since_completion_of_the_sar_dhr.pdf (bcpsafeguardingadultsboard.com)</w:t>
        </w:r>
      </w:hyperlink>
      <w:r w:rsidR="00FC2C6B">
        <w:t xml:space="preserve"> accessed 04/01/202</w:t>
      </w:r>
      <w:r w:rsidR="003A0986">
        <w:t>3</w:t>
      </w:r>
    </w:p>
    <w:p w14:paraId="04C279C2" w14:textId="4FC6F85C" w:rsidR="000F193B" w:rsidRDefault="009552F6" w:rsidP="00EA28F1">
      <w:pPr>
        <w:keepNext/>
        <w:spacing w:before="240" w:after="60"/>
        <w:ind w:right="237"/>
        <w:jc w:val="both"/>
      </w:pPr>
      <w:hyperlink r:id="rId23" w:history="1">
        <w:r w:rsidR="000F193B">
          <w:rPr>
            <w:rStyle w:val="Hyperlink"/>
          </w:rPr>
          <w:t>Targeted approaches to crime and disorder reduction | College of Policing</w:t>
        </w:r>
      </w:hyperlink>
      <w:r w:rsidR="000F193B">
        <w:t xml:space="preserve"> accessed on 04/01/202</w:t>
      </w:r>
      <w:r w:rsidR="003A0986">
        <w:t>3</w:t>
      </w:r>
    </w:p>
    <w:p w14:paraId="257AEA3A" w14:textId="0750B611" w:rsidR="00270D38" w:rsidRDefault="009552F6" w:rsidP="00EA28F1">
      <w:pPr>
        <w:keepNext/>
        <w:spacing w:before="240" w:after="60"/>
        <w:ind w:right="237"/>
        <w:jc w:val="both"/>
      </w:pPr>
      <w:hyperlink r:id="rId24" w:history="1">
        <w:r w:rsidR="00270D38">
          <w:rPr>
            <w:rStyle w:val="Hyperlink"/>
          </w:rPr>
          <w:t>New definition of domestic violence - GOV.UK (www.gov.uk)</w:t>
        </w:r>
      </w:hyperlink>
      <w:r w:rsidR="00270D38">
        <w:t xml:space="preserve"> accessed on 04/01/202</w:t>
      </w:r>
      <w:r w:rsidR="003A0986">
        <w:t>3</w:t>
      </w:r>
    </w:p>
    <w:p w14:paraId="7487FA74" w14:textId="27960211" w:rsidR="0087591E" w:rsidRDefault="009552F6" w:rsidP="00EA28F1">
      <w:pPr>
        <w:keepNext/>
        <w:spacing w:before="240" w:after="60"/>
        <w:ind w:right="237"/>
        <w:jc w:val="both"/>
      </w:pPr>
      <w:hyperlink r:id="rId25" w:history="1">
        <w:r w:rsidR="0087591E">
          <w:rPr>
            <w:rStyle w:val="Hyperlink"/>
          </w:rPr>
          <w:t>Domestic abuse | The Crown Prosecution Service (cps.gov.uk)</w:t>
        </w:r>
      </w:hyperlink>
      <w:r w:rsidR="0087591E">
        <w:t xml:space="preserve"> accessed on 04/01/202</w:t>
      </w:r>
      <w:r w:rsidR="003A0986">
        <w:t>3</w:t>
      </w:r>
    </w:p>
    <w:p w14:paraId="4C18941C" w14:textId="1D9EC16A" w:rsidR="003A0986" w:rsidRDefault="003A0986" w:rsidP="00EA28F1">
      <w:pPr>
        <w:keepNext/>
        <w:spacing w:before="240" w:after="60"/>
        <w:ind w:right="237"/>
        <w:jc w:val="both"/>
      </w:pPr>
      <w:hyperlink r:id="rId26" w:history="1">
        <w:r>
          <w:rPr>
            <w:rStyle w:val="Hyperlink"/>
          </w:rPr>
          <w:t>Domestic Abuse Act 2021 (legislation.gov.uk)</w:t>
        </w:r>
      </w:hyperlink>
      <w:r>
        <w:t xml:space="preserve"> accessed on 28/01/2023</w:t>
      </w:r>
    </w:p>
    <w:sectPr w:rsidR="003A098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24F4" w14:textId="77777777" w:rsidR="009552F6" w:rsidRDefault="009552F6">
      <w:r>
        <w:separator/>
      </w:r>
    </w:p>
  </w:endnote>
  <w:endnote w:type="continuationSeparator" w:id="0">
    <w:p w14:paraId="1CF39971" w14:textId="77777777" w:rsidR="009552F6" w:rsidRDefault="00955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0497C" w14:textId="77777777" w:rsidR="001953DC" w:rsidRDefault="001953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3EE76" w14:textId="77777777" w:rsidR="001953DC" w:rsidRDefault="00195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8B3723" w14:textId="77777777" w:rsidR="009552F6" w:rsidRDefault="009552F6">
      <w:r>
        <w:separator/>
      </w:r>
    </w:p>
  </w:footnote>
  <w:footnote w:type="continuationSeparator" w:id="0">
    <w:p w14:paraId="6724B29B" w14:textId="77777777" w:rsidR="009552F6" w:rsidRDefault="009552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FFD92" w14:textId="77777777" w:rsidR="001953DC" w:rsidRDefault="001953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B7077" w14:textId="77777777" w:rsidR="001953DC" w:rsidRDefault="001953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A2138" w14:textId="77777777" w:rsidR="001953DC" w:rsidRDefault="001953DC">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D0CE5"/>
    <w:multiLevelType w:val="hybridMultilevel"/>
    <w:tmpl w:val="65224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43289"/>
    <w:multiLevelType w:val="multilevel"/>
    <w:tmpl w:val="D0CA5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CF194"/>
    <w:multiLevelType w:val="hybridMultilevel"/>
    <w:tmpl w:val="1278EB2C"/>
    <w:lvl w:ilvl="0" w:tplc="AD40DE70">
      <w:start w:val="1"/>
      <w:numFmt w:val="decimal"/>
      <w:lvlText w:val="%1."/>
      <w:lvlJc w:val="left"/>
      <w:pPr>
        <w:ind w:left="720" w:hanging="360"/>
      </w:pPr>
    </w:lvl>
    <w:lvl w:ilvl="1" w:tplc="100E5AFC">
      <w:start w:val="1"/>
      <w:numFmt w:val="decimal"/>
      <w:lvlText w:val="%2."/>
      <w:lvlJc w:val="left"/>
      <w:pPr>
        <w:ind w:left="1440" w:hanging="360"/>
      </w:pPr>
    </w:lvl>
    <w:lvl w:ilvl="2" w:tplc="D048DE8C">
      <w:start w:val="1"/>
      <w:numFmt w:val="lowerRoman"/>
      <w:lvlText w:val="%3."/>
      <w:lvlJc w:val="right"/>
      <w:pPr>
        <w:ind w:left="2160" w:hanging="180"/>
      </w:pPr>
    </w:lvl>
    <w:lvl w:ilvl="3" w:tplc="3982AEF6">
      <w:start w:val="1"/>
      <w:numFmt w:val="decimal"/>
      <w:lvlText w:val="%4."/>
      <w:lvlJc w:val="left"/>
      <w:pPr>
        <w:ind w:left="2880" w:hanging="360"/>
      </w:pPr>
    </w:lvl>
    <w:lvl w:ilvl="4" w:tplc="C7F6E006">
      <w:start w:val="1"/>
      <w:numFmt w:val="lowerLetter"/>
      <w:lvlText w:val="%5."/>
      <w:lvlJc w:val="left"/>
      <w:pPr>
        <w:ind w:left="3600" w:hanging="360"/>
      </w:pPr>
    </w:lvl>
    <w:lvl w:ilvl="5" w:tplc="DAE2BD70">
      <w:start w:val="1"/>
      <w:numFmt w:val="lowerRoman"/>
      <w:lvlText w:val="%6."/>
      <w:lvlJc w:val="right"/>
      <w:pPr>
        <w:ind w:left="4320" w:hanging="180"/>
      </w:pPr>
    </w:lvl>
    <w:lvl w:ilvl="6" w:tplc="2C60BA90">
      <w:start w:val="1"/>
      <w:numFmt w:val="decimal"/>
      <w:lvlText w:val="%7."/>
      <w:lvlJc w:val="left"/>
      <w:pPr>
        <w:ind w:left="5040" w:hanging="360"/>
      </w:pPr>
    </w:lvl>
    <w:lvl w:ilvl="7" w:tplc="C7DE3D34">
      <w:start w:val="1"/>
      <w:numFmt w:val="lowerLetter"/>
      <w:lvlText w:val="%8."/>
      <w:lvlJc w:val="left"/>
      <w:pPr>
        <w:ind w:left="5760" w:hanging="360"/>
      </w:pPr>
    </w:lvl>
    <w:lvl w:ilvl="8" w:tplc="6A22FCAE">
      <w:start w:val="1"/>
      <w:numFmt w:val="lowerRoman"/>
      <w:lvlText w:val="%9."/>
      <w:lvlJc w:val="right"/>
      <w:pPr>
        <w:ind w:left="648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1"/>
  </w:num>
  <w:num w:numId="4">
    <w:abstractNumId w:val="5"/>
  </w:num>
  <w:num w:numId="5">
    <w:abstractNumId w:val="4"/>
  </w:num>
  <w:num w:numId="6">
    <w:abstractNumId w:val="7"/>
  </w:num>
  <w:num w:numId="7">
    <w:abstractNumId w:val="3"/>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B09"/>
    <w:rsid w:val="000045B8"/>
    <w:rsid w:val="00020EEC"/>
    <w:rsid w:val="00025650"/>
    <w:rsid w:val="0002567B"/>
    <w:rsid w:val="0002660A"/>
    <w:rsid w:val="00026FAB"/>
    <w:rsid w:val="00027B1F"/>
    <w:rsid w:val="0003088B"/>
    <w:rsid w:val="000325D9"/>
    <w:rsid w:val="0003416D"/>
    <w:rsid w:val="000372B2"/>
    <w:rsid w:val="0004079F"/>
    <w:rsid w:val="000412FD"/>
    <w:rsid w:val="00041595"/>
    <w:rsid w:val="00045B87"/>
    <w:rsid w:val="00045C07"/>
    <w:rsid w:val="00055D43"/>
    <w:rsid w:val="00056FAC"/>
    <w:rsid w:val="00057751"/>
    <w:rsid w:val="00062E39"/>
    <w:rsid w:val="0006580E"/>
    <w:rsid w:val="00080E58"/>
    <w:rsid w:val="00083D99"/>
    <w:rsid w:val="00084EA6"/>
    <w:rsid w:val="00085699"/>
    <w:rsid w:val="000864F1"/>
    <w:rsid w:val="00086DB8"/>
    <w:rsid w:val="00087891"/>
    <w:rsid w:val="00090E0E"/>
    <w:rsid w:val="00091F52"/>
    <w:rsid w:val="00092970"/>
    <w:rsid w:val="00092BC7"/>
    <w:rsid w:val="00093720"/>
    <w:rsid w:val="000938E6"/>
    <w:rsid w:val="00093B3C"/>
    <w:rsid w:val="0009488C"/>
    <w:rsid w:val="00095C1B"/>
    <w:rsid w:val="00096DEA"/>
    <w:rsid w:val="000A4240"/>
    <w:rsid w:val="000A469A"/>
    <w:rsid w:val="000A6FE3"/>
    <w:rsid w:val="000B1E96"/>
    <w:rsid w:val="000B248C"/>
    <w:rsid w:val="000C3761"/>
    <w:rsid w:val="000C378F"/>
    <w:rsid w:val="000C6892"/>
    <w:rsid w:val="000C6FFE"/>
    <w:rsid w:val="000D0BB6"/>
    <w:rsid w:val="000D7582"/>
    <w:rsid w:val="000E1535"/>
    <w:rsid w:val="000E26B0"/>
    <w:rsid w:val="000E6CF0"/>
    <w:rsid w:val="000F1599"/>
    <w:rsid w:val="000F1769"/>
    <w:rsid w:val="000F193B"/>
    <w:rsid w:val="000F22D4"/>
    <w:rsid w:val="000F6196"/>
    <w:rsid w:val="000F7ECD"/>
    <w:rsid w:val="00102E64"/>
    <w:rsid w:val="0010312C"/>
    <w:rsid w:val="00106DC7"/>
    <w:rsid w:val="00112391"/>
    <w:rsid w:val="00112861"/>
    <w:rsid w:val="00114F52"/>
    <w:rsid w:val="0012135C"/>
    <w:rsid w:val="00130E83"/>
    <w:rsid w:val="00132682"/>
    <w:rsid w:val="001333FF"/>
    <w:rsid w:val="001345DC"/>
    <w:rsid w:val="001347F8"/>
    <w:rsid w:val="00135D34"/>
    <w:rsid w:val="00136AB7"/>
    <w:rsid w:val="00137BB5"/>
    <w:rsid w:val="00137E05"/>
    <w:rsid w:val="00143B7D"/>
    <w:rsid w:val="001447F6"/>
    <w:rsid w:val="0014492B"/>
    <w:rsid w:val="00147DE3"/>
    <w:rsid w:val="00150794"/>
    <w:rsid w:val="001550A0"/>
    <w:rsid w:val="00157049"/>
    <w:rsid w:val="001608C4"/>
    <w:rsid w:val="00171418"/>
    <w:rsid w:val="00172FCC"/>
    <w:rsid w:val="00183273"/>
    <w:rsid w:val="00190913"/>
    <w:rsid w:val="00194F07"/>
    <w:rsid w:val="001953DC"/>
    <w:rsid w:val="001961CF"/>
    <w:rsid w:val="00196E57"/>
    <w:rsid w:val="001A59BB"/>
    <w:rsid w:val="001A6A51"/>
    <w:rsid w:val="001A79C4"/>
    <w:rsid w:val="001B331A"/>
    <w:rsid w:val="001B3BA4"/>
    <w:rsid w:val="001C0E74"/>
    <w:rsid w:val="001C4183"/>
    <w:rsid w:val="001C4CC2"/>
    <w:rsid w:val="001C6CEC"/>
    <w:rsid w:val="001D229F"/>
    <w:rsid w:val="001D6162"/>
    <w:rsid w:val="001E6FAD"/>
    <w:rsid w:val="001E7592"/>
    <w:rsid w:val="001F3878"/>
    <w:rsid w:val="001F4552"/>
    <w:rsid w:val="002019EB"/>
    <w:rsid w:val="002030F2"/>
    <w:rsid w:val="00204F90"/>
    <w:rsid w:val="00205051"/>
    <w:rsid w:val="00210CBB"/>
    <w:rsid w:val="00211F65"/>
    <w:rsid w:val="00213A97"/>
    <w:rsid w:val="0022001B"/>
    <w:rsid w:val="00220D06"/>
    <w:rsid w:val="002219BA"/>
    <w:rsid w:val="002246A0"/>
    <w:rsid w:val="00224AF9"/>
    <w:rsid w:val="00230439"/>
    <w:rsid w:val="00235176"/>
    <w:rsid w:val="00236061"/>
    <w:rsid w:val="0024100E"/>
    <w:rsid w:val="00241C1B"/>
    <w:rsid w:val="00241FC0"/>
    <w:rsid w:val="002423B2"/>
    <w:rsid w:val="0024288B"/>
    <w:rsid w:val="00255D8E"/>
    <w:rsid w:val="00257DD7"/>
    <w:rsid w:val="002657E9"/>
    <w:rsid w:val="0026665E"/>
    <w:rsid w:val="00270D38"/>
    <w:rsid w:val="00270EEB"/>
    <w:rsid w:val="0027147E"/>
    <w:rsid w:val="00271800"/>
    <w:rsid w:val="00272629"/>
    <w:rsid w:val="00274DE8"/>
    <w:rsid w:val="00275ACA"/>
    <w:rsid w:val="002761F4"/>
    <w:rsid w:val="0027654C"/>
    <w:rsid w:val="002775E1"/>
    <w:rsid w:val="00277979"/>
    <w:rsid w:val="002808EB"/>
    <w:rsid w:val="0028095D"/>
    <w:rsid w:val="00291ADD"/>
    <w:rsid w:val="00294868"/>
    <w:rsid w:val="00295CA1"/>
    <w:rsid w:val="002962FF"/>
    <w:rsid w:val="002A291A"/>
    <w:rsid w:val="002A55BD"/>
    <w:rsid w:val="002A5604"/>
    <w:rsid w:val="002B1701"/>
    <w:rsid w:val="002B23C3"/>
    <w:rsid w:val="002B443A"/>
    <w:rsid w:val="002B5B35"/>
    <w:rsid w:val="002C256A"/>
    <w:rsid w:val="002C496D"/>
    <w:rsid w:val="002C5521"/>
    <w:rsid w:val="002D05EB"/>
    <w:rsid w:val="002D2F29"/>
    <w:rsid w:val="002D2FD3"/>
    <w:rsid w:val="002D559D"/>
    <w:rsid w:val="002D6E75"/>
    <w:rsid w:val="002E7017"/>
    <w:rsid w:val="002F0B81"/>
    <w:rsid w:val="002F0C05"/>
    <w:rsid w:val="002F16EC"/>
    <w:rsid w:val="002F4F6E"/>
    <w:rsid w:val="002F6CA6"/>
    <w:rsid w:val="003015C3"/>
    <w:rsid w:val="003031A3"/>
    <w:rsid w:val="003033D5"/>
    <w:rsid w:val="0030698D"/>
    <w:rsid w:val="003079F2"/>
    <w:rsid w:val="003104E2"/>
    <w:rsid w:val="0031350A"/>
    <w:rsid w:val="00316815"/>
    <w:rsid w:val="003168CA"/>
    <w:rsid w:val="00321255"/>
    <w:rsid w:val="0032230D"/>
    <w:rsid w:val="00322A0B"/>
    <w:rsid w:val="00324985"/>
    <w:rsid w:val="00324FE7"/>
    <w:rsid w:val="00326512"/>
    <w:rsid w:val="00332F54"/>
    <w:rsid w:val="00335FC5"/>
    <w:rsid w:val="00340E9A"/>
    <w:rsid w:val="00341330"/>
    <w:rsid w:val="00346DEB"/>
    <w:rsid w:val="003516C0"/>
    <w:rsid w:val="00352E59"/>
    <w:rsid w:val="00354DBE"/>
    <w:rsid w:val="00355210"/>
    <w:rsid w:val="003555D5"/>
    <w:rsid w:val="00361C79"/>
    <w:rsid w:val="00365DF9"/>
    <w:rsid w:val="0036668D"/>
    <w:rsid w:val="00366E81"/>
    <w:rsid w:val="00372DB4"/>
    <w:rsid w:val="0037490C"/>
    <w:rsid w:val="00375AF5"/>
    <w:rsid w:val="003761BD"/>
    <w:rsid w:val="003769F6"/>
    <w:rsid w:val="00385414"/>
    <w:rsid w:val="00385873"/>
    <w:rsid w:val="00390074"/>
    <w:rsid w:val="003906ED"/>
    <w:rsid w:val="00394EC2"/>
    <w:rsid w:val="00396F29"/>
    <w:rsid w:val="0039762B"/>
    <w:rsid w:val="00397757"/>
    <w:rsid w:val="003A0239"/>
    <w:rsid w:val="003A0986"/>
    <w:rsid w:val="003A0C37"/>
    <w:rsid w:val="003A1B6B"/>
    <w:rsid w:val="003A2F82"/>
    <w:rsid w:val="003A46C0"/>
    <w:rsid w:val="003A600E"/>
    <w:rsid w:val="003A6513"/>
    <w:rsid w:val="003B16C7"/>
    <w:rsid w:val="003C19F1"/>
    <w:rsid w:val="003C24F8"/>
    <w:rsid w:val="003C4186"/>
    <w:rsid w:val="003C418D"/>
    <w:rsid w:val="003C458C"/>
    <w:rsid w:val="003C6185"/>
    <w:rsid w:val="003D0944"/>
    <w:rsid w:val="003D0D2D"/>
    <w:rsid w:val="003D1BB7"/>
    <w:rsid w:val="003D4710"/>
    <w:rsid w:val="003E16D7"/>
    <w:rsid w:val="003E197E"/>
    <w:rsid w:val="003E2CC7"/>
    <w:rsid w:val="004046F0"/>
    <w:rsid w:val="0040668F"/>
    <w:rsid w:val="00412677"/>
    <w:rsid w:val="0041567D"/>
    <w:rsid w:val="00416E68"/>
    <w:rsid w:val="00417925"/>
    <w:rsid w:val="0042798F"/>
    <w:rsid w:val="00432166"/>
    <w:rsid w:val="004327AB"/>
    <w:rsid w:val="004348AE"/>
    <w:rsid w:val="00435E9A"/>
    <w:rsid w:val="004376C0"/>
    <w:rsid w:val="0044115F"/>
    <w:rsid w:val="0044223A"/>
    <w:rsid w:val="00442B80"/>
    <w:rsid w:val="00446792"/>
    <w:rsid w:val="00446F80"/>
    <w:rsid w:val="00450C83"/>
    <w:rsid w:val="00451851"/>
    <w:rsid w:val="00453343"/>
    <w:rsid w:val="00457D0F"/>
    <w:rsid w:val="004608B9"/>
    <w:rsid w:val="00460ADB"/>
    <w:rsid w:val="00463504"/>
    <w:rsid w:val="004636B0"/>
    <w:rsid w:val="00465947"/>
    <w:rsid w:val="004672C1"/>
    <w:rsid w:val="00470BB1"/>
    <w:rsid w:val="004718F7"/>
    <w:rsid w:val="00472AB3"/>
    <w:rsid w:val="00473153"/>
    <w:rsid w:val="004743AF"/>
    <w:rsid w:val="00482C17"/>
    <w:rsid w:val="00485859"/>
    <w:rsid w:val="004911B4"/>
    <w:rsid w:val="0049196A"/>
    <w:rsid w:val="004923DA"/>
    <w:rsid w:val="00493434"/>
    <w:rsid w:val="004962F9"/>
    <w:rsid w:val="004968E2"/>
    <w:rsid w:val="004A07F1"/>
    <w:rsid w:val="004A14C4"/>
    <w:rsid w:val="004A15A4"/>
    <w:rsid w:val="004A2A49"/>
    <w:rsid w:val="004B34ED"/>
    <w:rsid w:val="004B600B"/>
    <w:rsid w:val="004B6822"/>
    <w:rsid w:val="004B69F6"/>
    <w:rsid w:val="004B6DC4"/>
    <w:rsid w:val="004C2D3A"/>
    <w:rsid w:val="004C7933"/>
    <w:rsid w:val="004C7E5A"/>
    <w:rsid w:val="004D03C4"/>
    <w:rsid w:val="004D0B28"/>
    <w:rsid w:val="004D0BF1"/>
    <w:rsid w:val="004D24D2"/>
    <w:rsid w:val="004D35A4"/>
    <w:rsid w:val="004D445F"/>
    <w:rsid w:val="004D48E6"/>
    <w:rsid w:val="004D63AF"/>
    <w:rsid w:val="004E087B"/>
    <w:rsid w:val="004E44A4"/>
    <w:rsid w:val="004E7B8B"/>
    <w:rsid w:val="004E7BDD"/>
    <w:rsid w:val="004F1E21"/>
    <w:rsid w:val="004F740D"/>
    <w:rsid w:val="004F7B8F"/>
    <w:rsid w:val="00500748"/>
    <w:rsid w:val="005011D6"/>
    <w:rsid w:val="0050167A"/>
    <w:rsid w:val="005042F1"/>
    <w:rsid w:val="00506B8A"/>
    <w:rsid w:val="00510D6A"/>
    <w:rsid w:val="00513C7D"/>
    <w:rsid w:val="005169D1"/>
    <w:rsid w:val="00521123"/>
    <w:rsid w:val="00521221"/>
    <w:rsid w:val="00523C2D"/>
    <w:rsid w:val="00524D47"/>
    <w:rsid w:val="0053102F"/>
    <w:rsid w:val="00533315"/>
    <w:rsid w:val="00536FA9"/>
    <w:rsid w:val="005414F4"/>
    <w:rsid w:val="00541C0E"/>
    <w:rsid w:val="00546187"/>
    <w:rsid w:val="005463F1"/>
    <w:rsid w:val="00552816"/>
    <w:rsid w:val="00557D77"/>
    <w:rsid w:val="00562EAA"/>
    <w:rsid w:val="00563B58"/>
    <w:rsid w:val="005640C4"/>
    <w:rsid w:val="00564C53"/>
    <w:rsid w:val="0056684C"/>
    <w:rsid w:val="00574A0C"/>
    <w:rsid w:val="005767DC"/>
    <w:rsid w:val="00576E4C"/>
    <w:rsid w:val="0057780F"/>
    <w:rsid w:val="00580B4A"/>
    <w:rsid w:val="00581E0A"/>
    <w:rsid w:val="00582870"/>
    <w:rsid w:val="00586D89"/>
    <w:rsid w:val="005916B8"/>
    <w:rsid w:val="00593D00"/>
    <w:rsid w:val="005A1B4C"/>
    <w:rsid w:val="005A1BA3"/>
    <w:rsid w:val="005A545C"/>
    <w:rsid w:val="005B5F5E"/>
    <w:rsid w:val="005B6E6C"/>
    <w:rsid w:val="005C0AE0"/>
    <w:rsid w:val="005C1567"/>
    <w:rsid w:val="005C4D92"/>
    <w:rsid w:val="005C6CE5"/>
    <w:rsid w:val="005C76DE"/>
    <w:rsid w:val="005D3F07"/>
    <w:rsid w:val="005D4CA3"/>
    <w:rsid w:val="005D583E"/>
    <w:rsid w:val="005E13EA"/>
    <w:rsid w:val="005E26D3"/>
    <w:rsid w:val="005E53BD"/>
    <w:rsid w:val="005E66E4"/>
    <w:rsid w:val="005F6355"/>
    <w:rsid w:val="00604577"/>
    <w:rsid w:val="00606E27"/>
    <w:rsid w:val="006108C9"/>
    <w:rsid w:val="00615C7E"/>
    <w:rsid w:val="00616DBA"/>
    <w:rsid w:val="0062158D"/>
    <w:rsid w:val="006249A7"/>
    <w:rsid w:val="006300E5"/>
    <w:rsid w:val="00630F39"/>
    <w:rsid w:val="00631176"/>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19D"/>
    <w:rsid w:val="00684B16"/>
    <w:rsid w:val="00693712"/>
    <w:rsid w:val="00694C00"/>
    <w:rsid w:val="006956F0"/>
    <w:rsid w:val="00696F65"/>
    <w:rsid w:val="006A7A6D"/>
    <w:rsid w:val="006B3C2B"/>
    <w:rsid w:val="006B5E67"/>
    <w:rsid w:val="006B69A3"/>
    <w:rsid w:val="006C2EB5"/>
    <w:rsid w:val="006C314F"/>
    <w:rsid w:val="006C417E"/>
    <w:rsid w:val="006D18A3"/>
    <w:rsid w:val="006D5970"/>
    <w:rsid w:val="006E0421"/>
    <w:rsid w:val="006E481E"/>
    <w:rsid w:val="006E5033"/>
    <w:rsid w:val="006E795F"/>
    <w:rsid w:val="006F2F59"/>
    <w:rsid w:val="00700249"/>
    <w:rsid w:val="007053E0"/>
    <w:rsid w:val="0070604C"/>
    <w:rsid w:val="007069CD"/>
    <w:rsid w:val="00707846"/>
    <w:rsid w:val="00710D69"/>
    <w:rsid w:val="007110E6"/>
    <w:rsid w:val="00711A70"/>
    <w:rsid w:val="00712E6F"/>
    <w:rsid w:val="00712E90"/>
    <w:rsid w:val="00713B7E"/>
    <w:rsid w:val="00713E84"/>
    <w:rsid w:val="0071499F"/>
    <w:rsid w:val="00717770"/>
    <w:rsid w:val="007203DA"/>
    <w:rsid w:val="007204AE"/>
    <w:rsid w:val="0072678F"/>
    <w:rsid w:val="00727C4C"/>
    <w:rsid w:val="00734809"/>
    <w:rsid w:val="0073644B"/>
    <w:rsid w:val="007406E1"/>
    <w:rsid w:val="00743E40"/>
    <w:rsid w:val="00744B3B"/>
    <w:rsid w:val="00751263"/>
    <w:rsid w:val="00751D5E"/>
    <w:rsid w:val="007530A7"/>
    <w:rsid w:val="00754BC3"/>
    <w:rsid w:val="0075704F"/>
    <w:rsid w:val="00763B2D"/>
    <w:rsid w:val="00772924"/>
    <w:rsid w:val="00773B16"/>
    <w:rsid w:val="00775FDB"/>
    <w:rsid w:val="00782726"/>
    <w:rsid w:val="0078286D"/>
    <w:rsid w:val="00784EC4"/>
    <w:rsid w:val="0078542E"/>
    <w:rsid w:val="007872F2"/>
    <w:rsid w:val="007874BC"/>
    <w:rsid w:val="007908E0"/>
    <w:rsid w:val="00793EB3"/>
    <w:rsid w:val="00794205"/>
    <w:rsid w:val="00796395"/>
    <w:rsid w:val="00797012"/>
    <w:rsid w:val="007A1F6A"/>
    <w:rsid w:val="007B0DE3"/>
    <w:rsid w:val="007B491F"/>
    <w:rsid w:val="007B5CB2"/>
    <w:rsid w:val="007B7191"/>
    <w:rsid w:val="007C1634"/>
    <w:rsid w:val="007C1D94"/>
    <w:rsid w:val="007C2879"/>
    <w:rsid w:val="007C6A87"/>
    <w:rsid w:val="007C705D"/>
    <w:rsid w:val="007C7D73"/>
    <w:rsid w:val="007D0A07"/>
    <w:rsid w:val="007D0C96"/>
    <w:rsid w:val="007D133D"/>
    <w:rsid w:val="007D1A7E"/>
    <w:rsid w:val="007D3EB4"/>
    <w:rsid w:val="007D3F16"/>
    <w:rsid w:val="007D4AE3"/>
    <w:rsid w:val="007D78CC"/>
    <w:rsid w:val="007E17AB"/>
    <w:rsid w:val="007E589C"/>
    <w:rsid w:val="007F3F7E"/>
    <w:rsid w:val="007F4BDF"/>
    <w:rsid w:val="007F5497"/>
    <w:rsid w:val="007F7467"/>
    <w:rsid w:val="008019FB"/>
    <w:rsid w:val="0080257E"/>
    <w:rsid w:val="00802831"/>
    <w:rsid w:val="00813CEC"/>
    <w:rsid w:val="0081534C"/>
    <w:rsid w:val="00817038"/>
    <w:rsid w:val="008171E4"/>
    <w:rsid w:val="008208EA"/>
    <w:rsid w:val="00822B96"/>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56C"/>
    <w:rsid w:val="008708F1"/>
    <w:rsid w:val="0087591E"/>
    <w:rsid w:val="00876FEE"/>
    <w:rsid w:val="00880539"/>
    <w:rsid w:val="00881C80"/>
    <w:rsid w:val="00882D5B"/>
    <w:rsid w:val="00884826"/>
    <w:rsid w:val="008859E8"/>
    <w:rsid w:val="0088737B"/>
    <w:rsid w:val="00892716"/>
    <w:rsid w:val="00893067"/>
    <w:rsid w:val="008933DE"/>
    <w:rsid w:val="00895FCE"/>
    <w:rsid w:val="00897F3E"/>
    <w:rsid w:val="008A1BA8"/>
    <w:rsid w:val="008A21B4"/>
    <w:rsid w:val="008A4576"/>
    <w:rsid w:val="008B0526"/>
    <w:rsid w:val="008B07DE"/>
    <w:rsid w:val="008B28E7"/>
    <w:rsid w:val="008B3C3D"/>
    <w:rsid w:val="008C14C7"/>
    <w:rsid w:val="008C2FFB"/>
    <w:rsid w:val="008C6EEA"/>
    <w:rsid w:val="008C74CE"/>
    <w:rsid w:val="008D5813"/>
    <w:rsid w:val="008D634E"/>
    <w:rsid w:val="008D6857"/>
    <w:rsid w:val="008D778A"/>
    <w:rsid w:val="008E0BF6"/>
    <w:rsid w:val="008E373A"/>
    <w:rsid w:val="008E5958"/>
    <w:rsid w:val="008F22BD"/>
    <w:rsid w:val="008F5E06"/>
    <w:rsid w:val="00900F06"/>
    <w:rsid w:val="009079BD"/>
    <w:rsid w:val="00912BD9"/>
    <w:rsid w:val="009161F6"/>
    <w:rsid w:val="00916CFB"/>
    <w:rsid w:val="00920E5B"/>
    <w:rsid w:val="009215E5"/>
    <w:rsid w:val="00923730"/>
    <w:rsid w:val="009249F8"/>
    <w:rsid w:val="00926436"/>
    <w:rsid w:val="009274E5"/>
    <w:rsid w:val="0093018C"/>
    <w:rsid w:val="00932CCA"/>
    <w:rsid w:val="0094512F"/>
    <w:rsid w:val="00953E57"/>
    <w:rsid w:val="0095401A"/>
    <w:rsid w:val="009544C0"/>
    <w:rsid w:val="00954FA4"/>
    <w:rsid w:val="009552F6"/>
    <w:rsid w:val="00956AE9"/>
    <w:rsid w:val="009617AF"/>
    <w:rsid w:val="00962686"/>
    <w:rsid w:val="00964CC6"/>
    <w:rsid w:val="00971A3B"/>
    <w:rsid w:val="00981C61"/>
    <w:rsid w:val="00991FDA"/>
    <w:rsid w:val="009927A1"/>
    <w:rsid w:val="00992E80"/>
    <w:rsid w:val="0099774D"/>
    <w:rsid w:val="009A310E"/>
    <w:rsid w:val="009A5F3B"/>
    <w:rsid w:val="009B0B61"/>
    <w:rsid w:val="009B28C0"/>
    <w:rsid w:val="009B395A"/>
    <w:rsid w:val="009B7136"/>
    <w:rsid w:val="009B7806"/>
    <w:rsid w:val="009C3AC2"/>
    <w:rsid w:val="009C48A8"/>
    <w:rsid w:val="009C6700"/>
    <w:rsid w:val="009D4365"/>
    <w:rsid w:val="009D4E3B"/>
    <w:rsid w:val="009D6AB6"/>
    <w:rsid w:val="009D7BC9"/>
    <w:rsid w:val="009E0C5A"/>
    <w:rsid w:val="009E1982"/>
    <w:rsid w:val="009E4D2C"/>
    <w:rsid w:val="009F06E6"/>
    <w:rsid w:val="009F0709"/>
    <w:rsid w:val="009F0978"/>
    <w:rsid w:val="009F1AB5"/>
    <w:rsid w:val="009F33EC"/>
    <w:rsid w:val="009F3AEC"/>
    <w:rsid w:val="00A00081"/>
    <w:rsid w:val="00A015F7"/>
    <w:rsid w:val="00A06A09"/>
    <w:rsid w:val="00A10D56"/>
    <w:rsid w:val="00A12AAE"/>
    <w:rsid w:val="00A16DD1"/>
    <w:rsid w:val="00A221AB"/>
    <w:rsid w:val="00A22441"/>
    <w:rsid w:val="00A23F3B"/>
    <w:rsid w:val="00A24406"/>
    <w:rsid w:val="00A25F64"/>
    <w:rsid w:val="00A27434"/>
    <w:rsid w:val="00A27CC2"/>
    <w:rsid w:val="00A3273B"/>
    <w:rsid w:val="00A40ED6"/>
    <w:rsid w:val="00A438B5"/>
    <w:rsid w:val="00A470EE"/>
    <w:rsid w:val="00A47621"/>
    <w:rsid w:val="00A479CD"/>
    <w:rsid w:val="00A50CFC"/>
    <w:rsid w:val="00A54D67"/>
    <w:rsid w:val="00A55A3F"/>
    <w:rsid w:val="00A566CB"/>
    <w:rsid w:val="00A56BC4"/>
    <w:rsid w:val="00A574DD"/>
    <w:rsid w:val="00A60443"/>
    <w:rsid w:val="00A652F6"/>
    <w:rsid w:val="00A70E13"/>
    <w:rsid w:val="00A7274D"/>
    <w:rsid w:val="00A732EA"/>
    <w:rsid w:val="00A7489E"/>
    <w:rsid w:val="00A8015F"/>
    <w:rsid w:val="00A80942"/>
    <w:rsid w:val="00A80BD2"/>
    <w:rsid w:val="00A83167"/>
    <w:rsid w:val="00A83623"/>
    <w:rsid w:val="00A84C33"/>
    <w:rsid w:val="00A85039"/>
    <w:rsid w:val="00A851F7"/>
    <w:rsid w:val="00A906AA"/>
    <w:rsid w:val="00A94C5E"/>
    <w:rsid w:val="00A96EE1"/>
    <w:rsid w:val="00AA241A"/>
    <w:rsid w:val="00AA252C"/>
    <w:rsid w:val="00AA2FAB"/>
    <w:rsid w:val="00AA666E"/>
    <w:rsid w:val="00AB5518"/>
    <w:rsid w:val="00AC01D4"/>
    <w:rsid w:val="00AC0935"/>
    <w:rsid w:val="00AC192C"/>
    <w:rsid w:val="00AC4A04"/>
    <w:rsid w:val="00AC7518"/>
    <w:rsid w:val="00AD2C3C"/>
    <w:rsid w:val="00AD336F"/>
    <w:rsid w:val="00AD3550"/>
    <w:rsid w:val="00AD4FF9"/>
    <w:rsid w:val="00AE2564"/>
    <w:rsid w:val="00AE2DCB"/>
    <w:rsid w:val="00AE301F"/>
    <w:rsid w:val="00AE3302"/>
    <w:rsid w:val="00AE7077"/>
    <w:rsid w:val="00AF61C2"/>
    <w:rsid w:val="00AF6CC6"/>
    <w:rsid w:val="00B011CD"/>
    <w:rsid w:val="00B0296A"/>
    <w:rsid w:val="00B05EED"/>
    <w:rsid w:val="00B074EF"/>
    <w:rsid w:val="00B12295"/>
    <w:rsid w:val="00B137BE"/>
    <w:rsid w:val="00B144F9"/>
    <w:rsid w:val="00B17FA0"/>
    <w:rsid w:val="00B2246D"/>
    <w:rsid w:val="00B24344"/>
    <w:rsid w:val="00B26769"/>
    <w:rsid w:val="00B31C91"/>
    <w:rsid w:val="00B33725"/>
    <w:rsid w:val="00B34195"/>
    <w:rsid w:val="00B3747F"/>
    <w:rsid w:val="00B43194"/>
    <w:rsid w:val="00B45067"/>
    <w:rsid w:val="00B47734"/>
    <w:rsid w:val="00B50FBA"/>
    <w:rsid w:val="00B54E20"/>
    <w:rsid w:val="00B558EB"/>
    <w:rsid w:val="00B577D3"/>
    <w:rsid w:val="00B60466"/>
    <w:rsid w:val="00B64FF4"/>
    <w:rsid w:val="00B6548F"/>
    <w:rsid w:val="00B6559C"/>
    <w:rsid w:val="00B7502A"/>
    <w:rsid w:val="00B762BD"/>
    <w:rsid w:val="00B77305"/>
    <w:rsid w:val="00B823F4"/>
    <w:rsid w:val="00B82CC2"/>
    <w:rsid w:val="00B844D1"/>
    <w:rsid w:val="00B84A89"/>
    <w:rsid w:val="00B8641B"/>
    <w:rsid w:val="00B92BEF"/>
    <w:rsid w:val="00B9689A"/>
    <w:rsid w:val="00BA074B"/>
    <w:rsid w:val="00BA1FFA"/>
    <w:rsid w:val="00BA2666"/>
    <w:rsid w:val="00BA3520"/>
    <w:rsid w:val="00BA6F1B"/>
    <w:rsid w:val="00BA7FF1"/>
    <w:rsid w:val="00BB06CB"/>
    <w:rsid w:val="00BB261F"/>
    <w:rsid w:val="00BB2887"/>
    <w:rsid w:val="00BB5EAA"/>
    <w:rsid w:val="00BB5F11"/>
    <w:rsid w:val="00BC0401"/>
    <w:rsid w:val="00BC04FA"/>
    <w:rsid w:val="00BC1C22"/>
    <w:rsid w:val="00BC460B"/>
    <w:rsid w:val="00BC48E2"/>
    <w:rsid w:val="00BC5725"/>
    <w:rsid w:val="00BC5E2A"/>
    <w:rsid w:val="00BC76F6"/>
    <w:rsid w:val="00BD2E26"/>
    <w:rsid w:val="00BD30B1"/>
    <w:rsid w:val="00BE0F7B"/>
    <w:rsid w:val="00BE10C2"/>
    <w:rsid w:val="00BE7F14"/>
    <w:rsid w:val="00C01D14"/>
    <w:rsid w:val="00C025B4"/>
    <w:rsid w:val="00C0275F"/>
    <w:rsid w:val="00C057C1"/>
    <w:rsid w:val="00C0666A"/>
    <w:rsid w:val="00C10AFE"/>
    <w:rsid w:val="00C11F61"/>
    <w:rsid w:val="00C1511C"/>
    <w:rsid w:val="00C15CE6"/>
    <w:rsid w:val="00C161FD"/>
    <w:rsid w:val="00C20360"/>
    <w:rsid w:val="00C23F17"/>
    <w:rsid w:val="00C26A95"/>
    <w:rsid w:val="00C26D0D"/>
    <w:rsid w:val="00C27C95"/>
    <w:rsid w:val="00C300D2"/>
    <w:rsid w:val="00C3270F"/>
    <w:rsid w:val="00C3278B"/>
    <w:rsid w:val="00C33375"/>
    <w:rsid w:val="00C34C23"/>
    <w:rsid w:val="00C42005"/>
    <w:rsid w:val="00C44446"/>
    <w:rsid w:val="00C4664D"/>
    <w:rsid w:val="00C472AA"/>
    <w:rsid w:val="00C47E27"/>
    <w:rsid w:val="00C50A05"/>
    <w:rsid w:val="00C54AED"/>
    <w:rsid w:val="00C55B2F"/>
    <w:rsid w:val="00C63D00"/>
    <w:rsid w:val="00C6441B"/>
    <w:rsid w:val="00C7032E"/>
    <w:rsid w:val="00C7108B"/>
    <w:rsid w:val="00C75B13"/>
    <w:rsid w:val="00C8089F"/>
    <w:rsid w:val="00C82C27"/>
    <w:rsid w:val="00C82D5C"/>
    <w:rsid w:val="00C836CC"/>
    <w:rsid w:val="00C87A74"/>
    <w:rsid w:val="00C90A71"/>
    <w:rsid w:val="00C91574"/>
    <w:rsid w:val="00C91BC2"/>
    <w:rsid w:val="00C92C71"/>
    <w:rsid w:val="00C92D7B"/>
    <w:rsid w:val="00C93F8F"/>
    <w:rsid w:val="00C94BF2"/>
    <w:rsid w:val="00CA2745"/>
    <w:rsid w:val="00CA3593"/>
    <w:rsid w:val="00CA7F4F"/>
    <w:rsid w:val="00CB258E"/>
    <w:rsid w:val="00CB3C8F"/>
    <w:rsid w:val="00CB75CE"/>
    <w:rsid w:val="00CC02F1"/>
    <w:rsid w:val="00CC0E8D"/>
    <w:rsid w:val="00CC11A6"/>
    <w:rsid w:val="00CC135E"/>
    <w:rsid w:val="00CD112A"/>
    <w:rsid w:val="00CD5D3F"/>
    <w:rsid w:val="00CE3204"/>
    <w:rsid w:val="00CF1E90"/>
    <w:rsid w:val="00CF3DB3"/>
    <w:rsid w:val="00CF3DF2"/>
    <w:rsid w:val="00CF5F00"/>
    <w:rsid w:val="00CF79D5"/>
    <w:rsid w:val="00D02E58"/>
    <w:rsid w:val="00D052BC"/>
    <w:rsid w:val="00D07026"/>
    <w:rsid w:val="00D07BAB"/>
    <w:rsid w:val="00D11C62"/>
    <w:rsid w:val="00D22C8F"/>
    <w:rsid w:val="00D240AC"/>
    <w:rsid w:val="00D320D4"/>
    <w:rsid w:val="00D33491"/>
    <w:rsid w:val="00D3599B"/>
    <w:rsid w:val="00D44F8E"/>
    <w:rsid w:val="00D44FD0"/>
    <w:rsid w:val="00D45DEA"/>
    <w:rsid w:val="00D51763"/>
    <w:rsid w:val="00D5282F"/>
    <w:rsid w:val="00D5733C"/>
    <w:rsid w:val="00D607EF"/>
    <w:rsid w:val="00D60F88"/>
    <w:rsid w:val="00D625E7"/>
    <w:rsid w:val="00D646BD"/>
    <w:rsid w:val="00D6711D"/>
    <w:rsid w:val="00D70239"/>
    <w:rsid w:val="00D71201"/>
    <w:rsid w:val="00D71867"/>
    <w:rsid w:val="00D720C7"/>
    <w:rsid w:val="00D72D0B"/>
    <w:rsid w:val="00D73DE1"/>
    <w:rsid w:val="00D75687"/>
    <w:rsid w:val="00D77A04"/>
    <w:rsid w:val="00D800C8"/>
    <w:rsid w:val="00D81D06"/>
    <w:rsid w:val="00D83361"/>
    <w:rsid w:val="00D84724"/>
    <w:rsid w:val="00D84A5F"/>
    <w:rsid w:val="00D84BC1"/>
    <w:rsid w:val="00D8652C"/>
    <w:rsid w:val="00D876E6"/>
    <w:rsid w:val="00D93EB3"/>
    <w:rsid w:val="00D94466"/>
    <w:rsid w:val="00D947C5"/>
    <w:rsid w:val="00D954A0"/>
    <w:rsid w:val="00DA0BAA"/>
    <w:rsid w:val="00DA1025"/>
    <w:rsid w:val="00DA22EC"/>
    <w:rsid w:val="00DA37EC"/>
    <w:rsid w:val="00DA483E"/>
    <w:rsid w:val="00DA5860"/>
    <w:rsid w:val="00DB2767"/>
    <w:rsid w:val="00DB7175"/>
    <w:rsid w:val="00DC4729"/>
    <w:rsid w:val="00DE5379"/>
    <w:rsid w:val="00DE556F"/>
    <w:rsid w:val="00E03B6D"/>
    <w:rsid w:val="00E0453E"/>
    <w:rsid w:val="00E0649E"/>
    <w:rsid w:val="00E073A7"/>
    <w:rsid w:val="00E15AE4"/>
    <w:rsid w:val="00E17160"/>
    <w:rsid w:val="00E228BE"/>
    <w:rsid w:val="00E243C2"/>
    <w:rsid w:val="00E27551"/>
    <w:rsid w:val="00E31961"/>
    <w:rsid w:val="00E326AB"/>
    <w:rsid w:val="00E34B53"/>
    <w:rsid w:val="00E35BEC"/>
    <w:rsid w:val="00E45930"/>
    <w:rsid w:val="00E50821"/>
    <w:rsid w:val="00E50EF8"/>
    <w:rsid w:val="00E51F91"/>
    <w:rsid w:val="00E55ED2"/>
    <w:rsid w:val="00E676F7"/>
    <w:rsid w:val="00E7086E"/>
    <w:rsid w:val="00E7374A"/>
    <w:rsid w:val="00E73C41"/>
    <w:rsid w:val="00E7598F"/>
    <w:rsid w:val="00E76F60"/>
    <w:rsid w:val="00E8149D"/>
    <w:rsid w:val="00E82B8C"/>
    <w:rsid w:val="00E83D90"/>
    <w:rsid w:val="00E83F28"/>
    <w:rsid w:val="00E83F91"/>
    <w:rsid w:val="00E864A1"/>
    <w:rsid w:val="00E9107A"/>
    <w:rsid w:val="00E911B8"/>
    <w:rsid w:val="00E91F62"/>
    <w:rsid w:val="00E929FD"/>
    <w:rsid w:val="00E93240"/>
    <w:rsid w:val="00E9479B"/>
    <w:rsid w:val="00EA28F1"/>
    <w:rsid w:val="00EA4D48"/>
    <w:rsid w:val="00EB03D0"/>
    <w:rsid w:val="00EB2173"/>
    <w:rsid w:val="00EB62E6"/>
    <w:rsid w:val="00ED1018"/>
    <w:rsid w:val="00ED1B30"/>
    <w:rsid w:val="00ED250E"/>
    <w:rsid w:val="00ED6535"/>
    <w:rsid w:val="00ED73E1"/>
    <w:rsid w:val="00ED7D0B"/>
    <w:rsid w:val="00EE0CA7"/>
    <w:rsid w:val="00EE1AC1"/>
    <w:rsid w:val="00EE39D6"/>
    <w:rsid w:val="00EE413C"/>
    <w:rsid w:val="00EE52AD"/>
    <w:rsid w:val="00EF330B"/>
    <w:rsid w:val="00EF6A70"/>
    <w:rsid w:val="00F01F92"/>
    <w:rsid w:val="00F02768"/>
    <w:rsid w:val="00F02B0E"/>
    <w:rsid w:val="00F10A08"/>
    <w:rsid w:val="00F11137"/>
    <w:rsid w:val="00F139CF"/>
    <w:rsid w:val="00F204AD"/>
    <w:rsid w:val="00F22AC5"/>
    <w:rsid w:val="00F22FEE"/>
    <w:rsid w:val="00F254D1"/>
    <w:rsid w:val="00F26FFF"/>
    <w:rsid w:val="00F2724D"/>
    <w:rsid w:val="00F32B82"/>
    <w:rsid w:val="00F366A2"/>
    <w:rsid w:val="00F4043E"/>
    <w:rsid w:val="00F40CB5"/>
    <w:rsid w:val="00F41BBC"/>
    <w:rsid w:val="00F43B9D"/>
    <w:rsid w:val="00F444F0"/>
    <w:rsid w:val="00F44D78"/>
    <w:rsid w:val="00F50847"/>
    <w:rsid w:val="00F53F27"/>
    <w:rsid w:val="00F546D1"/>
    <w:rsid w:val="00F56CD4"/>
    <w:rsid w:val="00F576F3"/>
    <w:rsid w:val="00F6027A"/>
    <w:rsid w:val="00F6513F"/>
    <w:rsid w:val="00F66272"/>
    <w:rsid w:val="00F6ACA0"/>
    <w:rsid w:val="00F709C0"/>
    <w:rsid w:val="00F7299B"/>
    <w:rsid w:val="00F76D34"/>
    <w:rsid w:val="00F8349A"/>
    <w:rsid w:val="00F8610A"/>
    <w:rsid w:val="00F927A1"/>
    <w:rsid w:val="00F92E4D"/>
    <w:rsid w:val="00F93774"/>
    <w:rsid w:val="00F94392"/>
    <w:rsid w:val="00FA3764"/>
    <w:rsid w:val="00FA56ED"/>
    <w:rsid w:val="00FB43AD"/>
    <w:rsid w:val="00FB5FA6"/>
    <w:rsid w:val="00FC1310"/>
    <w:rsid w:val="00FC1328"/>
    <w:rsid w:val="00FC2C6B"/>
    <w:rsid w:val="00FC2FF3"/>
    <w:rsid w:val="00FC3263"/>
    <w:rsid w:val="00FC51F9"/>
    <w:rsid w:val="00FC5B40"/>
    <w:rsid w:val="00FC5FF8"/>
    <w:rsid w:val="00FC702B"/>
    <w:rsid w:val="00FD090B"/>
    <w:rsid w:val="00FD3D7C"/>
    <w:rsid w:val="00FD4F8F"/>
    <w:rsid w:val="00FD4FF1"/>
    <w:rsid w:val="00FE0C16"/>
    <w:rsid w:val="00FE14AD"/>
    <w:rsid w:val="00FE14B1"/>
    <w:rsid w:val="00FE1574"/>
    <w:rsid w:val="00FE1F6A"/>
    <w:rsid w:val="00FE2E91"/>
    <w:rsid w:val="00FE42CB"/>
    <w:rsid w:val="00FE5443"/>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04159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3C41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3C4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99845403">
      <w:bodyDiv w:val="1"/>
      <w:marLeft w:val="0"/>
      <w:marRight w:val="0"/>
      <w:marTop w:val="0"/>
      <w:marBottom w:val="0"/>
      <w:divBdr>
        <w:top w:val="none" w:sz="0" w:space="0" w:color="auto"/>
        <w:left w:val="none" w:sz="0" w:space="0" w:color="auto"/>
        <w:bottom w:val="none" w:sz="0" w:space="0" w:color="auto"/>
        <w:right w:val="none" w:sz="0" w:space="0" w:color="auto"/>
      </w:divBdr>
    </w:div>
    <w:div w:id="713310231">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713016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legislation.gov.uk/ukpga/2021/17/section/2/enacted?view=plain" TargetMode="External"/><Relationship Id="rId3" Type="http://schemas.openxmlformats.org/officeDocument/2006/relationships/customXml" Target="../customXml/item3.xml"/><Relationship Id="rId21" Type="http://schemas.openxmlformats.org/officeDocument/2006/relationships/hyperlink" Target="https://foi.west-midlands.police.uk/wp-content/uploads/2021/01/THRIVE.pd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ps.gov.uk/crime-info/domestic-abus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news/new-definition-of-domestic-violence"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research/what-works-policing-reduce-crime/targeted-approache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bcpsafeguardingadultsboard.com/uploads/7/4/8/9/74891967/appendix_2_-_changes_in_dorset_police_since_completion_of_the_sar_dhr.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2494</TotalTime>
  <Pages>18</Pages>
  <Words>4913</Words>
  <Characters>28005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Murphy, Gareth</cp:lastModifiedBy>
  <cp:revision>242</cp:revision>
  <cp:lastPrinted>2014-08-26T08:55:00Z</cp:lastPrinted>
  <dcterms:created xsi:type="dcterms:W3CDTF">2022-12-28T20:44:00Z</dcterms:created>
  <dcterms:modified xsi:type="dcterms:W3CDTF">2023-01-29T03:27:00Z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2022-12-28T15:36:07Z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ec243d01-b4dd-4108-87a9-0e128f63f5d5</vt:lpwstr>
  </property>
  <property fmtid="{D5CDD505-2E9C-101B-9397-08002B2CF9AE}" pid="9" name="MSIP_Label_f2acd28b-79a3-4a0f-b0ff-4b75658b1549_ContentBits">
    <vt:lpwstr>0</vt:lpwstr>
  </property>
</Properties>
</file>