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6662" w:rsidRPr="00B62B1F" w:rsidRDefault="004E6662" w:rsidP="00B62B1F">
      <w:pPr>
        <w:jc w:val="center"/>
      </w:pPr>
      <w:r>
        <w:rPr>
          <w:noProof/>
          <w:lang w:eastAsia="en-GB"/>
        </w:rPr>
        <w:drawing>
          <wp:inline distT="0" distB="0" distL="0" distR="0">
            <wp:extent cx="5874385" cy="2105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4385" cy="2105025"/>
                    </a:xfrm>
                    <a:prstGeom prst="rect">
                      <a:avLst/>
                    </a:prstGeom>
                    <a:noFill/>
                    <a:ln>
                      <a:noFill/>
                    </a:ln>
                  </pic:spPr>
                </pic:pic>
              </a:graphicData>
            </a:graphic>
          </wp:inline>
        </w:drawing>
      </w:r>
    </w:p>
    <w:p w:rsidR="004E6662" w:rsidRDefault="004E6662" w:rsidP="004E6662">
      <w:pPr>
        <w:jc w:val="center"/>
        <w:rPr>
          <w:rFonts w:ascii="Arial" w:hAnsi="Arial" w:cs="Arial"/>
          <w:b/>
          <w:sz w:val="36"/>
          <w:szCs w:val="36"/>
        </w:rPr>
      </w:pPr>
      <w:r>
        <w:rPr>
          <w:rFonts w:ascii="Arial" w:hAnsi="Arial" w:cs="Arial"/>
          <w:b/>
          <w:sz w:val="36"/>
          <w:szCs w:val="36"/>
        </w:rPr>
        <w:t>Name: Elizabeth Ademiluyi</w:t>
      </w:r>
    </w:p>
    <w:p w:rsidR="004E6662" w:rsidRDefault="004E6662" w:rsidP="004E6662">
      <w:pPr>
        <w:jc w:val="center"/>
        <w:rPr>
          <w:rFonts w:ascii="Arial" w:hAnsi="Arial" w:cs="Arial"/>
          <w:b/>
          <w:sz w:val="36"/>
          <w:szCs w:val="36"/>
        </w:rPr>
      </w:pPr>
    </w:p>
    <w:p w:rsidR="004E6662" w:rsidRDefault="004E6662" w:rsidP="004E6662">
      <w:pPr>
        <w:jc w:val="center"/>
        <w:rPr>
          <w:rFonts w:ascii="Arial" w:hAnsi="Arial" w:cs="Arial"/>
          <w:b/>
          <w:sz w:val="36"/>
          <w:szCs w:val="36"/>
        </w:rPr>
      </w:pPr>
      <w:r>
        <w:rPr>
          <w:rFonts w:ascii="Arial" w:hAnsi="Arial" w:cs="Arial"/>
          <w:b/>
          <w:sz w:val="36"/>
          <w:szCs w:val="36"/>
        </w:rPr>
        <w:t>ID Number: 1710949</w:t>
      </w:r>
    </w:p>
    <w:p w:rsidR="004E6662" w:rsidRDefault="004E6662" w:rsidP="004E6662">
      <w:pPr>
        <w:jc w:val="center"/>
        <w:rPr>
          <w:rFonts w:ascii="Arial" w:hAnsi="Arial" w:cs="Arial"/>
          <w:b/>
          <w:sz w:val="36"/>
          <w:szCs w:val="36"/>
        </w:rPr>
      </w:pPr>
    </w:p>
    <w:p w:rsidR="004E6662" w:rsidRDefault="004E6662" w:rsidP="004E6662">
      <w:pPr>
        <w:pStyle w:val="Default"/>
        <w:jc w:val="center"/>
        <w:rPr>
          <w:rFonts w:ascii="Arial" w:hAnsi="Arial" w:cs="Arial"/>
          <w:b/>
          <w:sz w:val="36"/>
          <w:szCs w:val="36"/>
        </w:rPr>
      </w:pPr>
      <w:r>
        <w:rPr>
          <w:rFonts w:ascii="Arial" w:hAnsi="Arial" w:cs="Arial"/>
          <w:b/>
          <w:sz w:val="36"/>
          <w:szCs w:val="36"/>
        </w:rPr>
        <w:t xml:space="preserve">Module Title: </w:t>
      </w:r>
      <w:r>
        <w:rPr>
          <w:rFonts w:ascii="Arial" w:hAnsi="Arial" w:cs="Arial"/>
          <w:b/>
          <w:bCs/>
          <w:sz w:val="36"/>
          <w:szCs w:val="36"/>
        </w:rPr>
        <w:t xml:space="preserve">Entrepreneurship </w:t>
      </w:r>
    </w:p>
    <w:p w:rsidR="004E6662" w:rsidRDefault="004E6662" w:rsidP="004E6662">
      <w:pPr>
        <w:pStyle w:val="Default"/>
        <w:jc w:val="center"/>
        <w:rPr>
          <w:rFonts w:ascii="Arial" w:hAnsi="Arial" w:cs="Arial"/>
          <w:b/>
          <w:sz w:val="36"/>
          <w:szCs w:val="36"/>
        </w:rPr>
      </w:pPr>
    </w:p>
    <w:p w:rsidR="004E6662" w:rsidRDefault="004E6662" w:rsidP="004E6662">
      <w:pPr>
        <w:pStyle w:val="Default"/>
        <w:jc w:val="center"/>
        <w:rPr>
          <w:rFonts w:ascii="Arial" w:hAnsi="Arial" w:cs="Arial"/>
          <w:b/>
          <w:sz w:val="36"/>
          <w:szCs w:val="36"/>
        </w:rPr>
      </w:pPr>
      <w:bookmarkStart w:id="0" w:name="_GoBack"/>
      <w:bookmarkEnd w:id="0"/>
    </w:p>
    <w:p w:rsidR="004E6662" w:rsidRDefault="004E6662" w:rsidP="004E6662">
      <w:pPr>
        <w:pStyle w:val="Default"/>
        <w:jc w:val="center"/>
        <w:rPr>
          <w:rFonts w:ascii="Arial" w:hAnsi="Arial" w:cs="Arial"/>
          <w:b/>
          <w:sz w:val="36"/>
          <w:szCs w:val="36"/>
        </w:rPr>
      </w:pPr>
      <w:r>
        <w:rPr>
          <w:rFonts w:ascii="Arial" w:hAnsi="Arial" w:cs="Arial"/>
          <w:b/>
          <w:sz w:val="36"/>
          <w:szCs w:val="36"/>
        </w:rPr>
        <w:t>Module Code:</w:t>
      </w:r>
      <w:r w:rsidR="007E390F">
        <w:rPr>
          <w:rFonts w:ascii="Arial" w:hAnsi="Arial" w:cs="Arial"/>
          <w:b/>
          <w:sz w:val="36"/>
          <w:szCs w:val="36"/>
        </w:rPr>
        <w:t xml:space="preserve"> </w:t>
      </w:r>
      <w:r>
        <w:rPr>
          <w:rFonts w:ascii="Arial" w:eastAsiaTheme="majorEastAsia" w:hAnsi="Arial" w:cs="Arial"/>
          <w:b/>
          <w:color w:val="000000" w:themeColor="text1"/>
          <w:kern w:val="24"/>
          <w:sz w:val="36"/>
          <w:szCs w:val="36"/>
        </w:rPr>
        <w:t xml:space="preserve">SBMA 7111 </w:t>
      </w:r>
    </w:p>
    <w:p w:rsidR="004E6662" w:rsidRDefault="004E6662" w:rsidP="004E6662">
      <w:pPr>
        <w:jc w:val="center"/>
        <w:rPr>
          <w:rFonts w:ascii="Arial" w:hAnsi="Arial" w:cs="Arial"/>
          <w:b/>
          <w:sz w:val="36"/>
          <w:szCs w:val="36"/>
        </w:rPr>
      </w:pPr>
    </w:p>
    <w:p w:rsidR="004E6662" w:rsidRDefault="004E6662" w:rsidP="004E6662">
      <w:pPr>
        <w:jc w:val="center"/>
        <w:rPr>
          <w:rFonts w:ascii="Arial" w:hAnsi="Arial" w:cs="Arial"/>
          <w:b/>
          <w:sz w:val="36"/>
          <w:szCs w:val="36"/>
        </w:rPr>
      </w:pPr>
      <w:r>
        <w:rPr>
          <w:rFonts w:ascii="Arial" w:hAnsi="Arial" w:cs="Arial"/>
          <w:b/>
          <w:sz w:val="36"/>
          <w:szCs w:val="36"/>
        </w:rPr>
        <w:t xml:space="preserve">Assignment 2 </w:t>
      </w:r>
    </w:p>
    <w:p w:rsidR="004E6662" w:rsidRDefault="004E6662" w:rsidP="004E6662">
      <w:pPr>
        <w:jc w:val="center"/>
        <w:rPr>
          <w:rFonts w:ascii="Arial" w:hAnsi="Arial" w:cs="Arial"/>
          <w:b/>
          <w:sz w:val="36"/>
          <w:szCs w:val="36"/>
        </w:rPr>
      </w:pPr>
    </w:p>
    <w:p w:rsidR="004E6662" w:rsidRDefault="004E6662" w:rsidP="004E6662">
      <w:pPr>
        <w:jc w:val="center"/>
        <w:rPr>
          <w:rFonts w:ascii="Arial" w:hAnsi="Arial" w:cs="Arial"/>
          <w:b/>
          <w:sz w:val="36"/>
          <w:szCs w:val="36"/>
        </w:rPr>
      </w:pPr>
      <w:r>
        <w:rPr>
          <w:rFonts w:ascii="Arial" w:hAnsi="Arial" w:cs="Arial"/>
          <w:b/>
          <w:sz w:val="36"/>
          <w:szCs w:val="36"/>
        </w:rPr>
        <w:t xml:space="preserve">Assignment Task: </w:t>
      </w:r>
      <w:r w:rsidR="001E7F4D">
        <w:rPr>
          <w:rFonts w:ascii="Arial" w:hAnsi="Arial" w:cs="Arial"/>
          <w:b/>
          <w:sz w:val="36"/>
          <w:szCs w:val="36"/>
        </w:rPr>
        <w:t>Business Plan</w:t>
      </w:r>
    </w:p>
    <w:p w:rsidR="004E6662" w:rsidRDefault="004E6662" w:rsidP="004E6662">
      <w:pPr>
        <w:pStyle w:val="Default"/>
        <w:rPr>
          <w:rFonts w:ascii="Arial" w:hAnsi="Arial" w:cs="Arial"/>
          <w:b/>
          <w:color w:val="auto"/>
          <w:sz w:val="36"/>
          <w:szCs w:val="36"/>
        </w:rPr>
      </w:pPr>
    </w:p>
    <w:p w:rsidR="004E6662" w:rsidRDefault="004E6662" w:rsidP="004E6662">
      <w:pPr>
        <w:pStyle w:val="Default"/>
        <w:jc w:val="center"/>
        <w:rPr>
          <w:sz w:val="22"/>
          <w:szCs w:val="22"/>
        </w:rPr>
      </w:pPr>
      <w:r>
        <w:rPr>
          <w:rFonts w:ascii="Arial" w:hAnsi="Arial" w:cs="Arial"/>
          <w:b/>
          <w:sz w:val="36"/>
          <w:szCs w:val="36"/>
        </w:rPr>
        <w:t xml:space="preserve">Module Lecturer: </w:t>
      </w:r>
      <w:r>
        <w:rPr>
          <w:rFonts w:ascii="Arial" w:hAnsi="Arial" w:cs="Arial"/>
          <w:b/>
          <w:bCs/>
          <w:sz w:val="36"/>
          <w:szCs w:val="36"/>
        </w:rPr>
        <w:t>Richard Small</w:t>
      </w:r>
    </w:p>
    <w:p w:rsidR="004E6662" w:rsidRDefault="004E6662" w:rsidP="004E6662">
      <w:pPr>
        <w:pStyle w:val="Default"/>
        <w:jc w:val="center"/>
        <w:rPr>
          <w:rFonts w:ascii="Arial" w:hAnsi="Arial" w:cs="Arial"/>
          <w:b/>
          <w:color w:val="auto"/>
          <w:sz w:val="36"/>
          <w:szCs w:val="36"/>
        </w:rPr>
      </w:pPr>
    </w:p>
    <w:p w:rsidR="004E6662" w:rsidRDefault="004E6662" w:rsidP="004E6662">
      <w:pPr>
        <w:jc w:val="center"/>
        <w:rPr>
          <w:rFonts w:ascii="Arial" w:hAnsi="Arial" w:cs="Arial"/>
          <w:b/>
          <w:sz w:val="36"/>
          <w:szCs w:val="36"/>
        </w:rPr>
      </w:pPr>
    </w:p>
    <w:p w:rsidR="00B50BCD" w:rsidRDefault="00B50BCD"/>
    <w:p w:rsidR="0076009E" w:rsidRDefault="0076009E" w:rsidP="007C63D2">
      <w:pPr>
        <w:jc w:val="center"/>
      </w:pPr>
    </w:p>
    <w:p w:rsidR="0076009E" w:rsidRDefault="0076009E" w:rsidP="007C63D2">
      <w:pPr>
        <w:jc w:val="center"/>
      </w:pPr>
    </w:p>
    <w:p w:rsidR="00A3099D" w:rsidRDefault="00A3099D" w:rsidP="007C63D2">
      <w:pPr>
        <w:jc w:val="center"/>
      </w:pPr>
    </w:p>
    <w:bookmarkStart w:id="1" w:name="_Toc476312685" w:displacedByCustomXml="next"/>
    <w:sdt>
      <w:sdtPr>
        <w:rPr>
          <w:rFonts w:asciiTheme="minorHAnsi" w:eastAsiaTheme="minorHAnsi" w:hAnsiTheme="minorHAnsi" w:cstheme="minorBidi"/>
          <w:color w:val="auto"/>
          <w:sz w:val="22"/>
          <w:szCs w:val="22"/>
          <w:lang w:val="en-GB"/>
        </w:rPr>
        <w:id w:val="-1298754080"/>
        <w:docPartObj>
          <w:docPartGallery w:val="Table of Contents"/>
          <w:docPartUnique/>
        </w:docPartObj>
      </w:sdtPr>
      <w:sdtEndPr>
        <w:rPr>
          <w:rFonts w:ascii="Arial" w:hAnsi="Arial" w:cs="Arial"/>
          <w:b/>
          <w:bCs/>
          <w:noProof/>
          <w:sz w:val="24"/>
          <w:szCs w:val="24"/>
        </w:rPr>
      </w:sdtEndPr>
      <w:sdtContent>
        <w:p w:rsidR="00C539DD" w:rsidRPr="00B95666" w:rsidRDefault="00C539DD" w:rsidP="00B95666">
          <w:pPr>
            <w:pStyle w:val="TOCHeading"/>
            <w:jc w:val="center"/>
            <w:rPr>
              <w:rFonts w:ascii="Arial" w:hAnsi="Arial" w:cs="Arial"/>
              <w:b/>
              <w:color w:val="auto"/>
              <w:sz w:val="40"/>
              <w:szCs w:val="40"/>
            </w:rPr>
          </w:pPr>
          <w:r w:rsidRPr="00B95666">
            <w:rPr>
              <w:rFonts w:ascii="Arial" w:hAnsi="Arial" w:cs="Arial"/>
              <w:b/>
              <w:color w:val="auto"/>
              <w:sz w:val="40"/>
              <w:szCs w:val="40"/>
            </w:rPr>
            <w:t>Table of Contents</w:t>
          </w:r>
        </w:p>
        <w:p w:rsidR="00C539DD" w:rsidRPr="00B95666" w:rsidRDefault="007F19EC" w:rsidP="00792ABD">
          <w:pPr>
            <w:pStyle w:val="TOC1"/>
            <w:rPr>
              <w:rFonts w:ascii="Arial" w:eastAsiaTheme="minorEastAsia" w:hAnsi="Arial" w:cs="Arial"/>
              <w:b/>
              <w:sz w:val="24"/>
              <w:szCs w:val="24"/>
              <w:lang w:eastAsia="en-GB"/>
            </w:rPr>
          </w:pPr>
          <w:r w:rsidRPr="00B95666">
            <w:rPr>
              <w:rFonts w:ascii="Arial" w:hAnsi="Arial" w:cs="Arial"/>
              <w:b/>
              <w:sz w:val="24"/>
              <w:szCs w:val="24"/>
            </w:rPr>
            <w:fldChar w:fldCharType="begin"/>
          </w:r>
          <w:r w:rsidR="00C539DD" w:rsidRPr="00B95666">
            <w:rPr>
              <w:rFonts w:ascii="Arial" w:hAnsi="Arial" w:cs="Arial"/>
              <w:b/>
              <w:sz w:val="24"/>
              <w:szCs w:val="24"/>
            </w:rPr>
            <w:instrText xml:space="preserve"> TOC \o "1-3" \h \z \u </w:instrText>
          </w:r>
          <w:r w:rsidRPr="00B95666">
            <w:rPr>
              <w:rFonts w:ascii="Arial" w:hAnsi="Arial" w:cs="Arial"/>
              <w:b/>
              <w:sz w:val="24"/>
              <w:szCs w:val="24"/>
            </w:rPr>
            <w:fldChar w:fldCharType="separate"/>
          </w:r>
          <w:hyperlink w:anchor="_Toc523945118" w:history="1">
            <w:r w:rsidR="00C539DD" w:rsidRPr="00B95666">
              <w:rPr>
                <w:rStyle w:val="Hyperlink"/>
                <w:rFonts w:ascii="Arial" w:hAnsi="Arial" w:cs="Arial"/>
                <w:b/>
                <w:sz w:val="24"/>
                <w:szCs w:val="24"/>
              </w:rPr>
              <w:t>Executive Summary</w:t>
            </w:r>
            <w:r w:rsidR="00C539DD" w:rsidRPr="00B95666">
              <w:rPr>
                <w:rFonts w:ascii="Arial" w:hAnsi="Arial" w:cs="Arial"/>
                <w:b/>
                <w:webHidden/>
                <w:sz w:val="24"/>
                <w:szCs w:val="24"/>
              </w:rPr>
              <w:tab/>
            </w:r>
            <w:r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_Toc523945118 \h </w:instrText>
            </w:r>
            <w:r w:rsidRPr="00B95666">
              <w:rPr>
                <w:rFonts w:ascii="Arial" w:hAnsi="Arial" w:cs="Arial"/>
                <w:b/>
                <w:webHidden/>
                <w:sz w:val="24"/>
                <w:szCs w:val="24"/>
              </w:rPr>
            </w:r>
            <w:r w:rsidRPr="00B95666">
              <w:rPr>
                <w:rFonts w:ascii="Arial" w:hAnsi="Arial" w:cs="Arial"/>
                <w:b/>
                <w:webHidden/>
                <w:sz w:val="24"/>
                <w:szCs w:val="24"/>
              </w:rPr>
              <w:fldChar w:fldCharType="separate"/>
            </w:r>
            <w:r w:rsidR="00674328">
              <w:rPr>
                <w:rFonts w:ascii="Arial" w:hAnsi="Arial" w:cs="Arial"/>
                <w:b/>
                <w:webHidden/>
                <w:sz w:val="24"/>
                <w:szCs w:val="24"/>
              </w:rPr>
              <w:t>4</w:t>
            </w:r>
            <w:r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19" w:history="1">
            <w:r w:rsidR="00C539DD" w:rsidRPr="00B95666">
              <w:rPr>
                <w:rStyle w:val="Hyperlink"/>
                <w:rFonts w:ascii="Arial" w:hAnsi="Arial" w:cs="Arial"/>
                <w:b/>
                <w:sz w:val="24"/>
                <w:szCs w:val="24"/>
              </w:rPr>
              <w:t>Figure 1</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_Toc523945119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5</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0" w:history="1">
            <w:r w:rsidR="00C539DD" w:rsidRPr="00B95666">
              <w:rPr>
                <w:rStyle w:val="Hyperlink"/>
                <w:rFonts w:ascii="Arial" w:hAnsi="Arial" w:cs="Arial"/>
                <w:b/>
                <w:sz w:val="24"/>
                <w:szCs w:val="24"/>
              </w:rPr>
              <w:t>Superior Hostel</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_Toc523945120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5</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1" w:history="1">
            <w:r w:rsidR="00C539DD" w:rsidRPr="00B95666">
              <w:rPr>
                <w:rStyle w:val="Hyperlink"/>
                <w:rFonts w:ascii="Arial" w:hAnsi="Arial" w:cs="Arial"/>
                <w:b/>
                <w:sz w:val="24"/>
                <w:szCs w:val="24"/>
              </w:rPr>
              <w:t>Introduction</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_Toc523945121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6</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2" w:history="1">
            <w:r w:rsidR="00C539DD" w:rsidRPr="00B95666">
              <w:rPr>
                <w:rStyle w:val="Hyperlink"/>
                <w:rFonts w:ascii="Arial" w:hAnsi="Arial" w:cs="Arial"/>
                <w:b/>
                <w:sz w:val="24"/>
                <w:szCs w:val="24"/>
              </w:rPr>
              <w:t>UK Hostel Industry Analysis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_Toc523945122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7</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3" w:history="1">
            <w:r w:rsidR="00C539DD" w:rsidRPr="00B95666">
              <w:rPr>
                <w:rStyle w:val="Hyperlink"/>
                <w:rFonts w:ascii="Arial" w:hAnsi="Arial" w:cs="Arial"/>
                <w:b/>
                <w:sz w:val="24"/>
                <w:szCs w:val="24"/>
              </w:rPr>
              <w:t>Market</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_Toc523945123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7</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4" w:history="1">
            <w:r w:rsidR="00C539DD" w:rsidRPr="00B95666">
              <w:rPr>
                <w:rStyle w:val="Hyperlink"/>
                <w:rFonts w:ascii="Arial" w:hAnsi="Arial" w:cs="Arial"/>
                <w:b/>
                <w:sz w:val="24"/>
                <w:szCs w:val="24"/>
              </w:rPr>
              <w:t>Trends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_Toc523945124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8</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5" w:history="1">
            <w:r w:rsidR="00C539DD" w:rsidRPr="00B95666">
              <w:rPr>
                <w:rStyle w:val="Hyperlink"/>
                <w:rFonts w:ascii="Arial" w:hAnsi="Arial" w:cs="Arial"/>
                <w:b/>
                <w:sz w:val="24"/>
                <w:szCs w:val="24"/>
              </w:rPr>
              <w:t>Mission, vision and Values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_Toc523945125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13</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6" w:history="1">
            <w:r w:rsidR="00C539DD" w:rsidRPr="00B95666">
              <w:rPr>
                <w:rStyle w:val="Hyperlink"/>
                <w:rFonts w:ascii="Arial" w:eastAsia="Times New Roman" w:hAnsi="Arial" w:cs="Arial"/>
                <w:b/>
                <w:sz w:val="24"/>
                <w:szCs w:val="24"/>
                <w:lang w:eastAsia="en-GB"/>
              </w:rPr>
              <w:t>Mission Statement</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_Toc523945126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13</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7" w:history="1">
            <w:r w:rsidR="00C539DD" w:rsidRPr="00B95666">
              <w:rPr>
                <w:rStyle w:val="Hyperlink"/>
                <w:rFonts w:ascii="Arial" w:hAnsi="Arial" w:cs="Arial"/>
                <w:b/>
                <w:sz w:val="24"/>
                <w:szCs w:val="24"/>
              </w:rPr>
              <w:t>Vision</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_Toc523945127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13</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28" w:history="1">
            <w:r w:rsidR="00C539DD" w:rsidRPr="00B95666">
              <w:rPr>
                <w:rStyle w:val="Hyperlink"/>
                <w:rFonts w:ascii="Arial" w:hAnsi="Arial" w:cs="Arial"/>
                <w:b/>
                <w:sz w:val="24"/>
                <w:szCs w:val="24"/>
              </w:rPr>
              <w:t>Values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_Toc523945128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13</w:t>
            </w:r>
            <w:r w:rsidR="007F19EC" w:rsidRPr="00B95666">
              <w:rPr>
                <w:rFonts w:ascii="Arial" w:hAnsi="Arial" w:cs="Arial"/>
                <w:b/>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29" w:history="1">
            <w:r w:rsidR="00C539DD" w:rsidRPr="00B95666">
              <w:rPr>
                <w:rStyle w:val="Hyperlink"/>
                <w:rFonts w:ascii="Arial" w:hAnsi="Arial" w:cs="Arial"/>
                <w:b/>
                <w:noProof/>
                <w:sz w:val="24"/>
                <w:szCs w:val="24"/>
              </w:rPr>
              <w:t>Integrity:</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_Toc523945129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13</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30" w:history="1">
            <w:r w:rsidR="00C539DD" w:rsidRPr="00B95666">
              <w:rPr>
                <w:rStyle w:val="Hyperlink"/>
                <w:rFonts w:ascii="Arial" w:hAnsi="Arial" w:cs="Arial"/>
                <w:b/>
                <w:noProof/>
                <w:sz w:val="24"/>
                <w:szCs w:val="24"/>
              </w:rPr>
              <w:t>Respect:</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_Toc523945130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13</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31" w:history="1">
            <w:r w:rsidR="00C539DD" w:rsidRPr="00B95666">
              <w:rPr>
                <w:rStyle w:val="Hyperlink"/>
                <w:rFonts w:ascii="Arial" w:hAnsi="Arial" w:cs="Arial"/>
                <w:b/>
                <w:noProof/>
                <w:sz w:val="24"/>
                <w:szCs w:val="24"/>
              </w:rPr>
              <w:t>Communication:</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_Toc523945131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13</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32" w:history="1">
            <w:r w:rsidR="00C539DD" w:rsidRPr="00B95666">
              <w:rPr>
                <w:rStyle w:val="Hyperlink"/>
                <w:rFonts w:ascii="Arial" w:hAnsi="Arial" w:cs="Arial"/>
                <w:b/>
                <w:noProof/>
                <w:sz w:val="24"/>
                <w:szCs w:val="24"/>
              </w:rPr>
              <w:t>Service:</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_Toc523945132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13</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33" w:history="1">
            <w:r w:rsidR="00C539DD" w:rsidRPr="00B95666">
              <w:rPr>
                <w:rStyle w:val="Hyperlink"/>
                <w:rFonts w:ascii="Arial" w:hAnsi="Arial" w:cs="Arial"/>
                <w:b/>
                <w:noProof/>
                <w:sz w:val="24"/>
                <w:szCs w:val="24"/>
              </w:rPr>
              <w:t>Learning:</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_Toc523945133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13</w:t>
            </w:r>
            <w:r w:rsidR="007F19EC" w:rsidRPr="00B95666">
              <w:rPr>
                <w:rFonts w:ascii="Arial" w:hAnsi="Arial" w:cs="Arial"/>
                <w:b/>
                <w:noProof/>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34" w:history="1">
            <w:r w:rsidR="00C539DD" w:rsidRPr="00B95666">
              <w:rPr>
                <w:rStyle w:val="Hyperlink"/>
                <w:rFonts w:ascii="Arial" w:hAnsi="Arial" w:cs="Arial"/>
                <w:b/>
                <w:sz w:val="24"/>
                <w:szCs w:val="24"/>
              </w:rPr>
              <w:t>Competitive Advantage and Good Market Share</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_Toc523945134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14</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35" w:history="1">
            <w:r w:rsidR="00C539DD" w:rsidRPr="00B95666">
              <w:rPr>
                <w:rStyle w:val="Hyperlink"/>
                <w:rFonts w:ascii="Arial" w:hAnsi="Arial" w:cs="Arial"/>
                <w:b/>
                <w:sz w:val="24"/>
                <w:szCs w:val="24"/>
              </w:rPr>
              <w:t>Risk Assessment</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_Toc523945135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14</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36" w:history="1">
            <w:r w:rsidR="00C539DD" w:rsidRPr="00B95666">
              <w:rPr>
                <w:rStyle w:val="Hyperlink"/>
                <w:rFonts w:ascii="Arial" w:hAnsi="Arial" w:cs="Arial"/>
                <w:b/>
                <w:sz w:val="24"/>
                <w:szCs w:val="24"/>
              </w:rPr>
              <w:t>Superior Hostel cannot fail</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_Toc523945136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15</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37" w:history="1">
            <w:r w:rsidR="00C539DD" w:rsidRPr="00B95666">
              <w:rPr>
                <w:rStyle w:val="Hyperlink"/>
                <w:rFonts w:ascii="Arial" w:hAnsi="Arial" w:cs="Arial"/>
                <w:b/>
                <w:sz w:val="24"/>
                <w:szCs w:val="24"/>
              </w:rPr>
              <w:t>Products and Services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_Toc523945137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15</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38" w:history="1">
            <w:r w:rsidR="00C539DD" w:rsidRPr="00B95666">
              <w:rPr>
                <w:rStyle w:val="Hyperlink"/>
                <w:rFonts w:ascii="Arial" w:hAnsi="Arial" w:cs="Arial"/>
                <w:b/>
                <w:sz w:val="24"/>
                <w:szCs w:val="24"/>
              </w:rPr>
              <w:t>Target Market</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_Toc523945138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15</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39" w:history="1">
            <w:r w:rsidR="00C539DD" w:rsidRPr="00B95666">
              <w:rPr>
                <w:rStyle w:val="Hyperlink"/>
                <w:rFonts w:ascii="Arial" w:hAnsi="Arial" w:cs="Arial"/>
                <w:b/>
                <w:sz w:val="24"/>
                <w:szCs w:val="24"/>
              </w:rPr>
              <w:t>Customers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_Toc523945139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15</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40" w:history="1">
            <w:r w:rsidR="00C539DD" w:rsidRPr="00B95666">
              <w:rPr>
                <w:rStyle w:val="Hyperlink"/>
                <w:rFonts w:ascii="Arial" w:hAnsi="Arial" w:cs="Arial"/>
                <w:b/>
                <w:sz w:val="24"/>
                <w:szCs w:val="24"/>
              </w:rPr>
              <w:t>Suppliers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_Toc523945140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15</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41" w:history="1">
            <w:r w:rsidR="00C539DD" w:rsidRPr="00B95666">
              <w:rPr>
                <w:rStyle w:val="Hyperlink"/>
                <w:rFonts w:ascii="Arial" w:hAnsi="Arial" w:cs="Arial"/>
                <w:b/>
                <w:sz w:val="24"/>
                <w:szCs w:val="24"/>
              </w:rPr>
              <w:t>Growth Strategy</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_Toc523945141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16</w:t>
            </w:r>
            <w:r w:rsidR="007F19EC" w:rsidRPr="00B95666">
              <w:rPr>
                <w:rFonts w:ascii="Arial" w:hAnsi="Arial" w:cs="Arial"/>
                <w:b/>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42" w:history="1">
            <w:r w:rsidR="00C539DD" w:rsidRPr="00B95666">
              <w:rPr>
                <w:rStyle w:val="Hyperlink"/>
                <w:rFonts w:ascii="Arial" w:hAnsi="Arial" w:cs="Arial"/>
                <w:b/>
                <w:noProof/>
                <w:sz w:val="24"/>
                <w:szCs w:val="24"/>
              </w:rPr>
              <w:t>Objectives</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_Toc523945142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16</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43" w:history="1">
            <w:r w:rsidR="00C539DD" w:rsidRPr="00B95666">
              <w:rPr>
                <w:rStyle w:val="Hyperlink"/>
                <w:rFonts w:ascii="Arial" w:hAnsi="Arial" w:cs="Arial"/>
                <w:b/>
                <w:noProof/>
                <w:sz w:val="24"/>
                <w:szCs w:val="24"/>
              </w:rPr>
              <w:t>Strategy</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_Toc523945143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17</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44" w:history="1">
            <w:r w:rsidR="00C539DD" w:rsidRPr="00B95666">
              <w:rPr>
                <w:rStyle w:val="Hyperlink"/>
                <w:rFonts w:ascii="Arial" w:hAnsi="Arial" w:cs="Arial"/>
                <w:b/>
                <w:noProof/>
                <w:sz w:val="24"/>
                <w:szCs w:val="24"/>
              </w:rPr>
              <w:t>Pricing strategy: £200 per week for each en-suite room.</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_Toc523945144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17</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45" w:history="1">
            <w:r w:rsidR="00C539DD" w:rsidRPr="00B95666">
              <w:rPr>
                <w:rStyle w:val="Hyperlink"/>
                <w:rFonts w:ascii="Arial" w:hAnsi="Arial" w:cs="Arial"/>
                <w:b/>
                <w:noProof/>
                <w:sz w:val="24"/>
                <w:szCs w:val="24"/>
              </w:rPr>
              <w:t>Distribution strategy</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_Toc523945145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17</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46" w:history="1">
            <w:r w:rsidR="00C539DD" w:rsidRPr="00B95666">
              <w:rPr>
                <w:rStyle w:val="Hyperlink"/>
                <w:rFonts w:ascii="Arial" w:hAnsi="Arial" w:cs="Arial"/>
                <w:b/>
                <w:noProof/>
                <w:sz w:val="24"/>
                <w:szCs w:val="24"/>
              </w:rPr>
              <w:t>Promotion strategy:</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_Toc523945146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17</w:t>
            </w:r>
            <w:r w:rsidR="007F19EC" w:rsidRPr="00B95666">
              <w:rPr>
                <w:rFonts w:ascii="Arial" w:hAnsi="Arial" w:cs="Arial"/>
                <w:b/>
                <w:noProof/>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47" w:history="1">
            <w:r w:rsidR="00C539DD" w:rsidRPr="00B95666">
              <w:rPr>
                <w:rStyle w:val="Hyperlink"/>
                <w:rFonts w:ascii="Arial" w:hAnsi="Arial" w:cs="Arial"/>
                <w:b/>
                <w:sz w:val="24"/>
                <w:szCs w:val="24"/>
              </w:rPr>
              <w:t>Figure 2</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_Toc523945147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18</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48" w:history="1">
            <w:r w:rsidR="00C539DD" w:rsidRPr="00B95666">
              <w:rPr>
                <w:rStyle w:val="Hyperlink"/>
                <w:rFonts w:ascii="Arial" w:hAnsi="Arial" w:cs="Arial"/>
                <w:b/>
                <w:sz w:val="24"/>
                <w:szCs w:val="24"/>
              </w:rPr>
              <w:t>Four P’s Innovation Framework of Superior Hostel.</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_Toc523945148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18</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49" w:history="1">
            <w:r w:rsidR="00C539DD" w:rsidRPr="00B95666">
              <w:rPr>
                <w:rStyle w:val="Hyperlink"/>
                <w:rFonts w:ascii="Arial" w:hAnsi="Arial" w:cs="Arial"/>
                <w:b/>
                <w:sz w:val="24"/>
                <w:szCs w:val="24"/>
              </w:rPr>
              <w:t>PESTEL ANALYSIS of SUPERIOR HOSTEL (External Analysis)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_Toc523945149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19</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50" w:history="1">
            <w:r w:rsidR="00C539DD" w:rsidRPr="00B95666">
              <w:rPr>
                <w:rStyle w:val="Hyperlink"/>
                <w:rFonts w:ascii="Arial" w:hAnsi="Arial" w:cs="Arial"/>
                <w:b/>
                <w:sz w:val="24"/>
                <w:szCs w:val="24"/>
              </w:rPr>
              <w:t>The Effect of external environmental variations on the events of hostel industry.</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_Toc523945150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19</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51" w:history="1">
            <w:r w:rsidR="00C539DD" w:rsidRPr="00B95666">
              <w:rPr>
                <w:rStyle w:val="Hyperlink"/>
                <w:rFonts w:ascii="Arial" w:hAnsi="Arial" w:cs="Arial"/>
                <w:b/>
                <w:sz w:val="24"/>
                <w:szCs w:val="24"/>
              </w:rPr>
              <w:t>Figure 3</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_Toc523945151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19</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52" w:history="1">
            <w:r w:rsidR="00C539DD" w:rsidRPr="00B95666">
              <w:rPr>
                <w:rStyle w:val="Hyperlink"/>
                <w:rFonts w:ascii="Arial" w:hAnsi="Arial" w:cs="Arial"/>
                <w:b/>
                <w:sz w:val="24"/>
                <w:szCs w:val="24"/>
              </w:rPr>
              <w:t>PESTEL ANALYSIS of SUPERIOR HOSTEL</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_Toc523945152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19</w:t>
            </w:r>
            <w:r w:rsidR="007F19EC" w:rsidRPr="00B95666">
              <w:rPr>
                <w:rFonts w:ascii="Arial" w:hAnsi="Arial" w:cs="Arial"/>
                <w:b/>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53" w:history="1">
            <w:r w:rsidR="00C539DD" w:rsidRPr="00B95666">
              <w:rPr>
                <w:rStyle w:val="Hyperlink"/>
                <w:rFonts w:ascii="Arial" w:hAnsi="Arial" w:cs="Arial"/>
                <w:b/>
                <w:noProof/>
                <w:sz w:val="24"/>
                <w:szCs w:val="24"/>
              </w:rPr>
              <w:t>Political</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_Toc523945153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20</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54" w:history="1">
            <w:r w:rsidR="00C539DD" w:rsidRPr="00B95666">
              <w:rPr>
                <w:rStyle w:val="Hyperlink"/>
                <w:rFonts w:ascii="Arial" w:hAnsi="Arial" w:cs="Arial"/>
                <w:b/>
                <w:noProof/>
                <w:sz w:val="24"/>
                <w:szCs w:val="24"/>
              </w:rPr>
              <w:t>Economic</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_Toc523945154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20</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55" w:history="1">
            <w:r w:rsidR="00C539DD" w:rsidRPr="00B95666">
              <w:rPr>
                <w:rStyle w:val="Hyperlink"/>
                <w:rFonts w:ascii="Arial" w:hAnsi="Arial" w:cs="Arial"/>
                <w:b/>
                <w:noProof/>
                <w:sz w:val="24"/>
                <w:szCs w:val="24"/>
              </w:rPr>
              <w:t>Social</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_Toc523945155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20</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56" w:history="1">
            <w:r w:rsidR="00C539DD" w:rsidRPr="00B95666">
              <w:rPr>
                <w:rStyle w:val="Hyperlink"/>
                <w:rFonts w:ascii="Arial" w:hAnsi="Arial" w:cs="Arial"/>
                <w:b/>
                <w:noProof/>
                <w:sz w:val="24"/>
                <w:szCs w:val="24"/>
              </w:rPr>
              <w:t>Technology</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_Toc523945156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20</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57" w:history="1">
            <w:r w:rsidR="00C539DD" w:rsidRPr="00B95666">
              <w:rPr>
                <w:rStyle w:val="Hyperlink"/>
                <w:rFonts w:ascii="Arial" w:hAnsi="Arial" w:cs="Arial"/>
                <w:b/>
                <w:noProof/>
                <w:sz w:val="24"/>
                <w:szCs w:val="24"/>
              </w:rPr>
              <w:t>Environmental</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_Toc523945157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20</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58" w:history="1">
            <w:r w:rsidR="00C539DD" w:rsidRPr="00B95666">
              <w:rPr>
                <w:rStyle w:val="Hyperlink"/>
                <w:rFonts w:ascii="Arial" w:hAnsi="Arial" w:cs="Arial"/>
                <w:b/>
                <w:noProof/>
                <w:sz w:val="24"/>
                <w:szCs w:val="24"/>
              </w:rPr>
              <w:t>Legal</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_Toc523945158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20</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59" w:history="1">
            <w:r w:rsidR="00C539DD" w:rsidRPr="00B95666">
              <w:rPr>
                <w:rStyle w:val="Hyperlink"/>
                <w:rFonts w:ascii="Arial" w:hAnsi="Arial" w:cs="Arial"/>
                <w:b/>
                <w:bCs/>
                <w:noProof/>
                <w:sz w:val="24"/>
                <w:szCs w:val="24"/>
              </w:rPr>
              <w:t>Equipment’s/Resources</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_Toc523945159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24</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60" w:history="1">
            <w:r w:rsidR="00C539DD" w:rsidRPr="00B95666">
              <w:rPr>
                <w:rStyle w:val="Hyperlink"/>
                <w:rFonts w:ascii="Arial" w:eastAsiaTheme="majorEastAsia" w:hAnsi="Arial" w:cs="Arial"/>
                <w:b/>
                <w:bCs/>
                <w:noProof/>
                <w:sz w:val="24"/>
                <w:szCs w:val="24"/>
              </w:rPr>
              <w:t>Business Viability</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_Toc523945160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25</w:t>
            </w:r>
            <w:r w:rsidR="007F19EC" w:rsidRPr="00B95666">
              <w:rPr>
                <w:rFonts w:ascii="Arial" w:hAnsi="Arial" w:cs="Arial"/>
                <w:b/>
                <w:noProof/>
                <w:webHidden/>
                <w:sz w:val="24"/>
                <w:szCs w:val="24"/>
              </w:rPr>
              <w:fldChar w:fldCharType="end"/>
            </w:r>
          </w:hyperlink>
        </w:p>
        <w:p w:rsidR="00C539DD" w:rsidRPr="00B95666" w:rsidRDefault="007E390F">
          <w:pPr>
            <w:pStyle w:val="TOC2"/>
            <w:tabs>
              <w:tab w:val="right" w:leader="dot" w:pos="9016"/>
            </w:tabs>
            <w:rPr>
              <w:rFonts w:ascii="Arial" w:eastAsiaTheme="minorEastAsia" w:hAnsi="Arial" w:cs="Arial"/>
              <w:b/>
              <w:noProof/>
              <w:sz w:val="24"/>
              <w:szCs w:val="24"/>
              <w:lang w:eastAsia="en-GB"/>
            </w:rPr>
          </w:pPr>
          <w:hyperlink w:anchor="_Toc523945161" w:history="1">
            <w:r w:rsidR="00C539DD" w:rsidRPr="00B95666">
              <w:rPr>
                <w:rStyle w:val="Hyperlink"/>
                <w:rFonts w:ascii="Arial" w:eastAsiaTheme="majorEastAsia" w:hAnsi="Arial" w:cs="Arial"/>
                <w:b/>
                <w:bCs/>
                <w:noProof/>
                <w:sz w:val="24"/>
                <w:szCs w:val="24"/>
              </w:rPr>
              <w:t>Employee Team</w:t>
            </w:r>
            <w:r w:rsidR="00C539DD" w:rsidRPr="00B95666">
              <w:rPr>
                <w:rFonts w:ascii="Arial" w:hAnsi="Arial" w:cs="Arial"/>
                <w:b/>
                <w:noProof/>
                <w:webHidden/>
                <w:sz w:val="24"/>
                <w:szCs w:val="24"/>
              </w:rPr>
              <w:tab/>
            </w:r>
            <w:r w:rsidR="007F19EC" w:rsidRPr="00B95666">
              <w:rPr>
                <w:rFonts w:ascii="Arial" w:hAnsi="Arial" w:cs="Arial"/>
                <w:b/>
                <w:noProof/>
                <w:webHidden/>
                <w:sz w:val="24"/>
                <w:szCs w:val="24"/>
              </w:rPr>
              <w:fldChar w:fldCharType="begin"/>
            </w:r>
            <w:r w:rsidR="00C539DD" w:rsidRPr="00B95666">
              <w:rPr>
                <w:rFonts w:ascii="Arial" w:hAnsi="Arial" w:cs="Arial"/>
                <w:b/>
                <w:noProof/>
                <w:webHidden/>
                <w:sz w:val="24"/>
                <w:szCs w:val="24"/>
              </w:rPr>
              <w:instrText xml:space="preserve"> PAGEREF _Toc523945161 \h </w:instrText>
            </w:r>
            <w:r w:rsidR="007F19EC" w:rsidRPr="00B95666">
              <w:rPr>
                <w:rFonts w:ascii="Arial" w:hAnsi="Arial" w:cs="Arial"/>
                <w:b/>
                <w:noProof/>
                <w:webHidden/>
                <w:sz w:val="24"/>
                <w:szCs w:val="24"/>
              </w:rPr>
            </w:r>
            <w:r w:rsidR="007F19EC" w:rsidRPr="00B95666">
              <w:rPr>
                <w:rFonts w:ascii="Arial" w:hAnsi="Arial" w:cs="Arial"/>
                <w:b/>
                <w:noProof/>
                <w:webHidden/>
                <w:sz w:val="24"/>
                <w:szCs w:val="24"/>
              </w:rPr>
              <w:fldChar w:fldCharType="separate"/>
            </w:r>
            <w:r w:rsidR="00674328">
              <w:rPr>
                <w:rFonts w:ascii="Arial" w:hAnsi="Arial" w:cs="Arial"/>
                <w:b/>
                <w:noProof/>
                <w:webHidden/>
                <w:sz w:val="24"/>
                <w:szCs w:val="24"/>
              </w:rPr>
              <w:t>26</w:t>
            </w:r>
            <w:r w:rsidR="007F19EC" w:rsidRPr="00B95666">
              <w:rPr>
                <w:rFonts w:ascii="Arial" w:hAnsi="Arial" w:cs="Arial"/>
                <w:b/>
                <w:noProof/>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62" w:history="1">
            <w:r w:rsidR="00C539DD" w:rsidRPr="00B95666">
              <w:rPr>
                <w:rStyle w:val="Hyperlink"/>
                <w:rFonts w:ascii="Arial" w:eastAsiaTheme="majorEastAsia" w:hAnsi="Arial" w:cs="Arial"/>
                <w:b/>
                <w:sz w:val="24"/>
                <w:szCs w:val="24"/>
              </w:rPr>
              <w:t>Financial Plan/Costs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_Toc523945162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27</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63" w:history="1">
            <w:r w:rsidR="00C539DD" w:rsidRPr="00B95666">
              <w:rPr>
                <w:rStyle w:val="Hyperlink"/>
                <w:rFonts w:ascii="Arial" w:eastAsiaTheme="majorEastAsia" w:hAnsi="Arial" w:cs="Arial"/>
                <w:b/>
                <w:sz w:val="24"/>
                <w:szCs w:val="24"/>
              </w:rPr>
              <w:t>Sales</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_Toc523945163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28</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64" w:history="1">
            <w:r w:rsidR="00C539DD" w:rsidRPr="00B95666">
              <w:rPr>
                <w:rStyle w:val="Hyperlink"/>
                <w:rFonts w:ascii="Arial" w:eastAsiaTheme="majorEastAsia" w:hAnsi="Arial" w:cs="Arial"/>
                <w:b/>
                <w:sz w:val="24"/>
                <w:szCs w:val="24"/>
              </w:rPr>
              <w:t>Funds Required</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_Toc523945164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28</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65" w:history="1">
            <w:r w:rsidR="00C539DD" w:rsidRPr="00B95666">
              <w:rPr>
                <w:rStyle w:val="Hyperlink"/>
                <w:rFonts w:ascii="Arial" w:eastAsiaTheme="majorEastAsia" w:hAnsi="Arial" w:cs="Arial"/>
                <w:b/>
                <w:sz w:val="24"/>
                <w:szCs w:val="24"/>
              </w:rPr>
              <w:t>The Entrepreneurial Team</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_Toc523945165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29</w:t>
            </w:r>
            <w:r w:rsidR="007F19EC" w:rsidRPr="00B95666">
              <w:rPr>
                <w:rFonts w:ascii="Arial" w:hAnsi="Arial" w:cs="Arial"/>
                <w:b/>
                <w:webHidden/>
                <w:sz w:val="24"/>
                <w:szCs w:val="24"/>
              </w:rPr>
              <w:fldChar w:fldCharType="end"/>
            </w:r>
          </w:hyperlink>
        </w:p>
        <w:p w:rsidR="00C539DD" w:rsidRPr="00B95666" w:rsidRDefault="007E390F" w:rsidP="00792ABD">
          <w:pPr>
            <w:pStyle w:val="TOC1"/>
            <w:rPr>
              <w:rFonts w:ascii="Arial" w:eastAsiaTheme="minorEastAsia" w:hAnsi="Arial" w:cs="Arial"/>
              <w:b/>
              <w:sz w:val="24"/>
              <w:szCs w:val="24"/>
              <w:lang w:eastAsia="en-GB"/>
            </w:rPr>
          </w:pPr>
          <w:hyperlink w:anchor="_Toc523945166" w:history="1">
            <w:r w:rsidR="00C539DD" w:rsidRPr="00B95666">
              <w:rPr>
                <w:rStyle w:val="Hyperlink"/>
                <w:rFonts w:ascii="Arial" w:eastAsiaTheme="majorEastAsia" w:hAnsi="Arial" w:cs="Arial"/>
                <w:b/>
                <w:sz w:val="24"/>
                <w:szCs w:val="24"/>
              </w:rPr>
              <w:t>Exit Strategy</w:t>
            </w:r>
            <w:r w:rsidR="00C539DD" w:rsidRPr="00B95666">
              <w:rPr>
                <w:rFonts w:ascii="Arial" w:hAnsi="Arial" w:cs="Arial"/>
                <w:b/>
                <w:webHidden/>
                <w:sz w:val="24"/>
                <w:szCs w:val="24"/>
              </w:rPr>
              <w:tab/>
            </w:r>
            <w:r w:rsidR="007F19EC" w:rsidRPr="00B95666">
              <w:rPr>
                <w:rFonts w:ascii="Arial" w:hAnsi="Arial" w:cs="Arial"/>
                <w:b/>
                <w:webHidden/>
                <w:sz w:val="24"/>
                <w:szCs w:val="24"/>
              </w:rPr>
              <w:fldChar w:fldCharType="begin"/>
            </w:r>
            <w:r w:rsidR="00C539DD" w:rsidRPr="00B95666">
              <w:rPr>
                <w:rFonts w:ascii="Arial" w:hAnsi="Arial" w:cs="Arial"/>
                <w:b/>
                <w:webHidden/>
                <w:sz w:val="24"/>
                <w:szCs w:val="24"/>
              </w:rPr>
              <w:instrText xml:space="preserve"> PAGEREF _Toc523945166 \h </w:instrText>
            </w:r>
            <w:r w:rsidR="007F19EC" w:rsidRPr="00B95666">
              <w:rPr>
                <w:rFonts w:ascii="Arial" w:hAnsi="Arial" w:cs="Arial"/>
                <w:b/>
                <w:webHidden/>
                <w:sz w:val="24"/>
                <w:szCs w:val="24"/>
              </w:rPr>
            </w:r>
            <w:r w:rsidR="007F19EC" w:rsidRPr="00B95666">
              <w:rPr>
                <w:rFonts w:ascii="Arial" w:hAnsi="Arial" w:cs="Arial"/>
                <w:b/>
                <w:webHidden/>
                <w:sz w:val="24"/>
                <w:szCs w:val="24"/>
              </w:rPr>
              <w:fldChar w:fldCharType="separate"/>
            </w:r>
            <w:r w:rsidR="00674328">
              <w:rPr>
                <w:rFonts w:ascii="Arial" w:hAnsi="Arial" w:cs="Arial"/>
                <w:b/>
                <w:webHidden/>
                <w:sz w:val="24"/>
                <w:szCs w:val="24"/>
              </w:rPr>
              <w:t>29</w:t>
            </w:r>
            <w:r w:rsidR="007F19EC" w:rsidRPr="00B95666">
              <w:rPr>
                <w:rFonts w:ascii="Arial" w:hAnsi="Arial" w:cs="Arial"/>
                <w:b/>
                <w:webHidden/>
                <w:sz w:val="24"/>
                <w:szCs w:val="24"/>
              </w:rPr>
              <w:fldChar w:fldCharType="end"/>
            </w:r>
          </w:hyperlink>
        </w:p>
        <w:p w:rsidR="00C539DD" w:rsidRPr="00B95666" w:rsidRDefault="00792ABD" w:rsidP="00792ABD">
          <w:pPr>
            <w:pStyle w:val="TOC1"/>
            <w:rPr>
              <w:rStyle w:val="Hyperlink"/>
              <w:rFonts w:ascii="Arial" w:hAnsi="Arial" w:cs="Arial"/>
              <w:b/>
              <w:color w:val="auto"/>
              <w:sz w:val="24"/>
              <w:szCs w:val="24"/>
              <w:u w:val="none"/>
            </w:rPr>
          </w:pPr>
          <w:r w:rsidRPr="00B95666">
            <w:rPr>
              <w:rStyle w:val="Hyperlink"/>
              <w:rFonts w:ascii="Arial" w:hAnsi="Arial" w:cs="Arial"/>
              <w:b/>
              <w:color w:val="auto"/>
              <w:sz w:val="24"/>
              <w:szCs w:val="24"/>
              <w:u w:val="none"/>
            </w:rPr>
            <w:t>Conclusion…………………………………………………………………………………30</w:t>
          </w:r>
        </w:p>
        <w:p w:rsidR="00792ABD" w:rsidRPr="00B95666" w:rsidRDefault="00792ABD" w:rsidP="00792ABD">
          <w:pPr>
            <w:rPr>
              <w:rFonts w:ascii="Arial" w:hAnsi="Arial" w:cs="Arial"/>
              <w:b/>
              <w:noProof/>
              <w:sz w:val="24"/>
              <w:szCs w:val="24"/>
            </w:rPr>
          </w:pPr>
          <w:r w:rsidRPr="00B95666">
            <w:rPr>
              <w:rFonts w:ascii="Arial" w:hAnsi="Arial" w:cs="Arial"/>
              <w:b/>
              <w:noProof/>
              <w:sz w:val="24"/>
              <w:szCs w:val="24"/>
            </w:rPr>
            <w:t>References…………………………………………………………………………………31</w:t>
          </w:r>
        </w:p>
        <w:p w:rsidR="00792ABD" w:rsidRPr="00B95666" w:rsidRDefault="00792ABD" w:rsidP="00792ABD">
          <w:pPr>
            <w:rPr>
              <w:rFonts w:ascii="Arial" w:hAnsi="Arial" w:cs="Arial"/>
              <w:b/>
              <w:noProof/>
              <w:sz w:val="24"/>
              <w:szCs w:val="24"/>
            </w:rPr>
          </w:pPr>
          <w:r w:rsidRPr="00B95666">
            <w:rPr>
              <w:rFonts w:ascii="Arial" w:hAnsi="Arial" w:cs="Arial"/>
              <w:b/>
              <w:noProof/>
              <w:sz w:val="24"/>
              <w:szCs w:val="24"/>
            </w:rPr>
            <w:t>Appendix…………………………………………………………………………………</w:t>
          </w:r>
          <w:r w:rsidR="00B95666">
            <w:rPr>
              <w:rFonts w:ascii="Arial" w:hAnsi="Arial" w:cs="Arial"/>
              <w:b/>
              <w:noProof/>
              <w:sz w:val="24"/>
              <w:szCs w:val="24"/>
            </w:rPr>
            <w:t>...</w:t>
          </w:r>
          <w:r w:rsidRPr="00B95666">
            <w:rPr>
              <w:rFonts w:ascii="Arial" w:hAnsi="Arial" w:cs="Arial"/>
              <w:b/>
              <w:noProof/>
              <w:sz w:val="24"/>
              <w:szCs w:val="24"/>
            </w:rPr>
            <w:t>33</w:t>
          </w:r>
        </w:p>
        <w:p w:rsidR="00C539DD" w:rsidRPr="00B95666" w:rsidRDefault="00C539DD" w:rsidP="00792ABD">
          <w:pPr>
            <w:pStyle w:val="TOC1"/>
            <w:rPr>
              <w:rStyle w:val="Hyperlink"/>
              <w:rFonts w:ascii="Arial" w:hAnsi="Arial" w:cs="Arial"/>
              <w:b/>
              <w:sz w:val="24"/>
              <w:szCs w:val="24"/>
            </w:rPr>
          </w:pPr>
        </w:p>
        <w:p w:rsidR="00C539DD" w:rsidRPr="00B95666" w:rsidRDefault="00C539DD" w:rsidP="00792ABD">
          <w:pPr>
            <w:pStyle w:val="TOC1"/>
            <w:rPr>
              <w:rFonts w:ascii="Arial" w:hAnsi="Arial" w:cs="Arial"/>
              <w:b/>
              <w:sz w:val="24"/>
              <w:szCs w:val="24"/>
              <w:lang w:eastAsia="en-GB"/>
            </w:rPr>
          </w:pPr>
        </w:p>
        <w:p w:rsidR="00C539DD" w:rsidRPr="00B95666" w:rsidRDefault="007F19EC">
          <w:pPr>
            <w:rPr>
              <w:rFonts w:ascii="Arial" w:hAnsi="Arial" w:cs="Arial"/>
              <w:b/>
              <w:sz w:val="24"/>
              <w:szCs w:val="24"/>
            </w:rPr>
          </w:pPr>
          <w:r w:rsidRPr="00B95666">
            <w:rPr>
              <w:rFonts w:ascii="Arial" w:hAnsi="Arial" w:cs="Arial"/>
              <w:b/>
              <w:bCs/>
              <w:noProof/>
              <w:sz w:val="24"/>
              <w:szCs w:val="24"/>
            </w:rPr>
            <w:fldChar w:fldCharType="end"/>
          </w:r>
        </w:p>
      </w:sdtContent>
    </w:sdt>
    <w:p w:rsidR="003D119F" w:rsidRDefault="003D119F" w:rsidP="009527E9">
      <w:pPr>
        <w:pStyle w:val="Heading1"/>
        <w:rPr>
          <w:rFonts w:ascii="Arial" w:hAnsi="Arial" w:cs="Arial"/>
          <w:color w:val="auto"/>
          <w:sz w:val="36"/>
          <w:szCs w:val="36"/>
        </w:rPr>
      </w:pPr>
    </w:p>
    <w:p w:rsidR="003D119F" w:rsidRDefault="003D119F" w:rsidP="009527E9">
      <w:pPr>
        <w:pStyle w:val="Heading1"/>
        <w:rPr>
          <w:rFonts w:ascii="Arial" w:hAnsi="Arial" w:cs="Arial"/>
          <w:color w:val="auto"/>
          <w:sz w:val="36"/>
          <w:szCs w:val="36"/>
        </w:rPr>
      </w:pPr>
    </w:p>
    <w:p w:rsidR="003D119F" w:rsidRDefault="003D119F" w:rsidP="009527E9">
      <w:pPr>
        <w:pStyle w:val="Heading1"/>
        <w:rPr>
          <w:rFonts w:ascii="Arial" w:hAnsi="Arial" w:cs="Arial"/>
          <w:color w:val="auto"/>
          <w:sz w:val="36"/>
          <w:szCs w:val="36"/>
        </w:rPr>
      </w:pPr>
    </w:p>
    <w:p w:rsidR="003D119F" w:rsidRDefault="003D119F" w:rsidP="009527E9">
      <w:pPr>
        <w:pStyle w:val="Heading1"/>
        <w:rPr>
          <w:rFonts w:ascii="Arial" w:hAnsi="Arial" w:cs="Arial"/>
          <w:color w:val="auto"/>
          <w:sz w:val="36"/>
          <w:szCs w:val="36"/>
        </w:rPr>
      </w:pPr>
      <w:bookmarkStart w:id="2" w:name="_Toc523932489"/>
    </w:p>
    <w:p w:rsidR="00B95666" w:rsidRDefault="00B95666" w:rsidP="00B95666"/>
    <w:p w:rsidR="00B95666" w:rsidRDefault="00B95666" w:rsidP="00B95666"/>
    <w:p w:rsidR="00B95666" w:rsidRPr="00B95666" w:rsidRDefault="00B95666" w:rsidP="00B95666"/>
    <w:p w:rsidR="007C63D2" w:rsidRPr="00E87B88" w:rsidRDefault="007C63D2" w:rsidP="009527E9">
      <w:pPr>
        <w:pStyle w:val="Heading1"/>
        <w:rPr>
          <w:rFonts w:ascii="Arial" w:hAnsi="Arial" w:cs="Arial"/>
          <w:color w:val="auto"/>
          <w:sz w:val="36"/>
          <w:szCs w:val="36"/>
        </w:rPr>
      </w:pPr>
      <w:bookmarkStart w:id="3" w:name="_Toc523944892"/>
      <w:bookmarkStart w:id="4" w:name="_Toc523945118"/>
      <w:r w:rsidRPr="00E87B88">
        <w:rPr>
          <w:rFonts w:ascii="Arial" w:hAnsi="Arial" w:cs="Arial"/>
          <w:color w:val="auto"/>
          <w:sz w:val="36"/>
          <w:szCs w:val="36"/>
        </w:rPr>
        <w:lastRenderedPageBreak/>
        <w:t>Executive Summary</w:t>
      </w:r>
      <w:bookmarkEnd w:id="2"/>
      <w:bookmarkEnd w:id="3"/>
      <w:bookmarkEnd w:id="4"/>
      <w:bookmarkEnd w:id="1"/>
    </w:p>
    <w:p w:rsidR="00810BE1" w:rsidRDefault="00810BE1" w:rsidP="00810BE1"/>
    <w:p w:rsidR="00810BE1" w:rsidRDefault="00810BE1" w:rsidP="00810BE1">
      <w:pPr>
        <w:spacing w:line="480" w:lineRule="auto"/>
        <w:jc w:val="both"/>
        <w:rPr>
          <w:rFonts w:ascii="Arial" w:hAnsi="Arial" w:cs="Arial"/>
          <w:sz w:val="24"/>
          <w:szCs w:val="24"/>
        </w:rPr>
      </w:pPr>
      <w:r>
        <w:rPr>
          <w:rFonts w:ascii="Arial" w:hAnsi="Arial" w:cs="Arial"/>
          <w:sz w:val="24"/>
          <w:szCs w:val="24"/>
        </w:rPr>
        <w:t>Superior Hostel is a start-up business which brings solution to higher education student’s accommodation problems. It will provide 75 en-suite rooms to prospective students plus a multipurpose hall. Superior hostel is a safe and secure accommodation that allows students to learn, have fun and socialise with other colleagues. Superior hostel is an excellent idea for students of this generation and it will provide students with superior customer services with the help of its experienced, well trained employees and their expertise, coupled with excellent facilities, super-fast technology and a fantastic environment.</w:t>
      </w:r>
    </w:p>
    <w:p w:rsidR="00810BE1" w:rsidRDefault="00810BE1" w:rsidP="00810BE1">
      <w:pPr>
        <w:spacing w:line="480" w:lineRule="auto"/>
        <w:jc w:val="both"/>
        <w:rPr>
          <w:rFonts w:ascii="Arial" w:hAnsi="Arial" w:cs="Arial"/>
          <w:sz w:val="24"/>
          <w:szCs w:val="24"/>
        </w:rPr>
      </w:pPr>
      <w:r>
        <w:rPr>
          <w:rFonts w:ascii="Arial" w:hAnsi="Arial" w:cs="Arial"/>
          <w:sz w:val="24"/>
          <w:szCs w:val="24"/>
        </w:rPr>
        <w:t>The Hostel market is vibrant and there is hope for it to continue to be profitable, there is also need for new hostels.</w:t>
      </w:r>
    </w:p>
    <w:p w:rsidR="00810BE1" w:rsidRDefault="00810BE1" w:rsidP="00810BE1">
      <w:pPr>
        <w:spacing w:line="480" w:lineRule="auto"/>
        <w:jc w:val="both"/>
        <w:rPr>
          <w:rFonts w:ascii="Arial" w:hAnsi="Arial" w:cs="Arial"/>
          <w:sz w:val="24"/>
          <w:szCs w:val="24"/>
        </w:rPr>
      </w:pPr>
      <w:r>
        <w:rPr>
          <w:rFonts w:ascii="Arial" w:hAnsi="Arial" w:cs="Arial"/>
          <w:sz w:val="24"/>
          <w:szCs w:val="24"/>
        </w:rPr>
        <w:t xml:space="preserve">Superior hostel will intensify its advertisements, reduce its accommodation charges, develop new ideas to make the hostel life better and always innovate to give students excellent services and be more competitive. </w:t>
      </w:r>
    </w:p>
    <w:p w:rsidR="00810BE1" w:rsidRDefault="00810BE1" w:rsidP="00810BE1">
      <w:pPr>
        <w:jc w:val="both"/>
        <w:rPr>
          <w:rFonts w:ascii="Arial" w:hAnsi="Arial" w:cs="Arial"/>
          <w:sz w:val="24"/>
          <w:szCs w:val="24"/>
        </w:rPr>
      </w:pPr>
    </w:p>
    <w:p w:rsidR="00810BE1" w:rsidRDefault="00810BE1" w:rsidP="00810BE1">
      <w:pPr>
        <w:jc w:val="both"/>
        <w:rPr>
          <w:rFonts w:ascii="Arial" w:hAnsi="Arial" w:cs="Arial"/>
          <w:sz w:val="24"/>
          <w:szCs w:val="24"/>
        </w:rPr>
      </w:pPr>
    </w:p>
    <w:p w:rsidR="00810BE1" w:rsidRPr="00810BE1" w:rsidRDefault="00810BE1" w:rsidP="00810BE1"/>
    <w:p w:rsidR="004445F2" w:rsidRDefault="004445F2" w:rsidP="004445F2"/>
    <w:p w:rsidR="00810BE1" w:rsidRDefault="00810BE1" w:rsidP="004445F2"/>
    <w:p w:rsidR="00810BE1" w:rsidRDefault="00810BE1" w:rsidP="004445F2"/>
    <w:p w:rsidR="00810BE1" w:rsidRDefault="00810BE1" w:rsidP="004445F2"/>
    <w:p w:rsidR="00810BE1" w:rsidRDefault="00810BE1" w:rsidP="004445F2"/>
    <w:p w:rsidR="00810BE1" w:rsidRDefault="00810BE1" w:rsidP="004445F2"/>
    <w:p w:rsidR="00810BE1" w:rsidRDefault="00810BE1" w:rsidP="004445F2"/>
    <w:p w:rsidR="00810BE1" w:rsidRDefault="00810BE1" w:rsidP="004445F2"/>
    <w:p w:rsidR="00810BE1" w:rsidRDefault="00810BE1" w:rsidP="004445F2"/>
    <w:p w:rsidR="00A77941" w:rsidRPr="00E87B88" w:rsidRDefault="00A77941" w:rsidP="009527E9">
      <w:pPr>
        <w:pStyle w:val="Heading1"/>
        <w:rPr>
          <w:rFonts w:ascii="Arial" w:hAnsi="Arial" w:cs="Arial"/>
          <w:color w:val="auto"/>
        </w:rPr>
      </w:pPr>
      <w:bookmarkStart w:id="5" w:name="_Toc523932490"/>
      <w:bookmarkStart w:id="6" w:name="_Toc523944893"/>
      <w:bookmarkStart w:id="7" w:name="_Toc523945119"/>
      <w:r w:rsidRPr="00E87B88">
        <w:rPr>
          <w:rFonts w:ascii="Arial" w:hAnsi="Arial" w:cs="Arial"/>
          <w:color w:val="auto"/>
        </w:rPr>
        <w:lastRenderedPageBreak/>
        <w:t>Figure 1</w:t>
      </w:r>
      <w:bookmarkEnd w:id="5"/>
      <w:bookmarkEnd w:id="6"/>
      <w:bookmarkEnd w:id="7"/>
    </w:p>
    <w:p w:rsidR="00810BE1" w:rsidRPr="00E87B88" w:rsidRDefault="00A77941" w:rsidP="009527E9">
      <w:pPr>
        <w:pStyle w:val="Heading1"/>
        <w:rPr>
          <w:rFonts w:ascii="Arial" w:hAnsi="Arial" w:cs="Arial"/>
          <w:color w:val="auto"/>
        </w:rPr>
      </w:pPr>
      <w:bookmarkStart w:id="8" w:name="_Toc523932491"/>
      <w:bookmarkStart w:id="9" w:name="_Toc523944894"/>
      <w:bookmarkStart w:id="10" w:name="_Toc523945120"/>
      <w:r w:rsidRPr="00E87B88">
        <w:rPr>
          <w:rFonts w:ascii="Arial" w:hAnsi="Arial" w:cs="Arial"/>
          <w:color w:val="auto"/>
        </w:rPr>
        <w:t>Superior Hostel</w:t>
      </w:r>
      <w:bookmarkEnd w:id="8"/>
      <w:bookmarkEnd w:id="9"/>
      <w:bookmarkEnd w:id="10"/>
    </w:p>
    <w:p w:rsidR="00810BE1" w:rsidRDefault="00810BE1" w:rsidP="004445F2"/>
    <w:p w:rsidR="00810BE1" w:rsidRDefault="00810BE1" w:rsidP="004445F2"/>
    <w:p w:rsidR="0059221B" w:rsidRDefault="0059221B" w:rsidP="0059221B">
      <w:pPr>
        <w:spacing w:line="360" w:lineRule="auto"/>
        <w:jc w:val="both"/>
        <w:rPr>
          <w:rStyle w:val="Heading1Char"/>
          <w:rFonts w:ascii="Arial" w:hAnsi="Arial" w:cs="Arial"/>
          <w:color w:val="auto"/>
          <w:sz w:val="32"/>
          <w:szCs w:val="32"/>
        </w:rPr>
      </w:pPr>
      <w:r>
        <w:rPr>
          <w:noProof/>
          <w:lang w:eastAsia="en-GB"/>
        </w:rPr>
        <w:drawing>
          <wp:inline distT="0" distB="0" distL="0" distR="0">
            <wp:extent cx="5909310" cy="4572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81336" cy="4627726"/>
                    </a:xfrm>
                    <a:prstGeom prst="rect">
                      <a:avLst/>
                    </a:prstGeom>
                  </pic:spPr>
                </pic:pic>
              </a:graphicData>
            </a:graphic>
          </wp:inline>
        </w:drawing>
      </w:r>
    </w:p>
    <w:p w:rsidR="00810BE1" w:rsidRDefault="00810BE1" w:rsidP="0059221B">
      <w:pPr>
        <w:spacing w:line="360" w:lineRule="auto"/>
        <w:jc w:val="both"/>
        <w:rPr>
          <w:rStyle w:val="Heading1Char"/>
          <w:rFonts w:ascii="Arial" w:hAnsi="Arial" w:cs="Arial"/>
          <w:color w:val="auto"/>
          <w:sz w:val="32"/>
          <w:szCs w:val="32"/>
        </w:rPr>
      </w:pPr>
    </w:p>
    <w:p w:rsidR="00E87B88" w:rsidRDefault="00E87B88" w:rsidP="009527E9">
      <w:pPr>
        <w:pStyle w:val="Heading1"/>
        <w:rPr>
          <w:rStyle w:val="Heading1Char"/>
          <w:rFonts w:ascii="Arial" w:hAnsi="Arial" w:cs="Arial"/>
          <w:b/>
          <w:color w:val="auto"/>
          <w:sz w:val="36"/>
          <w:szCs w:val="36"/>
        </w:rPr>
      </w:pPr>
    </w:p>
    <w:p w:rsidR="00E87B88" w:rsidRDefault="00E87B88" w:rsidP="009527E9">
      <w:pPr>
        <w:pStyle w:val="Heading1"/>
        <w:rPr>
          <w:rStyle w:val="Heading1Char"/>
          <w:rFonts w:ascii="Arial" w:hAnsi="Arial" w:cs="Arial"/>
          <w:b/>
          <w:color w:val="auto"/>
          <w:sz w:val="36"/>
          <w:szCs w:val="36"/>
        </w:rPr>
      </w:pPr>
    </w:p>
    <w:p w:rsidR="00EC5E2D" w:rsidRDefault="00EC5E2D" w:rsidP="00EC5E2D"/>
    <w:p w:rsidR="00EC5E2D" w:rsidRPr="00EC5E2D" w:rsidRDefault="00EC5E2D" w:rsidP="00EC5E2D"/>
    <w:p w:rsidR="00E87B88" w:rsidRDefault="00E87B88" w:rsidP="00E87B88">
      <w:pPr>
        <w:rPr>
          <w:rStyle w:val="Heading1Char"/>
          <w:rFonts w:ascii="Arial" w:hAnsi="Arial" w:cs="Arial"/>
          <w:b w:val="0"/>
          <w:color w:val="auto"/>
          <w:sz w:val="36"/>
          <w:szCs w:val="36"/>
        </w:rPr>
      </w:pPr>
    </w:p>
    <w:p w:rsidR="00EE1918" w:rsidRDefault="00EE1918" w:rsidP="00E87B88">
      <w:pPr>
        <w:rPr>
          <w:rStyle w:val="Heading1Char"/>
          <w:rFonts w:ascii="Arial" w:hAnsi="Arial" w:cs="Arial"/>
          <w:color w:val="auto"/>
          <w:sz w:val="36"/>
          <w:szCs w:val="36"/>
        </w:rPr>
      </w:pPr>
      <w:bookmarkStart w:id="11" w:name="_Toc523932492"/>
      <w:bookmarkStart w:id="12" w:name="_Toc523944895"/>
      <w:bookmarkStart w:id="13" w:name="_Toc523945121"/>
    </w:p>
    <w:p w:rsidR="00446FD8" w:rsidRPr="00E87B88" w:rsidRDefault="00446FD8" w:rsidP="00E87B88">
      <w:pPr>
        <w:rPr>
          <w:rStyle w:val="Heading1Char"/>
          <w:rFonts w:ascii="Arial" w:hAnsi="Arial" w:cs="Arial"/>
          <w:color w:val="auto"/>
          <w:sz w:val="36"/>
          <w:szCs w:val="36"/>
        </w:rPr>
      </w:pPr>
      <w:r w:rsidRPr="00E87B88">
        <w:rPr>
          <w:rStyle w:val="Heading1Char"/>
          <w:rFonts w:ascii="Arial" w:hAnsi="Arial" w:cs="Arial"/>
          <w:color w:val="auto"/>
          <w:sz w:val="36"/>
          <w:szCs w:val="36"/>
        </w:rPr>
        <w:lastRenderedPageBreak/>
        <w:t>Introduction</w:t>
      </w:r>
      <w:bookmarkEnd w:id="11"/>
      <w:bookmarkEnd w:id="12"/>
      <w:bookmarkEnd w:id="13"/>
    </w:p>
    <w:p w:rsidR="00E87B88" w:rsidRDefault="00E87B88" w:rsidP="008066F6">
      <w:pPr>
        <w:spacing w:after="0" w:line="480" w:lineRule="auto"/>
        <w:jc w:val="both"/>
        <w:rPr>
          <w:rFonts w:ascii="Arial" w:eastAsia="Times New Roman" w:hAnsi="Arial" w:cs="Arial"/>
          <w:sz w:val="24"/>
          <w:szCs w:val="24"/>
          <w:lang w:eastAsia="en-GB"/>
        </w:rPr>
      </w:pPr>
    </w:p>
    <w:p w:rsidR="008066F6" w:rsidRDefault="008066F6" w:rsidP="008066F6">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assignment after an in depth research, will provide a detailed business plan for  higher education student hostel in an affluent location in the city of London, </w:t>
      </w:r>
      <w:r w:rsidR="00CF183B">
        <w:rPr>
          <w:rFonts w:ascii="Arial" w:eastAsia="Times New Roman" w:hAnsi="Arial" w:cs="Arial"/>
          <w:sz w:val="24"/>
          <w:szCs w:val="24"/>
          <w:lang w:eastAsia="en-GB"/>
        </w:rPr>
        <w:t>in United Kingdom (</w:t>
      </w:r>
      <w:r>
        <w:rPr>
          <w:rFonts w:ascii="Arial" w:eastAsia="Times New Roman" w:hAnsi="Arial" w:cs="Arial"/>
          <w:sz w:val="24"/>
          <w:szCs w:val="24"/>
          <w:lang w:eastAsia="en-GB"/>
        </w:rPr>
        <w:t>UK</w:t>
      </w:r>
      <w:r w:rsidR="00CF183B">
        <w:rPr>
          <w:rFonts w:ascii="Arial" w:eastAsia="Times New Roman" w:hAnsi="Arial" w:cs="Arial"/>
          <w:sz w:val="24"/>
          <w:szCs w:val="24"/>
          <w:lang w:eastAsia="en-GB"/>
        </w:rPr>
        <w:t>)</w:t>
      </w:r>
      <w:r>
        <w:rPr>
          <w:rFonts w:ascii="Arial" w:eastAsia="Times New Roman" w:hAnsi="Arial" w:cs="Arial"/>
          <w:sz w:val="24"/>
          <w:szCs w:val="24"/>
          <w:lang w:eastAsia="en-GB"/>
        </w:rPr>
        <w:t>. The assignment will present the business plan in a persuasive, professional and appropriate way that it will interest potential investors in order for them to participate in the business funding and be able to get suitable funding for the proposed business. The business plan will also address the creation of a viable, and profitable business, providing excellent customer services so as to be better than competitors, work in a decent and professional way and how to create, maintain and sustain competitive advantage.</w:t>
      </w:r>
    </w:p>
    <w:p w:rsidR="008066F6" w:rsidRDefault="008066F6" w:rsidP="008066F6">
      <w:pPr>
        <w:spacing w:after="0" w:line="480" w:lineRule="auto"/>
        <w:jc w:val="both"/>
        <w:rPr>
          <w:rFonts w:ascii="Arial" w:hAnsi="Arial" w:cs="Arial"/>
          <w:sz w:val="24"/>
          <w:szCs w:val="24"/>
        </w:rPr>
      </w:pPr>
      <w:r>
        <w:rPr>
          <w:rFonts w:ascii="Arial" w:eastAsia="Times New Roman" w:hAnsi="Arial" w:cs="Arial"/>
          <w:sz w:val="24"/>
          <w:szCs w:val="24"/>
          <w:lang w:eastAsia="en-GB"/>
        </w:rPr>
        <w:t xml:space="preserve">The business plan will clearly show the business model, mission, vision, values and reasons why the proposed business will be successful with the supporting evidence.   </w:t>
      </w:r>
      <w:r w:rsidRPr="005D0E5B">
        <w:rPr>
          <w:rFonts w:ascii="Arial" w:eastAsia="Times New Roman" w:hAnsi="Arial" w:cs="Arial"/>
          <w:sz w:val="24"/>
          <w:szCs w:val="24"/>
          <w:lang w:eastAsia="en-GB"/>
        </w:rPr>
        <w:br/>
      </w:r>
    </w:p>
    <w:p w:rsidR="008066F6" w:rsidRPr="00F803E1" w:rsidRDefault="008066F6" w:rsidP="008066F6">
      <w:pPr>
        <w:spacing w:line="480" w:lineRule="auto"/>
        <w:jc w:val="both"/>
        <w:rPr>
          <w:rFonts w:ascii="Arial" w:hAnsi="Arial" w:cs="Arial"/>
          <w:sz w:val="24"/>
          <w:szCs w:val="24"/>
        </w:rPr>
      </w:pPr>
    </w:p>
    <w:p w:rsidR="00446FD8" w:rsidRPr="008066F6" w:rsidRDefault="00446FD8" w:rsidP="008066F6">
      <w:pPr>
        <w:spacing w:line="480" w:lineRule="auto"/>
        <w:jc w:val="both"/>
        <w:rPr>
          <w:rStyle w:val="Heading1Char"/>
          <w:rFonts w:ascii="Arial" w:hAnsi="Arial" w:cs="Arial"/>
          <w:b w:val="0"/>
          <w:color w:val="auto"/>
          <w:sz w:val="24"/>
          <w:szCs w:val="24"/>
        </w:rPr>
      </w:pPr>
    </w:p>
    <w:p w:rsidR="00446FD8" w:rsidRDefault="00446FD8" w:rsidP="0059221B">
      <w:pPr>
        <w:spacing w:line="360" w:lineRule="auto"/>
        <w:jc w:val="both"/>
        <w:rPr>
          <w:rStyle w:val="Heading1Char"/>
          <w:rFonts w:ascii="Arial" w:hAnsi="Arial" w:cs="Arial"/>
          <w:color w:val="auto"/>
          <w:sz w:val="32"/>
          <w:szCs w:val="32"/>
        </w:rPr>
      </w:pPr>
    </w:p>
    <w:p w:rsidR="00446FD8" w:rsidRDefault="00446FD8" w:rsidP="0059221B">
      <w:pPr>
        <w:spacing w:line="360" w:lineRule="auto"/>
        <w:jc w:val="both"/>
        <w:rPr>
          <w:rStyle w:val="Heading1Char"/>
          <w:rFonts w:ascii="Arial" w:hAnsi="Arial" w:cs="Arial"/>
          <w:color w:val="auto"/>
          <w:sz w:val="32"/>
          <w:szCs w:val="32"/>
        </w:rPr>
      </w:pPr>
    </w:p>
    <w:p w:rsidR="00446FD8" w:rsidRDefault="00446FD8" w:rsidP="0059221B">
      <w:pPr>
        <w:spacing w:line="360" w:lineRule="auto"/>
        <w:jc w:val="both"/>
        <w:rPr>
          <w:rStyle w:val="Heading1Char"/>
          <w:rFonts w:ascii="Arial" w:hAnsi="Arial" w:cs="Arial"/>
          <w:color w:val="auto"/>
          <w:sz w:val="32"/>
          <w:szCs w:val="32"/>
        </w:rPr>
      </w:pPr>
    </w:p>
    <w:p w:rsidR="00446FD8" w:rsidRDefault="00446FD8" w:rsidP="0059221B">
      <w:pPr>
        <w:spacing w:line="360" w:lineRule="auto"/>
        <w:jc w:val="both"/>
        <w:rPr>
          <w:rStyle w:val="Heading1Char"/>
          <w:rFonts w:ascii="Arial" w:hAnsi="Arial" w:cs="Arial"/>
          <w:color w:val="auto"/>
          <w:sz w:val="32"/>
          <w:szCs w:val="32"/>
        </w:rPr>
      </w:pPr>
    </w:p>
    <w:p w:rsidR="008066F6" w:rsidRDefault="008066F6" w:rsidP="0059221B">
      <w:pPr>
        <w:spacing w:line="360" w:lineRule="auto"/>
        <w:jc w:val="both"/>
        <w:rPr>
          <w:rStyle w:val="Heading1Char"/>
          <w:rFonts w:ascii="Arial" w:hAnsi="Arial" w:cs="Arial"/>
          <w:color w:val="auto"/>
          <w:sz w:val="32"/>
          <w:szCs w:val="32"/>
        </w:rPr>
      </w:pPr>
    </w:p>
    <w:p w:rsidR="0059221B" w:rsidRPr="00E87B88" w:rsidRDefault="0059221B" w:rsidP="009527E9">
      <w:pPr>
        <w:pStyle w:val="Heading1"/>
        <w:rPr>
          <w:rStyle w:val="Heading1Char"/>
          <w:rFonts w:ascii="Arial" w:hAnsi="Arial" w:cs="Arial"/>
          <w:b/>
          <w:color w:val="auto"/>
          <w:sz w:val="36"/>
          <w:szCs w:val="36"/>
        </w:rPr>
      </w:pPr>
      <w:bookmarkStart w:id="14" w:name="_Toc523932493"/>
      <w:bookmarkStart w:id="15" w:name="_Toc523944896"/>
      <w:bookmarkStart w:id="16" w:name="_Toc523945122"/>
      <w:r w:rsidRPr="00E87B88">
        <w:rPr>
          <w:rStyle w:val="Heading1Char"/>
          <w:rFonts w:ascii="Arial" w:hAnsi="Arial" w:cs="Arial"/>
          <w:b/>
          <w:color w:val="auto"/>
          <w:sz w:val="36"/>
          <w:szCs w:val="36"/>
        </w:rPr>
        <w:lastRenderedPageBreak/>
        <w:t>UK Hostel Industry Analysis</w:t>
      </w:r>
      <w:bookmarkEnd w:id="14"/>
      <w:bookmarkEnd w:id="15"/>
      <w:bookmarkEnd w:id="16"/>
    </w:p>
    <w:p w:rsidR="0059221B" w:rsidRPr="00E87B88" w:rsidRDefault="0059221B" w:rsidP="009527E9">
      <w:pPr>
        <w:pStyle w:val="Heading1"/>
        <w:rPr>
          <w:rStyle w:val="Heading1Char"/>
          <w:rFonts w:ascii="Arial" w:hAnsi="Arial" w:cs="Arial"/>
          <w:b/>
          <w:color w:val="auto"/>
          <w:sz w:val="36"/>
          <w:szCs w:val="36"/>
        </w:rPr>
      </w:pPr>
      <w:bookmarkStart w:id="17" w:name="_Toc523932494"/>
      <w:bookmarkStart w:id="18" w:name="_Toc523944897"/>
      <w:bookmarkStart w:id="19" w:name="_Toc523945123"/>
      <w:r w:rsidRPr="00E87B88">
        <w:rPr>
          <w:rStyle w:val="Heading1Char"/>
          <w:rFonts w:ascii="Arial" w:hAnsi="Arial" w:cs="Arial"/>
          <w:b/>
          <w:color w:val="auto"/>
          <w:sz w:val="36"/>
          <w:szCs w:val="36"/>
        </w:rPr>
        <w:t>Market</w:t>
      </w:r>
      <w:bookmarkEnd w:id="17"/>
      <w:bookmarkEnd w:id="18"/>
      <w:bookmarkEnd w:id="19"/>
    </w:p>
    <w:p w:rsidR="006B4BC8" w:rsidRPr="006B4BC8" w:rsidRDefault="00100308" w:rsidP="00580B08">
      <w:pPr>
        <w:shd w:val="clear" w:color="auto" w:fill="FFFFFF"/>
        <w:spacing w:before="100" w:beforeAutospacing="1" w:after="150" w:line="480" w:lineRule="auto"/>
        <w:jc w:val="both"/>
        <w:rPr>
          <w:rFonts w:ascii="Arial" w:eastAsia="Times New Roman" w:hAnsi="Arial" w:cs="Arial"/>
          <w:sz w:val="24"/>
          <w:szCs w:val="24"/>
          <w:lang w:eastAsia="en-GB"/>
        </w:rPr>
      </w:pPr>
      <w:r>
        <w:rPr>
          <w:rFonts w:ascii="Arial" w:hAnsi="Arial" w:cs="Arial"/>
          <w:sz w:val="24"/>
          <w:szCs w:val="24"/>
        </w:rPr>
        <w:t xml:space="preserve">Hostel market in the </w:t>
      </w:r>
      <w:r w:rsidR="00CF183B">
        <w:rPr>
          <w:rFonts w:ascii="Arial" w:hAnsi="Arial" w:cs="Arial"/>
          <w:sz w:val="24"/>
          <w:szCs w:val="24"/>
        </w:rPr>
        <w:t>UK</w:t>
      </w:r>
      <w:r>
        <w:rPr>
          <w:rFonts w:ascii="Arial" w:hAnsi="Arial" w:cs="Arial"/>
          <w:sz w:val="24"/>
          <w:szCs w:val="24"/>
        </w:rPr>
        <w:t xml:space="preserve"> has been known as a significant growing market and the sector has constantly increase in its attractiveness to investors (Mintel, 2017). </w:t>
      </w:r>
      <w:r w:rsidR="006B4BC8" w:rsidRPr="006B4BC8">
        <w:rPr>
          <w:rFonts w:ascii="Arial" w:eastAsia="Times New Roman" w:hAnsi="Arial" w:cs="Arial"/>
          <w:sz w:val="24"/>
          <w:szCs w:val="24"/>
          <w:lang w:eastAsia="en-GB"/>
        </w:rPr>
        <w:t xml:space="preserve">The weak pound </w:t>
      </w:r>
      <w:r w:rsidR="00E825B9">
        <w:rPr>
          <w:rFonts w:ascii="Arial" w:eastAsia="Times New Roman" w:hAnsi="Arial" w:cs="Arial"/>
          <w:sz w:val="24"/>
          <w:szCs w:val="24"/>
          <w:lang w:eastAsia="en-GB"/>
        </w:rPr>
        <w:t xml:space="preserve">as a result of </w:t>
      </w:r>
      <w:proofErr w:type="spellStart"/>
      <w:r w:rsidR="00E825B9">
        <w:rPr>
          <w:rFonts w:ascii="Arial" w:eastAsia="Times New Roman" w:hAnsi="Arial" w:cs="Arial"/>
          <w:sz w:val="24"/>
          <w:szCs w:val="24"/>
          <w:lang w:eastAsia="en-GB"/>
        </w:rPr>
        <w:t>Brexit</w:t>
      </w:r>
      <w:proofErr w:type="spellEnd"/>
      <w:r w:rsidR="00E825B9">
        <w:rPr>
          <w:rFonts w:ascii="Arial" w:eastAsia="Times New Roman" w:hAnsi="Arial" w:cs="Arial"/>
          <w:sz w:val="24"/>
          <w:szCs w:val="24"/>
          <w:lang w:eastAsia="en-GB"/>
        </w:rPr>
        <w:t xml:space="preserve"> </w:t>
      </w:r>
      <w:r w:rsidR="006B4BC8" w:rsidRPr="006B4BC8">
        <w:rPr>
          <w:rFonts w:ascii="Arial" w:eastAsia="Times New Roman" w:hAnsi="Arial" w:cs="Arial"/>
          <w:sz w:val="24"/>
          <w:szCs w:val="24"/>
          <w:lang w:eastAsia="en-GB"/>
        </w:rPr>
        <w:t xml:space="preserve">has propelled demand, </w:t>
      </w:r>
      <w:r w:rsidR="006B4BC8">
        <w:rPr>
          <w:rFonts w:ascii="Arial" w:eastAsia="Times New Roman" w:hAnsi="Arial" w:cs="Arial"/>
          <w:sz w:val="24"/>
          <w:szCs w:val="24"/>
          <w:lang w:eastAsia="en-GB"/>
        </w:rPr>
        <w:t>and supported</w:t>
      </w:r>
      <w:r w:rsidR="006B4BC8" w:rsidRPr="006B4BC8">
        <w:rPr>
          <w:rFonts w:ascii="Arial" w:eastAsia="Times New Roman" w:hAnsi="Arial" w:cs="Arial"/>
          <w:sz w:val="24"/>
          <w:szCs w:val="24"/>
          <w:lang w:eastAsia="en-GB"/>
        </w:rPr>
        <w:t xml:space="preserve"> sustained revenue growth</w:t>
      </w:r>
      <w:r w:rsidR="006B4BC8">
        <w:rPr>
          <w:rFonts w:ascii="Arial" w:eastAsia="Times New Roman" w:hAnsi="Arial" w:cs="Arial"/>
          <w:sz w:val="24"/>
          <w:szCs w:val="24"/>
          <w:lang w:eastAsia="en-GB"/>
        </w:rPr>
        <w:t xml:space="preserve"> in the hostel market </w:t>
      </w:r>
      <w:r w:rsidR="00580B08">
        <w:rPr>
          <w:rFonts w:ascii="Arial" w:eastAsia="Times New Roman" w:hAnsi="Arial" w:cs="Arial"/>
          <w:sz w:val="24"/>
          <w:szCs w:val="24"/>
          <w:lang w:eastAsia="en-GB"/>
        </w:rPr>
        <w:t>(</w:t>
      </w:r>
      <w:r w:rsidR="006B4BC8" w:rsidRPr="001456FC">
        <w:rPr>
          <w:rFonts w:ascii="Arial" w:eastAsiaTheme="majorEastAsia" w:hAnsi="Arial" w:cs="Arial"/>
          <w:sz w:val="24"/>
          <w:szCs w:val="24"/>
        </w:rPr>
        <w:t>IBISWORLD, (2018)</w:t>
      </w:r>
      <w:r w:rsidR="00580B08">
        <w:rPr>
          <w:rFonts w:ascii="Arial" w:eastAsiaTheme="majorEastAsia" w:hAnsi="Arial" w:cs="Arial"/>
          <w:sz w:val="24"/>
          <w:szCs w:val="24"/>
        </w:rPr>
        <w:t>.</w:t>
      </w:r>
    </w:p>
    <w:p w:rsidR="00100308" w:rsidRDefault="00100308" w:rsidP="00D33272">
      <w:pPr>
        <w:spacing w:after="0" w:line="480" w:lineRule="auto"/>
        <w:jc w:val="both"/>
        <w:rPr>
          <w:rFonts w:ascii="Arial" w:eastAsia="Times New Roman" w:hAnsi="Arial" w:cs="Arial"/>
          <w:sz w:val="24"/>
          <w:szCs w:val="24"/>
          <w:lang w:eastAsia="en-GB"/>
        </w:rPr>
      </w:pPr>
      <w:r>
        <w:rPr>
          <w:rFonts w:ascii="Arial" w:hAnsi="Arial" w:cs="Arial"/>
          <w:sz w:val="24"/>
          <w:szCs w:val="24"/>
        </w:rPr>
        <w:t xml:space="preserve">Hostel industry has benefited from economic growth over the past five years up to year 2018, hostels has shown tremendous growth potential and as such, investors can gain from the growth of </w:t>
      </w:r>
      <w:r w:rsidR="002C5A61">
        <w:rPr>
          <w:rFonts w:ascii="Arial" w:hAnsi="Arial" w:cs="Arial"/>
          <w:sz w:val="24"/>
          <w:szCs w:val="24"/>
        </w:rPr>
        <w:t xml:space="preserve">the </w:t>
      </w:r>
      <w:r>
        <w:rPr>
          <w:rFonts w:ascii="Arial" w:hAnsi="Arial" w:cs="Arial"/>
          <w:sz w:val="24"/>
          <w:szCs w:val="24"/>
        </w:rPr>
        <w:t xml:space="preserve">hostel market (Mintel, 2017). The increase in the number of students in need of accommodation has positively influenced the </w:t>
      </w:r>
      <w:r w:rsidRPr="005D0E5B">
        <w:rPr>
          <w:rFonts w:ascii="Arial" w:hAnsi="Arial" w:cs="Arial"/>
          <w:sz w:val="24"/>
          <w:szCs w:val="24"/>
        </w:rPr>
        <w:t xml:space="preserve">growth of hostels in the UK and made the demand of hostels to rise progressively. The internet and excessive online presence has also led to the success of hostels in the UK. </w:t>
      </w:r>
      <w:r w:rsidRPr="00653DDF">
        <w:rPr>
          <w:rFonts w:ascii="Arial" w:eastAsia="Times New Roman" w:hAnsi="Arial" w:cs="Arial"/>
          <w:sz w:val="24"/>
          <w:szCs w:val="24"/>
          <w:lang w:eastAsia="en-GB"/>
        </w:rPr>
        <w:t>H</w:t>
      </w:r>
      <w:r w:rsidRPr="005D0E5B">
        <w:rPr>
          <w:rFonts w:ascii="Arial" w:eastAsia="Times New Roman" w:hAnsi="Arial" w:cs="Arial"/>
          <w:sz w:val="24"/>
          <w:szCs w:val="24"/>
          <w:lang w:eastAsia="en-GB"/>
        </w:rPr>
        <w:t xml:space="preserve">ostel business presents </w:t>
      </w:r>
      <w:r w:rsidRPr="00653DDF">
        <w:rPr>
          <w:rFonts w:ascii="Arial" w:eastAsia="Times New Roman" w:hAnsi="Arial" w:cs="Arial"/>
          <w:sz w:val="24"/>
          <w:szCs w:val="24"/>
          <w:lang w:eastAsia="en-GB"/>
        </w:rPr>
        <w:t>gorgeous</w:t>
      </w:r>
      <w:r w:rsidRPr="005D0E5B">
        <w:rPr>
          <w:rFonts w:ascii="Arial" w:eastAsia="Times New Roman" w:hAnsi="Arial" w:cs="Arial"/>
          <w:sz w:val="24"/>
          <w:szCs w:val="24"/>
          <w:lang w:eastAsia="en-GB"/>
        </w:rPr>
        <w:t xml:space="preserve"> growth and </w:t>
      </w:r>
      <w:r w:rsidRPr="00653DDF">
        <w:rPr>
          <w:rFonts w:ascii="Arial" w:eastAsia="Times New Roman" w:hAnsi="Arial" w:cs="Arial"/>
          <w:sz w:val="24"/>
          <w:szCs w:val="24"/>
          <w:lang w:eastAsia="en-GB"/>
        </w:rPr>
        <w:t>produce</w:t>
      </w:r>
      <w:r w:rsidR="001E660D">
        <w:rPr>
          <w:rFonts w:ascii="Arial" w:eastAsia="Times New Roman" w:hAnsi="Arial" w:cs="Arial"/>
          <w:sz w:val="24"/>
          <w:szCs w:val="24"/>
          <w:lang w:eastAsia="en-GB"/>
        </w:rPr>
        <w:t xml:space="preserve"> </w:t>
      </w:r>
      <w:r w:rsidRPr="00653DDF">
        <w:rPr>
          <w:rFonts w:ascii="Arial" w:eastAsia="Times New Roman" w:hAnsi="Arial" w:cs="Arial"/>
          <w:sz w:val="24"/>
          <w:szCs w:val="24"/>
          <w:lang w:eastAsia="en-GB"/>
        </w:rPr>
        <w:t>offers</w:t>
      </w:r>
      <w:r w:rsidRPr="005D0E5B">
        <w:rPr>
          <w:rFonts w:ascii="Arial" w:eastAsia="Times New Roman" w:hAnsi="Arial" w:cs="Arial"/>
          <w:sz w:val="24"/>
          <w:szCs w:val="24"/>
          <w:lang w:eastAsia="en-GB"/>
        </w:rPr>
        <w:t xml:space="preserve"> with </w:t>
      </w:r>
      <w:r w:rsidRPr="00653DDF">
        <w:rPr>
          <w:rFonts w:ascii="Arial" w:eastAsia="Times New Roman" w:hAnsi="Arial" w:cs="Arial"/>
          <w:sz w:val="24"/>
          <w:szCs w:val="24"/>
          <w:lang w:eastAsia="en-GB"/>
        </w:rPr>
        <w:t>decent</w:t>
      </w:r>
      <w:r w:rsidRPr="005D0E5B">
        <w:rPr>
          <w:rFonts w:ascii="Arial" w:eastAsia="Times New Roman" w:hAnsi="Arial" w:cs="Arial"/>
          <w:sz w:val="24"/>
          <w:szCs w:val="24"/>
          <w:lang w:eastAsia="en-GB"/>
        </w:rPr>
        <w:t xml:space="preserve"> margins </w:t>
      </w:r>
      <w:r w:rsidRPr="00653DDF">
        <w:rPr>
          <w:rFonts w:ascii="Arial" w:eastAsia="Times New Roman" w:hAnsi="Arial" w:cs="Arial"/>
          <w:sz w:val="24"/>
          <w:szCs w:val="24"/>
          <w:lang w:eastAsia="en-GB"/>
        </w:rPr>
        <w:t xml:space="preserve">at </w:t>
      </w:r>
      <w:r w:rsidR="00D33272">
        <w:rPr>
          <w:rFonts w:ascii="Arial" w:eastAsia="Times New Roman" w:hAnsi="Arial" w:cs="Arial"/>
          <w:sz w:val="24"/>
          <w:szCs w:val="24"/>
          <w:lang w:eastAsia="en-GB"/>
        </w:rPr>
        <w:t xml:space="preserve">low costs </w:t>
      </w:r>
      <w:r w:rsidR="00D33272">
        <w:rPr>
          <w:rFonts w:ascii="Arial" w:hAnsi="Arial" w:cs="Arial"/>
          <w:sz w:val="24"/>
          <w:szCs w:val="24"/>
        </w:rPr>
        <w:t xml:space="preserve">(Mintel, 2017). </w:t>
      </w:r>
      <w:r w:rsidRPr="00653DDF">
        <w:rPr>
          <w:rFonts w:ascii="Arial" w:eastAsia="Times New Roman" w:hAnsi="Arial" w:cs="Arial"/>
          <w:sz w:val="24"/>
          <w:szCs w:val="24"/>
          <w:lang w:eastAsia="en-GB"/>
        </w:rPr>
        <w:t>T</w:t>
      </w:r>
      <w:r w:rsidRPr="005D0E5B">
        <w:rPr>
          <w:rFonts w:ascii="Arial" w:eastAsia="Times New Roman" w:hAnsi="Arial" w:cs="Arial"/>
          <w:sz w:val="24"/>
          <w:szCs w:val="24"/>
          <w:lang w:eastAsia="en-GB"/>
        </w:rPr>
        <w:t xml:space="preserve">he sector offers </w:t>
      </w:r>
      <w:r w:rsidRPr="00653DDF">
        <w:rPr>
          <w:rFonts w:ascii="Arial" w:eastAsia="Times New Roman" w:hAnsi="Arial" w:cs="Arial"/>
          <w:sz w:val="24"/>
          <w:szCs w:val="24"/>
          <w:lang w:eastAsia="en-GB"/>
        </w:rPr>
        <w:t>marvellous</w:t>
      </w:r>
      <w:r w:rsidR="001E660D">
        <w:rPr>
          <w:rFonts w:ascii="Arial" w:eastAsia="Times New Roman" w:hAnsi="Arial" w:cs="Arial"/>
          <w:sz w:val="24"/>
          <w:szCs w:val="24"/>
          <w:lang w:eastAsia="en-GB"/>
        </w:rPr>
        <w:t xml:space="preserve"> </w:t>
      </w:r>
      <w:r w:rsidRPr="00653DDF">
        <w:rPr>
          <w:rFonts w:ascii="Arial" w:eastAsia="Times New Roman" w:hAnsi="Arial" w:cs="Arial"/>
          <w:sz w:val="24"/>
          <w:szCs w:val="24"/>
          <w:lang w:eastAsia="en-GB"/>
        </w:rPr>
        <w:t>prospects</w:t>
      </w:r>
      <w:r w:rsidR="00D33272">
        <w:rPr>
          <w:rFonts w:ascii="Arial" w:eastAsia="Times New Roman" w:hAnsi="Arial" w:cs="Arial"/>
          <w:sz w:val="24"/>
          <w:szCs w:val="24"/>
          <w:lang w:eastAsia="en-GB"/>
        </w:rPr>
        <w:t xml:space="preserve"> for investors </w:t>
      </w:r>
      <w:r w:rsidR="00D33272">
        <w:rPr>
          <w:rFonts w:ascii="Arial" w:hAnsi="Arial" w:cs="Arial"/>
          <w:sz w:val="24"/>
          <w:szCs w:val="24"/>
        </w:rPr>
        <w:t xml:space="preserve">(Mintel, 2017). </w:t>
      </w:r>
      <w:r w:rsidRPr="005D0E5B">
        <w:rPr>
          <w:rFonts w:ascii="Arial" w:eastAsia="Times New Roman" w:hAnsi="Arial" w:cs="Arial"/>
          <w:sz w:val="24"/>
          <w:szCs w:val="24"/>
          <w:lang w:eastAsia="en-GB"/>
        </w:rPr>
        <w:t xml:space="preserve"> Christie &amp; Co </w:t>
      </w:r>
      <w:r w:rsidRPr="00653DDF">
        <w:rPr>
          <w:rFonts w:ascii="Arial" w:eastAsia="Times New Roman" w:hAnsi="Arial" w:cs="Arial"/>
          <w:sz w:val="24"/>
          <w:szCs w:val="24"/>
          <w:lang w:eastAsia="en-GB"/>
        </w:rPr>
        <w:t>reflects</w:t>
      </w:r>
      <w:r w:rsidR="001E660D">
        <w:rPr>
          <w:rFonts w:ascii="Arial" w:eastAsia="Times New Roman" w:hAnsi="Arial" w:cs="Arial"/>
          <w:sz w:val="24"/>
          <w:szCs w:val="24"/>
          <w:lang w:eastAsia="en-GB"/>
        </w:rPr>
        <w:t xml:space="preserve"> </w:t>
      </w:r>
      <w:r w:rsidRPr="00653DDF">
        <w:rPr>
          <w:rFonts w:ascii="Arial" w:eastAsia="Times New Roman" w:hAnsi="Arial" w:cs="Arial"/>
          <w:sz w:val="24"/>
          <w:szCs w:val="24"/>
          <w:lang w:eastAsia="en-GB"/>
        </w:rPr>
        <w:t xml:space="preserve">that </w:t>
      </w:r>
      <w:r w:rsidRPr="005D0E5B">
        <w:rPr>
          <w:rFonts w:ascii="Arial" w:eastAsia="Times New Roman" w:hAnsi="Arial" w:cs="Arial"/>
          <w:sz w:val="24"/>
          <w:szCs w:val="24"/>
          <w:lang w:eastAsia="en-GB"/>
        </w:rPr>
        <w:t xml:space="preserve">the </w:t>
      </w:r>
      <w:r w:rsidRPr="00653DDF">
        <w:rPr>
          <w:rFonts w:ascii="Arial" w:eastAsia="Times New Roman" w:hAnsi="Arial" w:cs="Arial"/>
          <w:sz w:val="24"/>
          <w:szCs w:val="24"/>
          <w:lang w:eastAsia="en-GB"/>
        </w:rPr>
        <w:t>view</w:t>
      </w:r>
      <w:r w:rsidRPr="005D0E5B">
        <w:rPr>
          <w:rFonts w:ascii="Arial" w:eastAsia="Times New Roman" w:hAnsi="Arial" w:cs="Arial"/>
          <w:sz w:val="24"/>
          <w:szCs w:val="24"/>
          <w:lang w:eastAsia="en-GB"/>
        </w:rPr>
        <w:t xml:space="preserve"> for hostel market </w:t>
      </w:r>
      <w:r w:rsidRPr="00653DDF">
        <w:rPr>
          <w:rFonts w:ascii="Arial" w:eastAsia="Times New Roman" w:hAnsi="Arial" w:cs="Arial"/>
          <w:sz w:val="24"/>
          <w:szCs w:val="24"/>
          <w:lang w:eastAsia="en-GB"/>
        </w:rPr>
        <w:t xml:space="preserve">is </w:t>
      </w:r>
      <w:r w:rsidRPr="005D0E5B">
        <w:rPr>
          <w:rFonts w:ascii="Arial" w:eastAsia="Times New Roman" w:hAnsi="Arial" w:cs="Arial"/>
          <w:sz w:val="24"/>
          <w:szCs w:val="24"/>
          <w:lang w:eastAsia="en-GB"/>
        </w:rPr>
        <w:t xml:space="preserve">positive as </w:t>
      </w:r>
      <w:r w:rsidRPr="00653DDF">
        <w:rPr>
          <w:rFonts w:ascii="Arial" w:eastAsia="Times New Roman" w:hAnsi="Arial" w:cs="Arial"/>
          <w:sz w:val="24"/>
          <w:szCs w:val="24"/>
          <w:lang w:eastAsia="en-GB"/>
        </w:rPr>
        <w:t xml:space="preserve">demand increases, as well as </w:t>
      </w:r>
      <w:r w:rsidRPr="005D0E5B">
        <w:rPr>
          <w:rFonts w:ascii="Arial" w:eastAsia="Times New Roman" w:hAnsi="Arial" w:cs="Arial"/>
          <w:sz w:val="24"/>
          <w:szCs w:val="24"/>
          <w:lang w:eastAsia="en-GB"/>
        </w:rPr>
        <w:t xml:space="preserve">the establishment of </w:t>
      </w:r>
      <w:r w:rsidRPr="00653DDF">
        <w:rPr>
          <w:rFonts w:ascii="Arial" w:eastAsia="Times New Roman" w:hAnsi="Arial" w:cs="Arial"/>
          <w:sz w:val="24"/>
          <w:szCs w:val="24"/>
          <w:lang w:eastAsia="en-GB"/>
        </w:rPr>
        <w:t>innovative</w:t>
      </w:r>
      <w:r w:rsidRPr="005D0E5B">
        <w:rPr>
          <w:rFonts w:ascii="Arial" w:eastAsia="Times New Roman" w:hAnsi="Arial" w:cs="Arial"/>
          <w:sz w:val="24"/>
          <w:szCs w:val="24"/>
          <w:lang w:eastAsia="en-GB"/>
        </w:rPr>
        <w:t xml:space="preserve"> brands</w:t>
      </w:r>
      <w:r>
        <w:rPr>
          <w:rFonts w:ascii="Arial" w:eastAsia="Times New Roman" w:hAnsi="Arial" w:cs="Arial"/>
          <w:sz w:val="24"/>
          <w:szCs w:val="24"/>
          <w:lang w:eastAsia="en-GB"/>
        </w:rPr>
        <w:t>,</w:t>
      </w:r>
      <w:r w:rsidRPr="005D0E5B">
        <w:rPr>
          <w:rFonts w:ascii="Arial" w:eastAsia="Times New Roman" w:hAnsi="Arial" w:cs="Arial"/>
          <w:sz w:val="24"/>
          <w:szCs w:val="24"/>
          <w:lang w:eastAsia="en-GB"/>
        </w:rPr>
        <w:t xml:space="preserve"> features </w:t>
      </w:r>
      <w:r w:rsidRPr="00653DDF">
        <w:rPr>
          <w:rFonts w:ascii="Arial" w:eastAsia="Times New Roman" w:hAnsi="Arial" w:cs="Arial"/>
          <w:sz w:val="24"/>
          <w:szCs w:val="24"/>
          <w:lang w:eastAsia="en-GB"/>
        </w:rPr>
        <w:t xml:space="preserve">like </w:t>
      </w:r>
      <w:r w:rsidRPr="005D0E5B">
        <w:rPr>
          <w:rFonts w:ascii="Arial" w:eastAsia="Times New Roman" w:hAnsi="Arial" w:cs="Arial"/>
          <w:sz w:val="24"/>
          <w:szCs w:val="24"/>
          <w:lang w:eastAsia="en-GB"/>
        </w:rPr>
        <w:t xml:space="preserve">private </w:t>
      </w:r>
      <w:r w:rsidRPr="00653DDF">
        <w:rPr>
          <w:rFonts w:ascii="Arial" w:eastAsia="Times New Roman" w:hAnsi="Arial" w:cs="Arial"/>
          <w:sz w:val="24"/>
          <w:szCs w:val="24"/>
          <w:lang w:eastAsia="en-GB"/>
        </w:rPr>
        <w:t>en-suite bedrooms, advanced</w:t>
      </w:r>
      <w:r w:rsidRPr="005D0E5B">
        <w:rPr>
          <w:rFonts w:ascii="Arial" w:eastAsia="Times New Roman" w:hAnsi="Arial" w:cs="Arial"/>
          <w:sz w:val="24"/>
          <w:szCs w:val="24"/>
          <w:lang w:eastAsia="en-GB"/>
        </w:rPr>
        <w:t xml:space="preserve"> facilities</w:t>
      </w:r>
      <w:r w:rsidRPr="00653DDF">
        <w:rPr>
          <w:rFonts w:ascii="Arial" w:eastAsia="Times New Roman" w:hAnsi="Arial" w:cs="Arial"/>
          <w:sz w:val="24"/>
          <w:szCs w:val="24"/>
          <w:lang w:eastAsia="en-GB"/>
        </w:rPr>
        <w:t xml:space="preserve"> and </w:t>
      </w:r>
      <w:r w:rsidRPr="005D0E5B">
        <w:rPr>
          <w:rFonts w:ascii="Arial" w:eastAsia="Times New Roman" w:hAnsi="Arial" w:cs="Arial"/>
          <w:sz w:val="24"/>
          <w:szCs w:val="24"/>
          <w:lang w:eastAsia="en-GB"/>
        </w:rPr>
        <w:t xml:space="preserve">inexpensive food, and </w:t>
      </w:r>
      <w:r>
        <w:rPr>
          <w:rFonts w:ascii="Arial" w:eastAsia="Times New Roman" w:hAnsi="Arial" w:cs="Arial"/>
          <w:sz w:val="24"/>
          <w:szCs w:val="24"/>
          <w:lang w:eastAsia="en-GB"/>
        </w:rPr>
        <w:t xml:space="preserve">other </w:t>
      </w:r>
      <w:r w:rsidRPr="00653DDF">
        <w:rPr>
          <w:rFonts w:ascii="Arial" w:eastAsia="Times New Roman" w:hAnsi="Arial" w:cs="Arial"/>
          <w:sz w:val="24"/>
          <w:szCs w:val="24"/>
          <w:lang w:eastAsia="en-GB"/>
        </w:rPr>
        <w:t>possessions</w:t>
      </w:r>
      <w:r w:rsidRPr="005D0E5B">
        <w:rPr>
          <w:rFonts w:ascii="Arial" w:eastAsia="Times New Roman" w:hAnsi="Arial" w:cs="Arial"/>
          <w:sz w:val="24"/>
          <w:szCs w:val="24"/>
          <w:lang w:eastAsia="en-GB"/>
        </w:rPr>
        <w:t>,</w:t>
      </w:r>
      <w:r w:rsidRPr="00653DDF">
        <w:rPr>
          <w:rFonts w:ascii="Arial" w:eastAsia="Times New Roman" w:hAnsi="Arial" w:cs="Arial"/>
          <w:sz w:val="24"/>
          <w:szCs w:val="24"/>
          <w:lang w:eastAsia="en-GB"/>
        </w:rPr>
        <w:t xml:space="preserve"> has</w:t>
      </w:r>
      <w:r w:rsidR="00CF2BFE">
        <w:rPr>
          <w:rFonts w:ascii="Arial" w:eastAsia="Times New Roman" w:hAnsi="Arial" w:cs="Arial"/>
          <w:sz w:val="24"/>
          <w:szCs w:val="24"/>
          <w:lang w:eastAsia="en-GB"/>
        </w:rPr>
        <w:t xml:space="preserve"> </w:t>
      </w:r>
      <w:r w:rsidRPr="00653DDF">
        <w:rPr>
          <w:rFonts w:ascii="Arial" w:eastAsia="Times New Roman" w:hAnsi="Arial" w:cs="Arial"/>
          <w:sz w:val="24"/>
          <w:szCs w:val="24"/>
          <w:lang w:eastAsia="en-GB"/>
        </w:rPr>
        <w:t>resulted</w:t>
      </w:r>
      <w:r w:rsidRPr="005D0E5B">
        <w:rPr>
          <w:rFonts w:ascii="Arial" w:eastAsia="Times New Roman" w:hAnsi="Arial" w:cs="Arial"/>
          <w:sz w:val="24"/>
          <w:szCs w:val="24"/>
          <w:lang w:eastAsia="en-GB"/>
        </w:rPr>
        <w:t xml:space="preserve"> in </w:t>
      </w:r>
      <w:r w:rsidRPr="00653DDF">
        <w:rPr>
          <w:rFonts w:ascii="Arial" w:eastAsia="Times New Roman" w:hAnsi="Arial" w:cs="Arial"/>
          <w:sz w:val="24"/>
          <w:szCs w:val="24"/>
          <w:lang w:eastAsia="en-GB"/>
        </w:rPr>
        <w:t>enhanced</w:t>
      </w:r>
      <w:r w:rsidRPr="005D0E5B">
        <w:rPr>
          <w:rFonts w:ascii="Arial" w:eastAsia="Times New Roman" w:hAnsi="Arial" w:cs="Arial"/>
          <w:sz w:val="24"/>
          <w:szCs w:val="24"/>
          <w:lang w:eastAsia="en-GB"/>
        </w:rPr>
        <w:t xml:space="preserve"> performance.  </w:t>
      </w:r>
      <w:r>
        <w:rPr>
          <w:rFonts w:ascii="Arial" w:hAnsi="Arial" w:cs="Arial"/>
          <w:sz w:val="24"/>
          <w:szCs w:val="24"/>
        </w:rPr>
        <w:t xml:space="preserve">Many hostels like Generator and </w:t>
      </w:r>
      <w:proofErr w:type="spellStart"/>
      <w:r>
        <w:rPr>
          <w:rFonts w:ascii="Arial" w:hAnsi="Arial" w:cs="Arial"/>
          <w:sz w:val="24"/>
          <w:szCs w:val="24"/>
        </w:rPr>
        <w:t>Meininger</w:t>
      </w:r>
      <w:r w:rsidRPr="005D0E5B">
        <w:rPr>
          <w:rFonts w:ascii="Arial" w:eastAsia="Times New Roman" w:hAnsi="Arial" w:cs="Arial"/>
          <w:sz w:val="24"/>
          <w:szCs w:val="24"/>
          <w:lang w:eastAsia="en-GB"/>
        </w:rPr>
        <w:t>have</w:t>
      </w:r>
      <w:proofErr w:type="spellEnd"/>
      <w:r w:rsidRPr="005D0E5B">
        <w:rPr>
          <w:rFonts w:ascii="Arial" w:eastAsia="Times New Roman" w:hAnsi="Arial" w:cs="Arial"/>
          <w:sz w:val="24"/>
          <w:szCs w:val="24"/>
          <w:lang w:eastAsia="en-GB"/>
        </w:rPr>
        <w:t xml:space="preserve"> expanded significantly </w:t>
      </w:r>
      <w:r>
        <w:rPr>
          <w:rFonts w:ascii="Arial" w:eastAsia="Times New Roman" w:hAnsi="Arial" w:cs="Arial"/>
          <w:sz w:val="24"/>
          <w:szCs w:val="24"/>
          <w:lang w:eastAsia="en-GB"/>
        </w:rPr>
        <w:t xml:space="preserve">in </w:t>
      </w:r>
      <w:r w:rsidRPr="005D0E5B">
        <w:rPr>
          <w:rFonts w:ascii="Arial" w:eastAsia="Times New Roman" w:hAnsi="Arial" w:cs="Arial"/>
          <w:sz w:val="24"/>
          <w:szCs w:val="24"/>
          <w:lang w:eastAsia="en-GB"/>
        </w:rPr>
        <w:t>recent years</w:t>
      </w:r>
      <w:r>
        <w:rPr>
          <w:rFonts w:ascii="Arial" w:eastAsia="Times New Roman" w:hAnsi="Arial" w:cs="Arial"/>
          <w:sz w:val="24"/>
          <w:szCs w:val="24"/>
          <w:lang w:eastAsia="en-GB"/>
        </w:rPr>
        <w:t xml:space="preserve"> because the high </w:t>
      </w:r>
      <w:r w:rsidRPr="005D0E5B">
        <w:rPr>
          <w:rFonts w:ascii="Arial" w:eastAsia="Times New Roman" w:hAnsi="Arial" w:cs="Arial"/>
          <w:sz w:val="24"/>
          <w:szCs w:val="24"/>
          <w:lang w:eastAsia="en-GB"/>
        </w:rPr>
        <w:t>bed-to-room occupancy rates</w:t>
      </w:r>
      <w:r w:rsidR="00CF2BFE">
        <w:rPr>
          <w:rFonts w:ascii="Arial" w:eastAsia="Times New Roman" w:hAnsi="Arial" w:cs="Arial"/>
          <w:sz w:val="24"/>
          <w:szCs w:val="24"/>
          <w:lang w:eastAsia="en-GB"/>
        </w:rPr>
        <w:t xml:space="preserve"> </w:t>
      </w:r>
      <w:r w:rsidRPr="005D0E5B">
        <w:rPr>
          <w:rFonts w:ascii="Arial" w:eastAsia="Times New Roman" w:hAnsi="Arial" w:cs="Arial"/>
          <w:sz w:val="24"/>
          <w:szCs w:val="24"/>
          <w:lang w:eastAsia="en-GB"/>
        </w:rPr>
        <w:t xml:space="preserve">and low margins </w:t>
      </w:r>
      <w:r>
        <w:rPr>
          <w:rFonts w:ascii="Arial" w:eastAsia="Times New Roman" w:hAnsi="Arial" w:cs="Arial"/>
          <w:sz w:val="24"/>
          <w:szCs w:val="24"/>
          <w:lang w:eastAsia="en-GB"/>
        </w:rPr>
        <w:t xml:space="preserve">has </w:t>
      </w:r>
      <w:r w:rsidRPr="005D0E5B">
        <w:rPr>
          <w:rFonts w:ascii="Arial" w:eastAsia="Times New Roman" w:hAnsi="Arial" w:cs="Arial"/>
          <w:sz w:val="24"/>
          <w:szCs w:val="24"/>
          <w:lang w:eastAsia="en-GB"/>
        </w:rPr>
        <w:t>generate</w:t>
      </w:r>
      <w:r>
        <w:rPr>
          <w:rFonts w:ascii="Arial" w:eastAsia="Times New Roman" w:hAnsi="Arial" w:cs="Arial"/>
          <w:sz w:val="24"/>
          <w:szCs w:val="24"/>
          <w:lang w:eastAsia="en-GB"/>
        </w:rPr>
        <w:t>d</w:t>
      </w:r>
      <w:r w:rsidRPr="005D0E5B">
        <w:rPr>
          <w:rFonts w:ascii="Arial" w:eastAsia="Times New Roman" w:hAnsi="Arial" w:cs="Arial"/>
          <w:sz w:val="24"/>
          <w:szCs w:val="24"/>
          <w:lang w:eastAsia="en-GB"/>
        </w:rPr>
        <w:t xml:space="preserve"> noble profits</w:t>
      </w:r>
      <w:r w:rsidR="00D33272">
        <w:rPr>
          <w:rFonts w:ascii="Arial" w:eastAsia="Times New Roman" w:hAnsi="Arial" w:cs="Arial"/>
          <w:sz w:val="24"/>
          <w:szCs w:val="24"/>
          <w:lang w:eastAsia="en-GB"/>
        </w:rPr>
        <w:t xml:space="preserve"> (Christie &amp; Co, 2017).</w:t>
      </w:r>
    </w:p>
    <w:p w:rsidR="002C5A61" w:rsidRPr="003C5037" w:rsidRDefault="002C5A61" w:rsidP="002C5A61">
      <w:pPr>
        <w:spacing w:line="480" w:lineRule="auto"/>
        <w:jc w:val="both"/>
        <w:rPr>
          <w:rFonts w:ascii="Arial" w:hAnsi="Arial" w:cs="Arial"/>
          <w:sz w:val="24"/>
          <w:szCs w:val="24"/>
        </w:rPr>
      </w:pPr>
      <w:r w:rsidRPr="003C5037">
        <w:rPr>
          <w:rFonts w:ascii="Arial" w:hAnsi="Arial" w:cs="Arial"/>
          <w:sz w:val="24"/>
          <w:szCs w:val="24"/>
        </w:rPr>
        <w:t xml:space="preserve">There is </w:t>
      </w:r>
      <w:r w:rsidRPr="003C5037">
        <w:rPr>
          <w:rFonts w:ascii="Arial" w:eastAsia="Times New Roman" w:hAnsi="Arial" w:cs="Arial"/>
          <w:sz w:val="24"/>
          <w:szCs w:val="24"/>
          <w:lang w:eastAsia="en-GB"/>
        </w:rPr>
        <w:t>moderate barriers to enter the hostel industry because of the high cost of establishing a hostel and licensing requirements</w:t>
      </w:r>
      <w:r>
        <w:rPr>
          <w:rFonts w:ascii="Arial" w:eastAsia="Times New Roman" w:hAnsi="Arial" w:cs="Arial"/>
          <w:sz w:val="24"/>
          <w:szCs w:val="24"/>
          <w:lang w:eastAsia="en-GB"/>
        </w:rPr>
        <w:t xml:space="preserve"> (</w:t>
      </w:r>
      <w:r w:rsidRPr="001456FC">
        <w:rPr>
          <w:rFonts w:ascii="Arial" w:eastAsiaTheme="majorEastAsia" w:hAnsi="Arial" w:cs="Arial"/>
          <w:sz w:val="24"/>
          <w:szCs w:val="24"/>
        </w:rPr>
        <w:t>IBISWORLD, (2018)</w:t>
      </w:r>
      <w:r>
        <w:rPr>
          <w:rFonts w:ascii="Arial" w:eastAsiaTheme="majorEastAsia" w:hAnsi="Arial" w:cs="Arial"/>
          <w:sz w:val="24"/>
          <w:szCs w:val="24"/>
        </w:rPr>
        <w:t>.</w:t>
      </w:r>
    </w:p>
    <w:p w:rsidR="002C5A61" w:rsidRDefault="002C5A61" w:rsidP="006B4BC8">
      <w:pPr>
        <w:spacing w:line="480" w:lineRule="auto"/>
        <w:jc w:val="both"/>
        <w:rPr>
          <w:rFonts w:ascii="Arial" w:hAnsi="Arial" w:cs="Arial"/>
          <w:b/>
          <w:sz w:val="36"/>
          <w:szCs w:val="36"/>
        </w:rPr>
      </w:pPr>
    </w:p>
    <w:p w:rsidR="00F467B2" w:rsidRPr="00E87B88" w:rsidRDefault="00BF7CEB" w:rsidP="009527E9">
      <w:pPr>
        <w:pStyle w:val="Heading1"/>
        <w:rPr>
          <w:rFonts w:ascii="Arial" w:hAnsi="Arial" w:cs="Arial"/>
          <w:color w:val="auto"/>
          <w:sz w:val="36"/>
          <w:szCs w:val="36"/>
        </w:rPr>
      </w:pPr>
      <w:bookmarkStart w:id="20" w:name="_Toc523932495"/>
      <w:bookmarkStart w:id="21" w:name="_Toc523944898"/>
      <w:bookmarkStart w:id="22" w:name="_Toc523945124"/>
      <w:r w:rsidRPr="00E87B88">
        <w:rPr>
          <w:rFonts w:ascii="Arial" w:hAnsi="Arial" w:cs="Arial"/>
          <w:color w:val="auto"/>
          <w:sz w:val="36"/>
          <w:szCs w:val="36"/>
        </w:rPr>
        <w:lastRenderedPageBreak/>
        <w:t>Trends</w:t>
      </w:r>
      <w:bookmarkEnd w:id="20"/>
      <w:bookmarkEnd w:id="21"/>
      <w:bookmarkEnd w:id="22"/>
    </w:p>
    <w:p w:rsidR="00EC5E2D" w:rsidRDefault="00EC5E2D" w:rsidP="002C5A61">
      <w:pPr>
        <w:spacing w:line="480" w:lineRule="auto"/>
        <w:jc w:val="both"/>
        <w:rPr>
          <w:rFonts w:ascii="Arial" w:hAnsi="Arial" w:cs="Arial"/>
          <w:sz w:val="24"/>
          <w:szCs w:val="24"/>
          <w:shd w:val="clear" w:color="auto" w:fill="FFFFFF"/>
        </w:rPr>
      </w:pPr>
    </w:p>
    <w:p w:rsidR="002C5A61" w:rsidRPr="00F467B2" w:rsidRDefault="002C5A61" w:rsidP="002C5A61">
      <w:pPr>
        <w:spacing w:line="480" w:lineRule="auto"/>
        <w:jc w:val="both"/>
        <w:rPr>
          <w:rFonts w:ascii="Arial" w:hAnsi="Arial" w:cs="Arial"/>
          <w:b/>
          <w:sz w:val="36"/>
          <w:szCs w:val="36"/>
        </w:rPr>
      </w:pPr>
      <w:r w:rsidRPr="00893C55">
        <w:rPr>
          <w:rFonts w:ascii="Arial" w:hAnsi="Arial" w:cs="Arial"/>
          <w:sz w:val="24"/>
          <w:szCs w:val="24"/>
          <w:shd w:val="clear" w:color="auto" w:fill="FFFFFF"/>
        </w:rPr>
        <w:t xml:space="preserve">Hostels are experiencing a major change in travel habits. The millennial generation (people born in the 80’s, 90’s and early 2000) travel more frequently than their parents did, and they demand good value as well as prioritise experience. </w:t>
      </w:r>
      <w:r>
        <w:rPr>
          <w:rFonts w:ascii="Arial" w:hAnsi="Arial" w:cs="Arial"/>
          <w:sz w:val="24"/>
          <w:szCs w:val="24"/>
          <w:shd w:val="clear" w:color="auto" w:fill="FFFFFF"/>
        </w:rPr>
        <w:t xml:space="preserve">This </w:t>
      </w:r>
      <w:r w:rsidR="001E660D">
        <w:rPr>
          <w:rFonts w:ascii="Arial" w:hAnsi="Arial" w:cs="Arial"/>
          <w:sz w:val="24"/>
          <w:szCs w:val="24"/>
          <w:shd w:val="clear" w:color="auto" w:fill="FFFFFF"/>
        </w:rPr>
        <w:t>h</w:t>
      </w:r>
      <w:r>
        <w:rPr>
          <w:rFonts w:ascii="Arial" w:hAnsi="Arial" w:cs="Arial"/>
          <w:sz w:val="24"/>
          <w:szCs w:val="24"/>
          <w:shd w:val="clear" w:color="auto" w:fill="FFFFFF"/>
        </w:rPr>
        <w:t>as contributed to the growth of hostels in the UK (</w:t>
      </w:r>
      <w:hyperlink r:id="rId10" w:history="1">
        <w:r w:rsidRPr="001456FC">
          <w:rPr>
            <w:rFonts w:ascii="Arial" w:eastAsia="Times New Roman" w:hAnsi="Arial" w:cs="Arial"/>
            <w:sz w:val="24"/>
            <w:szCs w:val="24"/>
            <w:lang w:eastAsia="en-GB"/>
          </w:rPr>
          <w:t>Gerrard</w:t>
        </w:r>
      </w:hyperlink>
      <w:r>
        <w:rPr>
          <w:rFonts w:ascii="Arial" w:eastAsia="Times New Roman" w:hAnsi="Arial" w:cs="Arial"/>
          <w:sz w:val="24"/>
          <w:szCs w:val="24"/>
          <w:lang w:eastAsia="en-GB"/>
        </w:rPr>
        <w:t xml:space="preserve"> Bradley, </w:t>
      </w:r>
      <w:r w:rsidRPr="001456FC">
        <w:rPr>
          <w:rFonts w:ascii="Arial" w:eastAsia="Times New Roman" w:hAnsi="Arial" w:cs="Arial"/>
          <w:sz w:val="24"/>
          <w:szCs w:val="24"/>
          <w:lang w:eastAsia="en-GB"/>
        </w:rPr>
        <w:t>2017)</w:t>
      </w:r>
      <w:r>
        <w:rPr>
          <w:rFonts w:ascii="Arial" w:eastAsia="Times New Roman" w:hAnsi="Arial" w:cs="Arial"/>
          <w:sz w:val="24"/>
          <w:szCs w:val="24"/>
          <w:lang w:eastAsia="en-GB"/>
        </w:rPr>
        <w:t>.</w:t>
      </w:r>
    </w:p>
    <w:p w:rsidR="00BF7CEB" w:rsidRDefault="00BF7CEB" w:rsidP="00BF7CEB">
      <w:pPr>
        <w:shd w:val="clear" w:color="auto" w:fill="FFFFFF"/>
        <w:spacing w:after="0" w:line="480" w:lineRule="auto"/>
        <w:jc w:val="both"/>
        <w:rPr>
          <w:rFonts w:ascii="Arial" w:eastAsia="Times New Roman" w:hAnsi="Arial" w:cs="Arial"/>
          <w:sz w:val="24"/>
          <w:szCs w:val="24"/>
          <w:lang w:eastAsia="en-GB"/>
        </w:rPr>
      </w:pPr>
      <w:r w:rsidRPr="003C5037">
        <w:rPr>
          <w:rFonts w:ascii="Arial" w:eastAsia="Times New Roman" w:hAnsi="Arial" w:cs="Arial"/>
          <w:sz w:val="24"/>
          <w:szCs w:val="24"/>
          <w:lang w:eastAsia="en-GB"/>
        </w:rPr>
        <w:t xml:space="preserve">Favourable conditions </w:t>
      </w:r>
      <w:r>
        <w:rPr>
          <w:rFonts w:ascii="Arial" w:eastAsia="Times New Roman" w:hAnsi="Arial" w:cs="Arial"/>
          <w:sz w:val="24"/>
          <w:szCs w:val="24"/>
          <w:lang w:eastAsia="en-GB"/>
        </w:rPr>
        <w:t xml:space="preserve">for hostel growth trends </w:t>
      </w:r>
      <w:r w:rsidRPr="003C5037">
        <w:rPr>
          <w:rFonts w:ascii="Arial" w:eastAsia="Times New Roman" w:hAnsi="Arial" w:cs="Arial"/>
          <w:sz w:val="24"/>
          <w:szCs w:val="24"/>
          <w:lang w:eastAsia="en-GB"/>
        </w:rPr>
        <w:t xml:space="preserve">are </w:t>
      </w:r>
      <w:r w:rsidR="00AF23AA" w:rsidRPr="003C5037">
        <w:rPr>
          <w:rFonts w:ascii="Arial" w:eastAsia="Times New Roman" w:hAnsi="Arial" w:cs="Arial"/>
          <w:sz w:val="24"/>
          <w:szCs w:val="24"/>
          <w:lang w:eastAsia="en-GB"/>
        </w:rPr>
        <w:t>global</w:t>
      </w:r>
      <w:r w:rsidR="001E660D">
        <w:rPr>
          <w:rFonts w:ascii="Arial" w:eastAsia="Times New Roman" w:hAnsi="Arial" w:cs="Arial"/>
          <w:sz w:val="24"/>
          <w:szCs w:val="24"/>
          <w:lang w:eastAsia="en-GB"/>
        </w:rPr>
        <w:t xml:space="preserve"> </w:t>
      </w:r>
      <w:r w:rsidR="00AF23AA" w:rsidRPr="003C5037">
        <w:rPr>
          <w:rFonts w:ascii="Arial" w:eastAsia="Times New Roman" w:hAnsi="Arial" w:cs="Arial"/>
          <w:sz w:val="24"/>
          <w:szCs w:val="24"/>
          <w:lang w:eastAsia="en-GB"/>
        </w:rPr>
        <w:t>travel</w:t>
      </w:r>
      <w:r w:rsidRPr="003C5037">
        <w:rPr>
          <w:rFonts w:ascii="Arial" w:eastAsia="Times New Roman" w:hAnsi="Arial" w:cs="Arial"/>
          <w:sz w:val="24"/>
          <w:szCs w:val="24"/>
          <w:lang w:eastAsia="en-GB"/>
        </w:rPr>
        <w:t xml:space="preserve"> campaigns, the </w:t>
      </w:r>
      <w:r w:rsidR="00AF23AA">
        <w:rPr>
          <w:rFonts w:ascii="Arial" w:eastAsia="Times New Roman" w:hAnsi="Arial" w:cs="Arial"/>
          <w:sz w:val="24"/>
          <w:szCs w:val="24"/>
          <w:lang w:eastAsia="en-GB"/>
        </w:rPr>
        <w:t xml:space="preserve">popular </w:t>
      </w:r>
      <w:r w:rsidRPr="003C5037">
        <w:rPr>
          <w:rFonts w:ascii="Arial" w:eastAsia="Times New Roman" w:hAnsi="Arial" w:cs="Arial"/>
          <w:sz w:val="24"/>
          <w:szCs w:val="24"/>
          <w:lang w:eastAsia="en-GB"/>
        </w:rPr>
        <w:t xml:space="preserve">British-made </w:t>
      </w:r>
      <w:r w:rsidR="00AF23AA" w:rsidRPr="003C5037">
        <w:rPr>
          <w:rFonts w:ascii="Arial" w:eastAsia="Times New Roman" w:hAnsi="Arial" w:cs="Arial"/>
          <w:sz w:val="24"/>
          <w:szCs w:val="24"/>
          <w:lang w:eastAsia="en-GB"/>
        </w:rPr>
        <w:t>movies</w:t>
      </w:r>
      <w:r w:rsidRPr="003C5037">
        <w:rPr>
          <w:rFonts w:ascii="Arial" w:eastAsia="Times New Roman" w:hAnsi="Arial" w:cs="Arial"/>
          <w:sz w:val="24"/>
          <w:szCs w:val="24"/>
          <w:lang w:eastAsia="en-GB"/>
        </w:rPr>
        <w:t xml:space="preserve">, ongoing </w:t>
      </w:r>
      <w:r w:rsidR="00AF23AA" w:rsidRPr="003C5037">
        <w:rPr>
          <w:rFonts w:ascii="Arial" w:eastAsia="Times New Roman" w:hAnsi="Arial" w:cs="Arial"/>
          <w:sz w:val="24"/>
          <w:szCs w:val="24"/>
          <w:lang w:eastAsia="en-GB"/>
        </w:rPr>
        <w:t>world-wide</w:t>
      </w:r>
      <w:r w:rsidRPr="003C5037">
        <w:rPr>
          <w:rFonts w:ascii="Arial" w:eastAsia="Times New Roman" w:hAnsi="Arial" w:cs="Arial"/>
          <w:sz w:val="24"/>
          <w:szCs w:val="24"/>
          <w:lang w:eastAsia="en-GB"/>
        </w:rPr>
        <w:t xml:space="preserve"> economic </w:t>
      </w:r>
      <w:r w:rsidR="00AF23AA" w:rsidRPr="003C5037">
        <w:rPr>
          <w:rFonts w:ascii="Arial" w:eastAsia="Times New Roman" w:hAnsi="Arial" w:cs="Arial"/>
          <w:sz w:val="24"/>
          <w:szCs w:val="24"/>
          <w:lang w:eastAsia="en-GB"/>
        </w:rPr>
        <w:t>progression</w:t>
      </w:r>
      <w:r w:rsidR="00AF23AA">
        <w:rPr>
          <w:rFonts w:ascii="Arial" w:eastAsia="Times New Roman" w:hAnsi="Arial" w:cs="Arial"/>
          <w:sz w:val="24"/>
          <w:szCs w:val="24"/>
          <w:lang w:eastAsia="en-GB"/>
        </w:rPr>
        <w:t>, the weak pound, and</w:t>
      </w:r>
      <w:r w:rsidR="001E660D">
        <w:rPr>
          <w:rFonts w:ascii="Arial" w:eastAsia="Times New Roman" w:hAnsi="Arial" w:cs="Arial"/>
          <w:sz w:val="24"/>
          <w:szCs w:val="24"/>
          <w:lang w:eastAsia="en-GB"/>
        </w:rPr>
        <w:t xml:space="preserve"> </w:t>
      </w:r>
      <w:r w:rsidR="00AF23AA" w:rsidRPr="003C5037">
        <w:rPr>
          <w:rFonts w:ascii="Arial" w:eastAsia="Times New Roman" w:hAnsi="Arial" w:cs="Arial"/>
          <w:sz w:val="24"/>
          <w:szCs w:val="24"/>
          <w:lang w:eastAsia="en-GB"/>
        </w:rPr>
        <w:t>admiration</w:t>
      </w:r>
      <w:r w:rsidRPr="003C5037">
        <w:rPr>
          <w:rFonts w:ascii="Arial" w:eastAsia="Times New Roman" w:hAnsi="Arial" w:cs="Arial"/>
          <w:sz w:val="24"/>
          <w:szCs w:val="24"/>
          <w:lang w:eastAsia="en-GB"/>
        </w:rPr>
        <w:t xml:space="preserve"> of London as a </w:t>
      </w:r>
      <w:r w:rsidR="00AF23AA" w:rsidRPr="003C5037">
        <w:rPr>
          <w:rFonts w:ascii="Arial" w:eastAsia="Times New Roman" w:hAnsi="Arial" w:cs="Arial"/>
          <w:sz w:val="24"/>
          <w:szCs w:val="24"/>
          <w:lang w:eastAsia="en-GB"/>
        </w:rPr>
        <w:t>visitor</w:t>
      </w:r>
      <w:r w:rsidR="00D77B94">
        <w:rPr>
          <w:rFonts w:ascii="Arial" w:eastAsia="Times New Roman" w:hAnsi="Arial" w:cs="Arial"/>
          <w:sz w:val="24"/>
          <w:szCs w:val="24"/>
          <w:lang w:eastAsia="en-GB"/>
        </w:rPr>
        <w:t>s</w:t>
      </w:r>
      <w:r w:rsidRPr="003C5037">
        <w:rPr>
          <w:rFonts w:ascii="Arial" w:eastAsia="Times New Roman" w:hAnsi="Arial" w:cs="Arial"/>
          <w:sz w:val="24"/>
          <w:szCs w:val="24"/>
          <w:lang w:eastAsia="en-GB"/>
        </w:rPr>
        <w:t xml:space="preserve"> and business </w:t>
      </w:r>
      <w:r w:rsidR="00D77B94" w:rsidRPr="003C5037">
        <w:rPr>
          <w:rFonts w:ascii="Arial" w:eastAsia="Times New Roman" w:hAnsi="Arial" w:cs="Arial"/>
          <w:sz w:val="24"/>
          <w:szCs w:val="24"/>
          <w:lang w:eastAsia="en-GB"/>
        </w:rPr>
        <w:t>terminus</w:t>
      </w:r>
      <w:r w:rsidR="001E660D">
        <w:rPr>
          <w:rFonts w:ascii="Arial" w:eastAsia="Times New Roman" w:hAnsi="Arial" w:cs="Arial"/>
          <w:sz w:val="24"/>
          <w:szCs w:val="24"/>
          <w:lang w:eastAsia="en-GB"/>
        </w:rPr>
        <w:t xml:space="preserve"> </w:t>
      </w:r>
      <w:r w:rsidR="00D77B94" w:rsidRPr="003C5037">
        <w:rPr>
          <w:rFonts w:ascii="Arial" w:eastAsia="Times New Roman" w:hAnsi="Arial" w:cs="Arial"/>
          <w:sz w:val="24"/>
          <w:szCs w:val="24"/>
          <w:lang w:eastAsia="en-GB"/>
        </w:rPr>
        <w:t>arouse</w:t>
      </w:r>
      <w:r w:rsidRPr="003C5037">
        <w:rPr>
          <w:rFonts w:ascii="Arial" w:eastAsia="Times New Roman" w:hAnsi="Arial" w:cs="Arial"/>
          <w:sz w:val="24"/>
          <w:szCs w:val="24"/>
          <w:lang w:eastAsia="en-GB"/>
        </w:rPr>
        <w:t xml:space="preserve"> demand for ho</w:t>
      </w:r>
      <w:r w:rsidR="00D77B94">
        <w:rPr>
          <w:rFonts w:ascii="Arial" w:eastAsia="Times New Roman" w:hAnsi="Arial" w:cs="Arial"/>
          <w:sz w:val="24"/>
          <w:szCs w:val="24"/>
          <w:lang w:eastAsia="en-GB"/>
        </w:rPr>
        <w:t>s</w:t>
      </w:r>
      <w:r w:rsidRPr="003C5037">
        <w:rPr>
          <w:rFonts w:ascii="Arial" w:eastAsia="Times New Roman" w:hAnsi="Arial" w:cs="Arial"/>
          <w:sz w:val="24"/>
          <w:szCs w:val="24"/>
          <w:lang w:eastAsia="en-GB"/>
        </w:rPr>
        <w:t xml:space="preserve">tels in 2018-19. Hostel </w:t>
      </w:r>
      <w:r w:rsidR="00D77B94" w:rsidRPr="003C5037">
        <w:rPr>
          <w:rFonts w:ascii="Arial" w:eastAsia="Times New Roman" w:hAnsi="Arial" w:cs="Arial"/>
          <w:sz w:val="24"/>
          <w:szCs w:val="24"/>
          <w:lang w:eastAsia="en-GB"/>
        </w:rPr>
        <w:t>profits</w:t>
      </w:r>
      <w:r w:rsidR="001E660D">
        <w:rPr>
          <w:rFonts w:ascii="Arial" w:eastAsia="Times New Roman" w:hAnsi="Arial" w:cs="Arial"/>
          <w:sz w:val="24"/>
          <w:szCs w:val="24"/>
          <w:lang w:eastAsia="en-GB"/>
        </w:rPr>
        <w:t xml:space="preserve"> gre</w:t>
      </w:r>
      <w:r w:rsidRPr="003C5037">
        <w:rPr>
          <w:rFonts w:ascii="Arial" w:eastAsia="Times New Roman" w:hAnsi="Arial" w:cs="Arial"/>
          <w:sz w:val="24"/>
          <w:szCs w:val="24"/>
          <w:lang w:eastAsia="en-GB"/>
        </w:rPr>
        <w:t xml:space="preserve">w by 1.8% in </w:t>
      </w:r>
      <w:r w:rsidR="00011BD2" w:rsidRPr="003C5037">
        <w:rPr>
          <w:rFonts w:ascii="Arial" w:eastAsia="Times New Roman" w:hAnsi="Arial" w:cs="Arial"/>
          <w:sz w:val="24"/>
          <w:szCs w:val="24"/>
          <w:lang w:eastAsia="en-GB"/>
        </w:rPr>
        <w:t xml:space="preserve">year </w:t>
      </w:r>
      <w:r w:rsidRPr="003C5037">
        <w:rPr>
          <w:rFonts w:ascii="Arial" w:eastAsia="Times New Roman" w:hAnsi="Arial" w:cs="Arial"/>
          <w:sz w:val="24"/>
          <w:szCs w:val="24"/>
          <w:lang w:eastAsia="en-GB"/>
        </w:rPr>
        <w:t>2018 and industr</w:t>
      </w:r>
      <w:r w:rsidR="00011BD2">
        <w:rPr>
          <w:rFonts w:ascii="Arial" w:eastAsia="Times New Roman" w:hAnsi="Arial" w:cs="Arial"/>
          <w:sz w:val="24"/>
          <w:szCs w:val="24"/>
          <w:lang w:eastAsia="en-GB"/>
        </w:rPr>
        <w:t>y revenue is expected to rise</w:t>
      </w:r>
      <w:r w:rsidRPr="003C5037">
        <w:rPr>
          <w:rFonts w:ascii="Arial" w:eastAsia="Times New Roman" w:hAnsi="Arial" w:cs="Arial"/>
          <w:sz w:val="24"/>
          <w:szCs w:val="24"/>
          <w:lang w:eastAsia="en-GB"/>
        </w:rPr>
        <w:t xml:space="preserve"> annually by 3% over five years to 2018-19. The UK hostel employed 405,865 staff, has 9,672 businesses and has a revenue of £20 billion </w:t>
      </w:r>
      <w:r>
        <w:rPr>
          <w:rFonts w:ascii="Arial" w:eastAsia="Times New Roman" w:hAnsi="Arial" w:cs="Arial"/>
          <w:sz w:val="24"/>
          <w:szCs w:val="24"/>
          <w:lang w:eastAsia="en-GB"/>
        </w:rPr>
        <w:t>(</w:t>
      </w:r>
      <w:r w:rsidR="001E660D">
        <w:rPr>
          <w:rFonts w:ascii="Arial" w:eastAsiaTheme="majorEastAsia" w:hAnsi="Arial" w:cs="Arial"/>
          <w:sz w:val="24"/>
          <w:szCs w:val="24"/>
        </w:rPr>
        <w:t xml:space="preserve">IBISWORLD, </w:t>
      </w:r>
      <w:r w:rsidRPr="001456FC">
        <w:rPr>
          <w:rFonts w:ascii="Arial" w:eastAsiaTheme="majorEastAsia" w:hAnsi="Arial" w:cs="Arial"/>
          <w:sz w:val="24"/>
          <w:szCs w:val="24"/>
        </w:rPr>
        <w:t>2018)</w:t>
      </w:r>
      <w:r>
        <w:rPr>
          <w:rFonts w:ascii="Arial" w:eastAsiaTheme="majorEastAsia" w:hAnsi="Arial" w:cs="Arial"/>
          <w:sz w:val="24"/>
          <w:szCs w:val="24"/>
        </w:rPr>
        <w:t>.</w:t>
      </w:r>
    </w:p>
    <w:p w:rsidR="00BF7CEB" w:rsidRDefault="00BF7CEB" w:rsidP="00BF7CEB">
      <w:pPr>
        <w:shd w:val="clear" w:color="auto" w:fill="FFFFFF"/>
        <w:spacing w:after="0" w:line="480" w:lineRule="auto"/>
        <w:jc w:val="both"/>
        <w:rPr>
          <w:rFonts w:ascii="Arial" w:eastAsia="Times New Roman" w:hAnsi="Arial" w:cs="Arial"/>
          <w:sz w:val="24"/>
          <w:szCs w:val="24"/>
          <w:lang w:eastAsia="en-GB"/>
        </w:rPr>
      </w:pPr>
    </w:p>
    <w:p w:rsidR="00D521CC" w:rsidRDefault="00D521CC" w:rsidP="00BF7CEB">
      <w:pPr>
        <w:shd w:val="clear" w:color="auto" w:fill="FFFFFF"/>
        <w:spacing w:after="0" w:line="480" w:lineRule="auto"/>
        <w:jc w:val="both"/>
        <w:rPr>
          <w:rFonts w:ascii="Arial" w:hAnsi="Arial" w:cs="Arial"/>
          <w:b/>
          <w:sz w:val="36"/>
          <w:szCs w:val="36"/>
        </w:rPr>
      </w:pPr>
    </w:p>
    <w:p w:rsidR="00D521CC" w:rsidRDefault="00D521CC" w:rsidP="00BF7CEB">
      <w:pPr>
        <w:shd w:val="clear" w:color="auto" w:fill="FFFFFF"/>
        <w:spacing w:after="0" w:line="480" w:lineRule="auto"/>
        <w:jc w:val="both"/>
        <w:rPr>
          <w:rFonts w:ascii="Arial" w:hAnsi="Arial" w:cs="Arial"/>
          <w:b/>
          <w:sz w:val="36"/>
          <w:szCs w:val="36"/>
        </w:rPr>
      </w:pPr>
    </w:p>
    <w:p w:rsidR="00D521CC" w:rsidRDefault="00D521CC" w:rsidP="00BF7CEB">
      <w:pPr>
        <w:shd w:val="clear" w:color="auto" w:fill="FFFFFF"/>
        <w:spacing w:after="0" w:line="480" w:lineRule="auto"/>
        <w:jc w:val="both"/>
        <w:rPr>
          <w:rFonts w:ascii="Arial" w:hAnsi="Arial" w:cs="Arial"/>
          <w:b/>
          <w:sz w:val="36"/>
          <w:szCs w:val="36"/>
        </w:rPr>
      </w:pPr>
    </w:p>
    <w:p w:rsidR="00A77941" w:rsidRDefault="00A77941" w:rsidP="009527E9">
      <w:pPr>
        <w:pStyle w:val="Heading1"/>
      </w:pPr>
    </w:p>
    <w:p w:rsidR="003D119F" w:rsidRDefault="003D119F" w:rsidP="003D119F"/>
    <w:p w:rsidR="003D119F" w:rsidRDefault="003D119F" w:rsidP="003D119F"/>
    <w:p w:rsidR="003D119F" w:rsidRDefault="003D119F" w:rsidP="003D119F"/>
    <w:p w:rsidR="003D119F" w:rsidRPr="003D119F" w:rsidRDefault="003D119F" w:rsidP="003D119F"/>
    <w:p w:rsidR="003769F7" w:rsidRDefault="003769F7" w:rsidP="00EC5E2D">
      <w:pPr>
        <w:rPr>
          <w:rFonts w:ascii="Arial" w:hAnsi="Arial" w:cs="Arial"/>
          <w:b/>
          <w:sz w:val="36"/>
          <w:szCs w:val="36"/>
        </w:rPr>
      </w:pPr>
    </w:p>
    <w:p w:rsidR="00F467B2" w:rsidRPr="00EC5E2D" w:rsidRDefault="00BF7CEB" w:rsidP="00EC5E2D">
      <w:pPr>
        <w:rPr>
          <w:rFonts w:ascii="Arial" w:hAnsi="Arial" w:cs="Arial"/>
          <w:b/>
          <w:sz w:val="36"/>
          <w:szCs w:val="36"/>
        </w:rPr>
      </w:pPr>
      <w:r w:rsidRPr="00EC5E2D">
        <w:rPr>
          <w:rFonts w:ascii="Arial" w:hAnsi="Arial" w:cs="Arial"/>
          <w:b/>
          <w:sz w:val="36"/>
          <w:szCs w:val="36"/>
        </w:rPr>
        <w:lastRenderedPageBreak/>
        <w:t>Company description</w:t>
      </w:r>
    </w:p>
    <w:p w:rsidR="00EC5E2D" w:rsidRDefault="00EC5E2D" w:rsidP="008D69D1">
      <w:pPr>
        <w:shd w:val="clear" w:color="auto" w:fill="FFFFFF"/>
        <w:spacing w:after="0" w:line="480" w:lineRule="auto"/>
        <w:jc w:val="both"/>
        <w:rPr>
          <w:rFonts w:ascii="Arial" w:hAnsi="Arial" w:cs="Arial"/>
          <w:bCs/>
          <w:color w:val="000000" w:themeColor="text1"/>
          <w:sz w:val="24"/>
          <w:szCs w:val="24"/>
        </w:rPr>
      </w:pPr>
    </w:p>
    <w:p w:rsidR="00291583" w:rsidRPr="00291583" w:rsidRDefault="0046111B" w:rsidP="008D69D1">
      <w:pPr>
        <w:shd w:val="clear" w:color="auto" w:fill="FFFFFF"/>
        <w:spacing w:after="0" w:line="480" w:lineRule="auto"/>
        <w:jc w:val="both"/>
        <w:rPr>
          <w:rFonts w:ascii="Arial" w:eastAsia="Times New Roman" w:hAnsi="Arial" w:cs="Arial"/>
          <w:b/>
          <w:sz w:val="36"/>
          <w:szCs w:val="36"/>
          <w:lang w:eastAsia="en-GB"/>
        </w:rPr>
      </w:pPr>
      <w:r w:rsidRPr="00291583">
        <w:rPr>
          <w:rFonts w:ascii="Arial" w:hAnsi="Arial" w:cs="Arial"/>
          <w:bCs/>
          <w:color w:val="000000" w:themeColor="text1"/>
          <w:sz w:val="24"/>
          <w:szCs w:val="24"/>
        </w:rPr>
        <w:t>Superior hostel is a unique idea that was</w:t>
      </w:r>
      <w:r>
        <w:rPr>
          <w:rFonts w:ascii="Arial" w:hAnsi="Arial" w:cs="Arial"/>
          <w:bCs/>
          <w:color w:val="000000" w:themeColor="text1"/>
          <w:sz w:val="24"/>
          <w:szCs w:val="24"/>
        </w:rPr>
        <w:t xml:space="preserve"> conceived</w:t>
      </w:r>
      <w:r w:rsidRPr="00291583">
        <w:rPr>
          <w:rFonts w:ascii="Arial" w:hAnsi="Arial" w:cs="Arial"/>
          <w:bCs/>
          <w:color w:val="000000" w:themeColor="text1"/>
          <w:sz w:val="24"/>
          <w:szCs w:val="24"/>
        </w:rPr>
        <w:t xml:space="preserve"> as a result of the gap in student accommodation </w:t>
      </w:r>
      <w:r>
        <w:rPr>
          <w:rFonts w:ascii="Arial" w:hAnsi="Arial" w:cs="Arial"/>
          <w:bCs/>
          <w:color w:val="000000" w:themeColor="text1"/>
          <w:sz w:val="24"/>
          <w:szCs w:val="24"/>
        </w:rPr>
        <w:t xml:space="preserve">in London. Superior hostel came </w:t>
      </w:r>
      <w:r w:rsidRPr="00291583">
        <w:rPr>
          <w:rFonts w:ascii="Arial" w:hAnsi="Arial" w:cs="Arial"/>
          <w:bCs/>
          <w:color w:val="000000" w:themeColor="text1"/>
          <w:sz w:val="24"/>
          <w:szCs w:val="24"/>
        </w:rPr>
        <w:t xml:space="preserve">as a solution to student accommodation problems. The hostel </w:t>
      </w:r>
      <w:r w:rsidR="00D521CC">
        <w:rPr>
          <w:rFonts w:ascii="Arial" w:hAnsi="Arial" w:cs="Arial"/>
          <w:bCs/>
          <w:color w:val="000000" w:themeColor="text1"/>
          <w:sz w:val="24"/>
          <w:szCs w:val="24"/>
        </w:rPr>
        <w:t xml:space="preserve">is a good </w:t>
      </w:r>
      <w:r w:rsidR="00D521CC" w:rsidRPr="004445F2">
        <w:rPr>
          <w:rFonts w:ascii="Arial" w:hAnsi="Arial" w:cs="Arial"/>
          <w:sz w:val="24"/>
          <w:szCs w:val="24"/>
        </w:rPr>
        <w:t>business with decent employment opportunity</w:t>
      </w:r>
      <w:r w:rsidR="00D521CC">
        <w:rPr>
          <w:rFonts w:ascii="Arial" w:hAnsi="Arial" w:cs="Arial"/>
          <w:sz w:val="24"/>
          <w:szCs w:val="24"/>
        </w:rPr>
        <w:t xml:space="preserve">, it </w:t>
      </w:r>
      <w:r w:rsidRPr="00291583">
        <w:rPr>
          <w:rFonts w:ascii="Arial" w:hAnsi="Arial" w:cs="Arial"/>
          <w:bCs/>
          <w:color w:val="000000" w:themeColor="text1"/>
          <w:sz w:val="24"/>
          <w:szCs w:val="24"/>
        </w:rPr>
        <w:t>will give good prospects to students, investors, staffs and add value to the economy.</w:t>
      </w:r>
      <w:r w:rsidR="00CF2BFE">
        <w:rPr>
          <w:rFonts w:ascii="Arial" w:hAnsi="Arial" w:cs="Arial"/>
          <w:bCs/>
          <w:color w:val="000000" w:themeColor="text1"/>
          <w:sz w:val="24"/>
          <w:szCs w:val="24"/>
        </w:rPr>
        <w:t xml:space="preserve"> </w:t>
      </w:r>
      <w:r w:rsidR="00291583" w:rsidRPr="00291583">
        <w:rPr>
          <w:rFonts w:ascii="Arial" w:hAnsi="Arial" w:cs="Arial"/>
          <w:bCs/>
          <w:color w:val="000000" w:themeColor="text1"/>
          <w:sz w:val="24"/>
          <w:szCs w:val="24"/>
        </w:rPr>
        <w:t xml:space="preserve">Superior hostel will be opened 24 hours a day all year round. </w:t>
      </w:r>
      <w:r>
        <w:rPr>
          <w:rFonts w:ascii="Arial" w:hAnsi="Arial" w:cs="Arial"/>
          <w:bCs/>
          <w:color w:val="000000" w:themeColor="text1"/>
          <w:sz w:val="24"/>
          <w:szCs w:val="24"/>
        </w:rPr>
        <w:t xml:space="preserve">It </w:t>
      </w:r>
      <w:r w:rsidR="00291583" w:rsidRPr="00291583">
        <w:rPr>
          <w:rFonts w:ascii="Arial" w:hAnsi="Arial" w:cs="Arial"/>
          <w:bCs/>
          <w:color w:val="000000" w:themeColor="text1"/>
          <w:sz w:val="24"/>
          <w:szCs w:val="24"/>
        </w:rPr>
        <w:t xml:space="preserve">will provide clean, safe, </w:t>
      </w:r>
      <w:r w:rsidRPr="004445F2">
        <w:rPr>
          <w:rFonts w:ascii="Arial" w:hAnsi="Arial" w:cs="Arial"/>
          <w:sz w:val="24"/>
          <w:szCs w:val="24"/>
        </w:rPr>
        <w:t xml:space="preserve">secure, suitable and affordable </w:t>
      </w:r>
      <w:r w:rsidR="00291583" w:rsidRPr="00291583">
        <w:rPr>
          <w:rFonts w:ascii="Arial" w:hAnsi="Arial" w:cs="Arial"/>
          <w:bCs/>
          <w:color w:val="000000" w:themeColor="text1"/>
          <w:sz w:val="24"/>
          <w:szCs w:val="24"/>
        </w:rPr>
        <w:t xml:space="preserve">student accommodation for 75 </w:t>
      </w:r>
      <w:r w:rsidR="00D521CC" w:rsidRPr="00291583">
        <w:rPr>
          <w:rFonts w:ascii="Arial" w:hAnsi="Arial" w:cs="Arial"/>
          <w:bCs/>
          <w:color w:val="000000" w:themeColor="text1"/>
          <w:sz w:val="24"/>
          <w:szCs w:val="24"/>
        </w:rPr>
        <w:t>potential</w:t>
      </w:r>
      <w:r w:rsidR="00291583" w:rsidRPr="00291583">
        <w:rPr>
          <w:rFonts w:ascii="Arial" w:hAnsi="Arial" w:cs="Arial"/>
          <w:bCs/>
          <w:color w:val="000000" w:themeColor="text1"/>
          <w:sz w:val="24"/>
          <w:szCs w:val="24"/>
        </w:rPr>
        <w:t xml:space="preserve"> students</w:t>
      </w:r>
      <w:r w:rsidR="001E660D">
        <w:rPr>
          <w:rFonts w:ascii="Arial" w:hAnsi="Arial" w:cs="Arial"/>
          <w:bCs/>
          <w:color w:val="000000" w:themeColor="text1"/>
          <w:sz w:val="24"/>
          <w:szCs w:val="24"/>
        </w:rPr>
        <w:t xml:space="preserve"> </w:t>
      </w:r>
      <w:r w:rsidRPr="004445F2">
        <w:rPr>
          <w:rFonts w:ascii="Arial" w:hAnsi="Arial" w:cs="Arial"/>
          <w:sz w:val="24"/>
          <w:szCs w:val="24"/>
        </w:rPr>
        <w:t>of colleges and universities</w:t>
      </w:r>
      <w:r w:rsidR="00291583" w:rsidRPr="00291583">
        <w:rPr>
          <w:rFonts w:ascii="Arial" w:hAnsi="Arial" w:cs="Arial"/>
          <w:bCs/>
          <w:color w:val="000000" w:themeColor="text1"/>
          <w:sz w:val="24"/>
          <w:szCs w:val="24"/>
        </w:rPr>
        <w:t xml:space="preserve"> in a large converted building close to Universities and colleges</w:t>
      </w:r>
      <w:r w:rsidR="001E660D">
        <w:rPr>
          <w:rFonts w:ascii="Arial" w:hAnsi="Arial" w:cs="Arial"/>
          <w:bCs/>
          <w:color w:val="000000" w:themeColor="text1"/>
          <w:sz w:val="24"/>
          <w:szCs w:val="24"/>
        </w:rPr>
        <w:t xml:space="preserve"> </w:t>
      </w:r>
      <w:r w:rsidRPr="004445F2">
        <w:rPr>
          <w:rFonts w:ascii="Arial" w:hAnsi="Arial" w:cs="Arial"/>
          <w:sz w:val="24"/>
          <w:szCs w:val="24"/>
        </w:rPr>
        <w:t>in London.</w:t>
      </w:r>
    </w:p>
    <w:p w:rsidR="008D69D1" w:rsidRDefault="00F6380A" w:rsidP="008D69D1">
      <w:pPr>
        <w:spacing w:line="480" w:lineRule="auto"/>
        <w:jc w:val="both"/>
        <w:rPr>
          <w:rFonts w:ascii="Arial" w:hAnsi="Arial" w:cs="Arial"/>
          <w:sz w:val="24"/>
          <w:szCs w:val="24"/>
        </w:rPr>
      </w:pPr>
      <w:r w:rsidRPr="004445F2">
        <w:rPr>
          <w:rFonts w:ascii="Arial" w:hAnsi="Arial" w:cs="Arial"/>
          <w:sz w:val="24"/>
          <w:szCs w:val="24"/>
        </w:rPr>
        <w:t xml:space="preserve"> National and international students of different ages, gender, religion and social class</w:t>
      </w:r>
      <w:r>
        <w:rPr>
          <w:rFonts w:ascii="Arial" w:hAnsi="Arial" w:cs="Arial"/>
          <w:sz w:val="24"/>
          <w:szCs w:val="24"/>
        </w:rPr>
        <w:t xml:space="preserve"> will be accommodated. It will be</w:t>
      </w:r>
      <w:r w:rsidRPr="004445F2">
        <w:rPr>
          <w:rFonts w:ascii="Arial" w:hAnsi="Arial" w:cs="Arial"/>
          <w:sz w:val="24"/>
          <w:szCs w:val="24"/>
        </w:rPr>
        <w:t xml:space="preserve"> an excellent place for learning, relaxation</w:t>
      </w:r>
      <w:r w:rsidR="00515E73">
        <w:rPr>
          <w:rFonts w:ascii="Arial" w:hAnsi="Arial" w:cs="Arial"/>
          <w:sz w:val="24"/>
          <w:szCs w:val="24"/>
        </w:rPr>
        <w:t>,</w:t>
      </w:r>
      <w:r w:rsidR="001E660D">
        <w:rPr>
          <w:rFonts w:ascii="Arial" w:hAnsi="Arial" w:cs="Arial"/>
          <w:sz w:val="24"/>
          <w:szCs w:val="24"/>
        </w:rPr>
        <w:t xml:space="preserve"> </w:t>
      </w:r>
      <w:r w:rsidR="00515E73">
        <w:rPr>
          <w:rFonts w:ascii="Arial" w:hAnsi="Arial" w:cs="Arial"/>
          <w:sz w:val="24"/>
          <w:szCs w:val="24"/>
        </w:rPr>
        <w:t xml:space="preserve">socialisation, meeting different people, have fun, experience different cultures and enjoy </w:t>
      </w:r>
      <w:r w:rsidRPr="004445F2">
        <w:rPr>
          <w:rFonts w:ascii="Arial" w:hAnsi="Arial" w:cs="Arial"/>
          <w:sz w:val="24"/>
          <w:szCs w:val="24"/>
        </w:rPr>
        <w:t>outstanding facilities, good speedy Wi-Fi, fantastic environment and wonderfu</w:t>
      </w:r>
      <w:r w:rsidR="008D69D1">
        <w:rPr>
          <w:rFonts w:ascii="Arial" w:hAnsi="Arial" w:cs="Arial"/>
          <w:sz w:val="24"/>
          <w:szCs w:val="24"/>
        </w:rPr>
        <w:t xml:space="preserve">l staff (Hostelling International, 2018; </w:t>
      </w:r>
      <w:r w:rsidR="008D69D1">
        <w:rPr>
          <w:rFonts w:ascii="Arial" w:eastAsia="Times New Roman" w:hAnsi="Arial" w:cs="Arial"/>
          <w:color w:val="000000"/>
          <w:sz w:val="24"/>
          <w:szCs w:val="24"/>
          <w:lang w:eastAsia="en-GB"/>
        </w:rPr>
        <w:t>Students Hostel, 2018).</w:t>
      </w:r>
    </w:p>
    <w:p w:rsidR="003D119F" w:rsidRDefault="003D119F" w:rsidP="009527E9">
      <w:pPr>
        <w:pStyle w:val="Heading1"/>
        <w:rPr>
          <w:rFonts w:ascii="Arial" w:hAnsi="Arial" w:cs="Arial"/>
          <w:color w:val="auto"/>
          <w:sz w:val="36"/>
          <w:szCs w:val="36"/>
        </w:rPr>
      </w:pPr>
      <w:bookmarkStart w:id="23" w:name="_Toc523932496"/>
    </w:p>
    <w:p w:rsidR="003D119F" w:rsidRDefault="003D119F" w:rsidP="009527E9">
      <w:pPr>
        <w:pStyle w:val="Heading1"/>
        <w:rPr>
          <w:rFonts w:ascii="Arial" w:hAnsi="Arial" w:cs="Arial"/>
          <w:color w:val="auto"/>
          <w:sz w:val="36"/>
          <w:szCs w:val="36"/>
        </w:rPr>
      </w:pPr>
    </w:p>
    <w:p w:rsidR="003D119F" w:rsidRDefault="003D119F" w:rsidP="009527E9">
      <w:pPr>
        <w:pStyle w:val="Heading1"/>
        <w:rPr>
          <w:rFonts w:ascii="Arial" w:hAnsi="Arial" w:cs="Arial"/>
          <w:color w:val="auto"/>
          <w:sz w:val="36"/>
          <w:szCs w:val="36"/>
        </w:rPr>
      </w:pPr>
    </w:p>
    <w:p w:rsidR="003D119F" w:rsidRDefault="003D119F" w:rsidP="009527E9">
      <w:pPr>
        <w:pStyle w:val="Heading1"/>
        <w:rPr>
          <w:rFonts w:ascii="Arial" w:hAnsi="Arial" w:cs="Arial"/>
          <w:color w:val="auto"/>
          <w:sz w:val="36"/>
          <w:szCs w:val="36"/>
        </w:rPr>
      </w:pPr>
    </w:p>
    <w:p w:rsidR="003D119F" w:rsidRDefault="003D119F" w:rsidP="003D119F"/>
    <w:p w:rsidR="003D119F" w:rsidRDefault="003D119F" w:rsidP="003D119F"/>
    <w:p w:rsidR="003D119F" w:rsidRDefault="003D119F" w:rsidP="003D119F"/>
    <w:p w:rsidR="003D119F" w:rsidRDefault="003D119F" w:rsidP="003D119F"/>
    <w:p w:rsidR="00F467B2" w:rsidRPr="003D119F" w:rsidRDefault="00291583" w:rsidP="003D119F">
      <w:pPr>
        <w:rPr>
          <w:rFonts w:ascii="Arial" w:hAnsi="Arial" w:cs="Arial"/>
          <w:b/>
          <w:sz w:val="36"/>
          <w:szCs w:val="36"/>
        </w:rPr>
      </w:pPr>
      <w:r w:rsidRPr="003D119F">
        <w:rPr>
          <w:rFonts w:ascii="Arial" w:hAnsi="Arial" w:cs="Arial"/>
          <w:b/>
          <w:sz w:val="36"/>
          <w:szCs w:val="36"/>
        </w:rPr>
        <w:lastRenderedPageBreak/>
        <w:t>Owner</w:t>
      </w:r>
      <w:bookmarkEnd w:id="23"/>
    </w:p>
    <w:p w:rsidR="00EC5E2D" w:rsidRDefault="00EC5E2D" w:rsidP="00291583">
      <w:pPr>
        <w:spacing w:line="480" w:lineRule="auto"/>
        <w:jc w:val="both"/>
        <w:rPr>
          <w:rFonts w:ascii="Arial" w:hAnsi="Arial" w:cs="Arial"/>
          <w:bCs/>
          <w:color w:val="000000" w:themeColor="text1"/>
          <w:sz w:val="24"/>
          <w:szCs w:val="24"/>
        </w:rPr>
      </w:pPr>
    </w:p>
    <w:p w:rsidR="00291583" w:rsidRDefault="00291583" w:rsidP="00291583">
      <w:pPr>
        <w:spacing w:line="480"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Superior hostel is a </w:t>
      </w:r>
      <w:r w:rsidR="00D77B94">
        <w:rPr>
          <w:rFonts w:ascii="Arial" w:hAnsi="Arial" w:cs="Arial"/>
          <w:bCs/>
          <w:color w:val="000000" w:themeColor="text1"/>
          <w:sz w:val="24"/>
          <w:szCs w:val="24"/>
        </w:rPr>
        <w:t>private</w:t>
      </w:r>
      <w:r w:rsidRPr="00075D4C">
        <w:rPr>
          <w:rFonts w:ascii="Arial" w:hAnsi="Arial" w:cs="Arial"/>
          <w:bCs/>
          <w:color w:val="000000" w:themeColor="text1"/>
          <w:sz w:val="24"/>
          <w:szCs w:val="24"/>
        </w:rPr>
        <w:t xml:space="preserve"> business </w:t>
      </w:r>
      <w:r w:rsidR="00D77B94" w:rsidRPr="00075D4C">
        <w:rPr>
          <w:rFonts w:ascii="Arial" w:hAnsi="Arial" w:cs="Arial"/>
          <w:bCs/>
          <w:color w:val="000000" w:themeColor="text1"/>
          <w:sz w:val="24"/>
          <w:szCs w:val="24"/>
        </w:rPr>
        <w:t>established</w:t>
      </w:r>
      <w:r w:rsidRPr="00075D4C">
        <w:rPr>
          <w:rFonts w:ascii="Arial" w:hAnsi="Arial" w:cs="Arial"/>
          <w:bCs/>
          <w:color w:val="000000" w:themeColor="text1"/>
          <w:sz w:val="24"/>
          <w:szCs w:val="24"/>
        </w:rPr>
        <w:t xml:space="preserve"> and owned by Elizabeth Ademiluyi, a Bachelor of Education Degree </w:t>
      </w:r>
      <w:r>
        <w:rPr>
          <w:rFonts w:ascii="Arial" w:hAnsi="Arial" w:cs="Arial"/>
          <w:bCs/>
          <w:color w:val="000000" w:themeColor="text1"/>
          <w:sz w:val="24"/>
          <w:szCs w:val="24"/>
        </w:rPr>
        <w:t>(Bed)</w:t>
      </w:r>
      <w:r w:rsidR="001E660D">
        <w:rPr>
          <w:rFonts w:ascii="Arial" w:hAnsi="Arial" w:cs="Arial"/>
          <w:bCs/>
          <w:color w:val="000000" w:themeColor="text1"/>
          <w:sz w:val="24"/>
          <w:szCs w:val="24"/>
        </w:rPr>
        <w:t xml:space="preserve"> </w:t>
      </w:r>
      <w:r w:rsidRPr="00075D4C">
        <w:rPr>
          <w:rFonts w:ascii="Arial" w:hAnsi="Arial" w:cs="Arial"/>
          <w:bCs/>
          <w:color w:val="000000" w:themeColor="text1"/>
          <w:sz w:val="24"/>
          <w:szCs w:val="24"/>
        </w:rPr>
        <w:t>holder from the Institute of Education, University of London</w:t>
      </w:r>
      <w:r>
        <w:rPr>
          <w:rFonts w:ascii="Arial" w:hAnsi="Arial" w:cs="Arial"/>
          <w:bCs/>
          <w:color w:val="000000" w:themeColor="text1"/>
          <w:sz w:val="24"/>
          <w:szCs w:val="24"/>
        </w:rPr>
        <w:t xml:space="preserve"> and a Bachelor of Arts </w:t>
      </w:r>
      <w:r w:rsidR="005627DB">
        <w:rPr>
          <w:rFonts w:ascii="Arial" w:hAnsi="Arial" w:cs="Arial"/>
          <w:bCs/>
          <w:color w:val="000000" w:themeColor="text1"/>
          <w:sz w:val="24"/>
          <w:szCs w:val="24"/>
        </w:rPr>
        <w:t xml:space="preserve">Honours </w:t>
      </w:r>
      <w:r>
        <w:rPr>
          <w:rFonts w:ascii="Arial" w:hAnsi="Arial" w:cs="Arial"/>
          <w:bCs/>
          <w:color w:val="000000" w:themeColor="text1"/>
          <w:sz w:val="24"/>
          <w:szCs w:val="24"/>
        </w:rPr>
        <w:t>(BA</w:t>
      </w:r>
      <w:r w:rsidR="001E660D">
        <w:rPr>
          <w:rFonts w:ascii="Arial" w:hAnsi="Arial" w:cs="Arial"/>
          <w:bCs/>
          <w:color w:val="000000" w:themeColor="text1"/>
          <w:sz w:val="24"/>
          <w:szCs w:val="24"/>
        </w:rPr>
        <w:t xml:space="preserve"> </w:t>
      </w:r>
      <w:proofErr w:type="spellStart"/>
      <w:r w:rsidR="005627DB">
        <w:rPr>
          <w:rFonts w:ascii="Arial" w:hAnsi="Arial" w:cs="Arial"/>
          <w:bCs/>
          <w:color w:val="000000" w:themeColor="text1"/>
          <w:sz w:val="24"/>
          <w:szCs w:val="24"/>
        </w:rPr>
        <w:t>Hons</w:t>
      </w:r>
      <w:proofErr w:type="spellEnd"/>
      <w:r>
        <w:rPr>
          <w:rFonts w:ascii="Arial" w:hAnsi="Arial" w:cs="Arial"/>
          <w:bCs/>
          <w:color w:val="000000" w:themeColor="text1"/>
          <w:sz w:val="24"/>
          <w:szCs w:val="24"/>
        </w:rPr>
        <w:t>) in Business Management from University of Northampton.</w:t>
      </w:r>
      <w:r w:rsidRPr="00075D4C">
        <w:rPr>
          <w:rFonts w:ascii="Arial" w:hAnsi="Arial" w:cs="Arial"/>
          <w:bCs/>
          <w:color w:val="000000" w:themeColor="text1"/>
          <w:sz w:val="24"/>
          <w:szCs w:val="24"/>
        </w:rPr>
        <w:t xml:space="preserve"> Elizabeth</w:t>
      </w:r>
      <w:r w:rsidR="005627DB">
        <w:rPr>
          <w:rFonts w:ascii="Arial" w:hAnsi="Arial" w:cs="Arial"/>
          <w:bCs/>
          <w:color w:val="000000" w:themeColor="text1"/>
          <w:sz w:val="24"/>
          <w:szCs w:val="24"/>
        </w:rPr>
        <w:t xml:space="preserve"> is a creative entrepreneur with a broad entrepreneurial mind set, she has a solution and production mentality, she always do visibility studies, </w:t>
      </w:r>
      <w:r w:rsidR="00047B51">
        <w:rPr>
          <w:rFonts w:ascii="Arial" w:hAnsi="Arial" w:cs="Arial"/>
          <w:bCs/>
          <w:color w:val="000000" w:themeColor="text1"/>
          <w:sz w:val="24"/>
          <w:szCs w:val="24"/>
        </w:rPr>
        <w:t>strategizes</w:t>
      </w:r>
      <w:r w:rsidR="005627DB">
        <w:rPr>
          <w:rFonts w:ascii="Arial" w:hAnsi="Arial" w:cs="Arial"/>
          <w:bCs/>
          <w:color w:val="000000" w:themeColor="text1"/>
          <w:sz w:val="24"/>
          <w:szCs w:val="24"/>
        </w:rPr>
        <w:t xml:space="preserve"> and plan well before the comme</w:t>
      </w:r>
      <w:r w:rsidR="00047B51">
        <w:rPr>
          <w:rFonts w:ascii="Arial" w:hAnsi="Arial" w:cs="Arial"/>
          <w:bCs/>
          <w:color w:val="000000" w:themeColor="text1"/>
          <w:sz w:val="24"/>
          <w:szCs w:val="24"/>
        </w:rPr>
        <w:t>ncement of any business venture.</w:t>
      </w:r>
      <w:r w:rsidR="005627DB">
        <w:rPr>
          <w:rFonts w:ascii="Arial" w:hAnsi="Arial" w:cs="Arial"/>
          <w:bCs/>
          <w:color w:val="000000" w:themeColor="text1"/>
          <w:sz w:val="24"/>
          <w:szCs w:val="24"/>
        </w:rPr>
        <w:t xml:space="preserve"> She also researches on the industry, market and trends</w:t>
      </w:r>
      <w:r w:rsidR="00047B51">
        <w:rPr>
          <w:rFonts w:ascii="Arial" w:hAnsi="Arial" w:cs="Arial"/>
          <w:bCs/>
          <w:color w:val="000000" w:themeColor="text1"/>
          <w:sz w:val="24"/>
          <w:szCs w:val="24"/>
        </w:rPr>
        <w:t>.</w:t>
      </w:r>
      <w:r w:rsidR="001E660D">
        <w:rPr>
          <w:rFonts w:ascii="Arial" w:hAnsi="Arial" w:cs="Arial"/>
          <w:bCs/>
          <w:color w:val="000000" w:themeColor="text1"/>
          <w:sz w:val="24"/>
          <w:szCs w:val="24"/>
        </w:rPr>
        <w:t xml:space="preserve"> </w:t>
      </w:r>
      <w:r w:rsidR="00047B51">
        <w:rPr>
          <w:rFonts w:ascii="Arial" w:hAnsi="Arial" w:cs="Arial"/>
          <w:bCs/>
          <w:color w:val="000000" w:themeColor="text1"/>
          <w:sz w:val="24"/>
          <w:szCs w:val="24"/>
        </w:rPr>
        <w:t xml:space="preserve">She is smart, precise and uses great intellect when it comes to business matters. She is a passionate, visionary and purposeful leader who </w:t>
      </w:r>
      <w:r w:rsidRPr="00075D4C">
        <w:rPr>
          <w:rFonts w:ascii="Arial" w:hAnsi="Arial" w:cs="Arial"/>
          <w:bCs/>
          <w:color w:val="000000" w:themeColor="text1"/>
          <w:sz w:val="24"/>
          <w:szCs w:val="24"/>
        </w:rPr>
        <w:t>has worked in</w:t>
      </w:r>
      <w:r>
        <w:rPr>
          <w:rFonts w:ascii="Arial" w:hAnsi="Arial" w:cs="Arial"/>
          <w:bCs/>
          <w:color w:val="000000" w:themeColor="text1"/>
          <w:sz w:val="24"/>
          <w:szCs w:val="24"/>
        </w:rPr>
        <w:t xml:space="preserve"> UK</w:t>
      </w:r>
      <w:r w:rsidRPr="00075D4C">
        <w:rPr>
          <w:rFonts w:ascii="Arial" w:hAnsi="Arial" w:cs="Arial"/>
          <w:bCs/>
          <w:color w:val="000000" w:themeColor="text1"/>
          <w:sz w:val="24"/>
          <w:szCs w:val="24"/>
        </w:rPr>
        <w:t xml:space="preserve"> schools and </w:t>
      </w:r>
      <w:r>
        <w:rPr>
          <w:rFonts w:ascii="Arial" w:hAnsi="Arial" w:cs="Arial"/>
          <w:bCs/>
          <w:color w:val="000000" w:themeColor="text1"/>
          <w:sz w:val="24"/>
          <w:szCs w:val="24"/>
        </w:rPr>
        <w:t xml:space="preserve">owned many successful businesses such as </w:t>
      </w:r>
      <w:r w:rsidR="0039189D">
        <w:rPr>
          <w:rFonts w:ascii="Arial" w:hAnsi="Arial" w:cs="Arial"/>
          <w:bCs/>
          <w:color w:val="000000" w:themeColor="text1"/>
          <w:sz w:val="24"/>
          <w:szCs w:val="24"/>
        </w:rPr>
        <w:t xml:space="preserve">housing, </w:t>
      </w:r>
      <w:r>
        <w:rPr>
          <w:rFonts w:ascii="Arial" w:hAnsi="Arial" w:cs="Arial"/>
          <w:bCs/>
          <w:color w:val="000000" w:themeColor="text1"/>
          <w:sz w:val="24"/>
          <w:szCs w:val="24"/>
        </w:rPr>
        <w:t>retail and supply business</w:t>
      </w:r>
      <w:r w:rsidR="00047B51">
        <w:rPr>
          <w:rFonts w:ascii="Arial" w:hAnsi="Arial" w:cs="Arial"/>
          <w:bCs/>
          <w:color w:val="000000" w:themeColor="text1"/>
          <w:sz w:val="24"/>
          <w:szCs w:val="24"/>
        </w:rPr>
        <w:t>es</w:t>
      </w:r>
      <w:r>
        <w:rPr>
          <w:rFonts w:ascii="Arial" w:hAnsi="Arial" w:cs="Arial"/>
          <w:bCs/>
          <w:color w:val="000000" w:themeColor="text1"/>
          <w:sz w:val="24"/>
          <w:szCs w:val="24"/>
        </w:rPr>
        <w:t xml:space="preserve">. She </w:t>
      </w:r>
      <w:r w:rsidRPr="00075D4C">
        <w:rPr>
          <w:rFonts w:ascii="Arial" w:hAnsi="Arial" w:cs="Arial"/>
          <w:bCs/>
          <w:color w:val="000000" w:themeColor="text1"/>
          <w:sz w:val="24"/>
          <w:szCs w:val="24"/>
        </w:rPr>
        <w:t xml:space="preserve">has </w:t>
      </w:r>
      <w:r w:rsidR="00D77B94" w:rsidRPr="00075D4C">
        <w:rPr>
          <w:rFonts w:ascii="Arial" w:hAnsi="Arial" w:cs="Arial"/>
          <w:bCs/>
          <w:color w:val="000000" w:themeColor="text1"/>
          <w:sz w:val="24"/>
          <w:szCs w:val="24"/>
        </w:rPr>
        <w:t>a</w:t>
      </w:r>
      <w:r w:rsidR="001E660D">
        <w:rPr>
          <w:rFonts w:ascii="Arial" w:hAnsi="Arial" w:cs="Arial"/>
          <w:bCs/>
          <w:color w:val="000000" w:themeColor="text1"/>
          <w:sz w:val="24"/>
          <w:szCs w:val="24"/>
        </w:rPr>
        <w:t xml:space="preserve"> </w:t>
      </w:r>
      <w:r w:rsidR="00D77B94" w:rsidRPr="00075D4C">
        <w:rPr>
          <w:rFonts w:ascii="Arial" w:hAnsi="Arial" w:cs="Arial"/>
          <w:bCs/>
          <w:color w:val="000000" w:themeColor="text1"/>
          <w:sz w:val="24"/>
          <w:szCs w:val="24"/>
        </w:rPr>
        <w:t>remarkable</w:t>
      </w:r>
      <w:r w:rsidRPr="00075D4C">
        <w:rPr>
          <w:rFonts w:ascii="Arial" w:hAnsi="Arial" w:cs="Arial"/>
          <w:bCs/>
          <w:color w:val="000000" w:themeColor="text1"/>
          <w:sz w:val="24"/>
          <w:szCs w:val="24"/>
        </w:rPr>
        <w:t xml:space="preserve"> network of </w:t>
      </w:r>
      <w:r w:rsidR="00D77B94" w:rsidRPr="00075D4C">
        <w:rPr>
          <w:rFonts w:ascii="Arial" w:hAnsi="Arial" w:cs="Arial"/>
          <w:bCs/>
          <w:color w:val="000000" w:themeColor="text1"/>
          <w:sz w:val="24"/>
          <w:szCs w:val="24"/>
        </w:rPr>
        <w:t>connections</w:t>
      </w:r>
      <w:r w:rsidRPr="00075D4C">
        <w:rPr>
          <w:rFonts w:ascii="Arial" w:hAnsi="Arial" w:cs="Arial"/>
          <w:bCs/>
          <w:color w:val="000000" w:themeColor="text1"/>
          <w:sz w:val="24"/>
          <w:szCs w:val="24"/>
        </w:rPr>
        <w:t xml:space="preserve"> in the UK education</w:t>
      </w:r>
      <w:r>
        <w:rPr>
          <w:rFonts w:ascii="Arial" w:hAnsi="Arial" w:cs="Arial"/>
          <w:bCs/>
          <w:color w:val="000000" w:themeColor="text1"/>
          <w:sz w:val="24"/>
          <w:szCs w:val="24"/>
        </w:rPr>
        <w:t xml:space="preserve"> and business</w:t>
      </w:r>
      <w:r w:rsidR="001E660D">
        <w:rPr>
          <w:rFonts w:ascii="Arial" w:hAnsi="Arial" w:cs="Arial"/>
          <w:bCs/>
          <w:color w:val="000000" w:themeColor="text1"/>
          <w:sz w:val="24"/>
          <w:szCs w:val="24"/>
        </w:rPr>
        <w:t xml:space="preserve"> </w:t>
      </w:r>
      <w:r w:rsidR="00D77B94" w:rsidRPr="00075D4C">
        <w:rPr>
          <w:rFonts w:ascii="Arial" w:hAnsi="Arial" w:cs="Arial"/>
          <w:bCs/>
          <w:color w:val="000000" w:themeColor="text1"/>
          <w:sz w:val="24"/>
          <w:szCs w:val="24"/>
        </w:rPr>
        <w:t>sphere</w:t>
      </w:r>
      <w:r w:rsidRPr="00075D4C">
        <w:rPr>
          <w:rFonts w:ascii="Arial" w:hAnsi="Arial" w:cs="Arial"/>
          <w:bCs/>
          <w:color w:val="000000" w:themeColor="text1"/>
          <w:sz w:val="24"/>
          <w:szCs w:val="24"/>
        </w:rPr>
        <w:t>.</w:t>
      </w:r>
      <w:r>
        <w:rPr>
          <w:rFonts w:ascii="Arial" w:hAnsi="Arial" w:cs="Arial"/>
          <w:bCs/>
          <w:color w:val="000000" w:themeColor="text1"/>
          <w:sz w:val="24"/>
          <w:szCs w:val="24"/>
        </w:rPr>
        <w:t xml:space="preserve"> El</w:t>
      </w:r>
      <w:r w:rsidR="008D69D1">
        <w:rPr>
          <w:rFonts w:ascii="Arial" w:hAnsi="Arial" w:cs="Arial"/>
          <w:bCs/>
          <w:color w:val="000000" w:themeColor="text1"/>
          <w:sz w:val="24"/>
          <w:szCs w:val="24"/>
        </w:rPr>
        <w:t>izabeth is married with four wonderful</w:t>
      </w:r>
      <w:r>
        <w:rPr>
          <w:rFonts w:ascii="Arial" w:hAnsi="Arial" w:cs="Arial"/>
          <w:bCs/>
          <w:color w:val="000000" w:themeColor="text1"/>
          <w:sz w:val="24"/>
          <w:szCs w:val="24"/>
        </w:rPr>
        <w:t xml:space="preserve"> children</w:t>
      </w:r>
      <w:r w:rsidR="008D69D1">
        <w:rPr>
          <w:rFonts w:ascii="Arial" w:hAnsi="Arial" w:cs="Arial"/>
          <w:bCs/>
          <w:color w:val="000000" w:themeColor="text1"/>
          <w:sz w:val="24"/>
          <w:szCs w:val="24"/>
        </w:rPr>
        <w:t xml:space="preserve"> who are now adults</w:t>
      </w:r>
      <w:r>
        <w:rPr>
          <w:rFonts w:ascii="Arial" w:hAnsi="Arial" w:cs="Arial"/>
          <w:bCs/>
          <w:color w:val="000000" w:themeColor="text1"/>
          <w:sz w:val="24"/>
          <w:szCs w:val="24"/>
        </w:rPr>
        <w:t>.</w:t>
      </w:r>
    </w:p>
    <w:p w:rsidR="00047B51" w:rsidRPr="00A77941" w:rsidRDefault="00047B51" w:rsidP="009527E9">
      <w:pPr>
        <w:pStyle w:val="Heading1"/>
      </w:pPr>
    </w:p>
    <w:p w:rsidR="00C71DBA" w:rsidRDefault="00C71DBA" w:rsidP="00EC5E2D">
      <w:pPr>
        <w:rPr>
          <w:rFonts w:ascii="Arial" w:hAnsi="Arial" w:cs="Arial"/>
          <w:b/>
          <w:sz w:val="36"/>
          <w:szCs w:val="36"/>
        </w:rPr>
      </w:pPr>
    </w:p>
    <w:p w:rsidR="00C71DBA" w:rsidRDefault="00C71DBA" w:rsidP="00EC5E2D">
      <w:pPr>
        <w:rPr>
          <w:rFonts w:ascii="Arial" w:hAnsi="Arial" w:cs="Arial"/>
          <w:b/>
          <w:sz w:val="36"/>
          <w:szCs w:val="36"/>
        </w:rPr>
      </w:pPr>
    </w:p>
    <w:p w:rsidR="00C71DBA" w:rsidRDefault="00C71DBA" w:rsidP="00EC5E2D">
      <w:pPr>
        <w:rPr>
          <w:rFonts w:ascii="Arial" w:hAnsi="Arial" w:cs="Arial"/>
          <w:b/>
          <w:sz w:val="36"/>
          <w:szCs w:val="36"/>
        </w:rPr>
      </w:pPr>
    </w:p>
    <w:p w:rsidR="00C71DBA" w:rsidRDefault="00C71DBA" w:rsidP="00EC5E2D">
      <w:pPr>
        <w:rPr>
          <w:rFonts w:ascii="Arial" w:hAnsi="Arial" w:cs="Arial"/>
          <w:b/>
          <w:sz w:val="36"/>
          <w:szCs w:val="36"/>
        </w:rPr>
      </w:pPr>
    </w:p>
    <w:p w:rsidR="00C71DBA" w:rsidRDefault="00C71DBA" w:rsidP="00EC5E2D">
      <w:pPr>
        <w:rPr>
          <w:rFonts w:ascii="Arial" w:hAnsi="Arial" w:cs="Arial"/>
          <w:b/>
          <w:sz w:val="36"/>
          <w:szCs w:val="36"/>
        </w:rPr>
      </w:pPr>
    </w:p>
    <w:p w:rsidR="00C71DBA" w:rsidRDefault="00C71DBA" w:rsidP="00EC5E2D">
      <w:pPr>
        <w:rPr>
          <w:rFonts w:ascii="Arial" w:hAnsi="Arial" w:cs="Arial"/>
          <w:b/>
          <w:sz w:val="36"/>
          <w:szCs w:val="36"/>
        </w:rPr>
      </w:pPr>
    </w:p>
    <w:p w:rsidR="00C71DBA" w:rsidRDefault="00C71DBA" w:rsidP="00EC5E2D">
      <w:pPr>
        <w:rPr>
          <w:rFonts w:ascii="Arial" w:hAnsi="Arial" w:cs="Arial"/>
          <w:b/>
          <w:sz w:val="36"/>
          <w:szCs w:val="36"/>
        </w:rPr>
      </w:pPr>
    </w:p>
    <w:p w:rsidR="003769F7" w:rsidRDefault="003769F7" w:rsidP="00EC5E2D">
      <w:pPr>
        <w:rPr>
          <w:rFonts w:ascii="Arial" w:hAnsi="Arial" w:cs="Arial"/>
          <w:b/>
          <w:sz w:val="36"/>
          <w:szCs w:val="36"/>
        </w:rPr>
      </w:pPr>
    </w:p>
    <w:p w:rsidR="00F467B2" w:rsidRPr="00EC5E2D" w:rsidRDefault="005D31DD" w:rsidP="00EC5E2D">
      <w:pPr>
        <w:rPr>
          <w:rFonts w:ascii="Arial" w:hAnsi="Arial" w:cs="Arial"/>
          <w:b/>
          <w:sz w:val="36"/>
          <w:szCs w:val="36"/>
        </w:rPr>
      </w:pPr>
      <w:r w:rsidRPr="00EC5E2D">
        <w:rPr>
          <w:rFonts w:ascii="Arial" w:hAnsi="Arial" w:cs="Arial"/>
          <w:b/>
          <w:sz w:val="36"/>
          <w:szCs w:val="36"/>
        </w:rPr>
        <w:lastRenderedPageBreak/>
        <w:t>Superior Hostel Justification</w:t>
      </w:r>
    </w:p>
    <w:p w:rsidR="00C71DBA" w:rsidRDefault="00C71DBA" w:rsidP="00C71DBA">
      <w:pPr>
        <w:spacing w:after="105" w:line="480" w:lineRule="auto"/>
        <w:jc w:val="both"/>
        <w:outlineLvl w:val="3"/>
        <w:rPr>
          <w:rFonts w:ascii="Arial" w:eastAsia="Times New Roman" w:hAnsi="Arial" w:cs="Arial"/>
          <w:bCs/>
          <w:sz w:val="24"/>
          <w:szCs w:val="24"/>
          <w:lang w:eastAsia="en-GB"/>
        </w:rPr>
      </w:pPr>
    </w:p>
    <w:p w:rsidR="00C71DBA" w:rsidRPr="00784A9F" w:rsidRDefault="00C71DBA" w:rsidP="00CF183B">
      <w:pPr>
        <w:spacing w:line="480" w:lineRule="auto"/>
        <w:jc w:val="both"/>
        <w:rPr>
          <w:rFonts w:ascii="Arial" w:hAnsi="Arial" w:cs="Arial"/>
          <w:sz w:val="24"/>
          <w:szCs w:val="24"/>
        </w:rPr>
      </w:pPr>
      <w:r>
        <w:rPr>
          <w:rFonts w:ascii="Arial" w:eastAsia="Times New Roman" w:hAnsi="Arial" w:cs="Arial"/>
          <w:bCs/>
          <w:sz w:val="24"/>
          <w:szCs w:val="24"/>
          <w:lang w:eastAsia="en-GB"/>
        </w:rPr>
        <w:t xml:space="preserve">There are 2.32 million students in UK higher education, 1.04 million </w:t>
      </w:r>
      <w:r w:rsidR="0039189D">
        <w:rPr>
          <w:rFonts w:ascii="Arial" w:eastAsia="Times New Roman" w:hAnsi="Arial" w:cs="Arial"/>
          <w:bCs/>
          <w:sz w:val="24"/>
          <w:szCs w:val="24"/>
          <w:lang w:eastAsia="en-GB"/>
        </w:rPr>
        <w:t xml:space="preserve">UK </w:t>
      </w:r>
      <w:r>
        <w:rPr>
          <w:rFonts w:ascii="Arial" w:eastAsia="Times New Roman" w:hAnsi="Arial" w:cs="Arial"/>
          <w:bCs/>
          <w:sz w:val="24"/>
          <w:szCs w:val="24"/>
          <w:lang w:eastAsia="en-GB"/>
        </w:rPr>
        <w:t xml:space="preserve">students study away from home and thus increase the demand for student accommodation </w:t>
      </w:r>
      <w:r>
        <w:rPr>
          <w:rFonts w:ascii="Arial" w:hAnsi="Arial" w:cs="Arial"/>
          <w:sz w:val="24"/>
          <w:szCs w:val="24"/>
        </w:rPr>
        <w:t xml:space="preserve">(Cushman and Wakefield, 2017; </w:t>
      </w:r>
      <w:r w:rsidRPr="002D22A3">
        <w:rPr>
          <w:rFonts w:ascii="Arial" w:eastAsia="Times New Roman" w:hAnsi="Arial" w:cs="Arial"/>
          <w:kern w:val="36"/>
          <w:sz w:val="24"/>
          <w:szCs w:val="24"/>
          <w:lang w:eastAsia="en-GB"/>
        </w:rPr>
        <w:t>Higher education in numbers</w:t>
      </w:r>
      <w:r>
        <w:rPr>
          <w:rFonts w:ascii="Arial" w:eastAsia="Times New Roman" w:hAnsi="Arial" w:cs="Arial"/>
          <w:kern w:val="36"/>
          <w:sz w:val="24"/>
          <w:szCs w:val="24"/>
          <w:lang w:eastAsia="en-GB"/>
        </w:rPr>
        <w:t xml:space="preserve">, </w:t>
      </w:r>
      <w:r w:rsidRPr="00784A9F">
        <w:rPr>
          <w:rFonts w:ascii="Arial" w:eastAsia="Times New Roman" w:hAnsi="Arial" w:cs="Arial"/>
          <w:kern w:val="36"/>
          <w:sz w:val="24"/>
          <w:szCs w:val="24"/>
          <w:lang w:eastAsia="en-GB"/>
        </w:rPr>
        <w:t>2017)</w:t>
      </w:r>
      <w:r>
        <w:rPr>
          <w:rFonts w:ascii="Arial" w:eastAsia="Times New Roman" w:hAnsi="Arial" w:cs="Arial"/>
          <w:kern w:val="36"/>
          <w:sz w:val="24"/>
          <w:szCs w:val="24"/>
          <w:lang w:eastAsia="en-GB"/>
        </w:rPr>
        <w:t>.</w:t>
      </w:r>
    </w:p>
    <w:p w:rsidR="00CF183B" w:rsidRPr="00784A9F" w:rsidRDefault="00C71DBA" w:rsidP="00CF183B">
      <w:pPr>
        <w:spacing w:line="480" w:lineRule="auto"/>
        <w:jc w:val="both"/>
        <w:rPr>
          <w:rFonts w:ascii="Arial" w:hAnsi="Arial" w:cs="Arial"/>
          <w:sz w:val="24"/>
          <w:szCs w:val="24"/>
        </w:rPr>
      </w:pPr>
      <w:r>
        <w:rPr>
          <w:rFonts w:ascii="Arial" w:eastAsia="Times New Roman" w:hAnsi="Arial" w:cs="Arial"/>
          <w:bCs/>
          <w:sz w:val="24"/>
          <w:szCs w:val="24"/>
          <w:lang w:eastAsia="en-GB"/>
        </w:rPr>
        <w:t xml:space="preserve"> But there are only 602,000 accommodation </w:t>
      </w:r>
      <w:r w:rsidRPr="00784A9F">
        <w:rPr>
          <w:rFonts w:ascii="Arial" w:hAnsi="Arial" w:cs="Arial"/>
          <w:sz w:val="24"/>
          <w:szCs w:val="24"/>
        </w:rPr>
        <w:t>available to students</w:t>
      </w:r>
      <w:r w:rsidR="00CF183B">
        <w:rPr>
          <w:rFonts w:ascii="Arial" w:hAnsi="Arial" w:cs="Arial"/>
          <w:sz w:val="24"/>
          <w:szCs w:val="24"/>
        </w:rPr>
        <w:t xml:space="preserve"> in 2017/2018 academic year (Cushman and Wakefield, 2017; </w:t>
      </w:r>
      <w:r w:rsidR="00CF183B" w:rsidRPr="002D22A3">
        <w:rPr>
          <w:rFonts w:ascii="Arial" w:eastAsia="Times New Roman" w:hAnsi="Arial" w:cs="Arial"/>
          <w:kern w:val="36"/>
          <w:sz w:val="24"/>
          <w:szCs w:val="24"/>
          <w:lang w:eastAsia="en-GB"/>
        </w:rPr>
        <w:t>Higher education in numbers</w:t>
      </w:r>
      <w:r w:rsidR="00CF183B">
        <w:rPr>
          <w:rFonts w:ascii="Arial" w:eastAsia="Times New Roman" w:hAnsi="Arial" w:cs="Arial"/>
          <w:kern w:val="36"/>
          <w:sz w:val="24"/>
          <w:szCs w:val="24"/>
          <w:lang w:eastAsia="en-GB"/>
        </w:rPr>
        <w:t xml:space="preserve">, </w:t>
      </w:r>
      <w:r w:rsidR="00CF183B" w:rsidRPr="00784A9F">
        <w:rPr>
          <w:rFonts w:ascii="Arial" w:eastAsia="Times New Roman" w:hAnsi="Arial" w:cs="Arial"/>
          <w:kern w:val="36"/>
          <w:sz w:val="24"/>
          <w:szCs w:val="24"/>
          <w:lang w:eastAsia="en-GB"/>
        </w:rPr>
        <w:t>2017)</w:t>
      </w:r>
      <w:r w:rsidR="00CF183B">
        <w:rPr>
          <w:rFonts w:ascii="Arial" w:eastAsia="Times New Roman" w:hAnsi="Arial" w:cs="Arial"/>
          <w:kern w:val="36"/>
          <w:sz w:val="24"/>
          <w:szCs w:val="24"/>
          <w:lang w:eastAsia="en-GB"/>
        </w:rPr>
        <w:t>.</w:t>
      </w:r>
    </w:p>
    <w:p w:rsidR="00C71DBA" w:rsidRPr="00784A9F" w:rsidRDefault="00C71DBA" w:rsidP="00CF183B">
      <w:pPr>
        <w:spacing w:line="480" w:lineRule="auto"/>
        <w:jc w:val="both"/>
        <w:rPr>
          <w:rFonts w:ascii="Arial" w:hAnsi="Arial" w:cs="Arial"/>
          <w:sz w:val="24"/>
          <w:szCs w:val="24"/>
        </w:rPr>
      </w:pPr>
      <w:r>
        <w:rPr>
          <w:rFonts w:ascii="Arial" w:hAnsi="Arial" w:cs="Arial"/>
          <w:sz w:val="24"/>
          <w:szCs w:val="24"/>
        </w:rPr>
        <w:t xml:space="preserve"> Therefore, 97% of student’s accommodation was delivered by private sector (Cushman and Wakefield, 2017; </w:t>
      </w:r>
      <w:r w:rsidRPr="002D22A3">
        <w:rPr>
          <w:rFonts w:ascii="Arial" w:eastAsia="Times New Roman" w:hAnsi="Arial" w:cs="Arial"/>
          <w:kern w:val="36"/>
          <w:sz w:val="24"/>
          <w:szCs w:val="24"/>
          <w:lang w:eastAsia="en-GB"/>
        </w:rPr>
        <w:t>Higher education in numbers</w:t>
      </w:r>
      <w:r>
        <w:rPr>
          <w:rFonts w:ascii="Arial" w:eastAsia="Times New Roman" w:hAnsi="Arial" w:cs="Arial"/>
          <w:kern w:val="36"/>
          <w:sz w:val="24"/>
          <w:szCs w:val="24"/>
          <w:lang w:eastAsia="en-GB"/>
        </w:rPr>
        <w:t xml:space="preserve">, </w:t>
      </w:r>
      <w:r w:rsidRPr="00784A9F">
        <w:rPr>
          <w:rFonts w:ascii="Arial" w:eastAsia="Times New Roman" w:hAnsi="Arial" w:cs="Arial"/>
          <w:kern w:val="36"/>
          <w:sz w:val="24"/>
          <w:szCs w:val="24"/>
          <w:lang w:eastAsia="en-GB"/>
        </w:rPr>
        <w:t>2017)</w:t>
      </w:r>
      <w:r>
        <w:rPr>
          <w:rFonts w:ascii="Arial" w:eastAsia="Times New Roman" w:hAnsi="Arial" w:cs="Arial"/>
          <w:kern w:val="36"/>
          <w:sz w:val="24"/>
          <w:szCs w:val="24"/>
          <w:lang w:eastAsia="en-GB"/>
        </w:rPr>
        <w:t>.</w:t>
      </w:r>
    </w:p>
    <w:p w:rsidR="00463301" w:rsidRPr="00F467B2" w:rsidRDefault="005D31DD" w:rsidP="00F467B2">
      <w:pPr>
        <w:spacing w:line="480" w:lineRule="auto"/>
        <w:jc w:val="both"/>
        <w:rPr>
          <w:rFonts w:ascii="Arial" w:hAnsi="Arial" w:cs="Arial"/>
          <w:b/>
          <w:sz w:val="36"/>
          <w:szCs w:val="36"/>
        </w:rPr>
      </w:pPr>
      <w:r>
        <w:rPr>
          <w:rFonts w:ascii="Arial" w:hAnsi="Arial" w:cs="Arial"/>
          <w:sz w:val="24"/>
          <w:szCs w:val="24"/>
        </w:rPr>
        <w:t xml:space="preserve">There is a gap in the market for higher education </w:t>
      </w:r>
      <w:r w:rsidR="00463301">
        <w:rPr>
          <w:rFonts w:ascii="Arial" w:hAnsi="Arial" w:cs="Arial"/>
          <w:sz w:val="24"/>
          <w:szCs w:val="24"/>
        </w:rPr>
        <w:t xml:space="preserve">student accommodation. </w:t>
      </w:r>
      <w:r w:rsidR="00463301" w:rsidRPr="00EA4E80">
        <w:rPr>
          <w:rFonts w:ascii="Arial" w:eastAsia="Times New Roman" w:hAnsi="Arial" w:cs="Arial"/>
          <w:sz w:val="24"/>
          <w:szCs w:val="24"/>
          <w:lang w:eastAsia="en-GB"/>
        </w:rPr>
        <w:t>Universities and colleges main objective is to provide compatible, comprehensive, quality training and educational opportunities for students. Universities and colleges</w:t>
      </w:r>
      <w:r w:rsidR="00626E95">
        <w:rPr>
          <w:rFonts w:ascii="Arial" w:eastAsia="Times New Roman" w:hAnsi="Arial" w:cs="Arial"/>
          <w:sz w:val="24"/>
          <w:szCs w:val="24"/>
          <w:lang w:eastAsia="en-GB"/>
        </w:rPr>
        <w:t xml:space="preserve"> </w:t>
      </w:r>
      <w:r w:rsidR="00463301" w:rsidRPr="00EA4E80">
        <w:rPr>
          <w:rFonts w:ascii="Arial" w:hAnsi="Arial" w:cs="Arial"/>
          <w:sz w:val="24"/>
          <w:szCs w:val="24"/>
        </w:rPr>
        <w:t xml:space="preserve">are good at this provisions, however, </w:t>
      </w:r>
      <w:r w:rsidR="00463301">
        <w:rPr>
          <w:rFonts w:ascii="Arial" w:hAnsi="Arial" w:cs="Arial"/>
          <w:sz w:val="24"/>
          <w:szCs w:val="24"/>
        </w:rPr>
        <w:t>they are lacking in the area of student accommodation</w:t>
      </w:r>
      <w:r w:rsidR="00854F8A">
        <w:rPr>
          <w:rFonts w:ascii="Arial" w:hAnsi="Arial" w:cs="Arial"/>
          <w:sz w:val="24"/>
          <w:szCs w:val="24"/>
        </w:rPr>
        <w:t xml:space="preserve">. </w:t>
      </w:r>
      <w:r w:rsidR="00291583">
        <w:rPr>
          <w:rFonts w:ascii="Arial" w:hAnsi="Arial" w:cs="Arial"/>
          <w:sz w:val="24"/>
          <w:szCs w:val="24"/>
        </w:rPr>
        <w:t xml:space="preserve">Some </w:t>
      </w:r>
      <w:r w:rsidR="00291583" w:rsidRPr="00EA4E80">
        <w:rPr>
          <w:rFonts w:ascii="Arial" w:hAnsi="Arial" w:cs="Arial"/>
          <w:sz w:val="24"/>
          <w:szCs w:val="24"/>
        </w:rPr>
        <w:t>Universities</w:t>
      </w:r>
      <w:r w:rsidR="00626E95">
        <w:rPr>
          <w:rFonts w:ascii="Arial" w:hAnsi="Arial" w:cs="Arial"/>
          <w:sz w:val="24"/>
          <w:szCs w:val="24"/>
        </w:rPr>
        <w:t xml:space="preserve"> </w:t>
      </w:r>
      <w:r w:rsidR="00463301" w:rsidRPr="00EA4E80">
        <w:rPr>
          <w:rFonts w:ascii="Arial" w:hAnsi="Arial" w:cs="Arial"/>
          <w:sz w:val="24"/>
          <w:szCs w:val="24"/>
        </w:rPr>
        <w:t xml:space="preserve">only provide accommodations for the first year students only while others provide skeleton accommodation for </w:t>
      </w:r>
      <w:r w:rsidR="00854F8A">
        <w:rPr>
          <w:rFonts w:ascii="Arial" w:hAnsi="Arial" w:cs="Arial"/>
          <w:sz w:val="24"/>
          <w:szCs w:val="24"/>
        </w:rPr>
        <w:t xml:space="preserve">some </w:t>
      </w:r>
      <w:r w:rsidR="00C71DBA">
        <w:rPr>
          <w:rFonts w:ascii="Arial" w:hAnsi="Arial" w:cs="Arial"/>
          <w:sz w:val="24"/>
          <w:szCs w:val="24"/>
        </w:rPr>
        <w:t xml:space="preserve">of </w:t>
      </w:r>
      <w:r w:rsidR="00463301" w:rsidRPr="00EA4E80">
        <w:rPr>
          <w:rFonts w:ascii="Arial" w:hAnsi="Arial" w:cs="Arial"/>
          <w:sz w:val="24"/>
          <w:szCs w:val="24"/>
        </w:rPr>
        <w:t>their students, thus leaving a g</w:t>
      </w:r>
      <w:r w:rsidR="00C71DBA">
        <w:rPr>
          <w:rFonts w:ascii="Arial" w:hAnsi="Arial" w:cs="Arial"/>
          <w:sz w:val="24"/>
          <w:szCs w:val="24"/>
        </w:rPr>
        <w:t>ap in the accommodation needs for</w:t>
      </w:r>
      <w:r w:rsidR="00626E95">
        <w:rPr>
          <w:rFonts w:ascii="Arial" w:hAnsi="Arial" w:cs="Arial"/>
          <w:sz w:val="24"/>
          <w:szCs w:val="24"/>
        </w:rPr>
        <w:t xml:space="preserve"> </w:t>
      </w:r>
      <w:r w:rsidR="00463301" w:rsidRPr="00EA4E80">
        <w:rPr>
          <w:rFonts w:ascii="Arial" w:eastAsia="Times New Roman" w:hAnsi="Arial" w:cs="Arial"/>
          <w:sz w:val="24"/>
          <w:szCs w:val="24"/>
          <w:lang w:eastAsia="en-GB"/>
        </w:rPr>
        <w:t>higher education students</w:t>
      </w:r>
      <w:r w:rsidR="00463301">
        <w:rPr>
          <w:rFonts w:ascii="Arial" w:eastAsia="Times New Roman" w:hAnsi="Arial" w:cs="Arial"/>
          <w:sz w:val="24"/>
          <w:szCs w:val="24"/>
          <w:lang w:eastAsia="en-GB"/>
        </w:rPr>
        <w:t>.</w:t>
      </w:r>
    </w:p>
    <w:p w:rsidR="00D521CC" w:rsidRDefault="00D521CC" w:rsidP="00F6380A">
      <w:pPr>
        <w:spacing w:line="259" w:lineRule="auto"/>
        <w:jc w:val="both"/>
        <w:rPr>
          <w:rFonts w:ascii="Arial" w:hAnsi="Arial" w:cs="Arial"/>
          <w:b/>
          <w:sz w:val="36"/>
          <w:szCs w:val="36"/>
        </w:rPr>
      </w:pPr>
    </w:p>
    <w:p w:rsidR="00CF183B" w:rsidRDefault="00CF183B" w:rsidP="00EC5E2D">
      <w:pPr>
        <w:rPr>
          <w:rFonts w:ascii="Arial" w:hAnsi="Arial" w:cs="Arial"/>
          <w:b/>
          <w:sz w:val="36"/>
          <w:szCs w:val="36"/>
        </w:rPr>
      </w:pPr>
    </w:p>
    <w:p w:rsidR="00CF183B" w:rsidRDefault="00CF183B" w:rsidP="00EC5E2D">
      <w:pPr>
        <w:rPr>
          <w:rFonts w:ascii="Arial" w:hAnsi="Arial" w:cs="Arial"/>
          <w:b/>
          <w:sz w:val="36"/>
          <w:szCs w:val="36"/>
        </w:rPr>
      </w:pPr>
    </w:p>
    <w:p w:rsidR="00CF183B" w:rsidRDefault="00CF183B" w:rsidP="00EC5E2D">
      <w:pPr>
        <w:rPr>
          <w:rFonts w:ascii="Arial" w:hAnsi="Arial" w:cs="Arial"/>
          <w:b/>
          <w:sz w:val="36"/>
          <w:szCs w:val="36"/>
        </w:rPr>
      </w:pPr>
    </w:p>
    <w:p w:rsidR="00CF183B" w:rsidRDefault="00CF183B" w:rsidP="00EC5E2D">
      <w:pPr>
        <w:rPr>
          <w:rFonts w:ascii="Arial" w:hAnsi="Arial" w:cs="Arial"/>
          <w:b/>
          <w:sz w:val="36"/>
          <w:szCs w:val="36"/>
        </w:rPr>
      </w:pPr>
    </w:p>
    <w:p w:rsidR="00CF183B" w:rsidRDefault="00CF183B" w:rsidP="00EC5E2D">
      <w:pPr>
        <w:rPr>
          <w:rFonts w:ascii="Arial" w:hAnsi="Arial" w:cs="Arial"/>
          <w:b/>
          <w:sz w:val="36"/>
          <w:szCs w:val="36"/>
        </w:rPr>
      </w:pPr>
    </w:p>
    <w:p w:rsidR="00CF183B" w:rsidRDefault="00CF183B" w:rsidP="00EC5E2D">
      <w:pPr>
        <w:rPr>
          <w:rFonts w:ascii="Arial" w:hAnsi="Arial" w:cs="Arial"/>
          <w:b/>
          <w:sz w:val="36"/>
          <w:szCs w:val="36"/>
        </w:rPr>
      </w:pPr>
    </w:p>
    <w:p w:rsidR="00F467B2" w:rsidRPr="00EC5E2D" w:rsidRDefault="00F6380A" w:rsidP="00EC5E2D">
      <w:pPr>
        <w:rPr>
          <w:rFonts w:ascii="Arial" w:hAnsi="Arial" w:cs="Arial"/>
          <w:b/>
          <w:sz w:val="36"/>
          <w:szCs w:val="36"/>
        </w:rPr>
      </w:pPr>
      <w:r w:rsidRPr="00EC5E2D">
        <w:rPr>
          <w:rFonts w:ascii="Arial" w:hAnsi="Arial" w:cs="Arial"/>
          <w:b/>
          <w:sz w:val="36"/>
          <w:szCs w:val="36"/>
        </w:rPr>
        <w:lastRenderedPageBreak/>
        <w:t>Company name</w:t>
      </w:r>
    </w:p>
    <w:p w:rsidR="00EE1918" w:rsidRDefault="00EE1918" w:rsidP="00F467B2">
      <w:pPr>
        <w:spacing w:line="480" w:lineRule="auto"/>
        <w:jc w:val="both"/>
        <w:rPr>
          <w:rFonts w:ascii="Arial" w:eastAsia="Times New Roman" w:hAnsi="Arial" w:cs="Arial"/>
          <w:sz w:val="24"/>
          <w:szCs w:val="24"/>
          <w:lang w:eastAsia="en-GB"/>
        </w:rPr>
      </w:pPr>
    </w:p>
    <w:p w:rsidR="002C6065" w:rsidRPr="00F467B2" w:rsidRDefault="000B6D03" w:rsidP="00F467B2">
      <w:pPr>
        <w:spacing w:line="480" w:lineRule="auto"/>
        <w:jc w:val="both"/>
        <w:rPr>
          <w:rFonts w:ascii="Arial" w:hAnsi="Arial" w:cs="Arial"/>
          <w:b/>
          <w:sz w:val="36"/>
          <w:szCs w:val="36"/>
        </w:rPr>
      </w:pPr>
      <w:r>
        <w:rPr>
          <w:rFonts w:ascii="Arial" w:eastAsia="Times New Roman" w:hAnsi="Arial" w:cs="Arial"/>
          <w:sz w:val="24"/>
          <w:szCs w:val="24"/>
          <w:lang w:eastAsia="en-GB"/>
        </w:rPr>
        <w:t xml:space="preserve">The name </w:t>
      </w:r>
      <w:r w:rsidRPr="00F467B2">
        <w:rPr>
          <w:rFonts w:ascii="Arial" w:eastAsia="Times New Roman" w:hAnsi="Arial" w:cs="Arial"/>
          <w:b/>
          <w:sz w:val="36"/>
          <w:szCs w:val="36"/>
          <w:lang w:eastAsia="en-GB"/>
        </w:rPr>
        <w:t>Superior H</w:t>
      </w:r>
      <w:r w:rsidR="00F6380A" w:rsidRPr="00F467B2">
        <w:rPr>
          <w:rFonts w:ascii="Arial" w:eastAsia="Times New Roman" w:hAnsi="Arial" w:cs="Arial"/>
          <w:b/>
          <w:sz w:val="36"/>
          <w:szCs w:val="36"/>
          <w:lang w:eastAsia="en-GB"/>
        </w:rPr>
        <w:t>ostel</w:t>
      </w:r>
      <w:r w:rsidR="00606FE9">
        <w:rPr>
          <w:rFonts w:ascii="Arial" w:eastAsia="Times New Roman" w:hAnsi="Arial" w:cs="Arial"/>
          <w:sz w:val="24"/>
          <w:szCs w:val="24"/>
          <w:lang w:eastAsia="en-GB"/>
        </w:rPr>
        <w:t xml:space="preserve"> is</w:t>
      </w:r>
      <w:r w:rsidR="00626E95">
        <w:rPr>
          <w:rFonts w:ascii="Arial" w:eastAsia="Times New Roman" w:hAnsi="Arial" w:cs="Arial"/>
          <w:sz w:val="24"/>
          <w:szCs w:val="24"/>
          <w:lang w:eastAsia="en-GB"/>
        </w:rPr>
        <w:t xml:space="preserve"> </w:t>
      </w:r>
      <w:r w:rsidR="0039189D">
        <w:rPr>
          <w:rFonts w:ascii="Arial" w:eastAsia="Times New Roman" w:hAnsi="Arial" w:cs="Arial"/>
          <w:sz w:val="24"/>
          <w:szCs w:val="24"/>
          <w:lang w:eastAsia="en-GB"/>
        </w:rPr>
        <w:t xml:space="preserve">an </w:t>
      </w:r>
      <w:r>
        <w:rPr>
          <w:rFonts w:ascii="Arial" w:eastAsia="Times New Roman" w:hAnsi="Arial" w:cs="Arial"/>
          <w:sz w:val="24"/>
          <w:szCs w:val="24"/>
          <w:lang w:eastAsia="en-GB"/>
        </w:rPr>
        <w:t>attractive</w:t>
      </w:r>
      <w:r w:rsidR="00F6380A">
        <w:rPr>
          <w:rFonts w:ascii="Arial" w:eastAsia="Times New Roman" w:hAnsi="Arial" w:cs="Arial"/>
          <w:sz w:val="24"/>
          <w:szCs w:val="24"/>
          <w:lang w:eastAsia="en-GB"/>
        </w:rPr>
        <w:t xml:space="preserve"> and outstanding name that will advertise our superiority to the outside world as well as </w:t>
      </w:r>
      <w:r w:rsidR="00F6380A">
        <w:rPr>
          <w:rFonts w:ascii="Arial" w:hAnsi="Arial" w:cs="Arial"/>
          <w:sz w:val="24"/>
          <w:szCs w:val="24"/>
        </w:rPr>
        <w:t>creates</w:t>
      </w:r>
      <w:r w:rsidR="00F6380A" w:rsidRPr="00F6380A">
        <w:rPr>
          <w:rFonts w:ascii="Arial" w:hAnsi="Arial" w:cs="Arial"/>
          <w:sz w:val="24"/>
          <w:szCs w:val="24"/>
        </w:rPr>
        <w:t xml:space="preserve"> a successful advertising appeal.</w:t>
      </w:r>
      <w:r w:rsidR="00A60B4A">
        <w:rPr>
          <w:rFonts w:ascii="Arial" w:hAnsi="Arial" w:cs="Arial"/>
          <w:sz w:val="24"/>
          <w:szCs w:val="24"/>
        </w:rPr>
        <w:t xml:space="preserve"> Superior hostel will draw the attention of customers, businesses and </w:t>
      </w:r>
      <w:r w:rsidR="00A60B4A" w:rsidRPr="008E4693">
        <w:rPr>
          <w:rFonts w:ascii="Arial" w:hAnsi="Arial" w:cs="Arial"/>
          <w:sz w:val="24"/>
          <w:szCs w:val="24"/>
        </w:rPr>
        <w:t>suppliers</w:t>
      </w:r>
      <w:r w:rsidR="00A60B4A">
        <w:rPr>
          <w:rFonts w:ascii="Arial" w:hAnsi="Arial" w:cs="Arial"/>
          <w:sz w:val="24"/>
          <w:szCs w:val="24"/>
        </w:rPr>
        <w:t xml:space="preserve"> to our hostel as well as</w:t>
      </w:r>
      <w:r w:rsidR="00606FE9">
        <w:rPr>
          <w:rFonts w:ascii="Arial" w:hAnsi="Arial" w:cs="Arial"/>
          <w:sz w:val="24"/>
          <w:szCs w:val="24"/>
        </w:rPr>
        <w:t xml:space="preserve"> signify</w:t>
      </w:r>
      <w:r w:rsidR="00A60B4A">
        <w:rPr>
          <w:rFonts w:ascii="Arial" w:hAnsi="Arial" w:cs="Arial"/>
          <w:sz w:val="24"/>
          <w:szCs w:val="24"/>
        </w:rPr>
        <w:t xml:space="preserve"> our expertise, values and the excellent services we provide in the hostel market. The name Superior hostel is a unique marketing strategy that will give us the best brand name we desire, it will increase our visibility, bring good business sales, appeal to </w:t>
      </w:r>
      <w:r w:rsidR="00606FE9">
        <w:rPr>
          <w:rFonts w:ascii="Arial" w:hAnsi="Arial" w:cs="Arial"/>
          <w:sz w:val="24"/>
          <w:szCs w:val="24"/>
        </w:rPr>
        <w:t xml:space="preserve">the </w:t>
      </w:r>
      <w:r w:rsidR="00A60B4A">
        <w:rPr>
          <w:rFonts w:ascii="Arial" w:hAnsi="Arial" w:cs="Arial"/>
          <w:sz w:val="24"/>
          <w:szCs w:val="24"/>
        </w:rPr>
        <w:t>hostel market as well as inform interested stakeholders</w:t>
      </w:r>
      <w:r w:rsidR="00606FE9">
        <w:rPr>
          <w:rFonts w:ascii="Arial" w:hAnsi="Arial" w:cs="Arial"/>
          <w:sz w:val="24"/>
          <w:szCs w:val="24"/>
        </w:rPr>
        <w:t xml:space="preserve"> about our superior offers.</w:t>
      </w:r>
    </w:p>
    <w:p w:rsidR="002C6065" w:rsidRDefault="002C6065" w:rsidP="00F467B2">
      <w:pPr>
        <w:spacing w:line="480" w:lineRule="auto"/>
        <w:jc w:val="both"/>
        <w:rPr>
          <w:rFonts w:ascii="Arial" w:hAnsi="Arial" w:cs="Arial"/>
          <w:sz w:val="24"/>
          <w:szCs w:val="24"/>
        </w:rPr>
      </w:pPr>
    </w:p>
    <w:p w:rsidR="00A77941" w:rsidRDefault="00A77941" w:rsidP="009527E9">
      <w:pPr>
        <w:pStyle w:val="Heading1"/>
      </w:pPr>
    </w:p>
    <w:p w:rsidR="00F467B2" w:rsidRPr="00EC5E2D" w:rsidRDefault="002C6065" w:rsidP="00EC5E2D">
      <w:pPr>
        <w:rPr>
          <w:rFonts w:ascii="Arial" w:hAnsi="Arial" w:cs="Arial"/>
          <w:b/>
          <w:sz w:val="36"/>
          <w:szCs w:val="36"/>
        </w:rPr>
      </w:pPr>
      <w:r w:rsidRPr="00EC5E2D">
        <w:rPr>
          <w:rFonts w:ascii="Arial" w:hAnsi="Arial" w:cs="Arial"/>
          <w:b/>
          <w:sz w:val="36"/>
          <w:szCs w:val="36"/>
        </w:rPr>
        <w:t xml:space="preserve">Company’s location </w:t>
      </w:r>
    </w:p>
    <w:p w:rsidR="00EC5E2D" w:rsidRDefault="00EC5E2D" w:rsidP="00F467B2">
      <w:pPr>
        <w:spacing w:line="480" w:lineRule="auto"/>
        <w:jc w:val="both"/>
        <w:rPr>
          <w:rFonts w:ascii="Arial" w:hAnsi="Arial" w:cs="Arial"/>
          <w:sz w:val="24"/>
          <w:szCs w:val="24"/>
        </w:rPr>
      </w:pPr>
    </w:p>
    <w:p w:rsidR="003769F7" w:rsidRDefault="002C6065" w:rsidP="003769F7">
      <w:pPr>
        <w:spacing w:line="480" w:lineRule="auto"/>
        <w:jc w:val="both"/>
        <w:rPr>
          <w:rFonts w:ascii="Arial" w:hAnsi="Arial" w:cs="Arial"/>
          <w:sz w:val="24"/>
          <w:szCs w:val="24"/>
        </w:rPr>
      </w:pPr>
      <w:r>
        <w:rPr>
          <w:rFonts w:ascii="Arial" w:hAnsi="Arial" w:cs="Arial"/>
          <w:sz w:val="24"/>
          <w:szCs w:val="24"/>
        </w:rPr>
        <w:t>Superior hostel will be located in an affluent</w:t>
      </w:r>
      <w:r w:rsidR="00515E73">
        <w:rPr>
          <w:rFonts w:ascii="Arial" w:hAnsi="Arial" w:cs="Arial"/>
          <w:sz w:val="24"/>
          <w:szCs w:val="24"/>
        </w:rPr>
        <w:t>, inspiring and diverse</w:t>
      </w:r>
      <w:r>
        <w:rPr>
          <w:rFonts w:ascii="Arial" w:hAnsi="Arial" w:cs="Arial"/>
          <w:sz w:val="24"/>
          <w:szCs w:val="24"/>
        </w:rPr>
        <w:t xml:space="preserve"> area close to Universities and colleges in order to bring in customers to us. We will do some visibility study to check the demography of the area and research about the number of student accommodation needed in the area. </w:t>
      </w:r>
      <w:bookmarkStart w:id="24" w:name="_Toc523932497"/>
      <w:bookmarkStart w:id="25" w:name="_Toc523944899"/>
      <w:bookmarkStart w:id="26" w:name="_Toc523945125"/>
    </w:p>
    <w:p w:rsidR="003769F7" w:rsidRPr="003769F7" w:rsidRDefault="003769F7" w:rsidP="003769F7">
      <w:pPr>
        <w:spacing w:line="480" w:lineRule="auto"/>
        <w:jc w:val="both"/>
        <w:rPr>
          <w:rFonts w:ascii="Arial" w:hAnsi="Arial" w:cs="Arial"/>
          <w:b/>
          <w:sz w:val="36"/>
          <w:szCs w:val="36"/>
        </w:rPr>
      </w:pPr>
    </w:p>
    <w:p w:rsidR="00533EA1" w:rsidRPr="00EC5E2D" w:rsidRDefault="00533EA1" w:rsidP="009527E9">
      <w:pPr>
        <w:pStyle w:val="Heading1"/>
        <w:rPr>
          <w:rFonts w:ascii="Arial" w:hAnsi="Arial" w:cs="Arial"/>
          <w:color w:val="auto"/>
          <w:sz w:val="36"/>
          <w:szCs w:val="36"/>
        </w:rPr>
      </w:pPr>
      <w:r w:rsidRPr="00EC5E2D">
        <w:rPr>
          <w:rFonts w:ascii="Arial" w:hAnsi="Arial" w:cs="Arial"/>
          <w:color w:val="auto"/>
          <w:sz w:val="36"/>
          <w:szCs w:val="36"/>
        </w:rPr>
        <w:lastRenderedPageBreak/>
        <w:t xml:space="preserve">Mission, vision and </w:t>
      </w:r>
      <w:r w:rsidR="00446FD8" w:rsidRPr="00EC5E2D">
        <w:rPr>
          <w:rFonts w:ascii="Arial" w:hAnsi="Arial" w:cs="Arial"/>
          <w:color w:val="auto"/>
          <w:sz w:val="36"/>
          <w:szCs w:val="36"/>
        </w:rPr>
        <w:t>Values</w:t>
      </w:r>
      <w:bookmarkEnd w:id="24"/>
      <w:bookmarkEnd w:id="25"/>
      <w:bookmarkEnd w:id="26"/>
    </w:p>
    <w:p w:rsidR="00B478DB" w:rsidRDefault="00B478DB" w:rsidP="009527E9">
      <w:pPr>
        <w:pStyle w:val="Heading1"/>
        <w:rPr>
          <w:rFonts w:ascii="Arial" w:eastAsia="Times New Roman" w:hAnsi="Arial" w:cs="Arial"/>
          <w:color w:val="auto"/>
          <w:lang w:eastAsia="en-GB"/>
        </w:rPr>
      </w:pPr>
      <w:bookmarkStart w:id="27" w:name="_Toc523932498"/>
      <w:bookmarkStart w:id="28" w:name="_Toc523944900"/>
      <w:bookmarkStart w:id="29" w:name="_Toc523945126"/>
      <w:r w:rsidRPr="0039189D">
        <w:rPr>
          <w:rFonts w:ascii="Arial" w:eastAsia="Times New Roman" w:hAnsi="Arial" w:cs="Arial"/>
          <w:color w:val="auto"/>
          <w:lang w:eastAsia="en-GB"/>
        </w:rPr>
        <w:t>Mission Statement</w:t>
      </w:r>
      <w:bookmarkEnd w:id="27"/>
      <w:bookmarkEnd w:id="28"/>
      <w:bookmarkEnd w:id="29"/>
    </w:p>
    <w:p w:rsidR="007531E0" w:rsidRPr="007531E0" w:rsidRDefault="007531E0" w:rsidP="007531E0">
      <w:pPr>
        <w:rPr>
          <w:lang w:eastAsia="en-GB"/>
        </w:rPr>
      </w:pPr>
    </w:p>
    <w:p w:rsidR="00B478DB" w:rsidRPr="007531E0" w:rsidRDefault="00B478DB" w:rsidP="008066F6">
      <w:pPr>
        <w:numPr>
          <w:ilvl w:val="0"/>
          <w:numId w:val="5"/>
        </w:numPr>
        <w:shd w:val="clear" w:color="auto" w:fill="FFFFFF" w:themeFill="background1"/>
        <w:spacing w:after="150" w:line="480" w:lineRule="auto"/>
        <w:contextualSpacing/>
        <w:rPr>
          <w:rFonts w:ascii="Arial" w:eastAsia="Times New Roman" w:hAnsi="Arial" w:cs="Arial"/>
          <w:sz w:val="24"/>
          <w:szCs w:val="24"/>
          <w:lang w:eastAsia="en-GB"/>
        </w:rPr>
      </w:pPr>
      <w:r w:rsidRPr="007531E0">
        <w:rPr>
          <w:rFonts w:ascii="Arial" w:eastAsia="Times New Roman" w:hAnsi="Arial" w:cs="Arial"/>
          <w:sz w:val="24"/>
          <w:szCs w:val="24"/>
          <w:lang w:eastAsia="en-GB"/>
        </w:rPr>
        <w:t xml:space="preserve">Provide affordable, </w:t>
      </w:r>
      <w:r w:rsidR="002C5A61" w:rsidRPr="007531E0">
        <w:rPr>
          <w:rFonts w:ascii="Arial" w:eastAsia="Times New Roman" w:hAnsi="Arial" w:cs="Arial"/>
          <w:sz w:val="24"/>
          <w:szCs w:val="24"/>
          <w:lang w:eastAsia="en-GB"/>
        </w:rPr>
        <w:t xml:space="preserve">secure, supportive, </w:t>
      </w:r>
      <w:r w:rsidRPr="007531E0">
        <w:rPr>
          <w:rFonts w:ascii="Arial" w:eastAsia="Times New Roman" w:hAnsi="Arial" w:cs="Arial"/>
          <w:sz w:val="24"/>
          <w:szCs w:val="24"/>
          <w:lang w:eastAsia="en-GB"/>
        </w:rPr>
        <w:t>quality, accommodation to higher education students of all race, nationality, colour, or religion worldwide.</w:t>
      </w:r>
    </w:p>
    <w:p w:rsidR="002C5A61" w:rsidRPr="007531E0" w:rsidRDefault="00B478DB" w:rsidP="008066F6">
      <w:pPr>
        <w:pStyle w:val="ListParagraph"/>
        <w:numPr>
          <w:ilvl w:val="0"/>
          <w:numId w:val="6"/>
        </w:numPr>
        <w:shd w:val="clear" w:color="auto" w:fill="FFFFFF" w:themeFill="background1"/>
        <w:spacing w:before="168" w:after="168" w:line="480" w:lineRule="auto"/>
        <w:rPr>
          <w:rFonts w:ascii="Arial" w:hAnsi="Arial" w:cs="Arial"/>
        </w:rPr>
      </w:pPr>
      <w:r w:rsidRPr="007531E0">
        <w:rPr>
          <w:rFonts w:ascii="Arial" w:hAnsi="Arial" w:cs="Arial"/>
        </w:rPr>
        <w:t>Provide the highest professional standard of hostelling</w:t>
      </w:r>
      <w:r w:rsidR="00626E95" w:rsidRPr="007531E0">
        <w:rPr>
          <w:rFonts w:ascii="Arial" w:hAnsi="Arial" w:cs="Arial"/>
        </w:rPr>
        <w:t xml:space="preserve"> aimed at</w:t>
      </w:r>
      <w:r w:rsidR="002C5A61" w:rsidRPr="007531E0">
        <w:rPr>
          <w:rFonts w:ascii="Arial" w:hAnsi="Arial" w:cs="Arial"/>
        </w:rPr>
        <w:t xml:space="preserve"> </w:t>
      </w:r>
      <w:r w:rsidR="00626E95" w:rsidRPr="007531E0">
        <w:rPr>
          <w:rFonts w:ascii="Arial" w:hAnsi="Arial" w:cs="Arial"/>
        </w:rPr>
        <w:t xml:space="preserve">supporting </w:t>
      </w:r>
      <w:r w:rsidR="002C5A61" w:rsidRPr="007531E0">
        <w:rPr>
          <w:rFonts w:ascii="Arial" w:hAnsi="Arial" w:cs="Arial"/>
        </w:rPr>
        <w:t>individual and academic development of each student.</w:t>
      </w:r>
    </w:p>
    <w:p w:rsidR="00B478DB" w:rsidRPr="007531E0" w:rsidRDefault="00B478DB" w:rsidP="008066F6">
      <w:pPr>
        <w:numPr>
          <w:ilvl w:val="0"/>
          <w:numId w:val="6"/>
        </w:numPr>
        <w:shd w:val="clear" w:color="auto" w:fill="FFFFFF" w:themeFill="background1"/>
        <w:spacing w:after="150" w:line="480" w:lineRule="auto"/>
        <w:contextualSpacing/>
        <w:rPr>
          <w:rFonts w:ascii="Arial" w:eastAsia="Times New Roman" w:hAnsi="Arial" w:cs="Arial"/>
          <w:sz w:val="24"/>
          <w:szCs w:val="24"/>
          <w:lang w:eastAsia="en-GB"/>
        </w:rPr>
      </w:pPr>
      <w:r w:rsidRPr="007531E0">
        <w:rPr>
          <w:rFonts w:ascii="Arial" w:eastAsia="Times New Roman" w:hAnsi="Arial" w:cs="Arial"/>
          <w:sz w:val="24"/>
          <w:szCs w:val="24"/>
          <w:lang w:eastAsia="en-GB"/>
        </w:rPr>
        <w:t>Give students comfortable night sleep in a safe environment</w:t>
      </w:r>
      <w:r w:rsidR="00626E95" w:rsidRPr="007531E0">
        <w:rPr>
          <w:rFonts w:ascii="Arial" w:eastAsia="Times New Roman" w:hAnsi="Arial" w:cs="Arial"/>
          <w:sz w:val="24"/>
          <w:szCs w:val="24"/>
          <w:lang w:eastAsia="en-GB"/>
        </w:rPr>
        <w:t>.</w:t>
      </w:r>
    </w:p>
    <w:p w:rsidR="00B478DB" w:rsidRPr="007531E0" w:rsidRDefault="00B478DB" w:rsidP="008066F6">
      <w:pPr>
        <w:numPr>
          <w:ilvl w:val="0"/>
          <w:numId w:val="5"/>
        </w:numPr>
        <w:shd w:val="clear" w:color="auto" w:fill="FFFFFF" w:themeFill="background1"/>
        <w:spacing w:after="150" w:line="480" w:lineRule="auto"/>
        <w:contextualSpacing/>
        <w:rPr>
          <w:rFonts w:ascii="Arial" w:eastAsia="Times New Roman" w:hAnsi="Arial" w:cs="Arial"/>
          <w:sz w:val="24"/>
          <w:szCs w:val="24"/>
          <w:lang w:eastAsia="en-GB"/>
        </w:rPr>
      </w:pPr>
      <w:r w:rsidRPr="007531E0">
        <w:rPr>
          <w:rFonts w:ascii="Arial" w:eastAsia="Times New Roman" w:hAnsi="Arial" w:cs="Arial"/>
          <w:sz w:val="24"/>
          <w:szCs w:val="24"/>
          <w:lang w:eastAsia="en-GB"/>
        </w:rPr>
        <w:t>Provide friendly atmosphere</w:t>
      </w:r>
      <w:r w:rsidR="00626E95" w:rsidRPr="007531E0">
        <w:rPr>
          <w:rFonts w:ascii="Arial" w:eastAsia="Times New Roman" w:hAnsi="Arial" w:cs="Arial"/>
          <w:sz w:val="24"/>
          <w:szCs w:val="24"/>
          <w:lang w:eastAsia="en-GB"/>
        </w:rPr>
        <w:t>.</w:t>
      </w:r>
    </w:p>
    <w:p w:rsidR="00B478DB" w:rsidRPr="007531E0" w:rsidRDefault="00B478DB" w:rsidP="008066F6">
      <w:pPr>
        <w:numPr>
          <w:ilvl w:val="0"/>
          <w:numId w:val="5"/>
        </w:numPr>
        <w:shd w:val="clear" w:color="auto" w:fill="FFFFFF" w:themeFill="background1"/>
        <w:spacing w:after="150" w:line="480" w:lineRule="auto"/>
        <w:contextualSpacing/>
        <w:rPr>
          <w:rFonts w:ascii="Arial" w:eastAsia="Times New Roman" w:hAnsi="Arial" w:cs="Arial"/>
          <w:sz w:val="24"/>
          <w:szCs w:val="24"/>
          <w:lang w:eastAsia="en-GB"/>
        </w:rPr>
      </w:pPr>
      <w:r w:rsidRPr="007531E0">
        <w:rPr>
          <w:rFonts w:ascii="Arial" w:eastAsia="Times New Roman" w:hAnsi="Arial" w:cs="Arial"/>
          <w:sz w:val="24"/>
          <w:szCs w:val="24"/>
          <w:lang w:eastAsia="en-GB"/>
        </w:rPr>
        <w:t>Offer good value for money</w:t>
      </w:r>
      <w:r w:rsidR="00626E95" w:rsidRPr="007531E0">
        <w:rPr>
          <w:rFonts w:ascii="Arial" w:eastAsia="Times New Roman" w:hAnsi="Arial" w:cs="Arial"/>
          <w:sz w:val="24"/>
          <w:szCs w:val="24"/>
          <w:lang w:eastAsia="en-GB"/>
        </w:rPr>
        <w:t>.</w:t>
      </w:r>
    </w:p>
    <w:p w:rsidR="00F467B2" w:rsidRPr="007531E0" w:rsidRDefault="00F467B2" w:rsidP="002C5A61">
      <w:pPr>
        <w:spacing w:line="480" w:lineRule="auto"/>
        <w:jc w:val="both"/>
        <w:rPr>
          <w:rFonts w:ascii="Arial" w:hAnsi="Arial" w:cs="Arial"/>
          <w:b/>
          <w:sz w:val="24"/>
          <w:szCs w:val="24"/>
        </w:rPr>
      </w:pPr>
    </w:p>
    <w:p w:rsidR="002C5A61" w:rsidRPr="007531E0" w:rsidRDefault="002C5A61" w:rsidP="009527E9">
      <w:pPr>
        <w:pStyle w:val="Heading1"/>
        <w:rPr>
          <w:rFonts w:ascii="Arial" w:hAnsi="Arial" w:cs="Arial"/>
          <w:color w:val="auto"/>
        </w:rPr>
      </w:pPr>
      <w:bookmarkStart w:id="30" w:name="_Toc523932499"/>
      <w:bookmarkStart w:id="31" w:name="_Toc523944901"/>
      <w:bookmarkStart w:id="32" w:name="_Toc523945127"/>
      <w:r w:rsidRPr="007531E0">
        <w:rPr>
          <w:rFonts w:ascii="Arial" w:hAnsi="Arial" w:cs="Arial"/>
          <w:color w:val="auto"/>
        </w:rPr>
        <w:t>Vision</w:t>
      </w:r>
      <w:bookmarkEnd w:id="30"/>
      <w:bookmarkEnd w:id="31"/>
      <w:bookmarkEnd w:id="32"/>
    </w:p>
    <w:p w:rsidR="002C5A61" w:rsidRPr="007531E0" w:rsidRDefault="002C5A61" w:rsidP="008066F6">
      <w:pPr>
        <w:shd w:val="clear" w:color="auto" w:fill="FFFFFF" w:themeFill="background1"/>
        <w:spacing w:line="480" w:lineRule="auto"/>
        <w:jc w:val="both"/>
        <w:rPr>
          <w:rFonts w:ascii="Arial" w:hAnsi="Arial" w:cs="Arial"/>
          <w:b/>
          <w:sz w:val="24"/>
          <w:szCs w:val="24"/>
        </w:rPr>
      </w:pPr>
      <w:r w:rsidRPr="007531E0">
        <w:rPr>
          <w:rFonts w:ascii="Arial" w:eastAsia="Times New Roman" w:hAnsi="Arial" w:cs="Arial"/>
          <w:sz w:val="24"/>
          <w:szCs w:val="24"/>
          <w:lang w:eastAsia="en-GB"/>
        </w:rPr>
        <w:t>To be a centre of distinction in the setting up of student accommodation facilities.</w:t>
      </w:r>
    </w:p>
    <w:p w:rsidR="00F467B2" w:rsidRPr="007531E0" w:rsidRDefault="00F467B2" w:rsidP="008066F6">
      <w:pPr>
        <w:shd w:val="clear" w:color="auto" w:fill="FFFFFF" w:themeFill="background1"/>
        <w:spacing w:before="168" w:after="168" w:line="408" w:lineRule="atLeast"/>
        <w:jc w:val="both"/>
        <w:rPr>
          <w:rFonts w:ascii="Arial" w:hAnsi="Arial" w:cs="Arial"/>
          <w:b/>
          <w:sz w:val="24"/>
          <w:szCs w:val="24"/>
        </w:rPr>
      </w:pPr>
    </w:p>
    <w:p w:rsidR="00446FD8" w:rsidRPr="007531E0" w:rsidRDefault="00446FD8" w:rsidP="009527E9">
      <w:pPr>
        <w:pStyle w:val="Heading1"/>
        <w:rPr>
          <w:rFonts w:ascii="Arial" w:hAnsi="Arial" w:cs="Arial"/>
          <w:color w:val="auto"/>
        </w:rPr>
      </w:pPr>
      <w:bookmarkStart w:id="33" w:name="_Toc523932500"/>
      <w:bookmarkStart w:id="34" w:name="_Toc523944902"/>
      <w:bookmarkStart w:id="35" w:name="_Toc523945128"/>
      <w:r w:rsidRPr="007531E0">
        <w:rPr>
          <w:rFonts w:ascii="Arial" w:hAnsi="Arial" w:cs="Arial"/>
          <w:color w:val="auto"/>
        </w:rPr>
        <w:t>Values</w:t>
      </w:r>
      <w:bookmarkEnd w:id="33"/>
      <w:bookmarkEnd w:id="34"/>
      <w:bookmarkEnd w:id="35"/>
    </w:p>
    <w:p w:rsidR="00446FD8" w:rsidRPr="007531E0" w:rsidRDefault="00446FD8" w:rsidP="008066F6">
      <w:pPr>
        <w:shd w:val="clear" w:color="auto" w:fill="FFFFFF" w:themeFill="background1"/>
        <w:spacing w:before="168" w:after="168" w:line="408" w:lineRule="atLeast"/>
        <w:jc w:val="both"/>
        <w:rPr>
          <w:rFonts w:ascii="Arial" w:eastAsia="Times New Roman" w:hAnsi="Arial" w:cs="Arial"/>
          <w:sz w:val="24"/>
          <w:szCs w:val="24"/>
          <w:lang w:eastAsia="en-GB"/>
        </w:rPr>
      </w:pPr>
      <w:bookmarkStart w:id="36" w:name="_Toc523932501"/>
      <w:bookmarkStart w:id="37" w:name="_Toc523944903"/>
      <w:bookmarkStart w:id="38" w:name="_Toc523945129"/>
      <w:r w:rsidRPr="007531E0">
        <w:rPr>
          <w:rStyle w:val="Heading2Char"/>
          <w:rFonts w:ascii="Arial" w:hAnsi="Arial" w:cs="Arial"/>
          <w:b/>
          <w:color w:val="auto"/>
          <w:sz w:val="24"/>
          <w:szCs w:val="24"/>
        </w:rPr>
        <w:t>Integrity:</w:t>
      </w:r>
      <w:bookmarkEnd w:id="36"/>
      <w:bookmarkEnd w:id="37"/>
      <w:bookmarkEnd w:id="38"/>
      <w:r w:rsidR="00626E95" w:rsidRPr="007531E0">
        <w:rPr>
          <w:rStyle w:val="Heading2Char"/>
          <w:rFonts w:ascii="Arial" w:hAnsi="Arial" w:cs="Arial"/>
          <w:b/>
          <w:color w:val="auto"/>
          <w:sz w:val="24"/>
          <w:szCs w:val="24"/>
        </w:rPr>
        <w:t xml:space="preserve"> </w:t>
      </w:r>
      <w:r w:rsidRPr="007531E0">
        <w:rPr>
          <w:rFonts w:ascii="Arial" w:eastAsia="Times New Roman" w:hAnsi="Arial" w:cs="Arial"/>
          <w:sz w:val="24"/>
          <w:szCs w:val="24"/>
          <w:lang w:eastAsia="en-GB"/>
        </w:rPr>
        <w:t>We strive to be honest, reliable, polite, and decent in our activities.</w:t>
      </w:r>
    </w:p>
    <w:p w:rsidR="00446FD8" w:rsidRPr="007531E0" w:rsidRDefault="00446FD8" w:rsidP="008066F6">
      <w:pPr>
        <w:shd w:val="clear" w:color="auto" w:fill="FFFFFF" w:themeFill="background1"/>
        <w:spacing w:before="168" w:after="168" w:line="408" w:lineRule="atLeast"/>
        <w:jc w:val="both"/>
        <w:rPr>
          <w:rFonts w:ascii="Arial" w:eastAsia="Times New Roman" w:hAnsi="Arial" w:cs="Arial"/>
          <w:sz w:val="24"/>
          <w:szCs w:val="24"/>
          <w:lang w:eastAsia="en-GB"/>
        </w:rPr>
      </w:pPr>
      <w:bookmarkStart w:id="39" w:name="_Toc523932502"/>
      <w:bookmarkStart w:id="40" w:name="_Toc523944904"/>
      <w:bookmarkStart w:id="41" w:name="_Toc523945130"/>
      <w:r w:rsidRPr="007531E0">
        <w:rPr>
          <w:rStyle w:val="Heading2Char"/>
          <w:rFonts w:ascii="Arial" w:hAnsi="Arial" w:cs="Arial"/>
          <w:b/>
          <w:color w:val="auto"/>
          <w:sz w:val="24"/>
          <w:szCs w:val="24"/>
        </w:rPr>
        <w:t>Respect:</w:t>
      </w:r>
      <w:bookmarkEnd w:id="39"/>
      <w:bookmarkEnd w:id="40"/>
      <w:bookmarkEnd w:id="41"/>
      <w:r w:rsidR="00626E95" w:rsidRPr="007531E0">
        <w:rPr>
          <w:rStyle w:val="Heading2Char"/>
          <w:rFonts w:ascii="Arial" w:hAnsi="Arial" w:cs="Arial"/>
          <w:b/>
          <w:color w:val="auto"/>
          <w:sz w:val="24"/>
          <w:szCs w:val="24"/>
        </w:rPr>
        <w:t xml:space="preserve"> </w:t>
      </w:r>
      <w:r w:rsidR="00CF2BFE" w:rsidRPr="007531E0">
        <w:rPr>
          <w:rFonts w:ascii="Arial" w:eastAsia="Times New Roman" w:hAnsi="Arial" w:cs="Arial"/>
          <w:sz w:val="24"/>
          <w:szCs w:val="24"/>
          <w:lang w:eastAsia="en-GB"/>
        </w:rPr>
        <w:t>Every resident</w:t>
      </w:r>
      <w:r w:rsidRPr="007531E0">
        <w:rPr>
          <w:rFonts w:ascii="Arial" w:eastAsia="Times New Roman" w:hAnsi="Arial" w:cs="Arial"/>
          <w:sz w:val="24"/>
          <w:szCs w:val="24"/>
          <w:lang w:eastAsia="en-GB"/>
        </w:rPr>
        <w:t xml:space="preserve"> will receive good noble treatment</w:t>
      </w:r>
      <w:r w:rsidR="0039189D" w:rsidRPr="007531E0">
        <w:rPr>
          <w:rFonts w:ascii="Arial" w:eastAsia="Times New Roman" w:hAnsi="Arial" w:cs="Arial"/>
          <w:sz w:val="24"/>
          <w:szCs w:val="24"/>
          <w:lang w:eastAsia="en-GB"/>
        </w:rPr>
        <w:t>.</w:t>
      </w:r>
    </w:p>
    <w:p w:rsidR="00446FD8" w:rsidRPr="007531E0" w:rsidRDefault="00446FD8" w:rsidP="008066F6">
      <w:pPr>
        <w:shd w:val="clear" w:color="auto" w:fill="FFFFFF" w:themeFill="background1"/>
        <w:spacing w:before="168" w:after="168" w:line="408" w:lineRule="atLeast"/>
        <w:jc w:val="both"/>
        <w:rPr>
          <w:rFonts w:ascii="Arial" w:eastAsia="Times New Roman" w:hAnsi="Arial" w:cs="Arial"/>
          <w:sz w:val="24"/>
          <w:szCs w:val="24"/>
          <w:lang w:eastAsia="en-GB"/>
        </w:rPr>
      </w:pPr>
      <w:bookmarkStart w:id="42" w:name="_Toc523932503"/>
      <w:bookmarkStart w:id="43" w:name="_Toc523944905"/>
      <w:bookmarkStart w:id="44" w:name="_Toc523945131"/>
      <w:r w:rsidRPr="007531E0">
        <w:rPr>
          <w:rStyle w:val="Heading2Char"/>
          <w:rFonts w:ascii="Arial" w:hAnsi="Arial" w:cs="Arial"/>
          <w:b/>
          <w:color w:val="auto"/>
          <w:sz w:val="24"/>
          <w:szCs w:val="24"/>
        </w:rPr>
        <w:t>Communication:</w:t>
      </w:r>
      <w:bookmarkEnd w:id="42"/>
      <w:bookmarkEnd w:id="43"/>
      <w:bookmarkEnd w:id="44"/>
      <w:r w:rsidR="00626E95" w:rsidRPr="007531E0">
        <w:rPr>
          <w:rStyle w:val="Heading2Char"/>
          <w:rFonts w:ascii="Arial" w:hAnsi="Arial" w:cs="Arial"/>
          <w:b/>
          <w:color w:val="auto"/>
          <w:sz w:val="24"/>
          <w:szCs w:val="24"/>
        </w:rPr>
        <w:t xml:space="preserve"> </w:t>
      </w:r>
      <w:r w:rsidRPr="007531E0">
        <w:rPr>
          <w:rFonts w:ascii="Arial" w:eastAsia="Times New Roman" w:hAnsi="Arial" w:cs="Arial"/>
          <w:sz w:val="24"/>
          <w:szCs w:val="24"/>
          <w:lang w:eastAsia="en-GB"/>
        </w:rPr>
        <w:t xml:space="preserve">We will ensure </w:t>
      </w:r>
      <w:r w:rsidR="0039189D" w:rsidRPr="007531E0">
        <w:rPr>
          <w:rFonts w:ascii="Arial" w:eastAsia="Times New Roman" w:hAnsi="Arial" w:cs="Arial"/>
          <w:sz w:val="24"/>
          <w:szCs w:val="24"/>
          <w:lang w:eastAsia="en-GB"/>
        </w:rPr>
        <w:t xml:space="preserve">to </w:t>
      </w:r>
      <w:r w:rsidRPr="007531E0">
        <w:rPr>
          <w:rFonts w:ascii="Arial" w:eastAsia="Times New Roman" w:hAnsi="Arial" w:cs="Arial"/>
          <w:sz w:val="24"/>
          <w:szCs w:val="24"/>
          <w:lang w:eastAsia="en-GB"/>
        </w:rPr>
        <w:t xml:space="preserve">speak, listen and communicate clearly </w:t>
      </w:r>
      <w:proofErr w:type="gramStart"/>
      <w:r w:rsidRPr="007531E0">
        <w:rPr>
          <w:rFonts w:ascii="Arial" w:eastAsia="Times New Roman" w:hAnsi="Arial" w:cs="Arial"/>
          <w:sz w:val="24"/>
          <w:szCs w:val="24"/>
          <w:lang w:eastAsia="en-GB"/>
        </w:rPr>
        <w:t>to</w:t>
      </w:r>
      <w:proofErr w:type="gramEnd"/>
      <w:r w:rsidRPr="007531E0">
        <w:rPr>
          <w:rFonts w:ascii="Arial" w:eastAsia="Times New Roman" w:hAnsi="Arial" w:cs="Arial"/>
          <w:sz w:val="24"/>
          <w:szCs w:val="24"/>
          <w:lang w:eastAsia="en-GB"/>
        </w:rPr>
        <w:t xml:space="preserve"> all stakeholders</w:t>
      </w:r>
      <w:r w:rsidR="0039189D" w:rsidRPr="007531E0">
        <w:rPr>
          <w:rFonts w:ascii="Arial" w:eastAsia="Times New Roman" w:hAnsi="Arial" w:cs="Arial"/>
          <w:sz w:val="24"/>
          <w:szCs w:val="24"/>
          <w:lang w:eastAsia="en-GB"/>
        </w:rPr>
        <w:t>.</w:t>
      </w:r>
    </w:p>
    <w:p w:rsidR="00446FD8" w:rsidRPr="007531E0" w:rsidRDefault="00446FD8" w:rsidP="008066F6">
      <w:pPr>
        <w:shd w:val="clear" w:color="auto" w:fill="FFFFFF" w:themeFill="background1"/>
        <w:spacing w:before="168" w:after="168" w:line="408" w:lineRule="atLeast"/>
        <w:jc w:val="both"/>
        <w:rPr>
          <w:rFonts w:ascii="Arial" w:eastAsia="Times New Roman" w:hAnsi="Arial" w:cs="Arial"/>
          <w:sz w:val="24"/>
          <w:szCs w:val="24"/>
          <w:lang w:eastAsia="en-GB"/>
        </w:rPr>
      </w:pPr>
      <w:bookmarkStart w:id="45" w:name="_Toc523932504"/>
      <w:bookmarkStart w:id="46" w:name="_Toc523944906"/>
      <w:bookmarkStart w:id="47" w:name="_Toc523945132"/>
      <w:r w:rsidRPr="007531E0">
        <w:rPr>
          <w:rStyle w:val="Heading2Char"/>
          <w:rFonts w:ascii="Arial" w:hAnsi="Arial" w:cs="Arial"/>
          <w:b/>
          <w:color w:val="auto"/>
          <w:sz w:val="24"/>
          <w:szCs w:val="24"/>
        </w:rPr>
        <w:t>Service:</w:t>
      </w:r>
      <w:bookmarkEnd w:id="45"/>
      <w:bookmarkEnd w:id="46"/>
      <w:bookmarkEnd w:id="47"/>
      <w:r w:rsidR="00626E95" w:rsidRPr="007531E0">
        <w:rPr>
          <w:rStyle w:val="Heading2Char"/>
          <w:rFonts w:ascii="Arial" w:hAnsi="Arial" w:cs="Arial"/>
          <w:b/>
          <w:color w:val="auto"/>
          <w:sz w:val="24"/>
          <w:szCs w:val="24"/>
        </w:rPr>
        <w:t xml:space="preserve"> </w:t>
      </w:r>
      <w:r w:rsidRPr="007531E0">
        <w:rPr>
          <w:rFonts w:ascii="Arial" w:eastAsia="Times New Roman" w:hAnsi="Arial" w:cs="Arial"/>
          <w:sz w:val="24"/>
          <w:szCs w:val="24"/>
          <w:lang w:eastAsia="en-GB"/>
        </w:rPr>
        <w:t>We will provide superior, amazing, excellent services respectfully at all times</w:t>
      </w:r>
      <w:r w:rsidR="0039189D" w:rsidRPr="007531E0">
        <w:rPr>
          <w:rFonts w:ascii="Arial" w:eastAsia="Times New Roman" w:hAnsi="Arial" w:cs="Arial"/>
          <w:sz w:val="24"/>
          <w:szCs w:val="24"/>
          <w:lang w:eastAsia="en-GB"/>
        </w:rPr>
        <w:t>.</w:t>
      </w:r>
    </w:p>
    <w:p w:rsidR="00F467B2" w:rsidRPr="007531E0" w:rsidRDefault="00446FD8" w:rsidP="007531E0">
      <w:pPr>
        <w:shd w:val="clear" w:color="auto" w:fill="FFFFFF" w:themeFill="background1"/>
        <w:spacing w:before="168" w:after="168" w:line="408" w:lineRule="atLeast"/>
        <w:jc w:val="both"/>
        <w:rPr>
          <w:rFonts w:ascii="Arial" w:eastAsia="Times New Roman" w:hAnsi="Arial" w:cs="Arial"/>
          <w:sz w:val="24"/>
          <w:szCs w:val="24"/>
          <w:lang w:eastAsia="en-GB"/>
        </w:rPr>
      </w:pPr>
      <w:bookmarkStart w:id="48" w:name="_Toc523932505"/>
      <w:bookmarkStart w:id="49" w:name="_Toc523944907"/>
      <w:bookmarkStart w:id="50" w:name="_Toc523945133"/>
      <w:r w:rsidRPr="007531E0">
        <w:rPr>
          <w:rStyle w:val="Heading2Char"/>
          <w:rFonts w:ascii="Arial" w:hAnsi="Arial" w:cs="Arial"/>
          <w:b/>
          <w:color w:val="auto"/>
          <w:sz w:val="24"/>
          <w:szCs w:val="24"/>
        </w:rPr>
        <w:t>Learning:</w:t>
      </w:r>
      <w:bookmarkEnd w:id="48"/>
      <w:bookmarkEnd w:id="49"/>
      <w:bookmarkEnd w:id="50"/>
      <w:r w:rsidRPr="007531E0">
        <w:rPr>
          <w:rFonts w:ascii="Arial" w:eastAsia="Times New Roman" w:hAnsi="Arial" w:cs="Arial"/>
          <w:sz w:val="24"/>
          <w:szCs w:val="24"/>
          <w:lang w:eastAsia="en-GB"/>
        </w:rPr>
        <w:t xml:space="preserve"> We plan to adopt best practice, work professionally, innovate, review and improve our processes</w:t>
      </w:r>
      <w:r w:rsidR="00626E95" w:rsidRPr="007531E0">
        <w:rPr>
          <w:rFonts w:ascii="Arial" w:eastAsia="Times New Roman" w:hAnsi="Arial" w:cs="Arial"/>
          <w:sz w:val="24"/>
          <w:szCs w:val="24"/>
          <w:lang w:eastAsia="en-GB"/>
        </w:rPr>
        <w:t>.</w:t>
      </w:r>
      <w:r w:rsidRPr="007531E0">
        <w:rPr>
          <w:rFonts w:ascii="Arial" w:eastAsia="Times New Roman" w:hAnsi="Arial" w:cs="Arial"/>
          <w:sz w:val="24"/>
          <w:szCs w:val="24"/>
          <w:lang w:eastAsia="en-GB"/>
        </w:rPr>
        <w:t xml:space="preserve"> </w:t>
      </w:r>
    </w:p>
    <w:p w:rsidR="00D521CC" w:rsidRPr="003D119F" w:rsidRDefault="00D521CC" w:rsidP="009527E9">
      <w:pPr>
        <w:pStyle w:val="Heading1"/>
        <w:rPr>
          <w:rFonts w:ascii="Arial" w:hAnsi="Arial" w:cs="Arial"/>
          <w:color w:val="auto"/>
          <w:sz w:val="36"/>
          <w:szCs w:val="36"/>
        </w:rPr>
      </w:pPr>
      <w:bookmarkStart w:id="51" w:name="_Toc523932506"/>
      <w:bookmarkStart w:id="52" w:name="_Toc523944908"/>
      <w:bookmarkStart w:id="53" w:name="_Toc523945134"/>
      <w:r w:rsidRPr="003D119F">
        <w:rPr>
          <w:rFonts w:ascii="Arial" w:hAnsi="Arial" w:cs="Arial"/>
          <w:color w:val="auto"/>
          <w:sz w:val="36"/>
          <w:szCs w:val="36"/>
        </w:rPr>
        <w:lastRenderedPageBreak/>
        <w:t>Competitive Advantage and Good Market Share</w:t>
      </w:r>
      <w:bookmarkEnd w:id="51"/>
      <w:bookmarkEnd w:id="52"/>
      <w:bookmarkEnd w:id="53"/>
    </w:p>
    <w:p w:rsidR="00EE1918" w:rsidRDefault="00EE1918" w:rsidP="00103652">
      <w:pPr>
        <w:spacing w:line="480" w:lineRule="auto"/>
        <w:jc w:val="both"/>
        <w:rPr>
          <w:rFonts w:ascii="Arial" w:eastAsiaTheme="minorEastAsia" w:hAnsi="Arial" w:cs="Arial"/>
          <w:kern w:val="24"/>
          <w:sz w:val="24"/>
          <w:szCs w:val="24"/>
        </w:rPr>
      </w:pPr>
    </w:p>
    <w:p w:rsidR="00570805" w:rsidRPr="007531E0" w:rsidRDefault="00803DB0" w:rsidP="00103652">
      <w:pPr>
        <w:spacing w:line="480" w:lineRule="auto"/>
        <w:jc w:val="both"/>
        <w:rPr>
          <w:rFonts w:ascii="Arial" w:eastAsiaTheme="minorEastAsia" w:hAnsi="Arial" w:cs="Arial"/>
          <w:kern w:val="24"/>
          <w:sz w:val="24"/>
          <w:szCs w:val="24"/>
        </w:rPr>
      </w:pPr>
      <w:r w:rsidRPr="007531E0">
        <w:rPr>
          <w:rFonts w:ascii="Arial" w:eastAsiaTheme="minorEastAsia" w:hAnsi="Arial" w:cs="Arial"/>
          <w:kern w:val="24"/>
          <w:sz w:val="24"/>
          <w:szCs w:val="24"/>
        </w:rPr>
        <w:t>Superior hostel’s competitive advanta</w:t>
      </w:r>
      <w:r w:rsidR="00626E95" w:rsidRPr="007531E0">
        <w:rPr>
          <w:rFonts w:ascii="Arial" w:eastAsiaTheme="minorEastAsia" w:hAnsi="Arial" w:cs="Arial"/>
          <w:kern w:val="24"/>
          <w:sz w:val="24"/>
          <w:szCs w:val="24"/>
        </w:rPr>
        <w:t>ge is tough and it therefore depends</w:t>
      </w:r>
      <w:r w:rsidRPr="007531E0">
        <w:rPr>
          <w:rFonts w:ascii="Arial" w:eastAsiaTheme="minorEastAsia" w:hAnsi="Arial" w:cs="Arial"/>
          <w:kern w:val="24"/>
          <w:sz w:val="24"/>
          <w:szCs w:val="24"/>
        </w:rPr>
        <w:t xml:space="preserve"> on our honesty, outstanding customer services, </w:t>
      </w:r>
      <w:r w:rsidR="0039189D" w:rsidRPr="007531E0">
        <w:rPr>
          <w:rFonts w:ascii="Arial" w:eastAsiaTheme="minorEastAsia" w:hAnsi="Arial" w:cs="Arial"/>
          <w:kern w:val="24"/>
          <w:sz w:val="24"/>
          <w:szCs w:val="24"/>
        </w:rPr>
        <w:t xml:space="preserve">good </w:t>
      </w:r>
      <w:r w:rsidRPr="007531E0">
        <w:rPr>
          <w:rFonts w:ascii="Arial" w:eastAsiaTheme="minorEastAsia" w:hAnsi="Arial" w:cs="Arial"/>
          <w:kern w:val="24"/>
          <w:sz w:val="24"/>
          <w:szCs w:val="24"/>
        </w:rPr>
        <w:t xml:space="preserve">reputation, promotions, </w:t>
      </w:r>
      <w:r w:rsidR="00626E95" w:rsidRPr="007531E0">
        <w:rPr>
          <w:rFonts w:ascii="Arial" w:eastAsiaTheme="minorEastAsia" w:hAnsi="Arial" w:cs="Arial"/>
          <w:kern w:val="24"/>
          <w:sz w:val="24"/>
          <w:szCs w:val="24"/>
        </w:rPr>
        <w:t>advertisement</w:t>
      </w:r>
      <w:r w:rsidRPr="007531E0">
        <w:rPr>
          <w:rFonts w:ascii="Arial" w:eastAsiaTheme="minorEastAsia" w:hAnsi="Arial" w:cs="Arial"/>
          <w:kern w:val="24"/>
          <w:sz w:val="24"/>
          <w:szCs w:val="24"/>
        </w:rPr>
        <w:t xml:space="preserve"> strategies and our proficiency. </w:t>
      </w:r>
      <w:r w:rsidR="00D521CC" w:rsidRPr="007531E0">
        <w:rPr>
          <w:rFonts w:ascii="Arial" w:hAnsi="Arial" w:cs="Arial"/>
          <w:sz w:val="24"/>
          <w:szCs w:val="24"/>
        </w:rPr>
        <w:t xml:space="preserve">To gain competitive advantage and good market share, Superior hostel’s charges will be lower than its competitors; superior hostel will advertise on social media, </w:t>
      </w:r>
      <w:r w:rsidR="00570805" w:rsidRPr="007531E0">
        <w:rPr>
          <w:rFonts w:ascii="Arial" w:hAnsi="Arial" w:cs="Arial"/>
          <w:bCs/>
          <w:iCs/>
          <w:sz w:val="24"/>
          <w:szCs w:val="24"/>
        </w:rPr>
        <w:t xml:space="preserve">local job centre, agencies, local paper, online, </w:t>
      </w:r>
      <w:r w:rsidR="00D521CC" w:rsidRPr="007531E0">
        <w:rPr>
          <w:rFonts w:ascii="Arial" w:hAnsi="Arial" w:cs="Arial"/>
          <w:sz w:val="24"/>
          <w:szCs w:val="24"/>
        </w:rPr>
        <w:t xml:space="preserve">internet, Television, Radio, Daily Paper, Universities, colleges, </w:t>
      </w:r>
      <w:r w:rsidR="008F1172" w:rsidRPr="007531E0">
        <w:rPr>
          <w:rFonts w:ascii="Arial" w:hAnsi="Arial" w:cs="Arial"/>
          <w:sz w:val="24"/>
          <w:szCs w:val="24"/>
          <w:shd w:val="clear" w:color="auto" w:fill="FFFFFF"/>
        </w:rPr>
        <w:t>Universities and Colleges Admissions Service </w:t>
      </w:r>
      <w:r w:rsidR="008F1172" w:rsidRPr="007531E0">
        <w:rPr>
          <w:rFonts w:ascii="Arial" w:hAnsi="Arial" w:cs="Arial"/>
          <w:sz w:val="24"/>
          <w:szCs w:val="24"/>
        </w:rPr>
        <w:t xml:space="preserve"> (</w:t>
      </w:r>
      <w:r w:rsidR="00D521CC" w:rsidRPr="007531E0">
        <w:rPr>
          <w:rFonts w:ascii="Arial" w:hAnsi="Arial" w:cs="Arial"/>
          <w:sz w:val="24"/>
          <w:szCs w:val="24"/>
        </w:rPr>
        <w:t>UCAS</w:t>
      </w:r>
      <w:r w:rsidR="008F1172" w:rsidRPr="007531E0">
        <w:rPr>
          <w:rFonts w:ascii="Arial" w:hAnsi="Arial" w:cs="Arial"/>
          <w:sz w:val="24"/>
          <w:szCs w:val="24"/>
        </w:rPr>
        <w:t>)</w:t>
      </w:r>
      <w:r w:rsidR="00D521CC" w:rsidRPr="007531E0">
        <w:rPr>
          <w:rFonts w:ascii="Arial" w:hAnsi="Arial" w:cs="Arial"/>
          <w:sz w:val="24"/>
          <w:szCs w:val="24"/>
        </w:rPr>
        <w:t xml:space="preserve"> and Immigration department. The hostel will continually innovate in order to sustain and maintain its competitive advantage. </w:t>
      </w:r>
      <w:r w:rsidR="00107759" w:rsidRPr="007531E0">
        <w:rPr>
          <w:rFonts w:ascii="Arial" w:eastAsiaTheme="minorEastAsia" w:hAnsi="Arial" w:cs="Arial"/>
          <w:kern w:val="24"/>
          <w:sz w:val="24"/>
          <w:szCs w:val="24"/>
        </w:rPr>
        <w:t xml:space="preserve">Superior hostel will try its best to surpass its competitors like Generator, YMCA, </w:t>
      </w:r>
      <w:proofErr w:type="spellStart"/>
      <w:r w:rsidR="00107759" w:rsidRPr="007531E0">
        <w:rPr>
          <w:rFonts w:ascii="Arial" w:hAnsi="Arial" w:cs="Arial"/>
          <w:sz w:val="24"/>
          <w:szCs w:val="24"/>
        </w:rPr>
        <w:t>Meininger</w:t>
      </w:r>
      <w:proofErr w:type="spellEnd"/>
      <w:r w:rsidR="00107759" w:rsidRPr="007531E0">
        <w:rPr>
          <w:rFonts w:ascii="Arial" w:hAnsi="Arial" w:cs="Arial"/>
          <w:sz w:val="24"/>
          <w:szCs w:val="24"/>
        </w:rPr>
        <w:t xml:space="preserve">, </w:t>
      </w:r>
      <w:proofErr w:type="spellStart"/>
      <w:r w:rsidR="00107759" w:rsidRPr="007531E0">
        <w:rPr>
          <w:rFonts w:ascii="Arial" w:eastAsiaTheme="minorEastAsia" w:hAnsi="Arial" w:cs="Arial"/>
          <w:kern w:val="24"/>
          <w:sz w:val="24"/>
          <w:szCs w:val="24"/>
        </w:rPr>
        <w:t>Safestay</w:t>
      </w:r>
      <w:proofErr w:type="spellEnd"/>
      <w:r w:rsidR="00107759" w:rsidRPr="007531E0">
        <w:rPr>
          <w:rFonts w:ascii="Arial" w:eastAsiaTheme="minorEastAsia" w:hAnsi="Arial" w:cs="Arial"/>
          <w:kern w:val="24"/>
          <w:sz w:val="24"/>
          <w:szCs w:val="24"/>
        </w:rPr>
        <w:t xml:space="preserve"> and AXO hostels.</w:t>
      </w:r>
      <w:r w:rsidR="00E74498" w:rsidRPr="007531E0">
        <w:rPr>
          <w:rFonts w:ascii="Arial" w:eastAsiaTheme="minorEastAsia" w:hAnsi="Arial" w:cs="Arial"/>
          <w:kern w:val="24"/>
          <w:sz w:val="24"/>
          <w:szCs w:val="24"/>
        </w:rPr>
        <w:t xml:space="preserve"> </w:t>
      </w:r>
      <w:r w:rsidR="00107759" w:rsidRPr="007531E0">
        <w:rPr>
          <w:rFonts w:ascii="Arial" w:eastAsiaTheme="minorEastAsia" w:hAnsi="Arial" w:cs="Arial"/>
          <w:kern w:val="24"/>
          <w:sz w:val="24"/>
          <w:szCs w:val="24"/>
        </w:rPr>
        <w:t>We hope to move superior hostel to Blue Ocean where competition is immaterial</w:t>
      </w:r>
      <w:r w:rsidR="00103652" w:rsidRPr="007531E0">
        <w:rPr>
          <w:rFonts w:ascii="Arial" w:eastAsiaTheme="minorEastAsia" w:hAnsi="Arial" w:cs="Arial"/>
          <w:kern w:val="24"/>
          <w:sz w:val="24"/>
          <w:szCs w:val="24"/>
        </w:rPr>
        <w:t>.</w:t>
      </w:r>
    </w:p>
    <w:p w:rsidR="00F467B2" w:rsidRPr="003D119F" w:rsidRDefault="003C5370" w:rsidP="009527E9">
      <w:pPr>
        <w:pStyle w:val="Heading1"/>
        <w:rPr>
          <w:rFonts w:ascii="Arial" w:hAnsi="Arial" w:cs="Arial"/>
          <w:color w:val="auto"/>
          <w:sz w:val="36"/>
          <w:szCs w:val="36"/>
        </w:rPr>
      </w:pPr>
      <w:bookmarkStart w:id="54" w:name="_Toc523932507"/>
      <w:bookmarkStart w:id="55" w:name="_Toc523944909"/>
      <w:bookmarkStart w:id="56" w:name="_Toc523945135"/>
      <w:r w:rsidRPr="003D119F">
        <w:rPr>
          <w:rFonts w:ascii="Arial" w:eastAsiaTheme="minorEastAsia" w:hAnsi="Arial" w:cs="Arial"/>
          <w:color w:val="auto"/>
          <w:sz w:val="36"/>
          <w:szCs w:val="36"/>
        </w:rPr>
        <w:t>Risk Assessment</w:t>
      </w:r>
      <w:bookmarkEnd w:id="54"/>
      <w:bookmarkEnd w:id="55"/>
      <w:bookmarkEnd w:id="56"/>
    </w:p>
    <w:p w:rsidR="003D119F" w:rsidRDefault="003D119F" w:rsidP="00243D6B">
      <w:pPr>
        <w:spacing w:after="0" w:line="480" w:lineRule="auto"/>
        <w:contextualSpacing/>
        <w:jc w:val="both"/>
        <w:rPr>
          <w:rFonts w:ascii="Arial" w:eastAsiaTheme="minorEastAsia" w:hAnsi="Arial" w:cs="Arial"/>
          <w:kern w:val="24"/>
          <w:sz w:val="24"/>
          <w:szCs w:val="24"/>
          <w:lang w:eastAsia="en-GB"/>
        </w:rPr>
      </w:pPr>
    </w:p>
    <w:p w:rsidR="003C5370" w:rsidRPr="007531E0" w:rsidRDefault="001B6A06" w:rsidP="00243D6B">
      <w:pPr>
        <w:spacing w:after="0" w:line="480" w:lineRule="auto"/>
        <w:contextualSpacing/>
        <w:jc w:val="both"/>
        <w:rPr>
          <w:rFonts w:ascii="Arial" w:eastAsia="Times New Roman" w:hAnsi="Arial" w:cs="Arial"/>
          <w:sz w:val="24"/>
          <w:szCs w:val="24"/>
          <w:lang w:eastAsia="en-GB"/>
        </w:rPr>
      </w:pPr>
      <w:r w:rsidRPr="007531E0">
        <w:rPr>
          <w:rFonts w:ascii="Arial" w:eastAsiaTheme="minorEastAsia" w:hAnsi="Arial" w:cs="Arial"/>
          <w:kern w:val="24"/>
          <w:sz w:val="24"/>
          <w:szCs w:val="24"/>
          <w:lang w:eastAsia="en-GB"/>
        </w:rPr>
        <w:t xml:space="preserve">Risks can affect </w:t>
      </w:r>
      <w:r w:rsidR="003C5370" w:rsidRPr="007531E0">
        <w:rPr>
          <w:rFonts w:ascii="Arial" w:eastAsiaTheme="minorEastAsia" w:hAnsi="Arial" w:cs="Arial"/>
          <w:kern w:val="24"/>
          <w:sz w:val="24"/>
          <w:szCs w:val="24"/>
          <w:lang w:eastAsia="en-GB"/>
        </w:rPr>
        <w:t>Superior hostel</w:t>
      </w:r>
      <w:r w:rsidR="00612FEC" w:rsidRPr="007531E0">
        <w:rPr>
          <w:rFonts w:ascii="Arial" w:eastAsiaTheme="minorEastAsia" w:hAnsi="Arial" w:cs="Arial"/>
          <w:kern w:val="24"/>
          <w:sz w:val="24"/>
          <w:szCs w:val="24"/>
          <w:lang w:eastAsia="en-GB"/>
        </w:rPr>
        <w:t>’s</w:t>
      </w:r>
      <w:r w:rsidR="00E74498" w:rsidRPr="007531E0">
        <w:rPr>
          <w:rFonts w:ascii="Arial" w:eastAsiaTheme="minorEastAsia" w:hAnsi="Arial" w:cs="Arial"/>
          <w:kern w:val="24"/>
          <w:sz w:val="24"/>
          <w:szCs w:val="24"/>
          <w:lang w:eastAsia="en-GB"/>
        </w:rPr>
        <w:t xml:space="preserve"> </w:t>
      </w:r>
      <w:r w:rsidRPr="007531E0">
        <w:rPr>
          <w:rFonts w:ascii="Arial" w:eastAsiaTheme="minorEastAsia" w:hAnsi="Arial" w:cs="Arial"/>
          <w:kern w:val="24"/>
          <w:sz w:val="24"/>
          <w:szCs w:val="24"/>
          <w:lang w:eastAsia="en-GB"/>
        </w:rPr>
        <w:t xml:space="preserve">business in </w:t>
      </w:r>
      <w:r w:rsidR="003C5370" w:rsidRPr="007531E0">
        <w:rPr>
          <w:rFonts w:ascii="Arial" w:eastAsiaTheme="minorEastAsia" w:hAnsi="Arial" w:cs="Arial"/>
          <w:kern w:val="24"/>
          <w:sz w:val="24"/>
          <w:szCs w:val="24"/>
          <w:lang w:eastAsia="en-GB"/>
        </w:rPr>
        <w:t>several</w:t>
      </w:r>
      <w:r w:rsidRPr="007531E0">
        <w:rPr>
          <w:rFonts w:ascii="Arial" w:eastAsiaTheme="minorEastAsia" w:hAnsi="Arial" w:cs="Arial"/>
          <w:kern w:val="24"/>
          <w:sz w:val="24"/>
          <w:szCs w:val="24"/>
          <w:lang w:eastAsia="en-GB"/>
        </w:rPr>
        <w:t xml:space="preserve"> ways, risks</w:t>
      </w:r>
      <w:r w:rsidR="003C5370" w:rsidRPr="007531E0">
        <w:rPr>
          <w:rFonts w:ascii="Arial" w:eastAsiaTheme="minorEastAsia" w:hAnsi="Arial" w:cs="Arial"/>
          <w:kern w:val="24"/>
          <w:sz w:val="24"/>
          <w:szCs w:val="24"/>
          <w:lang w:eastAsia="en-GB"/>
        </w:rPr>
        <w:t xml:space="preserve"> such as:</w:t>
      </w:r>
      <w:r w:rsidRPr="007531E0">
        <w:rPr>
          <w:rFonts w:ascii="Arial" w:eastAsiaTheme="minorEastAsia" w:hAnsi="Arial" w:cs="Arial"/>
          <w:kern w:val="24"/>
          <w:sz w:val="24"/>
          <w:szCs w:val="24"/>
          <w:lang w:eastAsia="en-GB"/>
        </w:rPr>
        <w:t xml:space="preserve"> fire, </w:t>
      </w:r>
      <w:r w:rsidR="00612FEC" w:rsidRPr="007531E0">
        <w:rPr>
          <w:rFonts w:ascii="Arial" w:eastAsiaTheme="minorEastAsia" w:hAnsi="Arial" w:cs="Arial"/>
          <w:kern w:val="24"/>
          <w:sz w:val="24"/>
          <w:szCs w:val="24"/>
          <w:lang w:eastAsia="en-GB"/>
        </w:rPr>
        <w:t xml:space="preserve">fighting, </w:t>
      </w:r>
      <w:r w:rsidRPr="007531E0">
        <w:rPr>
          <w:rFonts w:ascii="Arial" w:eastAsiaTheme="minorEastAsia" w:hAnsi="Arial" w:cs="Arial"/>
          <w:kern w:val="24"/>
          <w:sz w:val="24"/>
          <w:szCs w:val="24"/>
          <w:lang w:eastAsia="en-GB"/>
        </w:rPr>
        <w:t xml:space="preserve">destruction of properties, environmental, </w:t>
      </w:r>
      <w:r w:rsidR="003C5370" w:rsidRPr="007531E0">
        <w:rPr>
          <w:rFonts w:ascii="Arial" w:eastAsiaTheme="minorEastAsia" w:hAnsi="Arial" w:cs="Arial"/>
          <w:kern w:val="24"/>
          <w:sz w:val="24"/>
          <w:szCs w:val="24"/>
          <w:lang w:eastAsia="en-GB"/>
        </w:rPr>
        <w:t xml:space="preserve">tax </w:t>
      </w:r>
      <w:r w:rsidRPr="007531E0">
        <w:rPr>
          <w:rFonts w:ascii="Arial" w:eastAsiaTheme="minorEastAsia" w:hAnsi="Arial" w:cs="Arial"/>
          <w:kern w:val="24"/>
          <w:sz w:val="24"/>
          <w:szCs w:val="24"/>
          <w:lang w:eastAsia="en-GB"/>
        </w:rPr>
        <w:t>increase, interest rate</w:t>
      </w:r>
      <w:r w:rsidR="003C5370" w:rsidRPr="007531E0">
        <w:rPr>
          <w:rFonts w:ascii="Arial" w:eastAsiaTheme="minorEastAsia" w:hAnsi="Arial" w:cs="Arial"/>
          <w:kern w:val="24"/>
          <w:sz w:val="24"/>
          <w:szCs w:val="24"/>
          <w:lang w:eastAsia="en-GB"/>
        </w:rPr>
        <w:t xml:space="preserve"> increase</w:t>
      </w:r>
      <w:r w:rsidRPr="007531E0">
        <w:rPr>
          <w:rFonts w:ascii="Arial" w:eastAsiaTheme="minorEastAsia" w:hAnsi="Arial" w:cs="Arial"/>
          <w:kern w:val="24"/>
          <w:sz w:val="24"/>
          <w:szCs w:val="24"/>
          <w:lang w:eastAsia="en-GB"/>
        </w:rPr>
        <w:t>, business rate</w:t>
      </w:r>
      <w:r w:rsidR="003C5370" w:rsidRPr="007531E0">
        <w:rPr>
          <w:rFonts w:ascii="Arial" w:eastAsiaTheme="minorEastAsia" w:hAnsi="Arial" w:cs="Arial"/>
          <w:kern w:val="24"/>
          <w:sz w:val="24"/>
          <w:szCs w:val="24"/>
          <w:lang w:eastAsia="en-GB"/>
        </w:rPr>
        <w:t xml:space="preserve"> increase</w:t>
      </w:r>
      <w:r w:rsidRPr="007531E0">
        <w:rPr>
          <w:rFonts w:ascii="Arial" w:eastAsiaTheme="minorEastAsia" w:hAnsi="Arial" w:cs="Arial"/>
          <w:kern w:val="24"/>
          <w:sz w:val="24"/>
          <w:szCs w:val="24"/>
          <w:lang w:eastAsia="en-GB"/>
        </w:rPr>
        <w:t xml:space="preserve">, </w:t>
      </w:r>
      <w:r w:rsidR="003C5370" w:rsidRPr="007531E0">
        <w:rPr>
          <w:rFonts w:ascii="Arial" w:eastAsiaTheme="minorEastAsia" w:hAnsi="Arial" w:cs="Arial"/>
          <w:kern w:val="24"/>
          <w:sz w:val="24"/>
          <w:szCs w:val="24"/>
          <w:lang w:eastAsia="en-GB"/>
        </w:rPr>
        <w:t>regulation</w:t>
      </w:r>
      <w:r w:rsidRPr="007531E0">
        <w:rPr>
          <w:rFonts w:ascii="Arial" w:eastAsiaTheme="minorEastAsia" w:hAnsi="Arial" w:cs="Arial"/>
          <w:kern w:val="24"/>
          <w:sz w:val="24"/>
          <w:szCs w:val="24"/>
          <w:lang w:eastAsia="en-GB"/>
        </w:rPr>
        <w:t>, management risk</w:t>
      </w:r>
      <w:r w:rsidR="003C5370" w:rsidRPr="007531E0">
        <w:rPr>
          <w:rFonts w:ascii="Arial" w:eastAsiaTheme="minorEastAsia" w:hAnsi="Arial" w:cs="Arial"/>
          <w:kern w:val="24"/>
          <w:sz w:val="24"/>
          <w:szCs w:val="24"/>
          <w:lang w:eastAsia="en-GB"/>
        </w:rPr>
        <w:t xml:space="preserve"> and </w:t>
      </w:r>
      <w:r w:rsidRPr="007531E0">
        <w:rPr>
          <w:rFonts w:ascii="Arial" w:eastAsiaTheme="minorEastAsia" w:hAnsi="Arial" w:cs="Arial"/>
          <w:kern w:val="24"/>
          <w:sz w:val="24"/>
          <w:szCs w:val="24"/>
          <w:lang w:eastAsia="en-GB"/>
        </w:rPr>
        <w:t>inflation (</w:t>
      </w:r>
      <w:proofErr w:type="spellStart"/>
      <w:r w:rsidRPr="007531E0">
        <w:rPr>
          <w:rFonts w:ascii="Arial" w:eastAsiaTheme="minorEastAsia" w:hAnsi="Arial" w:cs="Arial"/>
          <w:kern w:val="24"/>
          <w:sz w:val="24"/>
          <w:szCs w:val="24"/>
          <w:lang w:eastAsia="en-GB"/>
        </w:rPr>
        <w:t>Brueggeman</w:t>
      </w:r>
      <w:proofErr w:type="spellEnd"/>
      <w:r w:rsidRPr="007531E0">
        <w:rPr>
          <w:rFonts w:ascii="Arial" w:eastAsiaTheme="minorEastAsia" w:hAnsi="Arial" w:cs="Arial"/>
          <w:kern w:val="24"/>
          <w:sz w:val="24"/>
          <w:szCs w:val="24"/>
          <w:lang w:eastAsia="en-GB"/>
        </w:rPr>
        <w:t xml:space="preserve"> and Fisher, 2008). </w:t>
      </w:r>
    </w:p>
    <w:p w:rsidR="003C5370" w:rsidRPr="007531E0" w:rsidRDefault="003C5370" w:rsidP="00243D6B">
      <w:pPr>
        <w:spacing w:after="0" w:line="480" w:lineRule="auto"/>
        <w:contextualSpacing/>
        <w:jc w:val="both"/>
        <w:rPr>
          <w:rFonts w:ascii="Arial" w:eastAsiaTheme="minorEastAsia" w:hAnsi="Arial" w:cs="Arial"/>
          <w:kern w:val="24"/>
          <w:sz w:val="24"/>
          <w:szCs w:val="24"/>
          <w:lang w:eastAsia="en-GB"/>
        </w:rPr>
      </w:pPr>
      <w:r w:rsidRPr="007531E0">
        <w:rPr>
          <w:rFonts w:ascii="Arial" w:eastAsiaTheme="minorEastAsia" w:hAnsi="Arial" w:cs="Arial"/>
          <w:kern w:val="24"/>
          <w:sz w:val="24"/>
          <w:szCs w:val="24"/>
          <w:lang w:eastAsia="en-GB"/>
        </w:rPr>
        <w:t xml:space="preserve">Superior hostel will develop strategies to help in the </w:t>
      </w:r>
      <w:r w:rsidR="00612FEC" w:rsidRPr="007531E0">
        <w:rPr>
          <w:rFonts w:ascii="Arial" w:eastAsiaTheme="minorEastAsia" w:hAnsi="Arial" w:cs="Arial"/>
          <w:kern w:val="24"/>
          <w:sz w:val="24"/>
          <w:szCs w:val="24"/>
          <w:lang w:eastAsia="en-GB"/>
        </w:rPr>
        <w:t xml:space="preserve">prevention of risks and </w:t>
      </w:r>
      <w:r w:rsidR="00061722" w:rsidRPr="007531E0">
        <w:rPr>
          <w:rFonts w:ascii="Arial" w:eastAsiaTheme="minorEastAsia" w:hAnsi="Arial" w:cs="Arial"/>
          <w:kern w:val="24"/>
          <w:sz w:val="24"/>
          <w:szCs w:val="24"/>
          <w:lang w:eastAsia="en-GB"/>
        </w:rPr>
        <w:t>reduce the</w:t>
      </w:r>
      <w:r w:rsidRPr="007531E0">
        <w:rPr>
          <w:rFonts w:ascii="Arial" w:eastAsiaTheme="minorEastAsia" w:hAnsi="Arial" w:cs="Arial"/>
          <w:kern w:val="24"/>
          <w:sz w:val="24"/>
          <w:szCs w:val="24"/>
          <w:lang w:eastAsia="en-GB"/>
        </w:rPr>
        <w:t xml:space="preserve"> impact of risk, as well as promote opportunities to reduce risks. Apart from that Superior hostel will manage, access, monitor and control the exposure of risks. </w:t>
      </w:r>
    </w:p>
    <w:p w:rsidR="009527E9" w:rsidRPr="007531E0" w:rsidRDefault="003C5370" w:rsidP="003D119F">
      <w:pPr>
        <w:spacing w:after="0" w:line="480" w:lineRule="auto"/>
        <w:contextualSpacing/>
        <w:jc w:val="both"/>
        <w:rPr>
          <w:rFonts w:ascii="Arial" w:eastAsiaTheme="minorEastAsia" w:hAnsi="Arial" w:cs="Arial"/>
          <w:kern w:val="24"/>
          <w:sz w:val="24"/>
          <w:szCs w:val="24"/>
          <w:lang w:eastAsia="en-GB"/>
        </w:rPr>
      </w:pPr>
      <w:r w:rsidRPr="007531E0">
        <w:rPr>
          <w:rFonts w:ascii="Arial" w:eastAsiaTheme="minorEastAsia" w:hAnsi="Arial" w:cs="Arial"/>
          <w:kern w:val="24"/>
          <w:sz w:val="24"/>
          <w:szCs w:val="24"/>
          <w:lang w:eastAsia="en-GB"/>
        </w:rPr>
        <w:t xml:space="preserve">Superior hostel plan to </w:t>
      </w:r>
      <w:r w:rsidRPr="007531E0">
        <w:rPr>
          <w:rFonts w:ascii="Arial" w:eastAsiaTheme="minorEastAsia" w:hAnsi="Arial" w:cs="Arial"/>
          <w:b/>
          <w:bCs/>
          <w:kern w:val="24"/>
          <w:sz w:val="24"/>
          <w:szCs w:val="24"/>
          <w:lang w:eastAsia="en-GB"/>
        </w:rPr>
        <w:t>look after</w:t>
      </w:r>
      <w:r w:rsidR="001B6A06" w:rsidRPr="007531E0">
        <w:rPr>
          <w:rFonts w:ascii="Arial" w:eastAsiaTheme="minorEastAsia" w:hAnsi="Arial" w:cs="Arial"/>
          <w:kern w:val="24"/>
          <w:sz w:val="24"/>
          <w:szCs w:val="24"/>
          <w:lang w:eastAsia="en-GB"/>
        </w:rPr>
        <w:t xml:space="preserve"> the business</w:t>
      </w:r>
      <w:r w:rsidRPr="007531E0">
        <w:rPr>
          <w:rFonts w:ascii="Arial" w:eastAsiaTheme="minorEastAsia" w:hAnsi="Arial" w:cs="Arial"/>
          <w:kern w:val="24"/>
          <w:sz w:val="24"/>
          <w:szCs w:val="24"/>
          <w:lang w:eastAsia="en-GB"/>
        </w:rPr>
        <w:t xml:space="preserve">, </w:t>
      </w:r>
      <w:r w:rsidRPr="007531E0">
        <w:rPr>
          <w:rFonts w:ascii="Arial" w:eastAsiaTheme="minorEastAsia" w:hAnsi="Arial" w:cs="Arial"/>
          <w:b/>
          <w:bCs/>
          <w:kern w:val="24"/>
          <w:sz w:val="24"/>
          <w:szCs w:val="24"/>
          <w:lang w:eastAsia="en-GB"/>
        </w:rPr>
        <w:t>evade</w:t>
      </w:r>
      <w:r w:rsidR="001B6A06" w:rsidRPr="007531E0">
        <w:rPr>
          <w:rFonts w:ascii="Arial" w:eastAsiaTheme="minorEastAsia" w:hAnsi="Arial" w:cs="Arial"/>
          <w:kern w:val="24"/>
          <w:sz w:val="24"/>
          <w:szCs w:val="24"/>
          <w:lang w:eastAsia="en-GB"/>
        </w:rPr>
        <w:t xml:space="preserve"> any form of risk</w:t>
      </w:r>
      <w:r w:rsidRPr="007531E0">
        <w:rPr>
          <w:rFonts w:ascii="Arial" w:eastAsiaTheme="minorEastAsia" w:hAnsi="Arial" w:cs="Arial"/>
          <w:kern w:val="24"/>
          <w:sz w:val="24"/>
          <w:szCs w:val="24"/>
          <w:lang w:eastAsia="en-GB"/>
        </w:rPr>
        <w:t xml:space="preserve"> and </w:t>
      </w:r>
      <w:r w:rsidRPr="007531E0">
        <w:rPr>
          <w:rFonts w:ascii="Arial" w:eastAsiaTheme="minorEastAsia" w:hAnsi="Arial" w:cs="Arial"/>
          <w:b/>
          <w:bCs/>
          <w:kern w:val="24"/>
          <w:sz w:val="24"/>
          <w:szCs w:val="24"/>
          <w:lang w:eastAsia="en-GB"/>
        </w:rPr>
        <w:t>reduce</w:t>
      </w:r>
      <w:r w:rsidR="001B6A06" w:rsidRPr="007531E0">
        <w:rPr>
          <w:rFonts w:ascii="Arial" w:eastAsiaTheme="minorEastAsia" w:hAnsi="Arial" w:cs="Arial"/>
          <w:kern w:val="24"/>
          <w:sz w:val="24"/>
          <w:szCs w:val="24"/>
          <w:lang w:eastAsia="en-GB"/>
        </w:rPr>
        <w:t xml:space="preserve"> the consequence</w:t>
      </w:r>
      <w:r w:rsidRPr="007531E0">
        <w:rPr>
          <w:rFonts w:ascii="Arial" w:eastAsiaTheme="minorEastAsia" w:hAnsi="Arial" w:cs="Arial"/>
          <w:kern w:val="24"/>
          <w:sz w:val="24"/>
          <w:szCs w:val="24"/>
          <w:lang w:eastAsia="en-GB"/>
        </w:rPr>
        <w:t>s</w:t>
      </w:r>
      <w:r w:rsidR="001B6A06" w:rsidRPr="007531E0">
        <w:rPr>
          <w:rFonts w:ascii="Arial" w:eastAsiaTheme="minorEastAsia" w:hAnsi="Arial" w:cs="Arial"/>
          <w:kern w:val="24"/>
          <w:sz w:val="24"/>
          <w:szCs w:val="24"/>
          <w:lang w:eastAsia="en-GB"/>
        </w:rPr>
        <w:t xml:space="preserve"> of risk</w:t>
      </w:r>
      <w:r w:rsidRPr="007531E0">
        <w:rPr>
          <w:rFonts w:ascii="Arial" w:eastAsiaTheme="minorEastAsia" w:hAnsi="Arial" w:cs="Arial"/>
          <w:kern w:val="24"/>
          <w:sz w:val="24"/>
          <w:szCs w:val="24"/>
          <w:lang w:eastAsia="en-GB"/>
        </w:rPr>
        <w:t>.</w:t>
      </w:r>
    </w:p>
    <w:p w:rsidR="00F467B2" w:rsidRPr="00571220" w:rsidRDefault="003C5370" w:rsidP="009527E9">
      <w:pPr>
        <w:pStyle w:val="Heading1"/>
        <w:rPr>
          <w:rFonts w:ascii="Arial" w:eastAsiaTheme="minorEastAsia" w:hAnsi="Arial" w:cs="Arial"/>
          <w:color w:val="auto"/>
          <w:sz w:val="36"/>
          <w:szCs w:val="36"/>
        </w:rPr>
      </w:pPr>
      <w:bookmarkStart w:id="57" w:name="_Toc523932508"/>
      <w:bookmarkStart w:id="58" w:name="_Toc523944910"/>
      <w:bookmarkStart w:id="59" w:name="_Toc523945136"/>
      <w:r w:rsidRPr="00571220">
        <w:rPr>
          <w:rFonts w:ascii="Arial" w:eastAsiaTheme="minorEastAsia" w:hAnsi="Arial" w:cs="Arial"/>
          <w:color w:val="auto"/>
          <w:sz w:val="36"/>
          <w:szCs w:val="36"/>
        </w:rPr>
        <w:lastRenderedPageBreak/>
        <w:t xml:space="preserve">Superior Hostel </w:t>
      </w:r>
      <w:r w:rsidR="001B6A06" w:rsidRPr="00571220">
        <w:rPr>
          <w:rFonts w:ascii="Arial" w:eastAsiaTheme="minorEastAsia" w:hAnsi="Arial" w:cs="Arial"/>
          <w:color w:val="auto"/>
          <w:sz w:val="36"/>
          <w:szCs w:val="36"/>
        </w:rPr>
        <w:t xml:space="preserve">cannot </w:t>
      </w:r>
      <w:r w:rsidR="00C708A1" w:rsidRPr="00571220">
        <w:rPr>
          <w:rFonts w:ascii="Arial" w:eastAsiaTheme="minorEastAsia" w:hAnsi="Arial" w:cs="Arial"/>
          <w:color w:val="auto"/>
          <w:sz w:val="36"/>
          <w:szCs w:val="36"/>
        </w:rPr>
        <w:t>fail</w:t>
      </w:r>
      <w:bookmarkEnd w:id="57"/>
      <w:bookmarkEnd w:id="58"/>
      <w:bookmarkEnd w:id="59"/>
    </w:p>
    <w:p w:rsidR="003D119F" w:rsidRDefault="003D119F" w:rsidP="003C5370">
      <w:pPr>
        <w:spacing w:after="0" w:line="480" w:lineRule="auto"/>
        <w:contextualSpacing/>
        <w:jc w:val="both"/>
        <w:rPr>
          <w:rFonts w:ascii="Arial" w:eastAsiaTheme="minorEastAsia" w:hAnsi="Arial" w:cs="Arial"/>
          <w:bCs/>
          <w:kern w:val="24"/>
          <w:sz w:val="24"/>
          <w:szCs w:val="24"/>
          <w:lang w:eastAsia="en-GB"/>
        </w:rPr>
      </w:pPr>
    </w:p>
    <w:p w:rsidR="00C708A1" w:rsidRPr="007531E0" w:rsidRDefault="003C5370" w:rsidP="003C5370">
      <w:pPr>
        <w:spacing w:after="0" w:line="480" w:lineRule="auto"/>
        <w:contextualSpacing/>
        <w:jc w:val="both"/>
        <w:rPr>
          <w:rFonts w:ascii="Arial" w:eastAsia="Times New Roman" w:hAnsi="Arial" w:cs="Arial"/>
          <w:b/>
          <w:sz w:val="24"/>
          <w:szCs w:val="24"/>
          <w:lang w:eastAsia="en-GB"/>
        </w:rPr>
      </w:pPr>
      <w:r w:rsidRPr="007531E0">
        <w:rPr>
          <w:rFonts w:ascii="Arial" w:eastAsiaTheme="minorEastAsia" w:hAnsi="Arial" w:cs="Arial"/>
          <w:bCs/>
          <w:kern w:val="24"/>
          <w:sz w:val="24"/>
          <w:szCs w:val="24"/>
          <w:lang w:eastAsia="en-GB"/>
        </w:rPr>
        <w:t xml:space="preserve">Superior hostel has the advantage of diversification to daily rent whenever there is vacancies. The hostel business will intensify advertisement to ensure steady </w:t>
      </w:r>
      <w:r w:rsidR="00EE5118" w:rsidRPr="007531E0">
        <w:rPr>
          <w:rFonts w:ascii="Arial" w:eastAsiaTheme="minorEastAsia" w:hAnsi="Arial" w:cs="Arial"/>
          <w:kern w:val="24"/>
          <w:sz w:val="24"/>
          <w:szCs w:val="24"/>
          <w:lang w:eastAsia="en-GB"/>
        </w:rPr>
        <w:t>customer f</w:t>
      </w:r>
      <w:r w:rsidR="001B6A06" w:rsidRPr="007531E0">
        <w:rPr>
          <w:rFonts w:ascii="Arial" w:eastAsiaTheme="minorEastAsia" w:hAnsi="Arial" w:cs="Arial"/>
          <w:kern w:val="24"/>
          <w:sz w:val="24"/>
          <w:szCs w:val="24"/>
          <w:lang w:eastAsia="en-GB"/>
        </w:rPr>
        <w:t>low</w:t>
      </w:r>
      <w:r w:rsidRPr="007531E0">
        <w:rPr>
          <w:rFonts w:ascii="Arial" w:eastAsiaTheme="minorEastAsia" w:hAnsi="Arial" w:cs="Arial"/>
          <w:kern w:val="24"/>
          <w:sz w:val="24"/>
          <w:szCs w:val="24"/>
          <w:lang w:eastAsia="en-GB"/>
        </w:rPr>
        <w:t>.</w:t>
      </w:r>
    </w:p>
    <w:p w:rsidR="00C708A1" w:rsidRPr="00EC5E2D" w:rsidRDefault="00C708A1" w:rsidP="003C5370">
      <w:pPr>
        <w:spacing w:after="0" w:line="480" w:lineRule="auto"/>
        <w:contextualSpacing/>
        <w:jc w:val="both"/>
        <w:rPr>
          <w:rFonts w:ascii="Arial" w:eastAsia="Times New Roman" w:hAnsi="Arial" w:cs="Arial"/>
          <w:sz w:val="24"/>
          <w:szCs w:val="24"/>
          <w:lang w:eastAsia="en-GB"/>
        </w:rPr>
      </w:pPr>
    </w:p>
    <w:p w:rsidR="00C708A1" w:rsidRPr="007531E0" w:rsidRDefault="00C708A1" w:rsidP="00571220">
      <w:pPr>
        <w:spacing w:before="180" w:line="480" w:lineRule="auto"/>
        <w:jc w:val="both"/>
        <w:rPr>
          <w:rFonts w:ascii="Arial" w:eastAsiaTheme="minorEastAsia" w:hAnsi="Arial" w:cs="Arial"/>
          <w:b/>
          <w:kern w:val="24"/>
          <w:sz w:val="24"/>
          <w:szCs w:val="24"/>
        </w:rPr>
      </w:pPr>
      <w:bookmarkStart w:id="60" w:name="_Toc523932509"/>
      <w:bookmarkStart w:id="61" w:name="_Toc523944911"/>
      <w:bookmarkStart w:id="62" w:name="_Toc523945137"/>
      <w:r w:rsidRPr="003D119F">
        <w:rPr>
          <w:rStyle w:val="Heading1Char"/>
          <w:rFonts w:ascii="Arial" w:hAnsi="Arial" w:cs="Arial"/>
          <w:color w:val="auto"/>
        </w:rPr>
        <w:t>Products and Services</w:t>
      </w:r>
      <w:bookmarkEnd w:id="60"/>
      <w:bookmarkEnd w:id="61"/>
      <w:bookmarkEnd w:id="62"/>
      <w:r w:rsidR="00243D6B" w:rsidRPr="003D119F">
        <w:rPr>
          <w:rFonts w:ascii="Arial" w:eastAsiaTheme="minorEastAsia" w:hAnsi="Arial" w:cs="Arial"/>
          <w:b/>
          <w:kern w:val="24"/>
          <w:sz w:val="28"/>
          <w:szCs w:val="28"/>
        </w:rPr>
        <w:t>:</w:t>
      </w:r>
      <w:r w:rsidR="00E74498">
        <w:rPr>
          <w:rFonts w:ascii="Arial" w:eastAsiaTheme="minorEastAsia" w:hAnsi="Arial" w:cs="Arial"/>
          <w:b/>
          <w:kern w:val="24"/>
          <w:sz w:val="28"/>
          <w:szCs w:val="28"/>
        </w:rPr>
        <w:t xml:space="preserve"> </w:t>
      </w:r>
      <w:r w:rsidR="00707D08" w:rsidRPr="007531E0">
        <w:rPr>
          <w:rFonts w:ascii="Arial" w:eastAsiaTheme="minorEastAsia" w:hAnsi="Arial" w:cs="Arial"/>
          <w:kern w:val="24"/>
          <w:sz w:val="24"/>
          <w:szCs w:val="24"/>
        </w:rPr>
        <w:t xml:space="preserve">Outstanding student </w:t>
      </w:r>
      <w:r w:rsidRPr="007531E0">
        <w:rPr>
          <w:rFonts w:ascii="Arial" w:eastAsiaTheme="minorEastAsia" w:hAnsi="Arial" w:cs="Arial"/>
          <w:kern w:val="24"/>
          <w:sz w:val="24"/>
          <w:szCs w:val="24"/>
        </w:rPr>
        <w:t xml:space="preserve">accommodation </w:t>
      </w:r>
      <w:r w:rsidR="00FA0B99" w:rsidRPr="007531E0">
        <w:rPr>
          <w:rFonts w:ascii="Arial" w:eastAsiaTheme="minorEastAsia" w:hAnsi="Arial" w:cs="Arial"/>
          <w:kern w:val="24"/>
          <w:sz w:val="24"/>
          <w:szCs w:val="24"/>
        </w:rPr>
        <w:t>of 75 en-suit</w:t>
      </w:r>
      <w:r w:rsidR="00211709" w:rsidRPr="007531E0">
        <w:rPr>
          <w:rFonts w:ascii="Arial" w:eastAsiaTheme="minorEastAsia" w:hAnsi="Arial" w:cs="Arial"/>
          <w:kern w:val="24"/>
          <w:sz w:val="24"/>
          <w:szCs w:val="24"/>
        </w:rPr>
        <w:t>e rooms</w:t>
      </w:r>
      <w:r w:rsidR="00E74498" w:rsidRPr="007531E0">
        <w:rPr>
          <w:rFonts w:ascii="Arial" w:eastAsiaTheme="minorEastAsia" w:hAnsi="Arial" w:cs="Arial"/>
          <w:kern w:val="24"/>
          <w:sz w:val="24"/>
          <w:szCs w:val="24"/>
        </w:rPr>
        <w:t xml:space="preserve"> </w:t>
      </w:r>
      <w:r w:rsidRPr="007531E0">
        <w:rPr>
          <w:rFonts w:ascii="Arial" w:eastAsiaTheme="minorEastAsia" w:hAnsi="Arial" w:cs="Arial"/>
          <w:kern w:val="24"/>
          <w:sz w:val="24"/>
          <w:szCs w:val="24"/>
        </w:rPr>
        <w:t xml:space="preserve">for higher education students and </w:t>
      </w:r>
      <w:r w:rsidR="00211709" w:rsidRPr="007531E0">
        <w:rPr>
          <w:rFonts w:ascii="Arial" w:eastAsiaTheme="minorEastAsia" w:hAnsi="Arial" w:cs="Arial"/>
          <w:kern w:val="24"/>
          <w:sz w:val="24"/>
          <w:szCs w:val="24"/>
        </w:rPr>
        <w:t xml:space="preserve">a </w:t>
      </w:r>
      <w:r w:rsidRPr="007531E0">
        <w:rPr>
          <w:rFonts w:ascii="Arial" w:eastAsiaTheme="minorEastAsia" w:hAnsi="Arial" w:cs="Arial"/>
          <w:kern w:val="24"/>
          <w:sz w:val="24"/>
          <w:szCs w:val="24"/>
        </w:rPr>
        <w:t>multipurpose hall.</w:t>
      </w:r>
    </w:p>
    <w:p w:rsidR="00803DB0" w:rsidRPr="007531E0" w:rsidRDefault="00243D6B" w:rsidP="00571220">
      <w:pPr>
        <w:spacing w:before="180" w:line="480" w:lineRule="auto"/>
        <w:jc w:val="both"/>
        <w:rPr>
          <w:rFonts w:ascii="Arial" w:eastAsiaTheme="minorEastAsia" w:hAnsi="Arial" w:cs="Arial"/>
          <w:b/>
          <w:kern w:val="24"/>
          <w:sz w:val="24"/>
          <w:szCs w:val="24"/>
        </w:rPr>
      </w:pPr>
      <w:bookmarkStart w:id="63" w:name="_Toc523932510"/>
      <w:bookmarkStart w:id="64" w:name="_Toc523944912"/>
      <w:bookmarkStart w:id="65" w:name="_Toc523945138"/>
      <w:r w:rsidRPr="003D119F">
        <w:rPr>
          <w:rStyle w:val="Heading1Char"/>
          <w:rFonts w:ascii="Arial" w:hAnsi="Arial" w:cs="Arial"/>
          <w:color w:val="auto"/>
        </w:rPr>
        <w:t>Target Market</w:t>
      </w:r>
      <w:bookmarkEnd w:id="63"/>
      <w:bookmarkEnd w:id="64"/>
      <w:bookmarkEnd w:id="65"/>
      <w:r w:rsidRPr="003D119F">
        <w:rPr>
          <w:rFonts w:ascii="Arial" w:eastAsiaTheme="minorEastAsia" w:hAnsi="Arial" w:cs="Arial"/>
          <w:b/>
          <w:kern w:val="24"/>
          <w:sz w:val="28"/>
          <w:szCs w:val="28"/>
        </w:rPr>
        <w:t>:</w:t>
      </w:r>
      <w:r w:rsidR="00E74498">
        <w:rPr>
          <w:rFonts w:ascii="Arial" w:eastAsiaTheme="minorEastAsia" w:hAnsi="Arial" w:cs="Arial"/>
          <w:b/>
          <w:kern w:val="24"/>
          <w:sz w:val="28"/>
          <w:szCs w:val="28"/>
        </w:rPr>
        <w:t xml:space="preserve"> </w:t>
      </w:r>
      <w:r w:rsidRPr="007531E0">
        <w:rPr>
          <w:rFonts w:ascii="Arial" w:eastAsiaTheme="minorEastAsia" w:hAnsi="Arial" w:cs="Arial"/>
          <w:kern w:val="24"/>
          <w:sz w:val="24"/>
          <w:szCs w:val="24"/>
        </w:rPr>
        <w:t>Higher education students.</w:t>
      </w:r>
    </w:p>
    <w:p w:rsidR="00C708A1" w:rsidRPr="007531E0" w:rsidRDefault="00C708A1" w:rsidP="00571220">
      <w:pPr>
        <w:spacing w:before="180" w:line="480" w:lineRule="auto"/>
        <w:jc w:val="both"/>
        <w:rPr>
          <w:rFonts w:ascii="Arial" w:eastAsiaTheme="minorEastAsia" w:hAnsi="Arial" w:cs="Arial"/>
          <w:b/>
          <w:kern w:val="24"/>
          <w:sz w:val="24"/>
          <w:szCs w:val="24"/>
        </w:rPr>
      </w:pPr>
      <w:bookmarkStart w:id="66" w:name="_Toc523932511"/>
      <w:bookmarkStart w:id="67" w:name="_Toc523944913"/>
      <w:bookmarkStart w:id="68" w:name="_Toc523945139"/>
      <w:r w:rsidRPr="003D119F">
        <w:rPr>
          <w:rStyle w:val="Heading1Char"/>
          <w:rFonts w:ascii="Arial" w:hAnsi="Arial" w:cs="Arial"/>
          <w:color w:val="auto"/>
        </w:rPr>
        <w:t>Customers</w:t>
      </w:r>
      <w:bookmarkEnd w:id="66"/>
      <w:bookmarkEnd w:id="67"/>
      <w:bookmarkEnd w:id="68"/>
      <w:r w:rsidR="00243D6B" w:rsidRPr="003D119F">
        <w:rPr>
          <w:rFonts w:ascii="Arial" w:eastAsiaTheme="minorEastAsia" w:hAnsi="Arial" w:cs="Arial"/>
          <w:b/>
          <w:kern w:val="24"/>
          <w:sz w:val="28"/>
          <w:szCs w:val="28"/>
        </w:rPr>
        <w:t>:</w:t>
      </w:r>
      <w:r w:rsidR="00E74498">
        <w:rPr>
          <w:rFonts w:ascii="Arial" w:eastAsiaTheme="minorEastAsia" w:hAnsi="Arial" w:cs="Arial"/>
          <w:b/>
          <w:kern w:val="24"/>
          <w:sz w:val="28"/>
          <w:szCs w:val="28"/>
        </w:rPr>
        <w:t xml:space="preserve"> </w:t>
      </w:r>
      <w:r w:rsidRPr="007531E0">
        <w:rPr>
          <w:rFonts w:ascii="Arial" w:eastAsiaTheme="minorEastAsia" w:hAnsi="Arial" w:cs="Arial"/>
          <w:kern w:val="24"/>
          <w:sz w:val="24"/>
          <w:szCs w:val="24"/>
        </w:rPr>
        <w:t>National and International higher education students plus the general public who need to rent and use a hall.</w:t>
      </w:r>
    </w:p>
    <w:p w:rsidR="00EC5E2D" w:rsidRPr="007531E0" w:rsidRDefault="00C708A1" w:rsidP="00571220">
      <w:pPr>
        <w:spacing w:before="180" w:line="480" w:lineRule="auto"/>
        <w:jc w:val="both"/>
        <w:rPr>
          <w:rFonts w:ascii="Arial" w:eastAsiaTheme="minorEastAsia" w:hAnsi="Arial" w:cs="Arial"/>
          <w:bCs/>
          <w:kern w:val="24"/>
          <w:sz w:val="24"/>
          <w:szCs w:val="24"/>
        </w:rPr>
      </w:pPr>
      <w:bookmarkStart w:id="69" w:name="_Toc523932512"/>
      <w:bookmarkStart w:id="70" w:name="_Toc523944914"/>
      <w:bookmarkStart w:id="71" w:name="_Toc523945140"/>
      <w:r w:rsidRPr="003D119F">
        <w:rPr>
          <w:rStyle w:val="Heading1Char"/>
          <w:rFonts w:ascii="Arial" w:hAnsi="Arial" w:cs="Arial"/>
          <w:color w:val="auto"/>
        </w:rPr>
        <w:t>Suppliers</w:t>
      </w:r>
      <w:bookmarkEnd w:id="69"/>
      <w:bookmarkEnd w:id="70"/>
      <w:bookmarkEnd w:id="71"/>
      <w:r w:rsidR="00F467B2" w:rsidRPr="003D119F">
        <w:rPr>
          <w:rFonts w:ascii="Arial" w:eastAsiaTheme="minorEastAsia" w:hAnsi="Arial" w:cs="Arial"/>
          <w:b/>
          <w:kern w:val="24"/>
          <w:sz w:val="28"/>
          <w:szCs w:val="28"/>
        </w:rPr>
        <w:t>:</w:t>
      </w:r>
      <w:r w:rsidRPr="00571220">
        <w:rPr>
          <w:rFonts w:ascii="Arial" w:eastAsiaTheme="minorEastAsia" w:hAnsi="Arial" w:cs="Arial"/>
          <w:b/>
          <w:kern w:val="24"/>
        </w:rPr>
        <w:t> </w:t>
      </w:r>
      <w:r w:rsidR="009727D7" w:rsidRPr="007531E0">
        <w:rPr>
          <w:rFonts w:ascii="Arial" w:eastAsiaTheme="minorEastAsia" w:hAnsi="Arial" w:cs="Arial"/>
          <w:bCs/>
          <w:kern w:val="24"/>
          <w:sz w:val="24"/>
          <w:szCs w:val="24"/>
        </w:rPr>
        <w:t>The supplie</w:t>
      </w:r>
      <w:r w:rsidR="00E74498" w:rsidRPr="007531E0">
        <w:rPr>
          <w:rFonts w:ascii="Arial" w:eastAsiaTheme="minorEastAsia" w:hAnsi="Arial" w:cs="Arial"/>
          <w:bCs/>
          <w:kern w:val="24"/>
          <w:sz w:val="24"/>
          <w:szCs w:val="24"/>
        </w:rPr>
        <w:t>r</w:t>
      </w:r>
      <w:r w:rsidR="009727D7" w:rsidRPr="007531E0">
        <w:rPr>
          <w:rFonts w:ascii="Arial" w:eastAsiaTheme="minorEastAsia" w:hAnsi="Arial" w:cs="Arial"/>
          <w:bCs/>
          <w:kern w:val="24"/>
          <w:sz w:val="24"/>
          <w:szCs w:val="24"/>
        </w:rPr>
        <w:t xml:space="preserve">s of Superior hostel will be: </w:t>
      </w:r>
      <w:r w:rsidR="00854F8A" w:rsidRPr="007531E0">
        <w:rPr>
          <w:rFonts w:ascii="Arial" w:eastAsiaTheme="minorEastAsia" w:hAnsi="Arial" w:cs="Arial"/>
          <w:bCs/>
          <w:kern w:val="24"/>
          <w:sz w:val="24"/>
          <w:szCs w:val="24"/>
        </w:rPr>
        <w:t xml:space="preserve">Amazon, </w:t>
      </w:r>
      <w:proofErr w:type="spellStart"/>
      <w:r w:rsidR="00E74498" w:rsidRPr="007531E0">
        <w:rPr>
          <w:rFonts w:ascii="Arial" w:eastAsiaTheme="minorEastAsia" w:hAnsi="Arial" w:cs="Arial"/>
          <w:bCs/>
          <w:kern w:val="24"/>
          <w:sz w:val="24"/>
          <w:szCs w:val="24"/>
        </w:rPr>
        <w:t>Ocado</w:t>
      </w:r>
      <w:proofErr w:type="spellEnd"/>
      <w:r w:rsidR="00E74498" w:rsidRPr="007531E0">
        <w:rPr>
          <w:rFonts w:ascii="Arial" w:eastAsiaTheme="minorEastAsia" w:hAnsi="Arial" w:cs="Arial"/>
          <w:bCs/>
          <w:kern w:val="24"/>
          <w:sz w:val="24"/>
          <w:szCs w:val="24"/>
        </w:rPr>
        <w:t xml:space="preserve">, Tesco, Iceland and </w:t>
      </w:r>
      <w:r w:rsidR="009727D7" w:rsidRPr="007531E0">
        <w:rPr>
          <w:rFonts w:ascii="Arial" w:eastAsiaTheme="minorEastAsia" w:hAnsi="Arial" w:cs="Arial"/>
          <w:bCs/>
          <w:kern w:val="24"/>
          <w:sz w:val="24"/>
          <w:szCs w:val="24"/>
        </w:rPr>
        <w:t>few other</w:t>
      </w:r>
      <w:r w:rsidR="00EE5118" w:rsidRPr="007531E0">
        <w:rPr>
          <w:rFonts w:ascii="Arial" w:eastAsiaTheme="minorEastAsia" w:hAnsi="Arial" w:cs="Arial"/>
          <w:bCs/>
          <w:kern w:val="24"/>
          <w:sz w:val="24"/>
          <w:szCs w:val="24"/>
        </w:rPr>
        <w:t>s</w:t>
      </w:r>
      <w:r w:rsidR="009727D7" w:rsidRPr="007531E0">
        <w:rPr>
          <w:rFonts w:ascii="Arial" w:eastAsiaTheme="minorEastAsia" w:hAnsi="Arial" w:cs="Arial"/>
          <w:bCs/>
          <w:kern w:val="24"/>
          <w:sz w:val="24"/>
          <w:szCs w:val="24"/>
        </w:rPr>
        <w:t>.</w:t>
      </w:r>
    </w:p>
    <w:p w:rsidR="00571220" w:rsidRPr="007531E0" w:rsidRDefault="00571220" w:rsidP="00571220">
      <w:pPr>
        <w:spacing w:before="180" w:line="480" w:lineRule="auto"/>
        <w:jc w:val="both"/>
        <w:rPr>
          <w:rFonts w:ascii="Arial" w:eastAsiaTheme="minorEastAsia" w:hAnsi="Arial" w:cs="Arial"/>
          <w:bCs/>
          <w:kern w:val="24"/>
          <w:sz w:val="24"/>
          <w:szCs w:val="24"/>
        </w:rPr>
      </w:pPr>
    </w:p>
    <w:p w:rsidR="003D119F" w:rsidRDefault="003D119F" w:rsidP="009527E9">
      <w:pPr>
        <w:pStyle w:val="Heading1"/>
        <w:rPr>
          <w:rFonts w:ascii="Arial" w:eastAsiaTheme="minorHAnsi" w:hAnsi="Arial" w:cs="Arial"/>
          <w:bCs w:val="0"/>
          <w:color w:val="auto"/>
          <w:sz w:val="22"/>
          <w:szCs w:val="22"/>
        </w:rPr>
      </w:pPr>
      <w:bookmarkStart w:id="72" w:name="_Toc523932513"/>
    </w:p>
    <w:p w:rsidR="00E74498" w:rsidRPr="00E74498" w:rsidRDefault="00E74498" w:rsidP="00E74498"/>
    <w:p w:rsidR="003D119F" w:rsidRDefault="003D119F" w:rsidP="003D119F">
      <w:pPr>
        <w:rPr>
          <w:rFonts w:ascii="Arial" w:hAnsi="Arial" w:cs="Arial"/>
          <w:b/>
          <w:sz w:val="36"/>
          <w:szCs w:val="36"/>
        </w:rPr>
      </w:pPr>
    </w:p>
    <w:p w:rsidR="007531E0" w:rsidRDefault="007531E0" w:rsidP="003D119F">
      <w:pPr>
        <w:rPr>
          <w:rFonts w:ascii="Arial" w:hAnsi="Arial" w:cs="Arial"/>
          <w:b/>
          <w:sz w:val="36"/>
          <w:szCs w:val="36"/>
        </w:rPr>
      </w:pPr>
    </w:p>
    <w:p w:rsidR="007531E0" w:rsidRDefault="007531E0" w:rsidP="003D119F">
      <w:pPr>
        <w:rPr>
          <w:rFonts w:ascii="Arial" w:hAnsi="Arial" w:cs="Arial"/>
          <w:b/>
          <w:sz w:val="36"/>
          <w:szCs w:val="36"/>
        </w:rPr>
      </w:pPr>
    </w:p>
    <w:p w:rsidR="007531E0" w:rsidRDefault="007531E0" w:rsidP="003D119F">
      <w:pPr>
        <w:rPr>
          <w:rFonts w:ascii="Arial" w:hAnsi="Arial" w:cs="Arial"/>
          <w:b/>
          <w:sz w:val="36"/>
          <w:szCs w:val="36"/>
        </w:rPr>
      </w:pPr>
    </w:p>
    <w:p w:rsidR="007531E0" w:rsidRDefault="007531E0" w:rsidP="003D119F">
      <w:pPr>
        <w:rPr>
          <w:rFonts w:ascii="Arial" w:hAnsi="Arial" w:cs="Arial"/>
          <w:b/>
          <w:sz w:val="36"/>
          <w:szCs w:val="36"/>
        </w:rPr>
      </w:pPr>
    </w:p>
    <w:p w:rsidR="007531E0" w:rsidRDefault="007531E0" w:rsidP="003D119F">
      <w:pPr>
        <w:rPr>
          <w:rFonts w:ascii="Arial" w:hAnsi="Arial" w:cs="Arial"/>
          <w:b/>
          <w:sz w:val="36"/>
          <w:szCs w:val="36"/>
        </w:rPr>
      </w:pPr>
    </w:p>
    <w:p w:rsidR="00CF6907" w:rsidRPr="003D119F" w:rsidRDefault="00CF6907" w:rsidP="003D119F">
      <w:pPr>
        <w:rPr>
          <w:rFonts w:ascii="Arial" w:hAnsi="Arial" w:cs="Arial"/>
          <w:b/>
          <w:sz w:val="36"/>
          <w:szCs w:val="36"/>
        </w:rPr>
      </w:pPr>
      <w:r w:rsidRPr="003D119F">
        <w:rPr>
          <w:rFonts w:ascii="Arial" w:hAnsi="Arial" w:cs="Arial"/>
          <w:b/>
          <w:sz w:val="36"/>
          <w:szCs w:val="36"/>
        </w:rPr>
        <w:lastRenderedPageBreak/>
        <w:t>Business Model</w:t>
      </w:r>
      <w:bookmarkEnd w:id="72"/>
    </w:p>
    <w:p w:rsidR="00571220" w:rsidRDefault="00571220" w:rsidP="00CF6907">
      <w:pPr>
        <w:spacing w:line="480" w:lineRule="auto"/>
        <w:jc w:val="both"/>
        <w:rPr>
          <w:rFonts w:ascii="Arial" w:hAnsi="Arial" w:cs="Arial"/>
          <w:sz w:val="24"/>
          <w:szCs w:val="24"/>
        </w:rPr>
      </w:pPr>
    </w:p>
    <w:p w:rsidR="00CF6907" w:rsidRPr="00EC5E2D" w:rsidRDefault="00CF6907" w:rsidP="00CF6907">
      <w:pPr>
        <w:spacing w:line="480" w:lineRule="auto"/>
        <w:jc w:val="both"/>
        <w:rPr>
          <w:rFonts w:ascii="Arial" w:hAnsi="Arial" w:cs="Arial"/>
          <w:sz w:val="24"/>
          <w:szCs w:val="24"/>
        </w:rPr>
      </w:pPr>
      <w:r w:rsidRPr="00EC5E2D">
        <w:rPr>
          <w:rFonts w:ascii="Arial" w:hAnsi="Arial" w:cs="Arial"/>
          <w:sz w:val="24"/>
          <w:szCs w:val="24"/>
        </w:rPr>
        <w:t>Superior Hostel will be a full-time, seven days a week, 24 hours hostel for higher education students plus a large hall for hire when required. Excellent customer services and security will be top on our agenda. The hostel will be equipped with en-suite rooms, reading tables, chairs, wardrobes, large dining room, kitchen, garden area, different types of games and other activities for students to engage, enjoy and socialise. The environment will be enjoyed by all the students. Breakfast will be provided when requested for a small fee of £5.</w:t>
      </w:r>
    </w:p>
    <w:p w:rsidR="00CF6907" w:rsidRPr="00EC5E2D" w:rsidRDefault="00CF6907" w:rsidP="00CF6907">
      <w:pPr>
        <w:spacing w:line="480" w:lineRule="auto"/>
        <w:jc w:val="both"/>
        <w:rPr>
          <w:rFonts w:ascii="Arial" w:hAnsi="Arial" w:cs="Arial"/>
          <w:sz w:val="24"/>
          <w:szCs w:val="24"/>
        </w:rPr>
      </w:pPr>
      <w:r w:rsidRPr="00EC5E2D">
        <w:rPr>
          <w:rFonts w:ascii="Arial" w:hAnsi="Arial" w:cs="Arial"/>
          <w:sz w:val="24"/>
          <w:szCs w:val="24"/>
        </w:rPr>
        <w:t xml:space="preserve">There will be terms and conditions, and acceptance forms for the students and their guarantors to sign. </w:t>
      </w:r>
    </w:p>
    <w:p w:rsidR="00CF6907" w:rsidRPr="00EC5E2D" w:rsidRDefault="00CF6907" w:rsidP="00CF6907">
      <w:pPr>
        <w:spacing w:line="480" w:lineRule="auto"/>
        <w:jc w:val="both"/>
        <w:rPr>
          <w:rFonts w:ascii="Arial" w:hAnsi="Arial" w:cs="Arial"/>
          <w:sz w:val="24"/>
          <w:szCs w:val="24"/>
        </w:rPr>
      </w:pPr>
      <w:r w:rsidRPr="00EC5E2D">
        <w:rPr>
          <w:rFonts w:ascii="Arial" w:hAnsi="Arial" w:cs="Arial"/>
          <w:sz w:val="24"/>
          <w:szCs w:val="24"/>
        </w:rPr>
        <w:t xml:space="preserve">We will offer airport pick up’s for overseas students. </w:t>
      </w:r>
    </w:p>
    <w:p w:rsidR="00CF6907" w:rsidRPr="00EC5E2D" w:rsidRDefault="00CF6907" w:rsidP="00CF6907">
      <w:pPr>
        <w:spacing w:line="480" w:lineRule="auto"/>
        <w:jc w:val="both"/>
        <w:rPr>
          <w:rFonts w:ascii="Arial" w:hAnsi="Arial" w:cs="Arial"/>
          <w:sz w:val="24"/>
          <w:szCs w:val="24"/>
        </w:rPr>
      </w:pPr>
      <w:r w:rsidRPr="00EC5E2D">
        <w:rPr>
          <w:rFonts w:ascii="Arial" w:hAnsi="Arial" w:cs="Arial"/>
          <w:sz w:val="24"/>
          <w:szCs w:val="24"/>
        </w:rPr>
        <w:t>We will e</w:t>
      </w:r>
      <w:r w:rsidR="00E74498">
        <w:rPr>
          <w:rFonts w:ascii="Arial" w:hAnsi="Arial" w:cs="Arial"/>
          <w:sz w:val="24"/>
          <w:szCs w:val="24"/>
        </w:rPr>
        <w:t>ncourage all staff and residents</w:t>
      </w:r>
      <w:r w:rsidRPr="00EC5E2D">
        <w:rPr>
          <w:rFonts w:ascii="Arial" w:hAnsi="Arial" w:cs="Arial"/>
          <w:sz w:val="24"/>
          <w:szCs w:val="24"/>
        </w:rPr>
        <w:t xml:space="preserve"> to</w:t>
      </w:r>
      <w:r w:rsidR="00E74498">
        <w:rPr>
          <w:rFonts w:ascii="Arial" w:hAnsi="Arial" w:cs="Arial"/>
          <w:sz w:val="24"/>
          <w:szCs w:val="24"/>
        </w:rPr>
        <w:t xml:space="preserve"> </w:t>
      </w:r>
      <w:r w:rsidR="00EE5118">
        <w:rPr>
          <w:rFonts w:ascii="Arial" w:hAnsi="Arial" w:cs="Arial"/>
          <w:bCs/>
          <w:sz w:val="24"/>
          <w:szCs w:val="24"/>
        </w:rPr>
        <w:t xml:space="preserve">be </w:t>
      </w:r>
      <w:r w:rsidRPr="00EC5E2D">
        <w:rPr>
          <w:rFonts w:ascii="Arial" w:hAnsi="Arial" w:cs="Arial"/>
          <w:bCs/>
          <w:sz w:val="24"/>
          <w:szCs w:val="24"/>
        </w:rPr>
        <w:t>proficient in digital skills and to check their emails, beca</w:t>
      </w:r>
      <w:r w:rsidR="00EE5118">
        <w:rPr>
          <w:rFonts w:ascii="Arial" w:hAnsi="Arial" w:cs="Arial"/>
          <w:bCs/>
          <w:sz w:val="24"/>
          <w:szCs w:val="24"/>
        </w:rPr>
        <w:t xml:space="preserve">use we will always communicate with </w:t>
      </w:r>
      <w:r w:rsidRPr="00EC5E2D">
        <w:rPr>
          <w:rFonts w:ascii="Arial" w:hAnsi="Arial" w:cs="Arial"/>
          <w:bCs/>
          <w:sz w:val="24"/>
          <w:szCs w:val="24"/>
        </w:rPr>
        <w:t>them through their emails. The use of technology will help us to be effective, efficient and to always be on point.</w:t>
      </w:r>
    </w:p>
    <w:p w:rsidR="00CF6907" w:rsidRDefault="00CF6907" w:rsidP="00CF6907">
      <w:pPr>
        <w:spacing w:line="480" w:lineRule="auto"/>
        <w:jc w:val="both"/>
        <w:rPr>
          <w:rFonts w:ascii="Arial" w:hAnsi="Arial" w:cs="Arial"/>
          <w:bCs/>
          <w:sz w:val="24"/>
          <w:szCs w:val="24"/>
        </w:rPr>
      </w:pPr>
    </w:p>
    <w:p w:rsidR="00810BE1" w:rsidRPr="00EC5E2D" w:rsidRDefault="00810BE1" w:rsidP="00771F5C">
      <w:pPr>
        <w:jc w:val="both"/>
        <w:rPr>
          <w:rFonts w:ascii="Arial" w:hAnsi="Arial" w:cs="Arial"/>
          <w:b/>
          <w:sz w:val="24"/>
          <w:szCs w:val="24"/>
        </w:rPr>
      </w:pPr>
    </w:p>
    <w:p w:rsidR="003769F7" w:rsidRDefault="003769F7" w:rsidP="00771F5C">
      <w:pPr>
        <w:jc w:val="both"/>
        <w:rPr>
          <w:rStyle w:val="Heading1Char"/>
          <w:rFonts w:ascii="Arial" w:hAnsi="Arial" w:cs="Arial"/>
          <w:color w:val="auto"/>
        </w:rPr>
      </w:pPr>
      <w:bookmarkStart w:id="73" w:name="_Toc523932514"/>
      <w:bookmarkStart w:id="74" w:name="_Toc523944915"/>
      <w:bookmarkStart w:id="75" w:name="_Toc523945141"/>
    </w:p>
    <w:p w:rsidR="003769F7" w:rsidRDefault="003769F7" w:rsidP="00771F5C">
      <w:pPr>
        <w:jc w:val="both"/>
        <w:rPr>
          <w:rStyle w:val="Heading1Char"/>
          <w:rFonts w:ascii="Arial" w:hAnsi="Arial" w:cs="Arial"/>
          <w:color w:val="auto"/>
        </w:rPr>
      </w:pPr>
    </w:p>
    <w:p w:rsidR="003769F7" w:rsidRDefault="003769F7" w:rsidP="00771F5C">
      <w:pPr>
        <w:jc w:val="both"/>
        <w:rPr>
          <w:rStyle w:val="Heading1Char"/>
          <w:rFonts w:ascii="Arial" w:hAnsi="Arial" w:cs="Arial"/>
          <w:color w:val="auto"/>
        </w:rPr>
      </w:pPr>
    </w:p>
    <w:p w:rsidR="003769F7" w:rsidRDefault="003769F7" w:rsidP="00771F5C">
      <w:pPr>
        <w:jc w:val="both"/>
        <w:rPr>
          <w:rStyle w:val="Heading1Char"/>
          <w:rFonts w:ascii="Arial" w:hAnsi="Arial" w:cs="Arial"/>
          <w:color w:val="auto"/>
        </w:rPr>
      </w:pPr>
    </w:p>
    <w:p w:rsidR="003769F7" w:rsidRDefault="003769F7" w:rsidP="00771F5C">
      <w:pPr>
        <w:jc w:val="both"/>
        <w:rPr>
          <w:rStyle w:val="Heading1Char"/>
          <w:rFonts w:ascii="Arial" w:hAnsi="Arial" w:cs="Arial"/>
          <w:color w:val="auto"/>
        </w:rPr>
      </w:pPr>
    </w:p>
    <w:p w:rsidR="003769F7" w:rsidRDefault="003769F7" w:rsidP="00771F5C">
      <w:pPr>
        <w:jc w:val="both"/>
        <w:rPr>
          <w:rStyle w:val="Heading1Char"/>
          <w:rFonts w:ascii="Arial" w:hAnsi="Arial" w:cs="Arial"/>
          <w:color w:val="auto"/>
        </w:rPr>
      </w:pPr>
    </w:p>
    <w:p w:rsidR="003769F7" w:rsidRDefault="003769F7" w:rsidP="00771F5C">
      <w:pPr>
        <w:jc w:val="both"/>
        <w:rPr>
          <w:rStyle w:val="Heading1Char"/>
          <w:rFonts w:ascii="Arial" w:hAnsi="Arial" w:cs="Arial"/>
          <w:color w:val="auto"/>
        </w:rPr>
      </w:pPr>
    </w:p>
    <w:p w:rsidR="00771F5C" w:rsidRPr="00891469" w:rsidRDefault="00771F5C" w:rsidP="00771F5C">
      <w:pPr>
        <w:jc w:val="both"/>
        <w:rPr>
          <w:rFonts w:ascii="Arial" w:hAnsi="Arial" w:cs="Arial"/>
          <w:b/>
          <w:sz w:val="28"/>
          <w:szCs w:val="28"/>
        </w:rPr>
      </w:pPr>
      <w:r w:rsidRPr="00891469">
        <w:rPr>
          <w:rStyle w:val="Heading1Char"/>
          <w:rFonts w:ascii="Arial" w:hAnsi="Arial" w:cs="Arial"/>
          <w:color w:val="auto"/>
        </w:rPr>
        <w:lastRenderedPageBreak/>
        <w:t>Growth Strategy</w:t>
      </w:r>
      <w:bookmarkEnd w:id="73"/>
      <w:bookmarkEnd w:id="74"/>
      <w:bookmarkEnd w:id="75"/>
    </w:p>
    <w:p w:rsidR="00EC5E2D" w:rsidRDefault="00EC5E2D" w:rsidP="00771F5C">
      <w:pPr>
        <w:jc w:val="both"/>
        <w:rPr>
          <w:rStyle w:val="Heading2Char"/>
          <w:rFonts w:ascii="Arial" w:hAnsi="Arial" w:cs="Arial"/>
          <w:b/>
          <w:color w:val="auto"/>
          <w:sz w:val="24"/>
          <w:szCs w:val="24"/>
        </w:rPr>
      </w:pPr>
    </w:p>
    <w:p w:rsidR="00771F5C" w:rsidRPr="00E74498" w:rsidRDefault="00771F5C" w:rsidP="00E74498">
      <w:pPr>
        <w:spacing w:line="480" w:lineRule="auto"/>
        <w:jc w:val="both"/>
        <w:rPr>
          <w:rFonts w:ascii="Arial" w:hAnsi="Arial" w:cs="Arial"/>
        </w:rPr>
      </w:pPr>
      <w:bookmarkStart w:id="76" w:name="_Toc523932515"/>
      <w:bookmarkStart w:id="77" w:name="_Toc523944916"/>
      <w:bookmarkStart w:id="78" w:name="_Toc523945142"/>
      <w:r w:rsidRPr="00E74498">
        <w:rPr>
          <w:rStyle w:val="Heading2Char"/>
          <w:rFonts w:ascii="Arial" w:hAnsi="Arial" w:cs="Arial"/>
          <w:b/>
          <w:color w:val="auto"/>
          <w:sz w:val="28"/>
          <w:szCs w:val="28"/>
        </w:rPr>
        <w:t>Objectives</w:t>
      </w:r>
      <w:bookmarkEnd w:id="76"/>
      <w:bookmarkEnd w:id="77"/>
      <w:bookmarkEnd w:id="78"/>
      <w:r w:rsidRPr="00E74498">
        <w:rPr>
          <w:rFonts w:ascii="Arial" w:hAnsi="Arial" w:cs="Arial"/>
          <w:b/>
          <w:sz w:val="28"/>
          <w:szCs w:val="28"/>
        </w:rPr>
        <w:t>:</w:t>
      </w:r>
      <w:r w:rsidRPr="00E74498">
        <w:rPr>
          <w:rFonts w:ascii="Arial" w:hAnsi="Arial" w:cs="Arial"/>
        </w:rPr>
        <w:t xml:space="preserve"> </w:t>
      </w:r>
      <w:r w:rsidR="00E74498" w:rsidRPr="00E74498">
        <w:rPr>
          <w:rFonts w:ascii="Arial" w:hAnsi="Arial" w:cs="Arial"/>
        </w:rPr>
        <w:t xml:space="preserve"> </w:t>
      </w:r>
      <w:r w:rsidRPr="00E74498">
        <w:rPr>
          <w:rFonts w:ascii="Arial" w:hAnsi="Arial" w:cs="Arial"/>
        </w:rPr>
        <w:t>To open at least two hostels every year.</w:t>
      </w:r>
    </w:p>
    <w:p w:rsidR="00771F5C" w:rsidRPr="00E74498" w:rsidRDefault="00E74498" w:rsidP="00E74498">
      <w:pPr>
        <w:spacing w:line="480" w:lineRule="auto"/>
        <w:jc w:val="both"/>
        <w:rPr>
          <w:rFonts w:ascii="Arial" w:hAnsi="Arial" w:cs="Arial"/>
        </w:rPr>
      </w:pPr>
      <w:r>
        <w:rPr>
          <w:rFonts w:ascii="Arial" w:hAnsi="Arial" w:cs="Arial"/>
        </w:rPr>
        <w:t xml:space="preserve">                          </w:t>
      </w:r>
      <w:r w:rsidR="00771F5C" w:rsidRPr="00E74498">
        <w:rPr>
          <w:rFonts w:ascii="Arial" w:hAnsi="Arial" w:cs="Arial"/>
        </w:rPr>
        <w:t>To be recognised as an outstanding students hostel.</w:t>
      </w:r>
    </w:p>
    <w:p w:rsidR="00771F5C" w:rsidRPr="00EC5E2D" w:rsidRDefault="00771F5C" w:rsidP="00E74498">
      <w:pPr>
        <w:spacing w:line="480" w:lineRule="auto"/>
        <w:jc w:val="both"/>
        <w:rPr>
          <w:rFonts w:ascii="Arial" w:hAnsi="Arial" w:cs="Arial"/>
          <w:sz w:val="24"/>
          <w:szCs w:val="24"/>
        </w:rPr>
      </w:pPr>
    </w:p>
    <w:p w:rsidR="00C54A88" w:rsidRPr="00EC5E2D" w:rsidRDefault="00771F5C" w:rsidP="00771F5C">
      <w:pPr>
        <w:spacing w:line="480" w:lineRule="auto"/>
        <w:jc w:val="both"/>
        <w:rPr>
          <w:rFonts w:ascii="Arial" w:hAnsi="Arial" w:cs="Arial"/>
          <w:bCs/>
          <w:sz w:val="24"/>
          <w:szCs w:val="24"/>
        </w:rPr>
      </w:pPr>
      <w:bookmarkStart w:id="79" w:name="_Toc523932516"/>
      <w:bookmarkStart w:id="80" w:name="_Toc523944917"/>
      <w:bookmarkStart w:id="81" w:name="_Toc523945143"/>
      <w:r w:rsidRPr="00891469">
        <w:rPr>
          <w:rStyle w:val="Heading2Char"/>
          <w:rFonts w:ascii="Arial" w:hAnsi="Arial" w:cs="Arial"/>
          <w:b/>
          <w:color w:val="auto"/>
          <w:sz w:val="28"/>
          <w:szCs w:val="28"/>
        </w:rPr>
        <w:t>Strategy</w:t>
      </w:r>
      <w:bookmarkEnd w:id="79"/>
      <w:bookmarkEnd w:id="80"/>
      <w:bookmarkEnd w:id="81"/>
      <w:r w:rsidRPr="00891469">
        <w:rPr>
          <w:rFonts w:ascii="Arial" w:hAnsi="Arial" w:cs="Arial"/>
          <w:b/>
          <w:sz w:val="28"/>
          <w:szCs w:val="28"/>
        </w:rPr>
        <w:t>:</w:t>
      </w:r>
      <w:r w:rsidRPr="00EC5E2D">
        <w:rPr>
          <w:rFonts w:ascii="Arial" w:hAnsi="Arial" w:cs="Arial"/>
          <w:sz w:val="24"/>
          <w:szCs w:val="24"/>
        </w:rPr>
        <w:t xml:space="preserve"> Our plan is to constantly improve our abilities, services and competencies. We will </w:t>
      </w:r>
      <w:r w:rsidRPr="00EC5E2D">
        <w:rPr>
          <w:rFonts w:ascii="Arial" w:hAnsi="Arial" w:cs="Arial"/>
          <w:bCs/>
          <w:sz w:val="24"/>
          <w:szCs w:val="24"/>
        </w:rPr>
        <w:t>satisfy</w:t>
      </w:r>
      <w:r w:rsidR="00E74498">
        <w:rPr>
          <w:rFonts w:ascii="Arial" w:hAnsi="Arial" w:cs="Arial"/>
          <w:bCs/>
          <w:sz w:val="24"/>
          <w:szCs w:val="24"/>
        </w:rPr>
        <w:t xml:space="preserve"> </w:t>
      </w:r>
      <w:r w:rsidRPr="00EC5E2D">
        <w:rPr>
          <w:rFonts w:ascii="Arial" w:hAnsi="Arial" w:cs="Arial"/>
          <w:bCs/>
          <w:sz w:val="24"/>
          <w:szCs w:val="24"/>
        </w:rPr>
        <w:t xml:space="preserve">our customers and </w:t>
      </w:r>
      <w:r w:rsidR="00C54A88" w:rsidRPr="00EC5E2D">
        <w:rPr>
          <w:rFonts w:ascii="Arial" w:hAnsi="Arial" w:cs="Arial"/>
          <w:bCs/>
          <w:sz w:val="24"/>
          <w:szCs w:val="24"/>
        </w:rPr>
        <w:t>exceed</w:t>
      </w:r>
      <w:r w:rsidRPr="00EC5E2D">
        <w:rPr>
          <w:rFonts w:ascii="Arial" w:hAnsi="Arial" w:cs="Arial"/>
          <w:bCs/>
          <w:sz w:val="24"/>
          <w:szCs w:val="24"/>
        </w:rPr>
        <w:t xml:space="preserve"> their expectations in order to </w:t>
      </w:r>
      <w:r w:rsidR="00C54A88" w:rsidRPr="00EC5E2D">
        <w:rPr>
          <w:rFonts w:ascii="Arial" w:hAnsi="Arial" w:cs="Arial"/>
          <w:bCs/>
          <w:sz w:val="24"/>
          <w:szCs w:val="24"/>
        </w:rPr>
        <w:t>generate their loyalty and</w:t>
      </w:r>
      <w:r w:rsidR="00E74498">
        <w:rPr>
          <w:rFonts w:ascii="Arial" w:hAnsi="Arial" w:cs="Arial"/>
          <w:bCs/>
          <w:sz w:val="24"/>
          <w:szCs w:val="24"/>
        </w:rPr>
        <w:t xml:space="preserve"> </w:t>
      </w:r>
      <w:r w:rsidRPr="00EC5E2D">
        <w:rPr>
          <w:rFonts w:ascii="Arial" w:hAnsi="Arial" w:cs="Arial"/>
          <w:bCs/>
          <w:sz w:val="24"/>
          <w:szCs w:val="24"/>
        </w:rPr>
        <w:t>retain them</w:t>
      </w:r>
      <w:r w:rsidR="007F51A6" w:rsidRPr="00EC5E2D">
        <w:rPr>
          <w:rFonts w:ascii="Arial" w:hAnsi="Arial" w:cs="Arial"/>
          <w:bCs/>
          <w:sz w:val="24"/>
          <w:szCs w:val="24"/>
        </w:rPr>
        <w:t xml:space="preserve">, </w:t>
      </w:r>
      <w:r w:rsidR="00C54A88" w:rsidRPr="00EC5E2D">
        <w:rPr>
          <w:rFonts w:ascii="Arial" w:hAnsi="Arial" w:cs="Arial"/>
          <w:bCs/>
          <w:sz w:val="24"/>
          <w:szCs w:val="24"/>
        </w:rPr>
        <w:t xml:space="preserve">obtain </w:t>
      </w:r>
      <w:r w:rsidR="007F51A6" w:rsidRPr="00EC5E2D">
        <w:rPr>
          <w:rFonts w:ascii="Arial" w:hAnsi="Arial" w:cs="Arial"/>
          <w:bCs/>
          <w:sz w:val="24"/>
          <w:szCs w:val="24"/>
        </w:rPr>
        <w:t>good online reviews and good recommendations</w:t>
      </w:r>
      <w:r w:rsidRPr="00EC5E2D">
        <w:rPr>
          <w:rFonts w:ascii="Arial" w:hAnsi="Arial" w:cs="Arial"/>
          <w:bCs/>
          <w:sz w:val="24"/>
          <w:szCs w:val="24"/>
        </w:rPr>
        <w:t xml:space="preserve">. Our satisfied customers will recommend us to their colleagues, friends and families. Furthermore, we will intensify our advertisement programmes by using digital marketing techniques. Superior hostel will innovate and develop nonstop to make the hostel pleasant </w:t>
      </w:r>
      <w:r w:rsidR="00C54A88" w:rsidRPr="00EC5E2D">
        <w:rPr>
          <w:rFonts w:ascii="Arial" w:hAnsi="Arial" w:cs="Arial"/>
          <w:bCs/>
          <w:sz w:val="24"/>
          <w:szCs w:val="24"/>
        </w:rPr>
        <w:t xml:space="preserve">and enjoyable </w:t>
      </w:r>
      <w:r w:rsidRPr="00EC5E2D">
        <w:rPr>
          <w:rFonts w:ascii="Arial" w:hAnsi="Arial" w:cs="Arial"/>
          <w:bCs/>
          <w:sz w:val="24"/>
          <w:szCs w:val="24"/>
        </w:rPr>
        <w:t xml:space="preserve">for everyone.  </w:t>
      </w:r>
    </w:p>
    <w:p w:rsidR="00C54A88" w:rsidRPr="00EC5E2D" w:rsidRDefault="00C54A88" w:rsidP="009527E9">
      <w:pPr>
        <w:pStyle w:val="Heading2"/>
        <w:rPr>
          <w:rFonts w:ascii="Arial" w:hAnsi="Arial" w:cs="Arial"/>
          <w:color w:val="auto"/>
          <w:sz w:val="24"/>
          <w:szCs w:val="24"/>
        </w:rPr>
      </w:pPr>
      <w:bookmarkStart w:id="82" w:name="_Toc476312728"/>
    </w:p>
    <w:p w:rsidR="00C54A88" w:rsidRPr="00EC5E2D" w:rsidRDefault="00C54A88" w:rsidP="009527E9">
      <w:pPr>
        <w:pStyle w:val="Heading2"/>
        <w:rPr>
          <w:rFonts w:ascii="Arial" w:hAnsi="Arial" w:cs="Arial"/>
          <w:color w:val="auto"/>
          <w:sz w:val="24"/>
          <w:szCs w:val="24"/>
        </w:rPr>
      </w:pPr>
      <w:bookmarkStart w:id="83" w:name="_Toc523932517"/>
      <w:bookmarkStart w:id="84" w:name="_Toc523944918"/>
      <w:bookmarkStart w:id="85" w:name="_Toc523945144"/>
      <w:r w:rsidRPr="00891469">
        <w:rPr>
          <w:rFonts w:ascii="Arial" w:hAnsi="Arial" w:cs="Arial"/>
          <w:b/>
          <w:color w:val="auto"/>
          <w:sz w:val="28"/>
          <w:szCs w:val="28"/>
        </w:rPr>
        <w:t>Pricing strategy</w:t>
      </w:r>
      <w:bookmarkEnd w:id="82"/>
      <w:r w:rsidRPr="00EC5E2D">
        <w:rPr>
          <w:rFonts w:ascii="Arial" w:hAnsi="Arial" w:cs="Arial"/>
          <w:b/>
          <w:color w:val="auto"/>
          <w:sz w:val="24"/>
          <w:szCs w:val="24"/>
        </w:rPr>
        <w:t>:</w:t>
      </w:r>
      <w:r w:rsidRPr="00EC5E2D">
        <w:rPr>
          <w:rFonts w:ascii="Arial" w:hAnsi="Arial" w:cs="Arial"/>
          <w:color w:val="auto"/>
          <w:sz w:val="24"/>
          <w:szCs w:val="24"/>
        </w:rPr>
        <w:t xml:space="preserve"> £200 per week for each en-suite room.</w:t>
      </w:r>
      <w:bookmarkEnd w:id="83"/>
      <w:bookmarkEnd w:id="84"/>
      <w:bookmarkEnd w:id="85"/>
    </w:p>
    <w:p w:rsidR="00C54A88" w:rsidRPr="00EC5E2D" w:rsidRDefault="00C54A88" w:rsidP="00C54A88">
      <w:pPr>
        <w:keepNext/>
        <w:keepLines/>
        <w:spacing w:before="200" w:after="0" w:line="276" w:lineRule="auto"/>
        <w:outlineLvl w:val="1"/>
        <w:rPr>
          <w:rFonts w:ascii="Arial" w:eastAsiaTheme="majorEastAsia" w:hAnsi="Arial" w:cs="Arial"/>
          <w:b/>
          <w:bCs/>
          <w:sz w:val="24"/>
          <w:szCs w:val="24"/>
        </w:rPr>
      </w:pPr>
    </w:p>
    <w:p w:rsidR="00C54A88" w:rsidRPr="00891469" w:rsidRDefault="00C54A88" w:rsidP="009527E9">
      <w:pPr>
        <w:pStyle w:val="Heading2"/>
        <w:rPr>
          <w:rFonts w:ascii="Arial" w:hAnsi="Arial" w:cs="Arial"/>
          <w:b/>
          <w:color w:val="auto"/>
          <w:sz w:val="28"/>
          <w:szCs w:val="28"/>
        </w:rPr>
      </w:pPr>
      <w:bookmarkStart w:id="86" w:name="_Toc476312729"/>
      <w:bookmarkStart w:id="87" w:name="_Toc523932518"/>
      <w:bookmarkStart w:id="88" w:name="_Toc523944919"/>
      <w:bookmarkStart w:id="89" w:name="_Toc523945145"/>
      <w:r w:rsidRPr="00891469">
        <w:rPr>
          <w:rFonts w:ascii="Arial" w:hAnsi="Arial" w:cs="Arial"/>
          <w:b/>
          <w:color w:val="auto"/>
          <w:sz w:val="28"/>
          <w:szCs w:val="28"/>
        </w:rPr>
        <w:t>Distribution strategy</w:t>
      </w:r>
      <w:bookmarkEnd w:id="86"/>
      <w:bookmarkEnd w:id="87"/>
      <w:bookmarkEnd w:id="88"/>
      <w:bookmarkEnd w:id="89"/>
    </w:p>
    <w:p w:rsidR="00EC5E2D" w:rsidRPr="00EC5E2D" w:rsidRDefault="00EC5E2D" w:rsidP="00EC5E2D"/>
    <w:p w:rsidR="00C54A88" w:rsidRPr="00EC5E2D" w:rsidRDefault="00C54A88" w:rsidP="007773BA">
      <w:pPr>
        <w:numPr>
          <w:ilvl w:val="0"/>
          <w:numId w:val="15"/>
        </w:numPr>
        <w:spacing w:after="200" w:line="480" w:lineRule="auto"/>
        <w:contextualSpacing/>
        <w:jc w:val="both"/>
        <w:rPr>
          <w:rFonts w:ascii="Arial" w:hAnsi="Arial" w:cs="Arial"/>
          <w:bCs/>
          <w:sz w:val="24"/>
          <w:szCs w:val="24"/>
        </w:rPr>
      </w:pPr>
      <w:r w:rsidRPr="00EC5E2D">
        <w:rPr>
          <w:rFonts w:ascii="Arial" w:hAnsi="Arial" w:cs="Arial"/>
          <w:bCs/>
          <w:sz w:val="24"/>
          <w:szCs w:val="24"/>
        </w:rPr>
        <w:t>Place: City of London</w:t>
      </w:r>
      <w:r w:rsidR="00153F65">
        <w:rPr>
          <w:rFonts w:ascii="Arial" w:hAnsi="Arial" w:cs="Arial"/>
          <w:bCs/>
          <w:sz w:val="24"/>
          <w:szCs w:val="24"/>
        </w:rPr>
        <w:t>.</w:t>
      </w:r>
    </w:p>
    <w:p w:rsidR="00C54A88" w:rsidRPr="00EC5E2D" w:rsidRDefault="00C54A88" w:rsidP="007773BA">
      <w:pPr>
        <w:numPr>
          <w:ilvl w:val="0"/>
          <w:numId w:val="15"/>
        </w:numPr>
        <w:spacing w:after="200" w:line="480" w:lineRule="auto"/>
        <w:contextualSpacing/>
        <w:jc w:val="both"/>
        <w:rPr>
          <w:rFonts w:ascii="Arial" w:hAnsi="Arial" w:cs="Arial"/>
          <w:bCs/>
          <w:sz w:val="24"/>
          <w:szCs w:val="24"/>
        </w:rPr>
      </w:pPr>
      <w:r w:rsidRPr="00EC5E2D">
        <w:rPr>
          <w:rFonts w:ascii="Arial" w:hAnsi="Arial" w:cs="Arial"/>
          <w:bCs/>
          <w:sz w:val="24"/>
          <w:szCs w:val="24"/>
        </w:rPr>
        <w:t>Building: A large house converted to en-suite rooms and a multi-purpose hall</w:t>
      </w:r>
      <w:r w:rsidR="00153F65">
        <w:rPr>
          <w:rFonts w:ascii="Arial" w:hAnsi="Arial" w:cs="Arial"/>
          <w:bCs/>
          <w:sz w:val="24"/>
          <w:szCs w:val="24"/>
        </w:rPr>
        <w:t>.</w:t>
      </w:r>
    </w:p>
    <w:p w:rsidR="00C54A88" w:rsidRPr="00EC5E2D" w:rsidRDefault="0054524B" w:rsidP="007773BA">
      <w:pPr>
        <w:numPr>
          <w:ilvl w:val="0"/>
          <w:numId w:val="15"/>
        </w:numPr>
        <w:spacing w:after="200" w:line="480" w:lineRule="auto"/>
        <w:contextualSpacing/>
        <w:jc w:val="both"/>
        <w:rPr>
          <w:rFonts w:ascii="Arial" w:hAnsi="Arial" w:cs="Arial"/>
          <w:bCs/>
          <w:sz w:val="24"/>
          <w:szCs w:val="24"/>
        </w:rPr>
      </w:pPr>
      <w:r w:rsidRPr="00EC5E2D">
        <w:rPr>
          <w:rFonts w:ascii="Arial" w:hAnsi="Arial" w:cs="Arial"/>
          <w:bCs/>
          <w:sz w:val="24"/>
          <w:szCs w:val="24"/>
        </w:rPr>
        <w:t>Location:</w:t>
      </w:r>
      <w:r w:rsidR="00E74498">
        <w:rPr>
          <w:rFonts w:ascii="Arial" w:hAnsi="Arial" w:cs="Arial"/>
          <w:bCs/>
          <w:sz w:val="24"/>
          <w:szCs w:val="24"/>
        </w:rPr>
        <w:t xml:space="preserve"> </w:t>
      </w:r>
      <w:r w:rsidRPr="00EC5E2D">
        <w:rPr>
          <w:rFonts w:ascii="Arial" w:hAnsi="Arial" w:cs="Arial"/>
          <w:bCs/>
          <w:sz w:val="24"/>
          <w:szCs w:val="24"/>
        </w:rPr>
        <w:t xml:space="preserve">City of </w:t>
      </w:r>
      <w:r w:rsidR="00C54A88" w:rsidRPr="00EC5E2D">
        <w:rPr>
          <w:rFonts w:ascii="Arial" w:hAnsi="Arial" w:cs="Arial"/>
          <w:bCs/>
          <w:sz w:val="24"/>
          <w:szCs w:val="24"/>
        </w:rPr>
        <w:t>London near Universities and Colleges</w:t>
      </w:r>
      <w:r w:rsidR="00153F65">
        <w:rPr>
          <w:rFonts w:ascii="Arial" w:hAnsi="Arial" w:cs="Arial"/>
          <w:bCs/>
          <w:sz w:val="24"/>
          <w:szCs w:val="24"/>
        </w:rPr>
        <w:t>.</w:t>
      </w:r>
    </w:p>
    <w:p w:rsidR="00C54A88" w:rsidRPr="00EC5E2D" w:rsidRDefault="00C54A88" w:rsidP="007773BA">
      <w:pPr>
        <w:numPr>
          <w:ilvl w:val="0"/>
          <w:numId w:val="15"/>
        </w:numPr>
        <w:spacing w:after="200" w:line="480" w:lineRule="auto"/>
        <w:contextualSpacing/>
        <w:jc w:val="both"/>
        <w:rPr>
          <w:rFonts w:ascii="Arial" w:hAnsi="Arial" w:cs="Arial"/>
          <w:bCs/>
          <w:sz w:val="24"/>
          <w:szCs w:val="24"/>
        </w:rPr>
      </w:pPr>
      <w:r w:rsidRPr="00EC5E2D">
        <w:rPr>
          <w:rFonts w:ascii="Arial" w:hAnsi="Arial" w:cs="Arial"/>
          <w:bCs/>
          <w:sz w:val="24"/>
          <w:szCs w:val="24"/>
        </w:rPr>
        <w:t>Parking: There will be free parking spaces in front and around the hostel.</w:t>
      </w:r>
    </w:p>
    <w:p w:rsidR="00C54A88" w:rsidRPr="00EC5E2D" w:rsidRDefault="00C54A88" w:rsidP="007773BA">
      <w:pPr>
        <w:spacing w:line="480" w:lineRule="auto"/>
        <w:jc w:val="both"/>
        <w:rPr>
          <w:rFonts w:ascii="Arial" w:hAnsi="Arial" w:cs="Arial"/>
          <w:b/>
          <w:bCs/>
          <w:sz w:val="24"/>
          <w:szCs w:val="24"/>
        </w:rPr>
      </w:pPr>
    </w:p>
    <w:p w:rsidR="00C54A88" w:rsidRPr="00EC5E2D" w:rsidRDefault="00C54A88" w:rsidP="007773BA">
      <w:pPr>
        <w:spacing w:line="480" w:lineRule="auto"/>
        <w:jc w:val="both"/>
        <w:rPr>
          <w:rFonts w:ascii="Arial" w:hAnsi="Arial" w:cs="Arial"/>
          <w:bCs/>
          <w:sz w:val="24"/>
          <w:szCs w:val="24"/>
        </w:rPr>
      </w:pPr>
      <w:bookmarkStart w:id="90" w:name="_Toc476312730"/>
      <w:bookmarkStart w:id="91" w:name="_Toc523932519"/>
      <w:bookmarkStart w:id="92" w:name="_Toc523944920"/>
      <w:bookmarkStart w:id="93" w:name="_Toc523945146"/>
      <w:r w:rsidRPr="00891469">
        <w:rPr>
          <w:rStyle w:val="Heading2Char"/>
          <w:rFonts w:ascii="Arial" w:hAnsi="Arial" w:cs="Arial"/>
          <w:b/>
          <w:color w:val="auto"/>
          <w:sz w:val="28"/>
          <w:szCs w:val="28"/>
        </w:rPr>
        <w:t>Promotion strategy</w:t>
      </w:r>
      <w:bookmarkEnd w:id="90"/>
      <w:r w:rsidRPr="00891469">
        <w:rPr>
          <w:rStyle w:val="Heading2Char"/>
          <w:rFonts w:ascii="Arial" w:hAnsi="Arial" w:cs="Arial"/>
          <w:b/>
          <w:color w:val="auto"/>
          <w:sz w:val="28"/>
          <w:szCs w:val="28"/>
        </w:rPr>
        <w:t>:</w:t>
      </w:r>
      <w:bookmarkEnd w:id="91"/>
      <w:bookmarkEnd w:id="92"/>
      <w:bookmarkEnd w:id="93"/>
      <w:r w:rsidR="00153F65">
        <w:rPr>
          <w:rStyle w:val="Heading2Char"/>
          <w:rFonts w:ascii="Arial" w:hAnsi="Arial" w:cs="Arial"/>
          <w:b/>
          <w:color w:val="auto"/>
          <w:sz w:val="28"/>
          <w:szCs w:val="28"/>
        </w:rPr>
        <w:t xml:space="preserve"> </w:t>
      </w:r>
      <w:r w:rsidR="007773BA" w:rsidRPr="00EC5E2D">
        <w:rPr>
          <w:rFonts w:ascii="Arial" w:hAnsi="Arial" w:cs="Arial"/>
          <w:bCs/>
          <w:sz w:val="24"/>
          <w:szCs w:val="24"/>
        </w:rPr>
        <w:t>Full Promotion is available</w:t>
      </w:r>
      <w:r w:rsidRPr="00EC5E2D">
        <w:rPr>
          <w:rFonts w:ascii="Arial" w:hAnsi="Arial" w:cs="Arial"/>
          <w:bCs/>
          <w:sz w:val="24"/>
          <w:szCs w:val="24"/>
        </w:rPr>
        <w:t xml:space="preserve"> in the Four P’s Innovation Framework of</w:t>
      </w:r>
      <w:r w:rsidR="007773BA" w:rsidRPr="00EC5E2D">
        <w:rPr>
          <w:rFonts w:ascii="Arial" w:hAnsi="Arial" w:cs="Arial"/>
          <w:bCs/>
          <w:sz w:val="24"/>
          <w:szCs w:val="24"/>
        </w:rPr>
        <w:t xml:space="preserve"> Superior Hostel</w:t>
      </w:r>
      <w:r w:rsidR="0054524B" w:rsidRPr="00EC5E2D">
        <w:rPr>
          <w:rFonts w:ascii="Arial" w:hAnsi="Arial" w:cs="Arial"/>
          <w:bCs/>
          <w:sz w:val="24"/>
          <w:szCs w:val="24"/>
        </w:rPr>
        <w:t xml:space="preserve"> below</w:t>
      </w:r>
      <w:r w:rsidRPr="00EC5E2D">
        <w:rPr>
          <w:rFonts w:ascii="Arial" w:hAnsi="Arial" w:cs="Arial"/>
          <w:bCs/>
          <w:sz w:val="24"/>
          <w:szCs w:val="24"/>
        </w:rPr>
        <w:t>.</w:t>
      </w:r>
    </w:p>
    <w:p w:rsidR="00061722" w:rsidRPr="00EC5E2D" w:rsidRDefault="00061722" w:rsidP="007773BA">
      <w:pPr>
        <w:spacing w:line="480" w:lineRule="auto"/>
        <w:jc w:val="both"/>
        <w:rPr>
          <w:rFonts w:ascii="Arial" w:hAnsi="Arial" w:cs="Arial"/>
          <w:b/>
          <w:sz w:val="24"/>
          <w:szCs w:val="24"/>
        </w:rPr>
      </w:pPr>
      <w:bookmarkStart w:id="94" w:name="_Toc470632081"/>
      <w:bookmarkStart w:id="95" w:name="_Toc476312731"/>
    </w:p>
    <w:p w:rsidR="00A77941" w:rsidRPr="00EC5E2D" w:rsidRDefault="00A77941" w:rsidP="009527E9">
      <w:pPr>
        <w:pStyle w:val="Heading1"/>
        <w:rPr>
          <w:rFonts w:ascii="Arial" w:hAnsi="Arial" w:cs="Arial"/>
          <w:color w:val="auto"/>
          <w:sz w:val="24"/>
          <w:szCs w:val="24"/>
        </w:rPr>
      </w:pPr>
      <w:bookmarkStart w:id="96" w:name="_Toc523932520"/>
      <w:bookmarkStart w:id="97" w:name="_Toc523944921"/>
      <w:bookmarkStart w:id="98" w:name="_Toc523945147"/>
      <w:r w:rsidRPr="00EC5E2D">
        <w:rPr>
          <w:rFonts w:ascii="Arial" w:hAnsi="Arial" w:cs="Arial"/>
          <w:color w:val="auto"/>
          <w:sz w:val="24"/>
          <w:szCs w:val="24"/>
        </w:rPr>
        <w:lastRenderedPageBreak/>
        <w:t>Figure 2</w:t>
      </w:r>
      <w:bookmarkEnd w:id="96"/>
      <w:bookmarkEnd w:id="97"/>
      <w:bookmarkEnd w:id="98"/>
    </w:p>
    <w:p w:rsidR="00862A84" w:rsidRPr="00EC5E2D" w:rsidRDefault="00862A84" w:rsidP="009527E9">
      <w:pPr>
        <w:pStyle w:val="Heading1"/>
        <w:rPr>
          <w:rFonts w:ascii="Arial" w:hAnsi="Arial" w:cs="Arial"/>
          <w:color w:val="auto"/>
        </w:rPr>
      </w:pPr>
      <w:bookmarkStart w:id="99" w:name="_Toc523932521"/>
      <w:bookmarkStart w:id="100" w:name="_Toc523944922"/>
      <w:bookmarkStart w:id="101" w:name="_Toc523945148"/>
      <w:r w:rsidRPr="00EC5E2D">
        <w:rPr>
          <w:rFonts w:ascii="Arial" w:hAnsi="Arial" w:cs="Arial"/>
          <w:color w:val="auto"/>
        </w:rPr>
        <w:t>Four P’s Innovation Framework of Superior Hostel.</w:t>
      </w:r>
      <w:bookmarkEnd w:id="94"/>
      <w:bookmarkEnd w:id="95"/>
      <w:bookmarkEnd w:id="99"/>
      <w:bookmarkEnd w:id="100"/>
      <w:bookmarkEnd w:id="101"/>
    </w:p>
    <w:p w:rsidR="007773BA" w:rsidRDefault="007773BA" w:rsidP="007773BA">
      <w:pPr>
        <w:jc w:val="both"/>
        <w:rPr>
          <w:rFonts w:ascii="Arial" w:hAnsi="Arial" w:cs="Arial"/>
          <w:b/>
          <w:bCs/>
          <w:sz w:val="32"/>
          <w:szCs w:val="32"/>
        </w:rPr>
      </w:pPr>
      <w:r>
        <w:rPr>
          <w:rFonts w:ascii="Arial" w:hAnsi="Arial" w:cs="Arial"/>
          <w:b/>
          <w:bCs/>
          <w:noProof/>
          <w:sz w:val="32"/>
          <w:szCs w:val="32"/>
          <w:lang w:eastAsia="en-GB"/>
        </w:rPr>
        <w:drawing>
          <wp:inline distT="0" distB="0" distL="0" distR="0">
            <wp:extent cx="5486400" cy="5192202"/>
            <wp:effectExtent l="0" t="228600" r="0" b="10414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862A84" w:rsidRPr="008924B4" w:rsidRDefault="00862A84" w:rsidP="00862A84">
      <w:pPr>
        <w:jc w:val="right"/>
        <w:rPr>
          <w:rFonts w:ascii="Arial" w:hAnsi="Arial" w:cs="Arial"/>
          <w:bCs/>
          <w:sz w:val="24"/>
          <w:szCs w:val="24"/>
        </w:rPr>
      </w:pPr>
      <w:r w:rsidRPr="008924B4">
        <w:rPr>
          <w:rFonts w:ascii="Arial" w:hAnsi="Arial" w:cs="Arial"/>
          <w:bCs/>
          <w:sz w:val="24"/>
          <w:szCs w:val="24"/>
        </w:rPr>
        <w:t>(</w:t>
      </w:r>
      <w:hyperlink r:id="rId16" w:tooltip="Kevin Huang" w:history="1">
        <w:r w:rsidRPr="00862A84">
          <w:rPr>
            <w:rStyle w:val="Hyperlink"/>
            <w:rFonts w:ascii="Arial" w:hAnsi="Arial" w:cs="Arial"/>
            <w:bCs/>
            <w:color w:val="auto"/>
            <w:sz w:val="24"/>
            <w:szCs w:val="24"/>
            <w:u w:val="none"/>
          </w:rPr>
          <w:t>Adapted from Huang</w:t>
        </w:r>
      </w:hyperlink>
      <w:r w:rsidRPr="00862A84">
        <w:rPr>
          <w:rFonts w:ascii="Arial" w:hAnsi="Arial" w:cs="Arial"/>
          <w:bCs/>
          <w:sz w:val="24"/>
          <w:szCs w:val="24"/>
        </w:rPr>
        <w:t xml:space="preserve">, </w:t>
      </w:r>
      <w:r w:rsidRPr="008924B4">
        <w:rPr>
          <w:rFonts w:ascii="Arial" w:hAnsi="Arial" w:cs="Arial"/>
          <w:bCs/>
          <w:sz w:val="24"/>
          <w:szCs w:val="24"/>
        </w:rPr>
        <w:t>2015).</w:t>
      </w:r>
    </w:p>
    <w:p w:rsidR="00862A84" w:rsidRDefault="00862A84" w:rsidP="007773BA">
      <w:pPr>
        <w:jc w:val="both"/>
        <w:rPr>
          <w:rFonts w:ascii="Arial" w:hAnsi="Arial" w:cs="Arial"/>
          <w:b/>
          <w:bCs/>
          <w:sz w:val="32"/>
          <w:szCs w:val="32"/>
        </w:rPr>
      </w:pPr>
    </w:p>
    <w:p w:rsidR="00587FC4" w:rsidRDefault="00587FC4" w:rsidP="00587FC4">
      <w:pPr>
        <w:pStyle w:val="ListParagraph"/>
        <w:rPr>
          <w:sz w:val="28"/>
        </w:rPr>
      </w:pPr>
      <w:r>
        <w:rPr>
          <w:rFonts w:ascii="Arial" w:hAnsi="Arial" w:cs="Arial"/>
          <w:b/>
          <w:bCs/>
          <w:color w:val="FFFFFF"/>
          <w:sz w:val="28"/>
          <w:szCs w:val="28"/>
        </w:rPr>
        <w:t xml:space="preserve">Price: </w:t>
      </w:r>
      <w:r>
        <w:rPr>
          <w:rFonts w:ascii="Calibri" w:hAnsi="Calibri" w:cs="Calibri"/>
          <w:color w:val="FFFFFF"/>
          <w:sz w:val="34"/>
          <w:szCs w:val="34"/>
        </w:rPr>
        <w:t>An average ticket price is about $55, targeting middle and upper class families.</w:t>
      </w:r>
    </w:p>
    <w:p w:rsidR="00C54A88" w:rsidRPr="00C54A88" w:rsidRDefault="00C54A88" w:rsidP="00C54A88">
      <w:pPr>
        <w:rPr>
          <w:rFonts w:ascii="Arial" w:hAnsi="Arial" w:cs="Arial"/>
          <w:b/>
          <w:bCs/>
          <w:sz w:val="32"/>
          <w:szCs w:val="32"/>
        </w:rPr>
      </w:pPr>
    </w:p>
    <w:p w:rsidR="00FA3B8C" w:rsidRPr="00891469" w:rsidRDefault="00FA3B8C" w:rsidP="009527E9">
      <w:pPr>
        <w:pStyle w:val="Heading1"/>
        <w:rPr>
          <w:rFonts w:ascii="Arial" w:hAnsi="Arial" w:cs="Arial"/>
          <w:color w:val="auto"/>
        </w:rPr>
      </w:pPr>
      <w:bookmarkStart w:id="102" w:name="_Toc523932522"/>
      <w:bookmarkStart w:id="103" w:name="_Toc523944923"/>
      <w:bookmarkStart w:id="104" w:name="_Toc523945149"/>
      <w:r w:rsidRPr="00891469">
        <w:rPr>
          <w:rFonts w:ascii="Arial" w:hAnsi="Arial" w:cs="Arial"/>
          <w:color w:val="auto"/>
        </w:rPr>
        <w:lastRenderedPageBreak/>
        <w:t>PESTEL ANALYSIS of SUPERIOR HOSTEL</w:t>
      </w:r>
      <w:bookmarkStart w:id="105" w:name="_Toc465419661"/>
      <w:bookmarkStart w:id="106" w:name="_Toc470632093"/>
      <w:r w:rsidRPr="00891469">
        <w:rPr>
          <w:rFonts w:ascii="Arial" w:hAnsi="Arial" w:cs="Arial"/>
          <w:color w:val="auto"/>
        </w:rPr>
        <w:t xml:space="preserve"> (External Analysis)</w:t>
      </w:r>
      <w:bookmarkEnd w:id="102"/>
      <w:bookmarkEnd w:id="103"/>
      <w:bookmarkEnd w:id="104"/>
    </w:p>
    <w:p w:rsidR="00FA3B8C" w:rsidRPr="00E87B88" w:rsidRDefault="00FA3B8C" w:rsidP="009527E9">
      <w:pPr>
        <w:pStyle w:val="Heading1"/>
        <w:rPr>
          <w:rFonts w:ascii="Arial" w:hAnsi="Arial" w:cs="Arial"/>
          <w:color w:val="auto"/>
          <w:sz w:val="24"/>
          <w:szCs w:val="24"/>
        </w:rPr>
      </w:pPr>
      <w:bookmarkStart w:id="107" w:name="_Toc523932523"/>
      <w:bookmarkStart w:id="108" w:name="_Toc523944924"/>
      <w:bookmarkStart w:id="109" w:name="_Toc523945150"/>
      <w:r w:rsidRPr="00E87B88">
        <w:rPr>
          <w:rFonts w:ascii="Arial" w:hAnsi="Arial" w:cs="Arial"/>
          <w:color w:val="auto"/>
          <w:sz w:val="24"/>
          <w:szCs w:val="24"/>
        </w:rPr>
        <w:t>The Effect of external environmental variations on the events of hostel industry.</w:t>
      </w:r>
      <w:bookmarkEnd w:id="105"/>
      <w:bookmarkEnd w:id="106"/>
      <w:bookmarkEnd w:id="107"/>
      <w:bookmarkEnd w:id="108"/>
      <w:bookmarkEnd w:id="109"/>
    </w:p>
    <w:p w:rsidR="00FA3B8C" w:rsidRPr="00E87B88" w:rsidRDefault="00FA3B8C" w:rsidP="009527E9">
      <w:pPr>
        <w:pStyle w:val="Heading1"/>
        <w:rPr>
          <w:rFonts w:ascii="Arial" w:hAnsi="Arial" w:cs="Arial"/>
          <w:color w:val="auto"/>
          <w:sz w:val="24"/>
          <w:szCs w:val="24"/>
        </w:rPr>
      </w:pPr>
    </w:p>
    <w:p w:rsidR="00FA3B8C" w:rsidRPr="00E87B88" w:rsidRDefault="00FA3B8C" w:rsidP="00FA3B8C">
      <w:pPr>
        <w:spacing w:line="360" w:lineRule="auto"/>
        <w:jc w:val="both"/>
        <w:rPr>
          <w:rFonts w:ascii="Arial" w:hAnsi="Arial" w:cs="Arial"/>
          <w:sz w:val="24"/>
          <w:szCs w:val="24"/>
        </w:rPr>
      </w:pPr>
      <w:r w:rsidRPr="00E87B88">
        <w:rPr>
          <w:rFonts w:ascii="Arial" w:hAnsi="Arial" w:cs="Arial"/>
          <w:sz w:val="24"/>
          <w:szCs w:val="24"/>
        </w:rPr>
        <w:t>The desire to improve and be better requires change, and this has implications on hostel business</w:t>
      </w:r>
      <w:r w:rsidR="00153F65">
        <w:rPr>
          <w:rFonts w:ascii="Arial" w:hAnsi="Arial" w:cs="Arial"/>
          <w:sz w:val="24"/>
          <w:szCs w:val="24"/>
        </w:rPr>
        <w:t>es</w:t>
      </w:r>
      <w:r w:rsidRPr="00E87B88">
        <w:rPr>
          <w:rFonts w:ascii="Arial" w:hAnsi="Arial" w:cs="Arial"/>
          <w:sz w:val="24"/>
          <w:szCs w:val="24"/>
        </w:rPr>
        <w:t xml:space="preserve">.  A change that is communicated correctly, understood by all stakeholders and applied properly benefits the customers, the business and </w:t>
      </w:r>
      <w:r w:rsidR="00153F65">
        <w:rPr>
          <w:rFonts w:ascii="Arial" w:hAnsi="Arial" w:cs="Arial"/>
          <w:sz w:val="24"/>
          <w:szCs w:val="24"/>
        </w:rPr>
        <w:t xml:space="preserve">it </w:t>
      </w:r>
      <w:r w:rsidRPr="00E87B88">
        <w:rPr>
          <w:rFonts w:ascii="Arial" w:hAnsi="Arial" w:cs="Arial"/>
          <w:sz w:val="24"/>
          <w:szCs w:val="24"/>
        </w:rPr>
        <w:t>helps in gaining competitive advantage (Johnson et al, 2014).</w:t>
      </w:r>
    </w:p>
    <w:p w:rsidR="00A77941" w:rsidRPr="00E87B88" w:rsidRDefault="00A77941" w:rsidP="00A77941">
      <w:pPr>
        <w:rPr>
          <w:rFonts w:ascii="Arial" w:hAnsi="Arial" w:cs="Arial"/>
          <w:b/>
          <w:sz w:val="24"/>
          <w:szCs w:val="24"/>
        </w:rPr>
      </w:pPr>
    </w:p>
    <w:p w:rsidR="00FA3B8C" w:rsidRPr="00E87B88" w:rsidRDefault="00A77941" w:rsidP="009527E9">
      <w:pPr>
        <w:pStyle w:val="Heading1"/>
        <w:rPr>
          <w:rFonts w:ascii="Arial" w:hAnsi="Arial" w:cs="Arial"/>
          <w:color w:val="auto"/>
          <w:sz w:val="24"/>
          <w:szCs w:val="24"/>
        </w:rPr>
      </w:pPr>
      <w:bookmarkStart w:id="110" w:name="_Toc523932524"/>
      <w:bookmarkStart w:id="111" w:name="_Toc523944925"/>
      <w:bookmarkStart w:id="112" w:name="_Toc523945151"/>
      <w:r w:rsidRPr="00E87B88">
        <w:rPr>
          <w:rFonts w:ascii="Arial" w:hAnsi="Arial" w:cs="Arial"/>
          <w:color w:val="auto"/>
          <w:sz w:val="24"/>
          <w:szCs w:val="24"/>
        </w:rPr>
        <w:t>Figure 3</w:t>
      </w:r>
      <w:bookmarkEnd w:id="110"/>
      <w:bookmarkEnd w:id="111"/>
      <w:bookmarkEnd w:id="112"/>
    </w:p>
    <w:p w:rsidR="00FA3B8C" w:rsidRPr="00E87B88" w:rsidRDefault="00FA3B8C" w:rsidP="009527E9">
      <w:pPr>
        <w:pStyle w:val="Heading1"/>
        <w:rPr>
          <w:rFonts w:ascii="Arial" w:hAnsi="Arial" w:cs="Arial"/>
          <w:color w:val="auto"/>
          <w:sz w:val="24"/>
          <w:szCs w:val="24"/>
        </w:rPr>
      </w:pPr>
      <w:bookmarkStart w:id="113" w:name="_Toc523932525"/>
      <w:bookmarkStart w:id="114" w:name="_Toc523944926"/>
      <w:bookmarkStart w:id="115" w:name="_Toc523945152"/>
      <w:r w:rsidRPr="00E87B88">
        <w:rPr>
          <w:rFonts w:ascii="Arial" w:hAnsi="Arial" w:cs="Arial"/>
          <w:color w:val="auto"/>
          <w:sz w:val="24"/>
          <w:szCs w:val="24"/>
        </w:rPr>
        <w:t>PESTEL ANALYSIS of SUPERIOR HOSTEL</w:t>
      </w:r>
      <w:bookmarkEnd w:id="113"/>
      <w:bookmarkEnd w:id="114"/>
      <w:bookmarkEnd w:id="115"/>
    </w:p>
    <w:p w:rsidR="00FA3B8C" w:rsidRPr="00FA3B8C" w:rsidRDefault="00FA3B8C" w:rsidP="00FA3B8C">
      <w:pPr>
        <w:spacing w:after="0" w:line="240" w:lineRule="auto"/>
        <w:jc w:val="right"/>
        <w:rPr>
          <w:rFonts w:ascii="Arial" w:hAnsi="Arial" w:cs="Arial"/>
          <w:b/>
          <w:sz w:val="24"/>
          <w:szCs w:val="24"/>
        </w:rPr>
      </w:pPr>
    </w:p>
    <w:p w:rsidR="00FA3B8C" w:rsidRPr="00FA3B8C" w:rsidRDefault="00FA3B8C" w:rsidP="00FA3B8C">
      <w:pPr>
        <w:spacing w:after="0" w:line="360" w:lineRule="auto"/>
        <w:rPr>
          <w:rFonts w:ascii="Arial" w:eastAsiaTheme="majorEastAsia" w:hAnsi="Arial" w:cs="Arial"/>
          <w:b/>
          <w:bCs/>
          <w:color w:val="5B9BD5" w:themeColor="accent1"/>
          <w:sz w:val="24"/>
          <w:szCs w:val="24"/>
        </w:rPr>
      </w:pPr>
      <w:r w:rsidRPr="00FA3B8C">
        <w:rPr>
          <w:rFonts w:ascii="Arial" w:hAnsi="Arial" w:cs="Arial"/>
          <w:b/>
          <w:noProof/>
          <w:sz w:val="24"/>
          <w:szCs w:val="24"/>
          <w:lang w:eastAsia="en-GB"/>
        </w:rPr>
        <w:drawing>
          <wp:inline distT="0" distB="0" distL="0" distR="0">
            <wp:extent cx="5455920" cy="3446004"/>
            <wp:effectExtent l="0" t="57150" r="0" b="4064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FA3B8C" w:rsidRPr="00FA3B8C" w:rsidRDefault="00FA3B8C" w:rsidP="00FA3B8C">
      <w:pPr>
        <w:spacing w:after="0" w:line="480" w:lineRule="auto"/>
        <w:rPr>
          <w:rFonts w:ascii="Arial" w:eastAsiaTheme="majorEastAsia" w:hAnsi="Arial" w:cs="Arial"/>
          <w:bCs/>
          <w:sz w:val="24"/>
          <w:szCs w:val="24"/>
        </w:rPr>
      </w:pPr>
      <w:bookmarkStart w:id="116" w:name="_Toc470632094"/>
    </w:p>
    <w:p w:rsidR="00810BE1" w:rsidRPr="00FA3B8C" w:rsidRDefault="00810BE1" w:rsidP="00810BE1">
      <w:pPr>
        <w:spacing w:after="0" w:line="360" w:lineRule="auto"/>
        <w:jc w:val="right"/>
        <w:rPr>
          <w:rFonts w:ascii="Arial" w:eastAsiaTheme="majorEastAsia" w:hAnsi="Arial" w:cs="Arial"/>
          <w:b/>
          <w:bCs/>
          <w:sz w:val="24"/>
          <w:szCs w:val="24"/>
        </w:rPr>
      </w:pPr>
      <w:r w:rsidRPr="00FA3B8C">
        <w:rPr>
          <w:rFonts w:ascii="Arial" w:eastAsiaTheme="majorEastAsia" w:hAnsi="Arial" w:cs="Arial"/>
          <w:b/>
          <w:bCs/>
          <w:sz w:val="24"/>
          <w:szCs w:val="24"/>
        </w:rPr>
        <w:t>(Adapted from Johnson et al, 2014).</w:t>
      </w:r>
    </w:p>
    <w:p w:rsidR="00810BE1" w:rsidRPr="00FA3B8C" w:rsidRDefault="00810BE1" w:rsidP="00810BE1">
      <w:pPr>
        <w:keepNext/>
        <w:keepLines/>
        <w:spacing w:before="240" w:after="0"/>
        <w:jc w:val="both"/>
        <w:outlineLvl w:val="0"/>
        <w:rPr>
          <w:rFonts w:ascii="Arial" w:eastAsiaTheme="majorEastAsia" w:hAnsi="Arial" w:cs="Arial"/>
          <w:b/>
          <w:sz w:val="32"/>
          <w:szCs w:val="32"/>
        </w:rPr>
      </w:pPr>
    </w:p>
    <w:p w:rsidR="00810BE1" w:rsidRPr="00E87B88" w:rsidRDefault="00810BE1" w:rsidP="00FA3B8C">
      <w:pPr>
        <w:spacing w:after="0" w:line="480" w:lineRule="auto"/>
        <w:rPr>
          <w:rFonts w:ascii="Arial" w:eastAsiaTheme="majorEastAsia" w:hAnsi="Arial" w:cs="Arial"/>
          <w:b/>
          <w:bCs/>
          <w:sz w:val="24"/>
          <w:szCs w:val="24"/>
        </w:rPr>
      </w:pPr>
    </w:p>
    <w:p w:rsidR="00FA3B8C" w:rsidRPr="00E87B88" w:rsidRDefault="00FA3B8C" w:rsidP="00FA3B8C">
      <w:pPr>
        <w:spacing w:after="0" w:line="480" w:lineRule="auto"/>
        <w:rPr>
          <w:rFonts w:ascii="Arial" w:eastAsiaTheme="majorEastAsia" w:hAnsi="Arial" w:cs="Arial"/>
          <w:b/>
          <w:bCs/>
          <w:sz w:val="24"/>
          <w:szCs w:val="24"/>
        </w:rPr>
      </w:pPr>
      <w:bookmarkStart w:id="117" w:name="_Toc523932526"/>
      <w:bookmarkStart w:id="118" w:name="_Toc523944927"/>
      <w:bookmarkStart w:id="119" w:name="_Toc523945153"/>
      <w:r w:rsidRPr="00891469">
        <w:rPr>
          <w:rStyle w:val="Heading2Char"/>
          <w:rFonts w:ascii="Arial" w:hAnsi="Arial" w:cs="Arial"/>
          <w:b/>
          <w:color w:val="auto"/>
          <w:sz w:val="28"/>
          <w:szCs w:val="28"/>
        </w:rPr>
        <w:lastRenderedPageBreak/>
        <w:t>Political</w:t>
      </w:r>
      <w:bookmarkEnd w:id="117"/>
      <w:bookmarkEnd w:id="118"/>
      <w:bookmarkEnd w:id="119"/>
      <w:r w:rsidRPr="00891469">
        <w:rPr>
          <w:rFonts w:ascii="Arial" w:eastAsiaTheme="majorEastAsia" w:hAnsi="Arial" w:cs="Arial"/>
          <w:b/>
          <w:bCs/>
          <w:sz w:val="28"/>
          <w:szCs w:val="28"/>
        </w:rPr>
        <w:t>:</w:t>
      </w:r>
      <w:r w:rsidR="00153F65">
        <w:rPr>
          <w:rFonts w:ascii="Arial" w:eastAsiaTheme="majorEastAsia" w:hAnsi="Arial" w:cs="Arial"/>
          <w:b/>
          <w:bCs/>
          <w:sz w:val="28"/>
          <w:szCs w:val="28"/>
        </w:rPr>
        <w:t xml:space="preserve"> </w:t>
      </w:r>
      <w:r w:rsidRPr="00E87B88">
        <w:rPr>
          <w:rFonts w:ascii="Arial" w:eastAsiaTheme="majorEastAsia" w:hAnsi="Arial" w:cs="Arial"/>
          <w:bCs/>
          <w:sz w:val="24"/>
          <w:szCs w:val="24"/>
        </w:rPr>
        <w:t xml:space="preserve">Rules and policies are major issues that affects hostel industry </w:t>
      </w:r>
      <w:r w:rsidRPr="00E87B88">
        <w:rPr>
          <w:rFonts w:ascii="Arial" w:hAnsi="Arial" w:cs="Arial"/>
          <w:sz w:val="24"/>
          <w:szCs w:val="24"/>
        </w:rPr>
        <w:t>(Johnson et al, 2014).</w:t>
      </w:r>
    </w:p>
    <w:p w:rsidR="00FA3B8C" w:rsidRPr="00E87B88" w:rsidRDefault="00FA3B8C" w:rsidP="00FA3B8C">
      <w:pPr>
        <w:spacing w:line="480" w:lineRule="auto"/>
        <w:jc w:val="both"/>
        <w:rPr>
          <w:rFonts w:ascii="Arial" w:eastAsiaTheme="majorEastAsia" w:hAnsi="Arial" w:cs="Arial"/>
          <w:b/>
          <w:bCs/>
          <w:sz w:val="24"/>
          <w:szCs w:val="24"/>
        </w:rPr>
      </w:pPr>
      <w:bookmarkStart w:id="120" w:name="_Toc523932527"/>
      <w:bookmarkStart w:id="121" w:name="_Toc523944928"/>
      <w:bookmarkStart w:id="122" w:name="_Toc523945154"/>
      <w:bookmarkStart w:id="123" w:name="_Toc476315907"/>
      <w:bookmarkEnd w:id="116"/>
      <w:r w:rsidRPr="00891469">
        <w:rPr>
          <w:rStyle w:val="Heading2Char"/>
          <w:rFonts w:ascii="Arial" w:hAnsi="Arial" w:cs="Arial"/>
          <w:b/>
          <w:color w:val="auto"/>
          <w:sz w:val="28"/>
          <w:szCs w:val="28"/>
        </w:rPr>
        <w:t>Economic</w:t>
      </w:r>
      <w:bookmarkEnd w:id="120"/>
      <w:bookmarkEnd w:id="121"/>
      <w:bookmarkEnd w:id="122"/>
      <w:r w:rsidRPr="00891469">
        <w:rPr>
          <w:rFonts w:ascii="Arial" w:eastAsiaTheme="majorEastAsia" w:hAnsi="Arial" w:cs="Arial"/>
          <w:b/>
          <w:bCs/>
          <w:sz w:val="28"/>
          <w:szCs w:val="28"/>
        </w:rPr>
        <w:t>:</w:t>
      </w:r>
      <w:r w:rsidR="00153F65">
        <w:rPr>
          <w:rFonts w:ascii="Arial" w:eastAsiaTheme="majorEastAsia" w:hAnsi="Arial" w:cs="Arial"/>
          <w:b/>
          <w:bCs/>
          <w:sz w:val="28"/>
          <w:szCs w:val="28"/>
        </w:rPr>
        <w:t xml:space="preserve"> </w:t>
      </w:r>
      <w:r w:rsidRPr="00E87B88">
        <w:rPr>
          <w:rFonts w:ascii="Arial" w:eastAsiaTheme="majorEastAsia" w:hAnsi="Arial" w:cs="Arial"/>
          <w:bCs/>
          <w:sz w:val="24"/>
          <w:szCs w:val="24"/>
        </w:rPr>
        <w:t>The global economy is not stable, thus becomes a threat to the hostel industry, the weak pound has helped to increase visitors spending’s in the UK (</w:t>
      </w:r>
      <w:r w:rsidRPr="00E87B88">
        <w:rPr>
          <w:rFonts w:ascii="Arial" w:eastAsia="Calibri" w:hAnsi="Arial" w:cs="Arial"/>
          <w:sz w:val="24"/>
          <w:szCs w:val="24"/>
        </w:rPr>
        <w:t>Butler, 2017).</w:t>
      </w:r>
    </w:p>
    <w:p w:rsidR="00FA3B8C" w:rsidRPr="00E87B88" w:rsidRDefault="00FA3B8C" w:rsidP="00FA3B8C">
      <w:pPr>
        <w:spacing w:line="480" w:lineRule="auto"/>
        <w:jc w:val="both"/>
        <w:rPr>
          <w:rFonts w:ascii="Arial" w:hAnsi="Arial" w:cs="Arial"/>
          <w:b/>
          <w:sz w:val="24"/>
          <w:szCs w:val="24"/>
        </w:rPr>
      </w:pPr>
      <w:bookmarkStart w:id="124" w:name="_Toc476315908"/>
      <w:bookmarkStart w:id="125" w:name="_Toc523932528"/>
      <w:bookmarkStart w:id="126" w:name="_Toc523944929"/>
      <w:bookmarkStart w:id="127" w:name="_Toc523945155"/>
      <w:bookmarkEnd w:id="123"/>
      <w:r w:rsidRPr="00891469">
        <w:rPr>
          <w:rStyle w:val="Heading2Char"/>
          <w:rFonts w:ascii="Arial" w:hAnsi="Arial" w:cs="Arial"/>
          <w:b/>
          <w:color w:val="auto"/>
          <w:sz w:val="28"/>
          <w:szCs w:val="28"/>
        </w:rPr>
        <w:t>Social</w:t>
      </w:r>
      <w:bookmarkEnd w:id="124"/>
      <w:bookmarkEnd w:id="125"/>
      <w:bookmarkEnd w:id="126"/>
      <w:bookmarkEnd w:id="127"/>
      <w:r w:rsidRPr="00891469">
        <w:rPr>
          <w:rFonts w:ascii="Arial" w:hAnsi="Arial" w:cs="Arial"/>
          <w:b/>
          <w:sz w:val="28"/>
          <w:szCs w:val="28"/>
        </w:rPr>
        <w:t>:</w:t>
      </w:r>
      <w:r w:rsidR="00153F65">
        <w:rPr>
          <w:rFonts w:ascii="Arial" w:hAnsi="Arial" w:cs="Arial"/>
          <w:b/>
          <w:sz w:val="28"/>
          <w:szCs w:val="28"/>
        </w:rPr>
        <w:t xml:space="preserve"> </w:t>
      </w:r>
      <w:r w:rsidRPr="00E87B88">
        <w:rPr>
          <w:rFonts w:ascii="Arial" w:eastAsiaTheme="majorEastAsia" w:hAnsi="Arial" w:cs="Arial"/>
          <w:bCs/>
          <w:sz w:val="24"/>
          <w:szCs w:val="24"/>
        </w:rPr>
        <w:t>Entertainment preference,</w:t>
      </w:r>
      <w:r w:rsidRPr="00E87B88">
        <w:rPr>
          <w:rFonts w:ascii="Arial" w:hAnsi="Arial" w:cs="Arial"/>
          <w:sz w:val="24"/>
          <w:szCs w:val="24"/>
        </w:rPr>
        <w:t xml:space="preserve"> Inflation, demography and some other aspects bring differences to hostel business (Johnson et al, 2014).</w:t>
      </w:r>
    </w:p>
    <w:p w:rsidR="00FA3B8C" w:rsidRPr="00E87B88" w:rsidRDefault="00FA3B8C" w:rsidP="00FA3B8C">
      <w:pPr>
        <w:spacing w:line="480" w:lineRule="auto"/>
        <w:jc w:val="both"/>
        <w:rPr>
          <w:rFonts w:ascii="Arial" w:hAnsi="Arial" w:cs="Arial"/>
          <w:sz w:val="24"/>
          <w:szCs w:val="24"/>
        </w:rPr>
      </w:pPr>
      <w:bookmarkStart w:id="128" w:name="_Toc476315909"/>
      <w:bookmarkStart w:id="129" w:name="_Toc523932529"/>
      <w:bookmarkStart w:id="130" w:name="_Toc523944930"/>
      <w:bookmarkStart w:id="131" w:name="_Toc523945156"/>
      <w:bookmarkStart w:id="132" w:name="_Toc465419666"/>
      <w:bookmarkStart w:id="133" w:name="_Toc470632097"/>
      <w:r w:rsidRPr="00891469">
        <w:rPr>
          <w:rStyle w:val="Heading2Char"/>
          <w:rFonts w:ascii="Arial" w:hAnsi="Arial" w:cs="Arial"/>
          <w:b/>
          <w:color w:val="auto"/>
          <w:sz w:val="28"/>
          <w:szCs w:val="28"/>
        </w:rPr>
        <w:t>Technology</w:t>
      </w:r>
      <w:bookmarkEnd w:id="128"/>
      <w:bookmarkEnd w:id="129"/>
      <w:bookmarkEnd w:id="130"/>
      <w:bookmarkEnd w:id="131"/>
      <w:r w:rsidRPr="00891469">
        <w:rPr>
          <w:rFonts w:ascii="Arial" w:hAnsi="Arial" w:cs="Arial"/>
          <w:b/>
          <w:sz w:val="28"/>
          <w:szCs w:val="28"/>
        </w:rPr>
        <w:t>:</w:t>
      </w:r>
      <w:r w:rsidR="00153F65">
        <w:rPr>
          <w:rFonts w:ascii="Arial" w:hAnsi="Arial" w:cs="Arial"/>
          <w:sz w:val="24"/>
          <w:szCs w:val="24"/>
        </w:rPr>
        <w:t xml:space="preserve"> </w:t>
      </w:r>
      <w:r w:rsidRPr="00E87B88">
        <w:rPr>
          <w:rFonts w:ascii="Arial" w:hAnsi="Arial" w:cs="Arial"/>
          <w:sz w:val="24"/>
          <w:szCs w:val="24"/>
        </w:rPr>
        <w:t>Technology improves every area of the hostel business and Superior hostel will make good use of technology to advance its business (Johnson et al, 2014).</w:t>
      </w:r>
    </w:p>
    <w:p w:rsidR="00FA3B8C" w:rsidRPr="00E87B88" w:rsidRDefault="00FA3B8C" w:rsidP="00FA3B8C">
      <w:pPr>
        <w:spacing w:line="480" w:lineRule="auto"/>
        <w:jc w:val="both"/>
        <w:rPr>
          <w:rFonts w:ascii="Arial" w:hAnsi="Arial" w:cs="Arial"/>
          <w:sz w:val="24"/>
          <w:szCs w:val="24"/>
        </w:rPr>
      </w:pPr>
      <w:bookmarkStart w:id="134" w:name="_Toc476315910"/>
      <w:bookmarkStart w:id="135" w:name="_Toc523932530"/>
      <w:bookmarkStart w:id="136" w:name="_Toc523944931"/>
      <w:bookmarkStart w:id="137" w:name="_Toc523945157"/>
      <w:bookmarkStart w:id="138" w:name="_Toc465419667"/>
      <w:bookmarkStart w:id="139" w:name="_Toc470632098"/>
      <w:bookmarkEnd w:id="132"/>
      <w:bookmarkEnd w:id="133"/>
      <w:r w:rsidRPr="00891469">
        <w:rPr>
          <w:rStyle w:val="Heading2Char"/>
          <w:rFonts w:ascii="Arial" w:hAnsi="Arial" w:cs="Arial"/>
          <w:b/>
          <w:color w:val="auto"/>
          <w:sz w:val="28"/>
          <w:szCs w:val="28"/>
        </w:rPr>
        <w:t>Environmental</w:t>
      </w:r>
      <w:bookmarkEnd w:id="134"/>
      <w:bookmarkEnd w:id="135"/>
      <w:bookmarkEnd w:id="136"/>
      <w:bookmarkEnd w:id="137"/>
      <w:r w:rsidRPr="00891469">
        <w:rPr>
          <w:rFonts w:ascii="Arial" w:hAnsi="Arial" w:cs="Arial"/>
          <w:b/>
          <w:sz w:val="28"/>
          <w:szCs w:val="28"/>
        </w:rPr>
        <w:t>:</w:t>
      </w:r>
      <w:r w:rsidRPr="00E87B88">
        <w:rPr>
          <w:rFonts w:ascii="Arial" w:hAnsi="Arial" w:cs="Arial"/>
          <w:sz w:val="24"/>
          <w:szCs w:val="24"/>
        </w:rPr>
        <w:t xml:space="preserve"> Superior hostel plan to work responsibly towards a greener</w:t>
      </w:r>
      <w:r w:rsidRPr="00E87B88">
        <w:rPr>
          <w:rFonts w:ascii="Arial" w:eastAsiaTheme="majorEastAsia" w:hAnsi="Arial" w:cs="Arial"/>
          <w:bCs/>
          <w:sz w:val="24"/>
          <w:szCs w:val="24"/>
        </w:rPr>
        <w:t xml:space="preserve"> environment </w:t>
      </w:r>
      <w:r w:rsidRPr="00E87B88">
        <w:rPr>
          <w:rFonts w:ascii="Arial" w:hAnsi="Arial" w:cs="Arial"/>
          <w:sz w:val="24"/>
          <w:szCs w:val="24"/>
        </w:rPr>
        <w:t xml:space="preserve">(Johnson et al, 2014).  </w:t>
      </w:r>
    </w:p>
    <w:p w:rsidR="00FA3B8C" w:rsidRPr="00E87B88" w:rsidRDefault="00FA3B8C" w:rsidP="00FA3B8C">
      <w:pPr>
        <w:spacing w:after="0" w:line="480" w:lineRule="auto"/>
        <w:jc w:val="both"/>
        <w:rPr>
          <w:rFonts w:ascii="Arial" w:eastAsiaTheme="majorEastAsia" w:hAnsi="Arial" w:cs="Arial"/>
          <w:bCs/>
          <w:sz w:val="24"/>
          <w:szCs w:val="24"/>
        </w:rPr>
      </w:pPr>
      <w:bookmarkStart w:id="140" w:name="_Toc470632099"/>
      <w:bookmarkStart w:id="141" w:name="_Toc523932531"/>
      <w:bookmarkStart w:id="142" w:name="_Toc523944932"/>
      <w:bookmarkStart w:id="143" w:name="_Toc523945158"/>
      <w:bookmarkEnd w:id="138"/>
      <w:bookmarkEnd w:id="139"/>
      <w:r w:rsidRPr="00891469">
        <w:rPr>
          <w:rStyle w:val="Heading2Char"/>
          <w:rFonts w:ascii="Arial" w:hAnsi="Arial" w:cs="Arial"/>
          <w:b/>
          <w:color w:val="auto"/>
          <w:sz w:val="28"/>
          <w:szCs w:val="28"/>
        </w:rPr>
        <w:t>Legal</w:t>
      </w:r>
      <w:bookmarkEnd w:id="140"/>
      <w:bookmarkEnd w:id="141"/>
      <w:bookmarkEnd w:id="142"/>
      <w:bookmarkEnd w:id="143"/>
      <w:r w:rsidRPr="00891469">
        <w:rPr>
          <w:rFonts w:ascii="Arial" w:eastAsiaTheme="majorEastAsia" w:hAnsi="Arial" w:cs="Arial"/>
          <w:b/>
          <w:bCs/>
          <w:sz w:val="28"/>
          <w:szCs w:val="28"/>
        </w:rPr>
        <w:t>:</w:t>
      </w:r>
      <w:r w:rsidRPr="00E87B88">
        <w:rPr>
          <w:rFonts w:ascii="Arial" w:eastAsiaTheme="majorEastAsia" w:hAnsi="Arial" w:cs="Arial"/>
          <w:bCs/>
          <w:sz w:val="24"/>
          <w:szCs w:val="24"/>
        </w:rPr>
        <w:t xml:space="preserve"> Superior hostel plan to obey </w:t>
      </w:r>
      <w:r w:rsidR="00390E78" w:rsidRPr="00E87B88">
        <w:rPr>
          <w:rFonts w:ascii="Arial" w:eastAsiaTheme="majorEastAsia" w:hAnsi="Arial" w:cs="Arial"/>
          <w:bCs/>
          <w:sz w:val="24"/>
          <w:szCs w:val="24"/>
        </w:rPr>
        <w:t xml:space="preserve">all </w:t>
      </w:r>
      <w:r w:rsidRPr="00E87B88">
        <w:rPr>
          <w:rFonts w:ascii="Arial" w:eastAsiaTheme="majorEastAsia" w:hAnsi="Arial" w:cs="Arial"/>
          <w:bCs/>
          <w:sz w:val="24"/>
          <w:szCs w:val="24"/>
        </w:rPr>
        <w:t xml:space="preserve">regulations and laws to have a peaceful and trouble free business </w:t>
      </w:r>
      <w:r w:rsidRPr="00E87B88">
        <w:rPr>
          <w:rFonts w:ascii="Arial" w:hAnsi="Arial" w:cs="Arial"/>
          <w:sz w:val="24"/>
          <w:szCs w:val="24"/>
        </w:rPr>
        <w:t>(Johnson et al, 2014).</w:t>
      </w:r>
    </w:p>
    <w:p w:rsidR="00FA3B8C" w:rsidRPr="00E87B88" w:rsidRDefault="00FA3B8C" w:rsidP="00FA3B8C">
      <w:pPr>
        <w:jc w:val="both"/>
        <w:rPr>
          <w:rFonts w:ascii="Arial" w:hAnsi="Arial" w:cs="Arial"/>
          <w:b/>
          <w:sz w:val="24"/>
          <w:szCs w:val="24"/>
        </w:rPr>
      </w:pPr>
    </w:p>
    <w:p w:rsidR="00FA3B8C" w:rsidRPr="00FA3B8C" w:rsidRDefault="00FA3B8C" w:rsidP="00FA3B8C">
      <w:pPr>
        <w:spacing w:after="200" w:line="480" w:lineRule="auto"/>
        <w:contextualSpacing/>
        <w:rPr>
          <w:rFonts w:ascii="Arial" w:eastAsiaTheme="minorEastAsia" w:hAnsi="Arial" w:cs="Arial"/>
          <w:b/>
          <w:sz w:val="24"/>
          <w:szCs w:val="24"/>
          <w:lang w:eastAsia="tr-TR"/>
        </w:rPr>
      </w:pPr>
    </w:p>
    <w:p w:rsidR="00FA3B8C" w:rsidRDefault="00FA3B8C" w:rsidP="00D65394">
      <w:pPr>
        <w:jc w:val="both"/>
        <w:rPr>
          <w:rFonts w:ascii="Arial" w:hAnsi="Arial" w:cs="Arial"/>
          <w:b/>
          <w:sz w:val="32"/>
          <w:szCs w:val="32"/>
        </w:rPr>
      </w:pPr>
      <w:bookmarkStart w:id="144" w:name="_Toc476312703"/>
    </w:p>
    <w:p w:rsidR="00EC5E2D" w:rsidRDefault="00EC5E2D" w:rsidP="00E87B88">
      <w:pPr>
        <w:pStyle w:val="Heading1"/>
        <w:rPr>
          <w:rFonts w:ascii="Arial" w:hAnsi="Arial" w:cs="Arial"/>
          <w:color w:val="auto"/>
        </w:rPr>
      </w:pPr>
    </w:p>
    <w:p w:rsidR="00571220" w:rsidRDefault="00571220" w:rsidP="00571220"/>
    <w:p w:rsidR="00571220" w:rsidRDefault="00571220" w:rsidP="00571220"/>
    <w:p w:rsidR="00891469" w:rsidRPr="00571220" w:rsidRDefault="00891469" w:rsidP="00571220"/>
    <w:p w:rsidR="00843A5F" w:rsidRDefault="00843A5F" w:rsidP="00843A5F">
      <w:pPr>
        <w:spacing w:line="480" w:lineRule="auto"/>
        <w:jc w:val="both"/>
        <w:rPr>
          <w:rFonts w:ascii="Arial" w:hAnsi="Arial" w:cs="Arial"/>
        </w:rPr>
      </w:pPr>
      <w:bookmarkStart w:id="145" w:name="_Toc523932532"/>
    </w:p>
    <w:p w:rsidR="00843A5F" w:rsidRDefault="00843A5F" w:rsidP="00843A5F">
      <w:pPr>
        <w:spacing w:line="480" w:lineRule="auto"/>
        <w:jc w:val="both"/>
        <w:rPr>
          <w:rFonts w:ascii="Arial" w:hAnsi="Arial" w:cs="Arial"/>
        </w:rPr>
      </w:pPr>
    </w:p>
    <w:p w:rsidR="003769F7" w:rsidRDefault="003769F7" w:rsidP="00843A5F">
      <w:pPr>
        <w:spacing w:line="480" w:lineRule="auto"/>
        <w:jc w:val="both"/>
        <w:rPr>
          <w:rFonts w:ascii="Arial" w:hAnsi="Arial" w:cs="Arial"/>
          <w:b/>
          <w:sz w:val="32"/>
          <w:szCs w:val="32"/>
        </w:rPr>
      </w:pPr>
    </w:p>
    <w:p w:rsidR="00153F65" w:rsidRDefault="00D65394" w:rsidP="00843A5F">
      <w:pPr>
        <w:spacing w:line="480" w:lineRule="auto"/>
        <w:jc w:val="both"/>
        <w:rPr>
          <w:rFonts w:ascii="Arial" w:hAnsi="Arial" w:cs="Arial"/>
          <w:b/>
          <w:sz w:val="32"/>
          <w:szCs w:val="32"/>
        </w:rPr>
      </w:pPr>
      <w:r w:rsidRPr="000F5DBE">
        <w:rPr>
          <w:rFonts w:ascii="Arial" w:hAnsi="Arial" w:cs="Arial"/>
          <w:b/>
          <w:sz w:val="32"/>
          <w:szCs w:val="32"/>
        </w:rPr>
        <w:lastRenderedPageBreak/>
        <w:t>Porter’s five forces model of Superior Hostel</w:t>
      </w:r>
      <w:bookmarkEnd w:id="145"/>
      <w:r w:rsidR="00153F65">
        <w:rPr>
          <w:rFonts w:ascii="Arial" w:hAnsi="Arial" w:cs="Arial"/>
          <w:b/>
          <w:sz w:val="32"/>
          <w:szCs w:val="32"/>
        </w:rPr>
        <w:t xml:space="preserve"> </w:t>
      </w:r>
    </w:p>
    <w:p w:rsidR="009B6DF8" w:rsidRPr="00843A5F" w:rsidRDefault="00843A5F" w:rsidP="00843A5F">
      <w:pPr>
        <w:spacing w:line="480" w:lineRule="auto"/>
        <w:jc w:val="both"/>
        <w:rPr>
          <w:rFonts w:ascii="Arial" w:hAnsi="Arial" w:cs="Arial"/>
          <w:bCs/>
          <w:sz w:val="24"/>
          <w:szCs w:val="24"/>
        </w:rPr>
      </w:pPr>
      <w:r w:rsidRPr="006925FB">
        <w:rPr>
          <w:rFonts w:ascii="Arial" w:hAnsi="Arial" w:cs="Arial"/>
          <w:bCs/>
          <w:sz w:val="24"/>
          <w:szCs w:val="24"/>
        </w:rPr>
        <w:t xml:space="preserve">This is a tool for analysing the environment that a business operates </w:t>
      </w:r>
      <w:r w:rsidRPr="006925FB">
        <w:rPr>
          <w:rFonts w:ascii="Arial" w:hAnsi="Arial" w:cs="Arial"/>
          <w:sz w:val="24"/>
          <w:szCs w:val="24"/>
          <w:shd w:val="clear" w:color="auto" w:fill="FFFFFF"/>
        </w:rPr>
        <w:t xml:space="preserve">to create competitive advantage. It </w:t>
      </w:r>
      <w:r>
        <w:rPr>
          <w:rFonts w:ascii="Arial" w:hAnsi="Arial" w:cs="Arial"/>
          <w:sz w:val="24"/>
          <w:szCs w:val="24"/>
          <w:shd w:val="clear" w:color="auto" w:fill="FFFFFF"/>
        </w:rPr>
        <w:t>can help a</w:t>
      </w:r>
      <w:r w:rsidRPr="006925FB">
        <w:rPr>
          <w:rFonts w:ascii="Arial" w:hAnsi="Arial" w:cs="Arial"/>
          <w:sz w:val="24"/>
          <w:szCs w:val="24"/>
          <w:shd w:val="clear" w:color="auto" w:fill="FFFFFF"/>
        </w:rPr>
        <w:t> </w:t>
      </w:r>
      <w:r>
        <w:rPr>
          <w:rStyle w:val="Emphasis"/>
          <w:rFonts w:ascii="Arial" w:hAnsi="Arial" w:cs="Arial"/>
          <w:bCs/>
          <w:i w:val="0"/>
          <w:iCs w:val="0"/>
          <w:sz w:val="24"/>
          <w:szCs w:val="24"/>
          <w:shd w:val="clear" w:color="auto" w:fill="FFFFFF"/>
        </w:rPr>
        <w:t>business</w:t>
      </w:r>
      <w:r w:rsidRPr="006925FB">
        <w:rPr>
          <w:rFonts w:ascii="Arial" w:hAnsi="Arial" w:cs="Arial"/>
          <w:sz w:val="24"/>
          <w:szCs w:val="24"/>
          <w:shd w:val="clear" w:color="auto" w:fill="FFFFFF"/>
        </w:rPr>
        <w:t> to comprehend the issues affecting success in an industry, and it can also help in decision making of entering the industry or to develop competitive strategies</w:t>
      </w:r>
      <w:r w:rsidR="00153F65">
        <w:rPr>
          <w:rFonts w:ascii="Arial" w:hAnsi="Arial" w:cs="Arial"/>
          <w:sz w:val="24"/>
          <w:szCs w:val="24"/>
          <w:shd w:val="clear" w:color="auto" w:fill="FFFFFF"/>
        </w:rPr>
        <w:t xml:space="preserve"> </w:t>
      </w:r>
      <w:r w:rsidRPr="00E87B88">
        <w:rPr>
          <w:rFonts w:ascii="Arial" w:hAnsi="Arial" w:cs="Arial"/>
        </w:rPr>
        <w:t>(Porter, 1985; Porter, 1996).</w:t>
      </w:r>
    </w:p>
    <w:p w:rsidR="00CF516E" w:rsidRDefault="00CF516E" w:rsidP="00CF516E">
      <w:pPr>
        <w:rPr>
          <w:rFonts w:ascii="Arial" w:hAnsi="Arial" w:cs="Arial"/>
          <w:b/>
          <w:sz w:val="28"/>
          <w:szCs w:val="28"/>
        </w:rPr>
      </w:pPr>
      <w:r>
        <w:rPr>
          <w:rFonts w:ascii="Arial" w:hAnsi="Arial" w:cs="Arial"/>
          <w:b/>
          <w:sz w:val="28"/>
          <w:szCs w:val="28"/>
        </w:rPr>
        <w:t>Figure 4</w:t>
      </w:r>
    </w:p>
    <w:p w:rsidR="00D65394" w:rsidRDefault="00D65394" w:rsidP="00D65394">
      <w:pPr>
        <w:spacing w:after="240" w:line="240" w:lineRule="atLeast"/>
        <w:ind w:firstLine="720"/>
        <w:jc w:val="center"/>
        <w:rPr>
          <w:rFonts w:ascii="Garamond" w:eastAsia="Times New Roman" w:hAnsi="Garamond" w:cs="Times New Roman"/>
          <w:szCs w:val="20"/>
          <w:lang w:val="en-US"/>
        </w:rPr>
      </w:pPr>
    </w:p>
    <w:p w:rsidR="00CF516E" w:rsidRPr="00D65394" w:rsidRDefault="00CF516E" w:rsidP="00D65394">
      <w:pPr>
        <w:spacing w:after="240" w:line="240" w:lineRule="atLeast"/>
        <w:ind w:firstLine="720"/>
        <w:jc w:val="center"/>
        <w:rPr>
          <w:rFonts w:ascii="Garamond" w:eastAsia="Times New Roman" w:hAnsi="Garamond" w:cs="Times New Roman"/>
          <w:szCs w:val="20"/>
          <w:lang w:val="en-US"/>
        </w:rPr>
      </w:pPr>
      <w:r>
        <w:rPr>
          <w:noProof/>
          <w:lang w:eastAsia="en-GB"/>
        </w:rPr>
        <w:drawing>
          <wp:inline distT="0" distB="0" distL="0" distR="0" wp14:anchorId="172F22C5" wp14:editId="57C4A048">
            <wp:extent cx="5731510" cy="4295768"/>
            <wp:effectExtent l="0" t="0" r="0" b="0"/>
            <wp:docPr id="4" name="Picture 4" descr="Datoteka:Porters five for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toteka:Porters five forces.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295768"/>
                    </a:xfrm>
                    <a:prstGeom prst="rect">
                      <a:avLst/>
                    </a:prstGeom>
                    <a:noFill/>
                    <a:ln>
                      <a:noFill/>
                    </a:ln>
                  </pic:spPr>
                </pic:pic>
              </a:graphicData>
            </a:graphic>
          </wp:inline>
        </w:drawing>
      </w:r>
    </w:p>
    <w:p w:rsidR="00D65394" w:rsidRPr="00D65394" w:rsidRDefault="00D65394" w:rsidP="00D65394">
      <w:pPr>
        <w:spacing w:after="240" w:line="240" w:lineRule="atLeast"/>
        <w:ind w:firstLine="720"/>
        <w:jc w:val="center"/>
        <w:rPr>
          <w:rFonts w:ascii="Garamond" w:eastAsia="Times New Roman" w:hAnsi="Garamond" w:cs="Times New Roman"/>
          <w:szCs w:val="20"/>
          <w:lang w:val="en-US"/>
        </w:rPr>
      </w:pPr>
    </w:p>
    <w:p w:rsidR="00D65394" w:rsidRPr="00D65394" w:rsidRDefault="000F5DBE" w:rsidP="00CF516E">
      <w:pPr>
        <w:spacing w:after="200" w:line="276" w:lineRule="auto"/>
        <w:jc w:val="right"/>
        <w:rPr>
          <w:rFonts w:ascii="Arial" w:hAnsi="Arial" w:cs="Arial"/>
          <w:sz w:val="24"/>
          <w:szCs w:val="24"/>
        </w:rPr>
      </w:pPr>
      <w:r>
        <w:rPr>
          <w:rFonts w:ascii="Arial" w:hAnsi="Arial" w:cs="Arial"/>
          <w:sz w:val="24"/>
          <w:szCs w:val="24"/>
        </w:rPr>
        <w:t>(</w:t>
      </w:r>
      <w:r w:rsidR="00D65394" w:rsidRPr="00D65394">
        <w:rPr>
          <w:rFonts w:ascii="Arial" w:hAnsi="Arial" w:cs="Arial"/>
          <w:sz w:val="24"/>
          <w:szCs w:val="24"/>
        </w:rPr>
        <w:t>Sou</w:t>
      </w:r>
      <w:r>
        <w:rPr>
          <w:rFonts w:ascii="Arial" w:hAnsi="Arial" w:cs="Arial"/>
          <w:sz w:val="24"/>
          <w:szCs w:val="24"/>
        </w:rPr>
        <w:t xml:space="preserve">rce: Adapted from Jose et al., </w:t>
      </w:r>
      <w:r w:rsidR="00D65394" w:rsidRPr="00D65394">
        <w:rPr>
          <w:rFonts w:ascii="Arial" w:hAnsi="Arial" w:cs="Arial"/>
          <w:sz w:val="24"/>
          <w:szCs w:val="24"/>
        </w:rPr>
        <w:t>2003).</w:t>
      </w:r>
    </w:p>
    <w:p w:rsidR="00D65394" w:rsidRPr="00E87B88" w:rsidRDefault="00D65394" w:rsidP="00E87B88">
      <w:pPr>
        <w:spacing w:line="480" w:lineRule="auto"/>
        <w:jc w:val="both"/>
        <w:rPr>
          <w:rFonts w:ascii="Arial" w:hAnsi="Arial" w:cs="Arial"/>
          <w:b/>
          <w:sz w:val="24"/>
          <w:szCs w:val="24"/>
        </w:rPr>
      </w:pPr>
      <w:bookmarkStart w:id="146" w:name="_Toc470632102"/>
    </w:p>
    <w:p w:rsidR="00D65394" w:rsidRPr="00E87B88" w:rsidRDefault="00D65394" w:rsidP="00E87B88">
      <w:pPr>
        <w:spacing w:line="480" w:lineRule="auto"/>
        <w:jc w:val="both"/>
        <w:rPr>
          <w:rFonts w:ascii="Arial" w:hAnsi="Arial" w:cs="Arial"/>
          <w:sz w:val="24"/>
          <w:szCs w:val="24"/>
        </w:rPr>
      </w:pPr>
      <w:r w:rsidRPr="00891469">
        <w:rPr>
          <w:rFonts w:ascii="Arial" w:hAnsi="Arial" w:cs="Arial"/>
          <w:b/>
          <w:sz w:val="28"/>
          <w:szCs w:val="28"/>
        </w:rPr>
        <w:lastRenderedPageBreak/>
        <w:t>Threat of New Entrants</w:t>
      </w:r>
      <w:bookmarkEnd w:id="146"/>
      <w:r w:rsidRPr="00891469">
        <w:rPr>
          <w:rFonts w:ascii="Arial" w:hAnsi="Arial" w:cs="Arial"/>
          <w:b/>
          <w:sz w:val="28"/>
          <w:szCs w:val="28"/>
        </w:rPr>
        <w:t xml:space="preserve"> is low</w:t>
      </w:r>
      <w:r w:rsidRPr="00891469">
        <w:rPr>
          <w:rFonts w:ascii="Arial" w:hAnsi="Arial" w:cs="Arial"/>
          <w:sz w:val="28"/>
          <w:szCs w:val="28"/>
        </w:rPr>
        <w:t>.</w:t>
      </w:r>
      <w:r w:rsidRPr="00E87B88">
        <w:rPr>
          <w:rFonts w:ascii="Arial" w:hAnsi="Arial" w:cs="Arial"/>
          <w:sz w:val="24"/>
          <w:szCs w:val="24"/>
        </w:rPr>
        <w:t xml:space="preserve"> The hostel business is characterized by high capital cost and fixed costs of entering the business and this has stopped many new entrance from entering the business (</w:t>
      </w:r>
      <w:proofErr w:type="spellStart"/>
      <w:r w:rsidRPr="00E87B88">
        <w:rPr>
          <w:rFonts w:ascii="Arial" w:hAnsi="Arial" w:cs="Arial"/>
          <w:sz w:val="24"/>
          <w:szCs w:val="24"/>
        </w:rPr>
        <w:t>Chouhan</w:t>
      </w:r>
      <w:proofErr w:type="spellEnd"/>
      <w:r w:rsidRPr="00E87B88">
        <w:rPr>
          <w:rFonts w:ascii="Arial" w:hAnsi="Arial" w:cs="Arial"/>
          <w:sz w:val="24"/>
          <w:szCs w:val="24"/>
        </w:rPr>
        <w:t xml:space="preserve">, 2014). </w:t>
      </w:r>
    </w:p>
    <w:p w:rsidR="00D65394" w:rsidRPr="00D65394" w:rsidRDefault="00CF516E" w:rsidP="00D65394">
      <w:pPr>
        <w:spacing w:after="200" w:line="480" w:lineRule="auto"/>
        <w:jc w:val="both"/>
        <w:rPr>
          <w:rFonts w:ascii="Arial" w:hAnsi="Arial" w:cs="Arial"/>
          <w:sz w:val="24"/>
          <w:szCs w:val="24"/>
        </w:rPr>
      </w:pPr>
      <w:bookmarkStart w:id="147" w:name="_Toc470632103"/>
      <w:r>
        <w:rPr>
          <w:rFonts w:ascii="Arial" w:eastAsiaTheme="majorEastAsia" w:hAnsi="Arial" w:cs="Arial"/>
          <w:b/>
          <w:sz w:val="28"/>
          <w:szCs w:val="28"/>
        </w:rPr>
        <w:t xml:space="preserve">Bargaining Power of </w:t>
      </w:r>
      <w:r w:rsidR="00D65394" w:rsidRPr="00891469">
        <w:rPr>
          <w:rFonts w:ascii="Arial" w:eastAsiaTheme="majorEastAsia" w:hAnsi="Arial" w:cs="Arial"/>
          <w:b/>
          <w:sz w:val="28"/>
          <w:szCs w:val="28"/>
        </w:rPr>
        <w:t xml:space="preserve">Supplier’s </w:t>
      </w:r>
      <w:bookmarkEnd w:id="147"/>
      <w:r w:rsidR="00D65394" w:rsidRPr="00891469">
        <w:rPr>
          <w:rFonts w:ascii="Arial" w:hAnsi="Arial" w:cs="Arial"/>
          <w:b/>
          <w:sz w:val="28"/>
          <w:szCs w:val="28"/>
        </w:rPr>
        <w:t>is low.</w:t>
      </w:r>
      <w:r w:rsidR="00153F65">
        <w:rPr>
          <w:rFonts w:ascii="Arial" w:hAnsi="Arial" w:cs="Arial"/>
          <w:b/>
          <w:sz w:val="28"/>
          <w:szCs w:val="28"/>
        </w:rPr>
        <w:t xml:space="preserve"> </w:t>
      </w:r>
      <w:r w:rsidR="00D65394" w:rsidRPr="00323309">
        <w:rPr>
          <w:rFonts w:ascii="Arial" w:hAnsi="Arial" w:cs="Arial"/>
          <w:sz w:val="24"/>
          <w:szCs w:val="24"/>
        </w:rPr>
        <w:t xml:space="preserve">Superior </w:t>
      </w:r>
      <w:r w:rsidR="00D65394" w:rsidRPr="00D65394">
        <w:rPr>
          <w:rFonts w:ascii="Arial" w:hAnsi="Arial" w:cs="Arial"/>
          <w:sz w:val="24"/>
          <w:szCs w:val="24"/>
        </w:rPr>
        <w:t>ho</w:t>
      </w:r>
      <w:r w:rsidR="00D65394" w:rsidRPr="00323309">
        <w:rPr>
          <w:rFonts w:ascii="Arial" w:hAnsi="Arial" w:cs="Arial"/>
          <w:sz w:val="24"/>
          <w:szCs w:val="24"/>
        </w:rPr>
        <w:t>s</w:t>
      </w:r>
      <w:r w:rsidR="00D65394" w:rsidRPr="00D65394">
        <w:rPr>
          <w:rFonts w:ascii="Arial" w:hAnsi="Arial" w:cs="Arial"/>
          <w:sz w:val="24"/>
          <w:szCs w:val="24"/>
        </w:rPr>
        <w:t>tel suppliers</w:t>
      </w:r>
      <w:r w:rsidR="006A2CBE">
        <w:rPr>
          <w:rFonts w:ascii="Arial" w:hAnsi="Arial" w:cs="Arial"/>
          <w:sz w:val="24"/>
          <w:szCs w:val="24"/>
        </w:rPr>
        <w:t xml:space="preserve"> are many,</w:t>
      </w:r>
      <w:r w:rsidR="00D65394" w:rsidRPr="00D65394">
        <w:rPr>
          <w:rFonts w:ascii="Arial" w:hAnsi="Arial" w:cs="Arial"/>
          <w:sz w:val="24"/>
          <w:szCs w:val="24"/>
        </w:rPr>
        <w:t xml:space="preserve"> therefore there is low supplier </w:t>
      </w:r>
      <w:r w:rsidR="006A2CBE" w:rsidRPr="00D65394">
        <w:rPr>
          <w:rFonts w:ascii="Arial" w:hAnsi="Arial" w:cs="Arial"/>
          <w:sz w:val="24"/>
          <w:szCs w:val="24"/>
        </w:rPr>
        <w:t>substituting</w:t>
      </w:r>
      <w:r w:rsidR="00153F65">
        <w:rPr>
          <w:rFonts w:ascii="Arial" w:hAnsi="Arial" w:cs="Arial"/>
          <w:sz w:val="24"/>
          <w:szCs w:val="24"/>
        </w:rPr>
        <w:t xml:space="preserve"> </w:t>
      </w:r>
      <w:r w:rsidR="006A2CBE" w:rsidRPr="00D65394">
        <w:rPr>
          <w:rFonts w:ascii="Arial" w:hAnsi="Arial" w:cs="Arial"/>
          <w:sz w:val="24"/>
          <w:szCs w:val="24"/>
        </w:rPr>
        <w:t>expenses</w:t>
      </w:r>
      <w:r w:rsidR="00D65394" w:rsidRPr="00D65394">
        <w:rPr>
          <w:rFonts w:ascii="Arial" w:hAnsi="Arial" w:cs="Arial"/>
          <w:sz w:val="24"/>
          <w:szCs w:val="24"/>
        </w:rPr>
        <w:t xml:space="preserve"> (</w:t>
      </w:r>
      <w:proofErr w:type="spellStart"/>
      <w:r w:rsidR="00D65394" w:rsidRPr="00D65394">
        <w:rPr>
          <w:rFonts w:ascii="Arial" w:hAnsi="Arial" w:cs="Arial"/>
          <w:sz w:val="24"/>
          <w:szCs w:val="24"/>
        </w:rPr>
        <w:t>Jadrankas</w:t>
      </w:r>
      <w:proofErr w:type="spellEnd"/>
      <w:r w:rsidR="00D65394" w:rsidRPr="00D65394">
        <w:rPr>
          <w:rFonts w:ascii="Arial" w:hAnsi="Arial" w:cs="Arial"/>
          <w:sz w:val="24"/>
          <w:szCs w:val="24"/>
        </w:rPr>
        <w:t>, 2012).</w:t>
      </w:r>
    </w:p>
    <w:p w:rsidR="00D65394" w:rsidRPr="00D65394" w:rsidRDefault="00206BAC" w:rsidP="00D65394">
      <w:pPr>
        <w:spacing w:after="200" w:line="480" w:lineRule="auto"/>
        <w:jc w:val="both"/>
        <w:rPr>
          <w:rFonts w:ascii="Arial" w:hAnsi="Arial" w:cs="Arial"/>
          <w:sz w:val="24"/>
          <w:szCs w:val="24"/>
        </w:rPr>
      </w:pPr>
      <w:bookmarkStart w:id="148" w:name="_Toc470632104"/>
      <w:r>
        <w:rPr>
          <w:rFonts w:ascii="Arial" w:eastAsiaTheme="majorEastAsia" w:hAnsi="Arial" w:cs="Arial"/>
          <w:b/>
          <w:sz w:val="28"/>
          <w:szCs w:val="28"/>
        </w:rPr>
        <w:t xml:space="preserve">Competitive </w:t>
      </w:r>
      <w:r w:rsidR="00D65394" w:rsidRPr="00891469">
        <w:rPr>
          <w:rFonts w:ascii="Arial" w:eastAsiaTheme="majorEastAsia" w:hAnsi="Arial" w:cs="Arial"/>
          <w:b/>
          <w:sz w:val="28"/>
          <w:szCs w:val="28"/>
        </w:rPr>
        <w:t>Rival</w:t>
      </w:r>
      <w:bookmarkEnd w:id="148"/>
      <w:r>
        <w:rPr>
          <w:rFonts w:ascii="Arial" w:eastAsiaTheme="majorEastAsia" w:hAnsi="Arial" w:cs="Arial"/>
          <w:b/>
          <w:sz w:val="28"/>
          <w:szCs w:val="28"/>
        </w:rPr>
        <w:t>ry within Hostel Industry</w:t>
      </w:r>
      <w:r w:rsidR="00D65394" w:rsidRPr="00891469">
        <w:rPr>
          <w:rFonts w:ascii="Arial" w:hAnsi="Arial" w:cs="Arial"/>
          <w:b/>
          <w:sz w:val="28"/>
          <w:szCs w:val="28"/>
        </w:rPr>
        <w:t xml:space="preserve"> is very high</w:t>
      </w:r>
      <w:r w:rsidR="00D65394" w:rsidRPr="00891469">
        <w:rPr>
          <w:rFonts w:ascii="Arial" w:hAnsi="Arial" w:cs="Arial"/>
          <w:sz w:val="28"/>
          <w:szCs w:val="28"/>
        </w:rPr>
        <w:t>.</w:t>
      </w:r>
      <w:r w:rsidR="00D65394" w:rsidRPr="00D65394">
        <w:rPr>
          <w:rFonts w:ascii="Arial" w:hAnsi="Arial" w:cs="Arial"/>
          <w:sz w:val="24"/>
          <w:szCs w:val="24"/>
        </w:rPr>
        <w:t xml:space="preserve"> Every ho</w:t>
      </w:r>
      <w:r w:rsidR="00D65394" w:rsidRPr="00323309">
        <w:rPr>
          <w:rFonts w:ascii="Arial" w:hAnsi="Arial" w:cs="Arial"/>
          <w:sz w:val="24"/>
          <w:szCs w:val="24"/>
        </w:rPr>
        <w:t>s</w:t>
      </w:r>
      <w:r w:rsidR="00D65394" w:rsidRPr="00D65394">
        <w:rPr>
          <w:rFonts w:ascii="Arial" w:hAnsi="Arial" w:cs="Arial"/>
          <w:sz w:val="24"/>
          <w:szCs w:val="24"/>
        </w:rPr>
        <w:t xml:space="preserve">tel strive to do their best in order to retain their customers </w:t>
      </w:r>
      <w:bookmarkStart w:id="149" w:name="_Toc470632105"/>
      <w:r w:rsidR="00D65394" w:rsidRPr="00D65394">
        <w:rPr>
          <w:rFonts w:ascii="Arial" w:hAnsi="Arial" w:cs="Arial"/>
          <w:sz w:val="24"/>
          <w:szCs w:val="24"/>
        </w:rPr>
        <w:t>and maintain competitive advantage (</w:t>
      </w:r>
      <w:proofErr w:type="spellStart"/>
      <w:r w:rsidR="00D65394" w:rsidRPr="00D65394">
        <w:rPr>
          <w:rFonts w:ascii="Arial" w:hAnsi="Arial" w:cs="Arial"/>
          <w:sz w:val="24"/>
          <w:szCs w:val="24"/>
        </w:rPr>
        <w:t>Chouhan</w:t>
      </w:r>
      <w:proofErr w:type="spellEnd"/>
      <w:r w:rsidR="00D65394" w:rsidRPr="00D65394">
        <w:rPr>
          <w:rFonts w:ascii="Arial" w:hAnsi="Arial" w:cs="Arial"/>
          <w:sz w:val="24"/>
          <w:szCs w:val="24"/>
        </w:rPr>
        <w:t>, 2014).</w:t>
      </w:r>
    </w:p>
    <w:p w:rsidR="00D65394" w:rsidRPr="00323309" w:rsidRDefault="00D65394" w:rsidP="00D65394">
      <w:pPr>
        <w:spacing w:after="200" w:line="480" w:lineRule="auto"/>
        <w:jc w:val="both"/>
        <w:rPr>
          <w:rFonts w:ascii="Arial" w:hAnsi="Arial" w:cs="Arial"/>
          <w:sz w:val="24"/>
          <w:szCs w:val="24"/>
        </w:rPr>
      </w:pPr>
      <w:r w:rsidRPr="00891469">
        <w:rPr>
          <w:rFonts w:ascii="Arial" w:eastAsiaTheme="majorEastAsia" w:hAnsi="Arial" w:cs="Arial"/>
          <w:b/>
          <w:sz w:val="28"/>
          <w:szCs w:val="28"/>
        </w:rPr>
        <w:t>Threat of Substitute</w:t>
      </w:r>
      <w:bookmarkEnd w:id="149"/>
      <w:r w:rsidRPr="00891469">
        <w:rPr>
          <w:rFonts w:ascii="Arial" w:hAnsi="Arial" w:cs="Arial"/>
          <w:b/>
          <w:sz w:val="28"/>
          <w:szCs w:val="28"/>
        </w:rPr>
        <w:t xml:space="preserve"> </w:t>
      </w:r>
      <w:r w:rsidR="00206BAC">
        <w:rPr>
          <w:rFonts w:ascii="Arial" w:hAnsi="Arial" w:cs="Arial"/>
          <w:b/>
          <w:sz w:val="28"/>
          <w:szCs w:val="28"/>
        </w:rPr>
        <w:t xml:space="preserve">Products and Services </w:t>
      </w:r>
      <w:r w:rsidRPr="00891469">
        <w:rPr>
          <w:rFonts w:ascii="Arial" w:hAnsi="Arial" w:cs="Arial"/>
          <w:b/>
          <w:sz w:val="28"/>
          <w:szCs w:val="28"/>
        </w:rPr>
        <w:t>is medium</w:t>
      </w:r>
      <w:r w:rsidRPr="00891469">
        <w:rPr>
          <w:rFonts w:ascii="Arial" w:hAnsi="Arial" w:cs="Arial"/>
          <w:sz w:val="28"/>
          <w:szCs w:val="28"/>
        </w:rPr>
        <w:t>.</w:t>
      </w:r>
      <w:r w:rsidR="00153F65">
        <w:rPr>
          <w:rFonts w:ascii="Arial" w:hAnsi="Arial" w:cs="Arial"/>
          <w:sz w:val="28"/>
          <w:szCs w:val="28"/>
        </w:rPr>
        <w:t xml:space="preserve"> </w:t>
      </w:r>
      <w:r w:rsidRPr="00323309">
        <w:rPr>
          <w:rFonts w:ascii="Arial" w:hAnsi="Arial" w:cs="Arial"/>
          <w:sz w:val="24"/>
          <w:szCs w:val="24"/>
        </w:rPr>
        <w:t xml:space="preserve">Superior </w:t>
      </w:r>
      <w:r w:rsidRPr="00D65394">
        <w:rPr>
          <w:rFonts w:ascii="Arial" w:hAnsi="Arial" w:cs="Arial"/>
          <w:sz w:val="24"/>
          <w:szCs w:val="24"/>
        </w:rPr>
        <w:t>ho</w:t>
      </w:r>
      <w:r w:rsidRPr="00323309">
        <w:rPr>
          <w:rFonts w:ascii="Arial" w:hAnsi="Arial" w:cs="Arial"/>
          <w:sz w:val="24"/>
          <w:szCs w:val="24"/>
        </w:rPr>
        <w:t>s</w:t>
      </w:r>
      <w:r w:rsidRPr="00D65394">
        <w:rPr>
          <w:rFonts w:ascii="Arial" w:hAnsi="Arial" w:cs="Arial"/>
          <w:sz w:val="24"/>
          <w:szCs w:val="24"/>
        </w:rPr>
        <w:t>tel has unique venue, superior services, and brilliant staff that is d</w:t>
      </w:r>
      <w:r w:rsidR="00153F65">
        <w:rPr>
          <w:rFonts w:ascii="Arial" w:hAnsi="Arial" w:cs="Arial"/>
          <w:sz w:val="24"/>
          <w:szCs w:val="24"/>
        </w:rPr>
        <w:t>ifficult to copy or imitate</w:t>
      </w:r>
      <w:r w:rsidR="00B5401B">
        <w:rPr>
          <w:rFonts w:ascii="Arial" w:hAnsi="Arial" w:cs="Arial"/>
          <w:sz w:val="24"/>
          <w:szCs w:val="24"/>
        </w:rPr>
        <w:t xml:space="preserve"> (</w:t>
      </w:r>
      <w:r w:rsidR="00B5401B" w:rsidRPr="00C3424C">
        <w:rPr>
          <w:rStyle w:val="lookup-resultcontent"/>
          <w:rFonts w:ascii="Arial" w:hAnsi="Arial" w:cs="Arial"/>
          <w:sz w:val="24"/>
          <w:szCs w:val="24"/>
        </w:rPr>
        <w:t>Johnson</w:t>
      </w:r>
      <w:bookmarkStart w:id="150" w:name="_Toc470632106"/>
      <w:r w:rsidR="00B5401B">
        <w:rPr>
          <w:rStyle w:val="lookup-resultcontent"/>
          <w:rFonts w:ascii="Arial" w:hAnsi="Arial" w:cs="Arial"/>
          <w:sz w:val="24"/>
          <w:szCs w:val="24"/>
        </w:rPr>
        <w:t xml:space="preserve"> et al., 2011; </w:t>
      </w:r>
      <w:r w:rsidR="00B5401B" w:rsidRPr="00C3424C">
        <w:rPr>
          <w:rStyle w:val="lookup-resultcontent"/>
          <w:rFonts w:ascii="Arial" w:hAnsi="Arial" w:cs="Arial"/>
          <w:sz w:val="24"/>
          <w:szCs w:val="24"/>
        </w:rPr>
        <w:t>Johnson</w:t>
      </w:r>
      <w:r w:rsidR="00B5401B">
        <w:rPr>
          <w:rStyle w:val="lookup-resultcontent"/>
          <w:rFonts w:ascii="Arial" w:hAnsi="Arial" w:cs="Arial"/>
          <w:sz w:val="24"/>
          <w:szCs w:val="24"/>
        </w:rPr>
        <w:t xml:space="preserve"> et al., 2014).</w:t>
      </w:r>
    </w:p>
    <w:p w:rsidR="00B5401B" w:rsidRPr="00323309" w:rsidRDefault="00206BAC" w:rsidP="00B5401B">
      <w:pPr>
        <w:spacing w:after="200" w:line="480" w:lineRule="auto"/>
        <w:jc w:val="both"/>
        <w:rPr>
          <w:rFonts w:ascii="Arial" w:hAnsi="Arial" w:cs="Arial"/>
          <w:sz w:val="24"/>
          <w:szCs w:val="24"/>
        </w:rPr>
      </w:pPr>
      <w:r>
        <w:rPr>
          <w:rFonts w:ascii="Arial" w:eastAsiaTheme="majorEastAsia" w:hAnsi="Arial" w:cs="Arial"/>
          <w:b/>
          <w:sz w:val="28"/>
          <w:szCs w:val="28"/>
        </w:rPr>
        <w:t xml:space="preserve">Bargaining Power of </w:t>
      </w:r>
      <w:r w:rsidR="00D65394" w:rsidRPr="00891469">
        <w:rPr>
          <w:rFonts w:ascii="Arial" w:eastAsiaTheme="majorEastAsia" w:hAnsi="Arial" w:cs="Arial"/>
          <w:b/>
          <w:sz w:val="28"/>
          <w:szCs w:val="28"/>
        </w:rPr>
        <w:t xml:space="preserve">Customers </w:t>
      </w:r>
      <w:bookmarkEnd w:id="150"/>
      <w:r w:rsidR="00D65394" w:rsidRPr="00891469">
        <w:rPr>
          <w:rFonts w:ascii="Arial" w:hAnsi="Arial" w:cs="Arial"/>
          <w:b/>
          <w:sz w:val="28"/>
          <w:szCs w:val="28"/>
        </w:rPr>
        <w:t>is very high</w:t>
      </w:r>
      <w:r w:rsidR="00D65394" w:rsidRPr="00891469">
        <w:rPr>
          <w:rFonts w:ascii="Arial" w:hAnsi="Arial" w:cs="Arial"/>
          <w:sz w:val="28"/>
          <w:szCs w:val="28"/>
        </w:rPr>
        <w:t>.</w:t>
      </w:r>
      <w:r w:rsidR="00153F65">
        <w:rPr>
          <w:rFonts w:ascii="Arial" w:hAnsi="Arial" w:cs="Arial"/>
          <w:sz w:val="28"/>
          <w:szCs w:val="28"/>
        </w:rPr>
        <w:t xml:space="preserve"> </w:t>
      </w:r>
      <w:r w:rsidR="00D65394" w:rsidRPr="00323309">
        <w:rPr>
          <w:rFonts w:ascii="Arial" w:hAnsi="Arial" w:cs="Arial"/>
          <w:sz w:val="24"/>
          <w:szCs w:val="24"/>
        </w:rPr>
        <w:t xml:space="preserve">Superior </w:t>
      </w:r>
      <w:r w:rsidR="00D65394" w:rsidRPr="00D65394">
        <w:rPr>
          <w:rFonts w:ascii="Arial" w:hAnsi="Arial" w:cs="Arial"/>
          <w:sz w:val="24"/>
          <w:szCs w:val="24"/>
        </w:rPr>
        <w:t>ho</w:t>
      </w:r>
      <w:r w:rsidR="00D65394" w:rsidRPr="00323309">
        <w:rPr>
          <w:rFonts w:ascii="Arial" w:hAnsi="Arial" w:cs="Arial"/>
          <w:sz w:val="24"/>
          <w:szCs w:val="24"/>
        </w:rPr>
        <w:t>s</w:t>
      </w:r>
      <w:r w:rsidR="00D65394" w:rsidRPr="00D65394">
        <w:rPr>
          <w:rFonts w:ascii="Arial" w:hAnsi="Arial" w:cs="Arial"/>
          <w:sz w:val="24"/>
          <w:szCs w:val="24"/>
        </w:rPr>
        <w:t xml:space="preserve">tel services are highly </w:t>
      </w:r>
      <w:r w:rsidR="006A2CBE" w:rsidRPr="00D65394">
        <w:rPr>
          <w:rFonts w:ascii="Arial" w:hAnsi="Arial" w:cs="Arial"/>
          <w:sz w:val="24"/>
          <w:szCs w:val="24"/>
        </w:rPr>
        <w:t>distinguished</w:t>
      </w:r>
      <w:r w:rsidR="00D65394" w:rsidRPr="00D65394">
        <w:rPr>
          <w:rFonts w:ascii="Arial" w:hAnsi="Arial" w:cs="Arial"/>
          <w:sz w:val="24"/>
          <w:szCs w:val="24"/>
        </w:rPr>
        <w:t xml:space="preserve">, </w:t>
      </w:r>
      <w:r w:rsidR="006A2CBE" w:rsidRPr="00D65394">
        <w:rPr>
          <w:rFonts w:ascii="Arial" w:hAnsi="Arial" w:cs="Arial"/>
          <w:sz w:val="24"/>
          <w:szCs w:val="24"/>
        </w:rPr>
        <w:t>exceptional</w:t>
      </w:r>
      <w:r w:rsidR="00D65394" w:rsidRPr="00D65394">
        <w:rPr>
          <w:rFonts w:ascii="Arial" w:hAnsi="Arial" w:cs="Arial"/>
          <w:sz w:val="24"/>
          <w:szCs w:val="24"/>
        </w:rPr>
        <w:t xml:space="preserve"> and </w:t>
      </w:r>
      <w:r w:rsidR="006A2CBE" w:rsidRPr="00D65394">
        <w:rPr>
          <w:rFonts w:ascii="Arial" w:hAnsi="Arial" w:cs="Arial"/>
          <w:sz w:val="24"/>
          <w:szCs w:val="24"/>
        </w:rPr>
        <w:t>hard</w:t>
      </w:r>
      <w:r w:rsidR="00D65394" w:rsidRPr="00D65394">
        <w:rPr>
          <w:rFonts w:ascii="Arial" w:hAnsi="Arial" w:cs="Arial"/>
          <w:sz w:val="24"/>
          <w:szCs w:val="24"/>
        </w:rPr>
        <w:t xml:space="preserve"> to </w:t>
      </w:r>
      <w:r w:rsidR="006A2CBE" w:rsidRPr="00D65394">
        <w:rPr>
          <w:rFonts w:ascii="Arial" w:hAnsi="Arial" w:cs="Arial"/>
          <w:sz w:val="24"/>
          <w:szCs w:val="24"/>
        </w:rPr>
        <w:t>copy</w:t>
      </w:r>
      <w:r w:rsidR="00D65394" w:rsidRPr="00D65394">
        <w:rPr>
          <w:rFonts w:ascii="Arial" w:hAnsi="Arial" w:cs="Arial"/>
          <w:sz w:val="24"/>
          <w:szCs w:val="24"/>
        </w:rPr>
        <w:t xml:space="preserve">. </w:t>
      </w:r>
      <w:r w:rsidR="00D65394" w:rsidRPr="00323309">
        <w:rPr>
          <w:rFonts w:ascii="Arial" w:hAnsi="Arial" w:cs="Arial"/>
          <w:sz w:val="24"/>
          <w:szCs w:val="24"/>
        </w:rPr>
        <w:t>Employee</w:t>
      </w:r>
      <w:r w:rsidR="000F5DBE">
        <w:rPr>
          <w:rFonts w:ascii="Arial" w:hAnsi="Arial" w:cs="Arial"/>
          <w:sz w:val="24"/>
          <w:szCs w:val="24"/>
        </w:rPr>
        <w:t>s</w:t>
      </w:r>
      <w:r w:rsidR="00153F65">
        <w:rPr>
          <w:rFonts w:ascii="Arial" w:hAnsi="Arial" w:cs="Arial"/>
          <w:sz w:val="24"/>
          <w:szCs w:val="24"/>
        </w:rPr>
        <w:t xml:space="preserve"> </w:t>
      </w:r>
      <w:r w:rsidR="000F5DBE">
        <w:rPr>
          <w:rFonts w:ascii="Arial" w:hAnsi="Arial" w:cs="Arial"/>
          <w:sz w:val="24"/>
          <w:szCs w:val="24"/>
        </w:rPr>
        <w:t>satisfy</w:t>
      </w:r>
      <w:r w:rsidR="00D65394" w:rsidRPr="00D65394">
        <w:rPr>
          <w:rFonts w:ascii="Arial" w:hAnsi="Arial" w:cs="Arial"/>
          <w:sz w:val="24"/>
          <w:szCs w:val="24"/>
        </w:rPr>
        <w:t xml:space="preserve"> customers which </w:t>
      </w:r>
      <w:r w:rsidR="006A2CBE">
        <w:rPr>
          <w:rFonts w:ascii="Arial" w:hAnsi="Arial" w:cs="Arial"/>
          <w:sz w:val="24"/>
          <w:szCs w:val="24"/>
        </w:rPr>
        <w:t xml:space="preserve">results in </w:t>
      </w:r>
      <w:r w:rsidR="00D65394" w:rsidRPr="00D65394">
        <w:rPr>
          <w:rFonts w:ascii="Arial" w:hAnsi="Arial" w:cs="Arial"/>
          <w:sz w:val="24"/>
          <w:szCs w:val="24"/>
        </w:rPr>
        <w:t xml:space="preserve">more </w:t>
      </w:r>
      <w:r w:rsidR="00DC2B53" w:rsidRPr="00D65394">
        <w:rPr>
          <w:rFonts w:ascii="Arial" w:hAnsi="Arial" w:cs="Arial"/>
          <w:sz w:val="24"/>
          <w:szCs w:val="24"/>
        </w:rPr>
        <w:t>patron</w:t>
      </w:r>
      <w:r w:rsidR="00DC2B53">
        <w:rPr>
          <w:rFonts w:ascii="Arial" w:hAnsi="Arial" w:cs="Arial"/>
          <w:sz w:val="24"/>
          <w:szCs w:val="24"/>
        </w:rPr>
        <w:t>age</w:t>
      </w:r>
      <w:r w:rsidR="00D65394" w:rsidRPr="00D65394">
        <w:rPr>
          <w:rFonts w:ascii="Arial" w:hAnsi="Arial" w:cs="Arial"/>
          <w:sz w:val="24"/>
          <w:szCs w:val="24"/>
        </w:rPr>
        <w:t xml:space="preserve">, business, </w:t>
      </w:r>
      <w:r w:rsidR="00DC2B53" w:rsidRPr="00D65394">
        <w:rPr>
          <w:rFonts w:ascii="Arial" w:hAnsi="Arial" w:cs="Arial"/>
          <w:sz w:val="24"/>
          <w:szCs w:val="24"/>
        </w:rPr>
        <w:t>incomes</w:t>
      </w:r>
      <w:r w:rsidR="00D65394" w:rsidRPr="00D65394">
        <w:rPr>
          <w:rFonts w:ascii="Arial" w:hAnsi="Arial" w:cs="Arial"/>
          <w:sz w:val="24"/>
          <w:szCs w:val="24"/>
        </w:rPr>
        <w:t xml:space="preserve"> and leads to continued success </w:t>
      </w:r>
      <w:r w:rsidR="00B5401B">
        <w:rPr>
          <w:rFonts w:ascii="Arial" w:hAnsi="Arial" w:cs="Arial"/>
          <w:sz w:val="24"/>
          <w:szCs w:val="24"/>
        </w:rPr>
        <w:t>(</w:t>
      </w:r>
      <w:r w:rsidR="00B5401B" w:rsidRPr="00C3424C">
        <w:rPr>
          <w:rStyle w:val="lookup-resultcontent"/>
          <w:rFonts w:ascii="Arial" w:hAnsi="Arial" w:cs="Arial"/>
          <w:sz w:val="24"/>
          <w:szCs w:val="24"/>
        </w:rPr>
        <w:t>Johnson</w:t>
      </w:r>
      <w:r w:rsidR="00B5401B">
        <w:rPr>
          <w:rStyle w:val="lookup-resultcontent"/>
          <w:rFonts w:ascii="Arial" w:hAnsi="Arial" w:cs="Arial"/>
          <w:sz w:val="24"/>
          <w:szCs w:val="24"/>
        </w:rPr>
        <w:t xml:space="preserve"> et al., 2011; </w:t>
      </w:r>
      <w:r w:rsidR="00B5401B" w:rsidRPr="00C3424C">
        <w:rPr>
          <w:rStyle w:val="lookup-resultcontent"/>
          <w:rFonts w:ascii="Arial" w:hAnsi="Arial" w:cs="Arial"/>
          <w:sz w:val="24"/>
          <w:szCs w:val="24"/>
        </w:rPr>
        <w:t>Johnson</w:t>
      </w:r>
      <w:r w:rsidR="00B5401B">
        <w:rPr>
          <w:rStyle w:val="lookup-resultcontent"/>
          <w:rFonts w:ascii="Arial" w:hAnsi="Arial" w:cs="Arial"/>
          <w:sz w:val="24"/>
          <w:szCs w:val="24"/>
        </w:rPr>
        <w:t xml:space="preserve"> et al., 2014).</w:t>
      </w:r>
    </w:p>
    <w:p w:rsidR="00625DFE" w:rsidRPr="00625DFE" w:rsidRDefault="00625DFE" w:rsidP="00625DFE">
      <w:pPr>
        <w:spacing w:after="200" w:line="480" w:lineRule="auto"/>
        <w:contextualSpacing/>
        <w:rPr>
          <w:rFonts w:ascii="Arial" w:eastAsiaTheme="minorEastAsia" w:hAnsi="Arial" w:cs="Arial"/>
          <w:b/>
          <w:sz w:val="28"/>
          <w:szCs w:val="28"/>
          <w:lang w:eastAsia="tr-TR"/>
        </w:rPr>
      </w:pPr>
    </w:p>
    <w:p w:rsidR="00625DFE" w:rsidRDefault="00625DFE" w:rsidP="00625DFE">
      <w:pPr>
        <w:spacing w:after="200" w:line="480" w:lineRule="auto"/>
        <w:contextualSpacing/>
        <w:rPr>
          <w:rFonts w:ascii="Arial" w:eastAsiaTheme="minorEastAsia" w:hAnsi="Arial" w:cs="Arial"/>
          <w:b/>
          <w:sz w:val="28"/>
          <w:szCs w:val="28"/>
          <w:lang w:eastAsia="tr-TR"/>
        </w:rPr>
      </w:pPr>
    </w:p>
    <w:p w:rsidR="00625DFE" w:rsidRDefault="00625DFE" w:rsidP="00625DFE">
      <w:pPr>
        <w:spacing w:after="200" w:line="480" w:lineRule="auto"/>
        <w:contextualSpacing/>
        <w:rPr>
          <w:rFonts w:ascii="Arial" w:eastAsiaTheme="minorEastAsia" w:hAnsi="Arial" w:cs="Arial"/>
          <w:b/>
          <w:sz w:val="28"/>
          <w:szCs w:val="28"/>
          <w:lang w:eastAsia="tr-TR"/>
        </w:rPr>
      </w:pPr>
    </w:p>
    <w:p w:rsidR="00625DFE" w:rsidRDefault="00625DFE" w:rsidP="00625DFE">
      <w:pPr>
        <w:spacing w:after="200" w:line="480" w:lineRule="auto"/>
        <w:contextualSpacing/>
        <w:rPr>
          <w:rFonts w:ascii="Arial" w:eastAsiaTheme="minorEastAsia" w:hAnsi="Arial" w:cs="Arial"/>
          <w:b/>
          <w:sz w:val="28"/>
          <w:szCs w:val="28"/>
          <w:lang w:eastAsia="tr-TR"/>
        </w:rPr>
      </w:pPr>
    </w:p>
    <w:p w:rsidR="00625DFE" w:rsidRDefault="00625DFE" w:rsidP="00625DFE">
      <w:pPr>
        <w:spacing w:after="200" w:line="480" w:lineRule="auto"/>
        <w:contextualSpacing/>
        <w:rPr>
          <w:rFonts w:ascii="Arial" w:eastAsiaTheme="minorEastAsia" w:hAnsi="Arial" w:cs="Arial"/>
          <w:b/>
          <w:sz w:val="28"/>
          <w:szCs w:val="28"/>
          <w:lang w:eastAsia="tr-TR"/>
        </w:rPr>
      </w:pPr>
    </w:p>
    <w:p w:rsidR="00625DFE" w:rsidRDefault="00625DFE" w:rsidP="00625DFE">
      <w:pPr>
        <w:spacing w:after="200" w:line="480" w:lineRule="auto"/>
        <w:contextualSpacing/>
        <w:rPr>
          <w:rFonts w:ascii="Arial" w:eastAsiaTheme="minorEastAsia" w:hAnsi="Arial" w:cs="Arial"/>
          <w:b/>
          <w:sz w:val="28"/>
          <w:szCs w:val="28"/>
          <w:lang w:eastAsia="tr-TR"/>
        </w:rPr>
      </w:pPr>
    </w:p>
    <w:p w:rsidR="00625DFE" w:rsidRDefault="00625DFE" w:rsidP="00625DFE">
      <w:pPr>
        <w:spacing w:after="200" w:line="480" w:lineRule="auto"/>
        <w:contextualSpacing/>
        <w:rPr>
          <w:rFonts w:ascii="Arial" w:eastAsiaTheme="minorEastAsia" w:hAnsi="Arial" w:cs="Arial"/>
          <w:b/>
          <w:sz w:val="28"/>
          <w:szCs w:val="28"/>
          <w:lang w:eastAsia="tr-TR"/>
        </w:rPr>
      </w:pPr>
    </w:p>
    <w:p w:rsidR="00625DFE" w:rsidRDefault="00625DFE" w:rsidP="009B6DF8">
      <w:pPr>
        <w:spacing w:after="200" w:line="480" w:lineRule="auto"/>
        <w:rPr>
          <w:rFonts w:ascii="Arial" w:eastAsiaTheme="minorEastAsia" w:hAnsi="Arial" w:cs="Arial"/>
          <w:b/>
          <w:sz w:val="28"/>
          <w:szCs w:val="28"/>
          <w:lang w:eastAsia="tr-TR"/>
        </w:rPr>
      </w:pPr>
      <w:r w:rsidRPr="009B6DF8">
        <w:rPr>
          <w:rFonts w:ascii="Arial" w:eastAsiaTheme="minorEastAsia" w:hAnsi="Arial" w:cs="Arial"/>
          <w:b/>
          <w:sz w:val="28"/>
          <w:szCs w:val="28"/>
          <w:lang w:eastAsia="tr-TR"/>
        </w:rPr>
        <w:lastRenderedPageBreak/>
        <w:t xml:space="preserve">SWOT Analysis of </w:t>
      </w:r>
      <w:r w:rsidRPr="009B6DF8">
        <w:rPr>
          <w:rFonts w:ascii="Arial" w:hAnsi="Arial" w:cs="Arial"/>
          <w:b/>
          <w:sz w:val="28"/>
          <w:szCs w:val="28"/>
        </w:rPr>
        <w:t xml:space="preserve">Superior Hostel’s </w:t>
      </w:r>
      <w:r w:rsidRPr="009B6DF8">
        <w:rPr>
          <w:rFonts w:ascii="Arial" w:eastAsiaTheme="minorEastAsia" w:hAnsi="Arial" w:cs="Arial"/>
          <w:b/>
          <w:sz w:val="28"/>
          <w:szCs w:val="28"/>
          <w:lang w:eastAsia="tr-TR"/>
        </w:rPr>
        <w:t>Internal Environment</w:t>
      </w:r>
    </w:p>
    <w:p w:rsidR="002E2AF3" w:rsidRPr="002E2AF3" w:rsidRDefault="002E2AF3" w:rsidP="002E2AF3">
      <w:pPr>
        <w:spacing w:line="480" w:lineRule="auto"/>
        <w:rPr>
          <w:rFonts w:ascii="Arial" w:hAnsi="Arial" w:cs="Arial"/>
          <w:bCs/>
          <w:sz w:val="24"/>
          <w:szCs w:val="24"/>
        </w:rPr>
      </w:pPr>
      <w:r w:rsidRPr="00AB6F86">
        <w:rPr>
          <w:rFonts w:ascii="Arial" w:hAnsi="Arial" w:cs="Arial"/>
          <w:bCs/>
          <w:sz w:val="24"/>
          <w:szCs w:val="24"/>
        </w:rPr>
        <w:t xml:space="preserve">SWOT </w:t>
      </w:r>
      <w:r>
        <w:rPr>
          <w:rFonts w:ascii="Arial" w:hAnsi="Arial" w:cs="Arial"/>
          <w:bCs/>
          <w:sz w:val="24"/>
          <w:szCs w:val="24"/>
        </w:rPr>
        <w:t xml:space="preserve">analysis is a tool for planning a business which can help the business to recognise, understand and plan very well to improve on strengths, maximise opportunities, </w:t>
      </w:r>
      <w:r w:rsidR="00E06B1A">
        <w:rPr>
          <w:rFonts w:ascii="Arial" w:hAnsi="Arial" w:cs="Arial"/>
          <w:bCs/>
          <w:sz w:val="24"/>
          <w:szCs w:val="24"/>
        </w:rPr>
        <w:t xml:space="preserve">identify threats and weaknesses </w:t>
      </w:r>
      <w:r w:rsidR="00E06B1A" w:rsidRPr="00E87B88">
        <w:rPr>
          <w:rFonts w:ascii="Arial" w:hAnsi="Arial" w:cs="Arial"/>
          <w:sz w:val="24"/>
          <w:szCs w:val="24"/>
        </w:rPr>
        <w:t>(Johnson et al, 2014).</w:t>
      </w:r>
    </w:p>
    <w:p w:rsidR="00625DFE" w:rsidRPr="002E2AF3" w:rsidRDefault="00625DFE" w:rsidP="00625DFE">
      <w:pPr>
        <w:rPr>
          <w:rFonts w:ascii="Arial" w:hAnsi="Arial" w:cs="Arial"/>
          <w:b/>
          <w:sz w:val="28"/>
          <w:szCs w:val="28"/>
        </w:rPr>
      </w:pPr>
      <w:r w:rsidRPr="002E2AF3">
        <w:rPr>
          <w:rFonts w:ascii="Arial" w:hAnsi="Arial" w:cs="Arial"/>
          <w:b/>
          <w:sz w:val="28"/>
          <w:szCs w:val="28"/>
        </w:rPr>
        <w:t xml:space="preserve">Superior Hostel’s </w:t>
      </w:r>
      <w:r w:rsidR="00931C60" w:rsidRPr="002E2AF3">
        <w:rPr>
          <w:rFonts w:ascii="Arial" w:hAnsi="Arial" w:cs="Arial"/>
          <w:b/>
          <w:sz w:val="28"/>
          <w:szCs w:val="28"/>
        </w:rPr>
        <w:t>Main Strengths and W</w:t>
      </w:r>
      <w:r w:rsidRPr="002E2AF3">
        <w:rPr>
          <w:rFonts w:ascii="Arial" w:hAnsi="Arial" w:cs="Arial"/>
          <w:b/>
          <w:sz w:val="28"/>
          <w:szCs w:val="28"/>
        </w:rPr>
        <w:t>eaknesses.</w:t>
      </w:r>
    </w:p>
    <w:p w:rsidR="00625DFE" w:rsidRPr="00625DFE" w:rsidRDefault="00625DFE" w:rsidP="00625DFE">
      <w:pPr>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4621"/>
        <w:gridCol w:w="4621"/>
      </w:tblGrid>
      <w:tr w:rsidR="00625DFE" w:rsidRPr="00625DFE" w:rsidTr="00A77941">
        <w:tc>
          <w:tcPr>
            <w:tcW w:w="4621" w:type="dxa"/>
          </w:tcPr>
          <w:p w:rsidR="00625DFE" w:rsidRPr="00625DFE" w:rsidRDefault="00625DFE" w:rsidP="00625DFE">
            <w:pPr>
              <w:jc w:val="both"/>
              <w:rPr>
                <w:rFonts w:ascii="Arial" w:hAnsi="Arial" w:cs="Arial"/>
                <w:b/>
              </w:rPr>
            </w:pPr>
            <w:r w:rsidRPr="00625DFE">
              <w:rPr>
                <w:rFonts w:ascii="Arial" w:hAnsi="Arial" w:cs="Arial"/>
                <w:b/>
              </w:rPr>
              <w:t>STRENGTHS</w:t>
            </w:r>
          </w:p>
        </w:tc>
        <w:tc>
          <w:tcPr>
            <w:tcW w:w="4621" w:type="dxa"/>
          </w:tcPr>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Exceptional Location</w:t>
            </w:r>
          </w:p>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Good Reputation</w:t>
            </w:r>
          </w:p>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Super-fast technology</w:t>
            </w:r>
          </w:p>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Excellent customer service</w:t>
            </w:r>
          </w:p>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Capable Staff</w:t>
            </w:r>
          </w:p>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Good online presence</w:t>
            </w:r>
          </w:p>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Customer Satisfaction</w:t>
            </w:r>
          </w:p>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Recurrence Customers</w:t>
            </w:r>
          </w:p>
          <w:p w:rsidR="00625DFE" w:rsidRPr="00625DFE" w:rsidRDefault="00625DFE" w:rsidP="00625DFE">
            <w:pPr>
              <w:numPr>
                <w:ilvl w:val="0"/>
                <w:numId w:val="17"/>
              </w:numPr>
              <w:spacing w:line="240" w:lineRule="auto"/>
              <w:contextualSpacing/>
              <w:jc w:val="both"/>
              <w:rPr>
                <w:rFonts w:ascii="Arial" w:hAnsi="Arial" w:cs="Arial"/>
              </w:rPr>
            </w:pPr>
            <w:r w:rsidRPr="00625DFE">
              <w:rPr>
                <w:rFonts w:ascii="Arial" w:hAnsi="Arial" w:cs="Arial"/>
              </w:rPr>
              <w:t>Halls for different occasions</w:t>
            </w:r>
          </w:p>
        </w:tc>
      </w:tr>
      <w:tr w:rsidR="00625DFE" w:rsidRPr="00625DFE" w:rsidTr="00A77941">
        <w:tc>
          <w:tcPr>
            <w:tcW w:w="4621" w:type="dxa"/>
          </w:tcPr>
          <w:p w:rsidR="00625DFE" w:rsidRPr="00625DFE" w:rsidRDefault="00625DFE" w:rsidP="00625DFE">
            <w:pPr>
              <w:jc w:val="both"/>
              <w:rPr>
                <w:rFonts w:ascii="Arial" w:hAnsi="Arial" w:cs="Arial"/>
                <w:b/>
              </w:rPr>
            </w:pPr>
            <w:r w:rsidRPr="00625DFE">
              <w:rPr>
                <w:rFonts w:ascii="Arial" w:hAnsi="Arial" w:cs="Arial"/>
                <w:b/>
              </w:rPr>
              <w:t>WEAKNESSES</w:t>
            </w:r>
          </w:p>
        </w:tc>
        <w:tc>
          <w:tcPr>
            <w:tcW w:w="4621" w:type="dxa"/>
          </w:tcPr>
          <w:p w:rsidR="00625DFE" w:rsidRPr="00625DFE" w:rsidRDefault="00625DFE" w:rsidP="00625DFE">
            <w:pPr>
              <w:numPr>
                <w:ilvl w:val="0"/>
                <w:numId w:val="19"/>
              </w:numPr>
              <w:spacing w:line="240" w:lineRule="auto"/>
              <w:contextualSpacing/>
              <w:jc w:val="both"/>
              <w:rPr>
                <w:rFonts w:ascii="Arial" w:hAnsi="Arial" w:cs="Arial"/>
              </w:rPr>
            </w:pPr>
            <w:r w:rsidRPr="00625DFE">
              <w:rPr>
                <w:rFonts w:ascii="Arial" w:hAnsi="Arial" w:cs="Arial"/>
              </w:rPr>
              <w:t>High cost of infrastructures</w:t>
            </w:r>
          </w:p>
          <w:p w:rsidR="00625DFE" w:rsidRPr="00625DFE" w:rsidRDefault="00625DFE" w:rsidP="00625DFE">
            <w:pPr>
              <w:jc w:val="both"/>
              <w:rPr>
                <w:rFonts w:ascii="Arial" w:hAnsi="Arial" w:cs="Arial"/>
              </w:rPr>
            </w:pPr>
          </w:p>
          <w:p w:rsidR="00625DFE" w:rsidRPr="00625DFE" w:rsidRDefault="00625DFE" w:rsidP="00625DFE">
            <w:pPr>
              <w:jc w:val="both"/>
              <w:rPr>
                <w:rFonts w:ascii="Arial" w:hAnsi="Arial" w:cs="Arial"/>
              </w:rPr>
            </w:pPr>
          </w:p>
        </w:tc>
      </w:tr>
    </w:tbl>
    <w:p w:rsidR="00625DFE" w:rsidRPr="00625DFE" w:rsidRDefault="00625DFE" w:rsidP="00625DFE">
      <w:pPr>
        <w:rPr>
          <w:rFonts w:ascii="Arial" w:hAnsi="Arial" w:cs="Arial"/>
          <w:b/>
          <w:color w:val="FF0000"/>
          <w:sz w:val="24"/>
          <w:szCs w:val="24"/>
        </w:rPr>
      </w:pPr>
    </w:p>
    <w:p w:rsidR="00200135" w:rsidRDefault="00200135" w:rsidP="00625DFE">
      <w:pPr>
        <w:rPr>
          <w:rFonts w:ascii="Arial" w:eastAsiaTheme="minorEastAsia" w:hAnsi="Arial" w:cs="Arial"/>
          <w:b/>
          <w:sz w:val="28"/>
          <w:szCs w:val="28"/>
          <w:lang w:eastAsia="tr-TR"/>
        </w:rPr>
      </w:pPr>
      <w:bookmarkStart w:id="151" w:name="_Toc465419670"/>
    </w:p>
    <w:p w:rsidR="00625DFE" w:rsidRPr="002E2AF3" w:rsidRDefault="00200135" w:rsidP="00625DFE">
      <w:pPr>
        <w:rPr>
          <w:rFonts w:ascii="Arial" w:hAnsi="Arial" w:cs="Arial"/>
          <w:b/>
          <w:sz w:val="28"/>
          <w:szCs w:val="28"/>
        </w:rPr>
      </w:pPr>
      <w:r w:rsidRPr="00625DFE">
        <w:rPr>
          <w:rFonts w:ascii="Arial" w:eastAsiaTheme="minorEastAsia" w:hAnsi="Arial" w:cs="Arial"/>
          <w:b/>
          <w:sz w:val="28"/>
          <w:szCs w:val="28"/>
          <w:lang w:eastAsia="tr-TR"/>
        </w:rPr>
        <w:t xml:space="preserve">SWOT Analysis of </w:t>
      </w:r>
      <w:r w:rsidR="00625DFE" w:rsidRPr="002E2AF3">
        <w:rPr>
          <w:rFonts w:ascii="Arial" w:hAnsi="Arial" w:cs="Arial"/>
          <w:b/>
          <w:sz w:val="28"/>
          <w:szCs w:val="28"/>
        </w:rPr>
        <w:t xml:space="preserve">Superior Hostel’s </w:t>
      </w:r>
      <w:r w:rsidR="00931C60" w:rsidRPr="002E2AF3">
        <w:rPr>
          <w:rFonts w:ascii="Arial" w:hAnsi="Arial" w:cs="Arial"/>
          <w:b/>
          <w:sz w:val="28"/>
          <w:szCs w:val="28"/>
        </w:rPr>
        <w:t>M</w:t>
      </w:r>
      <w:r w:rsidR="00625DFE" w:rsidRPr="002E2AF3">
        <w:rPr>
          <w:rFonts w:ascii="Arial" w:hAnsi="Arial" w:cs="Arial"/>
          <w:b/>
          <w:sz w:val="28"/>
          <w:szCs w:val="28"/>
        </w:rPr>
        <w:t>ajor Opportuniti</w:t>
      </w:r>
      <w:r>
        <w:rPr>
          <w:rFonts w:ascii="Arial" w:hAnsi="Arial" w:cs="Arial"/>
          <w:b/>
          <w:sz w:val="28"/>
          <w:szCs w:val="28"/>
        </w:rPr>
        <w:t>es and Threats (</w:t>
      </w:r>
      <w:r w:rsidRPr="00625DFE">
        <w:rPr>
          <w:rFonts w:ascii="Arial" w:eastAsiaTheme="minorEastAsia" w:hAnsi="Arial" w:cs="Arial"/>
          <w:b/>
          <w:sz w:val="28"/>
          <w:szCs w:val="28"/>
          <w:lang w:eastAsia="tr-TR"/>
        </w:rPr>
        <w:t>External Environment</w:t>
      </w:r>
      <w:r>
        <w:rPr>
          <w:rFonts w:ascii="Arial" w:eastAsiaTheme="minorEastAsia" w:hAnsi="Arial" w:cs="Arial"/>
          <w:b/>
          <w:sz w:val="28"/>
          <w:szCs w:val="28"/>
          <w:lang w:eastAsia="tr-TR"/>
        </w:rPr>
        <w:t>).</w:t>
      </w:r>
    </w:p>
    <w:bookmarkEnd w:id="151"/>
    <w:p w:rsidR="00625DFE" w:rsidRPr="00625DFE" w:rsidRDefault="00625DFE" w:rsidP="00625DFE">
      <w:pPr>
        <w:rPr>
          <w:rFonts w:ascii="Arial" w:hAnsi="Arial" w:cs="Arial"/>
          <w:b/>
          <w:sz w:val="32"/>
          <w:szCs w:val="32"/>
        </w:rPr>
      </w:pPr>
    </w:p>
    <w:p w:rsidR="00625DFE" w:rsidRPr="00625DFE" w:rsidRDefault="00625DFE" w:rsidP="00625DFE">
      <w:pPr>
        <w:jc w:val="center"/>
        <w:rPr>
          <w:rFonts w:ascii="Arial" w:hAnsi="Arial" w:cs="Arial"/>
          <w:b/>
          <w:sz w:val="32"/>
          <w:szCs w:val="32"/>
        </w:rPr>
      </w:pPr>
    </w:p>
    <w:tbl>
      <w:tblPr>
        <w:tblStyle w:val="TableGrid"/>
        <w:tblW w:w="0" w:type="auto"/>
        <w:tblLayout w:type="fixed"/>
        <w:tblLook w:val="04A0" w:firstRow="1" w:lastRow="0" w:firstColumn="1" w:lastColumn="0" w:noHBand="0" w:noVBand="1"/>
      </w:tblPr>
      <w:tblGrid>
        <w:gridCol w:w="4621"/>
        <w:gridCol w:w="4621"/>
      </w:tblGrid>
      <w:tr w:rsidR="00625DFE" w:rsidRPr="00625DFE" w:rsidTr="00A77941">
        <w:tc>
          <w:tcPr>
            <w:tcW w:w="4621" w:type="dxa"/>
          </w:tcPr>
          <w:p w:rsidR="00625DFE" w:rsidRPr="00625DFE" w:rsidRDefault="00625DFE" w:rsidP="00625DFE">
            <w:pPr>
              <w:jc w:val="both"/>
              <w:rPr>
                <w:rFonts w:ascii="Arial" w:hAnsi="Arial" w:cs="Arial"/>
                <w:b/>
              </w:rPr>
            </w:pPr>
            <w:r w:rsidRPr="00625DFE">
              <w:rPr>
                <w:rFonts w:ascii="Arial" w:hAnsi="Arial" w:cs="Arial"/>
                <w:b/>
              </w:rPr>
              <w:t>OPPORTUNITIES</w:t>
            </w:r>
          </w:p>
        </w:tc>
        <w:tc>
          <w:tcPr>
            <w:tcW w:w="4621" w:type="dxa"/>
          </w:tcPr>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rPr>
              <w:t>Innovation</w:t>
            </w:r>
          </w:p>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rPr>
              <w:t>Research and Development</w:t>
            </w:r>
          </w:p>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rPr>
              <w:t xml:space="preserve">Good services and Products </w:t>
            </w:r>
          </w:p>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rPr>
              <w:t xml:space="preserve"> High costs of infrastructures stops new entrants.</w:t>
            </w:r>
          </w:p>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rPr>
              <w:t>Employee Incentive</w:t>
            </w:r>
          </w:p>
          <w:p w:rsidR="00625DFE" w:rsidRPr="00625DFE" w:rsidRDefault="00625DFE" w:rsidP="00625DFE">
            <w:pPr>
              <w:spacing w:line="240" w:lineRule="auto"/>
              <w:ind w:left="1080"/>
              <w:contextualSpacing/>
              <w:jc w:val="both"/>
              <w:rPr>
                <w:rFonts w:ascii="Arial" w:hAnsi="Arial" w:cs="Arial"/>
              </w:rPr>
            </w:pPr>
          </w:p>
        </w:tc>
      </w:tr>
      <w:tr w:rsidR="00625DFE" w:rsidRPr="00625DFE" w:rsidTr="00A77941">
        <w:tc>
          <w:tcPr>
            <w:tcW w:w="4621" w:type="dxa"/>
          </w:tcPr>
          <w:p w:rsidR="00625DFE" w:rsidRPr="00625DFE" w:rsidRDefault="00625DFE" w:rsidP="00625DFE">
            <w:pPr>
              <w:jc w:val="both"/>
              <w:rPr>
                <w:rFonts w:ascii="Arial" w:hAnsi="Arial" w:cs="Arial"/>
                <w:b/>
              </w:rPr>
            </w:pPr>
            <w:r w:rsidRPr="00625DFE">
              <w:rPr>
                <w:rFonts w:ascii="Arial" w:hAnsi="Arial" w:cs="Arial"/>
                <w:b/>
              </w:rPr>
              <w:t>THREATS</w:t>
            </w:r>
          </w:p>
        </w:tc>
        <w:tc>
          <w:tcPr>
            <w:tcW w:w="4621" w:type="dxa"/>
          </w:tcPr>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rPr>
              <w:t>Key Competitors</w:t>
            </w:r>
          </w:p>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bCs/>
              </w:rPr>
              <w:t>Regulation</w:t>
            </w:r>
          </w:p>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bCs/>
              </w:rPr>
              <w:t>Inflation</w:t>
            </w:r>
          </w:p>
          <w:p w:rsidR="00625DFE" w:rsidRPr="00625DFE" w:rsidRDefault="00625DFE" w:rsidP="00625DFE">
            <w:pPr>
              <w:numPr>
                <w:ilvl w:val="0"/>
                <w:numId w:val="18"/>
              </w:numPr>
              <w:spacing w:line="240" w:lineRule="auto"/>
              <w:contextualSpacing/>
              <w:jc w:val="both"/>
              <w:rPr>
                <w:rFonts w:ascii="Arial" w:hAnsi="Arial" w:cs="Arial"/>
              </w:rPr>
            </w:pPr>
            <w:r w:rsidRPr="00625DFE">
              <w:rPr>
                <w:rFonts w:ascii="Arial" w:hAnsi="Arial" w:cs="Arial"/>
                <w:bCs/>
              </w:rPr>
              <w:t>Change in Government</w:t>
            </w:r>
            <w:r w:rsidRPr="00625DFE">
              <w:rPr>
                <w:rFonts w:ascii="Arial" w:hAnsi="Arial" w:cs="Arial"/>
              </w:rPr>
              <w:br/>
            </w:r>
          </w:p>
        </w:tc>
      </w:tr>
    </w:tbl>
    <w:p w:rsidR="00AC0A03" w:rsidRPr="00AC0A03" w:rsidRDefault="00AC0A03" w:rsidP="00AC0A03">
      <w:pPr>
        <w:rPr>
          <w:lang w:eastAsia="en-GB"/>
        </w:rPr>
      </w:pPr>
    </w:p>
    <w:p w:rsidR="00EE47F8" w:rsidRDefault="00EE47F8" w:rsidP="007F040D">
      <w:pPr>
        <w:pStyle w:val="Heading2"/>
        <w:rPr>
          <w:rFonts w:ascii="Arial" w:eastAsiaTheme="minorEastAsia" w:hAnsi="Arial" w:cs="Arial"/>
          <w:bCs/>
          <w:color w:val="000000" w:themeColor="text1"/>
          <w:kern w:val="24"/>
          <w:sz w:val="24"/>
          <w:szCs w:val="24"/>
          <w:lang w:eastAsia="en-GB"/>
        </w:rPr>
      </w:pPr>
    </w:p>
    <w:p w:rsidR="007F040D" w:rsidRPr="007F040D" w:rsidRDefault="007F040D" w:rsidP="00571220">
      <w:pPr>
        <w:pStyle w:val="Heading2"/>
        <w:rPr>
          <w:rFonts w:ascii="Arial" w:hAnsi="Arial" w:cs="Arial"/>
          <w:b/>
          <w:bCs/>
          <w:color w:val="auto"/>
          <w:sz w:val="36"/>
          <w:szCs w:val="36"/>
        </w:rPr>
      </w:pPr>
      <w:bookmarkStart w:id="152" w:name="_Toc523932533"/>
      <w:bookmarkStart w:id="153" w:name="_Toc523944933"/>
      <w:bookmarkStart w:id="154" w:name="_Toc523945159"/>
      <w:r w:rsidRPr="007F040D">
        <w:rPr>
          <w:rFonts w:ascii="Arial" w:hAnsi="Arial" w:cs="Arial"/>
          <w:b/>
          <w:bCs/>
          <w:color w:val="auto"/>
          <w:sz w:val="36"/>
          <w:szCs w:val="36"/>
        </w:rPr>
        <w:t>Equipment’s/Resources</w:t>
      </w:r>
      <w:bookmarkEnd w:id="144"/>
      <w:bookmarkEnd w:id="152"/>
      <w:bookmarkEnd w:id="153"/>
      <w:bookmarkEnd w:id="154"/>
    </w:p>
    <w:p w:rsidR="007F040D" w:rsidRPr="007F040D" w:rsidRDefault="007F040D" w:rsidP="007F040D"/>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Beds and Pillows</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Blankets</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Bed sheets</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chairs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Reading Tables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Wardrobes</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Large tables for the hall</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Stackable chairs for hall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Office furniture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TV </w:t>
      </w:r>
    </w:p>
    <w:p w:rsidR="007F040D" w:rsidRPr="007F040D" w:rsidRDefault="00200135" w:rsidP="007F040D">
      <w:pPr>
        <w:numPr>
          <w:ilvl w:val="0"/>
          <w:numId w:val="11"/>
        </w:numPr>
        <w:spacing w:after="200" w:line="360" w:lineRule="auto"/>
        <w:jc w:val="both"/>
        <w:rPr>
          <w:rFonts w:ascii="Arial" w:hAnsi="Arial" w:cs="Arial"/>
          <w:bCs/>
          <w:iCs/>
          <w:sz w:val="24"/>
          <w:szCs w:val="24"/>
        </w:rPr>
      </w:pPr>
      <w:r>
        <w:rPr>
          <w:rFonts w:ascii="Arial" w:hAnsi="Arial" w:cs="Arial"/>
          <w:bCs/>
          <w:iCs/>
          <w:sz w:val="24"/>
          <w:szCs w:val="24"/>
        </w:rPr>
        <w:t>CC TV</w:t>
      </w:r>
      <w:r w:rsidR="007F040D" w:rsidRPr="007F040D">
        <w:rPr>
          <w:rFonts w:ascii="Arial" w:hAnsi="Arial" w:cs="Arial"/>
          <w:bCs/>
          <w:iCs/>
          <w:sz w:val="24"/>
          <w:szCs w:val="24"/>
        </w:rPr>
        <w:t xml:space="preserve">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Outdoor area</w:t>
      </w:r>
    </w:p>
    <w:p w:rsidR="007F040D" w:rsidRPr="007F040D" w:rsidRDefault="00810BE1" w:rsidP="007F040D">
      <w:pPr>
        <w:numPr>
          <w:ilvl w:val="0"/>
          <w:numId w:val="11"/>
        </w:numPr>
        <w:spacing w:after="200" w:line="360" w:lineRule="auto"/>
        <w:jc w:val="both"/>
        <w:rPr>
          <w:rFonts w:ascii="Arial" w:hAnsi="Arial" w:cs="Arial"/>
          <w:bCs/>
          <w:iCs/>
          <w:sz w:val="24"/>
          <w:szCs w:val="24"/>
        </w:rPr>
      </w:pPr>
      <w:r>
        <w:rPr>
          <w:rFonts w:ascii="Arial" w:hAnsi="Arial" w:cs="Arial"/>
          <w:bCs/>
          <w:iCs/>
          <w:sz w:val="24"/>
          <w:szCs w:val="24"/>
        </w:rPr>
        <w:t>B</w:t>
      </w:r>
      <w:r w:rsidR="007F040D" w:rsidRPr="007F040D">
        <w:rPr>
          <w:rFonts w:ascii="Arial" w:hAnsi="Arial" w:cs="Arial"/>
          <w:bCs/>
          <w:iCs/>
          <w:sz w:val="24"/>
          <w:szCs w:val="24"/>
        </w:rPr>
        <w:t xml:space="preserve">ins  </w:t>
      </w:r>
    </w:p>
    <w:p w:rsidR="007F040D" w:rsidRPr="007F040D" w:rsidRDefault="00DC2B53"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Washing</w:t>
      </w:r>
      <w:r w:rsidR="00200135">
        <w:rPr>
          <w:rFonts w:ascii="Arial" w:hAnsi="Arial" w:cs="Arial"/>
          <w:bCs/>
          <w:iCs/>
          <w:sz w:val="24"/>
          <w:szCs w:val="24"/>
        </w:rPr>
        <w:t xml:space="preserve"> </w:t>
      </w:r>
      <w:r w:rsidRPr="007F040D">
        <w:rPr>
          <w:rFonts w:ascii="Arial" w:hAnsi="Arial" w:cs="Arial"/>
          <w:bCs/>
          <w:iCs/>
          <w:sz w:val="24"/>
          <w:szCs w:val="24"/>
        </w:rPr>
        <w:t>amenities</w:t>
      </w:r>
    </w:p>
    <w:p w:rsidR="00DC2B53"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Computer </w:t>
      </w:r>
    </w:p>
    <w:p w:rsidR="007F040D" w:rsidRPr="007F040D" w:rsidRDefault="00DC2B53" w:rsidP="007F040D">
      <w:pPr>
        <w:numPr>
          <w:ilvl w:val="0"/>
          <w:numId w:val="11"/>
        </w:numPr>
        <w:spacing w:after="200" w:line="360" w:lineRule="auto"/>
        <w:jc w:val="both"/>
        <w:rPr>
          <w:rFonts w:ascii="Arial" w:hAnsi="Arial" w:cs="Arial"/>
          <w:bCs/>
          <w:iCs/>
          <w:sz w:val="24"/>
          <w:szCs w:val="24"/>
        </w:rPr>
      </w:pPr>
      <w:r>
        <w:rPr>
          <w:rFonts w:ascii="Arial" w:hAnsi="Arial" w:cs="Arial"/>
          <w:bCs/>
          <w:iCs/>
          <w:sz w:val="24"/>
          <w:szCs w:val="24"/>
        </w:rPr>
        <w:t>P</w:t>
      </w:r>
      <w:r w:rsidR="007F040D" w:rsidRPr="007F040D">
        <w:rPr>
          <w:rFonts w:ascii="Arial" w:hAnsi="Arial" w:cs="Arial"/>
          <w:bCs/>
          <w:iCs/>
          <w:sz w:val="24"/>
          <w:szCs w:val="24"/>
        </w:rPr>
        <w:t xml:space="preserve">rinter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24 hours free </w:t>
      </w:r>
      <w:r w:rsidR="00DC2B53">
        <w:rPr>
          <w:rFonts w:ascii="Arial" w:hAnsi="Arial" w:cs="Arial"/>
          <w:bCs/>
          <w:iCs/>
          <w:sz w:val="24"/>
          <w:szCs w:val="24"/>
        </w:rPr>
        <w:t xml:space="preserve">super-fast </w:t>
      </w:r>
      <w:r w:rsidRPr="007F040D">
        <w:rPr>
          <w:rFonts w:ascii="Arial" w:hAnsi="Arial" w:cs="Arial"/>
          <w:bCs/>
          <w:iCs/>
          <w:sz w:val="24"/>
          <w:szCs w:val="24"/>
        </w:rPr>
        <w:t xml:space="preserve">Internet </w:t>
      </w:r>
    </w:p>
    <w:p w:rsidR="007F040D" w:rsidRPr="007F040D" w:rsidRDefault="00DC2B53" w:rsidP="007F040D">
      <w:pPr>
        <w:numPr>
          <w:ilvl w:val="0"/>
          <w:numId w:val="11"/>
        </w:numPr>
        <w:spacing w:after="200" w:line="360" w:lineRule="auto"/>
        <w:jc w:val="both"/>
        <w:rPr>
          <w:rFonts w:ascii="Arial" w:hAnsi="Arial" w:cs="Arial"/>
          <w:bCs/>
          <w:iCs/>
          <w:sz w:val="24"/>
          <w:szCs w:val="24"/>
        </w:rPr>
      </w:pPr>
      <w:r>
        <w:rPr>
          <w:rFonts w:ascii="Arial" w:hAnsi="Arial" w:cs="Arial"/>
          <w:bCs/>
          <w:iCs/>
          <w:sz w:val="24"/>
          <w:szCs w:val="24"/>
        </w:rPr>
        <w:t>Photo-</w:t>
      </w:r>
      <w:r w:rsidR="007F040D" w:rsidRPr="007F040D">
        <w:rPr>
          <w:rFonts w:ascii="Arial" w:hAnsi="Arial" w:cs="Arial"/>
          <w:bCs/>
          <w:iCs/>
          <w:sz w:val="24"/>
          <w:szCs w:val="24"/>
        </w:rPr>
        <w:t xml:space="preserve">Copier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Fax </w:t>
      </w:r>
    </w:p>
    <w:p w:rsidR="007F040D" w:rsidRPr="007F040D" w:rsidRDefault="007F040D" w:rsidP="007F040D">
      <w:pPr>
        <w:numPr>
          <w:ilvl w:val="0"/>
          <w:numId w:val="13"/>
        </w:numPr>
        <w:spacing w:after="200" w:line="360" w:lineRule="auto"/>
        <w:contextualSpacing/>
        <w:jc w:val="both"/>
        <w:rPr>
          <w:rFonts w:ascii="Arial" w:hAnsi="Arial" w:cs="Arial"/>
          <w:bCs/>
          <w:iCs/>
          <w:sz w:val="24"/>
          <w:szCs w:val="24"/>
        </w:rPr>
      </w:pPr>
      <w:r w:rsidRPr="007F040D">
        <w:rPr>
          <w:rFonts w:ascii="Arial" w:hAnsi="Arial" w:cs="Arial"/>
          <w:bCs/>
          <w:iCs/>
          <w:sz w:val="24"/>
          <w:szCs w:val="24"/>
        </w:rPr>
        <w:t xml:space="preserve">First aid </w:t>
      </w:r>
      <w:r w:rsidR="00DC2B53" w:rsidRPr="007F040D">
        <w:rPr>
          <w:rFonts w:ascii="Arial" w:hAnsi="Arial" w:cs="Arial"/>
          <w:bCs/>
          <w:iCs/>
          <w:sz w:val="24"/>
          <w:szCs w:val="24"/>
        </w:rPr>
        <w:t>tools</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Industrial Cooker</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lastRenderedPageBreak/>
        <w:t>Industrial Fridge</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Industrial Freezer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Cleaning </w:t>
      </w:r>
      <w:r w:rsidR="00DC2B53" w:rsidRPr="007F040D">
        <w:rPr>
          <w:rFonts w:ascii="Arial" w:hAnsi="Arial" w:cs="Arial"/>
          <w:bCs/>
          <w:iCs/>
          <w:sz w:val="24"/>
          <w:szCs w:val="24"/>
        </w:rPr>
        <w:t>materials</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Legal </w:t>
      </w:r>
      <w:r w:rsidR="00DC2B53" w:rsidRPr="007F040D">
        <w:rPr>
          <w:rFonts w:ascii="Arial" w:hAnsi="Arial" w:cs="Arial"/>
          <w:bCs/>
          <w:iCs/>
          <w:sz w:val="24"/>
          <w:szCs w:val="24"/>
        </w:rPr>
        <w:t>costs</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Accountancy Fees </w:t>
      </w:r>
    </w:p>
    <w:p w:rsidR="007F040D" w:rsidRPr="007F040D" w:rsidRDefault="007F040D"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 xml:space="preserve">Advertising </w:t>
      </w:r>
      <w:r w:rsidR="00DC2B53" w:rsidRPr="007F040D">
        <w:rPr>
          <w:rFonts w:ascii="Arial" w:hAnsi="Arial" w:cs="Arial"/>
          <w:bCs/>
          <w:iCs/>
          <w:sz w:val="24"/>
          <w:szCs w:val="24"/>
        </w:rPr>
        <w:t>expenses</w:t>
      </w:r>
    </w:p>
    <w:p w:rsidR="007F040D" w:rsidRPr="007F040D" w:rsidRDefault="00DC2B53" w:rsidP="007F040D">
      <w:pPr>
        <w:numPr>
          <w:ilvl w:val="0"/>
          <w:numId w:val="11"/>
        </w:numPr>
        <w:spacing w:after="200" w:line="360" w:lineRule="auto"/>
        <w:jc w:val="both"/>
        <w:rPr>
          <w:rFonts w:ascii="Arial" w:hAnsi="Arial" w:cs="Arial"/>
          <w:bCs/>
          <w:iCs/>
          <w:sz w:val="24"/>
          <w:szCs w:val="24"/>
        </w:rPr>
      </w:pPr>
      <w:r w:rsidRPr="007F040D">
        <w:rPr>
          <w:rFonts w:ascii="Arial" w:hAnsi="Arial" w:cs="Arial"/>
          <w:bCs/>
          <w:iCs/>
          <w:sz w:val="24"/>
          <w:szCs w:val="24"/>
        </w:rPr>
        <w:t>Workforce</w:t>
      </w:r>
    </w:p>
    <w:p w:rsidR="007F040D" w:rsidRPr="007F040D" w:rsidRDefault="00DC2B53" w:rsidP="007F040D">
      <w:pPr>
        <w:numPr>
          <w:ilvl w:val="0"/>
          <w:numId w:val="12"/>
        </w:numPr>
        <w:spacing w:after="200" w:line="276" w:lineRule="auto"/>
        <w:jc w:val="both"/>
        <w:rPr>
          <w:rFonts w:ascii="Arial" w:hAnsi="Arial" w:cs="Arial"/>
          <w:bCs/>
          <w:sz w:val="24"/>
          <w:szCs w:val="24"/>
        </w:rPr>
      </w:pPr>
      <w:r>
        <w:rPr>
          <w:rFonts w:ascii="Arial" w:hAnsi="Arial" w:cs="Arial"/>
          <w:bCs/>
          <w:sz w:val="24"/>
          <w:szCs w:val="24"/>
        </w:rPr>
        <w:t>Transportation</w:t>
      </w:r>
    </w:p>
    <w:p w:rsidR="007F040D" w:rsidRPr="007F040D" w:rsidRDefault="007F040D" w:rsidP="007F040D">
      <w:pPr>
        <w:numPr>
          <w:ilvl w:val="0"/>
          <w:numId w:val="12"/>
        </w:numPr>
        <w:spacing w:after="200" w:line="276" w:lineRule="auto"/>
        <w:jc w:val="both"/>
        <w:rPr>
          <w:rFonts w:ascii="Arial" w:hAnsi="Arial" w:cs="Arial"/>
          <w:bCs/>
          <w:sz w:val="24"/>
          <w:szCs w:val="24"/>
        </w:rPr>
      </w:pPr>
      <w:r w:rsidRPr="007F040D">
        <w:rPr>
          <w:rFonts w:ascii="Arial" w:hAnsi="Arial" w:cs="Arial"/>
          <w:bCs/>
          <w:sz w:val="24"/>
          <w:szCs w:val="24"/>
        </w:rPr>
        <w:t xml:space="preserve">Vehicle </w:t>
      </w:r>
      <w:r w:rsidR="00DC2B53" w:rsidRPr="007F040D">
        <w:rPr>
          <w:rFonts w:ascii="Arial" w:hAnsi="Arial" w:cs="Arial"/>
          <w:bCs/>
          <w:sz w:val="24"/>
          <w:szCs w:val="24"/>
        </w:rPr>
        <w:t>Costs</w:t>
      </w:r>
    </w:p>
    <w:p w:rsidR="007F040D" w:rsidRPr="007F040D" w:rsidRDefault="007F040D" w:rsidP="007F040D">
      <w:pPr>
        <w:numPr>
          <w:ilvl w:val="0"/>
          <w:numId w:val="12"/>
        </w:numPr>
        <w:spacing w:after="200" w:line="276" w:lineRule="auto"/>
        <w:jc w:val="both"/>
        <w:rPr>
          <w:rFonts w:ascii="Arial" w:hAnsi="Arial" w:cs="Arial"/>
          <w:bCs/>
          <w:sz w:val="24"/>
          <w:szCs w:val="24"/>
        </w:rPr>
      </w:pPr>
      <w:r w:rsidRPr="007F040D">
        <w:rPr>
          <w:rFonts w:ascii="Arial" w:hAnsi="Arial" w:cs="Arial"/>
          <w:bCs/>
          <w:sz w:val="24"/>
          <w:szCs w:val="24"/>
        </w:rPr>
        <w:t>Insurance</w:t>
      </w:r>
      <w:r w:rsidR="00DC2B53">
        <w:rPr>
          <w:rFonts w:ascii="Arial" w:hAnsi="Arial" w:cs="Arial"/>
          <w:bCs/>
          <w:sz w:val="24"/>
          <w:szCs w:val="24"/>
        </w:rPr>
        <w:t xml:space="preserve"> Charges</w:t>
      </w:r>
    </w:p>
    <w:p w:rsidR="007F040D" w:rsidRPr="007F040D" w:rsidRDefault="007F040D" w:rsidP="007F040D">
      <w:pPr>
        <w:spacing w:line="360" w:lineRule="auto"/>
        <w:jc w:val="both"/>
        <w:rPr>
          <w:rFonts w:ascii="Arial" w:hAnsi="Arial" w:cs="Arial"/>
          <w:bCs/>
          <w:iCs/>
          <w:sz w:val="24"/>
          <w:szCs w:val="24"/>
        </w:rPr>
      </w:pPr>
    </w:p>
    <w:p w:rsidR="007F040D" w:rsidRPr="007F040D" w:rsidRDefault="006C0F6D" w:rsidP="007F040D">
      <w:pPr>
        <w:keepNext/>
        <w:keepLines/>
        <w:spacing w:before="200" w:after="0" w:line="276" w:lineRule="auto"/>
        <w:outlineLvl w:val="1"/>
        <w:rPr>
          <w:rFonts w:ascii="Arial" w:eastAsiaTheme="majorEastAsia" w:hAnsi="Arial" w:cs="Arial"/>
          <w:b/>
          <w:bCs/>
          <w:sz w:val="36"/>
          <w:szCs w:val="36"/>
        </w:rPr>
      </w:pPr>
      <w:bookmarkStart w:id="155" w:name="_Toc476312704"/>
      <w:bookmarkStart w:id="156" w:name="_Toc523932534"/>
      <w:bookmarkStart w:id="157" w:name="_Toc523944934"/>
      <w:bookmarkStart w:id="158" w:name="_Toc523945160"/>
      <w:proofErr w:type="spellStart"/>
      <w:r w:rsidRPr="007F040D">
        <w:rPr>
          <w:rFonts w:ascii="Arial" w:eastAsiaTheme="majorEastAsia" w:hAnsi="Arial" w:cs="Arial"/>
          <w:b/>
          <w:bCs/>
          <w:sz w:val="36"/>
          <w:szCs w:val="36"/>
        </w:rPr>
        <w:t>Business</w:t>
      </w:r>
      <w:bookmarkEnd w:id="155"/>
      <w:r w:rsidR="00810BE1" w:rsidRPr="007F040D">
        <w:rPr>
          <w:rFonts w:ascii="Arial" w:eastAsiaTheme="majorEastAsia" w:hAnsi="Arial" w:cs="Arial"/>
          <w:b/>
          <w:bCs/>
          <w:sz w:val="36"/>
          <w:szCs w:val="36"/>
        </w:rPr>
        <w:t>Viability</w:t>
      </w:r>
      <w:bookmarkEnd w:id="156"/>
      <w:bookmarkEnd w:id="157"/>
      <w:bookmarkEnd w:id="158"/>
      <w:proofErr w:type="spellEnd"/>
    </w:p>
    <w:p w:rsidR="007F040D" w:rsidRPr="007F040D" w:rsidRDefault="007F040D" w:rsidP="007F040D"/>
    <w:p w:rsidR="007F040D" w:rsidRPr="007F040D" w:rsidRDefault="009C2670" w:rsidP="007F040D">
      <w:pPr>
        <w:spacing w:line="360" w:lineRule="auto"/>
        <w:jc w:val="both"/>
        <w:rPr>
          <w:rFonts w:ascii="Arial" w:hAnsi="Arial" w:cs="Arial"/>
          <w:bCs/>
          <w:iCs/>
          <w:sz w:val="24"/>
          <w:szCs w:val="24"/>
        </w:rPr>
      </w:pPr>
      <w:r>
        <w:rPr>
          <w:rFonts w:ascii="Arial" w:hAnsi="Arial" w:cs="Arial"/>
          <w:bCs/>
          <w:iCs/>
          <w:sz w:val="24"/>
          <w:szCs w:val="24"/>
        </w:rPr>
        <w:t>Lease/</w:t>
      </w:r>
      <w:r w:rsidR="007F040D" w:rsidRPr="007F040D">
        <w:rPr>
          <w:rFonts w:ascii="Arial" w:hAnsi="Arial" w:cs="Arial"/>
          <w:bCs/>
          <w:iCs/>
          <w:sz w:val="24"/>
          <w:szCs w:val="24"/>
        </w:rPr>
        <w:t>Rent a Building £100,000 annually</w:t>
      </w:r>
    </w:p>
    <w:p w:rsidR="007F040D" w:rsidRPr="007F040D" w:rsidRDefault="007F040D" w:rsidP="007F040D">
      <w:pPr>
        <w:spacing w:line="360" w:lineRule="auto"/>
        <w:jc w:val="both"/>
        <w:rPr>
          <w:rFonts w:ascii="Arial" w:hAnsi="Arial" w:cs="Arial"/>
          <w:bCs/>
          <w:iCs/>
          <w:sz w:val="24"/>
          <w:szCs w:val="24"/>
        </w:rPr>
      </w:pPr>
      <w:r w:rsidRPr="007F040D">
        <w:rPr>
          <w:rFonts w:ascii="Arial" w:hAnsi="Arial" w:cs="Arial"/>
          <w:bCs/>
          <w:iCs/>
          <w:sz w:val="24"/>
          <w:szCs w:val="24"/>
        </w:rPr>
        <w:t>Conversion and Renovation of building £50,000</w:t>
      </w:r>
    </w:p>
    <w:p w:rsidR="007F040D" w:rsidRPr="007F040D" w:rsidRDefault="007F040D" w:rsidP="007F040D">
      <w:pPr>
        <w:spacing w:line="360" w:lineRule="auto"/>
        <w:jc w:val="both"/>
        <w:rPr>
          <w:rFonts w:ascii="Arial" w:hAnsi="Arial" w:cs="Arial"/>
          <w:bCs/>
          <w:iCs/>
          <w:sz w:val="24"/>
          <w:szCs w:val="24"/>
        </w:rPr>
      </w:pPr>
      <w:r w:rsidRPr="007F040D">
        <w:rPr>
          <w:rFonts w:ascii="Arial" w:hAnsi="Arial" w:cs="Arial"/>
          <w:bCs/>
          <w:iCs/>
          <w:sz w:val="24"/>
          <w:szCs w:val="24"/>
        </w:rPr>
        <w:t>Resources: Furniture’s, Utilities, Fixtures and Fittings £30,000</w:t>
      </w:r>
    </w:p>
    <w:p w:rsidR="007F040D" w:rsidRPr="007F040D" w:rsidRDefault="007F040D" w:rsidP="007F040D">
      <w:pPr>
        <w:spacing w:line="360" w:lineRule="auto"/>
        <w:jc w:val="both"/>
        <w:rPr>
          <w:rFonts w:ascii="Arial" w:hAnsi="Arial" w:cs="Arial"/>
          <w:bCs/>
          <w:iCs/>
          <w:sz w:val="24"/>
          <w:szCs w:val="24"/>
        </w:rPr>
      </w:pPr>
      <w:r w:rsidRPr="007F040D">
        <w:rPr>
          <w:rFonts w:ascii="Arial" w:hAnsi="Arial" w:cs="Arial"/>
          <w:bCs/>
          <w:iCs/>
          <w:sz w:val="24"/>
          <w:szCs w:val="24"/>
        </w:rPr>
        <w:t>Owner</w:t>
      </w:r>
      <w:r w:rsidR="006C0F6D">
        <w:rPr>
          <w:rFonts w:ascii="Arial" w:hAnsi="Arial" w:cs="Arial"/>
          <w:bCs/>
          <w:iCs/>
          <w:sz w:val="24"/>
          <w:szCs w:val="24"/>
        </w:rPr>
        <w:t>/Manager</w:t>
      </w:r>
      <w:r w:rsidRPr="007F040D">
        <w:rPr>
          <w:rFonts w:ascii="Arial" w:hAnsi="Arial" w:cs="Arial"/>
          <w:bCs/>
          <w:iCs/>
          <w:sz w:val="24"/>
          <w:szCs w:val="24"/>
        </w:rPr>
        <w:t xml:space="preserve"> £40,000</w:t>
      </w:r>
    </w:p>
    <w:p w:rsidR="007F040D" w:rsidRPr="007F040D" w:rsidRDefault="007F040D" w:rsidP="007F040D">
      <w:pPr>
        <w:spacing w:line="360" w:lineRule="auto"/>
        <w:jc w:val="both"/>
        <w:rPr>
          <w:rFonts w:ascii="Arial" w:hAnsi="Arial" w:cs="Arial"/>
          <w:bCs/>
          <w:iCs/>
          <w:sz w:val="24"/>
          <w:szCs w:val="24"/>
        </w:rPr>
      </w:pPr>
      <w:r w:rsidRPr="007F040D">
        <w:rPr>
          <w:rFonts w:ascii="Arial" w:hAnsi="Arial" w:cs="Arial"/>
          <w:bCs/>
          <w:iCs/>
          <w:sz w:val="24"/>
          <w:szCs w:val="24"/>
        </w:rPr>
        <w:t xml:space="preserve">6 Staff who will work as a team (as explained below) </w:t>
      </w:r>
    </w:p>
    <w:p w:rsidR="007F040D" w:rsidRPr="007F040D" w:rsidRDefault="007F040D" w:rsidP="007F040D">
      <w:pPr>
        <w:spacing w:line="360" w:lineRule="auto"/>
        <w:jc w:val="both"/>
        <w:rPr>
          <w:rFonts w:ascii="Arial" w:hAnsi="Arial" w:cs="Arial"/>
          <w:bCs/>
          <w:iCs/>
          <w:sz w:val="24"/>
          <w:szCs w:val="24"/>
        </w:rPr>
      </w:pPr>
      <w:r w:rsidRPr="007F040D">
        <w:rPr>
          <w:rFonts w:ascii="Arial" w:hAnsi="Arial" w:cs="Arial"/>
          <w:bCs/>
          <w:iCs/>
          <w:sz w:val="24"/>
          <w:szCs w:val="24"/>
        </w:rPr>
        <w:t>2 Security/Receptionist £21,000 each = £42,000</w:t>
      </w:r>
    </w:p>
    <w:p w:rsidR="007F040D" w:rsidRPr="007F040D" w:rsidRDefault="007F040D" w:rsidP="007F040D">
      <w:pPr>
        <w:spacing w:line="360" w:lineRule="auto"/>
        <w:jc w:val="both"/>
        <w:rPr>
          <w:rFonts w:ascii="Arial" w:hAnsi="Arial" w:cs="Arial"/>
          <w:bCs/>
          <w:iCs/>
          <w:sz w:val="24"/>
          <w:szCs w:val="24"/>
        </w:rPr>
      </w:pPr>
      <w:r w:rsidRPr="007F040D">
        <w:rPr>
          <w:rFonts w:ascii="Arial" w:hAnsi="Arial" w:cs="Arial"/>
          <w:bCs/>
          <w:iCs/>
          <w:sz w:val="24"/>
          <w:szCs w:val="24"/>
        </w:rPr>
        <w:t>1 Cleaner at £18,000 per annum</w:t>
      </w:r>
    </w:p>
    <w:p w:rsidR="007F040D" w:rsidRPr="007F040D" w:rsidRDefault="007F040D" w:rsidP="007F040D">
      <w:pPr>
        <w:spacing w:line="360" w:lineRule="auto"/>
        <w:jc w:val="both"/>
        <w:rPr>
          <w:rFonts w:ascii="Arial" w:hAnsi="Arial" w:cs="Arial"/>
          <w:bCs/>
          <w:iCs/>
          <w:sz w:val="24"/>
          <w:szCs w:val="24"/>
        </w:rPr>
      </w:pPr>
      <w:r w:rsidRPr="007F040D">
        <w:rPr>
          <w:rFonts w:ascii="Arial" w:hAnsi="Arial" w:cs="Arial"/>
          <w:bCs/>
          <w:iCs/>
          <w:sz w:val="24"/>
          <w:szCs w:val="24"/>
        </w:rPr>
        <w:t>2 Chefs £21,000 each = £42,000</w:t>
      </w:r>
    </w:p>
    <w:p w:rsidR="007F040D" w:rsidRPr="007F040D" w:rsidRDefault="00803DB0" w:rsidP="007F040D">
      <w:pPr>
        <w:spacing w:line="360" w:lineRule="auto"/>
        <w:jc w:val="both"/>
        <w:rPr>
          <w:rFonts w:ascii="Arial" w:hAnsi="Arial" w:cs="Arial"/>
          <w:bCs/>
          <w:iCs/>
          <w:sz w:val="24"/>
          <w:szCs w:val="24"/>
        </w:rPr>
      </w:pPr>
      <w:r>
        <w:rPr>
          <w:rFonts w:ascii="Arial" w:hAnsi="Arial" w:cs="Arial"/>
          <w:bCs/>
          <w:iCs/>
          <w:sz w:val="24"/>
          <w:szCs w:val="24"/>
        </w:rPr>
        <w:t>1Mainte</w:t>
      </w:r>
      <w:r w:rsidR="007F040D" w:rsidRPr="007F040D">
        <w:rPr>
          <w:rFonts w:ascii="Arial" w:hAnsi="Arial" w:cs="Arial"/>
          <w:bCs/>
          <w:iCs/>
          <w:sz w:val="24"/>
          <w:szCs w:val="24"/>
        </w:rPr>
        <w:t xml:space="preserve">nance Man at £21,000 per annum </w:t>
      </w:r>
    </w:p>
    <w:p w:rsidR="007F040D" w:rsidRPr="007F040D" w:rsidRDefault="007F040D" w:rsidP="007F040D">
      <w:pPr>
        <w:spacing w:line="360" w:lineRule="auto"/>
        <w:jc w:val="both"/>
        <w:rPr>
          <w:rFonts w:ascii="Arial" w:hAnsi="Arial" w:cs="Arial"/>
          <w:bCs/>
          <w:iCs/>
          <w:sz w:val="24"/>
          <w:szCs w:val="24"/>
        </w:rPr>
      </w:pPr>
      <w:r w:rsidRPr="007F040D">
        <w:rPr>
          <w:rFonts w:ascii="Arial" w:hAnsi="Arial" w:cs="Arial"/>
          <w:bCs/>
          <w:iCs/>
          <w:sz w:val="24"/>
          <w:szCs w:val="24"/>
        </w:rPr>
        <w:t xml:space="preserve">Miscellaneous = £10,000 </w:t>
      </w:r>
    </w:p>
    <w:p w:rsidR="00FA0B99" w:rsidRPr="00FA0B99" w:rsidRDefault="007F040D" w:rsidP="00FA0B99">
      <w:pPr>
        <w:spacing w:line="360" w:lineRule="auto"/>
        <w:jc w:val="both"/>
        <w:rPr>
          <w:rFonts w:ascii="Arial" w:hAnsi="Arial" w:cs="Arial"/>
          <w:bCs/>
          <w:iCs/>
          <w:sz w:val="24"/>
          <w:szCs w:val="24"/>
        </w:rPr>
      </w:pPr>
      <w:r w:rsidRPr="007F040D">
        <w:rPr>
          <w:rFonts w:ascii="Arial" w:hAnsi="Arial" w:cs="Arial"/>
          <w:bCs/>
          <w:iCs/>
          <w:sz w:val="24"/>
          <w:szCs w:val="24"/>
        </w:rPr>
        <w:t>Total start-up cost = £353,000</w:t>
      </w:r>
    </w:p>
    <w:p w:rsidR="00FA0B99" w:rsidRPr="00FA0B99" w:rsidRDefault="00810BE1" w:rsidP="00FA0B99">
      <w:pPr>
        <w:keepNext/>
        <w:keepLines/>
        <w:spacing w:before="200" w:after="0" w:line="276" w:lineRule="auto"/>
        <w:outlineLvl w:val="1"/>
        <w:rPr>
          <w:rFonts w:ascii="Arial" w:eastAsiaTheme="majorEastAsia" w:hAnsi="Arial" w:cs="Arial"/>
          <w:b/>
          <w:bCs/>
          <w:sz w:val="36"/>
          <w:szCs w:val="36"/>
        </w:rPr>
      </w:pPr>
      <w:bookmarkStart w:id="159" w:name="_Toc523932535"/>
      <w:bookmarkStart w:id="160" w:name="_Toc523944935"/>
      <w:bookmarkStart w:id="161" w:name="_Toc523945161"/>
      <w:bookmarkStart w:id="162" w:name="_Toc476312705"/>
      <w:r>
        <w:rPr>
          <w:rFonts w:ascii="Arial" w:eastAsiaTheme="majorEastAsia" w:hAnsi="Arial" w:cs="Arial"/>
          <w:b/>
          <w:bCs/>
          <w:sz w:val="36"/>
          <w:szCs w:val="36"/>
        </w:rPr>
        <w:lastRenderedPageBreak/>
        <w:t xml:space="preserve">Employee </w:t>
      </w:r>
      <w:r w:rsidR="00FA0B99" w:rsidRPr="00FA0B99">
        <w:rPr>
          <w:rFonts w:ascii="Arial" w:eastAsiaTheme="majorEastAsia" w:hAnsi="Arial" w:cs="Arial"/>
          <w:b/>
          <w:bCs/>
          <w:sz w:val="36"/>
          <w:szCs w:val="36"/>
        </w:rPr>
        <w:t>Team</w:t>
      </w:r>
      <w:bookmarkEnd w:id="159"/>
      <w:bookmarkEnd w:id="160"/>
      <w:bookmarkEnd w:id="161"/>
      <w:bookmarkEnd w:id="162"/>
    </w:p>
    <w:p w:rsidR="00FA0B99" w:rsidRPr="00FA0B99" w:rsidRDefault="00FA0B99" w:rsidP="00FA0B99"/>
    <w:p w:rsidR="00FA0B99" w:rsidRPr="00FA0B99" w:rsidRDefault="00FA0B99" w:rsidP="00FA0B99">
      <w:pPr>
        <w:spacing w:line="360" w:lineRule="auto"/>
        <w:jc w:val="both"/>
        <w:rPr>
          <w:rFonts w:ascii="Arial" w:hAnsi="Arial" w:cs="Arial"/>
          <w:b/>
          <w:bCs/>
          <w:iCs/>
          <w:sz w:val="24"/>
          <w:szCs w:val="24"/>
        </w:rPr>
      </w:pPr>
      <w:r w:rsidRPr="00FA0B99">
        <w:rPr>
          <w:rFonts w:ascii="Arial" w:hAnsi="Arial" w:cs="Arial"/>
          <w:b/>
          <w:bCs/>
          <w:iCs/>
          <w:sz w:val="24"/>
          <w:szCs w:val="24"/>
        </w:rPr>
        <w:t>Manager/Owner</w:t>
      </w:r>
    </w:p>
    <w:p w:rsidR="00FA0B99" w:rsidRPr="00FA0B99" w:rsidRDefault="00803DB0" w:rsidP="00FA0B99">
      <w:pPr>
        <w:spacing w:line="360" w:lineRule="auto"/>
        <w:jc w:val="both"/>
        <w:rPr>
          <w:rFonts w:ascii="Arial" w:hAnsi="Arial" w:cs="Arial"/>
          <w:b/>
          <w:bCs/>
          <w:iCs/>
          <w:sz w:val="24"/>
          <w:szCs w:val="24"/>
        </w:rPr>
      </w:pPr>
      <w:r>
        <w:rPr>
          <w:rFonts w:ascii="Arial" w:hAnsi="Arial" w:cs="Arial"/>
          <w:b/>
          <w:bCs/>
          <w:iCs/>
          <w:sz w:val="24"/>
          <w:szCs w:val="24"/>
        </w:rPr>
        <w:t>6</w:t>
      </w:r>
      <w:r w:rsidR="00FA0B99" w:rsidRPr="00FA0B99">
        <w:rPr>
          <w:rFonts w:ascii="Arial" w:hAnsi="Arial" w:cs="Arial"/>
          <w:b/>
          <w:bCs/>
          <w:iCs/>
          <w:sz w:val="24"/>
          <w:szCs w:val="24"/>
        </w:rPr>
        <w:t xml:space="preserve"> Employees (as explained below)</w:t>
      </w:r>
    </w:p>
    <w:p w:rsidR="00FA0B99" w:rsidRPr="00FA0B99" w:rsidRDefault="00FA0B99" w:rsidP="00FA0B99">
      <w:pPr>
        <w:spacing w:line="360" w:lineRule="auto"/>
        <w:jc w:val="both"/>
        <w:rPr>
          <w:rFonts w:ascii="Arial" w:hAnsi="Arial" w:cs="Arial"/>
          <w:b/>
          <w:bCs/>
          <w:iCs/>
          <w:sz w:val="24"/>
          <w:szCs w:val="24"/>
        </w:rPr>
      </w:pPr>
      <w:r w:rsidRPr="00FA0B99">
        <w:rPr>
          <w:rFonts w:ascii="Arial" w:hAnsi="Arial" w:cs="Arial"/>
          <w:b/>
          <w:bCs/>
          <w:iCs/>
          <w:sz w:val="24"/>
          <w:szCs w:val="24"/>
        </w:rPr>
        <w:t xml:space="preserve">2 </w:t>
      </w:r>
      <w:r w:rsidR="00803DB0">
        <w:rPr>
          <w:rFonts w:ascii="Arial" w:hAnsi="Arial" w:cs="Arial"/>
          <w:b/>
          <w:bCs/>
          <w:iCs/>
          <w:sz w:val="24"/>
          <w:szCs w:val="24"/>
        </w:rPr>
        <w:t>Security/</w:t>
      </w:r>
      <w:r w:rsidRPr="00FA0B99">
        <w:rPr>
          <w:rFonts w:ascii="Arial" w:hAnsi="Arial" w:cs="Arial"/>
          <w:b/>
          <w:bCs/>
          <w:iCs/>
          <w:sz w:val="24"/>
          <w:szCs w:val="24"/>
        </w:rPr>
        <w:t>Receptionist</w:t>
      </w:r>
    </w:p>
    <w:p w:rsidR="00FA0B99" w:rsidRPr="00FA0B99" w:rsidRDefault="00200135" w:rsidP="00FA0B99">
      <w:pPr>
        <w:spacing w:line="360" w:lineRule="auto"/>
        <w:jc w:val="both"/>
        <w:rPr>
          <w:rFonts w:ascii="Arial" w:hAnsi="Arial" w:cs="Arial"/>
          <w:b/>
          <w:bCs/>
          <w:iCs/>
          <w:sz w:val="24"/>
          <w:szCs w:val="24"/>
        </w:rPr>
      </w:pPr>
      <w:r>
        <w:rPr>
          <w:rFonts w:ascii="Arial" w:hAnsi="Arial" w:cs="Arial"/>
          <w:b/>
          <w:bCs/>
          <w:iCs/>
          <w:sz w:val="24"/>
          <w:szCs w:val="24"/>
        </w:rPr>
        <w:t>1 Cleaner</w:t>
      </w:r>
    </w:p>
    <w:p w:rsidR="00FA0B99" w:rsidRPr="00FA0B99" w:rsidRDefault="00FA0B99" w:rsidP="00FA0B99">
      <w:pPr>
        <w:spacing w:line="360" w:lineRule="auto"/>
        <w:jc w:val="both"/>
        <w:rPr>
          <w:rFonts w:ascii="Arial" w:hAnsi="Arial" w:cs="Arial"/>
          <w:b/>
          <w:bCs/>
          <w:iCs/>
          <w:sz w:val="24"/>
          <w:szCs w:val="24"/>
        </w:rPr>
      </w:pPr>
      <w:r w:rsidRPr="00FA0B99">
        <w:rPr>
          <w:rFonts w:ascii="Arial" w:hAnsi="Arial" w:cs="Arial"/>
          <w:b/>
          <w:bCs/>
          <w:iCs/>
          <w:sz w:val="24"/>
          <w:szCs w:val="24"/>
        </w:rPr>
        <w:t>2 Chef</w:t>
      </w:r>
      <w:r w:rsidR="000A3181">
        <w:rPr>
          <w:rFonts w:ascii="Arial" w:hAnsi="Arial" w:cs="Arial"/>
          <w:b/>
          <w:bCs/>
          <w:iCs/>
          <w:sz w:val="24"/>
          <w:szCs w:val="24"/>
        </w:rPr>
        <w:t>s</w:t>
      </w:r>
    </w:p>
    <w:p w:rsidR="00FA0B99" w:rsidRPr="00FA0B99" w:rsidRDefault="00803DB0" w:rsidP="00FA0B99">
      <w:pPr>
        <w:spacing w:line="480" w:lineRule="auto"/>
        <w:jc w:val="both"/>
        <w:rPr>
          <w:rFonts w:ascii="Arial" w:hAnsi="Arial" w:cs="Arial"/>
          <w:sz w:val="24"/>
          <w:szCs w:val="24"/>
        </w:rPr>
      </w:pPr>
      <w:r>
        <w:rPr>
          <w:rFonts w:ascii="Arial" w:hAnsi="Arial" w:cs="Arial"/>
          <w:b/>
          <w:bCs/>
          <w:iCs/>
          <w:sz w:val="24"/>
          <w:szCs w:val="24"/>
        </w:rPr>
        <w:t>1 Maintenance Man</w:t>
      </w:r>
    </w:p>
    <w:p w:rsidR="007F040D" w:rsidRPr="00062C46" w:rsidRDefault="007F040D" w:rsidP="00062C46">
      <w:pPr>
        <w:spacing w:before="200" w:after="0" w:line="480" w:lineRule="auto"/>
        <w:jc w:val="both"/>
        <w:rPr>
          <w:rFonts w:ascii="Arial" w:eastAsia="Times New Roman" w:hAnsi="Arial" w:cs="Arial"/>
          <w:sz w:val="24"/>
          <w:szCs w:val="24"/>
          <w:lang w:eastAsia="en-GB"/>
        </w:rPr>
      </w:pPr>
    </w:p>
    <w:p w:rsidR="000A3181" w:rsidRPr="00062C46" w:rsidRDefault="000A3181" w:rsidP="00062C46">
      <w:pPr>
        <w:spacing w:line="360" w:lineRule="auto"/>
        <w:jc w:val="both"/>
        <w:rPr>
          <w:rFonts w:ascii="Arial" w:hAnsi="Arial" w:cs="Arial"/>
          <w:bCs/>
          <w:iCs/>
          <w:sz w:val="24"/>
          <w:szCs w:val="24"/>
        </w:rPr>
      </w:pPr>
      <w:bookmarkStart w:id="163" w:name="_Toc476312706"/>
      <w:r w:rsidRPr="00062C46">
        <w:rPr>
          <w:rFonts w:ascii="Arial" w:eastAsiaTheme="majorEastAsia" w:hAnsi="Arial" w:cs="Arial"/>
          <w:b/>
          <w:bCs/>
          <w:sz w:val="24"/>
          <w:szCs w:val="24"/>
        </w:rPr>
        <w:t>Staff</w:t>
      </w:r>
      <w:bookmarkEnd w:id="163"/>
      <w:r w:rsidRPr="00062C46">
        <w:rPr>
          <w:rFonts w:ascii="Arial" w:hAnsi="Arial" w:cs="Arial"/>
          <w:b/>
          <w:bCs/>
          <w:iCs/>
          <w:sz w:val="24"/>
          <w:szCs w:val="24"/>
        </w:rPr>
        <w:t xml:space="preserve">: </w:t>
      </w:r>
      <w:r w:rsidR="00803DB0" w:rsidRPr="00062C46">
        <w:rPr>
          <w:rFonts w:ascii="Arial" w:hAnsi="Arial" w:cs="Arial"/>
          <w:bCs/>
          <w:iCs/>
          <w:sz w:val="24"/>
          <w:szCs w:val="24"/>
        </w:rPr>
        <w:t>6</w:t>
      </w:r>
      <w:r w:rsidRPr="00062C46">
        <w:rPr>
          <w:rFonts w:ascii="Arial" w:hAnsi="Arial" w:cs="Arial"/>
          <w:bCs/>
          <w:iCs/>
          <w:sz w:val="24"/>
          <w:szCs w:val="24"/>
        </w:rPr>
        <w:t xml:space="preserve"> full-time staff.</w:t>
      </w:r>
    </w:p>
    <w:p w:rsidR="000A3181" w:rsidRPr="00062C46" w:rsidRDefault="000A3181" w:rsidP="00062C46">
      <w:pPr>
        <w:spacing w:line="360" w:lineRule="auto"/>
        <w:jc w:val="both"/>
        <w:rPr>
          <w:rFonts w:ascii="Arial" w:hAnsi="Arial" w:cs="Arial"/>
          <w:bCs/>
          <w:iCs/>
          <w:sz w:val="24"/>
          <w:szCs w:val="24"/>
        </w:rPr>
      </w:pPr>
      <w:bookmarkStart w:id="164" w:name="_Toc476312707"/>
      <w:r w:rsidRPr="00062C46">
        <w:rPr>
          <w:rFonts w:ascii="Arial" w:eastAsiaTheme="majorEastAsia" w:hAnsi="Arial" w:cs="Arial"/>
          <w:b/>
          <w:bCs/>
          <w:sz w:val="24"/>
          <w:szCs w:val="24"/>
        </w:rPr>
        <w:t>Qualifications</w:t>
      </w:r>
      <w:bookmarkEnd w:id="164"/>
      <w:r w:rsidRPr="00062C46">
        <w:rPr>
          <w:rFonts w:ascii="Arial" w:hAnsi="Arial" w:cs="Arial"/>
          <w:b/>
          <w:bCs/>
          <w:iCs/>
          <w:sz w:val="24"/>
          <w:szCs w:val="24"/>
        </w:rPr>
        <w:t xml:space="preserve">: </w:t>
      </w:r>
      <w:r w:rsidRPr="00062C46">
        <w:rPr>
          <w:rFonts w:ascii="Arial" w:hAnsi="Arial" w:cs="Arial"/>
          <w:bCs/>
          <w:iCs/>
          <w:sz w:val="24"/>
          <w:szCs w:val="24"/>
        </w:rPr>
        <w:t xml:space="preserve">Qualified </w:t>
      </w:r>
      <w:bookmarkStart w:id="165" w:name="_Toc476312708"/>
      <w:r w:rsidRPr="00062C46">
        <w:rPr>
          <w:rFonts w:ascii="Arial" w:hAnsi="Arial" w:cs="Arial"/>
          <w:bCs/>
          <w:iCs/>
          <w:sz w:val="24"/>
          <w:szCs w:val="24"/>
        </w:rPr>
        <w:t xml:space="preserve">Receptionist, Security, Chefs and cleaner. </w:t>
      </w:r>
    </w:p>
    <w:p w:rsidR="000A3181" w:rsidRPr="00062C46" w:rsidRDefault="000A3181" w:rsidP="00062C46">
      <w:pPr>
        <w:spacing w:line="360" w:lineRule="auto"/>
        <w:jc w:val="both"/>
        <w:rPr>
          <w:rFonts w:ascii="Arial" w:hAnsi="Arial" w:cs="Arial"/>
          <w:bCs/>
          <w:iCs/>
          <w:sz w:val="24"/>
          <w:szCs w:val="24"/>
        </w:rPr>
      </w:pPr>
      <w:r w:rsidRPr="00062C46">
        <w:rPr>
          <w:rFonts w:ascii="Arial" w:eastAsiaTheme="majorEastAsia" w:hAnsi="Arial" w:cs="Arial"/>
          <w:b/>
          <w:bCs/>
          <w:sz w:val="24"/>
          <w:szCs w:val="24"/>
        </w:rPr>
        <w:t>Skills</w:t>
      </w:r>
      <w:bookmarkEnd w:id="165"/>
      <w:r w:rsidRPr="00062C46">
        <w:rPr>
          <w:rFonts w:ascii="Arial" w:hAnsi="Arial" w:cs="Arial"/>
          <w:b/>
          <w:bCs/>
          <w:iCs/>
          <w:sz w:val="24"/>
          <w:szCs w:val="24"/>
        </w:rPr>
        <w:t xml:space="preserve">: </w:t>
      </w:r>
      <w:r w:rsidRPr="00062C46">
        <w:rPr>
          <w:rFonts w:ascii="Arial" w:hAnsi="Arial" w:cs="Arial"/>
          <w:bCs/>
          <w:iCs/>
          <w:sz w:val="24"/>
          <w:szCs w:val="24"/>
        </w:rPr>
        <w:t xml:space="preserve">Excellent customer relation </w:t>
      </w:r>
      <w:r w:rsidR="006C0F6D" w:rsidRPr="00062C46">
        <w:rPr>
          <w:rFonts w:ascii="Arial" w:hAnsi="Arial" w:cs="Arial"/>
          <w:bCs/>
          <w:iCs/>
          <w:sz w:val="24"/>
          <w:szCs w:val="24"/>
        </w:rPr>
        <w:t>abilities</w:t>
      </w:r>
      <w:r w:rsidRPr="00062C46">
        <w:rPr>
          <w:rFonts w:ascii="Arial" w:hAnsi="Arial" w:cs="Arial"/>
          <w:bCs/>
          <w:iCs/>
          <w:sz w:val="24"/>
          <w:szCs w:val="24"/>
        </w:rPr>
        <w:t xml:space="preserve">, </w:t>
      </w:r>
      <w:r w:rsidR="006C0F6D" w:rsidRPr="00062C46">
        <w:rPr>
          <w:rFonts w:ascii="Arial" w:hAnsi="Arial" w:cs="Arial"/>
          <w:bCs/>
          <w:iCs/>
          <w:sz w:val="24"/>
          <w:szCs w:val="24"/>
        </w:rPr>
        <w:t>clear</w:t>
      </w:r>
      <w:r w:rsidRPr="00062C46">
        <w:rPr>
          <w:rFonts w:ascii="Arial" w:hAnsi="Arial" w:cs="Arial"/>
          <w:bCs/>
          <w:iCs/>
          <w:sz w:val="24"/>
          <w:szCs w:val="24"/>
        </w:rPr>
        <w:t xml:space="preserve"> communication skills, tolerance and IT </w:t>
      </w:r>
      <w:r w:rsidR="006C0F6D" w:rsidRPr="00062C46">
        <w:rPr>
          <w:rFonts w:ascii="Arial" w:hAnsi="Arial" w:cs="Arial"/>
          <w:bCs/>
          <w:iCs/>
          <w:sz w:val="24"/>
          <w:szCs w:val="24"/>
        </w:rPr>
        <w:t>expertise</w:t>
      </w:r>
      <w:r w:rsidRPr="00062C46">
        <w:rPr>
          <w:rFonts w:ascii="Arial" w:hAnsi="Arial" w:cs="Arial"/>
          <w:bCs/>
          <w:iCs/>
          <w:sz w:val="24"/>
          <w:szCs w:val="24"/>
        </w:rPr>
        <w:t xml:space="preserve"> are </w:t>
      </w:r>
      <w:r w:rsidR="006C0F6D" w:rsidRPr="00062C46">
        <w:rPr>
          <w:rFonts w:ascii="Arial" w:hAnsi="Arial" w:cs="Arial"/>
          <w:bCs/>
          <w:iCs/>
          <w:sz w:val="24"/>
          <w:szCs w:val="24"/>
        </w:rPr>
        <w:t>compulsory</w:t>
      </w:r>
      <w:r w:rsidRPr="00062C46">
        <w:rPr>
          <w:rFonts w:ascii="Arial" w:hAnsi="Arial" w:cs="Arial"/>
          <w:bCs/>
          <w:iCs/>
          <w:sz w:val="24"/>
          <w:szCs w:val="24"/>
        </w:rPr>
        <w:t>.</w:t>
      </w:r>
    </w:p>
    <w:p w:rsidR="000A3181" w:rsidRPr="00062C46" w:rsidRDefault="000A3181" w:rsidP="00062C46">
      <w:pPr>
        <w:spacing w:line="360" w:lineRule="auto"/>
        <w:jc w:val="both"/>
        <w:rPr>
          <w:rFonts w:ascii="Arial" w:hAnsi="Arial" w:cs="Arial"/>
          <w:bCs/>
          <w:iCs/>
          <w:sz w:val="24"/>
          <w:szCs w:val="24"/>
        </w:rPr>
      </w:pPr>
      <w:bookmarkStart w:id="166" w:name="_Toc476312709"/>
      <w:r w:rsidRPr="00062C46">
        <w:rPr>
          <w:rFonts w:ascii="Arial" w:eastAsiaTheme="majorEastAsia" w:hAnsi="Arial" w:cs="Arial"/>
          <w:b/>
          <w:bCs/>
          <w:sz w:val="24"/>
          <w:szCs w:val="24"/>
        </w:rPr>
        <w:t>Capability</w:t>
      </w:r>
      <w:bookmarkEnd w:id="166"/>
      <w:r w:rsidRPr="00062C46">
        <w:rPr>
          <w:rFonts w:ascii="Arial" w:hAnsi="Arial" w:cs="Arial"/>
          <w:b/>
          <w:bCs/>
          <w:iCs/>
          <w:sz w:val="24"/>
          <w:szCs w:val="24"/>
        </w:rPr>
        <w:t xml:space="preserve">: </w:t>
      </w:r>
      <w:r w:rsidRPr="00062C46">
        <w:rPr>
          <w:rFonts w:ascii="Arial" w:hAnsi="Arial" w:cs="Arial"/>
          <w:bCs/>
          <w:iCs/>
          <w:sz w:val="24"/>
          <w:szCs w:val="24"/>
        </w:rPr>
        <w:t xml:space="preserve">Superior hostel </w:t>
      </w:r>
      <w:r w:rsidR="006C0F6D" w:rsidRPr="00062C46">
        <w:rPr>
          <w:rFonts w:ascii="Arial" w:hAnsi="Arial" w:cs="Arial"/>
          <w:bCs/>
          <w:iCs/>
          <w:sz w:val="24"/>
          <w:szCs w:val="24"/>
        </w:rPr>
        <w:t>resolve</w:t>
      </w:r>
      <w:r w:rsidRPr="00062C46">
        <w:rPr>
          <w:rFonts w:ascii="Arial" w:hAnsi="Arial" w:cs="Arial"/>
          <w:bCs/>
          <w:iCs/>
          <w:sz w:val="24"/>
          <w:szCs w:val="24"/>
        </w:rPr>
        <w:t xml:space="preserve"> to </w:t>
      </w:r>
      <w:r w:rsidR="006C0F6D">
        <w:rPr>
          <w:rFonts w:ascii="Arial" w:hAnsi="Arial" w:cs="Arial"/>
          <w:bCs/>
          <w:iCs/>
          <w:sz w:val="24"/>
          <w:szCs w:val="24"/>
        </w:rPr>
        <w:t xml:space="preserve">recruit </w:t>
      </w:r>
      <w:r w:rsidRPr="00062C46">
        <w:rPr>
          <w:rFonts w:ascii="Arial" w:hAnsi="Arial" w:cs="Arial"/>
          <w:bCs/>
          <w:iCs/>
          <w:sz w:val="24"/>
          <w:szCs w:val="24"/>
        </w:rPr>
        <w:t xml:space="preserve">talented competent </w:t>
      </w:r>
      <w:r w:rsidR="006C0F6D" w:rsidRPr="00062C46">
        <w:rPr>
          <w:rFonts w:ascii="Arial" w:hAnsi="Arial" w:cs="Arial"/>
          <w:bCs/>
          <w:iCs/>
          <w:sz w:val="24"/>
          <w:szCs w:val="24"/>
        </w:rPr>
        <w:t>team</w:t>
      </w:r>
      <w:r w:rsidRPr="00062C46">
        <w:rPr>
          <w:rFonts w:ascii="Arial" w:hAnsi="Arial" w:cs="Arial"/>
          <w:bCs/>
          <w:iCs/>
          <w:sz w:val="24"/>
          <w:szCs w:val="24"/>
        </w:rPr>
        <w:t xml:space="preserve"> who will work </w:t>
      </w:r>
      <w:hyperlink r:id="rId23" w:tooltip="effectively" w:history="1">
        <w:r w:rsidRPr="00062C46">
          <w:rPr>
            <w:rFonts w:ascii="Arial" w:hAnsi="Arial" w:cs="Arial"/>
            <w:bCs/>
            <w:iCs/>
            <w:sz w:val="24"/>
            <w:szCs w:val="24"/>
          </w:rPr>
          <w:t>efficiently</w:t>
        </w:r>
      </w:hyperlink>
      <w:r w:rsidRPr="00062C46">
        <w:rPr>
          <w:rFonts w:ascii="Arial" w:hAnsi="Arial" w:cs="Arial"/>
          <w:bCs/>
          <w:iCs/>
          <w:sz w:val="24"/>
          <w:szCs w:val="24"/>
        </w:rPr>
        <w:t> and </w:t>
      </w:r>
      <w:hyperlink r:id="rId24" w:tooltip="skilfully" w:history="1">
        <w:r w:rsidRPr="00062C46">
          <w:rPr>
            <w:rFonts w:ascii="Arial" w:hAnsi="Arial" w:cs="Arial"/>
            <w:bCs/>
            <w:iCs/>
            <w:sz w:val="24"/>
            <w:szCs w:val="24"/>
          </w:rPr>
          <w:t>competently</w:t>
        </w:r>
      </w:hyperlink>
      <w:r w:rsidRPr="00062C46">
        <w:rPr>
          <w:rFonts w:ascii="Arial" w:hAnsi="Arial" w:cs="Arial"/>
          <w:bCs/>
          <w:iCs/>
          <w:sz w:val="24"/>
          <w:szCs w:val="24"/>
        </w:rPr>
        <w:t>, to </w:t>
      </w:r>
      <w:hyperlink r:id="rId25" w:tooltip="achieve" w:history="1">
        <w:r w:rsidR="006C0F6D" w:rsidRPr="00062C46">
          <w:rPr>
            <w:rFonts w:ascii="Arial" w:hAnsi="Arial" w:cs="Arial"/>
            <w:bCs/>
            <w:iCs/>
            <w:sz w:val="24"/>
            <w:szCs w:val="24"/>
          </w:rPr>
          <w:t>accomplish</w:t>
        </w:r>
      </w:hyperlink>
      <w:r w:rsidRPr="00062C46">
        <w:rPr>
          <w:rFonts w:ascii="Arial" w:hAnsi="Arial" w:cs="Arial"/>
          <w:bCs/>
          <w:iCs/>
          <w:sz w:val="24"/>
          <w:szCs w:val="24"/>
        </w:rPr>
        <w:t xml:space="preserve"> exceptional </w:t>
      </w:r>
      <w:hyperlink r:id="rId26" w:tooltip="results" w:history="1">
        <w:r w:rsidRPr="00062C46">
          <w:rPr>
            <w:rFonts w:ascii="Arial" w:hAnsi="Arial" w:cs="Arial"/>
            <w:bCs/>
            <w:iCs/>
            <w:sz w:val="24"/>
            <w:szCs w:val="24"/>
          </w:rPr>
          <w:t>results</w:t>
        </w:r>
      </w:hyperlink>
      <w:r w:rsidRPr="00062C46">
        <w:rPr>
          <w:rFonts w:ascii="Arial" w:hAnsi="Arial" w:cs="Arial"/>
          <w:bCs/>
          <w:iCs/>
          <w:sz w:val="24"/>
          <w:szCs w:val="24"/>
        </w:rPr>
        <w:t>.</w:t>
      </w:r>
    </w:p>
    <w:p w:rsidR="000A3181" w:rsidRPr="00062C46" w:rsidRDefault="000A3181" w:rsidP="00062C46">
      <w:pPr>
        <w:spacing w:line="360" w:lineRule="auto"/>
        <w:jc w:val="both"/>
        <w:rPr>
          <w:rFonts w:ascii="Arial" w:hAnsi="Arial" w:cs="Arial"/>
          <w:bCs/>
          <w:iCs/>
          <w:sz w:val="24"/>
          <w:szCs w:val="24"/>
        </w:rPr>
      </w:pPr>
      <w:bookmarkStart w:id="167" w:name="_Toc476312710"/>
      <w:r w:rsidRPr="00062C46">
        <w:rPr>
          <w:rFonts w:ascii="Arial" w:eastAsiaTheme="majorEastAsia" w:hAnsi="Arial" w:cs="Arial"/>
          <w:b/>
          <w:bCs/>
          <w:sz w:val="24"/>
          <w:szCs w:val="24"/>
        </w:rPr>
        <w:t>Competency</w:t>
      </w:r>
      <w:bookmarkEnd w:id="167"/>
      <w:r w:rsidRPr="00062C46">
        <w:rPr>
          <w:rFonts w:ascii="Arial" w:hAnsi="Arial" w:cs="Arial"/>
          <w:b/>
          <w:bCs/>
          <w:iCs/>
          <w:sz w:val="24"/>
          <w:szCs w:val="24"/>
        </w:rPr>
        <w:t xml:space="preserve">: </w:t>
      </w:r>
      <w:r w:rsidR="006C0F6D">
        <w:rPr>
          <w:rFonts w:ascii="Arial" w:hAnsi="Arial" w:cs="Arial"/>
          <w:bCs/>
          <w:iCs/>
          <w:sz w:val="24"/>
          <w:szCs w:val="24"/>
        </w:rPr>
        <w:t>Employees</w:t>
      </w:r>
      <w:r w:rsidRPr="00062C46">
        <w:rPr>
          <w:rFonts w:ascii="Arial" w:hAnsi="Arial" w:cs="Arial"/>
          <w:bCs/>
          <w:iCs/>
          <w:sz w:val="24"/>
          <w:szCs w:val="24"/>
        </w:rPr>
        <w:t xml:space="preserve"> will be </w:t>
      </w:r>
      <w:r w:rsidR="006C0F6D" w:rsidRPr="00062C46">
        <w:rPr>
          <w:rFonts w:ascii="Arial" w:hAnsi="Arial" w:cs="Arial"/>
          <w:bCs/>
          <w:iCs/>
          <w:sz w:val="24"/>
          <w:szCs w:val="24"/>
        </w:rPr>
        <w:t>experienced</w:t>
      </w:r>
      <w:r w:rsidRPr="00062C46">
        <w:rPr>
          <w:rFonts w:ascii="Arial" w:hAnsi="Arial" w:cs="Arial"/>
          <w:bCs/>
          <w:iCs/>
          <w:sz w:val="24"/>
          <w:szCs w:val="24"/>
        </w:rPr>
        <w:t xml:space="preserve">, </w:t>
      </w:r>
      <w:r w:rsidR="006C0F6D" w:rsidRPr="00062C46">
        <w:rPr>
          <w:rFonts w:ascii="Arial" w:hAnsi="Arial" w:cs="Arial"/>
          <w:bCs/>
          <w:iCs/>
          <w:sz w:val="24"/>
          <w:szCs w:val="24"/>
        </w:rPr>
        <w:t>competent</w:t>
      </w:r>
      <w:r w:rsidRPr="00062C46">
        <w:rPr>
          <w:rFonts w:ascii="Arial" w:hAnsi="Arial" w:cs="Arial"/>
          <w:bCs/>
          <w:iCs/>
          <w:sz w:val="24"/>
          <w:szCs w:val="24"/>
        </w:rPr>
        <w:t xml:space="preserve"> and capable to work decently</w:t>
      </w:r>
      <w:r w:rsidR="00570805" w:rsidRPr="00062C46">
        <w:rPr>
          <w:rFonts w:ascii="Arial" w:hAnsi="Arial" w:cs="Arial"/>
          <w:bCs/>
          <w:iCs/>
          <w:sz w:val="24"/>
          <w:szCs w:val="24"/>
        </w:rPr>
        <w:t>,</w:t>
      </w:r>
      <w:r w:rsidRPr="00062C46">
        <w:rPr>
          <w:rFonts w:ascii="Arial" w:hAnsi="Arial" w:cs="Arial"/>
          <w:bCs/>
          <w:iCs/>
          <w:sz w:val="24"/>
          <w:szCs w:val="24"/>
        </w:rPr>
        <w:t xml:space="preserve"> respect the students and look after their wellbeing.</w:t>
      </w:r>
    </w:p>
    <w:p w:rsidR="000A3181" w:rsidRPr="00062C46" w:rsidRDefault="000A3181" w:rsidP="00062C46">
      <w:pPr>
        <w:spacing w:line="360" w:lineRule="auto"/>
        <w:jc w:val="both"/>
        <w:rPr>
          <w:rFonts w:ascii="Arial" w:hAnsi="Arial" w:cs="Arial"/>
          <w:bCs/>
          <w:iCs/>
          <w:sz w:val="24"/>
          <w:szCs w:val="24"/>
        </w:rPr>
      </w:pPr>
      <w:bookmarkStart w:id="168" w:name="_Toc476312711"/>
      <w:r w:rsidRPr="00062C46">
        <w:rPr>
          <w:rFonts w:ascii="Arial" w:eastAsiaTheme="majorEastAsia" w:hAnsi="Arial" w:cs="Arial"/>
          <w:b/>
          <w:bCs/>
          <w:sz w:val="24"/>
          <w:szCs w:val="24"/>
        </w:rPr>
        <w:t>Wages</w:t>
      </w:r>
      <w:bookmarkEnd w:id="168"/>
      <w:r w:rsidRPr="00062C46">
        <w:rPr>
          <w:rFonts w:ascii="Arial" w:hAnsi="Arial" w:cs="Arial"/>
          <w:b/>
          <w:bCs/>
          <w:iCs/>
          <w:sz w:val="24"/>
          <w:szCs w:val="24"/>
        </w:rPr>
        <w:t xml:space="preserve">: </w:t>
      </w:r>
      <w:r w:rsidRPr="00062C46">
        <w:rPr>
          <w:rFonts w:ascii="Arial" w:hAnsi="Arial" w:cs="Arial"/>
          <w:bCs/>
          <w:iCs/>
          <w:sz w:val="24"/>
          <w:szCs w:val="24"/>
        </w:rPr>
        <w:t>Superior hostel will</w:t>
      </w:r>
      <w:r w:rsidR="00447958">
        <w:rPr>
          <w:rFonts w:ascii="Arial" w:hAnsi="Arial" w:cs="Arial"/>
          <w:bCs/>
          <w:iCs/>
          <w:sz w:val="24"/>
          <w:szCs w:val="24"/>
        </w:rPr>
        <w:t xml:space="preserve"> </w:t>
      </w:r>
      <w:r w:rsidRPr="00062C46">
        <w:rPr>
          <w:rFonts w:ascii="Arial" w:hAnsi="Arial" w:cs="Arial"/>
          <w:bCs/>
          <w:iCs/>
          <w:sz w:val="24"/>
          <w:szCs w:val="24"/>
        </w:rPr>
        <w:t>pay its</w:t>
      </w:r>
      <w:r w:rsidR="00447958">
        <w:rPr>
          <w:rFonts w:ascii="Arial" w:hAnsi="Arial" w:cs="Arial"/>
          <w:bCs/>
          <w:iCs/>
          <w:sz w:val="24"/>
          <w:szCs w:val="24"/>
        </w:rPr>
        <w:t xml:space="preserve"> Staff</w:t>
      </w:r>
      <w:r w:rsidRPr="00062C46">
        <w:rPr>
          <w:rFonts w:ascii="Arial" w:hAnsi="Arial" w:cs="Arial"/>
          <w:bCs/>
          <w:iCs/>
          <w:sz w:val="24"/>
          <w:szCs w:val="24"/>
        </w:rPr>
        <w:t xml:space="preserve"> </w:t>
      </w:r>
      <w:r w:rsidR="00682B0C">
        <w:rPr>
          <w:rFonts w:ascii="Arial" w:hAnsi="Arial" w:cs="Arial"/>
          <w:bCs/>
          <w:iCs/>
          <w:sz w:val="24"/>
          <w:szCs w:val="24"/>
        </w:rPr>
        <w:t xml:space="preserve">more </w:t>
      </w:r>
      <w:r w:rsidRPr="00062C46">
        <w:rPr>
          <w:rFonts w:ascii="Arial" w:hAnsi="Arial" w:cs="Arial"/>
          <w:bCs/>
          <w:iCs/>
          <w:sz w:val="24"/>
          <w:szCs w:val="24"/>
        </w:rPr>
        <w:t>than minimum wage in order to inspire retention and superior customer services.</w:t>
      </w:r>
    </w:p>
    <w:p w:rsidR="000A3181" w:rsidRPr="00062C46" w:rsidRDefault="00682B0C" w:rsidP="00062C46">
      <w:pPr>
        <w:spacing w:line="360" w:lineRule="auto"/>
        <w:jc w:val="both"/>
        <w:rPr>
          <w:rFonts w:ascii="Arial" w:hAnsi="Arial" w:cs="Arial"/>
          <w:bCs/>
          <w:iCs/>
          <w:sz w:val="24"/>
          <w:szCs w:val="24"/>
        </w:rPr>
      </w:pPr>
      <w:bookmarkStart w:id="169" w:name="_Toc476312712"/>
      <w:r>
        <w:rPr>
          <w:rFonts w:ascii="Arial" w:eastAsiaTheme="majorEastAsia" w:hAnsi="Arial" w:cs="Arial"/>
          <w:b/>
          <w:bCs/>
          <w:sz w:val="24"/>
          <w:szCs w:val="24"/>
        </w:rPr>
        <w:t>H</w:t>
      </w:r>
      <w:r w:rsidR="000A3181" w:rsidRPr="00062C46">
        <w:rPr>
          <w:rFonts w:ascii="Arial" w:eastAsiaTheme="majorEastAsia" w:hAnsi="Arial" w:cs="Arial"/>
          <w:b/>
          <w:bCs/>
          <w:sz w:val="24"/>
          <w:szCs w:val="24"/>
        </w:rPr>
        <w:t>olidays</w:t>
      </w:r>
      <w:bookmarkEnd w:id="169"/>
      <w:r w:rsidR="000A3181" w:rsidRPr="00062C46">
        <w:rPr>
          <w:rFonts w:ascii="Arial" w:hAnsi="Arial" w:cs="Arial"/>
          <w:b/>
          <w:bCs/>
          <w:iCs/>
          <w:sz w:val="24"/>
          <w:szCs w:val="24"/>
        </w:rPr>
        <w:t xml:space="preserve">: </w:t>
      </w:r>
      <w:r w:rsidR="000A3181" w:rsidRPr="00062C46">
        <w:rPr>
          <w:rFonts w:ascii="Arial" w:hAnsi="Arial" w:cs="Arial"/>
          <w:bCs/>
          <w:iCs/>
          <w:sz w:val="24"/>
          <w:szCs w:val="24"/>
        </w:rPr>
        <w:t xml:space="preserve">Twenty </w:t>
      </w:r>
      <w:r>
        <w:rPr>
          <w:rFonts w:ascii="Arial" w:hAnsi="Arial" w:cs="Arial"/>
          <w:bCs/>
          <w:iCs/>
          <w:sz w:val="24"/>
          <w:szCs w:val="24"/>
        </w:rPr>
        <w:t>working days annually</w:t>
      </w:r>
      <w:r w:rsidR="000A3181" w:rsidRPr="00062C46">
        <w:rPr>
          <w:rFonts w:ascii="Arial" w:hAnsi="Arial" w:cs="Arial"/>
          <w:bCs/>
          <w:iCs/>
          <w:sz w:val="24"/>
          <w:szCs w:val="24"/>
        </w:rPr>
        <w:t>.</w:t>
      </w:r>
    </w:p>
    <w:p w:rsidR="000A3181" w:rsidRPr="00062C46" w:rsidRDefault="000A3181" w:rsidP="00062C46">
      <w:pPr>
        <w:spacing w:line="360" w:lineRule="auto"/>
        <w:jc w:val="both"/>
        <w:rPr>
          <w:rFonts w:ascii="Arial" w:hAnsi="Arial" w:cs="Arial"/>
          <w:b/>
          <w:bCs/>
          <w:iCs/>
          <w:sz w:val="24"/>
          <w:szCs w:val="24"/>
        </w:rPr>
      </w:pPr>
      <w:bookmarkStart w:id="170" w:name="_Toc476312713"/>
      <w:r w:rsidRPr="00062C46">
        <w:rPr>
          <w:rFonts w:ascii="Arial" w:eastAsiaTheme="majorEastAsia" w:hAnsi="Arial" w:cs="Arial"/>
          <w:b/>
          <w:bCs/>
          <w:sz w:val="24"/>
          <w:szCs w:val="24"/>
        </w:rPr>
        <w:t>Sick and maternity pay</w:t>
      </w:r>
      <w:bookmarkEnd w:id="170"/>
      <w:r w:rsidR="00447958">
        <w:rPr>
          <w:rFonts w:ascii="Arial" w:eastAsiaTheme="majorEastAsia" w:hAnsi="Arial" w:cs="Arial"/>
          <w:b/>
          <w:bCs/>
          <w:sz w:val="24"/>
          <w:szCs w:val="24"/>
        </w:rPr>
        <w:t>:</w:t>
      </w:r>
      <w:r w:rsidR="00447958">
        <w:rPr>
          <w:rFonts w:ascii="Arial" w:hAnsi="Arial" w:cs="Arial"/>
          <w:b/>
          <w:bCs/>
          <w:iCs/>
          <w:sz w:val="24"/>
          <w:szCs w:val="24"/>
        </w:rPr>
        <w:t xml:space="preserve"> </w:t>
      </w:r>
      <w:r w:rsidR="00682B0C" w:rsidRPr="00682B0C">
        <w:rPr>
          <w:rFonts w:ascii="Arial" w:hAnsi="Arial" w:cs="Arial"/>
          <w:bCs/>
          <w:iCs/>
          <w:sz w:val="24"/>
          <w:szCs w:val="24"/>
        </w:rPr>
        <w:t>UK</w:t>
      </w:r>
      <w:r w:rsidR="00447958">
        <w:rPr>
          <w:rFonts w:ascii="Arial" w:hAnsi="Arial" w:cs="Arial"/>
          <w:bCs/>
          <w:iCs/>
          <w:sz w:val="24"/>
          <w:szCs w:val="24"/>
        </w:rPr>
        <w:t xml:space="preserve"> </w:t>
      </w:r>
      <w:r w:rsidR="00682B0C">
        <w:rPr>
          <w:rFonts w:ascii="Arial" w:hAnsi="Arial" w:cs="Arial"/>
          <w:bCs/>
          <w:iCs/>
          <w:sz w:val="24"/>
          <w:szCs w:val="24"/>
        </w:rPr>
        <w:t>go</w:t>
      </w:r>
      <w:r w:rsidRPr="00062C46">
        <w:rPr>
          <w:rFonts w:ascii="Arial" w:hAnsi="Arial" w:cs="Arial"/>
          <w:bCs/>
          <w:iCs/>
          <w:sz w:val="24"/>
          <w:szCs w:val="24"/>
        </w:rPr>
        <w:t>vernment guidelines</w:t>
      </w:r>
      <w:r w:rsidR="00682B0C">
        <w:rPr>
          <w:rFonts w:ascii="Arial" w:hAnsi="Arial" w:cs="Arial"/>
          <w:bCs/>
          <w:iCs/>
          <w:sz w:val="24"/>
          <w:szCs w:val="24"/>
        </w:rPr>
        <w:t xml:space="preserve"> will be applied</w:t>
      </w:r>
      <w:r w:rsidRPr="00062C46">
        <w:rPr>
          <w:rFonts w:ascii="Arial" w:hAnsi="Arial" w:cs="Arial"/>
          <w:bCs/>
          <w:iCs/>
          <w:sz w:val="24"/>
          <w:szCs w:val="24"/>
        </w:rPr>
        <w:t>.</w:t>
      </w:r>
    </w:p>
    <w:p w:rsidR="00447958" w:rsidRDefault="00447958" w:rsidP="00062C46">
      <w:pPr>
        <w:spacing w:line="360" w:lineRule="auto"/>
        <w:jc w:val="both"/>
        <w:rPr>
          <w:rFonts w:ascii="Arial" w:hAnsi="Arial" w:cs="Arial"/>
          <w:bCs/>
          <w:iCs/>
          <w:sz w:val="24"/>
          <w:szCs w:val="24"/>
        </w:rPr>
      </w:pPr>
    </w:p>
    <w:p w:rsidR="000A3181" w:rsidRPr="00062C46" w:rsidRDefault="000A3181" w:rsidP="00062C46">
      <w:pPr>
        <w:spacing w:line="360" w:lineRule="auto"/>
        <w:jc w:val="both"/>
        <w:rPr>
          <w:rFonts w:ascii="Arial" w:hAnsi="Arial" w:cs="Arial"/>
          <w:bCs/>
          <w:iCs/>
          <w:sz w:val="24"/>
          <w:szCs w:val="24"/>
        </w:rPr>
      </w:pPr>
      <w:r w:rsidRPr="00062C46">
        <w:rPr>
          <w:rFonts w:ascii="Arial" w:hAnsi="Arial" w:cs="Arial"/>
          <w:bCs/>
          <w:iCs/>
          <w:sz w:val="24"/>
          <w:szCs w:val="24"/>
        </w:rPr>
        <w:t xml:space="preserve">Superior hostels employment of staff will be direct and supported by agency staff in cases of staff disappointment. </w:t>
      </w:r>
    </w:p>
    <w:p w:rsidR="000A3181" w:rsidRPr="00062C46" w:rsidRDefault="000A3181" w:rsidP="00062C46">
      <w:pPr>
        <w:jc w:val="both"/>
        <w:rPr>
          <w:rFonts w:ascii="Arial" w:hAnsi="Arial" w:cs="Arial"/>
          <w:sz w:val="24"/>
          <w:szCs w:val="24"/>
        </w:rPr>
      </w:pPr>
    </w:p>
    <w:p w:rsidR="000A3181" w:rsidRPr="000A3181" w:rsidRDefault="000A3181" w:rsidP="000A3181">
      <w:pPr>
        <w:jc w:val="both"/>
        <w:rPr>
          <w:rFonts w:ascii="Arial" w:hAnsi="Arial" w:cs="Arial"/>
          <w:sz w:val="24"/>
          <w:szCs w:val="24"/>
        </w:rPr>
      </w:pPr>
    </w:p>
    <w:p w:rsidR="000A3181" w:rsidRPr="000A3181" w:rsidRDefault="000A3181" w:rsidP="000A3181">
      <w:pPr>
        <w:jc w:val="both"/>
        <w:rPr>
          <w:rFonts w:ascii="Arial" w:hAnsi="Arial" w:cs="Arial"/>
          <w:b/>
          <w:bCs/>
          <w:sz w:val="36"/>
          <w:szCs w:val="36"/>
        </w:rPr>
      </w:pPr>
      <w:r w:rsidRPr="000A3181">
        <w:rPr>
          <w:rFonts w:ascii="Arial" w:eastAsiaTheme="majorEastAsia" w:hAnsi="Arial" w:cs="Arial"/>
          <w:b/>
          <w:sz w:val="36"/>
          <w:szCs w:val="36"/>
        </w:rPr>
        <w:lastRenderedPageBreak/>
        <w:t>Business Opportunity</w:t>
      </w:r>
    </w:p>
    <w:p w:rsidR="000A3181" w:rsidRPr="000A3181" w:rsidRDefault="000A3181" w:rsidP="000A3181">
      <w:pPr>
        <w:jc w:val="both"/>
        <w:rPr>
          <w:rFonts w:ascii="Arial" w:hAnsi="Arial" w:cs="Arial"/>
          <w:b/>
          <w:bCs/>
          <w:color w:val="000000" w:themeColor="text1"/>
          <w:sz w:val="24"/>
          <w:szCs w:val="24"/>
        </w:rPr>
      </w:pPr>
    </w:p>
    <w:p w:rsidR="000A3181" w:rsidRPr="00E06B1A" w:rsidRDefault="000A3181" w:rsidP="00AC0A03">
      <w:pPr>
        <w:spacing w:line="480" w:lineRule="auto"/>
        <w:jc w:val="both"/>
        <w:rPr>
          <w:rFonts w:ascii="Arial" w:hAnsi="Arial" w:cs="Arial"/>
          <w:b/>
          <w:bCs/>
          <w:color w:val="000000" w:themeColor="text1"/>
          <w:sz w:val="28"/>
          <w:szCs w:val="28"/>
        </w:rPr>
      </w:pPr>
      <w:r w:rsidRPr="00E06B1A">
        <w:rPr>
          <w:rFonts w:ascii="Arial" w:hAnsi="Arial" w:cs="Arial"/>
          <w:b/>
          <w:bCs/>
          <w:color w:val="000000" w:themeColor="text1"/>
          <w:sz w:val="28"/>
          <w:szCs w:val="28"/>
        </w:rPr>
        <w:t>Name of Business: Superior Hostel</w:t>
      </w:r>
    </w:p>
    <w:p w:rsidR="000A3181" w:rsidRPr="00E06B1A" w:rsidRDefault="000A3181" w:rsidP="00AC0A03">
      <w:pPr>
        <w:spacing w:line="480" w:lineRule="auto"/>
        <w:jc w:val="both"/>
        <w:rPr>
          <w:rFonts w:ascii="Arial" w:hAnsi="Arial" w:cs="Arial"/>
          <w:b/>
          <w:bCs/>
          <w:color w:val="000000" w:themeColor="text1"/>
          <w:sz w:val="28"/>
          <w:szCs w:val="28"/>
        </w:rPr>
      </w:pPr>
      <w:r w:rsidRPr="00E06B1A">
        <w:rPr>
          <w:rFonts w:ascii="Arial" w:hAnsi="Arial" w:cs="Arial"/>
          <w:b/>
          <w:bCs/>
          <w:color w:val="000000" w:themeColor="text1"/>
          <w:sz w:val="28"/>
          <w:szCs w:val="28"/>
        </w:rPr>
        <w:t>Sector: Tertiary</w:t>
      </w:r>
    </w:p>
    <w:p w:rsidR="000A3181" w:rsidRPr="00E06B1A" w:rsidRDefault="000A3181" w:rsidP="00AC0A03">
      <w:pPr>
        <w:spacing w:line="480" w:lineRule="auto"/>
        <w:jc w:val="both"/>
        <w:rPr>
          <w:rFonts w:ascii="Arial" w:hAnsi="Arial" w:cs="Arial"/>
          <w:b/>
          <w:sz w:val="28"/>
          <w:szCs w:val="28"/>
        </w:rPr>
      </w:pPr>
      <w:r w:rsidRPr="00E06B1A">
        <w:rPr>
          <w:rFonts w:ascii="Arial" w:hAnsi="Arial" w:cs="Arial"/>
          <w:b/>
          <w:bCs/>
          <w:color w:val="000000" w:themeColor="text1"/>
          <w:sz w:val="28"/>
          <w:szCs w:val="28"/>
        </w:rPr>
        <w:t xml:space="preserve">Industry: </w:t>
      </w:r>
      <w:r w:rsidRPr="00E06B1A">
        <w:rPr>
          <w:rFonts w:ascii="Arial" w:hAnsi="Arial" w:cs="Arial"/>
          <w:b/>
          <w:sz w:val="28"/>
          <w:szCs w:val="28"/>
        </w:rPr>
        <w:t>Hospitality and Tourism Sector</w:t>
      </w:r>
    </w:p>
    <w:p w:rsidR="000A3181" w:rsidRPr="00E06B1A" w:rsidRDefault="000A3181" w:rsidP="00AC0A03">
      <w:pPr>
        <w:spacing w:line="480" w:lineRule="auto"/>
        <w:jc w:val="both"/>
        <w:rPr>
          <w:rFonts w:ascii="Arial" w:hAnsi="Arial" w:cs="Arial"/>
          <w:b/>
          <w:bCs/>
          <w:color w:val="000000" w:themeColor="text1"/>
          <w:sz w:val="28"/>
          <w:szCs w:val="28"/>
        </w:rPr>
      </w:pPr>
      <w:r w:rsidRPr="00E06B1A">
        <w:rPr>
          <w:rFonts w:ascii="Arial" w:hAnsi="Arial" w:cs="Arial"/>
          <w:b/>
          <w:bCs/>
          <w:color w:val="000000" w:themeColor="text1"/>
          <w:sz w:val="28"/>
          <w:szCs w:val="28"/>
        </w:rPr>
        <w:t>Market: Student Hostel</w:t>
      </w:r>
    </w:p>
    <w:p w:rsidR="000A3181" w:rsidRPr="00E06B1A" w:rsidRDefault="000A3181" w:rsidP="00AC0A03">
      <w:pPr>
        <w:spacing w:line="480" w:lineRule="auto"/>
        <w:jc w:val="both"/>
        <w:rPr>
          <w:rFonts w:ascii="Arial" w:hAnsi="Arial" w:cs="Arial"/>
          <w:b/>
          <w:bCs/>
          <w:color w:val="000000" w:themeColor="text1"/>
          <w:sz w:val="28"/>
          <w:szCs w:val="28"/>
        </w:rPr>
      </w:pPr>
      <w:r w:rsidRPr="00E06B1A">
        <w:rPr>
          <w:rFonts w:ascii="Arial" w:hAnsi="Arial" w:cs="Arial"/>
          <w:b/>
          <w:bCs/>
          <w:color w:val="000000" w:themeColor="text1"/>
          <w:sz w:val="28"/>
          <w:szCs w:val="28"/>
        </w:rPr>
        <w:t>Services: Student Accommodation plus Multipurpose Hall</w:t>
      </w:r>
    </w:p>
    <w:p w:rsidR="000A3181" w:rsidRPr="00E06B1A" w:rsidRDefault="000A3181" w:rsidP="000A3181">
      <w:pPr>
        <w:jc w:val="both"/>
        <w:rPr>
          <w:rFonts w:ascii="Arial" w:hAnsi="Arial" w:cs="Arial"/>
          <w:b/>
          <w:sz w:val="28"/>
          <w:szCs w:val="28"/>
        </w:rPr>
      </w:pPr>
    </w:p>
    <w:p w:rsidR="00CF5B93" w:rsidRPr="00CF5B93" w:rsidRDefault="00CF5B93" w:rsidP="00CF5B93">
      <w:pPr>
        <w:keepNext/>
        <w:keepLines/>
        <w:spacing w:before="240" w:after="0" w:line="480" w:lineRule="auto"/>
        <w:outlineLvl w:val="0"/>
        <w:rPr>
          <w:rFonts w:ascii="Arial" w:eastAsiaTheme="majorEastAsia" w:hAnsi="Arial" w:cs="Arial"/>
          <w:b/>
          <w:sz w:val="36"/>
          <w:szCs w:val="36"/>
        </w:rPr>
      </w:pPr>
      <w:bookmarkStart w:id="171" w:name="_Toc476312732"/>
      <w:bookmarkStart w:id="172" w:name="_Toc523932536"/>
      <w:bookmarkStart w:id="173" w:name="_Toc523944936"/>
      <w:bookmarkStart w:id="174" w:name="_Toc523945162"/>
      <w:r w:rsidRPr="00CF5B93">
        <w:rPr>
          <w:rFonts w:ascii="Arial" w:eastAsiaTheme="majorEastAsia" w:hAnsi="Arial" w:cs="Arial"/>
          <w:b/>
          <w:sz w:val="36"/>
          <w:szCs w:val="36"/>
        </w:rPr>
        <w:t>Financial Plan</w:t>
      </w:r>
      <w:bookmarkEnd w:id="171"/>
      <w:r w:rsidR="006665EF">
        <w:rPr>
          <w:rFonts w:ascii="Arial" w:eastAsiaTheme="majorEastAsia" w:hAnsi="Arial" w:cs="Arial"/>
          <w:b/>
          <w:sz w:val="36"/>
          <w:szCs w:val="36"/>
        </w:rPr>
        <w:t>/Costs</w:t>
      </w:r>
      <w:bookmarkEnd w:id="172"/>
      <w:bookmarkEnd w:id="173"/>
      <w:bookmarkEnd w:id="174"/>
    </w:p>
    <w:p w:rsidR="00CF5B93" w:rsidRPr="00E06B1A" w:rsidRDefault="00CF5B93" w:rsidP="00CF5B93">
      <w:pPr>
        <w:spacing w:line="480" w:lineRule="auto"/>
        <w:rPr>
          <w:rFonts w:ascii="Arial" w:hAnsi="Arial" w:cs="Arial"/>
          <w:b/>
          <w:bCs/>
          <w:sz w:val="28"/>
          <w:szCs w:val="28"/>
        </w:rPr>
      </w:pPr>
      <w:r w:rsidRPr="00E06B1A">
        <w:rPr>
          <w:rFonts w:ascii="Arial" w:hAnsi="Arial" w:cs="Arial"/>
          <w:b/>
          <w:bCs/>
          <w:sz w:val="28"/>
          <w:szCs w:val="28"/>
        </w:rPr>
        <w:t>Lease/Rent of Building: £100,000 annually</w:t>
      </w:r>
    </w:p>
    <w:p w:rsidR="00CF5B93" w:rsidRPr="00E06B1A" w:rsidRDefault="00CF5B93" w:rsidP="00CF5B93">
      <w:pPr>
        <w:spacing w:line="480" w:lineRule="auto"/>
        <w:rPr>
          <w:rFonts w:ascii="Arial" w:hAnsi="Arial" w:cs="Arial"/>
          <w:b/>
          <w:bCs/>
          <w:sz w:val="28"/>
          <w:szCs w:val="28"/>
        </w:rPr>
      </w:pPr>
      <w:r w:rsidRPr="00E06B1A">
        <w:rPr>
          <w:rFonts w:ascii="Arial" w:hAnsi="Arial" w:cs="Arial"/>
          <w:b/>
          <w:bCs/>
          <w:iCs/>
          <w:sz w:val="28"/>
          <w:szCs w:val="28"/>
        </w:rPr>
        <w:t>Conversion and Renovation of the building: £50,000</w:t>
      </w:r>
    </w:p>
    <w:p w:rsidR="00CF5B93" w:rsidRPr="00E06B1A" w:rsidRDefault="00CF5B93" w:rsidP="00CF5B93">
      <w:pPr>
        <w:spacing w:line="480" w:lineRule="auto"/>
        <w:rPr>
          <w:rFonts w:ascii="Arial" w:hAnsi="Arial" w:cs="Arial"/>
          <w:b/>
          <w:bCs/>
          <w:sz w:val="28"/>
          <w:szCs w:val="28"/>
        </w:rPr>
      </w:pPr>
      <w:r w:rsidRPr="00E06B1A">
        <w:rPr>
          <w:rFonts w:ascii="Arial" w:hAnsi="Arial" w:cs="Arial"/>
          <w:b/>
          <w:bCs/>
          <w:sz w:val="28"/>
          <w:szCs w:val="28"/>
        </w:rPr>
        <w:t>Resources: Furniture’s, Fixtures and Fittings: £30,000</w:t>
      </w:r>
    </w:p>
    <w:p w:rsidR="00CF5B93" w:rsidRPr="00E06B1A" w:rsidRDefault="00CF5B93" w:rsidP="00CF5B93">
      <w:pPr>
        <w:spacing w:line="480" w:lineRule="auto"/>
        <w:rPr>
          <w:rFonts w:ascii="Arial" w:hAnsi="Arial" w:cs="Arial"/>
          <w:b/>
          <w:bCs/>
          <w:sz w:val="28"/>
          <w:szCs w:val="28"/>
        </w:rPr>
      </w:pPr>
      <w:r w:rsidRPr="00E06B1A">
        <w:rPr>
          <w:rFonts w:ascii="Arial" w:hAnsi="Arial" w:cs="Arial"/>
          <w:b/>
          <w:bCs/>
          <w:sz w:val="28"/>
          <w:szCs w:val="28"/>
        </w:rPr>
        <w:t>Staff Salaries: £163,000 per year</w:t>
      </w:r>
    </w:p>
    <w:p w:rsidR="00CF5B93" w:rsidRPr="00E06B1A" w:rsidRDefault="00CF5B93" w:rsidP="00CF5B93">
      <w:pPr>
        <w:spacing w:line="480" w:lineRule="auto"/>
        <w:rPr>
          <w:rFonts w:ascii="Arial" w:hAnsi="Arial" w:cs="Arial"/>
          <w:b/>
          <w:bCs/>
          <w:sz w:val="28"/>
          <w:szCs w:val="28"/>
        </w:rPr>
      </w:pPr>
      <w:r w:rsidRPr="00E06B1A">
        <w:rPr>
          <w:rFonts w:ascii="Arial" w:hAnsi="Arial" w:cs="Arial"/>
          <w:b/>
          <w:bCs/>
          <w:sz w:val="28"/>
          <w:szCs w:val="28"/>
        </w:rPr>
        <w:t xml:space="preserve">Miscellaneous = £10,000 </w:t>
      </w:r>
    </w:p>
    <w:p w:rsidR="00674328" w:rsidRDefault="00CF5B93" w:rsidP="00674328">
      <w:pPr>
        <w:spacing w:line="480" w:lineRule="auto"/>
        <w:rPr>
          <w:rFonts w:ascii="Arial" w:hAnsi="Arial" w:cs="Arial"/>
          <w:b/>
          <w:bCs/>
          <w:sz w:val="28"/>
          <w:szCs w:val="28"/>
        </w:rPr>
      </w:pPr>
      <w:r w:rsidRPr="00E06B1A">
        <w:rPr>
          <w:rFonts w:ascii="Arial" w:hAnsi="Arial" w:cs="Arial"/>
          <w:b/>
          <w:bCs/>
          <w:sz w:val="28"/>
          <w:szCs w:val="28"/>
        </w:rPr>
        <w:t>Total start-up cost = £353,000</w:t>
      </w:r>
      <w:bookmarkStart w:id="175" w:name="_Toc476312733"/>
      <w:bookmarkStart w:id="176" w:name="_Toc523932537"/>
      <w:bookmarkStart w:id="177" w:name="_Toc523944937"/>
      <w:bookmarkStart w:id="178" w:name="_Toc523945163"/>
    </w:p>
    <w:p w:rsidR="00674328" w:rsidRPr="00674328" w:rsidRDefault="00674328" w:rsidP="00674328">
      <w:pPr>
        <w:spacing w:line="480" w:lineRule="auto"/>
        <w:rPr>
          <w:rFonts w:ascii="Arial" w:hAnsi="Arial" w:cs="Arial"/>
          <w:b/>
          <w:bCs/>
          <w:sz w:val="28"/>
          <w:szCs w:val="28"/>
        </w:rPr>
      </w:pPr>
    </w:p>
    <w:p w:rsidR="00CF5B93" w:rsidRPr="00CF5B93" w:rsidRDefault="00CF5B93" w:rsidP="00CF5B93">
      <w:pPr>
        <w:keepNext/>
        <w:keepLines/>
        <w:spacing w:before="240" w:after="0" w:line="480" w:lineRule="auto"/>
        <w:outlineLvl w:val="0"/>
        <w:rPr>
          <w:rFonts w:ascii="Arial" w:eastAsiaTheme="majorEastAsia" w:hAnsi="Arial" w:cs="Arial"/>
          <w:b/>
          <w:sz w:val="36"/>
          <w:szCs w:val="36"/>
        </w:rPr>
      </w:pPr>
      <w:r w:rsidRPr="00CF5B93">
        <w:rPr>
          <w:rFonts w:ascii="Arial" w:eastAsiaTheme="majorEastAsia" w:hAnsi="Arial" w:cs="Arial"/>
          <w:b/>
          <w:sz w:val="36"/>
          <w:szCs w:val="36"/>
        </w:rPr>
        <w:lastRenderedPageBreak/>
        <w:t>Sales</w:t>
      </w:r>
      <w:bookmarkEnd w:id="175"/>
      <w:bookmarkEnd w:id="176"/>
      <w:bookmarkEnd w:id="177"/>
      <w:bookmarkEnd w:id="178"/>
    </w:p>
    <w:p w:rsidR="00EE47F8" w:rsidRDefault="00CF5B93" w:rsidP="00CF5B93">
      <w:pPr>
        <w:spacing w:line="480" w:lineRule="auto"/>
        <w:jc w:val="both"/>
        <w:rPr>
          <w:rFonts w:ascii="Arial" w:hAnsi="Arial" w:cs="Arial"/>
          <w:bCs/>
          <w:sz w:val="24"/>
          <w:szCs w:val="24"/>
        </w:rPr>
      </w:pPr>
      <w:r w:rsidRPr="00CF5B93">
        <w:rPr>
          <w:rFonts w:ascii="Arial" w:hAnsi="Arial" w:cs="Arial"/>
          <w:bCs/>
          <w:sz w:val="24"/>
          <w:szCs w:val="24"/>
        </w:rPr>
        <w:t xml:space="preserve">Superior hostel expect </w:t>
      </w:r>
      <w:r w:rsidR="00543F97">
        <w:rPr>
          <w:rFonts w:ascii="Arial" w:hAnsi="Arial" w:cs="Arial"/>
          <w:bCs/>
          <w:sz w:val="24"/>
          <w:szCs w:val="24"/>
        </w:rPr>
        <w:t>96% occupancy of</w:t>
      </w:r>
      <w:r w:rsidRPr="00CF5B93">
        <w:rPr>
          <w:rFonts w:ascii="Arial" w:hAnsi="Arial" w:cs="Arial"/>
          <w:bCs/>
          <w:sz w:val="24"/>
          <w:szCs w:val="24"/>
        </w:rPr>
        <w:t xml:space="preserve"> its rooms from the onset of business. One room accommodation charges will be £200 per week x </w:t>
      </w:r>
      <w:r w:rsidR="00543F97">
        <w:rPr>
          <w:rFonts w:ascii="Arial" w:hAnsi="Arial" w:cs="Arial"/>
          <w:bCs/>
          <w:sz w:val="24"/>
          <w:szCs w:val="24"/>
        </w:rPr>
        <w:t xml:space="preserve">52 weeks = £10,400 per year x 72 rooms = </w:t>
      </w:r>
      <w:r w:rsidR="00543F97" w:rsidRPr="00CB09DB">
        <w:rPr>
          <w:rFonts w:ascii="Arial" w:hAnsi="Arial" w:cs="Arial"/>
          <w:b/>
          <w:bCs/>
          <w:sz w:val="24"/>
          <w:szCs w:val="24"/>
        </w:rPr>
        <w:t>£748,8</w:t>
      </w:r>
      <w:r w:rsidRPr="00CB09DB">
        <w:rPr>
          <w:rFonts w:ascii="Arial" w:hAnsi="Arial" w:cs="Arial"/>
          <w:b/>
          <w:bCs/>
          <w:sz w:val="24"/>
          <w:szCs w:val="24"/>
        </w:rPr>
        <w:t>00 yearly</w:t>
      </w:r>
      <w:r w:rsidR="00543F97" w:rsidRPr="00CB09DB">
        <w:rPr>
          <w:rFonts w:ascii="Arial" w:hAnsi="Arial" w:cs="Arial"/>
          <w:b/>
          <w:bCs/>
          <w:sz w:val="24"/>
          <w:szCs w:val="24"/>
        </w:rPr>
        <w:t xml:space="preserve"> from room charges</w:t>
      </w:r>
      <w:r w:rsidRPr="00CB09DB">
        <w:rPr>
          <w:rFonts w:ascii="Arial" w:hAnsi="Arial" w:cs="Arial"/>
          <w:b/>
          <w:bCs/>
          <w:sz w:val="24"/>
          <w:szCs w:val="24"/>
        </w:rPr>
        <w:t>.</w:t>
      </w:r>
    </w:p>
    <w:p w:rsidR="00543F97" w:rsidRDefault="00543F97" w:rsidP="00CF5B93">
      <w:pPr>
        <w:spacing w:line="480" w:lineRule="auto"/>
        <w:jc w:val="both"/>
        <w:rPr>
          <w:rFonts w:ascii="Arial" w:hAnsi="Arial" w:cs="Arial"/>
          <w:bCs/>
          <w:sz w:val="24"/>
          <w:szCs w:val="24"/>
        </w:rPr>
      </w:pPr>
      <w:r w:rsidRPr="002E2AF3">
        <w:rPr>
          <w:rFonts w:ascii="Arial" w:hAnsi="Arial" w:cs="Arial"/>
          <w:b/>
          <w:bCs/>
          <w:sz w:val="28"/>
          <w:szCs w:val="28"/>
        </w:rPr>
        <w:t>Breakfast Sales is about 50 occupants daily</w:t>
      </w:r>
      <w:r>
        <w:rPr>
          <w:rFonts w:ascii="Arial" w:hAnsi="Arial" w:cs="Arial"/>
          <w:bCs/>
          <w:sz w:val="24"/>
          <w:szCs w:val="24"/>
        </w:rPr>
        <w:t xml:space="preserve"> = 50 x £5 = £250 daily x 7 = £1,750 weekly = </w:t>
      </w:r>
      <w:r w:rsidR="00447958">
        <w:rPr>
          <w:rFonts w:ascii="Arial" w:hAnsi="Arial" w:cs="Arial"/>
          <w:bCs/>
          <w:sz w:val="24"/>
          <w:szCs w:val="24"/>
        </w:rPr>
        <w:t>£</w:t>
      </w:r>
      <w:r>
        <w:rPr>
          <w:rFonts w:ascii="Arial" w:hAnsi="Arial" w:cs="Arial"/>
          <w:bCs/>
          <w:sz w:val="24"/>
          <w:szCs w:val="24"/>
        </w:rPr>
        <w:t xml:space="preserve">7,000 monthly = </w:t>
      </w:r>
      <w:r w:rsidR="00447958">
        <w:rPr>
          <w:rFonts w:ascii="Arial" w:hAnsi="Arial" w:cs="Arial"/>
          <w:bCs/>
          <w:sz w:val="24"/>
          <w:szCs w:val="24"/>
        </w:rPr>
        <w:t>£</w:t>
      </w:r>
      <w:r>
        <w:rPr>
          <w:rFonts w:ascii="Arial" w:hAnsi="Arial" w:cs="Arial"/>
          <w:bCs/>
          <w:sz w:val="24"/>
          <w:szCs w:val="24"/>
        </w:rPr>
        <w:t>84,000 yearly.</w:t>
      </w:r>
    </w:p>
    <w:p w:rsidR="00543F97" w:rsidRDefault="00543F97" w:rsidP="00CF5B93">
      <w:pPr>
        <w:spacing w:line="480" w:lineRule="auto"/>
        <w:jc w:val="both"/>
        <w:rPr>
          <w:rFonts w:ascii="Arial" w:hAnsi="Arial" w:cs="Arial"/>
          <w:bCs/>
          <w:sz w:val="24"/>
          <w:szCs w:val="24"/>
        </w:rPr>
      </w:pPr>
      <w:r w:rsidRPr="002E2AF3">
        <w:rPr>
          <w:rFonts w:ascii="Arial" w:hAnsi="Arial" w:cs="Arial"/>
          <w:b/>
          <w:bCs/>
          <w:sz w:val="28"/>
          <w:szCs w:val="28"/>
        </w:rPr>
        <w:t>Multipurpose Hall Hire Sales</w:t>
      </w:r>
      <w:r>
        <w:rPr>
          <w:rFonts w:ascii="Arial" w:hAnsi="Arial" w:cs="Arial"/>
          <w:bCs/>
          <w:sz w:val="24"/>
          <w:szCs w:val="24"/>
        </w:rPr>
        <w:t xml:space="preserve"> is approximately £8,000</w:t>
      </w:r>
      <w:r w:rsidR="00CB09DB">
        <w:rPr>
          <w:rFonts w:ascii="Arial" w:hAnsi="Arial" w:cs="Arial"/>
          <w:bCs/>
          <w:sz w:val="24"/>
          <w:szCs w:val="24"/>
        </w:rPr>
        <w:t xml:space="preserve"> monthly x 12 months = £96,000 per annum.</w:t>
      </w:r>
    </w:p>
    <w:p w:rsidR="00EE47F8" w:rsidRPr="00FA0B99" w:rsidRDefault="00EE47F8" w:rsidP="00931C60">
      <w:pPr>
        <w:spacing w:line="480" w:lineRule="auto"/>
        <w:jc w:val="both"/>
        <w:rPr>
          <w:rFonts w:ascii="Arial" w:hAnsi="Arial" w:cs="Arial"/>
          <w:bCs/>
          <w:iCs/>
          <w:sz w:val="24"/>
          <w:szCs w:val="24"/>
        </w:rPr>
      </w:pPr>
      <w:r w:rsidRPr="007F040D">
        <w:rPr>
          <w:rFonts w:ascii="Arial" w:hAnsi="Arial" w:cs="Arial"/>
          <w:bCs/>
          <w:iCs/>
          <w:sz w:val="24"/>
          <w:szCs w:val="24"/>
        </w:rPr>
        <w:t>Superior hostel’s cash flow depends on quick payments of accommodation charges, therefore, Superior hostel will accept students who are willing to pay their accommodation charges upfront annually. This pay structure is fast, better and effective payment of accommodation charges.</w:t>
      </w:r>
      <w:r w:rsidR="00447958">
        <w:rPr>
          <w:rFonts w:ascii="Arial" w:hAnsi="Arial" w:cs="Arial"/>
          <w:bCs/>
          <w:iCs/>
          <w:sz w:val="24"/>
          <w:szCs w:val="24"/>
        </w:rPr>
        <w:t xml:space="preserve"> </w:t>
      </w:r>
      <w:r w:rsidRPr="00FA0B99">
        <w:rPr>
          <w:rFonts w:ascii="Arial" w:hAnsi="Arial" w:cs="Arial"/>
          <w:bCs/>
          <w:iCs/>
          <w:sz w:val="24"/>
          <w:szCs w:val="24"/>
        </w:rPr>
        <w:t xml:space="preserve">Superior hostel anticipates that the hostel business will be profitable before the first six months, and we predict the net profit in the appendix below. </w:t>
      </w:r>
    </w:p>
    <w:p w:rsidR="00CF5B93" w:rsidRPr="00CF5B93" w:rsidRDefault="00CF5B93" w:rsidP="00CF5B93">
      <w:pPr>
        <w:keepNext/>
        <w:keepLines/>
        <w:spacing w:before="240" w:after="0" w:line="480" w:lineRule="auto"/>
        <w:outlineLvl w:val="0"/>
        <w:rPr>
          <w:rFonts w:ascii="Arial" w:eastAsiaTheme="majorEastAsia" w:hAnsi="Arial" w:cs="Arial"/>
          <w:b/>
          <w:sz w:val="36"/>
          <w:szCs w:val="36"/>
        </w:rPr>
      </w:pPr>
      <w:bookmarkStart w:id="179" w:name="_Toc476312734"/>
      <w:bookmarkStart w:id="180" w:name="_Toc523932538"/>
      <w:bookmarkStart w:id="181" w:name="_Toc523944938"/>
      <w:bookmarkStart w:id="182" w:name="_Toc523945164"/>
      <w:r w:rsidRPr="00CF5B93">
        <w:rPr>
          <w:rFonts w:ascii="Arial" w:eastAsiaTheme="majorEastAsia" w:hAnsi="Arial" w:cs="Arial"/>
          <w:b/>
          <w:sz w:val="36"/>
          <w:szCs w:val="36"/>
        </w:rPr>
        <w:t>Funds Required</w:t>
      </w:r>
      <w:bookmarkEnd w:id="179"/>
      <w:bookmarkEnd w:id="180"/>
      <w:bookmarkEnd w:id="181"/>
      <w:bookmarkEnd w:id="182"/>
    </w:p>
    <w:p w:rsidR="00CF5B93" w:rsidRPr="002E2AF3" w:rsidRDefault="006F57FE" w:rsidP="00CF5B93">
      <w:pPr>
        <w:spacing w:line="480" w:lineRule="auto"/>
        <w:jc w:val="both"/>
        <w:rPr>
          <w:rFonts w:ascii="Arial" w:hAnsi="Arial" w:cs="Arial"/>
          <w:b/>
          <w:bCs/>
          <w:sz w:val="24"/>
          <w:szCs w:val="24"/>
        </w:rPr>
      </w:pPr>
      <w:r w:rsidRPr="002E2AF3">
        <w:rPr>
          <w:rFonts w:ascii="Arial" w:hAnsi="Arial" w:cs="Arial"/>
          <w:b/>
          <w:bCs/>
          <w:sz w:val="24"/>
          <w:szCs w:val="24"/>
        </w:rPr>
        <w:t>Owners Investment: £50</w:t>
      </w:r>
      <w:r w:rsidR="00CF5B93" w:rsidRPr="002E2AF3">
        <w:rPr>
          <w:rFonts w:ascii="Arial" w:hAnsi="Arial" w:cs="Arial"/>
          <w:b/>
          <w:bCs/>
          <w:sz w:val="24"/>
          <w:szCs w:val="24"/>
        </w:rPr>
        <w:t>,000</w:t>
      </w:r>
    </w:p>
    <w:p w:rsidR="006F57FE" w:rsidRPr="002E2AF3" w:rsidRDefault="00CF5B93" w:rsidP="00CF5B93">
      <w:pPr>
        <w:spacing w:line="480" w:lineRule="auto"/>
        <w:jc w:val="both"/>
        <w:rPr>
          <w:rFonts w:ascii="Arial" w:hAnsi="Arial" w:cs="Arial"/>
          <w:b/>
          <w:bCs/>
          <w:sz w:val="24"/>
          <w:szCs w:val="24"/>
        </w:rPr>
      </w:pPr>
      <w:r w:rsidRPr="002E2AF3">
        <w:rPr>
          <w:rFonts w:ascii="Arial" w:hAnsi="Arial" w:cs="Arial"/>
          <w:b/>
          <w:bCs/>
          <w:sz w:val="24"/>
          <w:szCs w:val="24"/>
        </w:rPr>
        <w:t>Investor or Bank Loan: £150,000</w:t>
      </w:r>
    </w:p>
    <w:p w:rsidR="00CF5B93" w:rsidRPr="002E2AF3" w:rsidRDefault="006F57FE" w:rsidP="00CF5B93">
      <w:pPr>
        <w:spacing w:line="480" w:lineRule="auto"/>
        <w:jc w:val="both"/>
        <w:rPr>
          <w:rFonts w:ascii="Arial" w:hAnsi="Arial" w:cs="Arial"/>
          <w:b/>
          <w:bCs/>
          <w:sz w:val="24"/>
          <w:szCs w:val="24"/>
        </w:rPr>
      </w:pPr>
      <w:r w:rsidRPr="002E2AF3">
        <w:rPr>
          <w:rFonts w:ascii="Arial" w:hAnsi="Arial" w:cs="Arial"/>
          <w:b/>
          <w:bCs/>
          <w:sz w:val="24"/>
          <w:szCs w:val="24"/>
        </w:rPr>
        <w:t>Total Funds required: £200,000</w:t>
      </w:r>
    </w:p>
    <w:p w:rsidR="00062C46" w:rsidRPr="00674328" w:rsidRDefault="00CF5B93" w:rsidP="00674328">
      <w:pPr>
        <w:spacing w:line="480" w:lineRule="auto"/>
        <w:jc w:val="both"/>
        <w:rPr>
          <w:rFonts w:ascii="Arial" w:hAnsi="Arial" w:cs="Arial"/>
          <w:bCs/>
          <w:sz w:val="24"/>
          <w:szCs w:val="24"/>
        </w:rPr>
      </w:pPr>
      <w:r w:rsidRPr="00CF5B93">
        <w:rPr>
          <w:rFonts w:ascii="Arial" w:hAnsi="Arial" w:cs="Arial"/>
          <w:bCs/>
          <w:sz w:val="24"/>
          <w:szCs w:val="24"/>
        </w:rPr>
        <w:t>Superior hostel accommodation charges</w:t>
      </w:r>
      <w:r w:rsidR="002E2AF3">
        <w:rPr>
          <w:rFonts w:ascii="Arial" w:hAnsi="Arial" w:cs="Arial"/>
          <w:bCs/>
          <w:sz w:val="24"/>
          <w:szCs w:val="24"/>
        </w:rPr>
        <w:t>, hall hire charges and breakfast sales,</w:t>
      </w:r>
      <w:r w:rsidRPr="00CF5B93">
        <w:rPr>
          <w:rFonts w:ascii="Arial" w:hAnsi="Arial" w:cs="Arial"/>
          <w:bCs/>
          <w:sz w:val="24"/>
          <w:szCs w:val="24"/>
        </w:rPr>
        <w:t xml:space="preserve"> will be the main income of the business and we aim to pay back our loan with the interest in six months of the inception of the business. </w:t>
      </w:r>
    </w:p>
    <w:p w:rsidR="00062C46" w:rsidRPr="002E2AF3" w:rsidRDefault="00062C46" w:rsidP="002E2AF3">
      <w:pPr>
        <w:keepNext/>
        <w:keepLines/>
        <w:spacing w:before="240" w:line="480" w:lineRule="auto"/>
        <w:jc w:val="both"/>
        <w:outlineLvl w:val="0"/>
        <w:rPr>
          <w:rFonts w:ascii="Arial" w:eastAsiaTheme="majorEastAsia" w:hAnsi="Arial" w:cs="Arial"/>
          <w:b/>
          <w:sz w:val="36"/>
          <w:szCs w:val="36"/>
        </w:rPr>
      </w:pPr>
      <w:bookmarkStart w:id="183" w:name="_Toc476312735"/>
      <w:bookmarkStart w:id="184" w:name="_Toc523932539"/>
      <w:bookmarkStart w:id="185" w:name="_Toc523944939"/>
      <w:bookmarkStart w:id="186" w:name="_Toc523945165"/>
      <w:r w:rsidRPr="002E2AF3">
        <w:rPr>
          <w:rFonts w:ascii="Arial" w:eastAsiaTheme="majorEastAsia" w:hAnsi="Arial" w:cs="Arial"/>
          <w:b/>
          <w:sz w:val="36"/>
          <w:szCs w:val="36"/>
        </w:rPr>
        <w:lastRenderedPageBreak/>
        <w:t>The Entrepreneurial Team</w:t>
      </w:r>
      <w:bookmarkEnd w:id="183"/>
      <w:bookmarkEnd w:id="184"/>
      <w:bookmarkEnd w:id="185"/>
      <w:bookmarkEnd w:id="186"/>
    </w:p>
    <w:p w:rsidR="00062C46" w:rsidRPr="00062C46" w:rsidRDefault="00062C46" w:rsidP="00062C46">
      <w:pPr>
        <w:spacing w:line="480" w:lineRule="auto"/>
        <w:jc w:val="both"/>
        <w:rPr>
          <w:rFonts w:ascii="Arial" w:hAnsi="Arial" w:cs="Arial"/>
          <w:bCs/>
          <w:sz w:val="24"/>
          <w:szCs w:val="24"/>
        </w:rPr>
      </w:pPr>
      <w:bookmarkStart w:id="187" w:name="_Toc476312736"/>
      <w:r w:rsidRPr="00062C46">
        <w:rPr>
          <w:rFonts w:ascii="Arial" w:eastAsiaTheme="majorEastAsia" w:hAnsi="Arial" w:cs="Arial"/>
          <w:b/>
          <w:bCs/>
          <w:sz w:val="28"/>
          <w:szCs w:val="28"/>
        </w:rPr>
        <w:t>Objective</w:t>
      </w:r>
      <w:bookmarkEnd w:id="187"/>
      <w:r w:rsidRPr="00062C46">
        <w:rPr>
          <w:rFonts w:ascii="Arial" w:hAnsi="Arial" w:cs="Arial"/>
          <w:b/>
          <w:bCs/>
          <w:sz w:val="28"/>
          <w:szCs w:val="28"/>
        </w:rPr>
        <w:t>:</w:t>
      </w:r>
      <w:r w:rsidRPr="00062C46">
        <w:rPr>
          <w:rFonts w:ascii="Arial" w:hAnsi="Arial" w:cs="Arial"/>
          <w:bCs/>
          <w:sz w:val="24"/>
          <w:szCs w:val="24"/>
        </w:rPr>
        <w:t xml:space="preserve"> To provide a st</w:t>
      </w:r>
      <w:r>
        <w:rPr>
          <w:rFonts w:ascii="Arial" w:hAnsi="Arial" w:cs="Arial"/>
          <w:bCs/>
          <w:sz w:val="24"/>
          <w:szCs w:val="24"/>
        </w:rPr>
        <w:t>udent hostel that is profitable and</w:t>
      </w:r>
      <w:r w:rsidRPr="00062C46">
        <w:rPr>
          <w:rFonts w:ascii="Arial" w:hAnsi="Arial" w:cs="Arial"/>
          <w:bCs/>
          <w:sz w:val="24"/>
          <w:szCs w:val="24"/>
        </w:rPr>
        <w:t xml:space="preserve"> exceptional that surpasses competitors and customers’ expectations</w:t>
      </w:r>
      <w:r w:rsidR="00447958">
        <w:rPr>
          <w:rFonts w:ascii="Arial" w:hAnsi="Arial" w:cs="Arial"/>
          <w:bCs/>
          <w:sz w:val="24"/>
          <w:szCs w:val="24"/>
        </w:rPr>
        <w:t>.</w:t>
      </w:r>
      <w:r w:rsidRPr="00062C46">
        <w:rPr>
          <w:rFonts w:ascii="Arial" w:hAnsi="Arial" w:cs="Arial"/>
          <w:bCs/>
          <w:sz w:val="24"/>
          <w:szCs w:val="24"/>
        </w:rPr>
        <w:t xml:space="preserve">  </w:t>
      </w:r>
    </w:p>
    <w:p w:rsidR="00062C46" w:rsidRPr="00062C46" w:rsidRDefault="00062C46" w:rsidP="00062C46">
      <w:pPr>
        <w:spacing w:line="480" w:lineRule="auto"/>
        <w:jc w:val="both"/>
        <w:rPr>
          <w:rFonts w:ascii="Arial" w:hAnsi="Arial" w:cs="Arial"/>
          <w:bCs/>
          <w:sz w:val="24"/>
          <w:szCs w:val="24"/>
        </w:rPr>
      </w:pPr>
      <w:bookmarkStart w:id="188" w:name="_Toc476312739"/>
      <w:r w:rsidRPr="00062C46">
        <w:rPr>
          <w:rFonts w:ascii="Arial" w:eastAsiaTheme="majorEastAsia" w:hAnsi="Arial" w:cs="Arial"/>
          <w:b/>
          <w:bCs/>
          <w:sz w:val="28"/>
          <w:szCs w:val="28"/>
        </w:rPr>
        <w:t>Organisational Culture</w:t>
      </w:r>
      <w:bookmarkEnd w:id="188"/>
      <w:r w:rsidRPr="00062C46">
        <w:rPr>
          <w:rFonts w:ascii="Arial" w:hAnsi="Arial" w:cs="Arial"/>
          <w:b/>
          <w:bCs/>
          <w:sz w:val="24"/>
          <w:szCs w:val="24"/>
        </w:rPr>
        <w:t xml:space="preserve">: </w:t>
      </w:r>
      <w:r w:rsidRPr="00062C46">
        <w:rPr>
          <w:rFonts w:ascii="Arial" w:hAnsi="Arial" w:cs="Arial"/>
          <w:bCs/>
          <w:sz w:val="24"/>
          <w:szCs w:val="24"/>
        </w:rPr>
        <w:t>Friendly,</w:t>
      </w:r>
      <w:r w:rsidR="00447958">
        <w:rPr>
          <w:rFonts w:ascii="Arial" w:hAnsi="Arial" w:cs="Arial"/>
          <w:bCs/>
          <w:sz w:val="24"/>
          <w:szCs w:val="24"/>
        </w:rPr>
        <w:t xml:space="preserve"> </w:t>
      </w:r>
      <w:r w:rsidRPr="00062C46">
        <w:rPr>
          <w:rFonts w:ascii="Arial" w:hAnsi="Arial" w:cs="Arial"/>
          <w:bCs/>
          <w:sz w:val="24"/>
          <w:szCs w:val="24"/>
        </w:rPr>
        <w:t>Great, family-like, cheerful, enjoyment, entertainment culture will be adopted.</w:t>
      </w:r>
    </w:p>
    <w:p w:rsidR="00062C46" w:rsidRPr="00062C46" w:rsidRDefault="00062C46" w:rsidP="00062C46">
      <w:pPr>
        <w:keepNext/>
        <w:keepLines/>
        <w:spacing w:before="240" w:after="0" w:line="480" w:lineRule="auto"/>
        <w:jc w:val="both"/>
        <w:outlineLvl w:val="0"/>
        <w:rPr>
          <w:rFonts w:ascii="Arial" w:eastAsiaTheme="majorEastAsia" w:hAnsi="Arial" w:cs="Arial"/>
          <w:b/>
          <w:sz w:val="36"/>
          <w:szCs w:val="36"/>
        </w:rPr>
      </w:pPr>
      <w:bookmarkStart w:id="189" w:name="_Toc476312740"/>
      <w:bookmarkStart w:id="190" w:name="_Toc523932540"/>
      <w:bookmarkStart w:id="191" w:name="_Toc523944940"/>
      <w:bookmarkStart w:id="192" w:name="_Toc523945166"/>
      <w:r w:rsidRPr="00062C46">
        <w:rPr>
          <w:rFonts w:ascii="Arial" w:eastAsiaTheme="majorEastAsia" w:hAnsi="Arial" w:cs="Arial"/>
          <w:b/>
          <w:sz w:val="36"/>
          <w:szCs w:val="36"/>
        </w:rPr>
        <w:t>Exit Strategy</w:t>
      </w:r>
      <w:bookmarkEnd w:id="189"/>
      <w:bookmarkEnd w:id="190"/>
      <w:bookmarkEnd w:id="191"/>
      <w:bookmarkEnd w:id="192"/>
    </w:p>
    <w:p w:rsidR="00062C46" w:rsidRDefault="00062C46" w:rsidP="00062C46">
      <w:pPr>
        <w:spacing w:line="480" w:lineRule="auto"/>
        <w:jc w:val="both"/>
        <w:rPr>
          <w:rFonts w:ascii="Arial" w:hAnsi="Arial" w:cs="Arial"/>
          <w:sz w:val="24"/>
          <w:szCs w:val="24"/>
        </w:rPr>
      </w:pPr>
      <w:r w:rsidRPr="00062C46">
        <w:rPr>
          <w:rFonts w:ascii="Arial" w:hAnsi="Arial" w:cs="Arial"/>
          <w:sz w:val="24"/>
          <w:szCs w:val="24"/>
        </w:rPr>
        <w:t xml:space="preserve">Superior hostel’s investors will recover their investments with interest within the first six months of opening the business. </w:t>
      </w:r>
    </w:p>
    <w:p w:rsidR="00062C46" w:rsidRPr="006665EF" w:rsidRDefault="00D94DA6" w:rsidP="00062C46">
      <w:pPr>
        <w:spacing w:line="480" w:lineRule="auto"/>
        <w:jc w:val="both"/>
        <w:rPr>
          <w:rFonts w:ascii="Arial" w:hAnsi="Arial" w:cs="Arial"/>
          <w:sz w:val="24"/>
          <w:szCs w:val="24"/>
        </w:rPr>
      </w:pPr>
      <w:r>
        <w:rPr>
          <w:rFonts w:ascii="Arial" w:hAnsi="Arial" w:cs="Arial"/>
          <w:sz w:val="24"/>
          <w:szCs w:val="24"/>
        </w:rPr>
        <w:t>When I get to retirement age, I may pass Superior hostel to any of my children who is interested in the business or sell it to the highest bidder.</w:t>
      </w:r>
    </w:p>
    <w:p w:rsidR="00373476" w:rsidRDefault="00373476" w:rsidP="006665EF">
      <w:pPr>
        <w:spacing w:line="480" w:lineRule="auto"/>
        <w:jc w:val="both"/>
        <w:rPr>
          <w:rFonts w:ascii="Arial" w:eastAsiaTheme="minorEastAsia" w:hAnsi="Arial" w:cs="Arial"/>
          <w:b/>
          <w:bCs/>
          <w:color w:val="000000" w:themeColor="text1"/>
          <w:kern w:val="24"/>
          <w:position w:val="1"/>
          <w:sz w:val="36"/>
          <w:szCs w:val="36"/>
        </w:rPr>
      </w:pPr>
    </w:p>
    <w:p w:rsidR="001B6A06" w:rsidRPr="006665EF" w:rsidRDefault="001B6A06" w:rsidP="006665EF">
      <w:pPr>
        <w:spacing w:line="480" w:lineRule="auto"/>
        <w:jc w:val="both"/>
        <w:rPr>
          <w:color w:val="EEEBE3"/>
        </w:rPr>
      </w:pPr>
      <w:r w:rsidRPr="006665EF">
        <w:rPr>
          <w:rFonts w:ascii="Arial" w:eastAsiaTheme="minorEastAsia" w:hAnsi="Arial" w:cs="Arial"/>
          <w:b/>
          <w:bCs/>
          <w:color w:val="000000" w:themeColor="text1"/>
          <w:kern w:val="24"/>
          <w:position w:val="1"/>
          <w:sz w:val="36"/>
          <w:szCs w:val="36"/>
        </w:rPr>
        <w:t>Conclusion</w:t>
      </w:r>
    </w:p>
    <w:p w:rsidR="00237B15" w:rsidRPr="00CE46BD" w:rsidRDefault="00682B0C" w:rsidP="00DA37DE">
      <w:pPr>
        <w:spacing w:line="480" w:lineRule="auto"/>
        <w:jc w:val="both"/>
        <w:rPr>
          <w:color w:val="EEEBE3"/>
          <w:sz w:val="24"/>
          <w:szCs w:val="24"/>
        </w:rPr>
      </w:pPr>
      <w:r>
        <w:rPr>
          <w:rFonts w:ascii="Arial" w:eastAsiaTheme="minorEastAsia" w:hAnsi="Arial" w:cs="Arial"/>
          <w:color w:val="000000" w:themeColor="text1"/>
          <w:kern w:val="24"/>
        </w:rPr>
        <w:t>Superior Hostel will endeavour to</w:t>
      </w:r>
      <w:r w:rsidR="00DA37DE">
        <w:rPr>
          <w:rFonts w:ascii="Arial" w:eastAsiaTheme="minorEastAsia" w:hAnsi="Arial" w:cs="Arial"/>
          <w:color w:val="000000" w:themeColor="text1"/>
          <w:kern w:val="24"/>
        </w:rPr>
        <w:t xml:space="preserve"> deal with their residents with integrity and trust, employ new approach in technology to continually improve,</w:t>
      </w:r>
      <w:r w:rsidR="00447958">
        <w:rPr>
          <w:rFonts w:ascii="Arial" w:eastAsiaTheme="minorEastAsia" w:hAnsi="Arial" w:cs="Arial"/>
          <w:color w:val="000000" w:themeColor="text1"/>
          <w:kern w:val="24"/>
        </w:rPr>
        <w:t xml:space="preserve"> </w:t>
      </w:r>
      <w:r w:rsidR="00237B15" w:rsidRPr="00237B15">
        <w:rPr>
          <w:rFonts w:ascii="Arial" w:eastAsiaTheme="minorEastAsia" w:hAnsi="Arial" w:cs="Arial"/>
          <w:color w:val="000000" w:themeColor="text1"/>
          <w:kern w:val="24"/>
        </w:rPr>
        <w:t>advertise, str</w:t>
      </w:r>
      <w:r w:rsidR="00CE46BD">
        <w:rPr>
          <w:rFonts w:ascii="Arial" w:eastAsiaTheme="minorEastAsia" w:hAnsi="Arial" w:cs="Arial"/>
          <w:color w:val="000000" w:themeColor="text1"/>
          <w:kern w:val="24"/>
        </w:rPr>
        <w:t>ategize,</w:t>
      </w:r>
      <w:r w:rsidR="00DA37DE">
        <w:rPr>
          <w:rFonts w:ascii="Arial" w:eastAsiaTheme="minorEastAsia" w:hAnsi="Arial" w:cs="Arial"/>
          <w:color w:val="000000" w:themeColor="text1"/>
          <w:kern w:val="24"/>
        </w:rPr>
        <w:t xml:space="preserve"> work hard to make Superior hostel</w:t>
      </w:r>
      <w:r w:rsidR="00237B15" w:rsidRPr="00237B15">
        <w:rPr>
          <w:rFonts w:ascii="Arial" w:eastAsiaTheme="minorEastAsia" w:hAnsi="Arial" w:cs="Arial"/>
          <w:color w:val="000000" w:themeColor="text1"/>
          <w:kern w:val="24"/>
        </w:rPr>
        <w:t xml:space="preserve"> a </w:t>
      </w:r>
      <w:r w:rsidR="006665EF">
        <w:rPr>
          <w:rFonts w:ascii="Arial" w:eastAsiaTheme="minorEastAsia" w:hAnsi="Arial" w:cs="Arial"/>
          <w:color w:val="000000" w:themeColor="text1"/>
          <w:kern w:val="24"/>
        </w:rPr>
        <w:t xml:space="preserve">great </w:t>
      </w:r>
      <w:r w:rsidR="00237B15" w:rsidRPr="00237B15">
        <w:rPr>
          <w:rFonts w:ascii="Arial" w:eastAsiaTheme="minorEastAsia" w:hAnsi="Arial" w:cs="Arial"/>
          <w:color w:val="000000" w:themeColor="text1"/>
          <w:kern w:val="24"/>
        </w:rPr>
        <w:t>success</w:t>
      </w:r>
      <w:r w:rsidR="00CE46BD">
        <w:rPr>
          <w:rFonts w:ascii="Arial" w:eastAsiaTheme="minorEastAsia" w:hAnsi="Arial" w:cs="Arial"/>
          <w:color w:val="000000" w:themeColor="text1"/>
          <w:kern w:val="24"/>
        </w:rPr>
        <w:t xml:space="preserve"> and become a </w:t>
      </w:r>
      <w:r w:rsidR="00CE46BD" w:rsidRPr="00442044">
        <w:rPr>
          <w:rFonts w:ascii="Arial" w:eastAsia="Times New Roman" w:hAnsi="Arial" w:cs="Arial"/>
          <w:color w:val="000000"/>
          <w:sz w:val="24"/>
          <w:szCs w:val="24"/>
          <w:lang w:eastAsia="en-GB"/>
        </w:rPr>
        <w:t>centre of excellence in</w:t>
      </w:r>
      <w:r w:rsidR="00447958">
        <w:rPr>
          <w:rFonts w:ascii="Arial" w:eastAsia="Times New Roman" w:hAnsi="Arial" w:cs="Arial"/>
          <w:color w:val="000000"/>
          <w:sz w:val="24"/>
          <w:szCs w:val="24"/>
          <w:lang w:eastAsia="en-GB"/>
        </w:rPr>
        <w:t xml:space="preserve"> </w:t>
      </w:r>
      <w:r w:rsidR="00CE46BD" w:rsidRPr="00442044">
        <w:rPr>
          <w:rFonts w:ascii="Arial" w:eastAsia="Times New Roman" w:hAnsi="Arial" w:cs="Arial"/>
          <w:color w:val="000000"/>
          <w:sz w:val="24"/>
          <w:szCs w:val="24"/>
          <w:lang w:eastAsia="en-GB"/>
        </w:rPr>
        <w:t xml:space="preserve">student </w:t>
      </w:r>
      <w:r w:rsidR="00446FA9">
        <w:rPr>
          <w:rFonts w:ascii="Arial" w:eastAsia="Times New Roman" w:hAnsi="Arial" w:cs="Arial"/>
          <w:color w:val="000000"/>
          <w:sz w:val="24"/>
          <w:szCs w:val="24"/>
          <w:lang w:eastAsia="en-GB"/>
        </w:rPr>
        <w:t>hostel provider</w:t>
      </w:r>
      <w:r w:rsidR="00CE46BD" w:rsidRPr="00442044">
        <w:rPr>
          <w:rFonts w:ascii="Arial" w:eastAsia="Times New Roman" w:hAnsi="Arial" w:cs="Arial"/>
          <w:color w:val="000000"/>
          <w:sz w:val="24"/>
          <w:szCs w:val="24"/>
          <w:lang w:eastAsia="en-GB"/>
        </w:rPr>
        <w:t>.</w:t>
      </w:r>
    </w:p>
    <w:p w:rsidR="00237B15" w:rsidRPr="00DA37DE" w:rsidRDefault="00DA37DE" w:rsidP="00DA37DE">
      <w:pPr>
        <w:spacing w:line="48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 interest of our investors is our number one </w:t>
      </w:r>
      <w:r w:rsidR="00237B15" w:rsidRPr="00237B15">
        <w:rPr>
          <w:rFonts w:ascii="Arial" w:eastAsiaTheme="minorEastAsia" w:hAnsi="Arial" w:cs="Arial"/>
          <w:color w:val="000000" w:themeColor="text1"/>
          <w:kern w:val="24"/>
        </w:rPr>
        <w:t>priority</w:t>
      </w:r>
      <w:r w:rsidR="006665EF">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we will insure and protect their investment. The total investment and interest will be fully paid back in six months. </w:t>
      </w:r>
      <w:r w:rsidR="00237B15" w:rsidRPr="00237B15">
        <w:rPr>
          <w:rFonts w:ascii="Arial" w:eastAsiaTheme="minorEastAsia" w:hAnsi="Arial" w:cs="Arial"/>
          <w:color w:val="000000" w:themeColor="text1"/>
          <w:kern w:val="24"/>
        </w:rPr>
        <w:t xml:space="preserve">Thank you </w:t>
      </w:r>
      <w:r>
        <w:rPr>
          <w:rFonts w:ascii="Arial" w:eastAsiaTheme="minorEastAsia" w:hAnsi="Arial" w:cs="Arial"/>
          <w:color w:val="000000" w:themeColor="text1"/>
          <w:kern w:val="24"/>
        </w:rPr>
        <w:t xml:space="preserve">in advance </w:t>
      </w:r>
      <w:r w:rsidR="00237B15" w:rsidRPr="00237B15">
        <w:rPr>
          <w:rFonts w:ascii="Arial" w:eastAsiaTheme="minorEastAsia" w:hAnsi="Arial" w:cs="Arial"/>
          <w:color w:val="000000" w:themeColor="text1"/>
          <w:kern w:val="24"/>
        </w:rPr>
        <w:t>for your anticipated participation.</w:t>
      </w:r>
    </w:p>
    <w:p w:rsidR="007E4105" w:rsidRDefault="007E4105" w:rsidP="00103652">
      <w:pPr>
        <w:spacing w:line="480" w:lineRule="auto"/>
        <w:jc w:val="both"/>
        <w:rPr>
          <w:color w:val="EEEBE3"/>
          <w:sz w:val="24"/>
          <w:szCs w:val="24"/>
        </w:rPr>
      </w:pPr>
    </w:p>
    <w:p w:rsidR="007C63D2" w:rsidRPr="002027B9" w:rsidRDefault="00D33272" w:rsidP="002E2AF3">
      <w:pPr>
        <w:pStyle w:val="NormalWeb"/>
        <w:spacing w:before="180" w:beforeAutospacing="0" w:after="0" w:afterAutospacing="0" w:line="480" w:lineRule="auto"/>
        <w:jc w:val="both"/>
      </w:pPr>
      <w:r w:rsidRPr="00D33272">
        <w:rPr>
          <w:rFonts w:ascii="Arial" w:hAnsi="Arial" w:cs="Arial"/>
          <w:b/>
          <w:sz w:val="36"/>
          <w:szCs w:val="36"/>
        </w:rPr>
        <w:lastRenderedPageBreak/>
        <w:t>References</w:t>
      </w:r>
    </w:p>
    <w:p w:rsidR="007E4105" w:rsidRPr="00674328" w:rsidRDefault="007E4105" w:rsidP="00674328">
      <w:pPr>
        <w:spacing w:line="276" w:lineRule="auto"/>
        <w:jc w:val="both"/>
        <w:rPr>
          <w:rFonts w:ascii="Arial" w:hAnsi="Arial" w:cs="Arial"/>
          <w:color w:val="EEEBE3"/>
          <w:sz w:val="24"/>
          <w:szCs w:val="24"/>
        </w:rPr>
      </w:pPr>
      <w:proofErr w:type="spellStart"/>
      <w:r w:rsidRPr="00674328">
        <w:rPr>
          <w:rFonts w:ascii="Arial" w:eastAsiaTheme="minorEastAsia" w:hAnsi="Arial" w:cs="Arial"/>
          <w:color w:val="000000" w:themeColor="text1"/>
          <w:kern w:val="24"/>
          <w:sz w:val="24"/>
          <w:szCs w:val="24"/>
        </w:rPr>
        <w:t>Brueggeman</w:t>
      </w:r>
      <w:proofErr w:type="spellEnd"/>
      <w:r w:rsidRPr="00674328">
        <w:rPr>
          <w:rFonts w:ascii="Arial" w:eastAsiaTheme="minorEastAsia" w:hAnsi="Arial" w:cs="Arial"/>
          <w:color w:val="000000" w:themeColor="text1"/>
          <w:kern w:val="24"/>
          <w:sz w:val="24"/>
          <w:szCs w:val="24"/>
        </w:rPr>
        <w:t xml:space="preserve">, B.W, and Fisher, D.J, (2008) Real estate finance and investments, 13th edition New York, McGraw-Hill companies Inc. </w:t>
      </w:r>
    </w:p>
    <w:p w:rsidR="007E4105" w:rsidRPr="00674328" w:rsidRDefault="007E4105" w:rsidP="00674328">
      <w:pPr>
        <w:pStyle w:val="Heading1"/>
        <w:shd w:val="clear" w:color="auto" w:fill="FFFFFF"/>
        <w:spacing w:before="0"/>
        <w:jc w:val="both"/>
        <w:rPr>
          <w:rFonts w:ascii="Arial" w:eastAsia="Calibri" w:hAnsi="Arial" w:cs="Arial"/>
          <w:b w:val="0"/>
          <w:color w:val="auto"/>
          <w:sz w:val="24"/>
          <w:szCs w:val="24"/>
        </w:rPr>
      </w:pPr>
    </w:p>
    <w:p w:rsidR="007E4105" w:rsidRPr="00674328" w:rsidRDefault="007E4105" w:rsidP="00674328">
      <w:pPr>
        <w:pStyle w:val="Heading1"/>
        <w:shd w:val="clear" w:color="auto" w:fill="FFFFFF"/>
        <w:spacing w:before="0"/>
        <w:jc w:val="both"/>
        <w:rPr>
          <w:rFonts w:ascii="Arial" w:eastAsia="Times New Roman" w:hAnsi="Arial" w:cs="Arial"/>
          <w:b w:val="0"/>
          <w:color w:val="auto"/>
          <w:kern w:val="36"/>
          <w:sz w:val="24"/>
          <w:szCs w:val="24"/>
          <w:lang w:eastAsia="en-GB"/>
        </w:rPr>
      </w:pPr>
      <w:bookmarkStart w:id="193" w:name="_Toc523932541"/>
      <w:bookmarkStart w:id="194" w:name="_Toc523944941"/>
      <w:bookmarkStart w:id="195" w:name="_Toc523945167"/>
      <w:r w:rsidRPr="00674328">
        <w:rPr>
          <w:rFonts w:ascii="Arial" w:eastAsia="Calibri" w:hAnsi="Arial" w:cs="Arial"/>
          <w:b w:val="0"/>
          <w:color w:val="auto"/>
          <w:sz w:val="24"/>
          <w:szCs w:val="24"/>
        </w:rPr>
        <w:t xml:space="preserve">Butler Sarah, (2017) </w:t>
      </w:r>
      <w:r w:rsidRPr="00674328">
        <w:rPr>
          <w:rFonts w:ascii="Arial" w:eastAsia="Times New Roman" w:hAnsi="Arial" w:cs="Arial"/>
          <w:b w:val="0"/>
          <w:color w:val="auto"/>
          <w:kern w:val="36"/>
          <w:sz w:val="24"/>
          <w:szCs w:val="24"/>
          <w:lang w:eastAsia="en-GB"/>
        </w:rPr>
        <w:t xml:space="preserve">Weak pound brings record number of tourists to UK in August (Online) </w:t>
      </w:r>
      <w:r w:rsidRPr="00674328">
        <w:rPr>
          <w:rFonts w:ascii="Arial" w:hAnsi="Arial" w:cs="Arial"/>
          <w:b w:val="0"/>
          <w:color w:val="auto"/>
          <w:sz w:val="24"/>
          <w:szCs w:val="24"/>
        </w:rPr>
        <w:t>Available</w:t>
      </w:r>
      <w:r w:rsidRPr="00674328">
        <w:rPr>
          <w:rFonts w:ascii="Arial" w:eastAsia="Times New Roman" w:hAnsi="Arial" w:cs="Arial"/>
          <w:b w:val="0"/>
          <w:color w:val="auto"/>
          <w:kern w:val="36"/>
          <w:sz w:val="24"/>
          <w:szCs w:val="24"/>
          <w:lang w:eastAsia="en-GB"/>
        </w:rPr>
        <w:t xml:space="preserve"> at: </w:t>
      </w:r>
      <w:hyperlink r:id="rId27" w:history="1">
        <w:r w:rsidRPr="00674328">
          <w:rPr>
            <w:rStyle w:val="Hyperlink"/>
            <w:rFonts w:ascii="Arial" w:eastAsia="Times New Roman" w:hAnsi="Arial" w:cs="Arial"/>
            <w:b w:val="0"/>
            <w:kern w:val="36"/>
            <w:sz w:val="24"/>
            <w:szCs w:val="24"/>
            <w:lang w:eastAsia="en-GB"/>
          </w:rPr>
          <w:t>https://www.theguardian.com/business/2017/nov/17/weak-pound-record-number-tourists-uk-august</w:t>
        </w:r>
      </w:hyperlink>
      <w:r w:rsidRPr="00674328">
        <w:rPr>
          <w:rFonts w:ascii="Arial" w:eastAsia="Calibri" w:hAnsi="Arial" w:cs="Arial"/>
          <w:b w:val="0"/>
          <w:color w:val="auto"/>
          <w:sz w:val="24"/>
          <w:szCs w:val="24"/>
        </w:rPr>
        <w:t>(Accessed: 13/08/ 2018).</w:t>
      </w:r>
      <w:bookmarkEnd w:id="193"/>
      <w:bookmarkEnd w:id="194"/>
      <w:bookmarkEnd w:id="195"/>
    </w:p>
    <w:p w:rsidR="007E4105" w:rsidRPr="00674328" w:rsidRDefault="007E4105" w:rsidP="00674328">
      <w:pPr>
        <w:spacing w:line="276" w:lineRule="auto"/>
        <w:jc w:val="both"/>
        <w:rPr>
          <w:rFonts w:ascii="Arial" w:eastAsia="Calibri" w:hAnsi="Arial" w:cs="Arial"/>
          <w:sz w:val="24"/>
          <w:szCs w:val="24"/>
        </w:rPr>
      </w:pPr>
    </w:p>
    <w:p w:rsidR="007E4105" w:rsidRPr="00674328" w:rsidRDefault="007E390F" w:rsidP="00674328">
      <w:pPr>
        <w:pStyle w:val="Heading1"/>
        <w:shd w:val="clear" w:color="auto" w:fill="FFFFFF" w:themeFill="background1"/>
        <w:jc w:val="both"/>
        <w:rPr>
          <w:rFonts w:ascii="Arial" w:eastAsia="Times New Roman" w:hAnsi="Arial" w:cs="Arial"/>
          <w:b w:val="0"/>
          <w:bCs w:val="0"/>
          <w:color w:val="auto"/>
          <w:kern w:val="36"/>
          <w:sz w:val="24"/>
          <w:szCs w:val="24"/>
          <w:lang w:eastAsia="en-GB"/>
        </w:rPr>
      </w:pPr>
      <w:hyperlink r:id="rId28" w:tooltip="kritichouhan1" w:history="1">
        <w:bookmarkStart w:id="196" w:name="_Toc523932542"/>
        <w:bookmarkStart w:id="197" w:name="_Toc523944942"/>
        <w:bookmarkStart w:id="198" w:name="_Toc523945168"/>
        <w:proofErr w:type="spellStart"/>
        <w:r w:rsidR="007E4105" w:rsidRPr="00674328">
          <w:rPr>
            <w:rFonts w:ascii="Arial" w:hAnsi="Arial" w:cs="Arial"/>
            <w:b w:val="0"/>
            <w:color w:val="auto"/>
            <w:sz w:val="24"/>
            <w:szCs w:val="24"/>
            <w:shd w:val="clear" w:color="auto" w:fill="FFFFFF" w:themeFill="background1"/>
          </w:rPr>
          <w:t>Chouhan</w:t>
        </w:r>
      </w:hyperlink>
      <w:r w:rsidR="007E4105" w:rsidRPr="00674328">
        <w:rPr>
          <w:rFonts w:ascii="Arial" w:hAnsi="Arial" w:cs="Arial"/>
          <w:b w:val="0"/>
          <w:color w:val="auto"/>
          <w:sz w:val="24"/>
          <w:szCs w:val="24"/>
        </w:rPr>
        <w:t>Krati</w:t>
      </w:r>
      <w:proofErr w:type="spellEnd"/>
      <w:r w:rsidR="007E4105" w:rsidRPr="00674328">
        <w:rPr>
          <w:rFonts w:ascii="Arial" w:hAnsi="Arial" w:cs="Arial"/>
          <w:b w:val="0"/>
          <w:color w:val="auto"/>
          <w:sz w:val="24"/>
          <w:szCs w:val="24"/>
        </w:rPr>
        <w:t xml:space="preserve">, (2014) </w:t>
      </w:r>
      <w:r w:rsidR="007E4105" w:rsidRPr="00674328">
        <w:rPr>
          <w:rFonts w:ascii="Arial" w:eastAsia="Times New Roman" w:hAnsi="Arial" w:cs="Arial"/>
          <w:b w:val="0"/>
          <w:bCs w:val="0"/>
          <w:color w:val="auto"/>
          <w:kern w:val="36"/>
          <w:sz w:val="24"/>
          <w:szCs w:val="24"/>
          <w:lang w:eastAsia="en-GB"/>
        </w:rPr>
        <w:t xml:space="preserve">Analysis of hotel industry in porter's five competitive </w:t>
      </w:r>
      <w:proofErr w:type="gramStart"/>
      <w:r w:rsidR="007E4105" w:rsidRPr="00674328">
        <w:rPr>
          <w:rFonts w:ascii="Arial" w:eastAsia="Times New Roman" w:hAnsi="Arial" w:cs="Arial"/>
          <w:b w:val="0"/>
          <w:bCs w:val="0"/>
          <w:color w:val="auto"/>
          <w:kern w:val="36"/>
          <w:sz w:val="24"/>
          <w:szCs w:val="24"/>
          <w:lang w:eastAsia="en-GB"/>
        </w:rPr>
        <w:t>forces</w:t>
      </w:r>
      <w:r w:rsidR="007E4105" w:rsidRPr="00674328">
        <w:rPr>
          <w:rFonts w:ascii="Arial" w:hAnsi="Arial" w:cs="Arial"/>
          <w:b w:val="0"/>
          <w:color w:val="auto"/>
          <w:sz w:val="24"/>
          <w:szCs w:val="24"/>
        </w:rPr>
        <w:t>(</w:t>
      </w:r>
      <w:proofErr w:type="gramEnd"/>
      <w:r w:rsidR="007E4105" w:rsidRPr="00674328">
        <w:rPr>
          <w:rFonts w:ascii="Arial" w:hAnsi="Arial" w:cs="Arial"/>
          <w:b w:val="0"/>
          <w:color w:val="auto"/>
          <w:sz w:val="24"/>
          <w:szCs w:val="24"/>
        </w:rPr>
        <w:t>Online) Available at:</w:t>
      </w:r>
      <w:hyperlink r:id="rId29" w:history="1">
        <w:r w:rsidR="007E4105" w:rsidRPr="00674328">
          <w:rPr>
            <w:rStyle w:val="Hyperlink"/>
            <w:rFonts w:ascii="Arial" w:hAnsi="Arial" w:cs="Arial"/>
            <w:b w:val="0"/>
            <w:sz w:val="24"/>
            <w:szCs w:val="24"/>
          </w:rPr>
          <w:t>https://www.slideshare.net/kritichouhan1/analysis-of-hotel-industry-in-porters-five-competitive-forces</w:t>
        </w:r>
      </w:hyperlink>
      <w:r w:rsidR="007E4105" w:rsidRPr="00674328">
        <w:rPr>
          <w:rFonts w:ascii="Arial" w:hAnsi="Arial" w:cs="Arial"/>
          <w:b w:val="0"/>
          <w:color w:val="auto"/>
          <w:sz w:val="24"/>
          <w:szCs w:val="24"/>
        </w:rPr>
        <w:t>(Accessed: 28/08/2018).</w:t>
      </w:r>
      <w:bookmarkEnd w:id="196"/>
      <w:bookmarkEnd w:id="197"/>
      <w:bookmarkEnd w:id="198"/>
    </w:p>
    <w:p w:rsidR="007E4105" w:rsidRPr="00674328" w:rsidRDefault="007E4105" w:rsidP="00674328">
      <w:pPr>
        <w:shd w:val="clear" w:color="auto" w:fill="FFFFFF" w:themeFill="background1"/>
        <w:spacing w:line="276" w:lineRule="auto"/>
        <w:jc w:val="both"/>
        <w:rPr>
          <w:rFonts w:ascii="Arial" w:hAnsi="Arial" w:cs="Arial"/>
          <w:sz w:val="24"/>
          <w:szCs w:val="24"/>
        </w:rPr>
      </w:pPr>
    </w:p>
    <w:p w:rsidR="00061722" w:rsidRPr="00674328" w:rsidRDefault="00D33272" w:rsidP="00674328">
      <w:pPr>
        <w:pStyle w:val="Heading1"/>
        <w:spacing w:before="0" w:after="150"/>
        <w:jc w:val="both"/>
        <w:rPr>
          <w:rFonts w:ascii="Arial" w:eastAsia="Times New Roman" w:hAnsi="Arial" w:cs="Arial"/>
          <w:b w:val="0"/>
          <w:color w:val="auto"/>
          <w:kern w:val="36"/>
          <w:sz w:val="24"/>
          <w:szCs w:val="24"/>
          <w:lang w:eastAsia="en-GB"/>
        </w:rPr>
      </w:pPr>
      <w:bookmarkStart w:id="199" w:name="_Toc523932543"/>
      <w:bookmarkStart w:id="200" w:name="_Toc523944943"/>
      <w:bookmarkStart w:id="201" w:name="_Toc523945169"/>
      <w:r w:rsidRPr="00674328">
        <w:rPr>
          <w:rFonts w:ascii="Arial" w:eastAsia="Times New Roman" w:hAnsi="Arial" w:cs="Arial"/>
          <w:b w:val="0"/>
          <w:color w:val="auto"/>
          <w:sz w:val="24"/>
          <w:szCs w:val="24"/>
          <w:lang w:eastAsia="en-GB"/>
        </w:rPr>
        <w:t xml:space="preserve">Christie &amp; Co, (2017) </w:t>
      </w:r>
      <w:proofErr w:type="gramStart"/>
      <w:r w:rsidR="00061722" w:rsidRPr="00674328">
        <w:rPr>
          <w:rFonts w:ascii="Arial" w:eastAsia="Times New Roman" w:hAnsi="Arial" w:cs="Arial"/>
          <w:b w:val="0"/>
          <w:color w:val="auto"/>
          <w:kern w:val="36"/>
          <w:sz w:val="24"/>
          <w:szCs w:val="24"/>
          <w:lang w:eastAsia="en-GB"/>
        </w:rPr>
        <w:t>The</w:t>
      </w:r>
      <w:proofErr w:type="gramEnd"/>
      <w:r w:rsidR="00061722" w:rsidRPr="00674328">
        <w:rPr>
          <w:rFonts w:ascii="Arial" w:eastAsia="Times New Roman" w:hAnsi="Arial" w:cs="Arial"/>
          <w:b w:val="0"/>
          <w:color w:val="auto"/>
          <w:kern w:val="36"/>
          <w:sz w:val="24"/>
          <w:szCs w:val="24"/>
          <w:lang w:eastAsia="en-GB"/>
        </w:rPr>
        <w:t xml:space="preserve"> hostel market and its growing investor appeal</w:t>
      </w:r>
      <w:bookmarkEnd w:id="199"/>
      <w:bookmarkEnd w:id="200"/>
      <w:bookmarkEnd w:id="201"/>
    </w:p>
    <w:p w:rsidR="00D33272" w:rsidRPr="00674328" w:rsidRDefault="00D33272" w:rsidP="00674328">
      <w:pPr>
        <w:spacing w:line="276" w:lineRule="auto"/>
        <w:jc w:val="both"/>
        <w:rPr>
          <w:rFonts w:ascii="Arial" w:hAnsi="Arial" w:cs="Arial"/>
          <w:sz w:val="24"/>
          <w:szCs w:val="24"/>
        </w:rPr>
      </w:pPr>
      <w:r w:rsidRPr="00674328">
        <w:rPr>
          <w:rFonts w:ascii="Arial" w:eastAsia="Times New Roman" w:hAnsi="Arial" w:cs="Arial"/>
          <w:sz w:val="24"/>
          <w:szCs w:val="24"/>
          <w:lang w:eastAsia="en-GB"/>
        </w:rPr>
        <w:t xml:space="preserve">(Online) Available at: </w:t>
      </w:r>
      <w:hyperlink r:id="rId30" w:history="1">
        <w:r w:rsidRPr="00674328">
          <w:rPr>
            <w:rStyle w:val="Hyperlink"/>
            <w:rFonts w:ascii="Arial" w:hAnsi="Arial" w:cs="Arial"/>
            <w:sz w:val="24"/>
            <w:szCs w:val="24"/>
          </w:rPr>
          <w:t>https://www.christie.com/news-resources/blogs/march-2017-(1)/the-growing-attractiveness-of-the-hostel-market-to/</w:t>
        </w:r>
      </w:hyperlink>
      <w:r w:rsidRPr="00674328">
        <w:rPr>
          <w:rFonts w:ascii="Arial" w:hAnsi="Arial" w:cs="Arial"/>
          <w:sz w:val="24"/>
          <w:szCs w:val="24"/>
        </w:rPr>
        <w:t xml:space="preserve"> (Accessed: 30/08/18).</w:t>
      </w:r>
    </w:p>
    <w:p w:rsidR="00373476" w:rsidRPr="00674328" w:rsidRDefault="00373476" w:rsidP="00674328">
      <w:pPr>
        <w:spacing w:line="276" w:lineRule="auto"/>
        <w:jc w:val="both"/>
        <w:rPr>
          <w:rFonts w:ascii="Arial" w:hAnsi="Arial" w:cs="Arial"/>
          <w:sz w:val="24"/>
          <w:szCs w:val="24"/>
        </w:rPr>
      </w:pPr>
    </w:p>
    <w:p w:rsidR="00373476" w:rsidRPr="00674328" w:rsidRDefault="00373476" w:rsidP="00674328">
      <w:pPr>
        <w:spacing w:line="276" w:lineRule="auto"/>
        <w:jc w:val="both"/>
        <w:rPr>
          <w:rFonts w:ascii="Arial" w:hAnsi="Arial" w:cs="Arial"/>
          <w:sz w:val="24"/>
          <w:szCs w:val="24"/>
        </w:rPr>
      </w:pPr>
      <w:r w:rsidRPr="00674328">
        <w:rPr>
          <w:rFonts w:ascii="Arial" w:hAnsi="Arial" w:cs="Arial"/>
          <w:sz w:val="24"/>
          <w:szCs w:val="24"/>
        </w:rPr>
        <w:t xml:space="preserve">Cushman and Wakefield, (2017) UK STUDENT ACCOMMODATION REPORT (Online) Available at: </w:t>
      </w:r>
      <w:hyperlink r:id="rId31" w:history="1">
        <w:r w:rsidRPr="00674328">
          <w:rPr>
            <w:rStyle w:val="Hyperlink"/>
            <w:rFonts w:ascii="Arial" w:hAnsi="Arial" w:cs="Arial"/>
            <w:sz w:val="24"/>
            <w:szCs w:val="24"/>
          </w:rPr>
          <w:t>file:///D:/Users/Elizabeth%20Ademiluyi/Downloads/UK%20Student%20Accommodation%20Report%202017.pdf</w:t>
        </w:r>
      </w:hyperlink>
      <w:r w:rsidRPr="00674328">
        <w:rPr>
          <w:rFonts w:ascii="Arial" w:hAnsi="Arial" w:cs="Arial"/>
          <w:sz w:val="24"/>
          <w:szCs w:val="24"/>
        </w:rPr>
        <w:t xml:space="preserve"> (Accessed: 30/08/2018).</w:t>
      </w:r>
    </w:p>
    <w:p w:rsidR="00373476" w:rsidRPr="00674328" w:rsidRDefault="00373476" w:rsidP="00674328">
      <w:pPr>
        <w:spacing w:line="276" w:lineRule="auto"/>
        <w:jc w:val="both"/>
        <w:rPr>
          <w:rFonts w:ascii="Arial" w:hAnsi="Arial" w:cs="Arial"/>
          <w:sz w:val="24"/>
          <w:szCs w:val="24"/>
        </w:rPr>
      </w:pPr>
    </w:p>
    <w:p w:rsidR="00D33272" w:rsidRPr="00674328" w:rsidRDefault="007E390F" w:rsidP="00674328">
      <w:pPr>
        <w:keepNext/>
        <w:keepLines/>
        <w:shd w:val="clear" w:color="auto" w:fill="FFFFFF"/>
        <w:spacing w:after="0" w:line="276" w:lineRule="auto"/>
        <w:jc w:val="both"/>
        <w:outlineLvl w:val="0"/>
        <w:rPr>
          <w:rFonts w:ascii="Arial" w:eastAsia="Times New Roman" w:hAnsi="Arial" w:cs="Arial"/>
          <w:bCs/>
          <w:kern w:val="36"/>
          <w:sz w:val="24"/>
          <w:szCs w:val="24"/>
          <w:lang w:eastAsia="en-GB"/>
        </w:rPr>
      </w:pPr>
      <w:hyperlink r:id="rId32" w:history="1">
        <w:bookmarkStart w:id="202" w:name="_Toc523932544"/>
        <w:bookmarkStart w:id="203" w:name="_Toc523944944"/>
        <w:bookmarkStart w:id="204" w:name="_Toc523945170"/>
        <w:r w:rsidR="00D33272" w:rsidRPr="00674328">
          <w:rPr>
            <w:rFonts w:ascii="Arial" w:eastAsia="Times New Roman" w:hAnsi="Arial" w:cs="Arial"/>
            <w:sz w:val="24"/>
            <w:szCs w:val="24"/>
            <w:lang w:eastAsia="en-GB"/>
          </w:rPr>
          <w:t>Gerrard</w:t>
        </w:r>
      </w:hyperlink>
      <w:r w:rsidR="00D33272" w:rsidRPr="00674328">
        <w:rPr>
          <w:rFonts w:ascii="Arial" w:eastAsia="Times New Roman" w:hAnsi="Arial" w:cs="Arial"/>
          <w:sz w:val="24"/>
          <w:szCs w:val="24"/>
          <w:lang w:eastAsia="en-GB"/>
        </w:rPr>
        <w:t xml:space="preserve"> Bradley, (2017) </w:t>
      </w:r>
      <w:r w:rsidR="00D33272" w:rsidRPr="00674328">
        <w:rPr>
          <w:rFonts w:ascii="Arial" w:eastAsia="Times New Roman" w:hAnsi="Arial" w:cs="Arial"/>
          <w:spacing w:val="9"/>
          <w:kern w:val="36"/>
          <w:sz w:val="24"/>
          <w:szCs w:val="24"/>
          <w:lang w:eastAsia="en-GB"/>
        </w:rPr>
        <w:t xml:space="preserve">Hostels 2.0: more than a place to sling your </w:t>
      </w:r>
      <w:r w:rsidR="00061722" w:rsidRPr="00674328">
        <w:rPr>
          <w:rFonts w:ascii="Arial" w:eastAsia="Times New Roman" w:hAnsi="Arial" w:cs="Arial"/>
          <w:spacing w:val="9"/>
          <w:kern w:val="36"/>
          <w:sz w:val="24"/>
          <w:szCs w:val="24"/>
          <w:lang w:eastAsia="en-GB"/>
        </w:rPr>
        <w:t xml:space="preserve">backpack (Online) Available at: </w:t>
      </w:r>
      <w:hyperlink r:id="rId33" w:history="1">
        <w:r w:rsidR="00D33272" w:rsidRPr="00674328">
          <w:rPr>
            <w:rFonts w:ascii="Arial" w:eastAsia="Times New Roman" w:hAnsi="Arial" w:cs="Arial"/>
            <w:color w:val="0563C1" w:themeColor="hyperlink"/>
            <w:spacing w:val="9"/>
            <w:kern w:val="36"/>
            <w:sz w:val="24"/>
            <w:szCs w:val="24"/>
            <w:u w:val="single"/>
            <w:lang w:eastAsia="en-GB"/>
          </w:rPr>
          <w:t>https://www.telegraph.co.uk/business/2017/11/27/hostels-20-place-sling-backpack/</w:t>
        </w:r>
      </w:hyperlink>
      <w:r w:rsidR="00D33272" w:rsidRPr="00674328">
        <w:rPr>
          <w:rFonts w:ascii="Arial" w:eastAsia="Times New Roman" w:hAnsi="Arial" w:cs="Arial"/>
          <w:bCs/>
          <w:kern w:val="36"/>
          <w:sz w:val="24"/>
          <w:szCs w:val="24"/>
          <w:lang w:eastAsia="en-GB"/>
        </w:rPr>
        <w:t>(Accessed: 17/08/2018).</w:t>
      </w:r>
      <w:bookmarkEnd w:id="202"/>
      <w:bookmarkEnd w:id="203"/>
      <w:bookmarkEnd w:id="204"/>
    </w:p>
    <w:p w:rsidR="00373476" w:rsidRPr="00674328" w:rsidRDefault="00373476" w:rsidP="00674328">
      <w:pPr>
        <w:keepNext/>
        <w:keepLines/>
        <w:shd w:val="clear" w:color="auto" w:fill="FFFFFF"/>
        <w:spacing w:after="0" w:line="276" w:lineRule="auto"/>
        <w:jc w:val="both"/>
        <w:outlineLvl w:val="0"/>
        <w:rPr>
          <w:rFonts w:ascii="Arial" w:eastAsia="Times New Roman" w:hAnsi="Arial" w:cs="Arial"/>
          <w:bCs/>
          <w:kern w:val="36"/>
          <w:sz w:val="24"/>
          <w:szCs w:val="24"/>
          <w:lang w:eastAsia="en-GB"/>
        </w:rPr>
      </w:pPr>
    </w:p>
    <w:p w:rsidR="00674328" w:rsidRDefault="00674328" w:rsidP="00674328">
      <w:pPr>
        <w:spacing w:after="105" w:line="276" w:lineRule="auto"/>
        <w:jc w:val="both"/>
        <w:outlineLvl w:val="0"/>
        <w:rPr>
          <w:rFonts w:ascii="Arial" w:eastAsia="Times New Roman" w:hAnsi="Arial" w:cs="Arial"/>
          <w:kern w:val="36"/>
          <w:sz w:val="24"/>
          <w:szCs w:val="24"/>
          <w:lang w:eastAsia="en-GB"/>
        </w:rPr>
      </w:pPr>
      <w:bookmarkStart w:id="205" w:name="_Toc523944945"/>
      <w:bookmarkStart w:id="206" w:name="_Toc523945171"/>
    </w:p>
    <w:p w:rsidR="00373476" w:rsidRPr="00674328" w:rsidRDefault="00373476" w:rsidP="00674328">
      <w:pPr>
        <w:spacing w:after="105" w:line="276" w:lineRule="auto"/>
        <w:jc w:val="both"/>
        <w:outlineLvl w:val="0"/>
        <w:rPr>
          <w:rFonts w:ascii="Arial" w:eastAsia="Times New Roman" w:hAnsi="Arial" w:cs="Arial"/>
          <w:kern w:val="36"/>
          <w:sz w:val="24"/>
          <w:szCs w:val="24"/>
          <w:lang w:eastAsia="en-GB"/>
        </w:rPr>
      </w:pPr>
      <w:r w:rsidRPr="00674328">
        <w:rPr>
          <w:rFonts w:ascii="Arial" w:eastAsia="Times New Roman" w:hAnsi="Arial" w:cs="Arial"/>
          <w:kern w:val="36"/>
          <w:sz w:val="24"/>
          <w:szCs w:val="24"/>
          <w:lang w:eastAsia="en-GB"/>
        </w:rPr>
        <w:t xml:space="preserve">Higher education in numbers, (2017) </w:t>
      </w:r>
      <w:r w:rsidRPr="00674328">
        <w:rPr>
          <w:rFonts w:ascii="Arial" w:hAnsi="Arial" w:cs="Arial"/>
          <w:sz w:val="24"/>
          <w:szCs w:val="24"/>
        </w:rPr>
        <w:t>(Online) Available at:</w:t>
      </w:r>
      <w:bookmarkEnd w:id="205"/>
      <w:bookmarkEnd w:id="206"/>
    </w:p>
    <w:p w:rsidR="00373476" w:rsidRPr="00674328" w:rsidRDefault="007E390F" w:rsidP="00674328">
      <w:pPr>
        <w:spacing w:line="276" w:lineRule="auto"/>
        <w:jc w:val="both"/>
        <w:rPr>
          <w:rFonts w:ascii="Arial" w:hAnsi="Arial" w:cs="Arial"/>
          <w:sz w:val="24"/>
          <w:szCs w:val="24"/>
        </w:rPr>
      </w:pPr>
      <w:hyperlink r:id="rId34" w:history="1">
        <w:r w:rsidR="00373476" w:rsidRPr="00674328">
          <w:rPr>
            <w:rStyle w:val="Hyperlink"/>
            <w:rFonts w:ascii="Arial" w:eastAsia="Times New Roman" w:hAnsi="Arial" w:cs="Arial"/>
            <w:bCs/>
            <w:sz w:val="24"/>
            <w:szCs w:val="24"/>
            <w:lang w:eastAsia="en-GB"/>
          </w:rPr>
          <w:t>https://www.universitiesuk.ac.uk/facts-and-stats/Pages/higher-education-data.aspx</w:t>
        </w:r>
      </w:hyperlink>
      <w:r w:rsidR="00373476" w:rsidRPr="00674328">
        <w:rPr>
          <w:rFonts w:ascii="Arial" w:hAnsi="Arial" w:cs="Arial"/>
          <w:sz w:val="24"/>
          <w:szCs w:val="24"/>
        </w:rPr>
        <w:t>(Accessed: 30/08/2018).</w:t>
      </w:r>
    </w:p>
    <w:p w:rsidR="00D33272" w:rsidRPr="00674328" w:rsidRDefault="00D33272" w:rsidP="00674328">
      <w:pPr>
        <w:spacing w:line="276" w:lineRule="auto"/>
        <w:jc w:val="both"/>
        <w:rPr>
          <w:rFonts w:ascii="Arial" w:eastAsiaTheme="minorEastAsia" w:hAnsi="Arial" w:cs="Arial"/>
          <w:color w:val="000000" w:themeColor="text1"/>
          <w:kern w:val="24"/>
          <w:sz w:val="24"/>
          <w:szCs w:val="24"/>
        </w:rPr>
      </w:pPr>
    </w:p>
    <w:p w:rsidR="007E4105" w:rsidRPr="00674328" w:rsidRDefault="007E4105" w:rsidP="00674328">
      <w:pPr>
        <w:shd w:val="clear" w:color="auto" w:fill="FFFFFF"/>
        <w:spacing w:after="150" w:line="276" w:lineRule="auto"/>
        <w:jc w:val="both"/>
        <w:rPr>
          <w:rFonts w:ascii="Arial" w:eastAsia="Times New Roman" w:hAnsi="Arial" w:cs="Arial"/>
          <w:color w:val="333333"/>
          <w:sz w:val="24"/>
          <w:szCs w:val="24"/>
          <w:lang w:eastAsia="en-GB"/>
        </w:rPr>
      </w:pPr>
      <w:r w:rsidRPr="00674328">
        <w:rPr>
          <w:rFonts w:ascii="Arial" w:hAnsi="Arial" w:cs="Arial"/>
          <w:sz w:val="24"/>
          <w:szCs w:val="24"/>
        </w:rPr>
        <w:t xml:space="preserve">Hostelling International, (2018) (Online) Available at: </w:t>
      </w:r>
      <w:hyperlink r:id="rId35" w:history="1">
        <w:r w:rsidRPr="00674328">
          <w:rPr>
            <w:rStyle w:val="Hyperlink"/>
            <w:rFonts w:ascii="Arial" w:hAnsi="Arial" w:cs="Arial"/>
            <w:sz w:val="24"/>
            <w:szCs w:val="24"/>
          </w:rPr>
          <w:t>https://www.hihostels.com/pages/our-mission</w:t>
        </w:r>
      </w:hyperlink>
      <w:r w:rsidRPr="00674328">
        <w:rPr>
          <w:rFonts w:ascii="Arial" w:hAnsi="Arial" w:cs="Arial"/>
          <w:sz w:val="24"/>
          <w:szCs w:val="24"/>
        </w:rPr>
        <w:t xml:space="preserve"> (Accessed: 30/08/2018).</w:t>
      </w:r>
    </w:p>
    <w:p w:rsidR="007E4105" w:rsidRPr="00674328" w:rsidRDefault="007E4105" w:rsidP="00674328">
      <w:pPr>
        <w:spacing w:line="276" w:lineRule="auto"/>
        <w:jc w:val="both"/>
        <w:rPr>
          <w:rFonts w:ascii="Arial" w:hAnsi="Arial" w:cs="Arial"/>
          <w:sz w:val="24"/>
          <w:szCs w:val="24"/>
        </w:rPr>
      </w:pPr>
    </w:p>
    <w:p w:rsidR="007E4105" w:rsidRPr="00674328" w:rsidRDefault="007E390F" w:rsidP="00674328">
      <w:pPr>
        <w:shd w:val="clear" w:color="auto" w:fill="FFFFFF"/>
        <w:spacing w:after="150" w:line="276" w:lineRule="auto"/>
        <w:jc w:val="both"/>
        <w:rPr>
          <w:rFonts w:ascii="Arial" w:eastAsia="Times New Roman" w:hAnsi="Arial" w:cs="Arial"/>
          <w:color w:val="333333"/>
          <w:sz w:val="24"/>
          <w:szCs w:val="24"/>
          <w:lang w:eastAsia="en-GB"/>
        </w:rPr>
      </w:pPr>
      <w:hyperlink r:id="rId36" w:tooltip="Kevin Huang" w:history="1">
        <w:r w:rsidR="007E4105" w:rsidRPr="00674328">
          <w:rPr>
            <w:rStyle w:val="Hyperlink"/>
            <w:rFonts w:ascii="Arial" w:hAnsi="Arial" w:cs="Arial"/>
            <w:bCs/>
            <w:iCs/>
            <w:sz w:val="24"/>
            <w:szCs w:val="24"/>
          </w:rPr>
          <w:t>Huang</w:t>
        </w:r>
      </w:hyperlink>
      <w:r w:rsidR="007E4105" w:rsidRPr="00674328">
        <w:rPr>
          <w:rFonts w:ascii="Arial" w:hAnsi="Arial" w:cs="Arial"/>
          <w:bCs/>
          <w:iCs/>
          <w:sz w:val="24"/>
          <w:szCs w:val="24"/>
        </w:rPr>
        <w:t xml:space="preserve"> Kevin, (2015). Build a Winning and Enduring Brand. (Online) </w:t>
      </w:r>
      <w:r w:rsidR="007E4105" w:rsidRPr="00674328">
        <w:rPr>
          <w:rFonts w:ascii="Arial" w:hAnsi="Arial" w:cs="Arial"/>
          <w:sz w:val="24"/>
          <w:szCs w:val="24"/>
        </w:rPr>
        <w:t xml:space="preserve">Available at: </w:t>
      </w:r>
      <w:hyperlink r:id="rId37" w:history="1">
        <w:r w:rsidR="007E4105" w:rsidRPr="00674328">
          <w:rPr>
            <w:rStyle w:val="Hyperlink"/>
            <w:rFonts w:ascii="Arial" w:hAnsi="Arial" w:cs="Arial"/>
            <w:bCs/>
            <w:iCs/>
            <w:sz w:val="24"/>
            <w:szCs w:val="24"/>
          </w:rPr>
          <w:t>https://www.linkedin.com/pulse/build-winning-enduring-brand-marketing-mix-4ps-4cs-4is-kevin-huang</w:t>
        </w:r>
      </w:hyperlink>
      <w:r w:rsidR="007E4105" w:rsidRPr="00674328">
        <w:rPr>
          <w:rFonts w:ascii="Arial" w:hAnsi="Arial" w:cs="Arial"/>
          <w:sz w:val="24"/>
          <w:szCs w:val="24"/>
        </w:rPr>
        <w:t>(Accessed: 30/08/2018).</w:t>
      </w:r>
    </w:p>
    <w:p w:rsidR="007E4105" w:rsidRPr="00674328" w:rsidRDefault="007E4105" w:rsidP="00674328">
      <w:pPr>
        <w:spacing w:line="276" w:lineRule="auto"/>
        <w:jc w:val="both"/>
        <w:rPr>
          <w:rFonts w:ascii="Arial" w:hAnsi="Arial" w:cs="Arial"/>
          <w:sz w:val="24"/>
          <w:szCs w:val="24"/>
        </w:rPr>
      </w:pPr>
    </w:p>
    <w:p w:rsidR="007E4105" w:rsidRPr="00674328" w:rsidRDefault="007E4105" w:rsidP="00674328">
      <w:pPr>
        <w:keepNext/>
        <w:keepLines/>
        <w:shd w:val="clear" w:color="auto" w:fill="FFFFFF"/>
        <w:spacing w:after="0" w:line="276" w:lineRule="auto"/>
        <w:jc w:val="both"/>
        <w:outlineLvl w:val="0"/>
        <w:rPr>
          <w:rFonts w:ascii="Arial" w:eastAsia="Times New Roman" w:hAnsi="Arial" w:cs="Arial"/>
          <w:bCs/>
          <w:kern w:val="36"/>
          <w:sz w:val="24"/>
          <w:szCs w:val="24"/>
          <w:lang w:eastAsia="en-GB"/>
        </w:rPr>
      </w:pPr>
      <w:bookmarkStart w:id="207" w:name="_Toc523932545"/>
      <w:bookmarkStart w:id="208" w:name="_Toc523944946"/>
      <w:bookmarkStart w:id="209" w:name="_Toc523945172"/>
      <w:r w:rsidRPr="00674328">
        <w:rPr>
          <w:rFonts w:ascii="Arial" w:eastAsiaTheme="majorEastAsia" w:hAnsi="Arial" w:cs="Arial"/>
          <w:sz w:val="24"/>
          <w:szCs w:val="24"/>
        </w:rPr>
        <w:t xml:space="preserve">IBISWORLD, (2018) </w:t>
      </w:r>
      <w:r w:rsidRPr="00674328">
        <w:rPr>
          <w:rFonts w:ascii="Arial" w:eastAsia="Times New Roman" w:hAnsi="Arial" w:cs="Arial"/>
          <w:bCs/>
          <w:kern w:val="36"/>
          <w:sz w:val="24"/>
          <w:szCs w:val="24"/>
          <w:lang w:eastAsia="en-GB"/>
        </w:rPr>
        <w:t xml:space="preserve">Hotels - UK Market Research Report (Online) Available at: </w:t>
      </w:r>
      <w:hyperlink r:id="rId38" w:history="1">
        <w:r w:rsidRPr="00674328">
          <w:rPr>
            <w:rFonts w:ascii="Arial" w:eastAsia="Times New Roman" w:hAnsi="Arial" w:cs="Arial"/>
            <w:bCs/>
            <w:color w:val="0563C1" w:themeColor="hyperlink"/>
            <w:kern w:val="36"/>
            <w:sz w:val="24"/>
            <w:szCs w:val="24"/>
            <w:u w:val="single"/>
            <w:lang w:eastAsia="en-GB"/>
          </w:rPr>
          <w:t>https://www.ibisworld.co.uk/industry-trends/market-research-reports/accommodation-food-service-activities/hotels.html</w:t>
        </w:r>
      </w:hyperlink>
      <w:r w:rsidRPr="00674328">
        <w:rPr>
          <w:rFonts w:ascii="Arial" w:eastAsia="Times New Roman" w:hAnsi="Arial" w:cs="Arial"/>
          <w:bCs/>
          <w:kern w:val="36"/>
          <w:sz w:val="24"/>
          <w:szCs w:val="24"/>
          <w:lang w:eastAsia="en-GB"/>
        </w:rPr>
        <w:t xml:space="preserve"> (Accessed: 17/08/2018).</w:t>
      </w:r>
      <w:bookmarkEnd w:id="207"/>
      <w:bookmarkEnd w:id="208"/>
      <w:bookmarkEnd w:id="209"/>
    </w:p>
    <w:p w:rsidR="007E4105" w:rsidRPr="00674328" w:rsidRDefault="007E4105" w:rsidP="00674328">
      <w:pPr>
        <w:keepNext/>
        <w:keepLines/>
        <w:shd w:val="clear" w:color="auto" w:fill="FFFFFF"/>
        <w:spacing w:after="0" w:line="276" w:lineRule="auto"/>
        <w:jc w:val="both"/>
        <w:outlineLvl w:val="0"/>
        <w:rPr>
          <w:rFonts w:ascii="Arial" w:eastAsia="Times New Roman" w:hAnsi="Arial" w:cs="Arial"/>
          <w:bCs/>
          <w:kern w:val="36"/>
          <w:sz w:val="24"/>
          <w:szCs w:val="24"/>
          <w:lang w:eastAsia="en-GB"/>
        </w:rPr>
      </w:pPr>
    </w:p>
    <w:p w:rsidR="007E4105" w:rsidRPr="00674328" w:rsidRDefault="007E4105" w:rsidP="00674328">
      <w:pPr>
        <w:autoSpaceDE w:val="0"/>
        <w:autoSpaceDN w:val="0"/>
        <w:adjustRightInd w:val="0"/>
        <w:spacing w:after="0" w:line="276" w:lineRule="auto"/>
        <w:jc w:val="both"/>
        <w:rPr>
          <w:rFonts w:ascii="Arial" w:hAnsi="Arial" w:cs="Arial"/>
          <w:sz w:val="24"/>
          <w:szCs w:val="24"/>
        </w:rPr>
      </w:pPr>
      <w:proofErr w:type="spellStart"/>
      <w:r w:rsidRPr="00674328">
        <w:rPr>
          <w:rFonts w:ascii="Arial" w:hAnsi="Arial" w:cs="Arial"/>
          <w:sz w:val="24"/>
          <w:szCs w:val="24"/>
        </w:rPr>
        <w:t>Jadrankas</w:t>
      </w:r>
      <w:proofErr w:type="spellEnd"/>
      <w:r w:rsidRPr="00674328">
        <w:rPr>
          <w:rFonts w:ascii="Arial" w:hAnsi="Arial" w:cs="Arial"/>
          <w:sz w:val="24"/>
          <w:szCs w:val="24"/>
        </w:rPr>
        <w:t xml:space="preserve">, (2012). Cirque du Soleil case analysis team-6. (Online) Available at: </w:t>
      </w:r>
      <w:hyperlink r:id="rId39" w:history="1">
        <w:r w:rsidRPr="00674328">
          <w:rPr>
            <w:rStyle w:val="Hyperlink"/>
            <w:rFonts w:ascii="Arial" w:hAnsi="Arial" w:cs="Arial"/>
            <w:sz w:val="24"/>
            <w:szCs w:val="24"/>
          </w:rPr>
          <w:t>http://www.slideshare.net/jadrankas13/cirque-du-soleil-case-analysis-team-6?next_slideshow=3</w:t>
        </w:r>
      </w:hyperlink>
      <w:r w:rsidRPr="00674328">
        <w:rPr>
          <w:rFonts w:ascii="Arial" w:hAnsi="Arial" w:cs="Arial"/>
          <w:sz w:val="24"/>
          <w:szCs w:val="24"/>
        </w:rPr>
        <w:t>(Accessed: 28/08/2018).</w:t>
      </w:r>
    </w:p>
    <w:p w:rsidR="007E4105" w:rsidRPr="00674328" w:rsidRDefault="007E4105" w:rsidP="00674328">
      <w:pPr>
        <w:autoSpaceDE w:val="0"/>
        <w:autoSpaceDN w:val="0"/>
        <w:adjustRightInd w:val="0"/>
        <w:spacing w:after="0" w:line="276" w:lineRule="auto"/>
        <w:jc w:val="both"/>
        <w:rPr>
          <w:rFonts w:ascii="Arial" w:hAnsi="Arial" w:cs="Arial"/>
          <w:sz w:val="24"/>
          <w:szCs w:val="24"/>
        </w:rPr>
      </w:pPr>
    </w:p>
    <w:p w:rsidR="007E4105" w:rsidRPr="00674328" w:rsidRDefault="007E4105" w:rsidP="00674328">
      <w:pPr>
        <w:autoSpaceDE w:val="0"/>
        <w:autoSpaceDN w:val="0"/>
        <w:adjustRightInd w:val="0"/>
        <w:spacing w:after="0" w:line="276" w:lineRule="auto"/>
        <w:jc w:val="both"/>
        <w:rPr>
          <w:rFonts w:ascii="Arial" w:hAnsi="Arial" w:cs="Arial"/>
          <w:sz w:val="24"/>
          <w:szCs w:val="24"/>
        </w:rPr>
      </w:pPr>
    </w:p>
    <w:p w:rsidR="007E4105" w:rsidRPr="00674328" w:rsidRDefault="007E4105" w:rsidP="00674328">
      <w:pPr>
        <w:spacing w:line="276" w:lineRule="auto"/>
        <w:jc w:val="both"/>
        <w:rPr>
          <w:rStyle w:val="lookup-resultcontent"/>
          <w:rFonts w:ascii="Arial" w:hAnsi="Arial" w:cs="Arial"/>
          <w:sz w:val="24"/>
          <w:szCs w:val="24"/>
        </w:rPr>
      </w:pPr>
      <w:r w:rsidRPr="00674328">
        <w:rPr>
          <w:rStyle w:val="lookup-resultcontent"/>
          <w:rFonts w:ascii="Arial" w:hAnsi="Arial" w:cs="Arial"/>
          <w:sz w:val="24"/>
          <w:szCs w:val="24"/>
        </w:rPr>
        <w:t xml:space="preserve">Johnson G., Whittington R., Scholes K., </w:t>
      </w:r>
      <w:proofErr w:type="spellStart"/>
      <w:r w:rsidRPr="00674328">
        <w:rPr>
          <w:rStyle w:val="lookup-resultcontent"/>
          <w:rFonts w:ascii="Arial" w:hAnsi="Arial" w:cs="Arial"/>
          <w:sz w:val="24"/>
          <w:szCs w:val="24"/>
        </w:rPr>
        <w:t>Angwin</w:t>
      </w:r>
      <w:proofErr w:type="spellEnd"/>
      <w:r w:rsidRPr="00674328">
        <w:rPr>
          <w:rStyle w:val="lookup-resultcontent"/>
          <w:rFonts w:ascii="Arial" w:hAnsi="Arial" w:cs="Arial"/>
          <w:sz w:val="24"/>
          <w:szCs w:val="24"/>
        </w:rPr>
        <w:t xml:space="preserve"> D &amp;</w:t>
      </w:r>
      <w:proofErr w:type="spellStart"/>
      <w:r w:rsidRPr="00674328">
        <w:rPr>
          <w:rStyle w:val="lookup-resultcontent"/>
          <w:rFonts w:ascii="Arial" w:hAnsi="Arial" w:cs="Arial"/>
          <w:sz w:val="24"/>
          <w:szCs w:val="24"/>
        </w:rPr>
        <w:t>Regner</w:t>
      </w:r>
      <w:proofErr w:type="spellEnd"/>
      <w:r w:rsidRPr="00674328">
        <w:rPr>
          <w:rStyle w:val="lookup-resultcontent"/>
          <w:rFonts w:ascii="Arial" w:hAnsi="Arial" w:cs="Arial"/>
          <w:sz w:val="24"/>
          <w:szCs w:val="24"/>
        </w:rPr>
        <w:t xml:space="preserve"> P (2014) Exploring Strategy: Text and Cases, 10th Edition. Pearson Education Ltd.</w:t>
      </w:r>
    </w:p>
    <w:p w:rsidR="007E4105" w:rsidRPr="00674328" w:rsidRDefault="007E4105" w:rsidP="00674328">
      <w:pPr>
        <w:spacing w:line="276" w:lineRule="auto"/>
        <w:jc w:val="both"/>
        <w:rPr>
          <w:rStyle w:val="lookup-resultcontent"/>
          <w:rFonts w:ascii="Arial" w:hAnsi="Arial" w:cs="Arial"/>
          <w:sz w:val="24"/>
          <w:szCs w:val="24"/>
        </w:rPr>
      </w:pPr>
    </w:p>
    <w:p w:rsidR="007E4105" w:rsidRPr="00674328" w:rsidRDefault="007E4105" w:rsidP="00674328">
      <w:pPr>
        <w:spacing w:line="276" w:lineRule="auto"/>
        <w:jc w:val="both"/>
        <w:rPr>
          <w:rStyle w:val="lookup-resultcontent"/>
          <w:rFonts w:ascii="Arial" w:hAnsi="Arial" w:cs="Arial"/>
          <w:sz w:val="24"/>
          <w:szCs w:val="24"/>
        </w:rPr>
      </w:pPr>
      <w:r w:rsidRPr="00674328">
        <w:rPr>
          <w:rStyle w:val="lookup-resultcontent"/>
          <w:rFonts w:ascii="Arial" w:hAnsi="Arial" w:cs="Arial"/>
          <w:sz w:val="24"/>
          <w:szCs w:val="24"/>
        </w:rPr>
        <w:t>Johnson, G., Scholes, G. &amp; Whittington, R. (2011) Exploring corporate strategy: text and cases, 9th Ed. Pearson Education.</w:t>
      </w:r>
    </w:p>
    <w:p w:rsidR="007E4105" w:rsidRPr="00674328" w:rsidRDefault="007E4105" w:rsidP="00674328">
      <w:pPr>
        <w:autoSpaceDE w:val="0"/>
        <w:autoSpaceDN w:val="0"/>
        <w:adjustRightInd w:val="0"/>
        <w:spacing w:after="0" w:line="276" w:lineRule="auto"/>
        <w:jc w:val="both"/>
        <w:rPr>
          <w:rFonts w:ascii="Arial" w:hAnsi="Arial" w:cs="Arial"/>
          <w:sz w:val="24"/>
          <w:szCs w:val="24"/>
        </w:rPr>
      </w:pPr>
    </w:p>
    <w:p w:rsidR="007E4105" w:rsidRPr="00674328" w:rsidRDefault="007E4105" w:rsidP="00674328">
      <w:pPr>
        <w:autoSpaceDE w:val="0"/>
        <w:autoSpaceDN w:val="0"/>
        <w:adjustRightInd w:val="0"/>
        <w:spacing w:after="0" w:line="276" w:lineRule="auto"/>
        <w:jc w:val="both"/>
        <w:rPr>
          <w:rFonts w:ascii="Arial" w:hAnsi="Arial" w:cs="Arial"/>
          <w:sz w:val="24"/>
          <w:szCs w:val="24"/>
        </w:rPr>
      </w:pPr>
      <w:r w:rsidRPr="00674328">
        <w:rPr>
          <w:rFonts w:ascii="Arial" w:hAnsi="Arial" w:cs="Arial"/>
          <w:sz w:val="24"/>
          <w:szCs w:val="24"/>
        </w:rPr>
        <w:t>Jose et al., (2003) FedEx Corporation, Strategic Management Project. Strategic Management</w:t>
      </w:r>
      <w:r w:rsidR="00CF516E" w:rsidRPr="00674328">
        <w:rPr>
          <w:rFonts w:ascii="Arial" w:hAnsi="Arial" w:cs="Arial"/>
          <w:sz w:val="24"/>
          <w:szCs w:val="24"/>
        </w:rPr>
        <w:t xml:space="preserve"> </w:t>
      </w:r>
      <w:r w:rsidRPr="00674328">
        <w:rPr>
          <w:rFonts w:ascii="Arial" w:hAnsi="Arial" w:cs="Arial"/>
          <w:sz w:val="24"/>
          <w:szCs w:val="24"/>
        </w:rPr>
        <w:t>(Accessed: 28/08/2018).</w:t>
      </w:r>
    </w:p>
    <w:p w:rsidR="00011BD2" w:rsidRPr="00674328" w:rsidRDefault="00011BD2" w:rsidP="00674328">
      <w:pPr>
        <w:autoSpaceDE w:val="0"/>
        <w:autoSpaceDN w:val="0"/>
        <w:adjustRightInd w:val="0"/>
        <w:spacing w:after="0" w:line="276" w:lineRule="auto"/>
        <w:jc w:val="both"/>
        <w:rPr>
          <w:rFonts w:ascii="Arial" w:hAnsi="Arial" w:cs="Arial"/>
          <w:sz w:val="24"/>
          <w:szCs w:val="24"/>
        </w:rPr>
      </w:pPr>
    </w:p>
    <w:p w:rsidR="00011BD2" w:rsidRPr="00674328" w:rsidRDefault="00011BD2" w:rsidP="00674328">
      <w:pPr>
        <w:autoSpaceDE w:val="0"/>
        <w:autoSpaceDN w:val="0"/>
        <w:adjustRightInd w:val="0"/>
        <w:spacing w:after="0" w:line="276" w:lineRule="auto"/>
        <w:jc w:val="both"/>
        <w:rPr>
          <w:rFonts w:ascii="Arial" w:hAnsi="Arial" w:cs="Arial"/>
          <w:sz w:val="24"/>
          <w:szCs w:val="24"/>
        </w:rPr>
      </w:pPr>
    </w:p>
    <w:p w:rsidR="00011BD2" w:rsidRPr="00674328" w:rsidRDefault="00011BD2" w:rsidP="00674328">
      <w:pPr>
        <w:spacing w:after="0" w:line="276" w:lineRule="auto"/>
        <w:jc w:val="both"/>
        <w:outlineLvl w:val="2"/>
        <w:rPr>
          <w:rFonts w:ascii="Arial" w:eastAsia="Times New Roman" w:hAnsi="Arial" w:cs="Arial"/>
          <w:sz w:val="24"/>
          <w:szCs w:val="24"/>
          <w:lang w:eastAsia="en-GB"/>
        </w:rPr>
      </w:pPr>
      <w:bookmarkStart w:id="210" w:name="_Toc523944947"/>
      <w:bookmarkStart w:id="211" w:name="_Toc523945173"/>
      <w:r w:rsidRPr="00674328">
        <w:rPr>
          <w:rFonts w:ascii="Arial" w:eastAsia="Times New Roman" w:hAnsi="Arial" w:cs="Arial"/>
          <w:sz w:val="24"/>
          <w:szCs w:val="24"/>
          <w:lang w:eastAsia="en-GB"/>
        </w:rPr>
        <w:t xml:space="preserve">Mintel Reports, (2017) </w:t>
      </w:r>
      <w:hyperlink r:id="rId40" w:history="1">
        <w:r w:rsidRPr="00674328">
          <w:rPr>
            <w:rFonts w:ascii="Arial" w:eastAsia="Times New Roman" w:hAnsi="Arial" w:cs="Arial"/>
            <w:sz w:val="24"/>
            <w:szCs w:val="24"/>
            <w:lang w:eastAsia="en-GB"/>
          </w:rPr>
          <w:t xml:space="preserve">Hostels - UK - November 2017 - Market Research Report </w:t>
        </w:r>
        <w:r w:rsidRPr="00674328">
          <w:rPr>
            <w:rFonts w:ascii="Arial" w:eastAsiaTheme="minorEastAsia" w:hAnsi="Arial" w:cs="Arial"/>
            <w:color w:val="000000" w:themeColor="text1"/>
            <w:kern w:val="24"/>
            <w:sz w:val="24"/>
            <w:szCs w:val="24"/>
          </w:rPr>
          <w:t>(Online) Available at:</w:t>
        </w:r>
        <w:bookmarkEnd w:id="210"/>
        <w:bookmarkEnd w:id="211"/>
      </w:hyperlink>
    </w:p>
    <w:p w:rsidR="00011BD2" w:rsidRPr="00674328" w:rsidRDefault="00011BD2" w:rsidP="00674328">
      <w:pPr>
        <w:shd w:val="clear" w:color="auto" w:fill="FFFFFF"/>
        <w:spacing w:after="0" w:line="276" w:lineRule="auto"/>
        <w:jc w:val="both"/>
        <w:rPr>
          <w:rFonts w:ascii="Arial" w:eastAsia="Times New Roman" w:hAnsi="Arial" w:cs="Arial"/>
          <w:sz w:val="24"/>
          <w:szCs w:val="24"/>
          <w:lang w:eastAsia="en-GB"/>
        </w:rPr>
      </w:pPr>
      <w:r w:rsidRPr="00674328">
        <w:rPr>
          <w:rFonts w:ascii="Arial" w:eastAsia="Times New Roman" w:hAnsi="Arial" w:cs="Arial"/>
          <w:sz w:val="24"/>
          <w:szCs w:val="24"/>
          <w:lang w:eastAsia="en-GB"/>
        </w:rPr>
        <w:t>reports.mintel.com/display/793905</w:t>
      </w:r>
      <w:proofErr w:type="gramStart"/>
      <w:r w:rsidRPr="00674328">
        <w:rPr>
          <w:rFonts w:ascii="Arial" w:eastAsia="Times New Roman" w:hAnsi="Arial" w:cs="Arial"/>
          <w:sz w:val="24"/>
          <w:szCs w:val="24"/>
          <w:lang w:eastAsia="en-GB"/>
        </w:rPr>
        <w:t>/</w:t>
      </w:r>
      <w:r w:rsidRPr="00674328">
        <w:rPr>
          <w:rFonts w:ascii="Arial" w:hAnsi="Arial" w:cs="Arial"/>
          <w:sz w:val="24"/>
          <w:szCs w:val="24"/>
        </w:rPr>
        <w:t>(</w:t>
      </w:r>
      <w:proofErr w:type="gramEnd"/>
      <w:r w:rsidRPr="00674328">
        <w:rPr>
          <w:rFonts w:ascii="Arial" w:hAnsi="Arial" w:cs="Arial"/>
          <w:sz w:val="24"/>
          <w:szCs w:val="24"/>
        </w:rPr>
        <w:t>Accessed: 28/08/2018).</w:t>
      </w:r>
    </w:p>
    <w:p w:rsidR="00011BD2" w:rsidRPr="00674328" w:rsidRDefault="00011BD2" w:rsidP="00674328">
      <w:pPr>
        <w:shd w:val="clear" w:color="auto" w:fill="FFFFFF"/>
        <w:spacing w:after="0" w:line="276" w:lineRule="auto"/>
        <w:jc w:val="both"/>
        <w:textAlignment w:val="center"/>
        <w:rPr>
          <w:rFonts w:ascii="Arial" w:eastAsia="Times New Roman" w:hAnsi="Arial" w:cs="Arial"/>
          <w:sz w:val="24"/>
          <w:szCs w:val="24"/>
          <w:lang w:eastAsia="en-GB"/>
        </w:rPr>
      </w:pPr>
    </w:p>
    <w:p w:rsidR="007E4105" w:rsidRPr="00674328" w:rsidRDefault="00011BD2" w:rsidP="00674328">
      <w:pPr>
        <w:autoSpaceDE w:val="0"/>
        <w:autoSpaceDN w:val="0"/>
        <w:adjustRightInd w:val="0"/>
        <w:spacing w:after="0" w:line="276" w:lineRule="auto"/>
        <w:jc w:val="both"/>
        <w:rPr>
          <w:rFonts w:ascii="Arial" w:hAnsi="Arial" w:cs="Arial"/>
          <w:sz w:val="24"/>
          <w:szCs w:val="24"/>
        </w:rPr>
      </w:pPr>
      <w:r w:rsidRPr="00674328">
        <w:rPr>
          <w:rFonts w:ascii="Arial" w:eastAsia="Times New Roman" w:hAnsi="Arial" w:cs="Arial"/>
          <w:sz w:val="24"/>
          <w:szCs w:val="24"/>
          <w:shd w:val="clear" w:color="auto" w:fill="FFFFFF"/>
          <w:lang w:eastAsia="en-GB"/>
        </w:rPr>
        <w:br/>
      </w:r>
      <w:r w:rsidR="007E4105" w:rsidRPr="00674328">
        <w:rPr>
          <w:rFonts w:ascii="Arial" w:hAnsi="Arial" w:cs="Arial"/>
          <w:sz w:val="24"/>
          <w:szCs w:val="24"/>
        </w:rPr>
        <w:t>Porter M E (1996) ‘What is strategy?’ Harvard Business Review</w:t>
      </w:r>
    </w:p>
    <w:p w:rsidR="007E4105" w:rsidRPr="00674328" w:rsidRDefault="007E4105" w:rsidP="00674328">
      <w:pPr>
        <w:spacing w:line="276" w:lineRule="auto"/>
        <w:jc w:val="both"/>
        <w:rPr>
          <w:rFonts w:ascii="Arial" w:hAnsi="Arial" w:cs="Arial"/>
          <w:sz w:val="24"/>
          <w:szCs w:val="24"/>
        </w:rPr>
      </w:pPr>
    </w:p>
    <w:p w:rsidR="007E4105" w:rsidRPr="00674328" w:rsidRDefault="007E4105" w:rsidP="00674328">
      <w:pPr>
        <w:spacing w:line="276" w:lineRule="auto"/>
        <w:jc w:val="both"/>
        <w:rPr>
          <w:rFonts w:ascii="Arial" w:hAnsi="Arial" w:cs="Arial"/>
          <w:sz w:val="24"/>
          <w:szCs w:val="24"/>
        </w:rPr>
      </w:pPr>
      <w:r w:rsidRPr="00674328">
        <w:rPr>
          <w:rFonts w:ascii="Arial" w:hAnsi="Arial" w:cs="Arial"/>
          <w:sz w:val="24"/>
          <w:szCs w:val="24"/>
        </w:rPr>
        <w:t>Porter, M E (1985) "Competitive Advantage". The Free Press. New York.</w:t>
      </w:r>
    </w:p>
    <w:p w:rsidR="007E4105" w:rsidRPr="00674328" w:rsidRDefault="007E4105" w:rsidP="00674328">
      <w:pPr>
        <w:spacing w:line="276" w:lineRule="auto"/>
        <w:jc w:val="both"/>
        <w:rPr>
          <w:rFonts w:ascii="Arial" w:eastAsiaTheme="minorEastAsia" w:hAnsi="Arial" w:cs="Arial"/>
          <w:color w:val="000000" w:themeColor="text1"/>
          <w:kern w:val="24"/>
          <w:sz w:val="24"/>
          <w:szCs w:val="24"/>
        </w:rPr>
      </w:pPr>
    </w:p>
    <w:p w:rsidR="007E4105" w:rsidRPr="00674328" w:rsidRDefault="00D33272" w:rsidP="00674328">
      <w:pPr>
        <w:spacing w:line="276" w:lineRule="auto"/>
        <w:jc w:val="both"/>
        <w:rPr>
          <w:rFonts w:ascii="Arial" w:eastAsiaTheme="minorEastAsia" w:hAnsi="Arial" w:cs="Arial"/>
          <w:color w:val="000000" w:themeColor="text1"/>
          <w:kern w:val="24"/>
          <w:sz w:val="24"/>
          <w:szCs w:val="24"/>
        </w:rPr>
      </w:pPr>
      <w:r w:rsidRPr="00674328">
        <w:rPr>
          <w:rFonts w:ascii="Arial" w:eastAsiaTheme="minorEastAsia" w:hAnsi="Arial" w:cs="Arial"/>
          <w:color w:val="000000" w:themeColor="text1"/>
          <w:kern w:val="24"/>
          <w:sz w:val="24"/>
          <w:szCs w:val="24"/>
        </w:rPr>
        <w:t xml:space="preserve">Radisson </w:t>
      </w:r>
      <w:proofErr w:type="spellStart"/>
      <w:r w:rsidRPr="00674328">
        <w:rPr>
          <w:rFonts w:ascii="Arial" w:eastAsiaTheme="minorEastAsia" w:hAnsi="Arial" w:cs="Arial"/>
          <w:color w:val="000000" w:themeColor="text1"/>
          <w:kern w:val="24"/>
          <w:sz w:val="24"/>
          <w:szCs w:val="24"/>
        </w:rPr>
        <w:t>Blu</w:t>
      </w:r>
      <w:proofErr w:type="spellEnd"/>
      <w:r w:rsidRPr="00674328">
        <w:rPr>
          <w:rFonts w:ascii="Arial" w:eastAsiaTheme="minorEastAsia" w:hAnsi="Arial" w:cs="Arial"/>
          <w:color w:val="000000" w:themeColor="text1"/>
          <w:kern w:val="24"/>
          <w:sz w:val="24"/>
          <w:szCs w:val="24"/>
        </w:rPr>
        <w:t xml:space="preserve"> Hotel, Dublin Airport (2018) (Online) Available at: https://www.google.co.uk/maps/uv?hl=en&amp;pb=!1s0x486711c752b6eaf5:0x252f460a3db2dfd4!2m22!2m2!1i80!2i80!3m1!2i20!16m16!1b1!2m2!1m1!1e1!2m2!1m1!1e3!2m2!1m1!1e5!2m2!1m1!1e4!2m2!1m1!1e6!3m1!7e115!4shttps://lh5.googleusercontent.com/p/AF1QipPxMeVsAZXUt1S4795zQ9svopTk1L5x990LV7zK%3Dw260-h175-n-k-no!5sradisson+blu+dublin+-+Google+Search&amp;imagekey=!1e10!2sAF1QipPxMeVsAZXUt1S4795zQ9svopTk1L5x990LV7zK (Accessed: 21/08/2018).</w:t>
      </w:r>
    </w:p>
    <w:p w:rsidR="00446FD8" w:rsidRPr="00674328" w:rsidRDefault="00446FD8" w:rsidP="00674328">
      <w:pPr>
        <w:spacing w:line="276" w:lineRule="auto"/>
        <w:jc w:val="both"/>
        <w:rPr>
          <w:rFonts w:ascii="Arial" w:hAnsi="Arial" w:cs="Arial"/>
          <w:sz w:val="24"/>
          <w:szCs w:val="24"/>
        </w:rPr>
      </w:pPr>
      <w:r w:rsidRPr="00674328">
        <w:rPr>
          <w:rFonts w:ascii="Arial" w:eastAsia="Times New Roman" w:hAnsi="Arial" w:cs="Arial"/>
          <w:color w:val="000000"/>
          <w:sz w:val="24"/>
          <w:szCs w:val="24"/>
          <w:lang w:eastAsia="en-GB"/>
        </w:rPr>
        <w:lastRenderedPageBreak/>
        <w:t xml:space="preserve">Students Hostel, (2018) </w:t>
      </w:r>
      <w:r w:rsidRPr="00674328">
        <w:rPr>
          <w:rFonts w:ascii="Arial" w:hAnsi="Arial" w:cs="Arial"/>
          <w:sz w:val="24"/>
          <w:szCs w:val="24"/>
        </w:rPr>
        <w:t xml:space="preserve">(Online) Available at: </w:t>
      </w:r>
      <w:hyperlink r:id="rId41" w:history="1">
        <w:r w:rsidRPr="00674328">
          <w:rPr>
            <w:rStyle w:val="Hyperlink"/>
            <w:rFonts w:ascii="Arial" w:eastAsia="Times New Roman" w:hAnsi="Arial" w:cs="Arial"/>
            <w:sz w:val="24"/>
            <w:szCs w:val="24"/>
            <w:lang w:eastAsia="en-GB"/>
          </w:rPr>
          <w:t>https://studenthousing.olemiss.edu/mission-vision-core-values/</w:t>
        </w:r>
      </w:hyperlink>
      <w:r w:rsidRPr="00674328">
        <w:rPr>
          <w:rFonts w:ascii="Arial" w:hAnsi="Arial" w:cs="Arial"/>
          <w:sz w:val="24"/>
          <w:szCs w:val="24"/>
        </w:rPr>
        <w:t>(Accessed: 30/08/2018).</w:t>
      </w:r>
    </w:p>
    <w:p w:rsidR="00954CA6" w:rsidRPr="00674328" w:rsidRDefault="00954CA6" w:rsidP="00674328">
      <w:pPr>
        <w:spacing w:line="276" w:lineRule="auto"/>
        <w:jc w:val="both"/>
        <w:rPr>
          <w:rFonts w:ascii="Arial" w:hAnsi="Arial" w:cs="Arial"/>
          <w:sz w:val="24"/>
          <w:szCs w:val="24"/>
        </w:rPr>
      </w:pPr>
    </w:p>
    <w:p w:rsidR="00954CA6" w:rsidRPr="00674328" w:rsidRDefault="00954CA6" w:rsidP="00674328">
      <w:pPr>
        <w:spacing w:after="105" w:line="276" w:lineRule="auto"/>
        <w:jc w:val="both"/>
        <w:outlineLvl w:val="3"/>
        <w:rPr>
          <w:rFonts w:ascii="Arial" w:eastAsia="Times New Roman" w:hAnsi="Arial" w:cs="Arial"/>
          <w:bCs/>
          <w:sz w:val="24"/>
          <w:szCs w:val="24"/>
          <w:lang w:eastAsia="en-GB"/>
        </w:rPr>
      </w:pPr>
    </w:p>
    <w:p w:rsidR="00954CA6" w:rsidRPr="00674328" w:rsidRDefault="00954CA6" w:rsidP="00674328">
      <w:pPr>
        <w:spacing w:line="276" w:lineRule="auto"/>
        <w:jc w:val="both"/>
        <w:rPr>
          <w:rFonts w:ascii="Arial" w:hAnsi="Arial" w:cs="Arial"/>
          <w:sz w:val="24"/>
          <w:szCs w:val="24"/>
        </w:rPr>
      </w:pPr>
    </w:p>
    <w:p w:rsidR="00954CA6" w:rsidRDefault="00954CA6" w:rsidP="00446FD8">
      <w:pPr>
        <w:jc w:val="both"/>
        <w:rPr>
          <w:rFonts w:ascii="Arial" w:hAnsi="Arial" w:cs="Arial"/>
          <w:sz w:val="24"/>
          <w:szCs w:val="24"/>
        </w:rPr>
      </w:pPr>
    </w:p>
    <w:p w:rsidR="00323309" w:rsidRPr="000F5DBE" w:rsidRDefault="005E5E80" w:rsidP="000F5DBE">
      <w:pPr>
        <w:jc w:val="both"/>
        <w:rPr>
          <w:rStyle w:val="lookup-resultcontent"/>
          <w:rFonts w:ascii="Arial" w:hAnsi="Arial" w:cs="Arial"/>
          <w:b/>
          <w:sz w:val="36"/>
          <w:szCs w:val="36"/>
        </w:rPr>
      </w:pPr>
      <w:r w:rsidRPr="000F5DBE">
        <w:rPr>
          <w:rFonts w:ascii="Arial" w:hAnsi="Arial" w:cs="Arial"/>
          <w:b/>
          <w:sz w:val="36"/>
          <w:szCs w:val="36"/>
        </w:rPr>
        <w:t>Appendix</w:t>
      </w:r>
    </w:p>
    <w:p w:rsidR="007C63D2" w:rsidRPr="002027B9" w:rsidRDefault="007C63D2" w:rsidP="005E5E80">
      <w:pPr>
        <w:jc w:val="both"/>
        <w:rPr>
          <w:rFonts w:ascii="Arial" w:hAnsi="Arial" w:cs="Arial"/>
          <w:sz w:val="24"/>
          <w:szCs w:val="24"/>
        </w:rPr>
      </w:pPr>
    </w:p>
    <w:tbl>
      <w:tblPr>
        <w:tblW w:w="14739" w:type="dxa"/>
        <w:tblLook w:val="04A0" w:firstRow="1" w:lastRow="0" w:firstColumn="1" w:lastColumn="0" w:noHBand="0" w:noVBand="1"/>
      </w:tblPr>
      <w:tblGrid>
        <w:gridCol w:w="2862"/>
        <w:gridCol w:w="1877"/>
        <w:gridCol w:w="1052"/>
        <w:gridCol w:w="940"/>
        <w:gridCol w:w="1408"/>
        <w:gridCol w:w="1180"/>
        <w:gridCol w:w="1180"/>
        <w:gridCol w:w="1160"/>
        <w:gridCol w:w="1160"/>
        <w:gridCol w:w="960"/>
        <w:gridCol w:w="960"/>
      </w:tblGrid>
      <w:tr w:rsidR="00AC0A03" w:rsidRPr="00AC0A03" w:rsidTr="005C7366">
        <w:trPr>
          <w:trHeight w:val="300"/>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b/>
                <w:color w:val="000000"/>
                <w:sz w:val="32"/>
                <w:szCs w:val="32"/>
                <w:lang w:eastAsia="en-GB"/>
              </w:rPr>
            </w:pPr>
            <w:r w:rsidRPr="00AC0A03">
              <w:rPr>
                <w:rFonts w:ascii="Arial" w:eastAsia="Times New Roman" w:hAnsi="Arial" w:cs="Arial"/>
                <w:b/>
                <w:color w:val="000000"/>
                <w:sz w:val="32"/>
                <w:szCs w:val="32"/>
                <w:lang w:eastAsia="en-GB"/>
              </w:rPr>
              <w:t>Superior Hostel</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1st Month</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2nd Month</w:t>
            </w: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3rd Month</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4th Month</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2nd Quarter</w:t>
            </w: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3rd Quarter</w:t>
            </w: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4th Quarter</w:t>
            </w: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7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b/>
                <w:bCs/>
                <w:color w:val="000000"/>
                <w:sz w:val="28"/>
                <w:szCs w:val="28"/>
                <w:lang w:eastAsia="en-GB"/>
              </w:rPr>
            </w:pPr>
            <w:r w:rsidRPr="00AC0A03">
              <w:rPr>
                <w:rFonts w:ascii="Calibri" w:eastAsia="Times New Roman" w:hAnsi="Calibri" w:cs="Calibri"/>
                <w:b/>
                <w:bCs/>
                <w:color w:val="000000"/>
                <w:sz w:val="28"/>
                <w:szCs w:val="28"/>
                <w:lang w:eastAsia="en-GB"/>
              </w:rPr>
              <w:t>Room Charges</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b/>
                <w:bCs/>
                <w:color w:val="000000"/>
                <w:sz w:val="28"/>
                <w:szCs w:val="28"/>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Weekly £200</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Monthly £800</w:t>
            </w: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800x72 rooms =</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£57,600</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£57,600</w:t>
            </w: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£57,600</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£57,600</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15"/>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1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b/>
                <w:bCs/>
                <w:color w:val="000000"/>
                <w:sz w:val="24"/>
                <w:szCs w:val="24"/>
                <w:lang w:eastAsia="en-GB"/>
              </w:rPr>
            </w:pPr>
            <w:r w:rsidRPr="00AC0A03">
              <w:rPr>
                <w:rFonts w:ascii="Arial" w:eastAsia="Times New Roman" w:hAnsi="Arial" w:cs="Arial"/>
                <w:b/>
                <w:bCs/>
                <w:color w:val="000000"/>
                <w:sz w:val="24"/>
                <w:szCs w:val="24"/>
                <w:lang w:eastAsia="en-GB"/>
              </w:rPr>
              <w:t>Multipurpose Hall Hire Sales</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b/>
                <w:bCs/>
                <w:color w:val="000000"/>
                <w:sz w:val="24"/>
                <w:szCs w:val="24"/>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Weekly £2,000</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Monthly £8,000</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£8,000</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£8,000</w:t>
            </w: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£8,000</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£8,000</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7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b/>
                <w:bCs/>
                <w:color w:val="000000"/>
                <w:sz w:val="28"/>
                <w:szCs w:val="28"/>
                <w:lang w:eastAsia="en-GB"/>
              </w:rPr>
            </w:pPr>
            <w:r w:rsidRPr="00AC0A03">
              <w:rPr>
                <w:rFonts w:ascii="Calibri" w:eastAsia="Times New Roman" w:hAnsi="Calibri" w:cs="Calibri"/>
                <w:b/>
                <w:bCs/>
                <w:color w:val="000000"/>
                <w:sz w:val="28"/>
                <w:szCs w:val="28"/>
                <w:lang w:eastAsia="en-GB"/>
              </w:rPr>
              <w:t>Breakfast Sales</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b/>
                <w:bCs/>
                <w:color w:val="000000"/>
                <w:sz w:val="28"/>
                <w:szCs w:val="28"/>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Weekly 1,750</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color w:val="000000"/>
                <w:lang w:eastAsia="en-GB"/>
              </w:rPr>
            </w:pPr>
            <w:r w:rsidRPr="00AC0A03">
              <w:rPr>
                <w:rFonts w:ascii="Calibri" w:eastAsia="Times New Roman" w:hAnsi="Calibri" w:cs="Calibri"/>
                <w:color w:val="000000"/>
                <w:lang w:eastAsia="en-GB"/>
              </w:rPr>
              <w:t>Monthly £7,000</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£7,000</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£7,000</w:t>
            </w: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£7,000</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£7,000</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7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Calibri" w:eastAsia="Times New Roman" w:hAnsi="Calibri" w:cs="Calibri"/>
                <w:b/>
                <w:bCs/>
                <w:color w:val="000000"/>
                <w:sz w:val="28"/>
                <w:szCs w:val="28"/>
                <w:lang w:eastAsia="en-GB"/>
              </w:rPr>
            </w:pPr>
            <w:r w:rsidRPr="00AC0A03">
              <w:rPr>
                <w:rFonts w:ascii="Calibri" w:eastAsia="Times New Roman" w:hAnsi="Calibri" w:cs="Calibri"/>
                <w:b/>
                <w:bCs/>
                <w:color w:val="000000"/>
                <w:sz w:val="28"/>
                <w:szCs w:val="28"/>
                <w:lang w:eastAsia="en-GB"/>
              </w:rPr>
              <w:t>Total Monthly Income</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£72,600</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£72,600</w:t>
            </w: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£72,600</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£72,600</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1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color w:val="000000"/>
                <w:sz w:val="24"/>
                <w:szCs w:val="24"/>
                <w:lang w:eastAsia="en-GB"/>
              </w:rPr>
            </w:pPr>
            <w:r w:rsidRPr="00AC0A03">
              <w:rPr>
                <w:rFonts w:ascii="Arial" w:eastAsia="Times New Roman" w:hAnsi="Arial" w:cs="Arial"/>
                <w:color w:val="000000"/>
                <w:sz w:val="24"/>
                <w:szCs w:val="24"/>
                <w:lang w:eastAsia="en-GB"/>
              </w:rPr>
              <w:t>Lease/Rent of Building</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£100,000</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1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color w:val="000000"/>
                <w:sz w:val="24"/>
                <w:szCs w:val="24"/>
                <w:lang w:eastAsia="en-GB"/>
              </w:rPr>
            </w:pPr>
            <w:r w:rsidRPr="00AC0A03">
              <w:rPr>
                <w:rFonts w:ascii="Arial" w:eastAsia="Times New Roman" w:hAnsi="Arial" w:cs="Arial"/>
                <w:color w:val="000000"/>
                <w:sz w:val="24"/>
                <w:szCs w:val="24"/>
                <w:lang w:eastAsia="en-GB"/>
              </w:rPr>
              <w:t>Conversion and Renovation of the building</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£50,000</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1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color w:val="000000"/>
                <w:sz w:val="24"/>
                <w:szCs w:val="24"/>
                <w:lang w:eastAsia="en-GB"/>
              </w:rPr>
            </w:pPr>
            <w:r w:rsidRPr="00AC0A03">
              <w:rPr>
                <w:rFonts w:ascii="Arial" w:eastAsia="Times New Roman" w:hAnsi="Arial" w:cs="Arial"/>
                <w:color w:val="000000"/>
                <w:sz w:val="24"/>
                <w:szCs w:val="24"/>
                <w:lang w:eastAsia="en-GB"/>
              </w:rPr>
              <w:t>Resources: Furniture’s, Fixtures and Fittings</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£30,000</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1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color w:val="000000"/>
                <w:sz w:val="24"/>
                <w:szCs w:val="24"/>
                <w:lang w:eastAsia="en-GB"/>
              </w:rPr>
            </w:pPr>
            <w:r w:rsidRPr="00AC0A03">
              <w:rPr>
                <w:rFonts w:ascii="Arial" w:eastAsia="Times New Roman" w:hAnsi="Arial" w:cs="Arial"/>
                <w:color w:val="000000"/>
                <w:sz w:val="24"/>
                <w:szCs w:val="24"/>
                <w:lang w:eastAsia="en-GB"/>
              </w:rPr>
              <w:t>Staff Salaries</w:t>
            </w:r>
            <w:r>
              <w:rPr>
                <w:rFonts w:ascii="Arial" w:eastAsia="Times New Roman" w:hAnsi="Arial" w:cs="Arial"/>
                <w:color w:val="000000"/>
                <w:sz w:val="24"/>
                <w:szCs w:val="24"/>
                <w:lang w:eastAsia="en-GB"/>
              </w:rPr>
              <w:t xml:space="preserve"> £163,000 yearly</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£13,583</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£13,583</w:t>
            </w: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£13,583</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£13,583</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15"/>
        </w:trPr>
        <w:tc>
          <w:tcPr>
            <w:tcW w:w="4739" w:type="dxa"/>
            <w:gridSpan w:val="2"/>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color w:val="000000"/>
                <w:sz w:val="24"/>
                <w:szCs w:val="24"/>
                <w:lang w:eastAsia="en-GB"/>
              </w:rPr>
            </w:pPr>
            <w:r w:rsidRPr="00AC0A03">
              <w:rPr>
                <w:rFonts w:ascii="Arial" w:eastAsia="Times New Roman" w:hAnsi="Arial" w:cs="Arial"/>
                <w:color w:val="000000"/>
                <w:sz w:val="24"/>
                <w:szCs w:val="24"/>
                <w:lang w:eastAsia="en-GB"/>
              </w:rPr>
              <w:t>Miscellaneous</w:t>
            </w:r>
            <w:r>
              <w:rPr>
                <w:rFonts w:ascii="Arial" w:eastAsia="Times New Roman" w:hAnsi="Arial" w:cs="Arial"/>
                <w:color w:val="000000"/>
                <w:sz w:val="24"/>
                <w:szCs w:val="24"/>
                <w:lang w:eastAsia="en-GB"/>
              </w:rPr>
              <w:t xml:space="preserve"> £10,000 yearly</w:t>
            </w: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£833</w:t>
            </w: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£833</w:t>
            </w: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£833</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r w:rsidRPr="00AC0A03">
              <w:rPr>
                <w:rFonts w:ascii="Calibri" w:eastAsia="Times New Roman" w:hAnsi="Calibri" w:cs="Calibri"/>
                <w:color w:val="000000"/>
                <w:lang w:eastAsia="en-GB"/>
              </w:rPr>
              <w:t>£833</w:t>
            </w: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jc w:val="right"/>
              <w:rPr>
                <w:rFonts w:ascii="Calibri" w:eastAsia="Times New Roman" w:hAnsi="Calibri" w:cs="Calibri"/>
                <w:color w:val="00000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15"/>
        </w:trPr>
        <w:tc>
          <w:tcPr>
            <w:tcW w:w="4739" w:type="dxa"/>
            <w:gridSpan w:val="2"/>
            <w:tcBorders>
              <w:top w:val="nil"/>
              <w:left w:val="nil"/>
              <w:bottom w:val="nil"/>
              <w:right w:val="nil"/>
            </w:tcBorders>
            <w:shd w:val="clear" w:color="auto" w:fill="auto"/>
            <w:noWrap/>
            <w:vAlign w:val="bottom"/>
            <w:hideMark/>
          </w:tcPr>
          <w:p w:rsidR="00AC0A03" w:rsidRDefault="00AC0A03" w:rsidP="00AC0A03">
            <w:pPr>
              <w:spacing w:after="0" w:line="240" w:lineRule="auto"/>
              <w:rPr>
                <w:rFonts w:ascii="Arial" w:eastAsia="Times New Roman" w:hAnsi="Arial" w:cs="Arial"/>
                <w:color w:val="000000"/>
                <w:sz w:val="24"/>
                <w:szCs w:val="24"/>
                <w:lang w:eastAsia="en-GB"/>
              </w:rPr>
            </w:pPr>
            <w:r w:rsidRPr="00AC0A03">
              <w:rPr>
                <w:rFonts w:ascii="Arial" w:eastAsia="Times New Roman" w:hAnsi="Arial" w:cs="Arial"/>
                <w:color w:val="000000"/>
                <w:sz w:val="24"/>
                <w:szCs w:val="24"/>
                <w:lang w:eastAsia="en-GB"/>
              </w:rPr>
              <w:t xml:space="preserve">Total start-up cost </w:t>
            </w:r>
            <w:r>
              <w:rPr>
                <w:rFonts w:ascii="Arial" w:eastAsia="Times New Roman" w:hAnsi="Arial" w:cs="Arial"/>
                <w:color w:val="000000"/>
                <w:sz w:val="24"/>
                <w:szCs w:val="24"/>
                <w:lang w:eastAsia="en-GB"/>
              </w:rPr>
              <w:t>£353,000</w:t>
            </w:r>
          </w:p>
          <w:p w:rsidR="00AC0A03" w:rsidRDefault="00AC0A03" w:rsidP="00AC0A03">
            <w:pPr>
              <w:spacing w:after="0" w:line="240" w:lineRule="auto"/>
              <w:rPr>
                <w:rFonts w:ascii="Arial" w:eastAsia="Times New Roman" w:hAnsi="Arial" w:cs="Arial"/>
                <w:color w:val="000000"/>
                <w:sz w:val="24"/>
                <w:szCs w:val="24"/>
                <w:lang w:eastAsia="en-GB"/>
              </w:rPr>
            </w:pPr>
          </w:p>
          <w:p w:rsidR="00AC0A03" w:rsidRDefault="00AC0A03" w:rsidP="00AC0A03">
            <w:pPr>
              <w:spacing w:after="0" w:line="240" w:lineRule="auto"/>
              <w:rPr>
                <w:rFonts w:ascii="Arial" w:eastAsia="Times New Roman" w:hAnsi="Arial" w:cs="Arial"/>
                <w:color w:val="000000"/>
                <w:sz w:val="24"/>
                <w:szCs w:val="24"/>
                <w:lang w:eastAsia="en-GB"/>
              </w:rPr>
            </w:pPr>
          </w:p>
          <w:p w:rsidR="005C7366" w:rsidRDefault="005C7366" w:rsidP="00AC0A03">
            <w:pPr>
              <w:spacing w:after="0" w:line="240" w:lineRule="auto"/>
              <w:rPr>
                <w:rFonts w:ascii="Arial" w:eastAsia="Times New Roman" w:hAnsi="Arial" w:cs="Arial"/>
                <w:color w:val="000000"/>
                <w:sz w:val="24"/>
                <w:szCs w:val="24"/>
                <w:lang w:eastAsia="en-GB"/>
              </w:rPr>
            </w:pPr>
          </w:p>
          <w:p w:rsidR="005C7366" w:rsidRDefault="005C7366" w:rsidP="00AC0A03">
            <w:pPr>
              <w:spacing w:after="0" w:line="240" w:lineRule="auto"/>
              <w:rPr>
                <w:rFonts w:ascii="Arial" w:eastAsia="Times New Roman" w:hAnsi="Arial" w:cs="Arial"/>
                <w:color w:val="000000"/>
                <w:sz w:val="24"/>
                <w:szCs w:val="24"/>
                <w:lang w:eastAsia="en-GB"/>
              </w:rPr>
            </w:pPr>
          </w:p>
          <w:p w:rsidR="005C7366" w:rsidRDefault="005C7366" w:rsidP="00AC0A03">
            <w:pPr>
              <w:spacing w:after="0" w:line="240" w:lineRule="auto"/>
              <w:rPr>
                <w:rFonts w:ascii="Arial" w:eastAsia="Times New Roman" w:hAnsi="Arial" w:cs="Arial"/>
                <w:color w:val="000000"/>
                <w:sz w:val="24"/>
                <w:szCs w:val="24"/>
                <w:lang w:eastAsia="en-GB"/>
              </w:rPr>
            </w:pPr>
          </w:p>
          <w:p w:rsidR="00447958" w:rsidRDefault="00447958" w:rsidP="00AC0A03">
            <w:pPr>
              <w:spacing w:after="0" w:line="240" w:lineRule="auto"/>
              <w:rPr>
                <w:rFonts w:ascii="Arial" w:eastAsia="Times New Roman" w:hAnsi="Arial" w:cs="Arial"/>
                <w:b/>
                <w:color w:val="000000"/>
                <w:sz w:val="36"/>
                <w:szCs w:val="36"/>
                <w:lang w:eastAsia="en-GB"/>
              </w:rPr>
            </w:pPr>
          </w:p>
          <w:p w:rsidR="005C7366" w:rsidRPr="003321AE" w:rsidRDefault="003321AE" w:rsidP="00AC0A03">
            <w:pPr>
              <w:spacing w:after="0" w:line="240" w:lineRule="auto"/>
              <w:rPr>
                <w:rFonts w:ascii="Arial" w:eastAsia="Times New Roman" w:hAnsi="Arial" w:cs="Arial"/>
                <w:b/>
                <w:color w:val="000000"/>
                <w:sz w:val="36"/>
                <w:szCs w:val="36"/>
                <w:lang w:eastAsia="en-GB"/>
              </w:rPr>
            </w:pPr>
            <w:r w:rsidRPr="003321AE">
              <w:rPr>
                <w:rFonts w:ascii="Arial" w:eastAsia="Times New Roman" w:hAnsi="Arial" w:cs="Arial"/>
                <w:b/>
                <w:color w:val="000000"/>
                <w:sz w:val="36"/>
                <w:szCs w:val="36"/>
                <w:lang w:eastAsia="en-GB"/>
              </w:rPr>
              <w:t>Profits Explained</w:t>
            </w:r>
          </w:p>
          <w:p w:rsidR="005C7366" w:rsidRDefault="005C7366" w:rsidP="00AC0A03">
            <w:pPr>
              <w:spacing w:after="0" w:line="240" w:lineRule="auto"/>
              <w:rPr>
                <w:rFonts w:ascii="Arial" w:eastAsia="Times New Roman" w:hAnsi="Arial" w:cs="Arial"/>
                <w:color w:val="000000"/>
                <w:sz w:val="24"/>
                <w:szCs w:val="24"/>
                <w:lang w:eastAsia="en-GB"/>
              </w:rPr>
            </w:pPr>
          </w:p>
          <w:p w:rsidR="005C7366" w:rsidRDefault="005C7366" w:rsidP="00AC0A03">
            <w:pPr>
              <w:spacing w:after="0" w:line="240" w:lineRule="auto"/>
              <w:rPr>
                <w:rFonts w:ascii="Arial" w:eastAsia="Times New Roman" w:hAnsi="Arial" w:cs="Arial"/>
                <w:color w:val="000000"/>
                <w:sz w:val="24"/>
                <w:szCs w:val="24"/>
                <w:lang w:eastAsia="en-GB"/>
              </w:rPr>
            </w:pPr>
          </w:p>
          <w:p w:rsidR="005C7366" w:rsidRDefault="005C7366" w:rsidP="00AC0A03">
            <w:pPr>
              <w:spacing w:after="0" w:line="240" w:lineRule="auto"/>
              <w:rPr>
                <w:rFonts w:ascii="Arial" w:eastAsia="Times New Roman" w:hAnsi="Arial" w:cs="Arial"/>
                <w:color w:val="000000"/>
                <w:sz w:val="24"/>
                <w:szCs w:val="24"/>
                <w:lang w:eastAsia="en-GB"/>
              </w:rPr>
            </w:pPr>
          </w:p>
          <w:tbl>
            <w:tblPr>
              <w:tblStyle w:val="TableGrid"/>
              <w:tblW w:w="0" w:type="auto"/>
              <w:tblLook w:val="04A0" w:firstRow="1" w:lastRow="0" w:firstColumn="1" w:lastColumn="0" w:noHBand="0" w:noVBand="1"/>
            </w:tblPr>
            <w:tblGrid>
              <w:gridCol w:w="1729"/>
              <w:gridCol w:w="252"/>
              <w:gridCol w:w="1439"/>
              <w:gridCol w:w="249"/>
            </w:tblGrid>
            <w:tr w:rsidR="00EC5E2D" w:rsidTr="000F5DBE">
              <w:tc>
                <w:tcPr>
                  <w:tcW w:w="1729" w:type="dxa"/>
                </w:tcPr>
                <w:p w:rsidR="00EC5E2D" w:rsidRPr="005C7366" w:rsidRDefault="00EC5E2D" w:rsidP="005C7366">
                  <w:pPr>
                    <w:spacing w:line="240" w:lineRule="auto"/>
                    <w:rPr>
                      <w:rFonts w:ascii="Arial" w:eastAsia="Times New Roman" w:hAnsi="Arial" w:cs="Arial"/>
                      <w:b/>
                      <w:color w:val="000000"/>
                      <w:sz w:val="24"/>
                      <w:szCs w:val="24"/>
                      <w:lang w:eastAsia="en-GB"/>
                    </w:rPr>
                  </w:pPr>
                  <w:r w:rsidRPr="005C7366">
                    <w:rPr>
                      <w:rFonts w:ascii="Arial" w:eastAsia="Times New Roman" w:hAnsi="Arial" w:cs="Arial"/>
                      <w:b/>
                      <w:color w:val="000000"/>
                      <w:sz w:val="24"/>
                      <w:szCs w:val="24"/>
                      <w:lang w:eastAsia="en-GB"/>
                    </w:rPr>
                    <w:t>Total start-up cost</w:t>
                  </w:r>
                </w:p>
              </w:tc>
              <w:tc>
                <w:tcPr>
                  <w:tcW w:w="252" w:type="dxa"/>
                </w:tcPr>
                <w:p w:rsidR="00EC5E2D" w:rsidRDefault="00EC5E2D" w:rsidP="00AC0A03">
                  <w:pPr>
                    <w:spacing w:line="240" w:lineRule="auto"/>
                    <w:rPr>
                      <w:rFonts w:ascii="Arial" w:eastAsia="Times New Roman" w:hAnsi="Arial" w:cs="Arial"/>
                      <w:color w:val="000000"/>
                      <w:sz w:val="24"/>
                      <w:szCs w:val="24"/>
                      <w:lang w:eastAsia="en-GB"/>
                    </w:rPr>
                  </w:pPr>
                </w:p>
              </w:tc>
              <w:tc>
                <w:tcPr>
                  <w:tcW w:w="1439" w:type="dxa"/>
                </w:tcPr>
                <w:p w:rsidR="00EC5E2D" w:rsidRPr="005C7366" w:rsidRDefault="00EC5E2D" w:rsidP="00AC0A03">
                  <w:pPr>
                    <w:spacing w:line="240" w:lineRule="auto"/>
                    <w:rPr>
                      <w:rFonts w:ascii="Arial" w:eastAsia="Times New Roman" w:hAnsi="Arial" w:cs="Arial"/>
                      <w:b/>
                      <w:color w:val="000000"/>
                      <w:sz w:val="24"/>
                      <w:szCs w:val="24"/>
                      <w:lang w:eastAsia="en-GB"/>
                    </w:rPr>
                  </w:pPr>
                  <w:r w:rsidRPr="005C7366">
                    <w:rPr>
                      <w:rFonts w:ascii="Arial" w:eastAsia="Times New Roman" w:hAnsi="Arial" w:cs="Arial"/>
                      <w:b/>
                      <w:color w:val="000000"/>
                      <w:sz w:val="24"/>
                      <w:szCs w:val="24"/>
                      <w:lang w:eastAsia="en-GB"/>
                    </w:rPr>
                    <w:t>£353,000</w:t>
                  </w:r>
                </w:p>
              </w:tc>
              <w:tc>
                <w:tcPr>
                  <w:tcW w:w="249" w:type="dxa"/>
                </w:tcPr>
                <w:p w:rsidR="00EC5E2D" w:rsidRDefault="00EC5E2D" w:rsidP="00AC0A03">
                  <w:pPr>
                    <w:spacing w:line="240" w:lineRule="auto"/>
                    <w:rPr>
                      <w:rFonts w:ascii="Arial" w:eastAsia="Times New Roman" w:hAnsi="Arial" w:cs="Arial"/>
                      <w:color w:val="000000"/>
                      <w:sz w:val="24"/>
                      <w:szCs w:val="24"/>
                      <w:lang w:eastAsia="en-GB"/>
                    </w:rPr>
                  </w:pPr>
                </w:p>
              </w:tc>
            </w:tr>
            <w:tr w:rsidR="00EC5E2D" w:rsidTr="000F5DBE">
              <w:tc>
                <w:tcPr>
                  <w:tcW w:w="1729" w:type="dxa"/>
                </w:tcPr>
                <w:p w:rsidR="00EC5E2D" w:rsidRDefault="00EC5E2D" w:rsidP="00AC0A03">
                  <w:pPr>
                    <w:spacing w:line="240" w:lineRule="auto"/>
                    <w:rPr>
                      <w:rFonts w:ascii="Arial" w:eastAsia="Times New Roman" w:hAnsi="Arial" w:cs="Arial"/>
                      <w:color w:val="000000"/>
                      <w:sz w:val="24"/>
                      <w:szCs w:val="24"/>
                      <w:lang w:eastAsia="en-GB"/>
                    </w:rPr>
                  </w:pPr>
                  <w:r w:rsidRPr="00AC0A03">
                    <w:rPr>
                      <w:rFonts w:ascii="Calibri" w:eastAsia="Times New Roman" w:hAnsi="Calibri" w:cs="Calibri"/>
                      <w:b/>
                      <w:bCs/>
                      <w:color w:val="000000"/>
                      <w:sz w:val="28"/>
                      <w:szCs w:val="28"/>
                      <w:lang w:eastAsia="en-GB"/>
                    </w:rPr>
                    <w:t>Room Charges</w:t>
                  </w:r>
                  <w:r>
                    <w:rPr>
                      <w:rFonts w:ascii="Calibri" w:eastAsia="Times New Roman" w:hAnsi="Calibri" w:cs="Calibri"/>
                      <w:b/>
                      <w:bCs/>
                      <w:color w:val="000000"/>
                      <w:sz w:val="28"/>
                      <w:szCs w:val="28"/>
                      <w:lang w:eastAsia="en-GB"/>
                    </w:rPr>
                    <w:t xml:space="preserve"> per year</w:t>
                  </w:r>
                </w:p>
              </w:tc>
              <w:tc>
                <w:tcPr>
                  <w:tcW w:w="252" w:type="dxa"/>
                </w:tcPr>
                <w:p w:rsidR="00EC5E2D" w:rsidRDefault="00EC5E2D" w:rsidP="00AC0A03">
                  <w:pPr>
                    <w:spacing w:line="240" w:lineRule="auto"/>
                    <w:rPr>
                      <w:rFonts w:ascii="Arial" w:eastAsia="Times New Roman" w:hAnsi="Arial" w:cs="Arial"/>
                      <w:color w:val="000000"/>
                      <w:sz w:val="24"/>
                      <w:szCs w:val="24"/>
                      <w:lang w:eastAsia="en-GB"/>
                    </w:rPr>
                  </w:pPr>
                </w:p>
              </w:tc>
              <w:tc>
                <w:tcPr>
                  <w:tcW w:w="1439" w:type="dxa"/>
                </w:tcPr>
                <w:p w:rsidR="00EC5E2D" w:rsidRDefault="00EC5E2D" w:rsidP="005C7366">
                  <w:pPr>
                    <w:spacing w:line="240" w:lineRule="auto"/>
                    <w:rPr>
                      <w:rFonts w:ascii="Arial" w:eastAsia="Times New Roman" w:hAnsi="Arial" w:cs="Arial"/>
                      <w:color w:val="000000"/>
                      <w:sz w:val="24"/>
                      <w:szCs w:val="24"/>
                      <w:lang w:eastAsia="en-GB"/>
                    </w:rPr>
                  </w:pPr>
                  <w:r w:rsidRPr="00CB09DB">
                    <w:rPr>
                      <w:rFonts w:ascii="Arial" w:hAnsi="Arial" w:cs="Arial"/>
                      <w:b/>
                      <w:bCs/>
                      <w:sz w:val="24"/>
                      <w:szCs w:val="24"/>
                    </w:rPr>
                    <w:t xml:space="preserve">£748,800 </w:t>
                  </w:r>
                </w:p>
              </w:tc>
              <w:tc>
                <w:tcPr>
                  <w:tcW w:w="249" w:type="dxa"/>
                </w:tcPr>
                <w:p w:rsidR="00EC5E2D" w:rsidRDefault="00EC5E2D" w:rsidP="00AC0A03">
                  <w:pPr>
                    <w:spacing w:line="240" w:lineRule="auto"/>
                    <w:rPr>
                      <w:rFonts w:ascii="Arial" w:eastAsia="Times New Roman" w:hAnsi="Arial" w:cs="Arial"/>
                      <w:color w:val="000000"/>
                      <w:sz w:val="24"/>
                      <w:szCs w:val="24"/>
                      <w:lang w:eastAsia="en-GB"/>
                    </w:rPr>
                  </w:pPr>
                </w:p>
              </w:tc>
            </w:tr>
            <w:tr w:rsidR="00EC5E2D" w:rsidTr="000F5DBE">
              <w:tc>
                <w:tcPr>
                  <w:tcW w:w="1729" w:type="dxa"/>
                </w:tcPr>
                <w:p w:rsidR="00EC5E2D" w:rsidRDefault="00EC5E2D" w:rsidP="00AC0A03">
                  <w:pPr>
                    <w:spacing w:line="240" w:lineRule="auto"/>
                    <w:rPr>
                      <w:rFonts w:ascii="Arial" w:eastAsia="Times New Roman" w:hAnsi="Arial" w:cs="Arial"/>
                      <w:color w:val="000000"/>
                      <w:sz w:val="24"/>
                      <w:szCs w:val="24"/>
                      <w:lang w:eastAsia="en-GB"/>
                    </w:rPr>
                  </w:pPr>
                  <w:r w:rsidRPr="00AC0A03">
                    <w:rPr>
                      <w:rFonts w:ascii="Arial" w:eastAsia="Times New Roman" w:hAnsi="Arial" w:cs="Arial"/>
                      <w:b/>
                      <w:bCs/>
                      <w:color w:val="000000"/>
                      <w:sz w:val="24"/>
                      <w:szCs w:val="24"/>
                      <w:lang w:eastAsia="en-GB"/>
                    </w:rPr>
                    <w:t>Multipurpose Hall Hire Sales</w:t>
                  </w:r>
                  <w:r>
                    <w:rPr>
                      <w:rFonts w:ascii="Arial" w:eastAsia="Times New Roman" w:hAnsi="Arial" w:cs="Arial"/>
                      <w:b/>
                      <w:bCs/>
                      <w:color w:val="000000"/>
                      <w:sz w:val="24"/>
                      <w:szCs w:val="24"/>
                      <w:lang w:eastAsia="en-GB"/>
                    </w:rPr>
                    <w:t xml:space="preserve"> per year</w:t>
                  </w:r>
                </w:p>
              </w:tc>
              <w:tc>
                <w:tcPr>
                  <w:tcW w:w="252" w:type="dxa"/>
                </w:tcPr>
                <w:p w:rsidR="00EC5E2D" w:rsidRDefault="00EC5E2D" w:rsidP="00AC0A03">
                  <w:pPr>
                    <w:spacing w:line="240" w:lineRule="auto"/>
                    <w:rPr>
                      <w:rFonts w:ascii="Arial" w:eastAsia="Times New Roman" w:hAnsi="Arial" w:cs="Arial"/>
                      <w:color w:val="000000"/>
                      <w:sz w:val="24"/>
                      <w:szCs w:val="24"/>
                      <w:lang w:eastAsia="en-GB"/>
                    </w:rPr>
                  </w:pPr>
                </w:p>
              </w:tc>
              <w:tc>
                <w:tcPr>
                  <w:tcW w:w="1439" w:type="dxa"/>
                </w:tcPr>
                <w:p w:rsidR="00EC5E2D" w:rsidRPr="005C7366" w:rsidRDefault="00EC5E2D" w:rsidP="00AC0A03">
                  <w:pPr>
                    <w:spacing w:line="240" w:lineRule="auto"/>
                    <w:rPr>
                      <w:rFonts w:ascii="Arial" w:eastAsia="Times New Roman" w:hAnsi="Arial" w:cs="Arial"/>
                      <w:b/>
                      <w:color w:val="000000"/>
                      <w:sz w:val="24"/>
                      <w:szCs w:val="24"/>
                      <w:lang w:eastAsia="en-GB"/>
                    </w:rPr>
                  </w:pPr>
                  <w:r w:rsidRPr="005C7366">
                    <w:rPr>
                      <w:rFonts w:ascii="Arial" w:eastAsia="Times New Roman" w:hAnsi="Arial" w:cs="Arial"/>
                      <w:b/>
                      <w:color w:val="000000"/>
                      <w:sz w:val="24"/>
                      <w:szCs w:val="24"/>
                      <w:lang w:eastAsia="en-GB"/>
                    </w:rPr>
                    <w:t>£96,000</w:t>
                  </w:r>
                </w:p>
              </w:tc>
              <w:tc>
                <w:tcPr>
                  <w:tcW w:w="249" w:type="dxa"/>
                </w:tcPr>
                <w:p w:rsidR="00EC5E2D" w:rsidRDefault="00EC5E2D" w:rsidP="00AC0A03">
                  <w:pPr>
                    <w:spacing w:line="240" w:lineRule="auto"/>
                    <w:rPr>
                      <w:rFonts w:ascii="Arial" w:eastAsia="Times New Roman" w:hAnsi="Arial" w:cs="Arial"/>
                      <w:color w:val="000000"/>
                      <w:sz w:val="24"/>
                      <w:szCs w:val="24"/>
                      <w:lang w:eastAsia="en-GB"/>
                    </w:rPr>
                  </w:pPr>
                </w:p>
              </w:tc>
            </w:tr>
            <w:tr w:rsidR="00EC5E2D" w:rsidTr="000F5DBE">
              <w:tc>
                <w:tcPr>
                  <w:tcW w:w="1729" w:type="dxa"/>
                </w:tcPr>
                <w:p w:rsidR="00EC5E2D" w:rsidRDefault="00EC5E2D" w:rsidP="00AC0A03">
                  <w:pPr>
                    <w:spacing w:line="240" w:lineRule="auto"/>
                    <w:rPr>
                      <w:rFonts w:ascii="Arial" w:eastAsia="Times New Roman" w:hAnsi="Arial" w:cs="Arial"/>
                      <w:color w:val="000000"/>
                      <w:sz w:val="24"/>
                      <w:szCs w:val="24"/>
                      <w:lang w:eastAsia="en-GB"/>
                    </w:rPr>
                  </w:pPr>
                  <w:r w:rsidRPr="00AC0A03">
                    <w:rPr>
                      <w:rFonts w:ascii="Calibri" w:eastAsia="Times New Roman" w:hAnsi="Calibri" w:cs="Calibri"/>
                      <w:b/>
                      <w:bCs/>
                      <w:color w:val="000000"/>
                      <w:sz w:val="28"/>
                      <w:szCs w:val="28"/>
                      <w:lang w:eastAsia="en-GB"/>
                    </w:rPr>
                    <w:t>Breakfast Sales</w:t>
                  </w:r>
                  <w:r>
                    <w:rPr>
                      <w:rFonts w:ascii="Calibri" w:eastAsia="Times New Roman" w:hAnsi="Calibri" w:cs="Calibri"/>
                      <w:b/>
                      <w:bCs/>
                      <w:color w:val="000000"/>
                      <w:sz w:val="28"/>
                      <w:szCs w:val="28"/>
                      <w:lang w:eastAsia="en-GB"/>
                    </w:rPr>
                    <w:t xml:space="preserve"> per year</w:t>
                  </w:r>
                </w:p>
              </w:tc>
              <w:tc>
                <w:tcPr>
                  <w:tcW w:w="252" w:type="dxa"/>
                </w:tcPr>
                <w:p w:rsidR="00EC5E2D" w:rsidRDefault="00EC5E2D" w:rsidP="00AC0A03">
                  <w:pPr>
                    <w:spacing w:line="240" w:lineRule="auto"/>
                    <w:rPr>
                      <w:rFonts w:ascii="Arial" w:eastAsia="Times New Roman" w:hAnsi="Arial" w:cs="Arial"/>
                      <w:color w:val="000000"/>
                      <w:sz w:val="24"/>
                      <w:szCs w:val="24"/>
                      <w:lang w:eastAsia="en-GB"/>
                    </w:rPr>
                  </w:pPr>
                </w:p>
              </w:tc>
              <w:tc>
                <w:tcPr>
                  <w:tcW w:w="1439" w:type="dxa"/>
                </w:tcPr>
                <w:p w:rsidR="00EC5E2D" w:rsidRPr="005C7366" w:rsidRDefault="00EC5E2D" w:rsidP="00AC0A03">
                  <w:pPr>
                    <w:spacing w:line="240" w:lineRule="auto"/>
                    <w:rPr>
                      <w:rFonts w:ascii="Arial" w:eastAsia="Times New Roman" w:hAnsi="Arial" w:cs="Arial"/>
                      <w:b/>
                      <w:color w:val="000000"/>
                      <w:sz w:val="24"/>
                      <w:szCs w:val="24"/>
                      <w:lang w:eastAsia="en-GB"/>
                    </w:rPr>
                  </w:pPr>
                  <w:r w:rsidRPr="005C7366">
                    <w:rPr>
                      <w:rFonts w:ascii="Arial" w:eastAsia="Times New Roman" w:hAnsi="Arial" w:cs="Arial"/>
                      <w:b/>
                      <w:color w:val="000000"/>
                      <w:sz w:val="24"/>
                      <w:szCs w:val="24"/>
                      <w:lang w:eastAsia="en-GB"/>
                    </w:rPr>
                    <w:t>£84,000</w:t>
                  </w:r>
                </w:p>
              </w:tc>
              <w:tc>
                <w:tcPr>
                  <w:tcW w:w="249" w:type="dxa"/>
                </w:tcPr>
                <w:p w:rsidR="00EC5E2D" w:rsidRDefault="00EC5E2D" w:rsidP="00AC0A03">
                  <w:pPr>
                    <w:spacing w:line="240" w:lineRule="auto"/>
                    <w:rPr>
                      <w:rFonts w:ascii="Arial" w:eastAsia="Times New Roman" w:hAnsi="Arial" w:cs="Arial"/>
                      <w:color w:val="000000"/>
                      <w:sz w:val="24"/>
                      <w:szCs w:val="24"/>
                      <w:lang w:eastAsia="en-GB"/>
                    </w:rPr>
                  </w:pPr>
                </w:p>
              </w:tc>
            </w:tr>
          </w:tbl>
          <w:p w:rsidR="005C7366" w:rsidRPr="00AC0A03" w:rsidRDefault="005C7366" w:rsidP="00AC0A03">
            <w:pPr>
              <w:spacing w:after="0" w:line="240" w:lineRule="auto"/>
              <w:rPr>
                <w:rFonts w:ascii="Arial" w:eastAsia="Times New Roman" w:hAnsi="Arial" w:cs="Arial"/>
                <w:color w:val="000000"/>
                <w:sz w:val="24"/>
                <w:szCs w:val="24"/>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Arial" w:eastAsia="Times New Roman" w:hAnsi="Arial" w:cs="Arial"/>
                <w:color w:val="000000"/>
                <w:sz w:val="24"/>
                <w:szCs w:val="24"/>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r w:rsidR="00AC0A03" w:rsidRPr="00AC0A03" w:rsidTr="005C7366">
        <w:trPr>
          <w:trHeight w:val="300"/>
        </w:trPr>
        <w:tc>
          <w:tcPr>
            <w:tcW w:w="286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877"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4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408"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11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AC0A03" w:rsidRPr="00AC0A03" w:rsidRDefault="00AC0A03" w:rsidP="00AC0A03">
            <w:pPr>
              <w:spacing w:after="0" w:line="240" w:lineRule="auto"/>
              <w:rPr>
                <w:rFonts w:ascii="Times New Roman" w:eastAsia="Times New Roman" w:hAnsi="Times New Roman" w:cs="Times New Roman"/>
                <w:sz w:val="20"/>
                <w:szCs w:val="20"/>
                <w:lang w:eastAsia="en-GB"/>
              </w:rPr>
            </w:pPr>
          </w:p>
        </w:tc>
      </w:tr>
    </w:tbl>
    <w:p w:rsidR="007C63D2" w:rsidRPr="002027B9" w:rsidRDefault="005C7366" w:rsidP="005C7366">
      <w:pPr>
        <w:jc w:val="both"/>
        <w:rPr>
          <w:rFonts w:ascii="Arial" w:hAnsi="Arial" w:cs="Arial"/>
          <w:sz w:val="24"/>
          <w:szCs w:val="24"/>
        </w:rPr>
      </w:pPr>
      <w:r w:rsidRPr="00CB09DB">
        <w:rPr>
          <w:rFonts w:ascii="Arial" w:hAnsi="Arial" w:cs="Arial"/>
          <w:b/>
          <w:bCs/>
          <w:sz w:val="24"/>
          <w:szCs w:val="24"/>
        </w:rPr>
        <w:t>£748,800</w:t>
      </w:r>
      <w:r>
        <w:rPr>
          <w:rFonts w:ascii="Arial" w:hAnsi="Arial" w:cs="Arial"/>
          <w:b/>
          <w:bCs/>
          <w:sz w:val="24"/>
          <w:szCs w:val="24"/>
        </w:rPr>
        <w:t xml:space="preserve"> + </w:t>
      </w:r>
      <w:r w:rsidRPr="005C7366">
        <w:rPr>
          <w:rFonts w:ascii="Arial" w:eastAsia="Times New Roman" w:hAnsi="Arial" w:cs="Arial"/>
          <w:b/>
          <w:color w:val="000000"/>
          <w:sz w:val="24"/>
          <w:szCs w:val="24"/>
          <w:lang w:eastAsia="en-GB"/>
        </w:rPr>
        <w:t>£96,000</w:t>
      </w:r>
      <w:r>
        <w:rPr>
          <w:rFonts w:ascii="Arial" w:eastAsia="Times New Roman" w:hAnsi="Arial" w:cs="Arial"/>
          <w:b/>
          <w:color w:val="000000"/>
          <w:sz w:val="24"/>
          <w:szCs w:val="24"/>
          <w:lang w:eastAsia="en-GB"/>
        </w:rPr>
        <w:t xml:space="preserve"> + </w:t>
      </w:r>
      <w:r w:rsidRPr="005C7366">
        <w:rPr>
          <w:rFonts w:ascii="Arial" w:eastAsia="Times New Roman" w:hAnsi="Arial" w:cs="Arial"/>
          <w:b/>
          <w:color w:val="000000"/>
          <w:sz w:val="24"/>
          <w:szCs w:val="24"/>
          <w:lang w:eastAsia="en-GB"/>
        </w:rPr>
        <w:t>£84,000</w:t>
      </w:r>
      <w:r>
        <w:rPr>
          <w:rFonts w:ascii="Arial" w:eastAsia="Times New Roman" w:hAnsi="Arial" w:cs="Arial"/>
          <w:b/>
          <w:color w:val="000000"/>
          <w:sz w:val="24"/>
          <w:szCs w:val="24"/>
          <w:lang w:eastAsia="en-GB"/>
        </w:rPr>
        <w:t xml:space="preserve"> =</w:t>
      </w:r>
      <w:r w:rsidR="003321AE">
        <w:rPr>
          <w:rFonts w:ascii="Arial" w:eastAsia="Times New Roman" w:hAnsi="Arial" w:cs="Arial"/>
          <w:b/>
          <w:color w:val="000000"/>
          <w:sz w:val="24"/>
          <w:szCs w:val="24"/>
          <w:lang w:eastAsia="en-GB"/>
        </w:rPr>
        <w:t xml:space="preserve"> £928,800 - </w:t>
      </w:r>
      <w:r w:rsidR="003321AE" w:rsidRPr="005C7366">
        <w:rPr>
          <w:rFonts w:ascii="Arial" w:eastAsia="Times New Roman" w:hAnsi="Arial" w:cs="Arial"/>
          <w:b/>
          <w:color w:val="000000"/>
          <w:sz w:val="24"/>
          <w:szCs w:val="24"/>
          <w:lang w:eastAsia="en-GB"/>
        </w:rPr>
        <w:t>£353,000</w:t>
      </w:r>
      <w:r w:rsidR="003321AE">
        <w:rPr>
          <w:rFonts w:ascii="Arial" w:eastAsia="Times New Roman" w:hAnsi="Arial" w:cs="Arial"/>
          <w:b/>
          <w:color w:val="000000"/>
          <w:sz w:val="24"/>
          <w:szCs w:val="24"/>
          <w:lang w:eastAsia="en-GB"/>
        </w:rPr>
        <w:t xml:space="preserve"> = £575,800</w:t>
      </w:r>
    </w:p>
    <w:p w:rsidR="007C63D2" w:rsidRDefault="007C63D2" w:rsidP="00C630CB">
      <w:pPr>
        <w:jc w:val="both"/>
        <w:rPr>
          <w:rFonts w:ascii="Arial" w:hAnsi="Arial" w:cs="Arial"/>
          <w:sz w:val="24"/>
          <w:szCs w:val="24"/>
        </w:rPr>
      </w:pPr>
    </w:p>
    <w:p w:rsidR="007C63D2" w:rsidRPr="003321AE" w:rsidRDefault="003321AE" w:rsidP="00C630CB">
      <w:pPr>
        <w:jc w:val="both"/>
        <w:rPr>
          <w:rFonts w:ascii="Arial" w:hAnsi="Arial" w:cs="Arial"/>
          <w:sz w:val="36"/>
          <w:szCs w:val="36"/>
        </w:rPr>
      </w:pPr>
      <w:r w:rsidRPr="003321AE">
        <w:rPr>
          <w:rFonts w:ascii="Arial" w:eastAsia="Times New Roman" w:hAnsi="Arial" w:cs="Arial"/>
          <w:b/>
          <w:color w:val="000000"/>
          <w:sz w:val="36"/>
          <w:szCs w:val="36"/>
          <w:lang w:eastAsia="en-GB"/>
        </w:rPr>
        <w:lastRenderedPageBreak/>
        <w:t>Profits = £575,800</w:t>
      </w:r>
    </w:p>
    <w:p w:rsidR="007C63D2" w:rsidRDefault="007C63D2" w:rsidP="00C630CB">
      <w:pPr>
        <w:jc w:val="both"/>
        <w:rPr>
          <w:rFonts w:ascii="Arial" w:hAnsi="Arial" w:cs="Arial"/>
          <w:sz w:val="24"/>
          <w:szCs w:val="24"/>
        </w:rPr>
      </w:pPr>
    </w:p>
    <w:p w:rsidR="007C63D2" w:rsidRPr="003321AE" w:rsidRDefault="003321AE" w:rsidP="00C630CB">
      <w:pPr>
        <w:jc w:val="both"/>
        <w:rPr>
          <w:rFonts w:ascii="Arial" w:hAnsi="Arial" w:cs="Arial"/>
          <w:b/>
          <w:sz w:val="36"/>
          <w:szCs w:val="36"/>
        </w:rPr>
      </w:pPr>
      <w:r w:rsidRPr="003321AE">
        <w:rPr>
          <w:rFonts w:ascii="Arial" w:hAnsi="Arial" w:cs="Arial"/>
          <w:b/>
          <w:sz w:val="36"/>
          <w:szCs w:val="36"/>
        </w:rPr>
        <w:t>We can see from the explanations above that the hostel business is Scalable.</w:t>
      </w:r>
    </w:p>
    <w:p w:rsidR="007C63D2" w:rsidRDefault="007C63D2" w:rsidP="00C630CB">
      <w:pPr>
        <w:jc w:val="both"/>
        <w:rPr>
          <w:rFonts w:ascii="Arial" w:hAnsi="Arial" w:cs="Arial"/>
          <w:sz w:val="24"/>
          <w:szCs w:val="24"/>
        </w:rPr>
      </w:pPr>
    </w:p>
    <w:p w:rsidR="007C63D2" w:rsidRDefault="007C63D2" w:rsidP="00C630CB">
      <w:pPr>
        <w:jc w:val="both"/>
        <w:rPr>
          <w:rFonts w:ascii="Arial" w:hAnsi="Arial" w:cs="Arial"/>
          <w:sz w:val="24"/>
          <w:szCs w:val="24"/>
        </w:rPr>
      </w:pPr>
    </w:p>
    <w:p w:rsidR="007C63D2" w:rsidRDefault="007C63D2" w:rsidP="00C630CB">
      <w:pPr>
        <w:jc w:val="both"/>
        <w:rPr>
          <w:rFonts w:ascii="Arial" w:hAnsi="Arial" w:cs="Arial"/>
          <w:sz w:val="24"/>
          <w:szCs w:val="24"/>
        </w:rPr>
      </w:pPr>
    </w:p>
    <w:sectPr w:rsidR="007C63D2" w:rsidSect="007F19EC">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660D" w:rsidRDefault="001E660D" w:rsidP="004E6662">
      <w:pPr>
        <w:spacing w:after="0" w:line="240" w:lineRule="auto"/>
      </w:pPr>
      <w:r>
        <w:separator/>
      </w:r>
    </w:p>
  </w:endnote>
  <w:endnote w:type="continuationSeparator" w:id="0">
    <w:p w:rsidR="001E660D" w:rsidRDefault="001E660D" w:rsidP="004E6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7879140"/>
      <w:docPartObj>
        <w:docPartGallery w:val="Page Numbers (Bottom of Page)"/>
        <w:docPartUnique/>
      </w:docPartObj>
    </w:sdtPr>
    <w:sdtEndPr>
      <w:rPr>
        <w:noProof/>
      </w:rPr>
    </w:sdtEndPr>
    <w:sdtContent>
      <w:p w:rsidR="001E660D" w:rsidRDefault="001E660D">
        <w:pPr>
          <w:pStyle w:val="Footer"/>
          <w:jc w:val="right"/>
        </w:pPr>
        <w:r>
          <w:fldChar w:fldCharType="begin"/>
        </w:r>
        <w:r>
          <w:instrText xml:space="preserve"> PAGE   \* MERGEFORMAT </w:instrText>
        </w:r>
        <w:r>
          <w:fldChar w:fldCharType="separate"/>
        </w:r>
        <w:r w:rsidR="007E390F">
          <w:rPr>
            <w:noProof/>
          </w:rPr>
          <w:t>20</w:t>
        </w:r>
        <w:r>
          <w:rPr>
            <w:noProof/>
          </w:rPr>
          <w:fldChar w:fldCharType="end"/>
        </w:r>
      </w:p>
    </w:sdtContent>
  </w:sdt>
  <w:p w:rsidR="001E660D" w:rsidRDefault="001E66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660D" w:rsidRDefault="001E660D" w:rsidP="004E6662">
      <w:pPr>
        <w:spacing w:after="0" w:line="240" w:lineRule="auto"/>
      </w:pPr>
      <w:r>
        <w:separator/>
      </w:r>
    </w:p>
  </w:footnote>
  <w:footnote w:type="continuationSeparator" w:id="0">
    <w:p w:rsidR="001E660D" w:rsidRDefault="001E660D" w:rsidP="004E66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CD7D1C"/>
    <w:multiLevelType w:val="hybridMultilevel"/>
    <w:tmpl w:val="C24095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FB0393"/>
    <w:multiLevelType w:val="hybridMultilevel"/>
    <w:tmpl w:val="809A149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C0E34DD"/>
    <w:multiLevelType w:val="hybridMultilevel"/>
    <w:tmpl w:val="9F0283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170ABF"/>
    <w:multiLevelType w:val="hybridMultilevel"/>
    <w:tmpl w:val="D15C60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7FA0554"/>
    <w:multiLevelType w:val="hybridMultilevel"/>
    <w:tmpl w:val="44C49412"/>
    <w:lvl w:ilvl="0" w:tplc="2564F972">
      <w:start w:val="1"/>
      <w:numFmt w:val="bullet"/>
      <w:lvlText w:val="•"/>
      <w:lvlJc w:val="left"/>
      <w:pPr>
        <w:tabs>
          <w:tab w:val="num" w:pos="720"/>
        </w:tabs>
        <w:ind w:left="720" w:hanging="360"/>
      </w:pPr>
      <w:rPr>
        <w:rFonts w:ascii="Arial" w:hAnsi="Arial" w:hint="default"/>
      </w:rPr>
    </w:lvl>
    <w:lvl w:ilvl="1" w:tplc="25B87D48" w:tentative="1">
      <w:start w:val="1"/>
      <w:numFmt w:val="bullet"/>
      <w:lvlText w:val="•"/>
      <w:lvlJc w:val="left"/>
      <w:pPr>
        <w:tabs>
          <w:tab w:val="num" w:pos="1440"/>
        </w:tabs>
        <w:ind w:left="1440" w:hanging="360"/>
      </w:pPr>
      <w:rPr>
        <w:rFonts w:ascii="Arial" w:hAnsi="Arial" w:hint="default"/>
      </w:rPr>
    </w:lvl>
    <w:lvl w:ilvl="2" w:tplc="B094AC74" w:tentative="1">
      <w:start w:val="1"/>
      <w:numFmt w:val="bullet"/>
      <w:lvlText w:val="•"/>
      <w:lvlJc w:val="left"/>
      <w:pPr>
        <w:tabs>
          <w:tab w:val="num" w:pos="2160"/>
        </w:tabs>
        <w:ind w:left="2160" w:hanging="360"/>
      </w:pPr>
      <w:rPr>
        <w:rFonts w:ascii="Arial" w:hAnsi="Arial" w:hint="default"/>
      </w:rPr>
    </w:lvl>
    <w:lvl w:ilvl="3" w:tplc="6B38BA4A" w:tentative="1">
      <w:start w:val="1"/>
      <w:numFmt w:val="bullet"/>
      <w:lvlText w:val="•"/>
      <w:lvlJc w:val="left"/>
      <w:pPr>
        <w:tabs>
          <w:tab w:val="num" w:pos="2880"/>
        </w:tabs>
        <w:ind w:left="2880" w:hanging="360"/>
      </w:pPr>
      <w:rPr>
        <w:rFonts w:ascii="Arial" w:hAnsi="Arial" w:hint="default"/>
      </w:rPr>
    </w:lvl>
    <w:lvl w:ilvl="4" w:tplc="53D6CCAA" w:tentative="1">
      <w:start w:val="1"/>
      <w:numFmt w:val="bullet"/>
      <w:lvlText w:val="•"/>
      <w:lvlJc w:val="left"/>
      <w:pPr>
        <w:tabs>
          <w:tab w:val="num" w:pos="3600"/>
        </w:tabs>
        <w:ind w:left="3600" w:hanging="360"/>
      </w:pPr>
      <w:rPr>
        <w:rFonts w:ascii="Arial" w:hAnsi="Arial" w:hint="default"/>
      </w:rPr>
    </w:lvl>
    <w:lvl w:ilvl="5" w:tplc="387078BC" w:tentative="1">
      <w:start w:val="1"/>
      <w:numFmt w:val="bullet"/>
      <w:lvlText w:val="•"/>
      <w:lvlJc w:val="left"/>
      <w:pPr>
        <w:tabs>
          <w:tab w:val="num" w:pos="4320"/>
        </w:tabs>
        <w:ind w:left="4320" w:hanging="360"/>
      </w:pPr>
      <w:rPr>
        <w:rFonts w:ascii="Arial" w:hAnsi="Arial" w:hint="default"/>
      </w:rPr>
    </w:lvl>
    <w:lvl w:ilvl="6" w:tplc="614AF170" w:tentative="1">
      <w:start w:val="1"/>
      <w:numFmt w:val="bullet"/>
      <w:lvlText w:val="•"/>
      <w:lvlJc w:val="left"/>
      <w:pPr>
        <w:tabs>
          <w:tab w:val="num" w:pos="5040"/>
        </w:tabs>
        <w:ind w:left="5040" w:hanging="360"/>
      </w:pPr>
      <w:rPr>
        <w:rFonts w:ascii="Arial" w:hAnsi="Arial" w:hint="default"/>
      </w:rPr>
    </w:lvl>
    <w:lvl w:ilvl="7" w:tplc="DC820A0A" w:tentative="1">
      <w:start w:val="1"/>
      <w:numFmt w:val="bullet"/>
      <w:lvlText w:val="•"/>
      <w:lvlJc w:val="left"/>
      <w:pPr>
        <w:tabs>
          <w:tab w:val="num" w:pos="5760"/>
        </w:tabs>
        <w:ind w:left="5760" w:hanging="360"/>
      </w:pPr>
      <w:rPr>
        <w:rFonts w:ascii="Arial" w:hAnsi="Arial" w:hint="default"/>
      </w:rPr>
    </w:lvl>
    <w:lvl w:ilvl="8" w:tplc="5C3C02A2" w:tentative="1">
      <w:start w:val="1"/>
      <w:numFmt w:val="bullet"/>
      <w:lvlText w:val="•"/>
      <w:lvlJc w:val="left"/>
      <w:pPr>
        <w:tabs>
          <w:tab w:val="num" w:pos="6480"/>
        </w:tabs>
        <w:ind w:left="6480" w:hanging="360"/>
      </w:pPr>
      <w:rPr>
        <w:rFonts w:ascii="Arial" w:hAnsi="Arial" w:hint="default"/>
      </w:rPr>
    </w:lvl>
  </w:abstractNum>
  <w:abstractNum w:abstractNumId="5">
    <w:nsid w:val="249E7BA9"/>
    <w:multiLevelType w:val="hybridMultilevel"/>
    <w:tmpl w:val="C862CF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878470F"/>
    <w:multiLevelType w:val="multilevel"/>
    <w:tmpl w:val="B2C01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EB047E9"/>
    <w:multiLevelType w:val="hybridMultilevel"/>
    <w:tmpl w:val="08F4E0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3F86AAB"/>
    <w:multiLevelType w:val="multilevel"/>
    <w:tmpl w:val="01185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4E205EF"/>
    <w:multiLevelType w:val="hybridMultilevel"/>
    <w:tmpl w:val="C942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C152351"/>
    <w:multiLevelType w:val="hybridMultilevel"/>
    <w:tmpl w:val="3E081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DF065B1"/>
    <w:multiLevelType w:val="hybridMultilevel"/>
    <w:tmpl w:val="14008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0DF7B5B"/>
    <w:multiLevelType w:val="hybridMultilevel"/>
    <w:tmpl w:val="5FD6F9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3E85540"/>
    <w:multiLevelType w:val="hybridMultilevel"/>
    <w:tmpl w:val="9702D0FA"/>
    <w:lvl w:ilvl="0" w:tplc="8BB2B9AA">
      <w:start w:val="1"/>
      <w:numFmt w:val="bullet"/>
      <w:lvlText w:val="•"/>
      <w:lvlJc w:val="left"/>
      <w:pPr>
        <w:tabs>
          <w:tab w:val="num" w:pos="720"/>
        </w:tabs>
        <w:ind w:left="720" w:hanging="360"/>
      </w:pPr>
      <w:rPr>
        <w:rFonts w:ascii="Arial" w:hAnsi="Arial" w:hint="default"/>
      </w:rPr>
    </w:lvl>
    <w:lvl w:ilvl="1" w:tplc="2236D2A0" w:tentative="1">
      <w:start w:val="1"/>
      <w:numFmt w:val="bullet"/>
      <w:lvlText w:val="•"/>
      <w:lvlJc w:val="left"/>
      <w:pPr>
        <w:tabs>
          <w:tab w:val="num" w:pos="1440"/>
        </w:tabs>
        <w:ind w:left="1440" w:hanging="360"/>
      </w:pPr>
      <w:rPr>
        <w:rFonts w:ascii="Arial" w:hAnsi="Arial" w:hint="default"/>
      </w:rPr>
    </w:lvl>
    <w:lvl w:ilvl="2" w:tplc="EFB45356" w:tentative="1">
      <w:start w:val="1"/>
      <w:numFmt w:val="bullet"/>
      <w:lvlText w:val="•"/>
      <w:lvlJc w:val="left"/>
      <w:pPr>
        <w:tabs>
          <w:tab w:val="num" w:pos="2160"/>
        </w:tabs>
        <w:ind w:left="2160" w:hanging="360"/>
      </w:pPr>
      <w:rPr>
        <w:rFonts w:ascii="Arial" w:hAnsi="Arial" w:hint="default"/>
      </w:rPr>
    </w:lvl>
    <w:lvl w:ilvl="3" w:tplc="83AAB9DC" w:tentative="1">
      <w:start w:val="1"/>
      <w:numFmt w:val="bullet"/>
      <w:lvlText w:val="•"/>
      <w:lvlJc w:val="left"/>
      <w:pPr>
        <w:tabs>
          <w:tab w:val="num" w:pos="2880"/>
        </w:tabs>
        <w:ind w:left="2880" w:hanging="360"/>
      </w:pPr>
      <w:rPr>
        <w:rFonts w:ascii="Arial" w:hAnsi="Arial" w:hint="default"/>
      </w:rPr>
    </w:lvl>
    <w:lvl w:ilvl="4" w:tplc="DF9E4900" w:tentative="1">
      <w:start w:val="1"/>
      <w:numFmt w:val="bullet"/>
      <w:lvlText w:val="•"/>
      <w:lvlJc w:val="left"/>
      <w:pPr>
        <w:tabs>
          <w:tab w:val="num" w:pos="3600"/>
        </w:tabs>
        <w:ind w:left="3600" w:hanging="360"/>
      </w:pPr>
      <w:rPr>
        <w:rFonts w:ascii="Arial" w:hAnsi="Arial" w:hint="default"/>
      </w:rPr>
    </w:lvl>
    <w:lvl w:ilvl="5" w:tplc="DF70672A" w:tentative="1">
      <w:start w:val="1"/>
      <w:numFmt w:val="bullet"/>
      <w:lvlText w:val="•"/>
      <w:lvlJc w:val="left"/>
      <w:pPr>
        <w:tabs>
          <w:tab w:val="num" w:pos="4320"/>
        </w:tabs>
        <w:ind w:left="4320" w:hanging="360"/>
      </w:pPr>
      <w:rPr>
        <w:rFonts w:ascii="Arial" w:hAnsi="Arial" w:hint="default"/>
      </w:rPr>
    </w:lvl>
    <w:lvl w:ilvl="6" w:tplc="2438D23C" w:tentative="1">
      <w:start w:val="1"/>
      <w:numFmt w:val="bullet"/>
      <w:lvlText w:val="•"/>
      <w:lvlJc w:val="left"/>
      <w:pPr>
        <w:tabs>
          <w:tab w:val="num" w:pos="5040"/>
        </w:tabs>
        <w:ind w:left="5040" w:hanging="360"/>
      </w:pPr>
      <w:rPr>
        <w:rFonts w:ascii="Arial" w:hAnsi="Arial" w:hint="default"/>
      </w:rPr>
    </w:lvl>
    <w:lvl w:ilvl="7" w:tplc="EC74C4BA" w:tentative="1">
      <w:start w:val="1"/>
      <w:numFmt w:val="bullet"/>
      <w:lvlText w:val="•"/>
      <w:lvlJc w:val="left"/>
      <w:pPr>
        <w:tabs>
          <w:tab w:val="num" w:pos="5760"/>
        </w:tabs>
        <w:ind w:left="5760" w:hanging="360"/>
      </w:pPr>
      <w:rPr>
        <w:rFonts w:ascii="Arial" w:hAnsi="Arial" w:hint="default"/>
      </w:rPr>
    </w:lvl>
    <w:lvl w:ilvl="8" w:tplc="84F2CFBC" w:tentative="1">
      <w:start w:val="1"/>
      <w:numFmt w:val="bullet"/>
      <w:lvlText w:val="•"/>
      <w:lvlJc w:val="left"/>
      <w:pPr>
        <w:tabs>
          <w:tab w:val="num" w:pos="6480"/>
        </w:tabs>
        <w:ind w:left="6480" w:hanging="360"/>
      </w:pPr>
      <w:rPr>
        <w:rFonts w:ascii="Arial" w:hAnsi="Arial" w:hint="default"/>
      </w:rPr>
    </w:lvl>
  </w:abstractNum>
  <w:abstractNum w:abstractNumId="14">
    <w:nsid w:val="4AAE3941"/>
    <w:multiLevelType w:val="multilevel"/>
    <w:tmpl w:val="7C82F38C"/>
    <w:lvl w:ilvl="0">
      <w:start w:val="1"/>
      <w:numFmt w:val="decimal"/>
      <w:lvlText w:val="%1."/>
      <w:lvlJc w:val="left"/>
      <w:pPr>
        <w:ind w:left="555" w:hanging="55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5">
    <w:nsid w:val="540D4D15"/>
    <w:multiLevelType w:val="multilevel"/>
    <w:tmpl w:val="16C864BE"/>
    <w:lvl w:ilvl="0">
      <w:start w:val="1"/>
      <w:numFmt w:val="bullet"/>
      <w:lvlText w:val=""/>
      <w:lvlJc w:val="left"/>
      <w:pPr>
        <w:tabs>
          <w:tab w:val="num" w:pos="720"/>
        </w:tabs>
        <w:ind w:left="720" w:hanging="360"/>
      </w:pPr>
      <w:rPr>
        <w:rFonts w:ascii="Symbol" w:hAnsi="Symbol" w:hint="default"/>
        <w:sz w:val="20"/>
      </w:rPr>
    </w:lvl>
    <w:lvl w:ilvl="1">
      <w:start w:val="11"/>
      <w:numFmt w:val="decimal"/>
      <w:lvlText w:val="%2)"/>
      <w:lvlJc w:val="left"/>
      <w:pPr>
        <w:ind w:left="1590" w:hanging="510"/>
      </w:pPr>
      <w:rPr>
        <w:rFonts w:ascii="Arial" w:hAnsi="Arial" w:cs="Arial" w:hint="default"/>
        <w:b/>
        <w:sz w:val="36"/>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6553A48"/>
    <w:multiLevelType w:val="hybridMultilevel"/>
    <w:tmpl w:val="58FC33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ACC0149"/>
    <w:multiLevelType w:val="hybridMultilevel"/>
    <w:tmpl w:val="10669B22"/>
    <w:lvl w:ilvl="0" w:tplc="08090011">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FA61D1B"/>
    <w:multiLevelType w:val="multilevel"/>
    <w:tmpl w:val="BA003EC2"/>
    <w:lvl w:ilvl="0">
      <w:start w:val="3"/>
      <w:numFmt w:val="decimal"/>
      <w:lvlText w:val="%1."/>
      <w:lvlJc w:val="left"/>
      <w:pPr>
        <w:ind w:left="615" w:hanging="615"/>
      </w:pPr>
      <w:rPr>
        <w:rFonts w:eastAsiaTheme="minorEastAsia" w:hint="default"/>
        <w:b/>
        <w:color w:val="000000" w:themeColor="text1"/>
      </w:rPr>
    </w:lvl>
    <w:lvl w:ilvl="1">
      <w:start w:val="1"/>
      <w:numFmt w:val="decimal"/>
      <w:lvlText w:val="%1.%2)"/>
      <w:lvlJc w:val="left"/>
      <w:pPr>
        <w:ind w:left="720" w:hanging="720"/>
      </w:pPr>
      <w:rPr>
        <w:rFonts w:eastAsiaTheme="minorEastAsia" w:hint="default"/>
        <w:b/>
        <w:color w:val="000000" w:themeColor="text1"/>
      </w:rPr>
    </w:lvl>
    <w:lvl w:ilvl="2">
      <w:start w:val="1"/>
      <w:numFmt w:val="decimal"/>
      <w:lvlText w:val="%1.%2)%3."/>
      <w:lvlJc w:val="left"/>
      <w:pPr>
        <w:ind w:left="1080" w:hanging="1080"/>
      </w:pPr>
      <w:rPr>
        <w:rFonts w:eastAsiaTheme="minorEastAsia" w:hint="default"/>
        <w:b/>
        <w:color w:val="000000" w:themeColor="text1"/>
      </w:rPr>
    </w:lvl>
    <w:lvl w:ilvl="3">
      <w:start w:val="1"/>
      <w:numFmt w:val="decimal"/>
      <w:lvlText w:val="%1.%2)%3.%4."/>
      <w:lvlJc w:val="left"/>
      <w:pPr>
        <w:ind w:left="1440" w:hanging="1440"/>
      </w:pPr>
      <w:rPr>
        <w:rFonts w:eastAsiaTheme="minorEastAsia" w:hint="default"/>
        <w:b/>
        <w:color w:val="000000" w:themeColor="text1"/>
      </w:rPr>
    </w:lvl>
    <w:lvl w:ilvl="4">
      <w:start w:val="1"/>
      <w:numFmt w:val="decimal"/>
      <w:lvlText w:val="%1.%2)%3.%4.%5."/>
      <w:lvlJc w:val="left"/>
      <w:pPr>
        <w:ind w:left="1800" w:hanging="1800"/>
      </w:pPr>
      <w:rPr>
        <w:rFonts w:eastAsiaTheme="minorEastAsia" w:hint="default"/>
        <w:b/>
        <w:color w:val="000000" w:themeColor="text1"/>
      </w:rPr>
    </w:lvl>
    <w:lvl w:ilvl="5">
      <w:start w:val="1"/>
      <w:numFmt w:val="decimal"/>
      <w:lvlText w:val="%1.%2)%3.%4.%5.%6."/>
      <w:lvlJc w:val="left"/>
      <w:pPr>
        <w:ind w:left="2160" w:hanging="2160"/>
      </w:pPr>
      <w:rPr>
        <w:rFonts w:eastAsiaTheme="minorEastAsia" w:hint="default"/>
        <w:b/>
        <w:color w:val="000000" w:themeColor="text1"/>
      </w:rPr>
    </w:lvl>
    <w:lvl w:ilvl="6">
      <w:start w:val="1"/>
      <w:numFmt w:val="decimal"/>
      <w:lvlText w:val="%1.%2)%3.%4.%5.%6.%7."/>
      <w:lvlJc w:val="left"/>
      <w:pPr>
        <w:ind w:left="2160" w:hanging="2160"/>
      </w:pPr>
      <w:rPr>
        <w:rFonts w:eastAsiaTheme="minorEastAsia" w:hint="default"/>
        <w:b/>
        <w:color w:val="000000" w:themeColor="text1"/>
      </w:rPr>
    </w:lvl>
    <w:lvl w:ilvl="7">
      <w:start w:val="1"/>
      <w:numFmt w:val="decimal"/>
      <w:lvlText w:val="%1.%2)%3.%4.%5.%6.%7.%8."/>
      <w:lvlJc w:val="left"/>
      <w:pPr>
        <w:ind w:left="2520" w:hanging="2520"/>
      </w:pPr>
      <w:rPr>
        <w:rFonts w:eastAsiaTheme="minorEastAsia" w:hint="default"/>
        <w:b/>
        <w:color w:val="000000" w:themeColor="text1"/>
      </w:rPr>
    </w:lvl>
    <w:lvl w:ilvl="8">
      <w:start w:val="1"/>
      <w:numFmt w:val="decimal"/>
      <w:lvlText w:val="%1.%2)%3.%4.%5.%6.%7.%8.%9."/>
      <w:lvlJc w:val="left"/>
      <w:pPr>
        <w:ind w:left="2880" w:hanging="2880"/>
      </w:pPr>
      <w:rPr>
        <w:rFonts w:eastAsiaTheme="minorEastAsia" w:hint="default"/>
        <w:b/>
        <w:color w:val="000000" w:themeColor="text1"/>
      </w:rPr>
    </w:lvl>
  </w:abstractNum>
  <w:abstractNum w:abstractNumId="19">
    <w:nsid w:val="63DA0073"/>
    <w:multiLevelType w:val="hybridMultilevel"/>
    <w:tmpl w:val="D5EA32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9E25FD0"/>
    <w:multiLevelType w:val="hybridMultilevel"/>
    <w:tmpl w:val="FF9486FC"/>
    <w:lvl w:ilvl="0" w:tplc="09985A4C">
      <w:start w:val="1"/>
      <w:numFmt w:val="bullet"/>
      <w:lvlText w:val="•"/>
      <w:lvlJc w:val="left"/>
      <w:pPr>
        <w:tabs>
          <w:tab w:val="num" w:pos="720"/>
        </w:tabs>
        <w:ind w:left="720" w:hanging="360"/>
      </w:pPr>
      <w:rPr>
        <w:rFonts w:ascii="Arial" w:hAnsi="Arial" w:hint="default"/>
      </w:rPr>
    </w:lvl>
    <w:lvl w:ilvl="1" w:tplc="AD260B0A" w:tentative="1">
      <w:start w:val="1"/>
      <w:numFmt w:val="bullet"/>
      <w:lvlText w:val="•"/>
      <w:lvlJc w:val="left"/>
      <w:pPr>
        <w:tabs>
          <w:tab w:val="num" w:pos="1440"/>
        </w:tabs>
        <w:ind w:left="1440" w:hanging="360"/>
      </w:pPr>
      <w:rPr>
        <w:rFonts w:ascii="Arial" w:hAnsi="Arial" w:hint="default"/>
      </w:rPr>
    </w:lvl>
    <w:lvl w:ilvl="2" w:tplc="BAFE1BB0" w:tentative="1">
      <w:start w:val="1"/>
      <w:numFmt w:val="bullet"/>
      <w:lvlText w:val="•"/>
      <w:lvlJc w:val="left"/>
      <w:pPr>
        <w:tabs>
          <w:tab w:val="num" w:pos="2160"/>
        </w:tabs>
        <w:ind w:left="2160" w:hanging="360"/>
      </w:pPr>
      <w:rPr>
        <w:rFonts w:ascii="Arial" w:hAnsi="Arial" w:hint="default"/>
      </w:rPr>
    </w:lvl>
    <w:lvl w:ilvl="3" w:tplc="B79A47D6" w:tentative="1">
      <w:start w:val="1"/>
      <w:numFmt w:val="bullet"/>
      <w:lvlText w:val="•"/>
      <w:lvlJc w:val="left"/>
      <w:pPr>
        <w:tabs>
          <w:tab w:val="num" w:pos="2880"/>
        </w:tabs>
        <w:ind w:left="2880" w:hanging="360"/>
      </w:pPr>
      <w:rPr>
        <w:rFonts w:ascii="Arial" w:hAnsi="Arial" w:hint="default"/>
      </w:rPr>
    </w:lvl>
    <w:lvl w:ilvl="4" w:tplc="410A7DC6" w:tentative="1">
      <w:start w:val="1"/>
      <w:numFmt w:val="bullet"/>
      <w:lvlText w:val="•"/>
      <w:lvlJc w:val="left"/>
      <w:pPr>
        <w:tabs>
          <w:tab w:val="num" w:pos="3600"/>
        </w:tabs>
        <w:ind w:left="3600" w:hanging="360"/>
      </w:pPr>
      <w:rPr>
        <w:rFonts w:ascii="Arial" w:hAnsi="Arial" w:hint="default"/>
      </w:rPr>
    </w:lvl>
    <w:lvl w:ilvl="5" w:tplc="8B084AF6" w:tentative="1">
      <w:start w:val="1"/>
      <w:numFmt w:val="bullet"/>
      <w:lvlText w:val="•"/>
      <w:lvlJc w:val="left"/>
      <w:pPr>
        <w:tabs>
          <w:tab w:val="num" w:pos="4320"/>
        </w:tabs>
        <w:ind w:left="4320" w:hanging="360"/>
      </w:pPr>
      <w:rPr>
        <w:rFonts w:ascii="Arial" w:hAnsi="Arial" w:hint="default"/>
      </w:rPr>
    </w:lvl>
    <w:lvl w:ilvl="6" w:tplc="318C5874" w:tentative="1">
      <w:start w:val="1"/>
      <w:numFmt w:val="bullet"/>
      <w:lvlText w:val="•"/>
      <w:lvlJc w:val="left"/>
      <w:pPr>
        <w:tabs>
          <w:tab w:val="num" w:pos="5040"/>
        </w:tabs>
        <w:ind w:left="5040" w:hanging="360"/>
      </w:pPr>
      <w:rPr>
        <w:rFonts w:ascii="Arial" w:hAnsi="Arial" w:hint="default"/>
      </w:rPr>
    </w:lvl>
    <w:lvl w:ilvl="7" w:tplc="EA3CA9B4" w:tentative="1">
      <w:start w:val="1"/>
      <w:numFmt w:val="bullet"/>
      <w:lvlText w:val="•"/>
      <w:lvlJc w:val="left"/>
      <w:pPr>
        <w:tabs>
          <w:tab w:val="num" w:pos="5760"/>
        </w:tabs>
        <w:ind w:left="5760" w:hanging="360"/>
      </w:pPr>
      <w:rPr>
        <w:rFonts w:ascii="Arial" w:hAnsi="Arial" w:hint="default"/>
      </w:rPr>
    </w:lvl>
    <w:lvl w:ilvl="8" w:tplc="08EC9D98" w:tentative="1">
      <w:start w:val="1"/>
      <w:numFmt w:val="bullet"/>
      <w:lvlText w:val="•"/>
      <w:lvlJc w:val="left"/>
      <w:pPr>
        <w:tabs>
          <w:tab w:val="num" w:pos="6480"/>
        </w:tabs>
        <w:ind w:left="6480" w:hanging="360"/>
      </w:pPr>
      <w:rPr>
        <w:rFonts w:ascii="Arial" w:hAnsi="Arial" w:hint="default"/>
      </w:rPr>
    </w:lvl>
  </w:abstractNum>
  <w:abstractNum w:abstractNumId="21">
    <w:nsid w:val="6AE524C3"/>
    <w:multiLevelType w:val="hybridMultilevel"/>
    <w:tmpl w:val="F85EA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D4828C0"/>
    <w:multiLevelType w:val="hybridMultilevel"/>
    <w:tmpl w:val="30881D98"/>
    <w:lvl w:ilvl="0" w:tplc="D6A06490">
      <w:start w:val="1"/>
      <w:numFmt w:val="bullet"/>
      <w:lvlText w:val="•"/>
      <w:lvlJc w:val="left"/>
      <w:pPr>
        <w:tabs>
          <w:tab w:val="num" w:pos="720"/>
        </w:tabs>
        <w:ind w:left="720" w:hanging="360"/>
      </w:pPr>
      <w:rPr>
        <w:rFonts w:ascii="Times New Roman" w:hAnsi="Times New Roman" w:hint="default"/>
      </w:rPr>
    </w:lvl>
    <w:lvl w:ilvl="1" w:tplc="53BA6D92" w:tentative="1">
      <w:start w:val="1"/>
      <w:numFmt w:val="bullet"/>
      <w:lvlText w:val="•"/>
      <w:lvlJc w:val="left"/>
      <w:pPr>
        <w:tabs>
          <w:tab w:val="num" w:pos="1440"/>
        </w:tabs>
        <w:ind w:left="1440" w:hanging="360"/>
      </w:pPr>
      <w:rPr>
        <w:rFonts w:ascii="Times New Roman" w:hAnsi="Times New Roman" w:hint="default"/>
      </w:rPr>
    </w:lvl>
    <w:lvl w:ilvl="2" w:tplc="1576CF24" w:tentative="1">
      <w:start w:val="1"/>
      <w:numFmt w:val="bullet"/>
      <w:lvlText w:val="•"/>
      <w:lvlJc w:val="left"/>
      <w:pPr>
        <w:tabs>
          <w:tab w:val="num" w:pos="2160"/>
        </w:tabs>
        <w:ind w:left="2160" w:hanging="360"/>
      </w:pPr>
      <w:rPr>
        <w:rFonts w:ascii="Times New Roman" w:hAnsi="Times New Roman" w:hint="default"/>
      </w:rPr>
    </w:lvl>
    <w:lvl w:ilvl="3" w:tplc="30A48E1E" w:tentative="1">
      <w:start w:val="1"/>
      <w:numFmt w:val="bullet"/>
      <w:lvlText w:val="•"/>
      <w:lvlJc w:val="left"/>
      <w:pPr>
        <w:tabs>
          <w:tab w:val="num" w:pos="2880"/>
        </w:tabs>
        <w:ind w:left="2880" w:hanging="360"/>
      </w:pPr>
      <w:rPr>
        <w:rFonts w:ascii="Times New Roman" w:hAnsi="Times New Roman" w:hint="default"/>
      </w:rPr>
    </w:lvl>
    <w:lvl w:ilvl="4" w:tplc="BDA2A0D2" w:tentative="1">
      <w:start w:val="1"/>
      <w:numFmt w:val="bullet"/>
      <w:lvlText w:val="•"/>
      <w:lvlJc w:val="left"/>
      <w:pPr>
        <w:tabs>
          <w:tab w:val="num" w:pos="3600"/>
        </w:tabs>
        <w:ind w:left="3600" w:hanging="360"/>
      </w:pPr>
      <w:rPr>
        <w:rFonts w:ascii="Times New Roman" w:hAnsi="Times New Roman" w:hint="default"/>
      </w:rPr>
    </w:lvl>
    <w:lvl w:ilvl="5" w:tplc="46CC86D4" w:tentative="1">
      <w:start w:val="1"/>
      <w:numFmt w:val="bullet"/>
      <w:lvlText w:val="•"/>
      <w:lvlJc w:val="left"/>
      <w:pPr>
        <w:tabs>
          <w:tab w:val="num" w:pos="4320"/>
        </w:tabs>
        <w:ind w:left="4320" w:hanging="360"/>
      </w:pPr>
      <w:rPr>
        <w:rFonts w:ascii="Times New Roman" w:hAnsi="Times New Roman" w:hint="default"/>
      </w:rPr>
    </w:lvl>
    <w:lvl w:ilvl="6" w:tplc="E36079F6" w:tentative="1">
      <w:start w:val="1"/>
      <w:numFmt w:val="bullet"/>
      <w:lvlText w:val="•"/>
      <w:lvlJc w:val="left"/>
      <w:pPr>
        <w:tabs>
          <w:tab w:val="num" w:pos="5040"/>
        </w:tabs>
        <w:ind w:left="5040" w:hanging="360"/>
      </w:pPr>
      <w:rPr>
        <w:rFonts w:ascii="Times New Roman" w:hAnsi="Times New Roman" w:hint="default"/>
      </w:rPr>
    </w:lvl>
    <w:lvl w:ilvl="7" w:tplc="66F2D580" w:tentative="1">
      <w:start w:val="1"/>
      <w:numFmt w:val="bullet"/>
      <w:lvlText w:val="•"/>
      <w:lvlJc w:val="left"/>
      <w:pPr>
        <w:tabs>
          <w:tab w:val="num" w:pos="5760"/>
        </w:tabs>
        <w:ind w:left="5760" w:hanging="360"/>
      </w:pPr>
      <w:rPr>
        <w:rFonts w:ascii="Times New Roman" w:hAnsi="Times New Roman" w:hint="default"/>
      </w:rPr>
    </w:lvl>
    <w:lvl w:ilvl="8" w:tplc="0B4A856A" w:tentative="1">
      <w:start w:val="1"/>
      <w:numFmt w:val="bullet"/>
      <w:lvlText w:val="•"/>
      <w:lvlJc w:val="left"/>
      <w:pPr>
        <w:tabs>
          <w:tab w:val="num" w:pos="6480"/>
        </w:tabs>
        <w:ind w:left="6480" w:hanging="360"/>
      </w:pPr>
      <w:rPr>
        <w:rFonts w:ascii="Times New Roman" w:hAnsi="Times New Roman" w:hint="default"/>
      </w:rPr>
    </w:lvl>
  </w:abstractNum>
  <w:abstractNum w:abstractNumId="23">
    <w:nsid w:val="711927FC"/>
    <w:multiLevelType w:val="hybridMultilevel"/>
    <w:tmpl w:val="75FE0DAE"/>
    <w:lvl w:ilvl="0" w:tplc="09905012">
      <w:start w:val="1"/>
      <w:numFmt w:val="bullet"/>
      <w:lvlText w:val="•"/>
      <w:lvlJc w:val="left"/>
      <w:pPr>
        <w:tabs>
          <w:tab w:val="num" w:pos="720"/>
        </w:tabs>
        <w:ind w:left="720" w:hanging="360"/>
      </w:pPr>
      <w:rPr>
        <w:rFonts w:ascii="Arial" w:hAnsi="Arial" w:hint="default"/>
      </w:rPr>
    </w:lvl>
    <w:lvl w:ilvl="1" w:tplc="5386A046" w:tentative="1">
      <w:start w:val="1"/>
      <w:numFmt w:val="bullet"/>
      <w:lvlText w:val="•"/>
      <w:lvlJc w:val="left"/>
      <w:pPr>
        <w:tabs>
          <w:tab w:val="num" w:pos="1440"/>
        </w:tabs>
        <w:ind w:left="1440" w:hanging="360"/>
      </w:pPr>
      <w:rPr>
        <w:rFonts w:ascii="Arial" w:hAnsi="Arial" w:hint="default"/>
      </w:rPr>
    </w:lvl>
    <w:lvl w:ilvl="2" w:tplc="4B78A1EA" w:tentative="1">
      <w:start w:val="1"/>
      <w:numFmt w:val="bullet"/>
      <w:lvlText w:val="•"/>
      <w:lvlJc w:val="left"/>
      <w:pPr>
        <w:tabs>
          <w:tab w:val="num" w:pos="2160"/>
        </w:tabs>
        <w:ind w:left="2160" w:hanging="360"/>
      </w:pPr>
      <w:rPr>
        <w:rFonts w:ascii="Arial" w:hAnsi="Arial" w:hint="default"/>
      </w:rPr>
    </w:lvl>
    <w:lvl w:ilvl="3" w:tplc="25F6AC0E" w:tentative="1">
      <w:start w:val="1"/>
      <w:numFmt w:val="bullet"/>
      <w:lvlText w:val="•"/>
      <w:lvlJc w:val="left"/>
      <w:pPr>
        <w:tabs>
          <w:tab w:val="num" w:pos="2880"/>
        </w:tabs>
        <w:ind w:left="2880" w:hanging="360"/>
      </w:pPr>
      <w:rPr>
        <w:rFonts w:ascii="Arial" w:hAnsi="Arial" w:hint="default"/>
      </w:rPr>
    </w:lvl>
    <w:lvl w:ilvl="4" w:tplc="484E4C30" w:tentative="1">
      <w:start w:val="1"/>
      <w:numFmt w:val="bullet"/>
      <w:lvlText w:val="•"/>
      <w:lvlJc w:val="left"/>
      <w:pPr>
        <w:tabs>
          <w:tab w:val="num" w:pos="3600"/>
        </w:tabs>
        <w:ind w:left="3600" w:hanging="360"/>
      </w:pPr>
      <w:rPr>
        <w:rFonts w:ascii="Arial" w:hAnsi="Arial" w:hint="default"/>
      </w:rPr>
    </w:lvl>
    <w:lvl w:ilvl="5" w:tplc="5C6E5564" w:tentative="1">
      <w:start w:val="1"/>
      <w:numFmt w:val="bullet"/>
      <w:lvlText w:val="•"/>
      <w:lvlJc w:val="left"/>
      <w:pPr>
        <w:tabs>
          <w:tab w:val="num" w:pos="4320"/>
        </w:tabs>
        <w:ind w:left="4320" w:hanging="360"/>
      </w:pPr>
      <w:rPr>
        <w:rFonts w:ascii="Arial" w:hAnsi="Arial" w:hint="default"/>
      </w:rPr>
    </w:lvl>
    <w:lvl w:ilvl="6" w:tplc="394A1FB2" w:tentative="1">
      <w:start w:val="1"/>
      <w:numFmt w:val="bullet"/>
      <w:lvlText w:val="•"/>
      <w:lvlJc w:val="left"/>
      <w:pPr>
        <w:tabs>
          <w:tab w:val="num" w:pos="5040"/>
        </w:tabs>
        <w:ind w:left="5040" w:hanging="360"/>
      </w:pPr>
      <w:rPr>
        <w:rFonts w:ascii="Arial" w:hAnsi="Arial" w:hint="default"/>
      </w:rPr>
    </w:lvl>
    <w:lvl w:ilvl="7" w:tplc="741A7A44" w:tentative="1">
      <w:start w:val="1"/>
      <w:numFmt w:val="bullet"/>
      <w:lvlText w:val="•"/>
      <w:lvlJc w:val="left"/>
      <w:pPr>
        <w:tabs>
          <w:tab w:val="num" w:pos="5760"/>
        </w:tabs>
        <w:ind w:left="5760" w:hanging="360"/>
      </w:pPr>
      <w:rPr>
        <w:rFonts w:ascii="Arial" w:hAnsi="Arial" w:hint="default"/>
      </w:rPr>
    </w:lvl>
    <w:lvl w:ilvl="8" w:tplc="F154C3E6" w:tentative="1">
      <w:start w:val="1"/>
      <w:numFmt w:val="bullet"/>
      <w:lvlText w:val="•"/>
      <w:lvlJc w:val="left"/>
      <w:pPr>
        <w:tabs>
          <w:tab w:val="num" w:pos="6480"/>
        </w:tabs>
        <w:ind w:left="6480" w:hanging="360"/>
      </w:pPr>
      <w:rPr>
        <w:rFonts w:ascii="Arial" w:hAnsi="Arial" w:hint="default"/>
      </w:rPr>
    </w:lvl>
  </w:abstractNum>
  <w:abstractNum w:abstractNumId="24">
    <w:nsid w:val="763231AA"/>
    <w:multiLevelType w:val="hybridMultilevel"/>
    <w:tmpl w:val="F92250B6"/>
    <w:lvl w:ilvl="0" w:tplc="A8647E32">
      <w:start w:val="1"/>
      <w:numFmt w:val="bullet"/>
      <w:lvlText w:val="•"/>
      <w:lvlJc w:val="left"/>
      <w:pPr>
        <w:tabs>
          <w:tab w:val="num" w:pos="720"/>
        </w:tabs>
        <w:ind w:left="720" w:hanging="360"/>
      </w:pPr>
      <w:rPr>
        <w:rFonts w:ascii="Arial" w:hAnsi="Arial" w:hint="default"/>
      </w:rPr>
    </w:lvl>
    <w:lvl w:ilvl="1" w:tplc="AC12CAFA" w:tentative="1">
      <w:start w:val="1"/>
      <w:numFmt w:val="bullet"/>
      <w:lvlText w:val="•"/>
      <w:lvlJc w:val="left"/>
      <w:pPr>
        <w:tabs>
          <w:tab w:val="num" w:pos="1440"/>
        </w:tabs>
        <w:ind w:left="1440" w:hanging="360"/>
      </w:pPr>
      <w:rPr>
        <w:rFonts w:ascii="Arial" w:hAnsi="Arial" w:hint="default"/>
      </w:rPr>
    </w:lvl>
    <w:lvl w:ilvl="2" w:tplc="75C2320C" w:tentative="1">
      <w:start w:val="1"/>
      <w:numFmt w:val="bullet"/>
      <w:lvlText w:val="•"/>
      <w:lvlJc w:val="left"/>
      <w:pPr>
        <w:tabs>
          <w:tab w:val="num" w:pos="2160"/>
        </w:tabs>
        <w:ind w:left="2160" w:hanging="360"/>
      </w:pPr>
      <w:rPr>
        <w:rFonts w:ascii="Arial" w:hAnsi="Arial" w:hint="default"/>
      </w:rPr>
    </w:lvl>
    <w:lvl w:ilvl="3" w:tplc="78220ED2" w:tentative="1">
      <w:start w:val="1"/>
      <w:numFmt w:val="bullet"/>
      <w:lvlText w:val="•"/>
      <w:lvlJc w:val="left"/>
      <w:pPr>
        <w:tabs>
          <w:tab w:val="num" w:pos="2880"/>
        </w:tabs>
        <w:ind w:left="2880" w:hanging="360"/>
      </w:pPr>
      <w:rPr>
        <w:rFonts w:ascii="Arial" w:hAnsi="Arial" w:hint="default"/>
      </w:rPr>
    </w:lvl>
    <w:lvl w:ilvl="4" w:tplc="E7FE7BB8" w:tentative="1">
      <w:start w:val="1"/>
      <w:numFmt w:val="bullet"/>
      <w:lvlText w:val="•"/>
      <w:lvlJc w:val="left"/>
      <w:pPr>
        <w:tabs>
          <w:tab w:val="num" w:pos="3600"/>
        </w:tabs>
        <w:ind w:left="3600" w:hanging="360"/>
      </w:pPr>
      <w:rPr>
        <w:rFonts w:ascii="Arial" w:hAnsi="Arial" w:hint="default"/>
      </w:rPr>
    </w:lvl>
    <w:lvl w:ilvl="5" w:tplc="CAC6A80A" w:tentative="1">
      <w:start w:val="1"/>
      <w:numFmt w:val="bullet"/>
      <w:lvlText w:val="•"/>
      <w:lvlJc w:val="left"/>
      <w:pPr>
        <w:tabs>
          <w:tab w:val="num" w:pos="4320"/>
        </w:tabs>
        <w:ind w:left="4320" w:hanging="360"/>
      </w:pPr>
      <w:rPr>
        <w:rFonts w:ascii="Arial" w:hAnsi="Arial" w:hint="default"/>
      </w:rPr>
    </w:lvl>
    <w:lvl w:ilvl="6" w:tplc="2620F034" w:tentative="1">
      <w:start w:val="1"/>
      <w:numFmt w:val="bullet"/>
      <w:lvlText w:val="•"/>
      <w:lvlJc w:val="left"/>
      <w:pPr>
        <w:tabs>
          <w:tab w:val="num" w:pos="5040"/>
        </w:tabs>
        <w:ind w:left="5040" w:hanging="360"/>
      </w:pPr>
      <w:rPr>
        <w:rFonts w:ascii="Arial" w:hAnsi="Arial" w:hint="default"/>
      </w:rPr>
    </w:lvl>
    <w:lvl w:ilvl="7" w:tplc="C16E0A9A" w:tentative="1">
      <w:start w:val="1"/>
      <w:numFmt w:val="bullet"/>
      <w:lvlText w:val="•"/>
      <w:lvlJc w:val="left"/>
      <w:pPr>
        <w:tabs>
          <w:tab w:val="num" w:pos="5760"/>
        </w:tabs>
        <w:ind w:left="5760" w:hanging="360"/>
      </w:pPr>
      <w:rPr>
        <w:rFonts w:ascii="Arial" w:hAnsi="Arial" w:hint="default"/>
      </w:rPr>
    </w:lvl>
    <w:lvl w:ilvl="8" w:tplc="17F46040" w:tentative="1">
      <w:start w:val="1"/>
      <w:numFmt w:val="bullet"/>
      <w:lvlText w:val="•"/>
      <w:lvlJc w:val="left"/>
      <w:pPr>
        <w:tabs>
          <w:tab w:val="num" w:pos="6480"/>
        </w:tabs>
        <w:ind w:left="6480" w:hanging="360"/>
      </w:pPr>
      <w:rPr>
        <w:rFonts w:ascii="Arial" w:hAnsi="Arial" w:hint="default"/>
      </w:rPr>
    </w:lvl>
  </w:abstractNum>
  <w:abstractNum w:abstractNumId="25">
    <w:nsid w:val="7F2B7107"/>
    <w:multiLevelType w:val="hybridMultilevel"/>
    <w:tmpl w:val="EEDE6BC4"/>
    <w:lvl w:ilvl="0" w:tplc="B4BC4452">
      <w:start w:val="1"/>
      <w:numFmt w:val="bullet"/>
      <w:lvlText w:val="•"/>
      <w:lvlJc w:val="left"/>
      <w:pPr>
        <w:tabs>
          <w:tab w:val="num" w:pos="720"/>
        </w:tabs>
        <w:ind w:left="720" w:hanging="360"/>
      </w:pPr>
      <w:rPr>
        <w:rFonts w:ascii="Arial" w:hAnsi="Arial" w:hint="default"/>
      </w:rPr>
    </w:lvl>
    <w:lvl w:ilvl="1" w:tplc="805AA022" w:tentative="1">
      <w:start w:val="1"/>
      <w:numFmt w:val="bullet"/>
      <w:lvlText w:val="•"/>
      <w:lvlJc w:val="left"/>
      <w:pPr>
        <w:tabs>
          <w:tab w:val="num" w:pos="1440"/>
        </w:tabs>
        <w:ind w:left="1440" w:hanging="360"/>
      </w:pPr>
      <w:rPr>
        <w:rFonts w:ascii="Arial" w:hAnsi="Arial" w:hint="default"/>
      </w:rPr>
    </w:lvl>
    <w:lvl w:ilvl="2" w:tplc="C1D815DE" w:tentative="1">
      <w:start w:val="1"/>
      <w:numFmt w:val="bullet"/>
      <w:lvlText w:val="•"/>
      <w:lvlJc w:val="left"/>
      <w:pPr>
        <w:tabs>
          <w:tab w:val="num" w:pos="2160"/>
        </w:tabs>
        <w:ind w:left="2160" w:hanging="360"/>
      </w:pPr>
      <w:rPr>
        <w:rFonts w:ascii="Arial" w:hAnsi="Arial" w:hint="default"/>
      </w:rPr>
    </w:lvl>
    <w:lvl w:ilvl="3" w:tplc="6ECC0E22" w:tentative="1">
      <w:start w:val="1"/>
      <w:numFmt w:val="bullet"/>
      <w:lvlText w:val="•"/>
      <w:lvlJc w:val="left"/>
      <w:pPr>
        <w:tabs>
          <w:tab w:val="num" w:pos="2880"/>
        </w:tabs>
        <w:ind w:left="2880" w:hanging="360"/>
      </w:pPr>
      <w:rPr>
        <w:rFonts w:ascii="Arial" w:hAnsi="Arial" w:hint="default"/>
      </w:rPr>
    </w:lvl>
    <w:lvl w:ilvl="4" w:tplc="7676F4E0" w:tentative="1">
      <w:start w:val="1"/>
      <w:numFmt w:val="bullet"/>
      <w:lvlText w:val="•"/>
      <w:lvlJc w:val="left"/>
      <w:pPr>
        <w:tabs>
          <w:tab w:val="num" w:pos="3600"/>
        </w:tabs>
        <w:ind w:left="3600" w:hanging="360"/>
      </w:pPr>
      <w:rPr>
        <w:rFonts w:ascii="Arial" w:hAnsi="Arial" w:hint="default"/>
      </w:rPr>
    </w:lvl>
    <w:lvl w:ilvl="5" w:tplc="E3FCD9A8" w:tentative="1">
      <w:start w:val="1"/>
      <w:numFmt w:val="bullet"/>
      <w:lvlText w:val="•"/>
      <w:lvlJc w:val="left"/>
      <w:pPr>
        <w:tabs>
          <w:tab w:val="num" w:pos="4320"/>
        </w:tabs>
        <w:ind w:left="4320" w:hanging="360"/>
      </w:pPr>
      <w:rPr>
        <w:rFonts w:ascii="Arial" w:hAnsi="Arial" w:hint="default"/>
      </w:rPr>
    </w:lvl>
    <w:lvl w:ilvl="6" w:tplc="869E0426" w:tentative="1">
      <w:start w:val="1"/>
      <w:numFmt w:val="bullet"/>
      <w:lvlText w:val="•"/>
      <w:lvlJc w:val="left"/>
      <w:pPr>
        <w:tabs>
          <w:tab w:val="num" w:pos="5040"/>
        </w:tabs>
        <w:ind w:left="5040" w:hanging="360"/>
      </w:pPr>
      <w:rPr>
        <w:rFonts w:ascii="Arial" w:hAnsi="Arial" w:hint="default"/>
      </w:rPr>
    </w:lvl>
    <w:lvl w:ilvl="7" w:tplc="A3A43B96" w:tentative="1">
      <w:start w:val="1"/>
      <w:numFmt w:val="bullet"/>
      <w:lvlText w:val="•"/>
      <w:lvlJc w:val="left"/>
      <w:pPr>
        <w:tabs>
          <w:tab w:val="num" w:pos="5760"/>
        </w:tabs>
        <w:ind w:left="5760" w:hanging="360"/>
      </w:pPr>
      <w:rPr>
        <w:rFonts w:ascii="Arial" w:hAnsi="Arial" w:hint="default"/>
      </w:rPr>
    </w:lvl>
    <w:lvl w:ilvl="8" w:tplc="4B9AE5B6"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6"/>
  </w:num>
  <w:num w:numId="3">
    <w:abstractNumId w:val="25"/>
  </w:num>
  <w:num w:numId="4">
    <w:abstractNumId w:val="24"/>
  </w:num>
  <w:num w:numId="5">
    <w:abstractNumId w:val="21"/>
  </w:num>
  <w:num w:numId="6">
    <w:abstractNumId w:val="11"/>
  </w:num>
  <w:num w:numId="7">
    <w:abstractNumId w:val="4"/>
  </w:num>
  <w:num w:numId="8">
    <w:abstractNumId w:val="13"/>
  </w:num>
  <w:num w:numId="9">
    <w:abstractNumId w:val="23"/>
  </w:num>
  <w:num w:numId="10">
    <w:abstractNumId w:val="20"/>
  </w:num>
  <w:num w:numId="11">
    <w:abstractNumId w:val="15"/>
  </w:num>
  <w:num w:numId="12">
    <w:abstractNumId w:val="9"/>
  </w:num>
  <w:num w:numId="13">
    <w:abstractNumId w:val="10"/>
  </w:num>
  <w:num w:numId="14">
    <w:abstractNumId w:val="7"/>
  </w:num>
  <w:num w:numId="15">
    <w:abstractNumId w:val="5"/>
  </w:num>
  <w:num w:numId="16">
    <w:abstractNumId w:val="22"/>
  </w:num>
  <w:num w:numId="17">
    <w:abstractNumId w:val="19"/>
  </w:num>
  <w:num w:numId="18">
    <w:abstractNumId w:val="1"/>
  </w:num>
  <w:num w:numId="19">
    <w:abstractNumId w:val="2"/>
  </w:num>
  <w:num w:numId="20">
    <w:abstractNumId w:val="3"/>
  </w:num>
  <w:num w:numId="21">
    <w:abstractNumId w:val="14"/>
  </w:num>
  <w:num w:numId="22">
    <w:abstractNumId w:val="18"/>
  </w:num>
  <w:num w:numId="23">
    <w:abstractNumId w:val="17"/>
  </w:num>
  <w:num w:numId="24">
    <w:abstractNumId w:val="16"/>
  </w:num>
  <w:num w:numId="25">
    <w:abstractNumId w:val="12"/>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6662"/>
    <w:rsid w:val="00011BD2"/>
    <w:rsid w:val="00023A14"/>
    <w:rsid w:val="00047B51"/>
    <w:rsid w:val="00061722"/>
    <w:rsid w:val="00062C46"/>
    <w:rsid w:val="0008066A"/>
    <w:rsid w:val="000A3181"/>
    <w:rsid w:val="000A6CFF"/>
    <w:rsid w:val="000B6D03"/>
    <w:rsid w:val="000E1496"/>
    <w:rsid w:val="000F5DBE"/>
    <w:rsid w:val="00100308"/>
    <w:rsid w:val="00103652"/>
    <w:rsid w:val="00107759"/>
    <w:rsid w:val="001456FC"/>
    <w:rsid w:val="00153F65"/>
    <w:rsid w:val="00192CAE"/>
    <w:rsid w:val="001B0363"/>
    <w:rsid w:val="001B6A06"/>
    <w:rsid w:val="001E660D"/>
    <w:rsid w:val="001E7F4D"/>
    <w:rsid w:val="00200135"/>
    <w:rsid w:val="002027B9"/>
    <w:rsid w:val="00206BAC"/>
    <w:rsid w:val="00211709"/>
    <w:rsid w:val="00223DAA"/>
    <w:rsid w:val="00237B15"/>
    <w:rsid w:val="00243D6B"/>
    <w:rsid w:val="002557AF"/>
    <w:rsid w:val="00291583"/>
    <w:rsid w:val="00295D47"/>
    <w:rsid w:val="002C2E89"/>
    <w:rsid w:val="002C5A61"/>
    <w:rsid w:val="002C6065"/>
    <w:rsid w:val="002D6E10"/>
    <w:rsid w:val="002E2AF3"/>
    <w:rsid w:val="00323309"/>
    <w:rsid w:val="003321AE"/>
    <w:rsid w:val="00373476"/>
    <w:rsid w:val="003769F7"/>
    <w:rsid w:val="00376C1A"/>
    <w:rsid w:val="00390E78"/>
    <w:rsid w:val="0039189D"/>
    <w:rsid w:val="003C5370"/>
    <w:rsid w:val="003D119F"/>
    <w:rsid w:val="003E0218"/>
    <w:rsid w:val="003E18EB"/>
    <w:rsid w:val="003F3227"/>
    <w:rsid w:val="00414053"/>
    <w:rsid w:val="004445F2"/>
    <w:rsid w:val="00446FA9"/>
    <w:rsid w:val="00446FD8"/>
    <w:rsid w:val="00447958"/>
    <w:rsid w:val="0046111B"/>
    <w:rsid w:val="00463301"/>
    <w:rsid w:val="004D4AF8"/>
    <w:rsid w:val="004E6662"/>
    <w:rsid w:val="00504F23"/>
    <w:rsid w:val="00515E73"/>
    <w:rsid w:val="00533EA1"/>
    <w:rsid w:val="00543F97"/>
    <w:rsid w:val="0054524B"/>
    <w:rsid w:val="005627DB"/>
    <w:rsid w:val="00570805"/>
    <w:rsid w:val="00571220"/>
    <w:rsid w:val="005751FA"/>
    <w:rsid w:val="00580B08"/>
    <w:rsid w:val="00587FC4"/>
    <w:rsid w:val="0059221B"/>
    <w:rsid w:val="005C0399"/>
    <w:rsid w:val="005C7366"/>
    <w:rsid w:val="005D31DD"/>
    <w:rsid w:val="005E5E80"/>
    <w:rsid w:val="00606FE9"/>
    <w:rsid w:val="00612FEC"/>
    <w:rsid w:val="00625DFE"/>
    <w:rsid w:val="00626E95"/>
    <w:rsid w:val="00657888"/>
    <w:rsid w:val="00662943"/>
    <w:rsid w:val="006665EF"/>
    <w:rsid w:val="00674328"/>
    <w:rsid w:val="00682B0C"/>
    <w:rsid w:val="006A2BE1"/>
    <w:rsid w:val="006A2CBE"/>
    <w:rsid w:val="006B4BC8"/>
    <w:rsid w:val="006C0F6D"/>
    <w:rsid w:val="006E26B2"/>
    <w:rsid w:val="006F1093"/>
    <w:rsid w:val="006F57FE"/>
    <w:rsid w:val="006F6E95"/>
    <w:rsid w:val="00707D08"/>
    <w:rsid w:val="007531E0"/>
    <w:rsid w:val="0076009E"/>
    <w:rsid w:val="00767843"/>
    <w:rsid w:val="00771F5C"/>
    <w:rsid w:val="007773BA"/>
    <w:rsid w:val="00792ABD"/>
    <w:rsid w:val="007B2D8F"/>
    <w:rsid w:val="007C63D2"/>
    <w:rsid w:val="007C6D8E"/>
    <w:rsid w:val="007E390F"/>
    <w:rsid w:val="007E4105"/>
    <w:rsid w:val="007F040D"/>
    <w:rsid w:val="007F19EC"/>
    <w:rsid w:val="007F51A6"/>
    <w:rsid w:val="00803DB0"/>
    <w:rsid w:val="008066F6"/>
    <w:rsid w:val="00810BE1"/>
    <w:rsid w:val="00843A5F"/>
    <w:rsid w:val="00850E52"/>
    <w:rsid w:val="00852B00"/>
    <w:rsid w:val="00854F8A"/>
    <w:rsid w:val="00862A84"/>
    <w:rsid w:val="00891469"/>
    <w:rsid w:val="008A1B62"/>
    <w:rsid w:val="008D69D1"/>
    <w:rsid w:val="008F1172"/>
    <w:rsid w:val="00931C60"/>
    <w:rsid w:val="009527E9"/>
    <w:rsid w:val="00954CA6"/>
    <w:rsid w:val="009727D7"/>
    <w:rsid w:val="0099073E"/>
    <w:rsid w:val="009B6DF8"/>
    <w:rsid w:val="009C2670"/>
    <w:rsid w:val="00A3099D"/>
    <w:rsid w:val="00A60B4A"/>
    <w:rsid w:val="00A77941"/>
    <w:rsid w:val="00AB4D4B"/>
    <w:rsid w:val="00AC0A03"/>
    <w:rsid w:val="00AF23AA"/>
    <w:rsid w:val="00B478DB"/>
    <w:rsid w:val="00B50BCD"/>
    <w:rsid w:val="00B5401B"/>
    <w:rsid w:val="00B62B1F"/>
    <w:rsid w:val="00B95666"/>
    <w:rsid w:val="00BC319F"/>
    <w:rsid w:val="00BF7CEB"/>
    <w:rsid w:val="00C539DD"/>
    <w:rsid w:val="00C54A88"/>
    <w:rsid w:val="00C630CB"/>
    <w:rsid w:val="00C65C24"/>
    <w:rsid w:val="00C708A1"/>
    <w:rsid w:val="00C71DBA"/>
    <w:rsid w:val="00C950C5"/>
    <w:rsid w:val="00CB09DB"/>
    <w:rsid w:val="00CE0FD9"/>
    <w:rsid w:val="00CE46BD"/>
    <w:rsid w:val="00CF183B"/>
    <w:rsid w:val="00CF2BFE"/>
    <w:rsid w:val="00CF516E"/>
    <w:rsid w:val="00CF5B93"/>
    <w:rsid w:val="00CF6907"/>
    <w:rsid w:val="00D33272"/>
    <w:rsid w:val="00D367B3"/>
    <w:rsid w:val="00D521CC"/>
    <w:rsid w:val="00D65394"/>
    <w:rsid w:val="00D77B94"/>
    <w:rsid w:val="00D94DA6"/>
    <w:rsid w:val="00D955C4"/>
    <w:rsid w:val="00DA37DE"/>
    <w:rsid w:val="00DC2B53"/>
    <w:rsid w:val="00DC4B38"/>
    <w:rsid w:val="00E0366A"/>
    <w:rsid w:val="00E06B1A"/>
    <w:rsid w:val="00E31910"/>
    <w:rsid w:val="00E45AD2"/>
    <w:rsid w:val="00E74498"/>
    <w:rsid w:val="00E825B9"/>
    <w:rsid w:val="00E87B88"/>
    <w:rsid w:val="00EC5E2D"/>
    <w:rsid w:val="00ED4025"/>
    <w:rsid w:val="00ED4226"/>
    <w:rsid w:val="00EE1918"/>
    <w:rsid w:val="00EE47F8"/>
    <w:rsid w:val="00EE5118"/>
    <w:rsid w:val="00F467B2"/>
    <w:rsid w:val="00F6380A"/>
    <w:rsid w:val="00FA0B99"/>
    <w:rsid w:val="00FA3B8C"/>
    <w:rsid w:val="00FA6E9A"/>
    <w:rsid w:val="00FC4429"/>
    <w:rsid w:val="00FD52C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5:docId w15:val="{5DCA32FB-BC66-488F-8A68-72F3DC614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6662"/>
    <w:pPr>
      <w:spacing w:line="252" w:lineRule="auto"/>
    </w:pPr>
  </w:style>
  <w:style w:type="paragraph" w:styleId="Heading1">
    <w:name w:val="heading 1"/>
    <w:basedOn w:val="Normal"/>
    <w:next w:val="Normal"/>
    <w:link w:val="Heading1Char"/>
    <w:uiPriority w:val="9"/>
    <w:qFormat/>
    <w:rsid w:val="007C63D2"/>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F04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6662"/>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E6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662"/>
  </w:style>
  <w:style w:type="paragraph" w:styleId="Footer">
    <w:name w:val="footer"/>
    <w:basedOn w:val="Normal"/>
    <w:link w:val="FooterChar"/>
    <w:uiPriority w:val="99"/>
    <w:unhideWhenUsed/>
    <w:rsid w:val="004E6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662"/>
  </w:style>
  <w:style w:type="character" w:customStyle="1" w:styleId="Heading1Char">
    <w:name w:val="Heading 1 Char"/>
    <w:basedOn w:val="DefaultParagraphFont"/>
    <w:link w:val="Heading1"/>
    <w:uiPriority w:val="9"/>
    <w:rsid w:val="007C63D2"/>
    <w:rPr>
      <w:rFonts w:asciiTheme="majorHAnsi" w:eastAsiaTheme="majorEastAsia" w:hAnsiTheme="majorHAnsi" w:cstheme="majorBidi"/>
      <w:b/>
      <w:bCs/>
      <w:color w:val="2E74B5" w:themeColor="accent1" w:themeShade="BF"/>
      <w:sz w:val="28"/>
      <w:szCs w:val="28"/>
    </w:rPr>
  </w:style>
  <w:style w:type="character" w:styleId="Hyperlink">
    <w:name w:val="Hyperlink"/>
    <w:basedOn w:val="DefaultParagraphFont"/>
    <w:uiPriority w:val="99"/>
    <w:unhideWhenUsed/>
    <w:rsid w:val="00D33272"/>
    <w:rPr>
      <w:color w:val="0563C1" w:themeColor="hyperlink"/>
      <w:u w:val="single"/>
    </w:rPr>
  </w:style>
  <w:style w:type="paragraph" w:styleId="ListParagraph">
    <w:name w:val="List Paragraph"/>
    <w:basedOn w:val="Normal"/>
    <w:uiPriority w:val="34"/>
    <w:qFormat/>
    <w:rsid w:val="00D33272"/>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077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F040D"/>
    <w:rPr>
      <w:rFonts w:asciiTheme="majorHAnsi" w:eastAsiaTheme="majorEastAsia" w:hAnsiTheme="majorHAnsi" w:cstheme="majorBidi"/>
      <w:color w:val="2E74B5" w:themeColor="accent1" w:themeShade="BF"/>
      <w:sz w:val="26"/>
      <w:szCs w:val="26"/>
    </w:rPr>
  </w:style>
  <w:style w:type="character" w:customStyle="1" w:styleId="lookup-resultcontent">
    <w:name w:val="lookup-result__content"/>
    <w:basedOn w:val="DefaultParagraphFont"/>
    <w:rsid w:val="00323309"/>
  </w:style>
  <w:style w:type="paragraph" w:styleId="NoSpacing">
    <w:name w:val="No Spacing"/>
    <w:uiPriority w:val="1"/>
    <w:qFormat/>
    <w:rsid w:val="00B5401B"/>
    <w:pPr>
      <w:spacing w:after="0" w:line="240" w:lineRule="auto"/>
    </w:pPr>
  </w:style>
  <w:style w:type="table" w:styleId="TableGrid">
    <w:name w:val="Table Grid"/>
    <w:basedOn w:val="TableNormal"/>
    <w:uiPriority w:val="59"/>
    <w:rsid w:val="00625DF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3D119F"/>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792ABD"/>
    <w:pPr>
      <w:tabs>
        <w:tab w:val="right" w:leader="dot" w:pos="9016"/>
      </w:tabs>
      <w:spacing w:after="100"/>
    </w:pPr>
    <w:rPr>
      <w:noProof/>
    </w:rPr>
  </w:style>
  <w:style w:type="paragraph" w:styleId="TOC2">
    <w:name w:val="toc 2"/>
    <w:basedOn w:val="Normal"/>
    <w:next w:val="Normal"/>
    <w:autoRedefine/>
    <w:uiPriority w:val="39"/>
    <w:unhideWhenUsed/>
    <w:rsid w:val="003D119F"/>
    <w:pPr>
      <w:spacing w:after="100"/>
      <w:ind w:left="220"/>
    </w:pPr>
  </w:style>
  <w:style w:type="character" w:styleId="Emphasis">
    <w:name w:val="Emphasis"/>
    <w:basedOn w:val="DefaultParagraphFont"/>
    <w:uiPriority w:val="20"/>
    <w:qFormat/>
    <w:rsid w:val="00843A5F"/>
    <w:rPr>
      <w:i/>
      <w:iCs/>
    </w:rPr>
  </w:style>
  <w:style w:type="paragraph" w:styleId="TOC3">
    <w:name w:val="toc 3"/>
    <w:basedOn w:val="Normal"/>
    <w:next w:val="Normal"/>
    <w:autoRedefine/>
    <w:uiPriority w:val="39"/>
    <w:unhideWhenUsed/>
    <w:rsid w:val="004D4AF8"/>
    <w:pPr>
      <w:spacing w:after="100"/>
      <w:ind w:left="440"/>
    </w:pPr>
  </w:style>
  <w:style w:type="paragraph" w:styleId="BalloonText">
    <w:name w:val="Balloon Text"/>
    <w:basedOn w:val="Normal"/>
    <w:link w:val="BalloonTextChar"/>
    <w:uiPriority w:val="99"/>
    <w:semiHidden/>
    <w:unhideWhenUsed/>
    <w:rsid w:val="00E825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5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957531">
      <w:bodyDiv w:val="1"/>
      <w:marLeft w:val="0"/>
      <w:marRight w:val="0"/>
      <w:marTop w:val="0"/>
      <w:marBottom w:val="0"/>
      <w:divBdr>
        <w:top w:val="none" w:sz="0" w:space="0" w:color="auto"/>
        <w:left w:val="none" w:sz="0" w:space="0" w:color="auto"/>
        <w:bottom w:val="none" w:sz="0" w:space="0" w:color="auto"/>
        <w:right w:val="none" w:sz="0" w:space="0" w:color="auto"/>
      </w:divBdr>
      <w:divsChild>
        <w:div w:id="1672294534">
          <w:marLeft w:val="288"/>
          <w:marRight w:val="0"/>
          <w:marTop w:val="180"/>
          <w:marBottom w:val="0"/>
          <w:divBdr>
            <w:top w:val="none" w:sz="0" w:space="0" w:color="auto"/>
            <w:left w:val="none" w:sz="0" w:space="0" w:color="auto"/>
            <w:bottom w:val="none" w:sz="0" w:space="0" w:color="auto"/>
            <w:right w:val="none" w:sz="0" w:space="0" w:color="auto"/>
          </w:divBdr>
        </w:div>
        <w:div w:id="343868869">
          <w:marLeft w:val="288"/>
          <w:marRight w:val="0"/>
          <w:marTop w:val="180"/>
          <w:marBottom w:val="0"/>
          <w:divBdr>
            <w:top w:val="none" w:sz="0" w:space="0" w:color="auto"/>
            <w:left w:val="none" w:sz="0" w:space="0" w:color="auto"/>
            <w:bottom w:val="none" w:sz="0" w:space="0" w:color="auto"/>
            <w:right w:val="none" w:sz="0" w:space="0" w:color="auto"/>
          </w:divBdr>
        </w:div>
        <w:div w:id="536508679">
          <w:marLeft w:val="288"/>
          <w:marRight w:val="0"/>
          <w:marTop w:val="180"/>
          <w:marBottom w:val="0"/>
          <w:divBdr>
            <w:top w:val="none" w:sz="0" w:space="0" w:color="auto"/>
            <w:left w:val="none" w:sz="0" w:space="0" w:color="auto"/>
            <w:bottom w:val="none" w:sz="0" w:space="0" w:color="auto"/>
            <w:right w:val="none" w:sz="0" w:space="0" w:color="auto"/>
          </w:divBdr>
        </w:div>
        <w:div w:id="325472946">
          <w:marLeft w:val="288"/>
          <w:marRight w:val="0"/>
          <w:marTop w:val="180"/>
          <w:marBottom w:val="0"/>
          <w:divBdr>
            <w:top w:val="none" w:sz="0" w:space="0" w:color="auto"/>
            <w:left w:val="none" w:sz="0" w:space="0" w:color="auto"/>
            <w:bottom w:val="none" w:sz="0" w:space="0" w:color="auto"/>
            <w:right w:val="none" w:sz="0" w:space="0" w:color="auto"/>
          </w:divBdr>
        </w:div>
        <w:div w:id="822239728">
          <w:marLeft w:val="288"/>
          <w:marRight w:val="0"/>
          <w:marTop w:val="180"/>
          <w:marBottom w:val="0"/>
          <w:divBdr>
            <w:top w:val="none" w:sz="0" w:space="0" w:color="auto"/>
            <w:left w:val="none" w:sz="0" w:space="0" w:color="auto"/>
            <w:bottom w:val="none" w:sz="0" w:space="0" w:color="auto"/>
            <w:right w:val="none" w:sz="0" w:space="0" w:color="auto"/>
          </w:divBdr>
        </w:div>
        <w:div w:id="129641559">
          <w:marLeft w:val="288"/>
          <w:marRight w:val="0"/>
          <w:marTop w:val="180"/>
          <w:marBottom w:val="0"/>
          <w:divBdr>
            <w:top w:val="none" w:sz="0" w:space="0" w:color="auto"/>
            <w:left w:val="none" w:sz="0" w:space="0" w:color="auto"/>
            <w:bottom w:val="none" w:sz="0" w:space="0" w:color="auto"/>
            <w:right w:val="none" w:sz="0" w:space="0" w:color="auto"/>
          </w:divBdr>
        </w:div>
      </w:divsChild>
    </w:div>
    <w:div w:id="258873482">
      <w:bodyDiv w:val="1"/>
      <w:marLeft w:val="0"/>
      <w:marRight w:val="0"/>
      <w:marTop w:val="0"/>
      <w:marBottom w:val="0"/>
      <w:divBdr>
        <w:top w:val="none" w:sz="0" w:space="0" w:color="auto"/>
        <w:left w:val="none" w:sz="0" w:space="0" w:color="auto"/>
        <w:bottom w:val="none" w:sz="0" w:space="0" w:color="auto"/>
        <w:right w:val="none" w:sz="0" w:space="0" w:color="auto"/>
      </w:divBdr>
    </w:div>
    <w:div w:id="325060357">
      <w:bodyDiv w:val="1"/>
      <w:marLeft w:val="0"/>
      <w:marRight w:val="0"/>
      <w:marTop w:val="0"/>
      <w:marBottom w:val="0"/>
      <w:divBdr>
        <w:top w:val="none" w:sz="0" w:space="0" w:color="auto"/>
        <w:left w:val="none" w:sz="0" w:space="0" w:color="auto"/>
        <w:bottom w:val="none" w:sz="0" w:space="0" w:color="auto"/>
        <w:right w:val="none" w:sz="0" w:space="0" w:color="auto"/>
      </w:divBdr>
      <w:divsChild>
        <w:div w:id="900990573">
          <w:marLeft w:val="288"/>
          <w:marRight w:val="0"/>
          <w:marTop w:val="180"/>
          <w:marBottom w:val="0"/>
          <w:divBdr>
            <w:top w:val="none" w:sz="0" w:space="0" w:color="auto"/>
            <w:left w:val="none" w:sz="0" w:space="0" w:color="auto"/>
            <w:bottom w:val="none" w:sz="0" w:space="0" w:color="auto"/>
            <w:right w:val="none" w:sz="0" w:space="0" w:color="auto"/>
          </w:divBdr>
        </w:div>
      </w:divsChild>
    </w:div>
    <w:div w:id="491726078">
      <w:bodyDiv w:val="1"/>
      <w:marLeft w:val="0"/>
      <w:marRight w:val="0"/>
      <w:marTop w:val="0"/>
      <w:marBottom w:val="0"/>
      <w:divBdr>
        <w:top w:val="none" w:sz="0" w:space="0" w:color="auto"/>
        <w:left w:val="none" w:sz="0" w:space="0" w:color="auto"/>
        <w:bottom w:val="none" w:sz="0" w:space="0" w:color="auto"/>
        <w:right w:val="none" w:sz="0" w:space="0" w:color="auto"/>
      </w:divBdr>
      <w:divsChild>
        <w:div w:id="1381828248">
          <w:marLeft w:val="288"/>
          <w:marRight w:val="0"/>
          <w:marTop w:val="180"/>
          <w:marBottom w:val="0"/>
          <w:divBdr>
            <w:top w:val="none" w:sz="0" w:space="0" w:color="auto"/>
            <w:left w:val="none" w:sz="0" w:space="0" w:color="auto"/>
            <w:bottom w:val="none" w:sz="0" w:space="0" w:color="auto"/>
            <w:right w:val="none" w:sz="0" w:space="0" w:color="auto"/>
          </w:divBdr>
        </w:div>
        <w:div w:id="36009451">
          <w:marLeft w:val="288"/>
          <w:marRight w:val="0"/>
          <w:marTop w:val="180"/>
          <w:marBottom w:val="0"/>
          <w:divBdr>
            <w:top w:val="none" w:sz="0" w:space="0" w:color="auto"/>
            <w:left w:val="none" w:sz="0" w:space="0" w:color="auto"/>
            <w:bottom w:val="none" w:sz="0" w:space="0" w:color="auto"/>
            <w:right w:val="none" w:sz="0" w:space="0" w:color="auto"/>
          </w:divBdr>
        </w:div>
        <w:div w:id="701826653">
          <w:marLeft w:val="288"/>
          <w:marRight w:val="0"/>
          <w:marTop w:val="180"/>
          <w:marBottom w:val="0"/>
          <w:divBdr>
            <w:top w:val="none" w:sz="0" w:space="0" w:color="auto"/>
            <w:left w:val="none" w:sz="0" w:space="0" w:color="auto"/>
            <w:bottom w:val="none" w:sz="0" w:space="0" w:color="auto"/>
            <w:right w:val="none" w:sz="0" w:space="0" w:color="auto"/>
          </w:divBdr>
        </w:div>
        <w:div w:id="760836969">
          <w:marLeft w:val="288"/>
          <w:marRight w:val="0"/>
          <w:marTop w:val="180"/>
          <w:marBottom w:val="0"/>
          <w:divBdr>
            <w:top w:val="none" w:sz="0" w:space="0" w:color="auto"/>
            <w:left w:val="none" w:sz="0" w:space="0" w:color="auto"/>
            <w:bottom w:val="none" w:sz="0" w:space="0" w:color="auto"/>
            <w:right w:val="none" w:sz="0" w:space="0" w:color="auto"/>
          </w:divBdr>
        </w:div>
        <w:div w:id="1470853529">
          <w:marLeft w:val="288"/>
          <w:marRight w:val="0"/>
          <w:marTop w:val="180"/>
          <w:marBottom w:val="0"/>
          <w:divBdr>
            <w:top w:val="none" w:sz="0" w:space="0" w:color="auto"/>
            <w:left w:val="none" w:sz="0" w:space="0" w:color="auto"/>
            <w:bottom w:val="none" w:sz="0" w:space="0" w:color="auto"/>
            <w:right w:val="none" w:sz="0" w:space="0" w:color="auto"/>
          </w:divBdr>
        </w:div>
        <w:div w:id="1313173893">
          <w:marLeft w:val="288"/>
          <w:marRight w:val="0"/>
          <w:marTop w:val="180"/>
          <w:marBottom w:val="0"/>
          <w:divBdr>
            <w:top w:val="none" w:sz="0" w:space="0" w:color="auto"/>
            <w:left w:val="none" w:sz="0" w:space="0" w:color="auto"/>
            <w:bottom w:val="none" w:sz="0" w:space="0" w:color="auto"/>
            <w:right w:val="none" w:sz="0" w:space="0" w:color="auto"/>
          </w:divBdr>
        </w:div>
      </w:divsChild>
    </w:div>
    <w:div w:id="613485048">
      <w:bodyDiv w:val="1"/>
      <w:marLeft w:val="0"/>
      <w:marRight w:val="0"/>
      <w:marTop w:val="0"/>
      <w:marBottom w:val="0"/>
      <w:divBdr>
        <w:top w:val="none" w:sz="0" w:space="0" w:color="auto"/>
        <w:left w:val="none" w:sz="0" w:space="0" w:color="auto"/>
        <w:bottom w:val="none" w:sz="0" w:space="0" w:color="auto"/>
        <w:right w:val="none" w:sz="0" w:space="0" w:color="auto"/>
      </w:divBdr>
      <w:divsChild>
        <w:div w:id="1730422744">
          <w:marLeft w:val="0"/>
          <w:marRight w:val="0"/>
          <w:marTop w:val="0"/>
          <w:marBottom w:val="0"/>
          <w:divBdr>
            <w:top w:val="none" w:sz="0" w:space="0" w:color="auto"/>
            <w:left w:val="none" w:sz="0" w:space="0" w:color="auto"/>
            <w:bottom w:val="none" w:sz="0" w:space="0" w:color="auto"/>
            <w:right w:val="none" w:sz="0" w:space="0" w:color="auto"/>
          </w:divBdr>
          <w:divsChild>
            <w:div w:id="1387221417">
              <w:marLeft w:val="0"/>
              <w:marRight w:val="0"/>
              <w:marTop w:val="0"/>
              <w:marBottom w:val="0"/>
              <w:divBdr>
                <w:top w:val="none" w:sz="0" w:space="0" w:color="auto"/>
                <w:left w:val="none" w:sz="0" w:space="0" w:color="auto"/>
                <w:bottom w:val="none" w:sz="0" w:space="0" w:color="auto"/>
                <w:right w:val="none" w:sz="0" w:space="0" w:color="auto"/>
              </w:divBdr>
              <w:divsChild>
                <w:div w:id="399527029">
                  <w:marLeft w:val="45"/>
                  <w:marRight w:val="45"/>
                  <w:marTop w:val="15"/>
                  <w:marBottom w:val="0"/>
                  <w:divBdr>
                    <w:top w:val="none" w:sz="0" w:space="0" w:color="auto"/>
                    <w:left w:val="none" w:sz="0" w:space="0" w:color="auto"/>
                    <w:bottom w:val="none" w:sz="0" w:space="0" w:color="auto"/>
                    <w:right w:val="none" w:sz="0" w:space="0" w:color="auto"/>
                  </w:divBdr>
                  <w:divsChild>
                    <w:div w:id="178500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683979">
      <w:bodyDiv w:val="1"/>
      <w:marLeft w:val="0"/>
      <w:marRight w:val="0"/>
      <w:marTop w:val="0"/>
      <w:marBottom w:val="0"/>
      <w:divBdr>
        <w:top w:val="none" w:sz="0" w:space="0" w:color="auto"/>
        <w:left w:val="none" w:sz="0" w:space="0" w:color="auto"/>
        <w:bottom w:val="none" w:sz="0" w:space="0" w:color="auto"/>
        <w:right w:val="none" w:sz="0" w:space="0" w:color="auto"/>
      </w:divBdr>
    </w:div>
    <w:div w:id="765812135">
      <w:bodyDiv w:val="1"/>
      <w:marLeft w:val="0"/>
      <w:marRight w:val="0"/>
      <w:marTop w:val="0"/>
      <w:marBottom w:val="0"/>
      <w:divBdr>
        <w:top w:val="none" w:sz="0" w:space="0" w:color="auto"/>
        <w:left w:val="none" w:sz="0" w:space="0" w:color="auto"/>
        <w:bottom w:val="none" w:sz="0" w:space="0" w:color="auto"/>
        <w:right w:val="none" w:sz="0" w:space="0" w:color="auto"/>
      </w:divBdr>
      <w:divsChild>
        <w:div w:id="17049227">
          <w:marLeft w:val="0"/>
          <w:marRight w:val="0"/>
          <w:marTop w:val="0"/>
          <w:marBottom w:val="0"/>
          <w:divBdr>
            <w:top w:val="none" w:sz="0" w:space="0" w:color="auto"/>
            <w:left w:val="none" w:sz="0" w:space="0" w:color="auto"/>
            <w:bottom w:val="none" w:sz="0" w:space="0" w:color="auto"/>
            <w:right w:val="none" w:sz="0" w:space="0" w:color="auto"/>
          </w:divBdr>
          <w:divsChild>
            <w:div w:id="307249206">
              <w:marLeft w:val="0"/>
              <w:marRight w:val="0"/>
              <w:marTop w:val="0"/>
              <w:marBottom w:val="0"/>
              <w:divBdr>
                <w:top w:val="none" w:sz="0" w:space="0" w:color="auto"/>
                <w:left w:val="none" w:sz="0" w:space="0" w:color="auto"/>
                <w:bottom w:val="none" w:sz="0" w:space="0" w:color="auto"/>
                <w:right w:val="none" w:sz="0" w:space="0" w:color="auto"/>
              </w:divBdr>
              <w:divsChild>
                <w:div w:id="1324436162">
                  <w:marLeft w:val="45"/>
                  <w:marRight w:val="45"/>
                  <w:marTop w:val="15"/>
                  <w:marBottom w:val="0"/>
                  <w:divBdr>
                    <w:top w:val="none" w:sz="0" w:space="0" w:color="auto"/>
                    <w:left w:val="none" w:sz="0" w:space="0" w:color="auto"/>
                    <w:bottom w:val="none" w:sz="0" w:space="0" w:color="auto"/>
                    <w:right w:val="none" w:sz="0" w:space="0" w:color="auto"/>
                  </w:divBdr>
                  <w:divsChild>
                    <w:div w:id="57273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182183">
      <w:bodyDiv w:val="1"/>
      <w:marLeft w:val="0"/>
      <w:marRight w:val="0"/>
      <w:marTop w:val="0"/>
      <w:marBottom w:val="0"/>
      <w:divBdr>
        <w:top w:val="none" w:sz="0" w:space="0" w:color="auto"/>
        <w:left w:val="none" w:sz="0" w:space="0" w:color="auto"/>
        <w:bottom w:val="none" w:sz="0" w:space="0" w:color="auto"/>
        <w:right w:val="none" w:sz="0" w:space="0" w:color="auto"/>
      </w:divBdr>
      <w:divsChild>
        <w:div w:id="119030239">
          <w:marLeft w:val="288"/>
          <w:marRight w:val="0"/>
          <w:marTop w:val="180"/>
          <w:marBottom w:val="0"/>
          <w:divBdr>
            <w:top w:val="none" w:sz="0" w:space="0" w:color="auto"/>
            <w:left w:val="none" w:sz="0" w:space="0" w:color="auto"/>
            <w:bottom w:val="none" w:sz="0" w:space="0" w:color="auto"/>
            <w:right w:val="none" w:sz="0" w:space="0" w:color="auto"/>
          </w:divBdr>
        </w:div>
      </w:divsChild>
    </w:div>
    <w:div w:id="1027874940">
      <w:bodyDiv w:val="1"/>
      <w:marLeft w:val="0"/>
      <w:marRight w:val="0"/>
      <w:marTop w:val="0"/>
      <w:marBottom w:val="0"/>
      <w:divBdr>
        <w:top w:val="none" w:sz="0" w:space="0" w:color="auto"/>
        <w:left w:val="none" w:sz="0" w:space="0" w:color="auto"/>
        <w:bottom w:val="none" w:sz="0" w:space="0" w:color="auto"/>
        <w:right w:val="none" w:sz="0" w:space="0" w:color="auto"/>
      </w:divBdr>
    </w:div>
    <w:div w:id="1744062902">
      <w:bodyDiv w:val="1"/>
      <w:marLeft w:val="0"/>
      <w:marRight w:val="0"/>
      <w:marTop w:val="0"/>
      <w:marBottom w:val="0"/>
      <w:divBdr>
        <w:top w:val="none" w:sz="0" w:space="0" w:color="auto"/>
        <w:left w:val="none" w:sz="0" w:space="0" w:color="auto"/>
        <w:bottom w:val="none" w:sz="0" w:space="0" w:color="auto"/>
        <w:right w:val="none" w:sz="0" w:space="0" w:color="auto"/>
      </w:divBdr>
    </w:div>
    <w:div w:id="1843206210">
      <w:bodyDiv w:val="1"/>
      <w:marLeft w:val="0"/>
      <w:marRight w:val="0"/>
      <w:marTop w:val="0"/>
      <w:marBottom w:val="0"/>
      <w:divBdr>
        <w:top w:val="none" w:sz="0" w:space="0" w:color="auto"/>
        <w:left w:val="none" w:sz="0" w:space="0" w:color="auto"/>
        <w:bottom w:val="none" w:sz="0" w:space="0" w:color="auto"/>
        <w:right w:val="none" w:sz="0" w:space="0" w:color="auto"/>
      </w:divBdr>
      <w:divsChild>
        <w:div w:id="1237326512">
          <w:marLeft w:val="547"/>
          <w:marRight w:val="0"/>
          <w:marTop w:val="0"/>
          <w:marBottom w:val="0"/>
          <w:divBdr>
            <w:top w:val="none" w:sz="0" w:space="0" w:color="auto"/>
            <w:left w:val="none" w:sz="0" w:space="0" w:color="auto"/>
            <w:bottom w:val="none" w:sz="0" w:space="0" w:color="auto"/>
            <w:right w:val="none" w:sz="0" w:space="0" w:color="auto"/>
          </w:divBdr>
        </w:div>
      </w:divsChild>
    </w:div>
    <w:div w:id="2079748558">
      <w:bodyDiv w:val="1"/>
      <w:marLeft w:val="0"/>
      <w:marRight w:val="0"/>
      <w:marTop w:val="0"/>
      <w:marBottom w:val="0"/>
      <w:divBdr>
        <w:top w:val="none" w:sz="0" w:space="0" w:color="auto"/>
        <w:left w:val="none" w:sz="0" w:space="0" w:color="auto"/>
        <w:bottom w:val="none" w:sz="0" w:space="0" w:color="auto"/>
        <w:right w:val="none" w:sz="0" w:space="0" w:color="auto"/>
      </w:divBdr>
      <w:divsChild>
        <w:div w:id="491336990">
          <w:marLeft w:val="288"/>
          <w:marRight w:val="0"/>
          <w:marTop w:val="180"/>
          <w:marBottom w:val="0"/>
          <w:divBdr>
            <w:top w:val="none" w:sz="0" w:space="0" w:color="auto"/>
            <w:left w:val="none" w:sz="0" w:space="0" w:color="auto"/>
            <w:bottom w:val="none" w:sz="0" w:space="0" w:color="auto"/>
            <w:right w:val="none" w:sz="0" w:space="0" w:color="auto"/>
          </w:divBdr>
        </w:div>
        <w:div w:id="1791631585">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openxmlformats.org/officeDocument/2006/relationships/hyperlink" Target="http://dictionary.cambridge.org/dictionary/english/result" TargetMode="External"/><Relationship Id="rId39" Type="http://schemas.openxmlformats.org/officeDocument/2006/relationships/hyperlink" Target="http://www.slideshare.net/jadrankas13/cirque-du-soleil-case-analysis-team-6?next_slideshow=3" TargetMode="External"/><Relationship Id="rId3" Type="http://schemas.openxmlformats.org/officeDocument/2006/relationships/styles" Target="styles.xml"/><Relationship Id="rId21" Type="http://schemas.microsoft.com/office/2007/relationships/diagramDrawing" Target="diagrams/drawing2.xml"/><Relationship Id="rId34" Type="http://schemas.openxmlformats.org/officeDocument/2006/relationships/hyperlink" Target="https://www.universitiesuk.ac.uk/facts-and-stats/Pages/higher-education-data.aspx"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hyperlink" Target="http://dictionary.cambridge.org/dictionary/english/achieve" TargetMode="External"/><Relationship Id="rId33" Type="http://schemas.openxmlformats.org/officeDocument/2006/relationships/hyperlink" Target="https://www.telegraph.co.uk/business/2017/11/27/hostels-20-place-sling-backpack/" TargetMode="External"/><Relationship Id="rId38" Type="http://schemas.openxmlformats.org/officeDocument/2006/relationships/hyperlink" Target="https://www.ibisworld.co.uk/industry-trends/market-research-reports/accommodation-food-service-activities/hotels.html" TargetMode="External"/><Relationship Id="rId2" Type="http://schemas.openxmlformats.org/officeDocument/2006/relationships/numbering" Target="numbering.xml"/><Relationship Id="rId16" Type="http://schemas.openxmlformats.org/officeDocument/2006/relationships/hyperlink" Target="https://www.linkedin.com/in/kevin-huang-5457a79?trk=pulse-det-athr_prof-art_hdr" TargetMode="External"/><Relationship Id="rId20" Type="http://schemas.openxmlformats.org/officeDocument/2006/relationships/diagramColors" Target="diagrams/colors2.xml"/><Relationship Id="rId29" Type="http://schemas.openxmlformats.org/officeDocument/2006/relationships/hyperlink" Target="https://www.slideshare.net/kritichouhan1/analysis-of-hotel-industry-in-porters-five-competitive-forces" TargetMode="External"/><Relationship Id="rId41" Type="http://schemas.openxmlformats.org/officeDocument/2006/relationships/hyperlink" Target="https://studenthousing.olemiss.edu/mission-vision-core-val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dictionary.cambridge.org/dictionary/english/skilfully" TargetMode="External"/><Relationship Id="rId32" Type="http://schemas.openxmlformats.org/officeDocument/2006/relationships/hyperlink" Target="https://www.telegraph.co.uk/authors/bradley-gerrard/" TargetMode="External"/><Relationship Id="rId37" Type="http://schemas.openxmlformats.org/officeDocument/2006/relationships/hyperlink" Target="https://www.linkedin.com/pulse/build-winning-enduring-brand-marketing-mix-4ps-4cs-4is-kevin-huang" TargetMode="External"/><Relationship Id="rId40" Type="http://schemas.openxmlformats.org/officeDocument/2006/relationships/hyperlink" Target="http://reports.mintel.com/display/793905/"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dictionary.cambridge.org/dictionary/english/effectively" TargetMode="External"/><Relationship Id="rId28" Type="http://schemas.openxmlformats.org/officeDocument/2006/relationships/hyperlink" Target="https://www.slideshare.net/kritichouhan1?utm_campaign=profiletracking&amp;utm_medium=sssite&amp;utm_source=ssslideview" TargetMode="External"/><Relationship Id="rId36" Type="http://schemas.openxmlformats.org/officeDocument/2006/relationships/hyperlink" Target="https://www.linkedin.com/in/kevin-huang-5457a79?trk=pulse-det-athr_prof-art_hdr" TargetMode="External"/><Relationship Id="rId10" Type="http://schemas.openxmlformats.org/officeDocument/2006/relationships/hyperlink" Target="https://www.telegraph.co.uk/authors/bradley-gerrard/" TargetMode="External"/><Relationship Id="rId19" Type="http://schemas.openxmlformats.org/officeDocument/2006/relationships/diagramQuickStyle" Target="diagrams/quickStyle2.xml"/><Relationship Id="rId31" Type="http://schemas.openxmlformats.org/officeDocument/2006/relationships/hyperlink" Target="file:///D:/Users/Elizabeth%20Ademiluyi/Downloads/UK%20Student%20Accommodation%20Report%202017.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3.png"/><Relationship Id="rId27" Type="http://schemas.openxmlformats.org/officeDocument/2006/relationships/hyperlink" Target="https://www.theguardian.com/business/2017/nov/17/weak-pound-record-number-tourists-uk-august" TargetMode="External"/><Relationship Id="rId30" Type="http://schemas.openxmlformats.org/officeDocument/2006/relationships/hyperlink" Target="https://www.christie.com/news-resources/blogs/march-2017-(1)/the-growing-attractiveness-of-the-hostel-market-to/" TargetMode="External"/><Relationship Id="rId35" Type="http://schemas.openxmlformats.org/officeDocument/2006/relationships/hyperlink" Target="https://www.hihostels.com/pages/our-mission" TargetMode="External"/><Relationship Id="rId4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490A4A-B730-400D-BDA3-8E307F9C29B1}" type="doc">
      <dgm:prSet loTypeId="urn:microsoft.com/office/officeart/2005/8/layout/matrix1" loCatId="matrix" qsTypeId="urn:microsoft.com/office/officeart/2005/8/quickstyle/3d5" qsCatId="3D" csTypeId="urn:microsoft.com/office/officeart/2005/8/colors/colorful5" csCatId="colorful" phldr="1"/>
      <dgm:spPr/>
      <dgm:t>
        <a:bodyPr/>
        <a:lstStyle/>
        <a:p>
          <a:endParaRPr lang="en-GB"/>
        </a:p>
      </dgm:t>
    </dgm:pt>
    <dgm:pt modelId="{8177F5AF-C151-43FB-980A-8DBE00B10370}">
      <dgm:prSet phldrT="[Text]" custT="1"/>
      <dgm:spPr/>
      <dgm:t>
        <a:bodyPr/>
        <a:lstStyle/>
        <a:p>
          <a:r>
            <a:rPr lang="en-GB" sz="2400" b="1">
              <a:latin typeface="Arial" panose="020B0604020202020204" pitchFamily="34" charset="0"/>
              <a:cs typeface="Arial" panose="020B0604020202020204" pitchFamily="34" charset="0"/>
            </a:rPr>
            <a:t>Product</a:t>
          </a:r>
          <a:r>
            <a:rPr lang="en-GB" sz="1600" b="1">
              <a:latin typeface="Arial" panose="020B0604020202020204" pitchFamily="34" charset="0"/>
              <a:cs typeface="Arial" panose="020B0604020202020204" pitchFamily="34" charset="0"/>
            </a:rPr>
            <a:t>:</a:t>
          </a:r>
          <a:r>
            <a:rPr lang="en-GB" sz="1600">
              <a:latin typeface="Arial" panose="020B0604020202020204" pitchFamily="34" charset="0"/>
              <a:cs typeface="Arial" panose="020B0604020202020204" pitchFamily="34" charset="0"/>
            </a:rPr>
            <a:t> </a:t>
          </a:r>
          <a:r>
            <a:rPr lang="en-GB" sz="1600" b="1">
              <a:latin typeface="Arial" panose="020B0604020202020204" pitchFamily="34" charset="0"/>
              <a:cs typeface="Arial" panose="020B0604020202020204" pitchFamily="34" charset="0"/>
            </a:rPr>
            <a:t>75 en-suite rooms accommodation for higher education students and a multipurpose hall</a:t>
          </a:r>
          <a:r>
            <a:rPr lang="en-GB" sz="2400" b="1"/>
            <a:t>.</a:t>
          </a:r>
          <a:endParaRPr lang="en-GB" sz="2400" b="1">
            <a:latin typeface="Arial" panose="020B0604020202020204" pitchFamily="34" charset="0"/>
            <a:cs typeface="Arial" panose="020B0604020202020204" pitchFamily="34" charset="0"/>
          </a:endParaRPr>
        </a:p>
      </dgm:t>
    </dgm:pt>
    <dgm:pt modelId="{0CE436F2-315D-4809-9C3F-64BFA7963174}" type="parTrans" cxnId="{BCBBC97B-A36C-4E58-AEF0-097CB37777EF}">
      <dgm:prSet/>
      <dgm:spPr/>
      <dgm:t>
        <a:bodyPr/>
        <a:lstStyle/>
        <a:p>
          <a:endParaRPr lang="en-GB"/>
        </a:p>
      </dgm:t>
    </dgm:pt>
    <dgm:pt modelId="{8B50FBF0-5236-4259-B095-AB5CC587F67B}" type="sibTrans" cxnId="{BCBBC97B-A36C-4E58-AEF0-097CB37777EF}">
      <dgm:prSet/>
      <dgm:spPr/>
      <dgm:t>
        <a:bodyPr/>
        <a:lstStyle/>
        <a:p>
          <a:endParaRPr lang="en-GB"/>
        </a:p>
      </dgm:t>
    </dgm:pt>
    <dgm:pt modelId="{4C14A7F2-E41A-4D59-AE4A-770D6D723E8F}">
      <dgm:prSet phldrT="[Text]"/>
      <dgm:spPr/>
      <dgm:t>
        <a:bodyPr/>
        <a:lstStyle/>
        <a:p>
          <a:endParaRPr lang="en-GB"/>
        </a:p>
      </dgm:t>
    </dgm:pt>
    <dgm:pt modelId="{4F782DA8-4DB6-4579-AC62-2E834D443AB5}" type="parTrans" cxnId="{F82A24B4-605C-4918-AD09-1E77B526E5A3}">
      <dgm:prSet/>
      <dgm:spPr/>
      <dgm:t>
        <a:bodyPr/>
        <a:lstStyle/>
        <a:p>
          <a:endParaRPr lang="en-GB"/>
        </a:p>
      </dgm:t>
    </dgm:pt>
    <dgm:pt modelId="{DE31C7E6-7C37-46D3-98B4-9F8744764B87}" type="sibTrans" cxnId="{F82A24B4-605C-4918-AD09-1E77B526E5A3}">
      <dgm:prSet/>
      <dgm:spPr/>
      <dgm:t>
        <a:bodyPr/>
        <a:lstStyle/>
        <a:p>
          <a:endParaRPr lang="en-GB"/>
        </a:p>
      </dgm:t>
    </dgm:pt>
    <dgm:pt modelId="{93A26E29-EF30-4379-B381-A6DC73E91602}">
      <dgm:prSet phldrT="[Text]" phldr="1"/>
      <dgm:spPr/>
      <dgm:t>
        <a:bodyPr/>
        <a:lstStyle/>
        <a:p>
          <a:endParaRPr lang="en-GB"/>
        </a:p>
      </dgm:t>
    </dgm:pt>
    <dgm:pt modelId="{848DC808-3811-4339-B2BB-9CE4EEACD772}" type="parTrans" cxnId="{16D3FFF6-96C2-49CC-A049-BA040B2FFE5C}">
      <dgm:prSet/>
      <dgm:spPr/>
      <dgm:t>
        <a:bodyPr/>
        <a:lstStyle/>
        <a:p>
          <a:endParaRPr lang="en-GB"/>
        </a:p>
      </dgm:t>
    </dgm:pt>
    <dgm:pt modelId="{F6CEE789-F381-4E2F-BEE9-01E2609F09BB}" type="sibTrans" cxnId="{16D3FFF6-96C2-49CC-A049-BA040B2FFE5C}">
      <dgm:prSet/>
      <dgm:spPr/>
      <dgm:t>
        <a:bodyPr/>
        <a:lstStyle/>
        <a:p>
          <a:endParaRPr lang="en-GB"/>
        </a:p>
      </dgm:t>
    </dgm:pt>
    <dgm:pt modelId="{E7690435-13DF-4F67-9A95-AB9758242FBF}">
      <dgm:prSet custT="1"/>
      <dgm:spPr/>
      <dgm:t>
        <a:bodyPr/>
        <a:lstStyle/>
        <a:p>
          <a:r>
            <a:rPr lang="en-GB" sz="2400" b="1">
              <a:latin typeface="Arial" panose="020B0604020202020204" pitchFamily="34" charset="0"/>
              <a:cs typeface="Arial" panose="020B0604020202020204" pitchFamily="34" charset="0"/>
            </a:rPr>
            <a:t>Price</a:t>
          </a:r>
          <a:r>
            <a:rPr lang="en-GB" sz="1600" b="1">
              <a:latin typeface="Arial" panose="020B0604020202020204" pitchFamily="34" charset="0"/>
              <a:cs typeface="Arial" panose="020B0604020202020204" pitchFamily="34" charset="0"/>
            </a:rPr>
            <a:t>: </a:t>
          </a:r>
          <a:r>
            <a:rPr lang="en-GB" sz="1600" b="1"/>
            <a:t>£200 per week for each en-suite room.  Charges for Multipurpose Hall will vary according to days and times.</a:t>
          </a:r>
          <a:endParaRPr lang="en-GB" sz="1600" b="1">
            <a:latin typeface="Arial" panose="020B0604020202020204" pitchFamily="34" charset="0"/>
            <a:cs typeface="Arial" panose="020B0604020202020204" pitchFamily="34" charset="0"/>
          </a:endParaRPr>
        </a:p>
      </dgm:t>
    </dgm:pt>
    <dgm:pt modelId="{4D0DE9BF-4679-4E30-B07F-386A57949DD2}" type="parTrans" cxnId="{2FA7CCC1-BB70-46FA-92FD-C9DD299FB856}">
      <dgm:prSet/>
      <dgm:spPr/>
      <dgm:t>
        <a:bodyPr/>
        <a:lstStyle/>
        <a:p>
          <a:endParaRPr lang="en-GB"/>
        </a:p>
      </dgm:t>
    </dgm:pt>
    <dgm:pt modelId="{13A82A01-253F-4B81-8EEC-B772DDA3E761}" type="sibTrans" cxnId="{2FA7CCC1-BB70-46FA-92FD-C9DD299FB856}">
      <dgm:prSet/>
      <dgm:spPr/>
      <dgm:t>
        <a:bodyPr/>
        <a:lstStyle/>
        <a:p>
          <a:endParaRPr lang="en-GB"/>
        </a:p>
      </dgm:t>
    </dgm:pt>
    <dgm:pt modelId="{5F23835B-313A-4A88-A28A-41D0DB610AB0}">
      <dgm:prSet custT="1"/>
      <dgm:spPr/>
      <dgm:t>
        <a:bodyPr/>
        <a:lstStyle/>
        <a:p>
          <a:r>
            <a:rPr lang="en-GB" sz="2400" b="1">
              <a:latin typeface="Arial" panose="020B0604020202020204" pitchFamily="34" charset="0"/>
              <a:cs typeface="Arial" panose="020B0604020202020204" pitchFamily="34" charset="0"/>
            </a:rPr>
            <a:t>Promotion: </a:t>
          </a:r>
          <a:r>
            <a:rPr lang="en-GB" sz="1200" b="1">
              <a:latin typeface="Arial" panose="020B0604020202020204" pitchFamily="34" charset="0"/>
              <a:cs typeface="Arial" panose="020B0604020202020204" pitchFamily="34" charset="0"/>
            </a:rPr>
            <a:t>Superior hostel  will advertise on Bill Boards,  social media, local job centre, agencies, local paper, online, internet, Television, Radio, Daily Paper, Universities, colleges, UCAS and Immigration department. Digital, Facebook, twitter, instagram, linkedin, snapchat and creation of Superior hostel app. </a:t>
          </a:r>
        </a:p>
      </dgm:t>
    </dgm:pt>
    <dgm:pt modelId="{CB53F4CF-15B4-430C-8B44-42077481C9DF}" type="parTrans" cxnId="{81E76EF3-3DF6-40BB-80C3-4E19E38B452B}">
      <dgm:prSet/>
      <dgm:spPr/>
      <dgm:t>
        <a:bodyPr/>
        <a:lstStyle/>
        <a:p>
          <a:endParaRPr lang="en-GB"/>
        </a:p>
      </dgm:t>
    </dgm:pt>
    <dgm:pt modelId="{67732DD4-3EBE-435B-BBD8-E9228F17A350}" type="sibTrans" cxnId="{81E76EF3-3DF6-40BB-80C3-4E19E38B452B}">
      <dgm:prSet/>
      <dgm:spPr/>
      <dgm:t>
        <a:bodyPr/>
        <a:lstStyle/>
        <a:p>
          <a:endParaRPr lang="en-GB"/>
        </a:p>
      </dgm:t>
    </dgm:pt>
    <dgm:pt modelId="{88A914FA-39B3-40E5-8295-521A58BF8FB6}">
      <dgm:prSet custT="1"/>
      <dgm:spPr/>
      <dgm:t>
        <a:bodyPr/>
        <a:lstStyle/>
        <a:p>
          <a:r>
            <a:rPr lang="en-GB" sz="2400" b="1">
              <a:latin typeface="Arial" panose="020B0604020202020204" pitchFamily="34" charset="0"/>
              <a:cs typeface="Arial" panose="020B0604020202020204" pitchFamily="34" charset="0"/>
            </a:rPr>
            <a:t>Place: </a:t>
          </a:r>
          <a:r>
            <a:rPr lang="en-GB" sz="1400" b="1">
              <a:latin typeface="Arial" panose="020B0604020202020204" pitchFamily="34" charset="0"/>
              <a:cs typeface="Arial" panose="020B0604020202020204" pitchFamily="34" charset="0"/>
            </a:rPr>
            <a:t>City of London near Universities and Colleges</a:t>
          </a:r>
        </a:p>
      </dgm:t>
    </dgm:pt>
    <dgm:pt modelId="{878A2542-5086-4980-ADF6-52E97F97F348}" type="parTrans" cxnId="{4DBF5083-BD3B-4BBE-AD5E-0C86ED8847F7}">
      <dgm:prSet/>
      <dgm:spPr/>
      <dgm:t>
        <a:bodyPr/>
        <a:lstStyle/>
        <a:p>
          <a:endParaRPr lang="en-GB"/>
        </a:p>
      </dgm:t>
    </dgm:pt>
    <dgm:pt modelId="{C5B6118D-BDCB-4564-ADCB-F198D2F3DB9A}" type="sibTrans" cxnId="{4DBF5083-BD3B-4BBE-AD5E-0C86ED8847F7}">
      <dgm:prSet/>
      <dgm:spPr/>
      <dgm:t>
        <a:bodyPr/>
        <a:lstStyle/>
        <a:p>
          <a:endParaRPr lang="en-GB"/>
        </a:p>
      </dgm:t>
    </dgm:pt>
    <dgm:pt modelId="{18866885-C21E-406F-A5FD-EFAF431BB1AE}">
      <dgm:prSet/>
      <dgm:spPr/>
      <dgm:t>
        <a:bodyPr/>
        <a:lstStyle/>
        <a:p>
          <a:endParaRPr lang="en-GB"/>
        </a:p>
      </dgm:t>
    </dgm:pt>
    <dgm:pt modelId="{45AAA606-539D-458A-9241-22E03E4B404A}" type="parTrans" cxnId="{ED5819B5-BFAE-4912-BCF9-38F2E700F50D}">
      <dgm:prSet/>
      <dgm:spPr/>
      <dgm:t>
        <a:bodyPr/>
        <a:lstStyle/>
        <a:p>
          <a:endParaRPr lang="en-GB"/>
        </a:p>
      </dgm:t>
    </dgm:pt>
    <dgm:pt modelId="{E8653541-FC78-4002-A0DA-5CA6CB614A73}" type="sibTrans" cxnId="{ED5819B5-BFAE-4912-BCF9-38F2E700F50D}">
      <dgm:prSet/>
      <dgm:spPr/>
      <dgm:t>
        <a:bodyPr/>
        <a:lstStyle/>
        <a:p>
          <a:endParaRPr lang="en-GB"/>
        </a:p>
      </dgm:t>
    </dgm:pt>
    <dgm:pt modelId="{D28DA82F-168C-4C96-96B6-944629F1D8E1}">
      <dgm:prSet/>
      <dgm:spPr/>
      <dgm:t>
        <a:bodyPr/>
        <a:lstStyle/>
        <a:p>
          <a:endParaRPr lang="en-GB"/>
        </a:p>
      </dgm:t>
    </dgm:pt>
    <dgm:pt modelId="{1CB88D1B-123E-4C71-BD64-5C94BB772A9A}" type="parTrans" cxnId="{58D1282A-3001-4D2D-B000-68150BC3D2DA}">
      <dgm:prSet/>
      <dgm:spPr/>
      <dgm:t>
        <a:bodyPr/>
        <a:lstStyle/>
        <a:p>
          <a:endParaRPr lang="en-GB"/>
        </a:p>
      </dgm:t>
    </dgm:pt>
    <dgm:pt modelId="{34AD481C-86E5-4ED6-8EF0-A8CD03D98B3C}" type="sibTrans" cxnId="{58D1282A-3001-4D2D-B000-68150BC3D2DA}">
      <dgm:prSet/>
      <dgm:spPr/>
      <dgm:t>
        <a:bodyPr/>
        <a:lstStyle/>
        <a:p>
          <a:endParaRPr lang="en-GB"/>
        </a:p>
      </dgm:t>
    </dgm:pt>
    <dgm:pt modelId="{EF14F31D-E7BB-46C3-987E-3B3451921B9E}">
      <dgm:prSet phldrT="[Text]" custT="1"/>
      <dgm:spPr/>
      <dgm:t>
        <a:bodyPr/>
        <a:lstStyle/>
        <a:p>
          <a:r>
            <a:rPr lang="en-GB" sz="3200" b="1">
              <a:latin typeface="Arial" panose="020B0604020202020204" pitchFamily="34" charset="0"/>
              <a:cs typeface="Arial" panose="020B0604020202020204" pitchFamily="34" charset="0"/>
            </a:rPr>
            <a:t>Superior Hostel</a:t>
          </a:r>
        </a:p>
      </dgm:t>
    </dgm:pt>
    <dgm:pt modelId="{A4FB928F-2FE5-46DB-92D0-BC0DF9320C7A}" type="sibTrans" cxnId="{586A879D-DCF8-4636-B7D8-53B709A16B4F}">
      <dgm:prSet/>
      <dgm:spPr/>
      <dgm:t>
        <a:bodyPr/>
        <a:lstStyle/>
        <a:p>
          <a:endParaRPr lang="en-GB"/>
        </a:p>
      </dgm:t>
    </dgm:pt>
    <dgm:pt modelId="{93C655BE-540A-4A6A-97E4-51098EAB9124}" type="parTrans" cxnId="{586A879D-DCF8-4636-B7D8-53B709A16B4F}">
      <dgm:prSet/>
      <dgm:spPr/>
      <dgm:t>
        <a:bodyPr/>
        <a:lstStyle/>
        <a:p>
          <a:endParaRPr lang="en-GB"/>
        </a:p>
      </dgm:t>
    </dgm:pt>
    <dgm:pt modelId="{40226F2A-DC09-4B1B-966A-980DF9D24422}" type="pres">
      <dgm:prSet presAssocID="{7A490A4A-B730-400D-BDA3-8E307F9C29B1}" presName="diagram" presStyleCnt="0">
        <dgm:presLayoutVars>
          <dgm:chMax val="1"/>
          <dgm:dir/>
          <dgm:animLvl val="ctr"/>
          <dgm:resizeHandles val="exact"/>
        </dgm:presLayoutVars>
      </dgm:prSet>
      <dgm:spPr/>
      <dgm:t>
        <a:bodyPr/>
        <a:lstStyle/>
        <a:p>
          <a:endParaRPr lang="en-GB"/>
        </a:p>
      </dgm:t>
    </dgm:pt>
    <dgm:pt modelId="{38B48FBE-894B-4AC2-A1B8-B8E39976EA58}" type="pres">
      <dgm:prSet presAssocID="{7A490A4A-B730-400D-BDA3-8E307F9C29B1}" presName="matrix" presStyleCnt="0"/>
      <dgm:spPr/>
      <dgm:t>
        <a:bodyPr/>
        <a:lstStyle/>
        <a:p>
          <a:endParaRPr lang="en-GB"/>
        </a:p>
      </dgm:t>
    </dgm:pt>
    <dgm:pt modelId="{54A494AF-BB75-4DAB-864B-CF0F6841D80B}" type="pres">
      <dgm:prSet presAssocID="{7A490A4A-B730-400D-BDA3-8E307F9C29B1}" presName="tile1" presStyleLbl="node1" presStyleIdx="0" presStyleCnt="4"/>
      <dgm:spPr/>
      <dgm:t>
        <a:bodyPr/>
        <a:lstStyle/>
        <a:p>
          <a:endParaRPr lang="en-GB"/>
        </a:p>
      </dgm:t>
    </dgm:pt>
    <dgm:pt modelId="{FF69A7E5-DC3D-4D51-B17A-1C06A52E3340}" type="pres">
      <dgm:prSet presAssocID="{7A490A4A-B730-400D-BDA3-8E307F9C29B1}" presName="tile1text" presStyleLbl="node1" presStyleIdx="0" presStyleCnt="4">
        <dgm:presLayoutVars>
          <dgm:chMax val="0"/>
          <dgm:chPref val="0"/>
          <dgm:bulletEnabled val="1"/>
        </dgm:presLayoutVars>
      </dgm:prSet>
      <dgm:spPr/>
      <dgm:t>
        <a:bodyPr/>
        <a:lstStyle/>
        <a:p>
          <a:endParaRPr lang="en-GB"/>
        </a:p>
      </dgm:t>
    </dgm:pt>
    <dgm:pt modelId="{9570A7D6-8DCC-411E-9557-94005057B54B}" type="pres">
      <dgm:prSet presAssocID="{7A490A4A-B730-400D-BDA3-8E307F9C29B1}" presName="tile2" presStyleLbl="node1" presStyleIdx="1" presStyleCnt="4"/>
      <dgm:spPr/>
      <dgm:t>
        <a:bodyPr/>
        <a:lstStyle/>
        <a:p>
          <a:endParaRPr lang="en-GB"/>
        </a:p>
      </dgm:t>
    </dgm:pt>
    <dgm:pt modelId="{21913800-CE52-4FCE-9023-63412A899188}" type="pres">
      <dgm:prSet presAssocID="{7A490A4A-B730-400D-BDA3-8E307F9C29B1}" presName="tile2text" presStyleLbl="node1" presStyleIdx="1" presStyleCnt="4">
        <dgm:presLayoutVars>
          <dgm:chMax val="0"/>
          <dgm:chPref val="0"/>
          <dgm:bulletEnabled val="1"/>
        </dgm:presLayoutVars>
      </dgm:prSet>
      <dgm:spPr/>
      <dgm:t>
        <a:bodyPr/>
        <a:lstStyle/>
        <a:p>
          <a:endParaRPr lang="en-GB"/>
        </a:p>
      </dgm:t>
    </dgm:pt>
    <dgm:pt modelId="{5325F3AB-633A-408C-B35D-C2AA4081B2CB}" type="pres">
      <dgm:prSet presAssocID="{7A490A4A-B730-400D-BDA3-8E307F9C29B1}" presName="tile3" presStyleLbl="node1" presStyleIdx="2" presStyleCnt="4" custLinFactNeighborY="248"/>
      <dgm:spPr/>
      <dgm:t>
        <a:bodyPr/>
        <a:lstStyle/>
        <a:p>
          <a:endParaRPr lang="en-GB"/>
        </a:p>
      </dgm:t>
    </dgm:pt>
    <dgm:pt modelId="{D513E820-9EAF-460B-9FA1-18E382FEB0FA}" type="pres">
      <dgm:prSet presAssocID="{7A490A4A-B730-400D-BDA3-8E307F9C29B1}" presName="tile3text" presStyleLbl="node1" presStyleIdx="2" presStyleCnt="4">
        <dgm:presLayoutVars>
          <dgm:chMax val="0"/>
          <dgm:chPref val="0"/>
          <dgm:bulletEnabled val="1"/>
        </dgm:presLayoutVars>
      </dgm:prSet>
      <dgm:spPr/>
      <dgm:t>
        <a:bodyPr/>
        <a:lstStyle/>
        <a:p>
          <a:endParaRPr lang="en-GB"/>
        </a:p>
      </dgm:t>
    </dgm:pt>
    <dgm:pt modelId="{DDBFF4DC-0754-4BE2-8180-034F353D8D19}" type="pres">
      <dgm:prSet presAssocID="{7A490A4A-B730-400D-BDA3-8E307F9C29B1}" presName="tile4" presStyleLbl="node1" presStyleIdx="3" presStyleCnt="4" custLinFactNeighborY="248"/>
      <dgm:spPr/>
      <dgm:t>
        <a:bodyPr/>
        <a:lstStyle/>
        <a:p>
          <a:endParaRPr lang="en-GB"/>
        </a:p>
      </dgm:t>
    </dgm:pt>
    <dgm:pt modelId="{069EA521-CFA2-4A99-8AFA-884B7646003E}" type="pres">
      <dgm:prSet presAssocID="{7A490A4A-B730-400D-BDA3-8E307F9C29B1}" presName="tile4text" presStyleLbl="node1" presStyleIdx="3" presStyleCnt="4">
        <dgm:presLayoutVars>
          <dgm:chMax val="0"/>
          <dgm:chPref val="0"/>
          <dgm:bulletEnabled val="1"/>
        </dgm:presLayoutVars>
      </dgm:prSet>
      <dgm:spPr/>
      <dgm:t>
        <a:bodyPr/>
        <a:lstStyle/>
        <a:p>
          <a:endParaRPr lang="en-GB"/>
        </a:p>
      </dgm:t>
    </dgm:pt>
    <dgm:pt modelId="{B7DCC26F-EA0D-4701-8A61-E6ACC35DC2AD}" type="pres">
      <dgm:prSet presAssocID="{7A490A4A-B730-400D-BDA3-8E307F9C29B1}" presName="centerTile" presStyleLbl="fgShp" presStyleIdx="0" presStyleCnt="1" custScaleX="136271" custScaleY="99521" custLinFactNeighborX="-1932" custLinFactNeighborY="-1988">
        <dgm:presLayoutVars>
          <dgm:chMax val="0"/>
          <dgm:chPref val="0"/>
        </dgm:presLayoutVars>
      </dgm:prSet>
      <dgm:spPr/>
      <dgm:t>
        <a:bodyPr/>
        <a:lstStyle/>
        <a:p>
          <a:endParaRPr lang="en-GB"/>
        </a:p>
      </dgm:t>
    </dgm:pt>
  </dgm:ptLst>
  <dgm:cxnLst>
    <dgm:cxn modelId="{81E76EF3-3DF6-40BB-80C3-4E19E38B452B}" srcId="{EF14F31D-E7BB-46C3-987E-3B3451921B9E}" destId="{5F23835B-313A-4A88-A28A-41D0DB610AB0}" srcOrd="2" destOrd="0" parTransId="{CB53F4CF-15B4-430C-8B44-42077481C9DF}" sibTransId="{67732DD4-3EBE-435B-BBD8-E9228F17A350}"/>
    <dgm:cxn modelId="{F6B46B86-47F9-451C-BD97-807050FE3853}" type="presOf" srcId="{88A914FA-39B3-40E5-8295-521A58BF8FB6}" destId="{DDBFF4DC-0754-4BE2-8180-034F353D8D19}" srcOrd="0" destOrd="0" presId="urn:microsoft.com/office/officeart/2005/8/layout/matrix1"/>
    <dgm:cxn modelId="{ED5819B5-BFAE-4912-BCF9-38F2E700F50D}" srcId="{EF14F31D-E7BB-46C3-987E-3B3451921B9E}" destId="{18866885-C21E-406F-A5FD-EFAF431BB1AE}" srcOrd="5" destOrd="0" parTransId="{45AAA606-539D-458A-9241-22E03E4B404A}" sibTransId="{E8653541-FC78-4002-A0DA-5CA6CB614A73}"/>
    <dgm:cxn modelId="{58D1282A-3001-4D2D-B000-68150BC3D2DA}" srcId="{EF14F31D-E7BB-46C3-987E-3B3451921B9E}" destId="{D28DA82F-168C-4C96-96B6-944629F1D8E1}" srcOrd="4" destOrd="0" parTransId="{1CB88D1B-123E-4C71-BD64-5C94BB772A9A}" sibTransId="{34AD481C-86E5-4ED6-8EF0-A8CD03D98B3C}"/>
    <dgm:cxn modelId="{DEEB5F2E-106A-4ED7-8A7D-1505525E9BD8}" type="presOf" srcId="{5F23835B-313A-4A88-A28A-41D0DB610AB0}" destId="{D513E820-9EAF-460B-9FA1-18E382FEB0FA}" srcOrd="1" destOrd="0" presId="urn:microsoft.com/office/officeart/2005/8/layout/matrix1"/>
    <dgm:cxn modelId="{F82A24B4-605C-4918-AD09-1E77B526E5A3}" srcId="{7A490A4A-B730-400D-BDA3-8E307F9C29B1}" destId="{4C14A7F2-E41A-4D59-AE4A-770D6D723E8F}" srcOrd="1" destOrd="0" parTransId="{4F782DA8-4DB6-4579-AC62-2E834D443AB5}" sibTransId="{DE31C7E6-7C37-46D3-98B4-9F8744764B87}"/>
    <dgm:cxn modelId="{C86A5345-A854-46FD-AAD0-8B1478E00A09}" type="presOf" srcId="{8177F5AF-C151-43FB-980A-8DBE00B10370}" destId="{FF69A7E5-DC3D-4D51-B17A-1C06A52E3340}" srcOrd="1" destOrd="0" presId="urn:microsoft.com/office/officeart/2005/8/layout/matrix1"/>
    <dgm:cxn modelId="{16D3FFF6-96C2-49CC-A049-BA040B2FFE5C}" srcId="{4C14A7F2-E41A-4D59-AE4A-770D6D723E8F}" destId="{93A26E29-EF30-4379-B381-A6DC73E91602}" srcOrd="0" destOrd="0" parTransId="{848DC808-3811-4339-B2BB-9CE4EEACD772}" sibTransId="{F6CEE789-F381-4E2F-BEE9-01E2609F09BB}"/>
    <dgm:cxn modelId="{AC8F491B-060E-4E16-9E35-BE0ACC4A041C}" type="presOf" srcId="{E7690435-13DF-4F67-9A95-AB9758242FBF}" destId="{21913800-CE52-4FCE-9023-63412A899188}" srcOrd="1" destOrd="0" presId="urn:microsoft.com/office/officeart/2005/8/layout/matrix1"/>
    <dgm:cxn modelId="{F9BD22D3-52BC-4986-BC29-FD9924581B5F}" type="presOf" srcId="{88A914FA-39B3-40E5-8295-521A58BF8FB6}" destId="{069EA521-CFA2-4A99-8AFA-884B7646003E}" srcOrd="1" destOrd="0" presId="urn:microsoft.com/office/officeart/2005/8/layout/matrix1"/>
    <dgm:cxn modelId="{4DBF5083-BD3B-4BBE-AD5E-0C86ED8847F7}" srcId="{EF14F31D-E7BB-46C3-987E-3B3451921B9E}" destId="{88A914FA-39B3-40E5-8295-521A58BF8FB6}" srcOrd="3" destOrd="0" parTransId="{878A2542-5086-4980-ADF6-52E97F97F348}" sibTransId="{C5B6118D-BDCB-4564-ADCB-F198D2F3DB9A}"/>
    <dgm:cxn modelId="{6EF4FE91-3C9A-48E1-BC1B-83A4EC83CC56}" type="presOf" srcId="{7A490A4A-B730-400D-BDA3-8E307F9C29B1}" destId="{40226F2A-DC09-4B1B-966A-980DF9D24422}" srcOrd="0" destOrd="0" presId="urn:microsoft.com/office/officeart/2005/8/layout/matrix1"/>
    <dgm:cxn modelId="{2FA7CCC1-BB70-46FA-92FD-C9DD299FB856}" srcId="{EF14F31D-E7BB-46C3-987E-3B3451921B9E}" destId="{E7690435-13DF-4F67-9A95-AB9758242FBF}" srcOrd="1" destOrd="0" parTransId="{4D0DE9BF-4679-4E30-B07F-386A57949DD2}" sibTransId="{13A82A01-253F-4B81-8EEC-B772DDA3E761}"/>
    <dgm:cxn modelId="{45BED6A9-8D0D-4B8C-BBDB-7DE18AF015C9}" type="presOf" srcId="{EF14F31D-E7BB-46C3-987E-3B3451921B9E}" destId="{B7DCC26F-EA0D-4701-8A61-E6ACC35DC2AD}" srcOrd="0" destOrd="0" presId="urn:microsoft.com/office/officeart/2005/8/layout/matrix1"/>
    <dgm:cxn modelId="{586A879D-DCF8-4636-B7D8-53B709A16B4F}" srcId="{7A490A4A-B730-400D-BDA3-8E307F9C29B1}" destId="{EF14F31D-E7BB-46C3-987E-3B3451921B9E}" srcOrd="0" destOrd="0" parTransId="{93C655BE-540A-4A6A-97E4-51098EAB9124}" sibTransId="{A4FB928F-2FE5-46DB-92D0-BC0DF9320C7A}"/>
    <dgm:cxn modelId="{13CDF0ED-16AE-47AA-A19A-9C1409596A58}" type="presOf" srcId="{E7690435-13DF-4F67-9A95-AB9758242FBF}" destId="{9570A7D6-8DCC-411E-9557-94005057B54B}" srcOrd="0" destOrd="0" presId="urn:microsoft.com/office/officeart/2005/8/layout/matrix1"/>
    <dgm:cxn modelId="{BCBBC97B-A36C-4E58-AEF0-097CB37777EF}" srcId="{EF14F31D-E7BB-46C3-987E-3B3451921B9E}" destId="{8177F5AF-C151-43FB-980A-8DBE00B10370}" srcOrd="0" destOrd="0" parTransId="{0CE436F2-315D-4809-9C3F-64BFA7963174}" sibTransId="{8B50FBF0-5236-4259-B095-AB5CC587F67B}"/>
    <dgm:cxn modelId="{6C6F9169-9894-406C-A277-D990FD965CA5}" type="presOf" srcId="{8177F5AF-C151-43FB-980A-8DBE00B10370}" destId="{54A494AF-BB75-4DAB-864B-CF0F6841D80B}" srcOrd="0" destOrd="0" presId="urn:microsoft.com/office/officeart/2005/8/layout/matrix1"/>
    <dgm:cxn modelId="{936ABC08-DA22-42CA-90A1-83F2BA214914}" type="presOf" srcId="{5F23835B-313A-4A88-A28A-41D0DB610AB0}" destId="{5325F3AB-633A-408C-B35D-C2AA4081B2CB}" srcOrd="0" destOrd="0" presId="urn:microsoft.com/office/officeart/2005/8/layout/matrix1"/>
    <dgm:cxn modelId="{C67F7426-4D9F-4511-A161-B228FB097A53}" type="presParOf" srcId="{40226F2A-DC09-4B1B-966A-980DF9D24422}" destId="{38B48FBE-894B-4AC2-A1B8-B8E39976EA58}" srcOrd="0" destOrd="0" presId="urn:microsoft.com/office/officeart/2005/8/layout/matrix1"/>
    <dgm:cxn modelId="{22B3FB39-B916-4BF7-B884-38A8E9F75214}" type="presParOf" srcId="{38B48FBE-894B-4AC2-A1B8-B8E39976EA58}" destId="{54A494AF-BB75-4DAB-864B-CF0F6841D80B}" srcOrd="0" destOrd="0" presId="urn:microsoft.com/office/officeart/2005/8/layout/matrix1"/>
    <dgm:cxn modelId="{E5120BF3-67A2-41FE-AC10-B51CB571ACBF}" type="presParOf" srcId="{38B48FBE-894B-4AC2-A1B8-B8E39976EA58}" destId="{FF69A7E5-DC3D-4D51-B17A-1C06A52E3340}" srcOrd="1" destOrd="0" presId="urn:microsoft.com/office/officeart/2005/8/layout/matrix1"/>
    <dgm:cxn modelId="{89A1308D-12F2-4090-96C6-922F6A205234}" type="presParOf" srcId="{38B48FBE-894B-4AC2-A1B8-B8E39976EA58}" destId="{9570A7D6-8DCC-411E-9557-94005057B54B}" srcOrd="2" destOrd="0" presId="urn:microsoft.com/office/officeart/2005/8/layout/matrix1"/>
    <dgm:cxn modelId="{BEA5B7F4-B26C-4210-9462-A58B3EE20E6C}" type="presParOf" srcId="{38B48FBE-894B-4AC2-A1B8-B8E39976EA58}" destId="{21913800-CE52-4FCE-9023-63412A899188}" srcOrd="3" destOrd="0" presId="urn:microsoft.com/office/officeart/2005/8/layout/matrix1"/>
    <dgm:cxn modelId="{89A1A502-A76E-4EB2-BBEF-4CD3D9664251}" type="presParOf" srcId="{38B48FBE-894B-4AC2-A1B8-B8E39976EA58}" destId="{5325F3AB-633A-408C-B35D-C2AA4081B2CB}" srcOrd="4" destOrd="0" presId="urn:microsoft.com/office/officeart/2005/8/layout/matrix1"/>
    <dgm:cxn modelId="{A462F5A3-EA39-453E-9320-A373B08F2A13}" type="presParOf" srcId="{38B48FBE-894B-4AC2-A1B8-B8E39976EA58}" destId="{D513E820-9EAF-460B-9FA1-18E382FEB0FA}" srcOrd="5" destOrd="0" presId="urn:microsoft.com/office/officeart/2005/8/layout/matrix1"/>
    <dgm:cxn modelId="{630B2666-109A-4B8B-9BC2-57AAE5DAEE4D}" type="presParOf" srcId="{38B48FBE-894B-4AC2-A1B8-B8E39976EA58}" destId="{DDBFF4DC-0754-4BE2-8180-034F353D8D19}" srcOrd="6" destOrd="0" presId="urn:microsoft.com/office/officeart/2005/8/layout/matrix1"/>
    <dgm:cxn modelId="{42C4F3ED-DC07-44E1-822E-38D2820199B5}" type="presParOf" srcId="{38B48FBE-894B-4AC2-A1B8-B8E39976EA58}" destId="{069EA521-CFA2-4A99-8AFA-884B7646003E}" srcOrd="7" destOrd="0" presId="urn:microsoft.com/office/officeart/2005/8/layout/matrix1"/>
    <dgm:cxn modelId="{45CE638A-39C8-4D6F-AC63-85AE3EEBFF97}" type="presParOf" srcId="{40226F2A-DC09-4B1B-966A-980DF9D24422}" destId="{B7DCC26F-EA0D-4701-8A61-E6ACC35DC2AD}"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CF7B397-EDF1-4476-BAFB-42A07DAC9487}" type="doc">
      <dgm:prSet loTypeId="urn:microsoft.com/office/officeart/2011/layout/HexagonRadial" loCatId="cycle" qsTypeId="urn:microsoft.com/office/officeart/2005/8/quickstyle/3d1" qsCatId="3D" csTypeId="urn:microsoft.com/office/officeart/2005/8/colors/colorful3" csCatId="colorful" phldr="1"/>
      <dgm:spPr/>
      <dgm:t>
        <a:bodyPr/>
        <a:lstStyle/>
        <a:p>
          <a:endParaRPr lang="en-GB"/>
        </a:p>
      </dgm:t>
    </dgm:pt>
    <dgm:pt modelId="{97EAAE3F-3FC8-4445-A02E-3779E7107CBF}">
      <dgm:prSet phldrT="[Text]"/>
      <dgm:spPr>
        <a:xfrm>
          <a:off x="2151455" y="0"/>
          <a:ext cx="1157939" cy="1001753"/>
        </a:xfrm>
        <a:prstGeom prst="hexagon">
          <a:avLst>
            <a:gd name="adj" fmla="val 28570"/>
            <a:gd name="vf" fmla="val 115470"/>
          </a:avLst>
        </a:prstGeom>
        <a:gradFill rotWithShape="0">
          <a:gsLst>
            <a:gs pos="0">
              <a:srgbClr val="F69200">
                <a:hueOff val="0"/>
                <a:satOff val="0"/>
                <a:lumOff val="0"/>
                <a:alphaOff val="0"/>
                <a:satMod val="103000"/>
                <a:lumMod val="102000"/>
                <a:tint val="94000"/>
              </a:srgbClr>
            </a:gs>
            <a:gs pos="50000">
              <a:srgbClr val="F69200">
                <a:hueOff val="0"/>
                <a:satOff val="0"/>
                <a:lumOff val="0"/>
                <a:alphaOff val="0"/>
                <a:satMod val="110000"/>
                <a:lumMod val="100000"/>
                <a:shade val="100000"/>
              </a:srgbClr>
            </a:gs>
            <a:gs pos="100000">
              <a:srgbClr val="F69200">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Political: Rules and Policies </a:t>
          </a:r>
          <a:endParaRPr lang="en-GB">
            <a:solidFill>
              <a:sysClr val="window" lastClr="FFFFFF"/>
            </a:solidFill>
            <a:latin typeface="Arial" panose="020B0604020202020204" pitchFamily="34" charset="0"/>
            <a:ea typeface="+mn-ea"/>
            <a:cs typeface="Arial" panose="020B0604020202020204" pitchFamily="34" charset="0"/>
          </a:endParaRPr>
        </a:p>
      </dgm:t>
    </dgm:pt>
    <dgm:pt modelId="{77C33A0F-1986-40DB-B623-A7B8A9307079}" type="parTrans" cxnId="{7D5CDF00-CC23-461A-8CA7-01F9D17C9550}">
      <dgm:prSet/>
      <dgm:spPr/>
      <dgm:t>
        <a:bodyPr/>
        <a:lstStyle/>
        <a:p>
          <a:pPr algn="ctr"/>
          <a:endParaRPr lang="en-GB"/>
        </a:p>
      </dgm:t>
    </dgm:pt>
    <dgm:pt modelId="{871CC7F4-14FA-45FB-BF2C-9FAB60B0345B}" type="sibTrans" cxnId="{7D5CDF00-CC23-461A-8CA7-01F9D17C9550}">
      <dgm:prSet/>
      <dgm:spPr/>
      <dgm:t>
        <a:bodyPr/>
        <a:lstStyle/>
        <a:p>
          <a:pPr algn="ctr"/>
          <a:endParaRPr lang="en-GB"/>
        </a:p>
      </dgm:t>
    </dgm:pt>
    <dgm:pt modelId="{26691D86-2960-4212-9604-42060DCA2373}">
      <dgm:prSet phldrT="[Text]"/>
      <dgm:spPr>
        <a:xfrm>
          <a:off x="3213420" y="616145"/>
          <a:ext cx="1157939" cy="1001753"/>
        </a:xfrm>
        <a:prstGeom prst="hexagon">
          <a:avLst>
            <a:gd name="adj" fmla="val 28570"/>
            <a:gd name="vf" fmla="val 115470"/>
          </a:avLst>
        </a:prstGeom>
        <a:gradFill rotWithShape="0">
          <a:gsLst>
            <a:gs pos="0">
              <a:srgbClr val="F69200">
                <a:hueOff val="-427317"/>
                <a:satOff val="-20000"/>
                <a:lumOff val="628"/>
                <a:alphaOff val="0"/>
                <a:satMod val="103000"/>
                <a:lumMod val="102000"/>
                <a:tint val="94000"/>
              </a:srgbClr>
            </a:gs>
            <a:gs pos="50000">
              <a:srgbClr val="F69200">
                <a:hueOff val="-427317"/>
                <a:satOff val="-20000"/>
                <a:lumOff val="628"/>
                <a:alphaOff val="0"/>
                <a:satMod val="110000"/>
                <a:lumMod val="100000"/>
                <a:shade val="100000"/>
              </a:srgbClr>
            </a:gs>
            <a:gs pos="100000">
              <a:srgbClr val="F69200">
                <a:hueOff val="-427317"/>
                <a:satOff val="-20000"/>
                <a:lumOff val="62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Economical: Unstable Global Economy</a:t>
          </a:r>
          <a:endParaRPr lang="en-GB">
            <a:solidFill>
              <a:sysClr val="window" lastClr="FFFFFF"/>
            </a:solidFill>
            <a:latin typeface="Arial" panose="020B0604020202020204" pitchFamily="34" charset="0"/>
            <a:ea typeface="+mn-ea"/>
            <a:cs typeface="Arial" panose="020B0604020202020204" pitchFamily="34" charset="0"/>
          </a:endParaRPr>
        </a:p>
      </dgm:t>
    </dgm:pt>
    <dgm:pt modelId="{687A18FC-FCEA-4648-9C49-B0BEE6C1E4C2}" type="parTrans" cxnId="{D007EAC8-14F0-49CB-B54F-9F3420C7546D}">
      <dgm:prSet/>
      <dgm:spPr/>
      <dgm:t>
        <a:bodyPr/>
        <a:lstStyle/>
        <a:p>
          <a:pPr algn="ctr"/>
          <a:endParaRPr lang="en-GB"/>
        </a:p>
      </dgm:t>
    </dgm:pt>
    <dgm:pt modelId="{700745D9-711A-4ECA-B0B0-5B0FBD14CE6A}" type="sibTrans" cxnId="{D007EAC8-14F0-49CB-B54F-9F3420C7546D}">
      <dgm:prSet/>
      <dgm:spPr/>
      <dgm:t>
        <a:bodyPr/>
        <a:lstStyle/>
        <a:p>
          <a:pPr algn="ctr"/>
          <a:endParaRPr lang="en-GB"/>
        </a:p>
      </dgm:t>
    </dgm:pt>
    <dgm:pt modelId="{D3893B5C-8E0B-4DF6-BE8D-87DF87DE493D}">
      <dgm:prSet phldrT="[Text]"/>
      <dgm:spPr>
        <a:xfrm>
          <a:off x="3213420" y="1827415"/>
          <a:ext cx="1157939" cy="1001753"/>
        </a:xfrm>
        <a:prstGeom prst="hexagon">
          <a:avLst>
            <a:gd name="adj" fmla="val 28570"/>
            <a:gd name="vf" fmla="val 115470"/>
          </a:avLst>
        </a:prstGeom>
        <a:gradFill rotWithShape="0">
          <a:gsLst>
            <a:gs pos="0">
              <a:srgbClr val="F69200">
                <a:hueOff val="-854634"/>
                <a:satOff val="-40000"/>
                <a:lumOff val="1255"/>
                <a:alphaOff val="0"/>
                <a:satMod val="103000"/>
                <a:lumMod val="102000"/>
                <a:tint val="94000"/>
              </a:srgbClr>
            </a:gs>
            <a:gs pos="50000">
              <a:srgbClr val="F69200">
                <a:hueOff val="-854634"/>
                <a:satOff val="-40000"/>
                <a:lumOff val="1255"/>
                <a:alphaOff val="0"/>
                <a:satMod val="110000"/>
                <a:lumMod val="100000"/>
                <a:shade val="100000"/>
              </a:srgbClr>
            </a:gs>
            <a:gs pos="100000">
              <a:srgbClr val="F69200">
                <a:hueOff val="-854634"/>
                <a:satOff val="-40000"/>
                <a:lumOff val="1255"/>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Social: Inflation, Immigration Laws</a:t>
          </a:r>
          <a:endParaRPr lang="en-GB">
            <a:solidFill>
              <a:sysClr val="window" lastClr="FFFFFF"/>
            </a:solidFill>
            <a:latin typeface="Arial" panose="020B0604020202020204" pitchFamily="34" charset="0"/>
            <a:ea typeface="+mn-ea"/>
            <a:cs typeface="Arial" panose="020B0604020202020204" pitchFamily="34" charset="0"/>
          </a:endParaRPr>
        </a:p>
      </dgm:t>
    </dgm:pt>
    <dgm:pt modelId="{E7FC9A6E-7362-4FDB-A2A8-F0620A9DD6AE}" type="parTrans" cxnId="{D5D6AD88-601E-4F45-857D-51387839F7A5}">
      <dgm:prSet/>
      <dgm:spPr/>
      <dgm:t>
        <a:bodyPr/>
        <a:lstStyle/>
        <a:p>
          <a:pPr algn="ctr"/>
          <a:endParaRPr lang="en-GB"/>
        </a:p>
      </dgm:t>
    </dgm:pt>
    <dgm:pt modelId="{73C1D3A9-B6D9-4008-8F62-9E8D5F56DEDF}" type="sibTrans" cxnId="{D5D6AD88-601E-4F45-857D-51387839F7A5}">
      <dgm:prSet/>
      <dgm:spPr/>
      <dgm:t>
        <a:bodyPr/>
        <a:lstStyle/>
        <a:p>
          <a:pPr algn="ctr"/>
          <a:endParaRPr lang="en-GB"/>
        </a:p>
      </dgm:t>
    </dgm:pt>
    <dgm:pt modelId="{0DE2898B-A231-4786-BEC0-E790CB360C68}">
      <dgm:prSet phldrT="[Text]"/>
      <dgm:spPr>
        <a:xfrm>
          <a:off x="2151455" y="2444250"/>
          <a:ext cx="1157939" cy="1001753"/>
        </a:xfrm>
        <a:prstGeom prst="hexagon">
          <a:avLst>
            <a:gd name="adj" fmla="val 28570"/>
            <a:gd name="vf" fmla="val 115470"/>
          </a:avLst>
        </a:prstGeom>
        <a:gradFill rotWithShape="0">
          <a:gsLst>
            <a:gs pos="0">
              <a:srgbClr val="F69200">
                <a:hueOff val="-1281950"/>
                <a:satOff val="-60000"/>
                <a:lumOff val="1883"/>
                <a:alphaOff val="0"/>
                <a:satMod val="103000"/>
                <a:lumMod val="102000"/>
                <a:tint val="94000"/>
              </a:srgbClr>
            </a:gs>
            <a:gs pos="50000">
              <a:srgbClr val="F69200">
                <a:hueOff val="-1281950"/>
                <a:satOff val="-60000"/>
                <a:lumOff val="1883"/>
                <a:alphaOff val="0"/>
                <a:satMod val="110000"/>
                <a:lumMod val="100000"/>
                <a:shade val="100000"/>
              </a:srgbClr>
            </a:gs>
            <a:gs pos="100000">
              <a:srgbClr val="F69200">
                <a:hueOff val="-1281950"/>
                <a:satOff val="-60000"/>
                <a:lumOff val="1883"/>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Technology: Technological Improvements</a:t>
          </a:r>
          <a:endParaRPr lang="en-GB">
            <a:solidFill>
              <a:sysClr val="window" lastClr="FFFFFF"/>
            </a:solidFill>
            <a:latin typeface="Arial" panose="020B0604020202020204" pitchFamily="34" charset="0"/>
            <a:ea typeface="+mn-ea"/>
            <a:cs typeface="Arial" panose="020B0604020202020204" pitchFamily="34" charset="0"/>
          </a:endParaRPr>
        </a:p>
      </dgm:t>
    </dgm:pt>
    <dgm:pt modelId="{E6D97215-CCBB-4A90-AF47-29C22593399A}" type="parTrans" cxnId="{44F29B3C-679A-4559-BD0A-0C72E4D0CBDB}">
      <dgm:prSet/>
      <dgm:spPr/>
      <dgm:t>
        <a:bodyPr/>
        <a:lstStyle/>
        <a:p>
          <a:pPr algn="ctr"/>
          <a:endParaRPr lang="en-GB"/>
        </a:p>
      </dgm:t>
    </dgm:pt>
    <dgm:pt modelId="{B08C0803-8312-4C78-AC34-E8F6F80FF17C}" type="sibTrans" cxnId="{44F29B3C-679A-4559-BD0A-0C72E4D0CBDB}">
      <dgm:prSet/>
      <dgm:spPr/>
      <dgm:t>
        <a:bodyPr/>
        <a:lstStyle/>
        <a:p>
          <a:pPr algn="ctr"/>
          <a:endParaRPr lang="en-GB"/>
        </a:p>
      </dgm:t>
    </dgm:pt>
    <dgm:pt modelId="{4603EAA1-BE60-4231-A68E-06A0F931ED8E}">
      <dgm:prSet phldrT="[Text]"/>
      <dgm:spPr>
        <a:xfrm>
          <a:off x="1048247" y="602665"/>
          <a:ext cx="1157939" cy="1001753"/>
        </a:xfrm>
        <a:prstGeom prst="hexagon">
          <a:avLst>
            <a:gd name="adj" fmla="val 28570"/>
            <a:gd name="vf" fmla="val 115470"/>
          </a:avLst>
        </a:prstGeom>
        <a:gradFill rotWithShape="0">
          <a:gsLst>
            <a:gs pos="0">
              <a:srgbClr val="F69200">
                <a:hueOff val="-2136584"/>
                <a:satOff val="-100000"/>
                <a:lumOff val="3138"/>
                <a:alphaOff val="0"/>
                <a:satMod val="103000"/>
                <a:lumMod val="102000"/>
                <a:tint val="94000"/>
              </a:srgbClr>
            </a:gs>
            <a:gs pos="50000">
              <a:srgbClr val="F69200">
                <a:hueOff val="-2136584"/>
                <a:satOff val="-100000"/>
                <a:lumOff val="3138"/>
                <a:alphaOff val="0"/>
                <a:satMod val="110000"/>
                <a:lumMod val="100000"/>
                <a:shade val="100000"/>
              </a:srgbClr>
            </a:gs>
            <a:gs pos="100000">
              <a:srgbClr val="F69200">
                <a:hueOff val="-2136584"/>
                <a:satOff val="-100000"/>
                <a:lumOff val="313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Legal: Laws and Regulations</a:t>
          </a:r>
          <a:endParaRPr lang="en-GB">
            <a:solidFill>
              <a:sysClr val="window" lastClr="FFFFFF"/>
            </a:solidFill>
            <a:latin typeface="Arial" panose="020B0604020202020204" pitchFamily="34" charset="0"/>
            <a:ea typeface="+mn-ea"/>
            <a:cs typeface="Arial" panose="020B0604020202020204" pitchFamily="34" charset="0"/>
          </a:endParaRPr>
        </a:p>
      </dgm:t>
    </dgm:pt>
    <dgm:pt modelId="{29D0548A-DC89-4C30-833F-46D07650926A}" type="parTrans" cxnId="{310513B1-E468-4437-814E-86A798D9F8DE}">
      <dgm:prSet/>
      <dgm:spPr/>
      <dgm:t>
        <a:bodyPr/>
        <a:lstStyle/>
        <a:p>
          <a:pPr algn="ctr"/>
          <a:endParaRPr lang="en-GB"/>
        </a:p>
      </dgm:t>
    </dgm:pt>
    <dgm:pt modelId="{2C86E3D3-953A-4746-8D9D-75C31AD76212}" type="sibTrans" cxnId="{310513B1-E468-4437-814E-86A798D9F8DE}">
      <dgm:prSet/>
      <dgm:spPr/>
      <dgm:t>
        <a:bodyPr/>
        <a:lstStyle/>
        <a:p>
          <a:pPr algn="ctr"/>
          <a:endParaRPr lang="en-GB"/>
        </a:p>
      </dgm:t>
    </dgm:pt>
    <dgm:pt modelId="{FB438FDF-B72F-413E-B6CB-D296EB01738E}">
      <dgm:prSet/>
      <dgm:spPr/>
      <dgm:t>
        <a:bodyPr/>
        <a:lstStyle/>
        <a:p>
          <a:pPr algn="ctr"/>
          <a:endParaRPr lang="en-GB"/>
        </a:p>
      </dgm:t>
    </dgm:pt>
    <dgm:pt modelId="{C23ED24C-62DF-4174-8464-46242CB576FA}" type="parTrans" cxnId="{E2DD6917-CA72-432D-B22D-632DEC455D47}">
      <dgm:prSet/>
      <dgm:spPr/>
      <dgm:t>
        <a:bodyPr/>
        <a:lstStyle/>
        <a:p>
          <a:pPr algn="ctr"/>
          <a:endParaRPr lang="en-GB"/>
        </a:p>
      </dgm:t>
    </dgm:pt>
    <dgm:pt modelId="{74943796-04EB-43B4-9DF6-1FDAC5CB5019}" type="sibTrans" cxnId="{E2DD6917-CA72-432D-B22D-632DEC455D47}">
      <dgm:prSet/>
      <dgm:spPr/>
      <dgm:t>
        <a:bodyPr/>
        <a:lstStyle/>
        <a:p>
          <a:pPr algn="ctr"/>
          <a:endParaRPr lang="en-GB"/>
        </a:p>
      </dgm:t>
    </dgm:pt>
    <dgm:pt modelId="{86413D21-B477-48A7-BB90-E60895FD6C8C}">
      <dgm:prSet phldrT="[Text]" custT="1"/>
      <dgm:spPr>
        <a:xfrm>
          <a:off x="1987047" y="1090033"/>
          <a:ext cx="1412994" cy="1222297"/>
        </a:xfrm>
        <a:prstGeom prst="hexagon">
          <a:avLst>
            <a:gd name="adj" fmla="val 28570"/>
            <a:gd name="vf" fmla="val 115470"/>
          </a:avLst>
        </a:prstGeom>
        <a:gradFill rotWithShape="0">
          <a:gsLst>
            <a:gs pos="0">
              <a:srgbClr val="A6B727">
                <a:hueOff val="0"/>
                <a:satOff val="0"/>
                <a:lumOff val="0"/>
                <a:alphaOff val="0"/>
                <a:satMod val="103000"/>
                <a:lumMod val="102000"/>
                <a:tint val="94000"/>
              </a:srgbClr>
            </a:gs>
            <a:gs pos="50000">
              <a:srgbClr val="A6B727">
                <a:hueOff val="0"/>
                <a:satOff val="0"/>
                <a:lumOff val="0"/>
                <a:alphaOff val="0"/>
                <a:satMod val="110000"/>
                <a:lumMod val="100000"/>
                <a:shade val="100000"/>
              </a:srgbClr>
            </a:gs>
            <a:gs pos="100000">
              <a:srgbClr val="A6B727">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sz="1100" b="1">
              <a:solidFill>
                <a:sysClr val="window" lastClr="FFFFFF"/>
              </a:solidFill>
              <a:latin typeface="Arial" panose="020B0604020202020204" pitchFamily="34" charset="0"/>
              <a:ea typeface="+mn-ea"/>
              <a:cs typeface="Arial" panose="020B0604020202020204" pitchFamily="34" charset="0"/>
            </a:rPr>
            <a:t>SUPERIOR HOSTEL: Excellent Services </a:t>
          </a:r>
          <a:endParaRPr lang="en-GB" sz="1100">
            <a:solidFill>
              <a:sysClr val="window" lastClr="FFFFFF"/>
            </a:solidFill>
            <a:latin typeface="Arial" panose="020B0604020202020204" pitchFamily="34" charset="0"/>
            <a:ea typeface="+mn-ea"/>
            <a:cs typeface="Arial" panose="020B0604020202020204" pitchFamily="34" charset="0"/>
          </a:endParaRPr>
        </a:p>
      </dgm:t>
    </dgm:pt>
    <dgm:pt modelId="{E4D19D59-EE66-41BF-A77A-A4A42960A17D}" type="sibTrans" cxnId="{4D61F9E4-EDA1-4521-AF4B-4333821F27BE}">
      <dgm:prSet/>
      <dgm:spPr/>
      <dgm:t>
        <a:bodyPr/>
        <a:lstStyle/>
        <a:p>
          <a:pPr algn="ctr"/>
          <a:endParaRPr lang="en-GB"/>
        </a:p>
      </dgm:t>
    </dgm:pt>
    <dgm:pt modelId="{8D169E62-E573-4BD0-B156-0E907120BC7D}" type="parTrans" cxnId="{4D61F9E4-EDA1-4521-AF4B-4333821F27BE}">
      <dgm:prSet/>
      <dgm:spPr/>
      <dgm:t>
        <a:bodyPr/>
        <a:lstStyle/>
        <a:p>
          <a:pPr algn="ctr"/>
          <a:endParaRPr lang="en-GB"/>
        </a:p>
      </dgm:t>
    </dgm:pt>
    <dgm:pt modelId="{A7047E69-CA03-4D6F-B550-1B5ECBDC9F2B}">
      <dgm:prSet phldrT="[Text]"/>
      <dgm:spPr>
        <a:xfrm>
          <a:off x="1084560" y="1828105"/>
          <a:ext cx="1157939" cy="1001753"/>
        </a:xfrm>
        <a:prstGeom prst="hexagon">
          <a:avLst>
            <a:gd name="adj" fmla="val 28570"/>
            <a:gd name="vf" fmla="val 115470"/>
          </a:avLst>
        </a:prstGeom>
        <a:gradFill rotWithShape="0">
          <a:gsLst>
            <a:gs pos="0">
              <a:srgbClr val="F69200">
                <a:hueOff val="-1709267"/>
                <a:satOff val="-80000"/>
                <a:lumOff val="2510"/>
                <a:alphaOff val="0"/>
                <a:satMod val="103000"/>
                <a:lumMod val="102000"/>
                <a:tint val="94000"/>
              </a:srgbClr>
            </a:gs>
            <a:gs pos="50000">
              <a:srgbClr val="F69200">
                <a:hueOff val="-1709267"/>
                <a:satOff val="-80000"/>
                <a:lumOff val="2510"/>
                <a:alphaOff val="0"/>
                <a:satMod val="110000"/>
                <a:lumMod val="100000"/>
                <a:shade val="100000"/>
              </a:srgbClr>
            </a:gs>
            <a:gs pos="100000">
              <a:srgbClr val="F69200">
                <a:hueOff val="-1709267"/>
                <a:satOff val="-80000"/>
                <a:lumOff val="251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Environmental: Reduction of Carbon Emission</a:t>
          </a:r>
          <a:endParaRPr lang="en-GB">
            <a:solidFill>
              <a:sysClr val="window" lastClr="FFFFFF"/>
            </a:solidFill>
            <a:latin typeface="Arial" panose="020B0604020202020204" pitchFamily="34" charset="0"/>
            <a:ea typeface="+mn-ea"/>
            <a:cs typeface="Arial" panose="020B0604020202020204" pitchFamily="34" charset="0"/>
          </a:endParaRPr>
        </a:p>
      </dgm:t>
    </dgm:pt>
    <dgm:pt modelId="{4936C190-8A69-4C0C-9538-88593CB2E59F}" type="sibTrans" cxnId="{F12EB7DA-7487-4E0B-8D06-BB7E893DF942}">
      <dgm:prSet/>
      <dgm:spPr/>
      <dgm:t>
        <a:bodyPr/>
        <a:lstStyle/>
        <a:p>
          <a:pPr algn="ctr"/>
          <a:endParaRPr lang="en-GB"/>
        </a:p>
      </dgm:t>
    </dgm:pt>
    <dgm:pt modelId="{24E439C5-9CDB-4AAB-B1C2-26949071297E}" type="parTrans" cxnId="{F12EB7DA-7487-4E0B-8D06-BB7E893DF942}">
      <dgm:prSet/>
      <dgm:spPr/>
      <dgm:t>
        <a:bodyPr/>
        <a:lstStyle/>
        <a:p>
          <a:pPr algn="ctr"/>
          <a:endParaRPr lang="en-GB"/>
        </a:p>
      </dgm:t>
    </dgm:pt>
    <dgm:pt modelId="{219C1E5D-CCCD-4645-A3FD-847DC26BBF14}" type="pres">
      <dgm:prSet presAssocID="{9CF7B397-EDF1-4476-BAFB-42A07DAC9487}" presName="Name0" presStyleCnt="0">
        <dgm:presLayoutVars>
          <dgm:chMax val="1"/>
          <dgm:chPref val="1"/>
          <dgm:dir/>
          <dgm:animOne val="branch"/>
          <dgm:animLvl val="lvl"/>
        </dgm:presLayoutVars>
      </dgm:prSet>
      <dgm:spPr/>
      <dgm:t>
        <a:bodyPr/>
        <a:lstStyle/>
        <a:p>
          <a:endParaRPr lang="en-GB"/>
        </a:p>
      </dgm:t>
    </dgm:pt>
    <dgm:pt modelId="{B83293CB-6617-4095-96A9-C42FE0E149DC}" type="pres">
      <dgm:prSet presAssocID="{86413D21-B477-48A7-BB90-E60895FD6C8C}" presName="Parent" presStyleLbl="node0" presStyleIdx="0" presStyleCnt="1" custLinFactNeighborX="-2424" custLinFactNeighborY="-1771">
        <dgm:presLayoutVars>
          <dgm:chMax val="6"/>
          <dgm:chPref val="6"/>
        </dgm:presLayoutVars>
      </dgm:prSet>
      <dgm:spPr>
        <a:prstGeom prst="hexagon">
          <a:avLst>
            <a:gd name="adj" fmla="val 28570"/>
            <a:gd name="vf" fmla="val 115470"/>
          </a:avLst>
        </a:prstGeom>
      </dgm:spPr>
      <dgm:t>
        <a:bodyPr/>
        <a:lstStyle/>
        <a:p>
          <a:endParaRPr lang="en-GB"/>
        </a:p>
      </dgm:t>
    </dgm:pt>
    <dgm:pt modelId="{7993E6F1-E18D-4800-9EE2-10C5989B2A33}" type="pres">
      <dgm:prSet presAssocID="{97EAAE3F-3FC8-4445-A02E-3779E7107CBF}" presName="Accent1" presStyleCnt="0"/>
      <dgm:spPr/>
      <dgm:t>
        <a:bodyPr/>
        <a:lstStyle/>
        <a:p>
          <a:endParaRPr lang="en-US"/>
        </a:p>
      </dgm:t>
    </dgm:pt>
    <dgm:pt modelId="{2408982A-5E97-48A9-B25D-1CBC56D0DE95}" type="pres">
      <dgm:prSet presAssocID="{97EAAE3F-3FC8-4445-A02E-3779E7107CBF}" presName="Accent" presStyleLbl="bgShp" presStyleIdx="0" presStyleCnt="6"/>
      <dgm:spPr/>
      <dgm:t>
        <a:bodyPr/>
        <a:lstStyle/>
        <a:p>
          <a:endParaRPr lang="en-US"/>
        </a:p>
      </dgm:t>
    </dgm:pt>
    <dgm:pt modelId="{59816D2F-C226-4ABD-8FBE-B95F69D21105}" type="pres">
      <dgm:prSet presAssocID="{97EAAE3F-3FC8-4445-A02E-3779E7107CBF}" presName="Child1" presStyleLbl="node1" presStyleIdx="0"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BFBC8B3E-B1D9-470B-873B-B75E94513001}" type="pres">
      <dgm:prSet presAssocID="{26691D86-2960-4212-9604-42060DCA2373}" presName="Accent2" presStyleCnt="0"/>
      <dgm:spPr/>
      <dgm:t>
        <a:bodyPr/>
        <a:lstStyle/>
        <a:p>
          <a:endParaRPr lang="en-US"/>
        </a:p>
      </dgm:t>
    </dgm:pt>
    <dgm:pt modelId="{0665EC86-50B5-4863-9DD3-E4C0CF99E1DF}" type="pres">
      <dgm:prSet presAssocID="{26691D86-2960-4212-9604-42060DCA2373}" presName="Accent" presStyleLbl="bgShp" presStyleIdx="1" presStyleCnt="6"/>
      <dgm:spPr>
        <a:xfrm>
          <a:off x="2906104" y="526894"/>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322740E4-2906-4E14-9D78-A94442DB7810}" type="pres">
      <dgm:prSet presAssocID="{26691D86-2960-4212-9604-42060DCA2373}" presName="Child2" presStyleLbl="node1" presStyleIdx="1"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8EE5D72A-C9D2-47DF-BD5E-7FBA222D76ED}" type="pres">
      <dgm:prSet presAssocID="{D3893B5C-8E0B-4DF6-BE8D-87DF87DE493D}" presName="Accent3" presStyleCnt="0"/>
      <dgm:spPr/>
      <dgm:t>
        <a:bodyPr/>
        <a:lstStyle/>
        <a:p>
          <a:endParaRPr lang="en-US"/>
        </a:p>
      </dgm:t>
    </dgm:pt>
    <dgm:pt modelId="{C5989E13-3282-4351-BD64-33D3FE1637B9}" type="pres">
      <dgm:prSet presAssocID="{D3893B5C-8E0B-4DF6-BE8D-87DF87DE493D}" presName="Accent" presStyleLbl="bgShp" presStyleIdx="2" presStyleCnt="6"/>
      <dgm:spPr>
        <a:xfrm>
          <a:off x="3528295" y="1385638"/>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679C4272-2C5A-425B-B905-FF9FA006BA57}" type="pres">
      <dgm:prSet presAssocID="{D3893B5C-8E0B-4DF6-BE8D-87DF87DE493D}" presName="Child3" presStyleLbl="node1" presStyleIdx="2"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5529E341-D0B9-4D7F-B12E-93F306DFEDC1}" type="pres">
      <dgm:prSet presAssocID="{0DE2898B-A231-4786-BEC0-E790CB360C68}" presName="Accent4" presStyleCnt="0"/>
      <dgm:spPr/>
      <dgm:t>
        <a:bodyPr/>
        <a:lstStyle/>
        <a:p>
          <a:endParaRPr lang="en-US"/>
        </a:p>
      </dgm:t>
    </dgm:pt>
    <dgm:pt modelId="{E909BA25-3138-41D1-B23A-FFFF0C918948}" type="pres">
      <dgm:prSet presAssocID="{0DE2898B-A231-4786-BEC0-E790CB360C68}" presName="Accent" presStyleLbl="bgShp" presStyleIdx="3" presStyleCnt="6"/>
      <dgm:spPr>
        <a:xfrm>
          <a:off x="3096081" y="2354999"/>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16ED8CCD-CD9B-4755-8467-ED2B855840DC}" type="pres">
      <dgm:prSet presAssocID="{0DE2898B-A231-4786-BEC0-E790CB360C68}" presName="Child4" presStyleLbl="node1" presStyleIdx="3"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F71B25E0-AF39-4DE5-B960-F53AB4881E04}" type="pres">
      <dgm:prSet presAssocID="{A7047E69-CA03-4D6F-B550-1B5ECBDC9F2B}" presName="Accent5" presStyleCnt="0"/>
      <dgm:spPr/>
      <dgm:t>
        <a:bodyPr/>
        <a:lstStyle/>
        <a:p>
          <a:endParaRPr lang="en-US"/>
        </a:p>
      </dgm:t>
    </dgm:pt>
    <dgm:pt modelId="{4D832A84-1FB7-4AC7-A84D-99435CBA24FA}" type="pres">
      <dgm:prSet presAssocID="{A7047E69-CA03-4D6F-B550-1B5ECBDC9F2B}" presName="Accent" presStyleLbl="bgShp" presStyleIdx="4" presStyleCnt="6"/>
      <dgm:spPr>
        <a:xfrm>
          <a:off x="2023927" y="2455622"/>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CEE34D80-5347-447A-A7C6-7F3FC7692FC3}" type="pres">
      <dgm:prSet presAssocID="{A7047E69-CA03-4D6F-B550-1B5ECBDC9F2B}" presName="Child5" presStyleLbl="node1" presStyleIdx="4" presStyleCnt="6">
        <dgm:presLayoutVars>
          <dgm:chMax val="0"/>
          <dgm:chPref val="0"/>
          <dgm:bulletEnabled val="1"/>
        </dgm:presLayoutVars>
      </dgm:prSet>
      <dgm:spPr>
        <a:prstGeom prst="hexagon">
          <a:avLst>
            <a:gd name="adj" fmla="val 28570"/>
            <a:gd name="vf" fmla="val 115470"/>
          </a:avLst>
        </a:prstGeom>
      </dgm:spPr>
      <dgm:t>
        <a:bodyPr/>
        <a:lstStyle/>
        <a:p>
          <a:endParaRPr lang="en-GB"/>
        </a:p>
      </dgm:t>
    </dgm:pt>
    <dgm:pt modelId="{A33118AF-5A72-4D61-BB83-62506830879F}" type="pres">
      <dgm:prSet presAssocID="{4603EAA1-BE60-4231-A68E-06A0F931ED8E}" presName="Accent6" presStyleCnt="0"/>
      <dgm:spPr/>
      <dgm:t>
        <a:bodyPr/>
        <a:lstStyle/>
        <a:p>
          <a:endParaRPr lang="en-US"/>
        </a:p>
      </dgm:t>
    </dgm:pt>
    <dgm:pt modelId="{B130365D-B500-41AA-AB7A-946AC44E1EAA}" type="pres">
      <dgm:prSet presAssocID="{4603EAA1-BE60-4231-A68E-06A0F931ED8E}" presName="Accent" presStyleLbl="bgShp" presStyleIdx="5" presStyleCnt="6"/>
      <dgm:spPr>
        <a:xfrm>
          <a:off x="1391547" y="1597222"/>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924DD1AB-25BF-4BE2-A5E4-31F2EAD16882}" type="pres">
      <dgm:prSet presAssocID="{4603EAA1-BE60-4231-A68E-06A0F931ED8E}" presName="Child6" presStyleLbl="node1" presStyleIdx="5" presStyleCnt="6" custLinFactNeighborX="-3136" custLinFactNeighborY="-1208">
        <dgm:presLayoutVars>
          <dgm:chMax val="0"/>
          <dgm:chPref val="0"/>
          <dgm:bulletEnabled val="1"/>
        </dgm:presLayoutVars>
      </dgm:prSet>
      <dgm:spPr>
        <a:prstGeom prst="hexagon">
          <a:avLst>
            <a:gd name="adj" fmla="val 28570"/>
            <a:gd name="vf" fmla="val 115470"/>
          </a:avLst>
        </a:prstGeom>
      </dgm:spPr>
      <dgm:t>
        <a:bodyPr/>
        <a:lstStyle/>
        <a:p>
          <a:endParaRPr lang="en-GB"/>
        </a:p>
      </dgm:t>
    </dgm:pt>
  </dgm:ptLst>
  <dgm:cxnLst>
    <dgm:cxn modelId="{F12EB7DA-7487-4E0B-8D06-BB7E893DF942}" srcId="{86413D21-B477-48A7-BB90-E60895FD6C8C}" destId="{A7047E69-CA03-4D6F-B550-1B5ECBDC9F2B}" srcOrd="4" destOrd="0" parTransId="{24E439C5-9CDB-4AAB-B1C2-26949071297E}" sibTransId="{4936C190-8A69-4C0C-9538-88593CB2E59F}"/>
    <dgm:cxn modelId="{44F29B3C-679A-4559-BD0A-0C72E4D0CBDB}" srcId="{86413D21-B477-48A7-BB90-E60895FD6C8C}" destId="{0DE2898B-A231-4786-BEC0-E790CB360C68}" srcOrd="3" destOrd="0" parTransId="{E6D97215-CCBB-4A90-AF47-29C22593399A}" sibTransId="{B08C0803-8312-4C78-AC34-E8F6F80FF17C}"/>
    <dgm:cxn modelId="{6DD7CE28-029D-4D4E-B847-A78669C3E2EE}" type="presOf" srcId="{0DE2898B-A231-4786-BEC0-E790CB360C68}" destId="{16ED8CCD-CD9B-4755-8467-ED2B855840DC}" srcOrd="0" destOrd="0" presId="urn:microsoft.com/office/officeart/2011/layout/HexagonRadial"/>
    <dgm:cxn modelId="{B9AF853C-141E-4F48-B25F-0210C6DDD92F}" type="presOf" srcId="{A7047E69-CA03-4D6F-B550-1B5ECBDC9F2B}" destId="{CEE34D80-5347-447A-A7C6-7F3FC7692FC3}" srcOrd="0" destOrd="0" presId="urn:microsoft.com/office/officeart/2011/layout/HexagonRadial"/>
    <dgm:cxn modelId="{E2DD6917-CA72-432D-B22D-632DEC455D47}" srcId="{9CF7B397-EDF1-4476-BAFB-42A07DAC9487}" destId="{FB438FDF-B72F-413E-B6CB-D296EB01738E}" srcOrd="1" destOrd="0" parTransId="{C23ED24C-62DF-4174-8464-46242CB576FA}" sibTransId="{74943796-04EB-43B4-9DF6-1FDAC5CB5019}"/>
    <dgm:cxn modelId="{3283466E-11A0-4848-A71E-5041F4B08816}" type="presOf" srcId="{4603EAA1-BE60-4231-A68E-06A0F931ED8E}" destId="{924DD1AB-25BF-4BE2-A5E4-31F2EAD16882}" srcOrd="0" destOrd="0" presId="urn:microsoft.com/office/officeart/2011/layout/HexagonRadial"/>
    <dgm:cxn modelId="{C3ABBDE9-4EEE-478B-8CFD-6316F1BC4E6E}" type="presOf" srcId="{97EAAE3F-3FC8-4445-A02E-3779E7107CBF}" destId="{59816D2F-C226-4ABD-8FBE-B95F69D21105}" srcOrd="0" destOrd="0" presId="urn:microsoft.com/office/officeart/2011/layout/HexagonRadial"/>
    <dgm:cxn modelId="{25E1EF67-7034-4E5D-AEEF-D1500A13B1E2}" type="presOf" srcId="{26691D86-2960-4212-9604-42060DCA2373}" destId="{322740E4-2906-4E14-9D78-A94442DB7810}" srcOrd="0" destOrd="0" presId="urn:microsoft.com/office/officeart/2011/layout/HexagonRadial"/>
    <dgm:cxn modelId="{D5D6AD88-601E-4F45-857D-51387839F7A5}" srcId="{86413D21-B477-48A7-BB90-E60895FD6C8C}" destId="{D3893B5C-8E0B-4DF6-BE8D-87DF87DE493D}" srcOrd="2" destOrd="0" parTransId="{E7FC9A6E-7362-4FDB-A2A8-F0620A9DD6AE}" sibTransId="{73C1D3A9-B6D9-4008-8F62-9E8D5F56DEDF}"/>
    <dgm:cxn modelId="{4D61F9E4-EDA1-4521-AF4B-4333821F27BE}" srcId="{9CF7B397-EDF1-4476-BAFB-42A07DAC9487}" destId="{86413D21-B477-48A7-BB90-E60895FD6C8C}" srcOrd="0" destOrd="0" parTransId="{8D169E62-E573-4BD0-B156-0E907120BC7D}" sibTransId="{E4D19D59-EE66-41BF-A77A-A4A42960A17D}"/>
    <dgm:cxn modelId="{31054996-DDB5-4D9F-9418-7C4B5B3039AC}" type="presOf" srcId="{D3893B5C-8E0B-4DF6-BE8D-87DF87DE493D}" destId="{679C4272-2C5A-425B-B905-FF9FA006BA57}" srcOrd="0" destOrd="0" presId="urn:microsoft.com/office/officeart/2011/layout/HexagonRadial"/>
    <dgm:cxn modelId="{49278091-EFAC-4061-9C61-C262D408CCFC}" type="presOf" srcId="{86413D21-B477-48A7-BB90-E60895FD6C8C}" destId="{B83293CB-6617-4095-96A9-C42FE0E149DC}" srcOrd="0" destOrd="0" presId="urn:microsoft.com/office/officeart/2011/layout/HexagonRadial"/>
    <dgm:cxn modelId="{D0BB41A4-80C3-4CAC-8987-C93074684B7F}" type="presOf" srcId="{9CF7B397-EDF1-4476-BAFB-42A07DAC9487}" destId="{219C1E5D-CCCD-4645-A3FD-847DC26BBF14}" srcOrd="0" destOrd="0" presId="urn:microsoft.com/office/officeart/2011/layout/HexagonRadial"/>
    <dgm:cxn modelId="{310513B1-E468-4437-814E-86A798D9F8DE}" srcId="{86413D21-B477-48A7-BB90-E60895FD6C8C}" destId="{4603EAA1-BE60-4231-A68E-06A0F931ED8E}" srcOrd="5" destOrd="0" parTransId="{29D0548A-DC89-4C30-833F-46D07650926A}" sibTransId="{2C86E3D3-953A-4746-8D9D-75C31AD76212}"/>
    <dgm:cxn modelId="{D007EAC8-14F0-49CB-B54F-9F3420C7546D}" srcId="{86413D21-B477-48A7-BB90-E60895FD6C8C}" destId="{26691D86-2960-4212-9604-42060DCA2373}" srcOrd="1" destOrd="0" parTransId="{687A18FC-FCEA-4648-9C49-B0BEE6C1E4C2}" sibTransId="{700745D9-711A-4ECA-B0B0-5B0FBD14CE6A}"/>
    <dgm:cxn modelId="{7D5CDF00-CC23-461A-8CA7-01F9D17C9550}" srcId="{86413D21-B477-48A7-BB90-E60895FD6C8C}" destId="{97EAAE3F-3FC8-4445-A02E-3779E7107CBF}" srcOrd="0" destOrd="0" parTransId="{77C33A0F-1986-40DB-B623-A7B8A9307079}" sibTransId="{871CC7F4-14FA-45FB-BF2C-9FAB60B0345B}"/>
    <dgm:cxn modelId="{F0187029-26A1-457D-95E1-E5EEADA4375B}" type="presParOf" srcId="{219C1E5D-CCCD-4645-A3FD-847DC26BBF14}" destId="{B83293CB-6617-4095-96A9-C42FE0E149DC}" srcOrd="0" destOrd="0" presId="urn:microsoft.com/office/officeart/2011/layout/HexagonRadial"/>
    <dgm:cxn modelId="{057E20E8-C82A-40C1-B8B1-6BB890AB9F33}" type="presParOf" srcId="{219C1E5D-CCCD-4645-A3FD-847DC26BBF14}" destId="{7993E6F1-E18D-4800-9EE2-10C5989B2A33}" srcOrd="1" destOrd="0" presId="urn:microsoft.com/office/officeart/2011/layout/HexagonRadial"/>
    <dgm:cxn modelId="{45212105-F6BB-4518-BF72-B26A436DB5C3}" type="presParOf" srcId="{7993E6F1-E18D-4800-9EE2-10C5989B2A33}" destId="{2408982A-5E97-48A9-B25D-1CBC56D0DE95}" srcOrd="0" destOrd="0" presId="urn:microsoft.com/office/officeart/2011/layout/HexagonRadial"/>
    <dgm:cxn modelId="{6BEDE318-5659-4BDB-9181-A91A352B5525}" type="presParOf" srcId="{219C1E5D-CCCD-4645-A3FD-847DC26BBF14}" destId="{59816D2F-C226-4ABD-8FBE-B95F69D21105}" srcOrd="2" destOrd="0" presId="urn:microsoft.com/office/officeart/2011/layout/HexagonRadial"/>
    <dgm:cxn modelId="{E2299091-6F38-43B7-9C0A-89F67A8F0C6D}" type="presParOf" srcId="{219C1E5D-CCCD-4645-A3FD-847DC26BBF14}" destId="{BFBC8B3E-B1D9-470B-873B-B75E94513001}" srcOrd="3" destOrd="0" presId="urn:microsoft.com/office/officeart/2011/layout/HexagonRadial"/>
    <dgm:cxn modelId="{CE81A291-C072-4139-815A-CA0DBFE42516}" type="presParOf" srcId="{BFBC8B3E-B1D9-470B-873B-B75E94513001}" destId="{0665EC86-50B5-4863-9DD3-E4C0CF99E1DF}" srcOrd="0" destOrd="0" presId="urn:microsoft.com/office/officeart/2011/layout/HexagonRadial"/>
    <dgm:cxn modelId="{382632FC-526F-49F9-B179-78F66BF2D535}" type="presParOf" srcId="{219C1E5D-CCCD-4645-A3FD-847DC26BBF14}" destId="{322740E4-2906-4E14-9D78-A94442DB7810}" srcOrd="4" destOrd="0" presId="urn:microsoft.com/office/officeart/2011/layout/HexagonRadial"/>
    <dgm:cxn modelId="{7F780D73-9EDD-4495-842C-E4C9C70F13B2}" type="presParOf" srcId="{219C1E5D-CCCD-4645-A3FD-847DC26BBF14}" destId="{8EE5D72A-C9D2-47DF-BD5E-7FBA222D76ED}" srcOrd="5" destOrd="0" presId="urn:microsoft.com/office/officeart/2011/layout/HexagonRadial"/>
    <dgm:cxn modelId="{5C66249B-F745-4AB6-95C0-B64E2AF1D3D1}" type="presParOf" srcId="{8EE5D72A-C9D2-47DF-BD5E-7FBA222D76ED}" destId="{C5989E13-3282-4351-BD64-33D3FE1637B9}" srcOrd="0" destOrd="0" presId="urn:microsoft.com/office/officeart/2011/layout/HexagonRadial"/>
    <dgm:cxn modelId="{B9ED7340-86A4-481C-8338-2BA20E8D89BF}" type="presParOf" srcId="{219C1E5D-CCCD-4645-A3FD-847DC26BBF14}" destId="{679C4272-2C5A-425B-B905-FF9FA006BA57}" srcOrd="6" destOrd="0" presId="urn:microsoft.com/office/officeart/2011/layout/HexagonRadial"/>
    <dgm:cxn modelId="{5C39B3FB-E61C-49BA-A2DA-89F6566791B6}" type="presParOf" srcId="{219C1E5D-CCCD-4645-A3FD-847DC26BBF14}" destId="{5529E341-D0B9-4D7F-B12E-93F306DFEDC1}" srcOrd="7" destOrd="0" presId="urn:microsoft.com/office/officeart/2011/layout/HexagonRadial"/>
    <dgm:cxn modelId="{6CC265C3-7776-423B-926B-F5D71EF072E3}" type="presParOf" srcId="{5529E341-D0B9-4D7F-B12E-93F306DFEDC1}" destId="{E909BA25-3138-41D1-B23A-FFFF0C918948}" srcOrd="0" destOrd="0" presId="urn:microsoft.com/office/officeart/2011/layout/HexagonRadial"/>
    <dgm:cxn modelId="{3FE47634-4086-44B5-8943-B1B724015967}" type="presParOf" srcId="{219C1E5D-CCCD-4645-A3FD-847DC26BBF14}" destId="{16ED8CCD-CD9B-4755-8467-ED2B855840DC}" srcOrd="8" destOrd="0" presId="urn:microsoft.com/office/officeart/2011/layout/HexagonRadial"/>
    <dgm:cxn modelId="{B4553326-260F-42AC-BF7E-DBF7CA59EAA8}" type="presParOf" srcId="{219C1E5D-CCCD-4645-A3FD-847DC26BBF14}" destId="{F71B25E0-AF39-4DE5-B960-F53AB4881E04}" srcOrd="9" destOrd="0" presId="urn:microsoft.com/office/officeart/2011/layout/HexagonRadial"/>
    <dgm:cxn modelId="{443D332F-5504-4702-A977-AD4B4C8D26B8}" type="presParOf" srcId="{F71B25E0-AF39-4DE5-B960-F53AB4881E04}" destId="{4D832A84-1FB7-4AC7-A84D-99435CBA24FA}" srcOrd="0" destOrd="0" presId="urn:microsoft.com/office/officeart/2011/layout/HexagonRadial"/>
    <dgm:cxn modelId="{4CCE8250-C676-4F92-8FF9-BCD37BECFE24}" type="presParOf" srcId="{219C1E5D-CCCD-4645-A3FD-847DC26BBF14}" destId="{CEE34D80-5347-447A-A7C6-7F3FC7692FC3}" srcOrd="10" destOrd="0" presId="urn:microsoft.com/office/officeart/2011/layout/HexagonRadial"/>
    <dgm:cxn modelId="{98C93898-87D6-424B-8957-1B889B1F9C7E}" type="presParOf" srcId="{219C1E5D-CCCD-4645-A3FD-847DC26BBF14}" destId="{A33118AF-5A72-4D61-BB83-62506830879F}" srcOrd="11" destOrd="0" presId="urn:microsoft.com/office/officeart/2011/layout/HexagonRadial"/>
    <dgm:cxn modelId="{CC889188-7443-4D75-B832-7F9CE549FC7D}" type="presParOf" srcId="{A33118AF-5A72-4D61-BB83-62506830879F}" destId="{B130365D-B500-41AA-AB7A-946AC44E1EAA}" srcOrd="0" destOrd="0" presId="urn:microsoft.com/office/officeart/2011/layout/HexagonRadial"/>
    <dgm:cxn modelId="{74E6217F-DC88-4540-AD47-55C5C8419C92}" type="presParOf" srcId="{219C1E5D-CCCD-4645-A3FD-847DC26BBF14}" destId="{924DD1AB-25BF-4BE2-A5E4-31F2EAD16882}" srcOrd="12" destOrd="0" presId="urn:microsoft.com/office/officeart/2011/layout/HexagonRadial"/>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A494AF-BB75-4DAB-864B-CF0F6841D80B}">
      <dsp:nvSpPr>
        <dsp:cNvPr id="0" name=""/>
        <dsp:cNvSpPr/>
      </dsp:nvSpPr>
      <dsp:spPr>
        <a:xfrm rot="16200000">
          <a:off x="73549" y="-73549"/>
          <a:ext cx="2596101" cy="2743200"/>
        </a:xfrm>
        <a:prstGeom prst="round1Rect">
          <a:avLst/>
        </a:prstGeom>
        <a:solidFill>
          <a:schemeClr val="accent5">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lvl="0" algn="ctr" defTabSz="1066800">
            <a:lnSpc>
              <a:spcPct val="90000"/>
            </a:lnSpc>
            <a:spcBef>
              <a:spcPct val="0"/>
            </a:spcBef>
            <a:spcAft>
              <a:spcPct val="35000"/>
            </a:spcAft>
          </a:pPr>
          <a:r>
            <a:rPr lang="en-GB" sz="2400" b="1" kern="1200">
              <a:latin typeface="Arial" panose="020B0604020202020204" pitchFamily="34" charset="0"/>
              <a:cs typeface="Arial" panose="020B0604020202020204" pitchFamily="34" charset="0"/>
            </a:rPr>
            <a:t>Product</a:t>
          </a:r>
          <a:r>
            <a:rPr lang="en-GB" sz="1600" b="1" kern="1200">
              <a:latin typeface="Arial" panose="020B0604020202020204" pitchFamily="34" charset="0"/>
              <a:cs typeface="Arial" panose="020B0604020202020204" pitchFamily="34" charset="0"/>
            </a:rPr>
            <a:t>:</a:t>
          </a:r>
          <a:r>
            <a:rPr lang="en-GB" sz="1600" kern="1200">
              <a:latin typeface="Arial" panose="020B0604020202020204" pitchFamily="34" charset="0"/>
              <a:cs typeface="Arial" panose="020B0604020202020204" pitchFamily="34" charset="0"/>
            </a:rPr>
            <a:t> </a:t>
          </a:r>
          <a:r>
            <a:rPr lang="en-GB" sz="1600" b="1" kern="1200">
              <a:latin typeface="Arial" panose="020B0604020202020204" pitchFamily="34" charset="0"/>
              <a:cs typeface="Arial" panose="020B0604020202020204" pitchFamily="34" charset="0"/>
            </a:rPr>
            <a:t>75 en-suite rooms accommodation for higher education students and a multipurpose hall</a:t>
          </a:r>
          <a:r>
            <a:rPr lang="en-GB" sz="2400" b="1" kern="1200"/>
            <a:t>.</a:t>
          </a:r>
          <a:endParaRPr lang="en-GB" sz="2400" b="1" kern="1200">
            <a:latin typeface="Arial" panose="020B0604020202020204" pitchFamily="34" charset="0"/>
            <a:cs typeface="Arial" panose="020B0604020202020204" pitchFamily="34" charset="0"/>
          </a:endParaRPr>
        </a:p>
      </dsp:txBody>
      <dsp:txXfrm rot="5400000">
        <a:off x="0" y="0"/>
        <a:ext cx="2743200" cy="1947075"/>
      </dsp:txXfrm>
    </dsp:sp>
    <dsp:sp modelId="{9570A7D6-8DCC-411E-9557-94005057B54B}">
      <dsp:nvSpPr>
        <dsp:cNvPr id="0" name=""/>
        <dsp:cNvSpPr/>
      </dsp:nvSpPr>
      <dsp:spPr>
        <a:xfrm>
          <a:off x="2743200" y="0"/>
          <a:ext cx="2743200" cy="2596101"/>
        </a:xfrm>
        <a:prstGeom prst="round1Rect">
          <a:avLst/>
        </a:prstGeom>
        <a:solidFill>
          <a:schemeClr val="accent5">
            <a:hueOff val="-2451115"/>
            <a:satOff val="-3409"/>
            <a:lumOff val="-1307"/>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lvl="0" algn="ctr" defTabSz="1066800">
            <a:lnSpc>
              <a:spcPct val="90000"/>
            </a:lnSpc>
            <a:spcBef>
              <a:spcPct val="0"/>
            </a:spcBef>
            <a:spcAft>
              <a:spcPct val="35000"/>
            </a:spcAft>
          </a:pPr>
          <a:r>
            <a:rPr lang="en-GB" sz="2400" b="1" kern="1200">
              <a:latin typeface="Arial" panose="020B0604020202020204" pitchFamily="34" charset="0"/>
              <a:cs typeface="Arial" panose="020B0604020202020204" pitchFamily="34" charset="0"/>
            </a:rPr>
            <a:t>Price</a:t>
          </a:r>
          <a:r>
            <a:rPr lang="en-GB" sz="1600" b="1" kern="1200">
              <a:latin typeface="Arial" panose="020B0604020202020204" pitchFamily="34" charset="0"/>
              <a:cs typeface="Arial" panose="020B0604020202020204" pitchFamily="34" charset="0"/>
            </a:rPr>
            <a:t>: </a:t>
          </a:r>
          <a:r>
            <a:rPr lang="en-GB" sz="1600" b="1" kern="1200"/>
            <a:t>£200 per week for each en-suite room.  Charges for Multipurpose Hall will vary according to days and times.</a:t>
          </a:r>
          <a:endParaRPr lang="en-GB" sz="1600" b="1" kern="1200">
            <a:latin typeface="Arial" panose="020B0604020202020204" pitchFamily="34" charset="0"/>
            <a:cs typeface="Arial" panose="020B0604020202020204" pitchFamily="34" charset="0"/>
          </a:endParaRPr>
        </a:p>
      </dsp:txBody>
      <dsp:txXfrm>
        <a:off x="2743200" y="0"/>
        <a:ext cx="2743200" cy="1947075"/>
      </dsp:txXfrm>
    </dsp:sp>
    <dsp:sp modelId="{5325F3AB-633A-408C-B35D-C2AA4081B2CB}">
      <dsp:nvSpPr>
        <dsp:cNvPr id="0" name=""/>
        <dsp:cNvSpPr/>
      </dsp:nvSpPr>
      <dsp:spPr>
        <a:xfrm rot="10800000">
          <a:off x="0" y="2596101"/>
          <a:ext cx="2743200" cy="2596101"/>
        </a:xfrm>
        <a:prstGeom prst="round1Rect">
          <a:avLst/>
        </a:prstGeom>
        <a:solidFill>
          <a:schemeClr val="accent5">
            <a:hueOff val="-4902230"/>
            <a:satOff val="-6819"/>
            <a:lumOff val="-2615"/>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lvl="0" algn="ctr" defTabSz="1066800">
            <a:lnSpc>
              <a:spcPct val="90000"/>
            </a:lnSpc>
            <a:spcBef>
              <a:spcPct val="0"/>
            </a:spcBef>
            <a:spcAft>
              <a:spcPct val="35000"/>
            </a:spcAft>
          </a:pPr>
          <a:r>
            <a:rPr lang="en-GB" sz="2400" b="1" kern="1200">
              <a:latin typeface="Arial" panose="020B0604020202020204" pitchFamily="34" charset="0"/>
              <a:cs typeface="Arial" panose="020B0604020202020204" pitchFamily="34" charset="0"/>
            </a:rPr>
            <a:t>Promotion: </a:t>
          </a:r>
          <a:r>
            <a:rPr lang="en-GB" sz="1200" b="1" kern="1200">
              <a:latin typeface="Arial" panose="020B0604020202020204" pitchFamily="34" charset="0"/>
              <a:cs typeface="Arial" panose="020B0604020202020204" pitchFamily="34" charset="0"/>
            </a:rPr>
            <a:t>Superior hostel  will advertise on Bill Boards,  social media, local job centre, agencies, local paper, online, internet, Television, Radio, Daily Paper, Universities, colleges, UCAS and Immigration department. Digital, Facebook, twitter, instagram, linkedin, snapchat and creation of Superior hostel app. </a:t>
          </a:r>
        </a:p>
      </dsp:txBody>
      <dsp:txXfrm rot="10800000">
        <a:off x="0" y="3245126"/>
        <a:ext cx="2743200" cy="1947075"/>
      </dsp:txXfrm>
    </dsp:sp>
    <dsp:sp modelId="{DDBFF4DC-0754-4BE2-8180-034F353D8D19}">
      <dsp:nvSpPr>
        <dsp:cNvPr id="0" name=""/>
        <dsp:cNvSpPr/>
      </dsp:nvSpPr>
      <dsp:spPr>
        <a:xfrm rot="5400000">
          <a:off x="2816749" y="2522551"/>
          <a:ext cx="2596101" cy="2743200"/>
        </a:xfrm>
        <a:prstGeom prst="round1Rect">
          <a:avLst/>
        </a:prstGeom>
        <a:solidFill>
          <a:schemeClr val="accent5">
            <a:hueOff val="-7353344"/>
            <a:satOff val="-10228"/>
            <a:lumOff val="-3922"/>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70688" tIns="170688" rIns="170688" bIns="170688" numCol="1" spcCol="1270" anchor="ctr" anchorCtr="0">
          <a:noAutofit/>
        </a:bodyPr>
        <a:lstStyle/>
        <a:p>
          <a:pPr lvl="0" algn="ctr" defTabSz="1066800">
            <a:lnSpc>
              <a:spcPct val="90000"/>
            </a:lnSpc>
            <a:spcBef>
              <a:spcPct val="0"/>
            </a:spcBef>
            <a:spcAft>
              <a:spcPct val="35000"/>
            </a:spcAft>
          </a:pPr>
          <a:r>
            <a:rPr lang="en-GB" sz="2400" b="1" kern="1200">
              <a:latin typeface="Arial" panose="020B0604020202020204" pitchFamily="34" charset="0"/>
              <a:cs typeface="Arial" panose="020B0604020202020204" pitchFamily="34" charset="0"/>
            </a:rPr>
            <a:t>Place: </a:t>
          </a:r>
          <a:r>
            <a:rPr lang="en-GB" sz="1400" b="1" kern="1200">
              <a:latin typeface="Arial" panose="020B0604020202020204" pitchFamily="34" charset="0"/>
              <a:cs typeface="Arial" panose="020B0604020202020204" pitchFamily="34" charset="0"/>
            </a:rPr>
            <a:t>City of London near Universities and Colleges</a:t>
          </a:r>
        </a:p>
      </dsp:txBody>
      <dsp:txXfrm rot="-5400000">
        <a:off x="2743200" y="3245126"/>
        <a:ext cx="2743200" cy="1947075"/>
      </dsp:txXfrm>
    </dsp:sp>
    <dsp:sp modelId="{B7DCC26F-EA0D-4701-8A61-E6ACC35DC2AD}">
      <dsp:nvSpPr>
        <dsp:cNvPr id="0" name=""/>
        <dsp:cNvSpPr/>
      </dsp:nvSpPr>
      <dsp:spPr>
        <a:xfrm>
          <a:off x="1589945" y="1924379"/>
          <a:ext cx="2242911" cy="1291832"/>
        </a:xfrm>
        <a:prstGeom prst="roundRect">
          <a:avLst/>
        </a:prstGeom>
        <a:solidFill>
          <a:schemeClr val="accent5">
            <a:tint val="40000"/>
            <a:hueOff val="0"/>
            <a:satOff val="0"/>
            <a:lumOff val="0"/>
            <a:alphaOff val="0"/>
          </a:schemeClr>
        </a:solidFill>
        <a:ln>
          <a:noFill/>
        </a:ln>
        <a:effectLst/>
        <a:sp3d z="5715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txBody>
        <a:bodyPr spcFirstLastPara="0" vert="horz" wrap="square" lIns="121920" tIns="121920" rIns="121920" bIns="121920" numCol="1" spcCol="1270" anchor="ctr" anchorCtr="0">
          <a:noAutofit/>
        </a:bodyPr>
        <a:lstStyle/>
        <a:p>
          <a:pPr lvl="0" algn="ctr" defTabSz="1422400">
            <a:lnSpc>
              <a:spcPct val="90000"/>
            </a:lnSpc>
            <a:spcBef>
              <a:spcPct val="0"/>
            </a:spcBef>
            <a:spcAft>
              <a:spcPct val="35000"/>
            </a:spcAft>
          </a:pPr>
          <a:r>
            <a:rPr lang="en-GB" sz="3200" b="1" kern="1200">
              <a:latin typeface="Arial" panose="020B0604020202020204" pitchFamily="34" charset="0"/>
              <a:cs typeface="Arial" panose="020B0604020202020204" pitchFamily="34" charset="0"/>
            </a:rPr>
            <a:t>Superior Hostel</a:t>
          </a:r>
        </a:p>
      </dsp:txBody>
      <dsp:txXfrm>
        <a:off x="1653007" y="1987441"/>
        <a:ext cx="2116787" cy="116570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3293CB-6617-4095-96A9-C42FE0E149DC}">
      <dsp:nvSpPr>
        <dsp:cNvPr id="0" name=""/>
        <dsp:cNvSpPr/>
      </dsp:nvSpPr>
      <dsp:spPr>
        <a:xfrm>
          <a:off x="1987047" y="1090033"/>
          <a:ext cx="1412994" cy="1222297"/>
        </a:xfrm>
        <a:prstGeom prst="hexagon">
          <a:avLst>
            <a:gd name="adj" fmla="val 28570"/>
            <a:gd name="vf" fmla="val 115470"/>
          </a:avLst>
        </a:prstGeom>
        <a:gradFill rotWithShape="0">
          <a:gsLst>
            <a:gs pos="0">
              <a:srgbClr val="A6B727">
                <a:hueOff val="0"/>
                <a:satOff val="0"/>
                <a:lumOff val="0"/>
                <a:alphaOff val="0"/>
                <a:satMod val="103000"/>
                <a:lumMod val="102000"/>
                <a:tint val="94000"/>
              </a:srgbClr>
            </a:gs>
            <a:gs pos="50000">
              <a:srgbClr val="A6B727">
                <a:hueOff val="0"/>
                <a:satOff val="0"/>
                <a:lumOff val="0"/>
                <a:alphaOff val="0"/>
                <a:satMod val="110000"/>
                <a:lumMod val="100000"/>
                <a:shade val="100000"/>
              </a:srgbClr>
            </a:gs>
            <a:gs pos="100000">
              <a:srgbClr val="A6B727">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solidFill>
                <a:sysClr val="window" lastClr="FFFFFF"/>
              </a:solidFill>
              <a:latin typeface="Arial" panose="020B0604020202020204" pitchFamily="34" charset="0"/>
              <a:ea typeface="+mn-ea"/>
              <a:cs typeface="Arial" panose="020B0604020202020204" pitchFamily="34" charset="0"/>
            </a:rPr>
            <a:t>SUPERIOR HOSTEL: Excellent Services </a:t>
          </a:r>
          <a:endParaRPr lang="en-GB" sz="1100" kern="1200">
            <a:solidFill>
              <a:sysClr val="window" lastClr="FFFFFF"/>
            </a:solidFill>
            <a:latin typeface="Arial" panose="020B0604020202020204" pitchFamily="34" charset="0"/>
            <a:ea typeface="+mn-ea"/>
            <a:cs typeface="Arial" panose="020B0604020202020204" pitchFamily="34" charset="0"/>
          </a:endParaRPr>
        </a:p>
      </dsp:txBody>
      <dsp:txXfrm>
        <a:off x="2221200" y="1292585"/>
        <a:ext cx="944688" cy="817193"/>
      </dsp:txXfrm>
    </dsp:sp>
    <dsp:sp modelId="{0665EC86-50B5-4863-9DD3-E4C0CF99E1DF}">
      <dsp:nvSpPr>
        <dsp:cNvPr id="0" name=""/>
        <dsp:cNvSpPr/>
      </dsp:nvSpPr>
      <dsp:spPr>
        <a:xfrm>
          <a:off x="2906104" y="526894"/>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9816D2F-C226-4ABD-8FBE-B95F69D21105}">
      <dsp:nvSpPr>
        <dsp:cNvPr id="0" name=""/>
        <dsp:cNvSpPr/>
      </dsp:nvSpPr>
      <dsp:spPr>
        <a:xfrm>
          <a:off x="2151455" y="0"/>
          <a:ext cx="1157939" cy="1001753"/>
        </a:xfrm>
        <a:prstGeom prst="hexagon">
          <a:avLst>
            <a:gd name="adj" fmla="val 28570"/>
            <a:gd name="vf" fmla="val 115470"/>
          </a:avLst>
        </a:prstGeom>
        <a:gradFill rotWithShape="0">
          <a:gsLst>
            <a:gs pos="0">
              <a:srgbClr val="F69200">
                <a:hueOff val="0"/>
                <a:satOff val="0"/>
                <a:lumOff val="0"/>
                <a:alphaOff val="0"/>
                <a:satMod val="103000"/>
                <a:lumMod val="102000"/>
                <a:tint val="94000"/>
              </a:srgbClr>
            </a:gs>
            <a:gs pos="50000">
              <a:srgbClr val="F69200">
                <a:hueOff val="0"/>
                <a:satOff val="0"/>
                <a:lumOff val="0"/>
                <a:alphaOff val="0"/>
                <a:satMod val="110000"/>
                <a:lumMod val="100000"/>
                <a:shade val="100000"/>
              </a:srgbClr>
            </a:gs>
            <a:gs pos="100000">
              <a:srgbClr val="F69200">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Political: Rules and Policies </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2343350" y="166012"/>
        <a:ext cx="774149" cy="669729"/>
      </dsp:txXfrm>
    </dsp:sp>
    <dsp:sp modelId="{C5989E13-3282-4351-BD64-33D3FE1637B9}">
      <dsp:nvSpPr>
        <dsp:cNvPr id="0" name=""/>
        <dsp:cNvSpPr/>
      </dsp:nvSpPr>
      <dsp:spPr>
        <a:xfrm>
          <a:off x="3528295" y="1385638"/>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22740E4-2906-4E14-9D78-A94442DB7810}">
      <dsp:nvSpPr>
        <dsp:cNvPr id="0" name=""/>
        <dsp:cNvSpPr/>
      </dsp:nvSpPr>
      <dsp:spPr>
        <a:xfrm>
          <a:off x="3213420" y="616145"/>
          <a:ext cx="1157939" cy="1001753"/>
        </a:xfrm>
        <a:prstGeom prst="hexagon">
          <a:avLst>
            <a:gd name="adj" fmla="val 28570"/>
            <a:gd name="vf" fmla="val 115470"/>
          </a:avLst>
        </a:prstGeom>
        <a:gradFill rotWithShape="0">
          <a:gsLst>
            <a:gs pos="0">
              <a:srgbClr val="F69200">
                <a:hueOff val="-427317"/>
                <a:satOff val="-20000"/>
                <a:lumOff val="628"/>
                <a:alphaOff val="0"/>
                <a:satMod val="103000"/>
                <a:lumMod val="102000"/>
                <a:tint val="94000"/>
              </a:srgbClr>
            </a:gs>
            <a:gs pos="50000">
              <a:srgbClr val="F69200">
                <a:hueOff val="-427317"/>
                <a:satOff val="-20000"/>
                <a:lumOff val="628"/>
                <a:alphaOff val="0"/>
                <a:satMod val="110000"/>
                <a:lumMod val="100000"/>
                <a:shade val="100000"/>
              </a:srgbClr>
            </a:gs>
            <a:gs pos="100000">
              <a:srgbClr val="F69200">
                <a:hueOff val="-427317"/>
                <a:satOff val="-20000"/>
                <a:lumOff val="62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Economical: Unstable Global Economy</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3405315" y="782157"/>
        <a:ext cx="774149" cy="669729"/>
      </dsp:txXfrm>
    </dsp:sp>
    <dsp:sp modelId="{E909BA25-3138-41D1-B23A-FFFF0C918948}">
      <dsp:nvSpPr>
        <dsp:cNvPr id="0" name=""/>
        <dsp:cNvSpPr/>
      </dsp:nvSpPr>
      <dsp:spPr>
        <a:xfrm>
          <a:off x="3096081" y="2354999"/>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679C4272-2C5A-425B-B905-FF9FA006BA57}">
      <dsp:nvSpPr>
        <dsp:cNvPr id="0" name=""/>
        <dsp:cNvSpPr/>
      </dsp:nvSpPr>
      <dsp:spPr>
        <a:xfrm>
          <a:off x="3213420" y="1827415"/>
          <a:ext cx="1157939" cy="1001753"/>
        </a:xfrm>
        <a:prstGeom prst="hexagon">
          <a:avLst>
            <a:gd name="adj" fmla="val 28570"/>
            <a:gd name="vf" fmla="val 115470"/>
          </a:avLst>
        </a:prstGeom>
        <a:gradFill rotWithShape="0">
          <a:gsLst>
            <a:gs pos="0">
              <a:srgbClr val="F69200">
                <a:hueOff val="-854634"/>
                <a:satOff val="-40000"/>
                <a:lumOff val="1255"/>
                <a:alphaOff val="0"/>
                <a:satMod val="103000"/>
                <a:lumMod val="102000"/>
                <a:tint val="94000"/>
              </a:srgbClr>
            </a:gs>
            <a:gs pos="50000">
              <a:srgbClr val="F69200">
                <a:hueOff val="-854634"/>
                <a:satOff val="-40000"/>
                <a:lumOff val="1255"/>
                <a:alphaOff val="0"/>
                <a:satMod val="110000"/>
                <a:lumMod val="100000"/>
                <a:shade val="100000"/>
              </a:srgbClr>
            </a:gs>
            <a:gs pos="100000">
              <a:srgbClr val="F69200">
                <a:hueOff val="-854634"/>
                <a:satOff val="-40000"/>
                <a:lumOff val="1255"/>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Social: Inflation, Immigration Laws</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3405315" y="1993427"/>
        <a:ext cx="774149" cy="669729"/>
      </dsp:txXfrm>
    </dsp:sp>
    <dsp:sp modelId="{4D832A84-1FB7-4AC7-A84D-99435CBA24FA}">
      <dsp:nvSpPr>
        <dsp:cNvPr id="0" name=""/>
        <dsp:cNvSpPr/>
      </dsp:nvSpPr>
      <dsp:spPr>
        <a:xfrm>
          <a:off x="2023927" y="2455622"/>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16ED8CCD-CD9B-4755-8467-ED2B855840DC}">
      <dsp:nvSpPr>
        <dsp:cNvPr id="0" name=""/>
        <dsp:cNvSpPr/>
      </dsp:nvSpPr>
      <dsp:spPr>
        <a:xfrm>
          <a:off x="2151455" y="2444250"/>
          <a:ext cx="1157939" cy="1001753"/>
        </a:xfrm>
        <a:prstGeom prst="hexagon">
          <a:avLst>
            <a:gd name="adj" fmla="val 28570"/>
            <a:gd name="vf" fmla="val 115470"/>
          </a:avLst>
        </a:prstGeom>
        <a:gradFill rotWithShape="0">
          <a:gsLst>
            <a:gs pos="0">
              <a:srgbClr val="F69200">
                <a:hueOff val="-1281950"/>
                <a:satOff val="-60000"/>
                <a:lumOff val="1883"/>
                <a:alphaOff val="0"/>
                <a:satMod val="103000"/>
                <a:lumMod val="102000"/>
                <a:tint val="94000"/>
              </a:srgbClr>
            </a:gs>
            <a:gs pos="50000">
              <a:srgbClr val="F69200">
                <a:hueOff val="-1281950"/>
                <a:satOff val="-60000"/>
                <a:lumOff val="1883"/>
                <a:alphaOff val="0"/>
                <a:satMod val="110000"/>
                <a:lumMod val="100000"/>
                <a:shade val="100000"/>
              </a:srgbClr>
            </a:gs>
            <a:gs pos="100000">
              <a:srgbClr val="F69200">
                <a:hueOff val="-1281950"/>
                <a:satOff val="-60000"/>
                <a:lumOff val="1883"/>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Technology: Technological Improvements</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2343350" y="2610262"/>
        <a:ext cx="774149" cy="669729"/>
      </dsp:txXfrm>
    </dsp:sp>
    <dsp:sp modelId="{B130365D-B500-41AA-AB7A-946AC44E1EAA}">
      <dsp:nvSpPr>
        <dsp:cNvPr id="0" name=""/>
        <dsp:cNvSpPr/>
      </dsp:nvSpPr>
      <dsp:spPr>
        <a:xfrm>
          <a:off x="1391547" y="1597222"/>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CEE34D80-5347-447A-A7C6-7F3FC7692FC3}">
      <dsp:nvSpPr>
        <dsp:cNvPr id="0" name=""/>
        <dsp:cNvSpPr/>
      </dsp:nvSpPr>
      <dsp:spPr>
        <a:xfrm>
          <a:off x="1084560" y="1828105"/>
          <a:ext cx="1157939" cy="1001753"/>
        </a:xfrm>
        <a:prstGeom prst="hexagon">
          <a:avLst>
            <a:gd name="adj" fmla="val 28570"/>
            <a:gd name="vf" fmla="val 115470"/>
          </a:avLst>
        </a:prstGeom>
        <a:gradFill rotWithShape="0">
          <a:gsLst>
            <a:gs pos="0">
              <a:srgbClr val="F69200">
                <a:hueOff val="-1709267"/>
                <a:satOff val="-80000"/>
                <a:lumOff val="2510"/>
                <a:alphaOff val="0"/>
                <a:satMod val="103000"/>
                <a:lumMod val="102000"/>
                <a:tint val="94000"/>
              </a:srgbClr>
            </a:gs>
            <a:gs pos="50000">
              <a:srgbClr val="F69200">
                <a:hueOff val="-1709267"/>
                <a:satOff val="-80000"/>
                <a:lumOff val="2510"/>
                <a:alphaOff val="0"/>
                <a:satMod val="110000"/>
                <a:lumMod val="100000"/>
                <a:shade val="100000"/>
              </a:srgbClr>
            </a:gs>
            <a:gs pos="100000">
              <a:srgbClr val="F69200">
                <a:hueOff val="-1709267"/>
                <a:satOff val="-80000"/>
                <a:lumOff val="251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Environmental: Reduction of Carbon Emission</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1276455" y="1994117"/>
        <a:ext cx="774149" cy="669729"/>
      </dsp:txXfrm>
    </dsp:sp>
    <dsp:sp modelId="{924DD1AB-25BF-4BE2-A5E4-31F2EAD16882}">
      <dsp:nvSpPr>
        <dsp:cNvPr id="0" name=""/>
        <dsp:cNvSpPr/>
      </dsp:nvSpPr>
      <dsp:spPr>
        <a:xfrm>
          <a:off x="1048247" y="602665"/>
          <a:ext cx="1157939" cy="1001753"/>
        </a:xfrm>
        <a:prstGeom prst="hexagon">
          <a:avLst>
            <a:gd name="adj" fmla="val 28570"/>
            <a:gd name="vf" fmla="val 115470"/>
          </a:avLst>
        </a:prstGeom>
        <a:gradFill rotWithShape="0">
          <a:gsLst>
            <a:gs pos="0">
              <a:srgbClr val="F69200">
                <a:hueOff val="-2136584"/>
                <a:satOff val="-100000"/>
                <a:lumOff val="3138"/>
                <a:alphaOff val="0"/>
                <a:satMod val="103000"/>
                <a:lumMod val="102000"/>
                <a:tint val="94000"/>
              </a:srgbClr>
            </a:gs>
            <a:gs pos="50000">
              <a:srgbClr val="F69200">
                <a:hueOff val="-2136584"/>
                <a:satOff val="-100000"/>
                <a:lumOff val="3138"/>
                <a:alphaOff val="0"/>
                <a:satMod val="110000"/>
                <a:lumMod val="100000"/>
                <a:shade val="100000"/>
              </a:srgbClr>
            </a:gs>
            <a:gs pos="100000">
              <a:srgbClr val="F69200">
                <a:hueOff val="-2136584"/>
                <a:satOff val="-100000"/>
                <a:lumOff val="313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Legal: Laws and Regulations</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1240142" y="768677"/>
        <a:ext cx="774149" cy="66972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1A4B5-AD48-42C2-AD1B-B11A052F3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34</Pages>
  <Words>5057</Words>
  <Characters>28830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Ademiluyi</dc:creator>
  <cp:lastModifiedBy>Elizabeth Ademiluyi</cp:lastModifiedBy>
  <cp:revision>3</cp:revision>
  <dcterms:created xsi:type="dcterms:W3CDTF">2018-09-06T08:30:00Z</dcterms:created>
  <dcterms:modified xsi:type="dcterms:W3CDTF">2018-09-06T08:34:00Z</dcterms:modified>
</cp:coreProperties>
</file>