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AF7" w:rsidRPr="00AD5AE0" w:rsidRDefault="00666FE2" w:rsidP="00666FE2">
      <w:pPr>
        <w:jc w:val="center"/>
        <w:rPr>
          <w:rFonts w:ascii="Times New Roman" w:hAnsi="Times New Roman" w:cs="Times New Roman"/>
          <w:b/>
          <w:i/>
          <w:sz w:val="28"/>
          <w:szCs w:val="28"/>
          <w:u w:val="single"/>
        </w:rPr>
      </w:pPr>
      <w:r w:rsidRPr="00AD5AE0">
        <w:rPr>
          <w:rFonts w:ascii="Times New Roman" w:hAnsi="Times New Roman" w:cs="Times New Roman"/>
          <w:b/>
          <w:i/>
          <w:sz w:val="28"/>
          <w:szCs w:val="28"/>
          <w:u w:val="single"/>
        </w:rPr>
        <w:t>Digital Skills and Research Methods</w:t>
      </w:r>
    </w:p>
    <w:p w:rsidR="006E65A8" w:rsidRPr="00AD5AE0" w:rsidRDefault="006E65A8" w:rsidP="00666FE2">
      <w:pPr>
        <w:jc w:val="center"/>
        <w:rPr>
          <w:rFonts w:ascii="Times New Roman" w:hAnsi="Times New Roman" w:cs="Times New Roman"/>
          <w:b/>
          <w:i/>
          <w:sz w:val="28"/>
          <w:szCs w:val="28"/>
          <w:u w:val="single"/>
        </w:rPr>
      </w:pPr>
    </w:p>
    <w:p w:rsidR="006E65A8" w:rsidRPr="00AD5AE0" w:rsidRDefault="006E65A8" w:rsidP="00666FE2">
      <w:pPr>
        <w:jc w:val="center"/>
        <w:rPr>
          <w:rFonts w:ascii="Times New Roman" w:hAnsi="Times New Roman" w:cs="Times New Roman"/>
          <w:b/>
          <w:i/>
          <w:sz w:val="28"/>
          <w:szCs w:val="28"/>
          <w:u w:val="single"/>
        </w:rPr>
      </w:pPr>
    </w:p>
    <w:p w:rsidR="006E65A8" w:rsidRPr="00AD5AE0" w:rsidRDefault="006E65A8" w:rsidP="00666FE2">
      <w:pPr>
        <w:jc w:val="center"/>
        <w:rPr>
          <w:rFonts w:ascii="Times New Roman" w:hAnsi="Times New Roman" w:cs="Times New Roman"/>
          <w:b/>
          <w:i/>
          <w:sz w:val="28"/>
          <w:szCs w:val="28"/>
          <w:u w:val="single"/>
        </w:rPr>
      </w:pPr>
    </w:p>
    <w:p w:rsidR="007D61E6" w:rsidRPr="00AD5AE0" w:rsidRDefault="007D61E6" w:rsidP="00666FE2">
      <w:pPr>
        <w:jc w:val="center"/>
        <w:rPr>
          <w:rFonts w:ascii="Times New Roman" w:hAnsi="Times New Roman" w:cs="Times New Roman"/>
          <w:b/>
          <w:i/>
          <w:sz w:val="28"/>
          <w:szCs w:val="28"/>
          <w:u w:val="single"/>
        </w:rPr>
      </w:pPr>
      <w:r w:rsidRPr="00AD5AE0">
        <w:rPr>
          <w:rFonts w:ascii="Times New Roman" w:hAnsi="Times New Roman" w:cs="Times New Roman"/>
          <w:b/>
          <w:i/>
          <w:sz w:val="28"/>
          <w:szCs w:val="28"/>
          <w:u w:val="single"/>
        </w:rPr>
        <w:t>Impact of Virtual Learning Environment (VLE) – Moodle on students</w:t>
      </w:r>
    </w:p>
    <w:p w:rsidR="006E65A8" w:rsidRPr="00AD5AE0" w:rsidRDefault="006E65A8" w:rsidP="00666FE2">
      <w:pPr>
        <w:jc w:val="center"/>
        <w:rPr>
          <w:rFonts w:ascii="Times New Roman" w:hAnsi="Times New Roman" w:cs="Times New Roman"/>
          <w:i/>
          <w:sz w:val="28"/>
          <w:szCs w:val="28"/>
        </w:rPr>
      </w:pPr>
    </w:p>
    <w:p w:rsidR="006E65A8" w:rsidRPr="00AD5AE0" w:rsidRDefault="006E65A8" w:rsidP="00666FE2">
      <w:pPr>
        <w:jc w:val="center"/>
        <w:rPr>
          <w:rFonts w:ascii="Times New Roman" w:hAnsi="Times New Roman" w:cs="Times New Roman"/>
          <w:i/>
          <w:sz w:val="28"/>
          <w:szCs w:val="28"/>
        </w:rPr>
      </w:pPr>
    </w:p>
    <w:p w:rsidR="006E65A8" w:rsidRPr="00AD5AE0" w:rsidRDefault="006E65A8" w:rsidP="00666FE2">
      <w:pPr>
        <w:jc w:val="center"/>
        <w:rPr>
          <w:rFonts w:ascii="Times New Roman" w:hAnsi="Times New Roman" w:cs="Times New Roman"/>
          <w:i/>
          <w:sz w:val="28"/>
          <w:szCs w:val="28"/>
        </w:rPr>
      </w:pPr>
    </w:p>
    <w:p w:rsidR="006E65A8" w:rsidRPr="00AD5AE0" w:rsidRDefault="006E65A8" w:rsidP="00666FE2">
      <w:pPr>
        <w:jc w:val="center"/>
        <w:rPr>
          <w:rFonts w:ascii="Times New Roman" w:hAnsi="Times New Roman" w:cs="Times New Roman"/>
          <w:i/>
          <w:sz w:val="28"/>
          <w:szCs w:val="28"/>
        </w:rPr>
      </w:pPr>
    </w:p>
    <w:p w:rsidR="00AD5AE0" w:rsidRPr="00AD5AE0" w:rsidRDefault="00C63B57" w:rsidP="00666FE2">
      <w:pPr>
        <w:jc w:val="center"/>
        <w:rPr>
          <w:rFonts w:ascii="Times New Roman" w:hAnsi="Times New Roman" w:cs="Times New Roman"/>
          <w:color w:val="323130"/>
          <w:sz w:val="28"/>
          <w:szCs w:val="28"/>
          <w:shd w:val="clear" w:color="auto" w:fill="FFFFFF"/>
        </w:rPr>
      </w:pPr>
      <w:r w:rsidRPr="00AD5AE0">
        <w:rPr>
          <w:rFonts w:ascii="Times New Roman" w:hAnsi="Times New Roman" w:cs="Times New Roman"/>
          <w:i/>
          <w:sz w:val="28"/>
          <w:szCs w:val="28"/>
        </w:rPr>
        <w:t>Student name:</w:t>
      </w:r>
      <w:r w:rsidR="00AD5AE0" w:rsidRPr="00AD5AE0">
        <w:rPr>
          <w:rFonts w:ascii="Times New Roman" w:hAnsi="Times New Roman" w:cs="Times New Roman"/>
          <w:color w:val="323130"/>
          <w:sz w:val="28"/>
          <w:szCs w:val="28"/>
          <w:shd w:val="clear" w:color="auto" w:fill="FFFFFF"/>
        </w:rPr>
        <w:t xml:space="preserve"> Gladys Adomako </w:t>
      </w:r>
    </w:p>
    <w:p w:rsidR="00C63B57" w:rsidRPr="00AD5AE0" w:rsidRDefault="00C63B57" w:rsidP="00666FE2">
      <w:pPr>
        <w:jc w:val="center"/>
        <w:rPr>
          <w:rFonts w:ascii="Times New Roman" w:hAnsi="Times New Roman" w:cs="Times New Roman"/>
          <w:i/>
          <w:sz w:val="28"/>
          <w:szCs w:val="28"/>
        </w:rPr>
      </w:pPr>
      <w:r w:rsidRPr="00AD5AE0">
        <w:rPr>
          <w:rFonts w:ascii="Times New Roman" w:hAnsi="Times New Roman" w:cs="Times New Roman"/>
          <w:i/>
          <w:sz w:val="28"/>
          <w:szCs w:val="28"/>
        </w:rPr>
        <w:t>Student ID: 1905509</w:t>
      </w:r>
    </w:p>
    <w:p w:rsidR="006E65A8" w:rsidRPr="00AD5AE0" w:rsidRDefault="006E65A8" w:rsidP="00666FE2">
      <w:pPr>
        <w:jc w:val="center"/>
        <w:rPr>
          <w:rFonts w:ascii="Times New Roman" w:hAnsi="Times New Roman" w:cs="Times New Roman"/>
          <w:i/>
          <w:sz w:val="28"/>
          <w:szCs w:val="28"/>
        </w:rPr>
      </w:pPr>
    </w:p>
    <w:p w:rsidR="00666FE2" w:rsidRPr="00AD5AE0" w:rsidRDefault="00666FE2" w:rsidP="00666FE2">
      <w:pPr>
        <w:jc w:val="center"/>
        <w:rPr>
          <w:rFonts w:ascii="Times New Roman" w:hAnsi="Times New Roman" w:cs="Times New Roman"/>
          <w:i/>
          <w:sz w:val="28"/>
          <w:szCs w:val="28"/>
        </w:rPr>
      </w:pPr>
      <w:r w:rsidRPr="00AD5AE0">
        <w:rPr>
          <w:rFonts w:ascii="Times New Roman" w:hAnsi="Times New Roman" w:cs="Times New Roman"/>
          <w:i/>
          <w:sz w:val="28"/>
          <w:szCs w:val="28"/>
        </w:rPr>
        <w:t>Lecturer:</w:t>
      </w:r>
      <w:r w:rsidR="00AD5AE0">
        <w:rPr>
          <w:rFonts w:ascii="Times New Roman" w:hAnsi="Times New Roman" w:cs="Times New Roman"/>
          <w:i/>
          <w:sz w:val="28"/>
          <w:szCs w:val="28"/>
        </w:rPr>
        <w:t xml:space="preserve"> Modak Koushik</w:t>
      </w: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6E65A8" w:rsidRDefault="006E65A8" w:rsidP="00666FE2">
      <w:pPr>
        <w:jc w:val="center"/>
        <w:rPr>
          <w:i/>
        </w:rPr>
      </w:pPr>
    </w:p>
    <w:p w:rsidR="00030147" w:rsidRDefault="00030147" w:rsidP="00666FE2">
      <w:pPr>
        <w:jc w:val="center"/>
        <w:rPr>
          <w:b/>
          <w:i/>
          <w:u w:val="single"/>
        </w:rPr>
      </w:pPr>
      <w:r w:rsidRPr="00030147">
        <w:rPr>
          <w:b/>
          <w:i/>
          <w:u w:val="single"/>
        </w:rPr>
        <w:t>Table of content</w:t>
      </w:r>
    </w:p>
    <w:p w:rsidR="00030147" w:rsidRPr="006E65A8" w:rsidRDefault="00C55BF9" w:rsidP="00030147">
      <w:pPr>
        <w:rPr>
          <w:rStyle w:val="Hyperlink"/>
          <w:u w:val="none"/>
        </w:rPr>
      </w:pPr>
      <w:hyperlink w:anchor="_Introduction:" w:history="1">
        <w:r w:rsidR="00030147" w:rsidRPr="006E65A8">
          <w:rPr>
            <w:rStyle w:val="Hyperlink"/>
            <w:u w:val="none"/>
          </w:rPr>
          <w:t>Introduction</w:t>
        </w:r>
      </w:hyperlink>
      <w:r w:rsidR="006E65A8" w:rsidRPr="006E65A8">
        <w:rPr>
          <w:rStyle w:val="Hyperlink"/>
          <w:u w:val="none"/>
        </w:rPr>
        <w:t>.................................................................................................................................. 3</w:t>
      </w:r>
    </w:p>
    <w:p w:rsidR="00030147" w:rsidRPr="006E65A8" w:rsidRDefault="00C55BF9" w:rsidP="00030147">
      <w:pPr>
        <w:rPr>
          <w:rStyle w:val="Hyperlink"/>
          <w:u w:val="none"/>
        </w:rPr>
      </w:pPr>
      <w:hyperlink w:anchor="_Background:" w:history="1">
        <w:r w:rsidR="00030147" w:rsidRPr="006E65A8">
          <w:rPr>
            <w:rStyle w:val="Hyperlink"/>
            <w:u w:val="none"/>
          </w:rPr>
          <w:t>Background</w:t>
        </w:r>
      </w:hyperlink>
      <w:r w:rsidR="006E65A8" w:rsidRPr="006E65A8">
        <w:rPr>
          <w:rStyle w:val="Hyperlink"/>
          <w:u w:val="none"/>
        </w:rPr>
        <w:t>................................................................................................................................... 3</w:t>
      </w:r>
    </w:p>
    <w:p w:rsidR="00030147" w:rsidRPr="006E65A8" w:rsidRDefault="00C55BF9" w:rsidP="00030147">
      <w:pPr>
        <w:rPr>
          <w:rStyle w:val="Hyperlink"/>
          <w:u w:val="none"/>
        </w:rPr>
      </w:pPr>
      <w:hyperlink w:anchor="_Aims_and_Objectives:" w:history="1">
        <w:r w:rsidR="00030147" w:rsidRPr="006E65A8">
          <w:rPr>
            <w:rStyle w:val="Hyperlink"/>
            <w:u w:val="none"/>
          </w:rPr>
          <w:t>Aims and objectives</w:t>
        </w:r>
      </w:hyperlink>
      <w:r w:rsidR="006E65A8" w:rsidRPr="006E65A8">
        <w:rPr>
          <w:rStyle w:val="Hyperlink"/>
          <w:u w:val="none"/>
        </w:rPr>
        <w:t>...................................................................................................................... 3</w:t>
      </w:r>
    </w:p>
    <w:p w:rsidR="00030147" w:rsidRPr="006E65A8" w:rsidRDefault="00C55BF9" w:rsidP="00030147">
      <w:pPr>
        <w:rPr>
          <w:rStyle w:val="Hyperlink"/>
          <w:u w:val="none"/>
        </w:rPr>
      </w:pPr>
      <w:hyperlink w:anchor="_Methodology:" w:history="1">
        <w:r w:rsidR="00030147" w:rsidRPr="006E65A8">
          <w:rPr>
            <w:rStyle w:val="Hyperlink"/>
            <w:u w:val="none"/>
          </w:rPr>
          <w:t>Methodology</w:t>
        </w:r>
      </w:hyperlink>
      <w:r w:rsidR="006E65A8" w:rsidRPr="006E65A8">
        <w:rPr>
          <w:rStyle w:val="Hyperlink"/>
          <w:u w:val="none"/>
        </w:rPr>
        <w:t>................................................................................................................................ 4</w:t>
      </w:r>
    </w:p>
    <w:p w:rsidR="00030147" w:rsidRPr="006E65A8" w:rsidRDefault="00C55BF9" w:rsidP="00030147">
      <w:pPr>
        <w:rPr>
          <w:rStyle w:val="Hyperlink"/>
          <w:u w:val="none"/>
        </w:rPr>
      </w:pPr>
      <w:hyperlink w:anchor="_Results_and_Discussion:" w:history="1">
        <w:r w:rsidR="00030147" w:rsidRPr="006E65A8">
          <w:rPr>
            <w:rStyle w:val="Hyperlink"/>
            <w:u w:val="none"/>
          </w:rPr>
          <w:t>Results and Discussion</w:t>
        </w:r>
      </w:hyperlink>
      <w:r w:rsidR="006E65A8" w:rsidRPr="006E65A8">
        <w:rPr>
          <w:rStyle w:val="Hyperlink"/>
          <w:u w:val="none"/>
        </w:rPr>
        <w:t xml:space="preserve"> ................................................................................................................. 4</w:t>
      </w:r>
    </w:p>
    <w:p w:rsidR="00030147" w:rsidRPr="006E65A8" w:rsidRDefault="00C55BF9" w:rsidP="00666FE2">
      <w:pPr>
        <w:rPr>
          <w:rStyle w:val="Hyperlink"/>
          <w:u w:val="none"/>
        </w:rPr>
      </w:pPr>
      <w:hyperlink w:anchor="_Conclusion:" w:history="1">
        <w:r w:rsidR="00030147" w:rsidRPr="006E65A8">
          <w:rPr>
            <w:rStyle w:val="Hyperlink"/>
            <w:u w:val="none"/>
          </w:rPr>
          <w:t>Conclusion</w:t>
        </w:r>
      </w:hyperlink>
      <w:r w:rsidR="006E65A8" w:rsidRPr="006E65A8">
        <w:rPr>
          <w:rStyle w:val="Hyperlink"/>
          <w:u w:val="none"/>
        </w:rPr>
        <w:t xml:space="preserve"> ................................................................................................................................... 11</w:t>
      </w:r>
    </w:p>
    <w:p w:rsidR="00030147" w:rsidRPr="006E65A8" w:rsidRDefault="00C55BF9" w:rsidP="00666FE2">
      <w:pPr>
        <w:rPr>
          <w:rStyle w:val="Hyperlink"/>
          <w:u w:val="none"/>
        </w:rPr>
      </w:pPr>
      <w:hyperlink w:anchor="_References:" w:history="1">
        <w:r w:rsidR="00030147" w:rsidRPr="006E65A8">
          <w:rPr>
            <w:rStyle w:val="Hyperlink"/>
            <w:u w:val="none"/>
          </w:rPr>
          <w:t>References</w:t>
        </w:r>
      </w:hyperlink>
      <w:r w:rsidR="006E65A8" w:rsidRPr="006E65A8">
        <w:rPr>
          <w:rStyle w:val="Hyperlink"/>
          <w:u w:val="none"/>
        </w:rPr>
        <w:t xml:space="preserve"> ................................................................................................................................... 12</w:t>
      </w:r>
    </w:p>
    <w:p w:rsidR="00030147" w:rsidRPr="006E65A8" w:rsidRDefault="00C55BF9" w:rsidP="00666FE2">
      <w:pPr>
        <w:rPr>
          <w:rStyle w:val="Hyperlink"/>
          <w:u w:val="none"/>
        </w:rPr>
      </w:pPr>
      <w:hyperlink w:anchor="_Appendix:" w:history="1">
        <w:r w:rsidR="00030147" w:rsidRPr="006E65A8">
          <w:rPr>
            <w:rStyle w:val="Hyperlink"/>
            <w:u w:val="none"/>
          </w:rPr>
          <w:t>Appendix</w:t>
        </w:r>
      </w:hyperlink>
      <w:bookmarkStart w:id="0" w:name="_GoBack"/>
      <w:bookmarkEnd w:id="0"/>
      <w:r w:rsidR="006E65A8" w:rsidRPr="006E65A8">
        <w:rPr>
          <w:rStyle w:val="Hyperlink"/>
          <w:u w:val="none"/>
        </w:rPr>
        <w:t xml:space="preserve"> 1................................................................................................................................... 13</w:t>
      </w:r>
    </w:p>
    <w:p w:rsidR="006E65A8" w:rsidRPr="006E65A8" w:rsidRDefault="006E65A8" w:rsidP="00666FE2">
      <w:pPr>
        <w:rPr>
          <w:rStyle w:val="Hyperlink"/>
          <w:u w:val="none"/>
        </w:rPr>
      </w:pPr>
      <w:r w:rsidRPr="006E65A8">
        <w:rPr>
          <w:rStyle w:val="Hyperlink"/>
          <w:u w:val="none"/>
        </w:rPr>
        <w:t>Appendix 2 .................................................................................................................................. 14</w:t>
      </w:r>
    </w:p>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6E65A8" w:rsidRDefault="006E65A8" w:rsidP="00666FE2"/>
    <w:p w:rsidR="007D61E6" w:rsidRPr="007D61E6" w:rsidRDefault="007D61E6" w:rsidP="00030147">
      <w:pPr>
        <w:pStyle w:val="Heading1"/>
      </w:pPr>
      <w:bookmarkStart w:id="1" w:name="_Introduction:"/>
      <w:bookmarkEnd w:id="1"/>
      <w:r w:rsidRPr="007D61E6">
        <w:t>Introduction:</w:t>
      </w:r>
    </w:p>
    <w:p w:rsidR="00666FE2" w:rsidRPr="006E65A8" w:rsidRDefault="00B87A33" w:rsidP="006E65A8">
      <w:pPr>
        <w:jc w:val="both"/>
        <w:rPr>
          <w:rFonts w:ascii="Times New Roman" w:hAnsi="Times New Roman" w:cs="Times New Roman"/>
          <w:sz w:val="24"/>
          <w:szCs w:val="24"/>
        </w:rPr>
      </w:pPr>
      <w:r w:rsidRPr="006E65A8">
        <w:rPr>
          <w:rFonts w:ascii="Times New Roman" w:hAnsi="Times New Roman" w:cs="Times New Roman"/>
          <w:sz w:val="24"/>
          <w:szCs w:val="24"/>
        </w:rPr>
        <w:t xml:space="preserve">For this assignment I will be creating a </w:t>
      </w:r>
      <w:r w:rsidR="00666FE2" w:rsidRPr="006E65A8">
        <w:rPr>
          <w:rFonts w:ascii="Times New Roman" w:hAnsi="Times New Roman" w:cs="Times New Roman"/>
          <w:sz w:val="24"/>
          <w:szCs w:val="24"/>
        </w:rPr>
        <w:t>research report on the impact of Virtual Learning Environment (VLE) – Moodle on students’ learning experience in the University of Wales Trinity Saint David London</w:t>
      </w:r>
      <w:r w:rsidRPr="006E65A8">
        <w:rPr>
          <w:rFonts w:ascii="Times New Roman" w:hAnsi="Times New Roman" w:cs="Times New Roman"/>
          <w:sz w:val="24"/>
          <w:szCs w:val="24"/>
        </w:rPr>
        <w:t xml:space="preserve"> Campus</w:t>
      </w:r>
      <w:r w:rsidR="007D61E6" w:rsidRPr="006E65A8">
        <w:rPr>
          <w:rFonts w:ascii="Times New Roman" w:hAnsi="Times New Roman" w:cs="Times New Roman"/>
          <w:sz w:val="24"/>
          <w:szCs w:val="24"/>
        </w:rPr>
        <w:t xml:space="preserve"> (UWTSD)</w:t>
      </w:r>
      <w:r w:rsidRPr="006E65A8">
        <w:rPr>
          <w:rFonts w:ascii="Times New Roman" w:hAnsi="Times New Roman" w:cs="Times New Roman"/>
          <w:sz w:val="24"/>
          <w:szCs w:val="24"/>
        </w:rPr>
        <w:t>.</w:t>
      </w:r>
      <w:r w:rsidR="007D61E6" w:rsidRPr="006E65A8">
        <w:rPr>
          <w:rFonts w:ascii="Times New Roman" w:hAnsi="Times New Roman" w:cs="Times New Roman"/>
          <w:sz w:val="24"/>
          <w:szCs w:val="24"/>
        </w:rPr>
        <w:t xml:space="preserve"> I will be collecting and analysing both primary and secondary data on the above topic. The main focus of my report is a primary data collection tool, which I have developed. It is a questionnaire aimed at students of UWTSD looking to determine</w:t>
      </w:r>
      <w:r w:rsidR="00281BC4" w:rsidRPr="006E65A8">
        <w:rPr>
          <w:rFonts w:ascii="Times New Roman" w:hAnsi="Times New Roman" w:cs="Times New Roman"/>
          <w:sz w:val="24"/>
          <w:szCs w:val="24"/>
        </w:rPr>
        <w:t xml:space="preserve">to what extent they are satisfied with Moodle, their VLE, how they would improve it and how it impacts their quality of learning. </w:t>
      </w:r>
    </w:p>
    <w:p w:rsidR="00281BC4" w:rsidRPr="006E65A8" w:rsidRDefault="00281BC4" w:rsidP="006E65A8">
      <w:pPr>
        <w:pStyle w:val="Heading2"/>
        <w:jc w:val="both"/>
        <w:rPr>
          <w:rFonts w:ascii="Times New Roman" w:hAnsi="Times New Roman" w:cs="Times New Roman"/>
          <w:sz w:val="24"/>
          <w:szCs w:val="24"/>
        </w:rPr>
      </w:pPr>
      <w:bookmarkStart w:id="2" w:name="_Background:"/>
      <w:bookmarkEnd w:id="2"/>
      <w:r w:rsidRPr="006E65A8">
        <w:rPr>
          <w:rFonts w:ascii="Times New Roman" w:hAnsi="Times New Roman" w:cs="Times New Roman"/>
          <w:sz w:val="24"/>
          <w:szCs w:val="24"/>
        </w:rPr>
        <w:t>Background:</w:t>
      </w:r>
    </w:p>
    <w:p w:rsidR="00FE685E" w:rsidRPr="006E65A8" w:rsidRDefault="00FE685E" w:rsidP="006E65A8">
      <w:pPr>
        <w:jc w:val="both"/>
        <w:rPr>
          <w:rFonts w:ascii="Times New Roman" w:hAnsi="Times New Roman" w:cs="Times New Roman"/>
          <w:i/>
          <w:sz w:val="24"/>
          <w:szCs w:val="24"/>
        </w:rPr>
      </w:pPr>
      <w:r w:rsidRPr="006E65A8">
        <w:rPr>
          <w:rFonts w:ascii="Times New Roman" w:hAnsi="Times New Roman" w:cs="Times New Roman"/>
          <w:sz w:val="24"/>
          <w:szCs w:val="24"/>
        </w:rPr>
        <w:t xml:space="preserve">Moodle is a VLE, it is a free resource for learning management system (LMS) written in PHP and distributed under the GNU General Public License. </w:t>
      </w:r>
      <w:r w:rsidR="00B02ECE" w:rsidRPr="006E65A8">
        <w:rPr>
          <w:rFonts w:ascii="Times New Roman" w:hAnsi="Times New Roman" w:cs="Times New Roman"/>
          <w:i/>
          <w:sz w:val="24"/>
          <w:szCs w:val="24"/>
        </w:rPr>
        <w:t>(Rogers,2009)</w:t>
      </w:r>
      <w:r w:rsidRPr="006E65A8">
        <w:rPr>
          <w:rFonts w:ascii="Times New Roman" w:hAnsi="Times New Roman" w:cs="Times New Roman"/>
          <w:sz w:val="24"/>
          <w:szCs w:val="24"/>
        </w:rPr>
        <w:t>Devel</w:t>
      </w:r>
      <w:r w:rsidR="00B02ECE" w:rsidRPr="006E65A8">
        <w:rPr>
          <w:rFonts w:ascii="Times New Roman" w:hAnsi="Times New Roman" w:cs="Times New Roman"/>
          <w:sz w:val="24"/>
          <w:szCs w:val="24"/>
        </w:rPr>
        <w:t xml:space="preserve">opers used pedagogical principles to create the best </w:t>
      </w:r>
      <w:r w:rsidRPr="006E65A8">
        <w:rPr>
          <w:rFonts w:ascii="Times New Roman" w:hAnsi="Times New Roman" w:cs="Times New Roman"/>
          <w:sz w:val="24"/>
          <w:szCs w:val="24"/>
        </w:rPr>
        <w:t>blended learning, distance education, flipped classroom and other e-learning projects in schools, universities, workp</w:t>
      </w:r>
      <w:r w:rsidR="00B02ECE" w:rsidRPr="006E65A8">
        <w:rPr>
          <w:rFonts w:ascii="Times New Roman" w:hAnsi="Times New Roman" w:cs="Times New Roman"/>
          <w:sz w:val="24"/>
          <w:szCs w:val="24"/>
        </w:rPr>
        <w:t xml:space="preserve">laces and other sectors. </w:t>
      </w:r>
      <w:r w:rsidR="00B02ECE" w:rsidRPr="006E65A8">
        <w:rPr>
          <w:rFonts w:ascii="Times New Roman" w:hAnsi="Times New Roman" w:cs="Times New Roman"/>
          <w:i/>
          <w:sz w:val="24"/>
          <w:szCs w:val="24"/>
        </w:rPr>
        <w:t>(Encyclopedia, 2020)</w:t>
      </w:r>
    </w:p>
    <w:p w:rsidR="00B02ECE" w:rsidRPr="006E65A8" w:rsidRDefault="00B02ECE" w:rsidP="006E65A8">
      <w:pPr>
        <w:jc w:val="both"/>
        <w:rPr>
          <w:rFonts w:ascii="Times New Roman" w:hAnsi="Times New Roman" w:cs="Times New Roman"/>
          <w:i/>
          <w:sz w:val="24"/>
          <w:szCs w:val="24"/>
        </w:rPr>
      </w:pPr>
      <w:r w:rsidRPr="006E65A8">
        <w:rPr>
          <w:rFonts w:ascii="Times New Roman" w:hAnsi="Times New Roman" w:cs="Times New Roman"/>
          <w:sz w:val="24"/>
          <w:szCs w:val="24"/>
        </w:rPr>
        <w:t>Moodle provides a flexible environment for learning communities and is designed to support a social constructionist framework of education. With its robust set of teaching and learning tools it has become the most widely used open source LMS in the world with more than 35 million users in 205 countries that support over 80 languages.</w:t>
      </w:r>
      <w:r w:rsidRPr="006E65A8">
        <w:rPr>
          <w:rFonts w:ascii="Times New Roman" w:hAnsi="Times New Roman" w:cs="Times New Roman"/>
          <w:i/>
          <w:sz w:val="24"/>
          <w:szCs w:val="24"/>
        </w:rPr>
        <w:t xml:space="preserve"> (Moodlerooms, 2020)</w:t>
      </w:r>
    </w:p>
    <w:p w:rsidR="00B3756B" w:rsidRPr="006E65A8" w:rsidRDefault="00B3756B" w:rsidP="006E65A8">
      <w:pPr>
        <w:jc w:val="both"/>
        <w:rPr>
          <w:rFonts w:ascii="Times New Roman" w:hAnsi="Times New Roman" w:cs="Times New Roman"/>
          <w:sz w:val="24"/>
          <w:szCs w:val="24"/>
        </w:rPr>
      </w:pPr>
      <w:r w:rsidRPr="006E65A8">
        <w:rPr>
          <w:rFonts w:ascii="Times New Roman" w:hAnsi="Times New Roman" w:cs="Times New Roman"/>
          <w:sz w:val="24"/>
          <w:szCs w:val="24"/>
        </w:rPr>
        <w:t>Moodle was created by Martin Dougiamas to help educators create online courses with a focus on interaction and collaborative classes. The first version of Moodle was released on 20 August 2002. It is in continual evolution. Nowadays the Moodle Project is led and coordinated by Moodle HQ, an Australian company of 50 developers which is financially supported by a network of eighty-four Moodle Partner service companies worldwide.</w:t>
      </w:r>
      <w:r w:rsidR="00FE685E" w:rsidRPr="006E65A8">
        <w:rPr>
          <w:rFonts w:ascii="Times New Roman" w:hAnsi="Times New Roman" w:cs="Times New Roman"/>
          <w:sz w:val="24"/>
          <w:szCs w:val="24"/>
        </w:rPr>
        <w:t>With customizable management features, it is used to create private websites with online courses for educators and trainers to achieve learning goals</w:t>
      </w:r>
      <w:r w:rsidRPr="006E65A8">
        <w:rPr>
          <w:rFonts w:ascii="Times New Roman" w:hAnsi="Times New Roman" w:cs="Times New Roman"/>
          <w:b/>
          <w:i/>
          <w:sz w:val="24"/>
          <w:szCs w:val="24"/>
          <w:u w:val="single"/>
        </w:rPr>
        <w:t xml:space="preserve">. </w:t>
      </w:r>
      <w:r w:rsidRPr="006E65A8">
        <w:rPr>
          <w:rFonts w:ascii="Times New Roman" w:hAnsi="Times New Roman" w:cs="Times New Roman"/>
          <w:i/>
          <w:sz w:val="24"/>
          <w:szCs w:val="24"/>
        </w:rPr>
        <w:t>(Thomas, 2012)</w:t>
      </w:r>
    </w:p>
    <w:p w:rsidR="00281BC4" w:rsidRPr="006E65A8" w:rsidRDefault="00281BC4" w:rsidP="006E65A8">
      <w:pPr>
        <w:pStyle w:val="Heading1"/>
        <w:jc w:val="both"/>
        <w:rPr>
          <w:rFonts w:ascii="Times New Roman" w:hAnsi="Times New Roman" w:cs="Times New Roman"/>
          <w:sz w:val="24"/>
          <w:szCs w:val="24"/>
        </w:rPr>
      </w:pPr>
      <w:bookmarkStart w:id="3" w:name="_Aims_and_Objectives:"/>
      <w:bookmarkEnd w:id="3"/>
      <w:r w:rsidRPr="006E65A8">
        <w:rPr>
          <w:rFonts w:ascii="Times New Roman" w:hAnsi="Times New Roman" w:cs="Times New Roman"/>
          <w:sz w:val="24"/>
          <w:szCs w:val="24"/>
        </w:rPr>
        <w:t>Aims and Objectives:</w:t>
      </w:r>
    </w:p>
    <w:p w:rsidR="0044665C" w:rsidRPr="006E65A8" w:rsidRDefault="00281BC4" w:rsidP="006E65A8">
      <w:pPr>
        <w:jc w:val="both"/>
        <w:rPr>
          <w:rFonts w:ascii="Times New Roman" w:hAnsi="Times New Roman" w:cs="Times New Roman"/>
          <w:sz w:val="24"/>
          <w:szCs w:val="24"/>
        </w:rPr>
      </w:pPr>
      <w:r w:rsidRPr="006E65A8">
        <w:rPr>
          <w:rFonts w:ascii="Times New Roman" w:hAnsi="Times New Roman" w:cs="Times New Roman"/>
          <w:sz w:val="24"/>
          <w:szCs w:val="24"/>
        </w:rPr>
        <w:t>My aim is to understand how students are affected by their course structure</w:t>
      </w:r>
      <w:r w:rsidR="0044665C" w:rsidRPr="006E65A8">
        <w:rPr>
          <w:rFonts w:ascii="Times New Roman" w:hAnsi="Times New Roman" w:cs="Times New Roman"/>
          <w:sz w:val="24"/>
          <w:szCs w:val="24"/>
        </w:rPr>
        <w:t xml:space="preserve"> and schedule</w:t>
      </w:r>
      <w:r w:rsidRPr="006E65A8">
        <w:rPr>
          <w:rFonts w:ascii="Times New Roman" w:hAnsi="Times New Roman" w:cs="Times New Roman"/>
          <w:sz w:val="24"/>
          <w:szCs w:val="24"/>
        </w:rPr>
        <w:t xml:space="preserve">, which nowadays depends on an online </w:t>
      </w:r>
      <w:r w:rsidR="0044665C" w:rsidRPr="006E65A8">
        <w:rPr>
          <w:rFonts w:ascii="Times New Roman" w:hAnsi="Times New Roman" w:cs="Times New Roman"/>
          <w:sz w:val="24"/>
          <w:szCs w:val="24"/>
        </w:rPr>
        <w:t>learning platform. I want to find out if students appreciate the benefits that Moodle brings and how they would improve the platform in order to facilitate use for future students.</w:t>
      </w:r>
    </w:p>
    <w:p w:rsidR="0044665C" w:rsidRPr="006E65A8" w:rsidRDefault="0044665C" w:rsidP="006E65A8">
      <w:pPr>
        <w:jc w:val="both"/>
        <w:rPr>
          <w:rFonts w:ascii="Times New Roman" w:hAnsi="Times New Roman" w:cs="Times New Roman"/>
          <w:sz w:val="24"/>
          <w:szCs w:val="24"/>
        </w:rPr>
      </w:pPr>
      <w:r w:rsidRPr="006E65A8">
        <w:rPr>
          <w:rFonts w:ascii="Times New Roman" w:hAnsi="Times New Roman" w:cs="Times New Roman"/>
          <w:sz w:val="24"/>
          <w:szCs w:val="24"/>
        </w:rPr>
        <w:t>My objective is to quantify student’s opinion through analysing the data gathered from my questionnaire and synthesising it as information, to help better understand positive and negative impacts of VLE.</w:t>
      </w:r>
    </w:p>
    <w:p w:rsidR="00B87A33" w:rsidRPr="006E65A8" w:rsidRDefault="0044665C" w:rsidP="006E65A8">
      <w:pPr>
        <w:pStyle w:val="Heading1"/>
        <w:jc w:val="both"/>
        <w:rPr>
          <w:rFonts w:ascii="Times New Roman" w:hAnsi="Times New Roman" w:cs="Times New Roman"/>
          <w:sz w:val="24"/>
          <w:szCs w:val="24"/>
        </w:rPr>
      </w:pPr>
      <w:bookmarkStart w:id="4" w:name="_Methodology:"/>
      <w:bookmarkEnd w:id="4"/>
      <w:r w:rsidRPr="006E65A8">
        <w:rPr>
          <w:rFonts w:ascii="Times New Roman" w:hAnsi="Times New Roman" w:cs="Times New Roman"/>
          <w:sz w:val="24"/>
          <w:szCs w:val="24"/>
        </w:rPr>
        <w:lastRenderedPageBreak/>
        <w:t>Methodology:</w:t>
      </w:r>
    </w:p>
    <w:p w:rsidR="0044665C" w:rsidRPr="00B3756B" w:rsidRDefault="0044665C" w:rsidP="006E65A8">
      <w:pPr>
        <w:jc w:val="both"/>
        <w:rPr>
          <w:i/>
        </w:rPr>
      </w:pPr>
      <w:r w:rsidRPr="006E65A8">
        <w:rPr>
          <w:rFonts w:ascii="Times New Roman" w:hAnsi="Times New Roman" w:cs="Times New Roman"/>
          <w:sz w:val="24"/>
          <w:szCs w:val="24"/>
        </w:rPr>
        <w:t xml:space="preserve">In order to write this report I developed a primary data collection tool; a questionnaire which was distributed to students, online, due to current social distancing guidelines. All of the people “interviewed” </w:t>
      </w:r>
      <w:r w:rsidR="0020110C" w:rsidRPr="006E65A8">
        <w:rPr>
          <w:rFonts w:ascii="Times New Roman" w:hAnsi="Times New Roman" w:cs="Times New Roman"/>
          <w:sz w:val="24"/>
          <w:szCs w:val="24"/>
        </w:rPr>
        <w:t>are students of UWTSD that use Moodle, this was the only criterion utilised to select the participants. The sample size consisted of 20 people between the ages of 18 – 50+ y/o. They were asked open answer questions regarding improving the quality of their studies and how they</w:t>
      </w:r>
      <w:r w:rsidR="0020110C">
        <w:t xml:space="preserve"> benefit from VLE, in their own words. Participants answered multiple choice questions and were also asked to rate their level of satisfaction with the pace they study and absorb information with VLE, whether that is faster or slower than without Moodle and how old they are, in order to understand how result bias is produced. </w:t>
      </w:r>
      <w:r w:rsidR="00B3756B" w:rsidRPr="00B3756B">
        <w:rPr>
          <w:i/>
        </w:rPr>
        <w:t>(Wilson, 2013)</w:t>
      </w:r>
    </w:p>
    <w:p w:rsidR="0044665C" w:rsidRPr="00567E51" w:rsidRDefault="0020110C" w:rsidP="00666FE2">
      <w:pPr>
        <w:rPr>
          <w:b/>
          <w:i/>
          <w:u w:val="single"/>
        </w:rPr>
      </w:pPr>
      <w:r>
        <w:t>In order to back up my findings, I looked for sources of secondary research to</w:t>
      </w:r>
      <w:r w:rsidR="008E09C4">
        <w:t xml:space="preserve"> help me interpret the results and understand the topic of VLE on a bigger scale, not only for UWTSD. More than half of the people “interviewed” were under the age of 20 at the point of participating in my questionnaire. Realistically this sample size is too small to draw conclusions about students’ opinion of all ages groups, without backing it up with secondary research. This will be discussed further under the analysis of results and discussion section of my report, below.  </w:t>
      </w:r>
    </w:p>
    <w:p w:rsidR="008E09C4" w:rsidRDefault="00567E51" w:rsidP="00030147">
      <w:pPr>
        <w:pStyle w:val="Heading1"/>
      </w:pPr>
      <w:bookmarkStart w:id="5" w:name="_Results_and_Discussion:"/>
      <w:bookmarkEnd w:id="5"/>
      <w:r w:rsidRPr="00567E51">
        <w:t>Results and Discussion</w:t>
      </w:r>
      <w:r>
        <w:t>:</w:t>
      </w:r>
    </w:p>
    <w:p w:rsidR="008576BD" w:rsidRDefault="008576BD" w:rsidP="00666FE2">
      <w:pPr>
        <w:rPr>
          <w:rFonts w:ascii="Calibri" w:eastAsia="Times New Roman" w:hAnsi="Calibri" w:cs="Calibri"/>
          <w:color w:val="000000"/>
          <w:lang w:eastAsia="en-GB"/>
        </w:rPr>
      </w:pPr>
      <w:r>
        <w:t xml:space="preserve">Question 1: </w:t>
      </w:r>
      <w:r w:rsidRPr="00476736">
        <w:rPr>
          <w:rFonts w:ascii="Calibri" w:eastAsia="Times New Roman" w:hAnsi="Calibri" w:cs="Calibri"/>
          <w:color w:val="000000"/>
          <w:lang w:eastAsia="en-GB"/>
        </w:rPr>
        <w:t>Are you familiar with Virtual Learning Environment</w:t>
      </w:r>
      <w:r>
        <w:rPr>
          <w:rFonts w:ascii="Calibri" w:eastAsia="Times New Roman" w:hAnsi="Calibri" w:cs="Calibri"/>
          <w:color w:val="000000"/>
          <w:lang w:eastAsia="en-GB"/>
        </w:rPr>
        <w:t xml:space="preserve"> (i.e. M</w:t>
      </w:r>
      <w:r w:rsidRPr="00476736">
        <w:rPr>
          <w:rFonts w:ascii="Calibri" w:eastAsia="Times New Roman" w:hAnsi="Calibri" w:cs="Calibri"/>
          <w:color w:val="000000"/>
          <w:lang w:eastAsia="en-GB"/>
        </w:rPr>
        <w:t>oodle for our university)?</w:t>
      </w:r>
    </w:p>
    <w:tbl>
      <w:tblPr>
        <w:tblStyle w:val="TableGrid"/>
        <w:tblW w:w="0" w:type="auto"/>
        <w:tblLook w:val="04A0"/>
      </w:tblPr>
      <w:tblGrid>
        <w:gridCol w:w="1990"/>
        <w:gridCol w:w="1990"/>
      </w:tblGrid>
      <w:tr w:rsidR="008576BD" w:rsidTr="00762844">
        <w:trPr>
          <w:trHeight w:val="298"/>
        </w:trPr>
        <w:tc>
          <w:tcPr>
            <w:tcW w:w="1990" w:type="dxa"/>
          </w:tcPr>
          <w:p w:rsidR="008576BD" w:rsidRDefault="008576BD" w:rsidP="00666FE2">
            <w:r>
              <w:t>Yes</w:t>
            </w:r>
          </w:p>
        </w:tc>
        <w:tc>
          <w:tcPr>
            <w:tcW w:w="1990" w:type="dxa"/>
          </w:tcPr>
          <w:p w:rsidR="008576BD" w:rsidRDefault="008576BD" w:rsidP="00666FE2">
            <w:r>
              <w:t>No</w:t>
            </w:r>
          </w:p>
        </w:tc>
      </w:tr>
      <w:tr w:rsidR="008576BD" w:rsidTr="00762844">
        <w:trPr>
          <w:trHeight w:val="283"/>
        </w:trPr>
        <w:tc>
          <w:tcPr>
            <w:tcW w:w="1990" w:type="dxa"/>
          </w:tcPr>
          <w:p w:rsidR="008576BD" w:rsidRDefault="00762844" w:rsidP="00666FE2">
            <w:r>
              <w:t>19</w:t>
            </w:r>
          </w:p>
        </w:tc>
        <w:tc>
          <w:tcPr>
            <w:tcW w:w="1990" w:type="dxa"/>
          </w:tcPr>
          <w:p w:rsidR="008576BD" w:rsidRDefault="00762844" w:rsidP="00666FE2">
            <w:r>
              <w:t>1</w:t>
            </w:r>
          </w:p>
        </w:tc>
      </w:tr>
      <w:tr w:rsidR="00762844" w:rsidTr="00762844">
        <w:trPr>
          <w:trHeight w:val="315"/>
        </w:trPr>
        <w:tc>
          <w:tcPr>
            <w:tcW w:w="1990" w:type="dxa"/>
          </w:tcPr>
          <w:p w:rsidR="00762844" w:rsidRDefault="00762844" w:rsidP="00666FE2">
            <w:r>
              <w:t>TOTAL</w:t>
            </w:r>
          </w:p>
        </w:tc>
        <w:tc>
          <w:tcPr>
            <w:tcW w:w="1990" w:type="dxa"/>
          </w:tcPr>
          <w:p w:rsidR="00762844" w:rsidRDefault="00762844" w:rsidP="00666FE2">
            <w:r>
              <w:t>20</w:t>
            </w:r>
          </w:p>
        </w:tc>
      </w:tr>
    </w:tbl>
    <w:p w:rsidR="008576BD" w:rsidRDefault="008576BD" w:rsidP="00666FE2"/>
    <w:p w:rsidR="00762844" w:rsidRDefault="00762844" w:rsidP="00666FE2">
      <w:r>
        <w:rPr>
          <w:noProof/>
          <w:lang w:eastAsia="en-GB"/>
        </w:rPr>
        <w:drawing>
          <wp:inline distT="0" distB="0" distL="0" distR="0">
            <wp:extent cx="5486400" cy="32004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D43C9" w:rsidRDefault="00762844" w:rsidP="00666FE2">
      <w:r>
        <w:t xml:space="preserve">Analysis and discussion:  90% of the 20 students are familiar with the VLE, however there is a student in our sample group, who is over the age of 50 that struggles with Moodle and had not </w:t>
      </w:r>
      <w:r>
        <w:lastRenderedPageBreak/>
        <w:t xml:space="preserve">familiarised themselves with the online portal, because they did not need to. After further analysis I can conclude that the student uses Moodle with the help of tutors, relatives and students as he is competent enough to absorb course material and satisfy his assignment criteria, but is not tech-savvy enough to upload assignment and download learning material for </w:t>
      </w:r>
      <w:r w:rsidR="007E29DA">
        <w:t>them</w:t>
      </w:r>
      <w:r>
        <w:t>.</w:t>
      </w:r>
      <w:r w:rsidR="00321473" w:rsidRPr="00321473">
        <w:rPr>
          <w:i/>
        </w:rPr>
        <w:t>(Secker, 2004)</w:t>
      </w:r>
    </w:p>
    <w:p w:rsidR="00762844" w:rsidRDefault="007E29DA" w:rsidP="00666FE2">
      <w:r>
        <w:t>This data is indicative of the fact that the older students struggle with Moodle on their own.  There is no alternative for this student to graduate without using Moodle, so this indicates user interface should be simplified and updated to help students like this, while still leaving the option to customise the online platform for better usability with more technologically competent individuals.</w:t>
      </w:r>
    </w:p>
    <w:p w:rsidR="007E29DA" w:rsidRDefault="007E29DA" w:rsidP="00666FE2"/>
    <w:p w:rsidR="007E29DA" w:rsidRDefault="007E29DA" w:rsidP="00666FE2"/>
    <w:p w:rsidR="007E29DA" w:rsidRDefault="007E29DA" w:rsidP="00666FE2"/>
    <w:p w:rsidR="00030147" w:rsidRDefault="00030147" w:rsidP="00666FE2"/>
    <w:p w:rsidR="00030147" w:rsidRDefault="00030147" w:rsidP="00666FE2"/>
    <w:p w:rsidR="00030147" w:rsidRDefault="00030147" w:rsidP="00666FE2"/>
    <w:p w:rsidR="00030147" w:rsidRDefault="00030147" w:rsidP="00666FE2"/>
    <w:p w:rsidR="00030147" w:rsidRDefault="00030147" w:rsidP="00666FE2"/>
    <w:p w:rsidR="00030147" w:rsidRDefault="00030147" w:rsidP="00666FE2"/>
    <w:p w:rsidR="007E29DA" w:rsidRDefault="007E29DA" w:rsidP="00666FE2"/>
    <w:p w:rsidR="007E29DA" w:rsidRDefault="007E29DA" w:rsidP="00666FE2">
      <w:pPr>
        <w:rPr>
          <w:rFonts w:ascii="Calibri" w:eastAsia="Times New Roman" w:hAnsi="Calibri" w:cs="Calibri"/>
          <w:color w:val="000000"/>
          <w:lang w:eastAsia="en-GB"/>
        </w:rPr>
      </w:pPr>
      <w:r>
        <w:t xml:space="preserve">Question 2: </w:t>
      </w:r>
      <w:r>
        <w:rPr>
          <w:rFonts w:ascii="Calibri" w:eastAsia="Times New Roman" w:hAnsi="Calibri" w:cs="Calibri"/>
          <w:color w:val="000000"/>
          <w:lang w:eastAsia="en-GB"/>
        </w:rPr>
        <w:t>What age group do you belong to?</w:t>
      </w:r>
    </w:p>
    <w:tbl>
      <w:tblPr>
        <w:tblStyle w:val="TableGrid"/>
        <w:tblW w:w="0" w:type="auto"/>
        <w:tblLook w:val="04A0"/>
      </w:tblPr>
      <w:tblGrid>
        <w:gridCol w:w="1848"/>
        <w:gridCol w:w="1848"/>
        <w:gridCol w:w="1848"/>
        <w:gridCol w:w="1849"/>
        <w:gridCol w:w="1849"/>
      </w:tblGrid>
      <w:tr w:rsidR="007E29DA" w:rsidTr="007E29DA">
        <w:tc>
          <w:tcPr>
            <w:tcW w:w="1848" w:type="dxa"/>
          </w:tcPr>
          <w:p w:rsidR="007E29DA" w:rsidRDefault="007E29DA" w:rsidP="00666FE2">
            <w:r>
              <w:t>Under 20</w:t>
            </w:r>
          </w:p>
        </w:tc>
        <w:tc>
          <w:tcPr>
            <w:tcW w:w="1848" w:type="dxa"/>
          </w:tcPr>
          <w:p w:rsidR="007E29DA" w:rsidRDefault="007E29DA" w:rsidP="00666FE2">
            <w:r>
              <w:t>20 – 30</w:t>
            </w:r>
          </w:p>
        </w:tc>
        <w:tc>
          <w:tcPr>
            <w:tcW w:w="1848" w:type="dxa"/>
          </w:tcPr>
          <w:p w:rsidR="007E29DA" w:rsidRDefault="007E29DA" w:rsidP="00666FE2">
            <w:r>
              <w:t>30 – 40</w:t>
            </w:r>
          </w:p>
        </w:tc>
        <w:tc>
          <w:tcPr>
            <w:tcW w:w="1849" w:type="dxa"/>
          </w:tcPr>
          <w:p w:rsidR="007E29DA" w:rsidRDefault="007E29DA" w:rsidP="00666FE2">
            <w:r>
              <w:t>40 – 50</w:t>
            </w:r>
          </w:p>
        </w:tc>
        <w:tc>
          <w:tcPr>
            <w:tcW w:w="1849" w:type="dxa"/>
          </w:tcPr>
          <w:p w:rsidR="007E29DA" w:rsidRDefault="007E29DA" w:rsidP="00666FE2">
            <w:r>
              <w:t>Over 50</w:t>
            </w:r>
          </w:p>
        </w:tc>
      </w:tr>
      <w:tr w:rsidR="007E29DA" w:rsidTr="007E29DA">
        <w:tc>
          <w:tcPr>
            <w:tcW w:w="1848" w:type="dxa"/>
          </w:tcPr>
          <w:p w:rsidR="007E29DA" w:rsidRDefault="007E29DA" w:rsidP="00666FE2">
            <w:r>
              <w:t>12</w:t>
            </w:r>
          </w:p>
        </w:tc>
        <w:tc>
          <w:tcPr>
            <w:tcW w:w="1848" w:type="dxa"/>
          </w:tcPr>
          <w:p w:rsidR="007E29DA" w:rsidRDefault="007E29DA" w:rsidP="00666FE2">
            <w:r>
              <w:t>4</w:t>
            </w:r>
          </w:p>
        </w:tc>
        <w:tc>
          <w:tcPr>
            <w:tcW w:w="1848" w:type="dxa"/>
          </w:tcPr>
          <w:p w:rsidR="007E29DA" w:rsidRDefault="007E29DA" w:rsidP="00666FE2">
            <w:r>
              <w:t>3</w:t>
            </w:r>
          </w:p>
        </w:tc>
        <w:tc>
          <w:tcPr>
            <w:tcW w:w="1849" w:type="dxa"/>
          </w:tcPr>
          <w:p w:rsidR="007E29DA" w:rsidRDefault="007E29DA" w:rsidP="00666FE2">
            <w:r>
              <w:t>0</w:t>
            </w:r>
          </w:p>
        </w:tc>
        <w:tc>
          <w:tcPr>
            <w:tcW w:w="1849" w:type="dxa"/>
          </w:tcPr>
          <w:p w:rsidR="007E29DA" w:rsidRDefault="007E29DA" w:rsidP="00666FE2">
            <w:r>
              <w:t>1</w:t>
            </w:r>
          </w:p>
        </w:tc>
      </w:tr>
    </w:tbl>
    <w:p w:rsidR="00AB5CB8" w:rsidRDefault="00AB5CB8" w:rsidP="00666FE2"/>
    <w:p w:rsidR="007E29DA" w:rsidRDefault="007E29DA" w:rsidP="00666FE2">
      <w:r>
        <w:rPr>
          <w:noProof/>
          <w:lang w:eastAsia="en-GB"/>
        </w:rPr>
        <w:lastRenderedPageBreak/>
        <w:drawing>
          <wp:inline distT="0" distB="0" distL="0" distR="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D43C9" w:rsidRDefault="00AB5CB8" w:rsidP="00666FE2">
      <w:r>
        <w:t xml:space="preserve">Analysis and discussion: Over 50% of the people surveyed are under 20 due to the sample being mostly students, but their age </w:t>
      </w:r>
      <w:r w:rsidR="00C6592C">
        <w:t xml:space="preserve">differentiates their level of usability of any VLE. </w:t>
      </w:r>
    </w:p>
    <w:p w:rsidR="00AB5CB8" w:rsidRDefault="00C6592C" w:rsidP="00666FE2">
      <w:r>
        <w:t xml:space="preserve">Older students have difficulty using computers in general, not only with regards to Moodle and naturally younger students who have been exposed to this technology their entire life-time see it as a logical step forward, rather than another new thing to learn to operate, like older students. </w:t>
      </w:r>
      <w:r w:rsidR="007D43C9">
        <w:t xml:space="preserve">Regardless of the age however, the benefits are evidenced further down in the report after analysis of the rest of the questionnaire. </w:t>
      </w:r>
    </w:p>
    <w:p w:rsidR="00A24A15" w:rsidRDefault="00A24A15" w:rsidP="00666FE2"/>
    <w:p w:rsidR="00A24A15" w:rsidRDefault="00A24A15" w:rsidP="00666FE2"/>
    <w:p w:rsidR="00A24A15" w:rsidRDefault="00A24A15" w:rsidP="00666FE2"/>
    <w:p w:rsidR="00A24A15" w:rsidRDefault="00A24A15" w:rsidP="00666FE2"/>
    <w:p w:rsidR="00A24A15" w:rsidRDefault="00A24A15" w:rsidP="00666FE2"/>
    <w:p w:rsidR="00A24A15" w:rsidRDefault="00A24A15" w:rsidP="00666FE2"/>
    <w:p w:rsidR="00A24A15" w:rsidRDefault="00A24A15" w:rsidP="00666FE2"/>
    <w:p w:rsidR="00A24A15" w:rsidRDefault="00A24A15" w:rsidP="00666FE2"/>
    <w:p w:rsidR="00A24A15" w:rsidRDefault="00A24A15" w:rsidP="00666FE2"/>
    <w:p w:rsidR="007D43C9" w:rsidRDefault="007D43C9" w:rsidP="00666FE2">
      <w:pPr>
        <w:rPr>
          <w:rFonts w:ascii="Calibri" w:eastAsia="Times New Roman" w:hAnsi="Calibri" w:cs="Calibri"/>
          <w:color w:val="000000"/>
          <w:lang w:eastAsia="en-GB"/>
        </w:rPr>
      </w:pPr>
      <w:r>
        <w:t xml:space="preserve">Question 3: </w:t>
      </w:r>
      <w:r w:rsidRPr="00476736">
        <w:rPr>
          <w:rFonts w:ascii="Calibri" w:eastAsia="Times New Roman" w:hAnsi="Calibri" w:cs="Calibri"/>
          <w:color w:val="000000"/>
          <w:lang w:eastAsia="en-GB"/>
        </w:rPr>
        <w:t>How often do</w:t>
      </w:r>
      <w:r>
        <w:rPr>
          <w:rFonts w:ascii="Calibri" w:eastAsia="Times New Roman" w:hAnsi="Calibri" w:cs="Calibri"/>
          <w:color w:val="000000"/>
          <w:lang w:eastAsia="en-GB"/>
        </w:rPr>
        <w:t xml:space="preserve"> you use </w:t>
      </w:r>
      <w:r w:rsidRPr="00476736">
        <w:rPr>
          <w:rFonts w:ascii="Calibri" w:eastAsia="Times New Roman" w:hAnsi="Calibri" w:cs="Calibri"/>
          <w:color w:val="000000"/>
          <w:lang w:eastAsia="en-GB"/>
        </w:rPr>
        <w:t>VLE-Moodle</w:t>
      </w:r>
      <w:r>
        <w:rPr>
          <w:rFonts w:ascii="Calibri" w:eastAsia="Times New Roman" w:hAnsi="Calibri" w:cs="Calibri"/>
          <w:color w:val="000000"/>
          <w:lang w:eastAsia="en-GB"/>
        </w:rPr>
        <w:t>?</w:t>
      </w:r>
    </w:p>
    <w:tbl>
      <w:tblPr>
        <w:tblStyle w:val="TableGrid"/>
        <w:tblW w:w="0" w:type="auto"/>
        <w:tblLook w:val="04A0"/>
      </w:tblPr>
      <w:tblGrid>
        <w:gridCol w:w="1848"/>
        <w:gridCol w:w="1848"/>
        <w:gridCol w:w="1848"/>
        <w:gridCol w:w="1849"/>
        <w:gridCol w:w="1849"/>
      </w:tblGrid>
      <w:tr w:rsidR="007D43C9" w:rsidTr="007D43C9">
        <w:tc>
          <w:tcPr>
            <w:tcW w:w="1848" w:type="dxa"/>
          </w:tcPr>
          <w:p w:rsidR="007D43C9" w:rsidRDefault="007D43C9" w:rsidP="00666FE2">
            <w:r>
              <w:t>Not at all</w:t>
            </w:r>
          </w:p>
        </w:tc>
        <w:tc>
          <w:tcPr>
            <w:tcW w:w="1848" w:type="dxa"/>
          </w:tcPr>
          <w:p w:rsidR="007D43C9" w:rsidRDefault="007D43C9" w:rsidP="00666FE2">
            <w:r>
              <w:t>Less than once a week</w:t>
            </w:r>
          </w:p>
        </w:tc>
        <w:tc>
          <w:tcPr>
            <w:tcW w:w="1848" w:type="dxa"/>
          </w:tcPr>
          <w:p w:rsidR="007D43C9" w:rsidRDefault="007D43C9" w:rsidP="00666FE2">
            <w:r>
              <w:t>Once per week</w:t>
            </w:r>
          </w:p>
        </w:tc>
        <w:tc>
          <w:tcPr>
            <w:tcW w:w="1849" w:type="dxa"/>
          </w:tcPr>
          <w:p w:rsidR="007D43C9" w:rsidRDefault="007D43C9" w:rsidP="00666FE2">
            <w:r>
              <w:t>Three times per week</w:t>
            </w:r>
          </w:p>
        </w:tc>
        <w:tc>
          <w:tcPr>
            <w:tcW w:w="1849" w:type="dxa"/>
          </w:tcPr>
          <w:p w:rsidR="007D43C9" w:rsidRDefault="007D43C9" w:rsidP="00666FE2">
            <w:r>
              <w:t>More than three times per week</w:t>
            </w:r>
          </w:p>
        </w:tc>
      </w:tr>
      <w:tr w:rsidR="007D43C9" w:rsidTr="007D43C9">
        <w:tc>
          <w:tcPr>
            <w:tcW w:w="1848" w:type="dxa"/>
          </w:tcPr>
          <w:p w:rsidR="007D43C9" w:rsidRDefault="007D43C9" w:rsidP="00666FE2">
            <w:r>
              <w:t>0</w:t>
            </w:r>
          </w:p>
        </w:tc>
        <w:tc>
          <w:tcPr>
            <w:tcW w:w="1848" w:type="dxa"/>
          </w:tcPr>
          <w:p w:rsidR="007D43C9" w:rsidRDefault="007D43C9" w:rsidP="00666FE2">
            <w:r>
              <w:t>2</w:t>
            </w:r>
          </w:p>
        </w:tc>
        <w:tc>
          <w:tcPr>
            <w:tcW w:w="1848" w:type="dxa"/>
          </w:tcPr>
          <w:p w:rsidR="007D43C9" w:rsidRDefault="007D43C9" w:rsidP="00666FE2">
            <w:r>
              <w:t>4</w:t>
            </w:r>
          </w:p>
        </w:tc>
        <w:tc>
          <w:tcPr>
            <w:tcW w:w="1849" w:type="dxa"/>
          </w:tcPr>
          <w:p w:rsidR="007D43C9" w:rsidRDefault="007D43C9" w:rsidP="00666FE2">
            <w:r>
              <w:t>6</w:t>
            </w:r>
          </w:p>
        </w:tc>
        <w:tc>
          <w:tcPr>
            <w:tcW w:w="1849" w:type="dxa"/>
          </w:tcPr>
          <w:p w:rsidR="007D43C9" w:rsidRDefault="007D43C9" w:rsidP="00666FE2">
            <w:r>
              <w:t>6</w:t>
            </w:r>
          </w:p>
        </w:tc>
      </w:tr>
    </w:tbl>
    <w:p w:rsidR="007D43C9" w:rsidRDefault="007D43C9" w:rsidP="00666FE2"/>
    <w:p w:rsidR="007D43C9" w:rsidRDefault="007D43C9" w:rsidP="00666FE2">
      <w:r>
        <w:rPr>
          <w:noProof/>
          <w:lang w:eastAsia="en-GB"/>
        </w:rPr>
        <w:drawing>
          <wp:inline distT="0" distB="0" distL="0" distR="0">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42EFC" w:rsidRPr="00A24A15" w:rsidRDefault="00E42EFC" w:rsidP="00666FE2">
      <w:r w:rsidRPr="00A24A15">
        <w:t>Analysis and discussion:</w:t>
      </w:r>
      <w:r w:rsidR="00A24A15">
        <w:t xml:space="preserve"> Over 50% of the students answered that they access VLE at least 3 times a week in order to upload assignments, view new learning material or to exchange information with their peers. It serves to show that the curriculum is aimed at utilising Moodle and VLE in general for a modern higher education, but the fact that there are students who use Moodle with a frequency of less than a week can be interpreted as good too. It means that students have more control over the speed at which they learn. It provides an option for students who consume information in large chunks rather than small doses. This is a great benefit which allows students to learn at their own pace, but still works to help the professors grading, as even though a student can consume information however they please, there are still set dates for assignments to be completed by.</w:t>
      </w:r>
    </w:p>
    <w:p w:rsidR="00A24A15" w:rsidRDefault="00A24A15" w:rsidP="00666FE2"/>
    <w:p w:rsidR="00A24A15" w:rsidRDefault="00A24A15" w:rsidP="00666FE2"/>
    <w:p w:rsidR="00A24A15" w:rsidRDefault="00A24A15" w:rsidP="00666FE2"/>
    <w:p w:rsidR="00A24A15" w:rsidRDefault="00A24A15" w:rsidP="00666FE2"/>
    <w:p w:rsidR="00A24A15" w:rsidRDefault="00A24A15" w:rsidP="00666FE2"/>
    <w:p w:rsidR="00A24A15" w:rsidRDefault="00A24A15" w:rsidP="00666FE2"/>
    <w:p w:rsidR="00A24A15" w:rsidRDefault="00A24A15" w:rsidP="00666FE2"/>
    <w:p w:rsidR="00E42EFC" w:rsidRDefault="00E42EFC" w:rsidP="00666FE2">
      <w:pPr>
        <w:rPr>
          <w:rFonts w:ascii="Calibri" w:eastAsia="Times New Roman" w:hAnsi="Calibri" w:cs="Calibri"/>
          <w:color w:val="000000"/>
          <w:lang w:eastAsia="en-GB"/>
        </w:rPr>
      </w:pPr>
      <w:r>
        <w:t xml:space="preserve">Question 4: </w:t>
      </w:r>
      <w:r w:rsidRPr="00476736">
        <w:rPr>
          <w:rFonts w:ascii="Calibri" w:eastAsia="Times New Roman" w:hAnsi="Calibri" w:cs="Calibri"/>
          <w:color w:val="000000"/>
          <w:lang w:eastAsia="en-GB"/>
        </w:rPr>
        <w:t>To what extent do you agree with this statement</w:t>
      </w:r>
      <w:r>
        <w:rPr>
          <w:rFonts w:ascii="Calibri" w:eastAsia="Times New Roman" w:hAnsi="Calibri" w:cs="Calibri"/>
          <w:color w:val="000000"/>
          <w:lang w:eastAsia="en-GB"/>
        </w:rPr>
        <w:t>;</w:t>
      </w:r>
      <w:r w:rsidRPr="00476736">
        <w:rPr>
          <w:rFonts w:ascii="Calibri" w:eastAsia="Times New Roman" w:hAnsi="Calibri" w:cs="Calibri"/>
          <w:color w:val="000000"/>
          <w:lang w:eastAsia="en-GB"/>
        </w:rPr>
        <w:t xml:space="preserve"> VLE-Moodle is the best tool for UWTSD?</w:t>
      </w:r>
    </w:p>
    <w:tbl>
      <w:tblPr>
        <w:tblStyle w:val="TableGrid"/>
        <w:tblW w:w="0" w:type="auto"/>
        <w:tblLook w:val="04A0"/>
      </w:tblPr>
      <w:tblGrid>
        <w:gridCol w:w="1848"/>
        <w:gridCol w:w="1848"/>
        <w:gridCol w:w="1848"/>
        <w:gridCol w:w="1849"/>
        <w:gridCol w:w="1849"/>
      </w:tblGrid>
      <w:tr w:rsidR="00E42EFC" w:rsidTr="0003082C">
        <w:tc>
          <w:tcPr>
            <w:tcW w:w="1848" w:type="dxa"/>
          </w:tcPr>
          <w:p w:rsidR="00E42EFC" w:rsidRDefault="00E42EFC" w:rsidP="0003082C">
            <w:r>
              <w:t>Strongly disagree</w:t>
            </w:r>
          </w:p>
        </w:tc>
        <w:tc>
          <w:tcPr>
            <w:tcW w:w="1848" w:type="dxa"/>
          </w:tcPr>
          <w:p w:rsidR="00E42EFC" w:rsidRDefault="00E42EFC" w:rsidP="0003082C">
            <w:r>
              <w:t>Disagree</w:t>
            </w:r>
          </w:p>
        </w:tc>
        <w:tc>
          <w:tcPr>
            <w:tcW w:w="1848" w:type="dxa"/>
          </w:tcPr>
          <w:p w:rsidR="00E42EFC" w:rsidRDefault="00E42EFC" w:rsidP="0003082C">
            <w:r>
              <w:t>Neither</w:t>
            </w:r>
          </w:p>
        </w:tc>
        <w:tc>
          <w:tcPr>
            <w:tcW w:w="1849" w:type="dxa"/>
          </w:tcPr>
          <w:p w:rsidR="00E42EFC" w:rsidRDefault="00E42EFC" w:rsidP="0003082C">
            <w:r>
              <w:t>Agree</w:t>
            </w:r>
          </w:p>
        </w:tc>
        <w:tc>
          <w:tcPr>
            <w:tcW w:w="1849" w:type="dxa"/>
          </w:tcPr>
          <w:p w:rsidR="00E42EFC" w:rsidRDefault="00E42EFC" w:rsidP="0003082C">
            <w:r>
              <w:t>Strongly agree</w:t>
            </w:r>
          </w:p>
        </w:tc>
      </w:tr>
      <w:tr w:rsidR="00E42EFC" w:rsidTr="0003082C">
        <w:tc>
          <w:tcPr>
            <w:tcW w:w="1848" w:type="dxa"/>
          </w:tcPr>
          <w:p w:rsidR="00E42EFC" w:rsidRDefault="00E42EFC" w:rsidP="0003082C">
            <w:r>
              <w:t>0</w:t>
            </w:r>
          </w:p>
        </w:tc>
        <w:tc>
          <w:tcPr>
            <w:tcW w:w="1848" w:type="dxa"/>
          </w:tcPr>
          <w:p w:rsidR="00E42EFC" w:rsidRDefault="00E42EFC" w:rsidP="0003082C">
            <w:r>
              <w:t>1</w:t>
            </w:r>
          </w:p>
        </w:tc>
        <w:tc>
          <w:tcPr>
            <w:tcW w:w="1848" w:type="dxa"/>
          </w:tcPr>
          <w:p w:rsidR="00E42EFC" w:rsidRDefault="00E42EFC" w:rsidP="0003082C">
            <w:r>
              <w:t>0</w:t>
            </w:r>
          </w:p>
        </w:tc>
        <w:tc>
          <w:tcPr>
            <w:tcW w:w="1849" w:type="dxa"/>
          </w:tcPr>
          <w:p w:rsidR="00E42EFC" w:rsidRDefault="00E42EFC" w:rsidP="0003082C">
            <w:r>
              <w:t>9</w:t>
            </w:r>
          </w:p>
        </w:tc>
        <w:tc>
          <w:tcPr>
            <w:tcW w:w="1849" w:type="dxa"/>
          </w:tcPr>
          <w:p w:rsidR="00E42EFC" w:rsidRDefault="00E42EFC" w:rsidP="0003082C">
            <w:r>
              <w:t>10</w:t>
            </w:r>
          </w:p>
        </w:tc>
      </w:tr>
    </w:tbl>
    <w:p w:rsidR="00E42EFC" w:rsidRDefault="00E42EFC" w:rsidP="00666FE2"/>
    <w:p w:rsidR="00E42EFC" w:rsidRDefault="00E42EFC" w:rsidP="00666FE2">
      <w:r>
        <w:rPr>
          <w:noProof/>
          <w:lang w:eastAsia="en-GB"/>
        </w:rPr>
        <w:drawing>
          <wp:inline distT="0" distB="0" distL="0" distR="0">
            <wp:extent cx="5486400" cy="3200400"/>
            <wp:effectExtent l="3810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2692E" w:rsidRDefault="0042692E" w:rsidP="00666FE2">
      <w:r w:rsidRPr="00A24A15">
        <w:t>Analysis and discussion:</w:t>
      </w:r>
      <w:r w:rsidR="00A11332">
        <w:t xml:space="preserve"> 90% of students agree around the fact that Moodle is the best tool for UWTSD compared to other VLE like Blackboard, which focuses more on student interaction rather than being an academic purposes specific platform. The questionnaire data shows there really is no way to improve this further, as it is the culmination of over 25 years of development in VLE platforms.</w:t>
      </w:r>
    </w:p>
    <w:p w:rsidR="0042692E" w:rsidRDefault="0042692E" w:rsidP="00666FE2">
      <w:pPr>
        <w:rPr>
          <w:rFonts w:ascii="Calibri" w:eastAsia="Times New Roman" w:hAnsi="Calibri" w:cs="Calibri"/>
          <w:color w:val="000000"/>
          <w:lang w:eastAsia="en-GB"/>
        </w:rPr>
      </w:pPr>
      <w:r>
        <w:t xml:space="preserve">Question 5: </w:t>
      </w:r>
      <w:r w:rsidRPr="00476736">
        <w:rPr>
          <w:rFonts w:ascii="Calibri" w:eastAsia="Times New Roman" w:hAnsi="Calibri" w:cs="Calibri"/>
          <w:color w:val="000000"/>
          <w:lang w:eastAsia="en-GB"/>
        </w:rPr>
        <w:t>How do you rate VLE-Moodle for student in UWTSD London?</w:t>
      </w:r>
    </w:p>
    <w:p w:rsidR="0042692E" w:rsidRDefault="0042692E" w:rsidP="00666FE2">
      <w:pPr>
        <w:rPr>
          <w:rFonts w:ascii="Calibri" w:eastAsia="Times New Roman" w:hAnsi="Calibri" w:cs="Calibri"/>
          <w:color w:val="000000"/>
          <w:lang w:eastAsia="en-GB"/>
        </w:rPr>
      </w:pPr>
      <w:r>
        <w:rPr>
          <w:rFonts w:ascii="Calibri" w:eastAsia="Times New Roman" w:hAnsi="Calibri" w:cs="Calibri"/>
          <w:color w:val="000000"/>
          <w:lang w:eastAsia="en-GB"/>
        </w:rPr>
        <w:t>1 being the worst and 10 the best.</w:t>
      </w:r>
    </w:p>
    <w:tbl>
      <w:tblPr>
        <w:tblStyle w:val="TableGrid"/>
        <w:tblW w:w="0" w:type="auto"/>
        <w:tblLook w:val="04A0"/>
      </w:tblPr>
      <w:tblGrid>
        <w:gridCol w:w="4621"/>
        <w:gridCol w:w="4621"/>
      </w:tblGrid>
      <w:tr w:rsidR="0042692E" w:rsidTr="0042692E">
        <w:tc>
          <w:tcPr>
            <w:tcW w:w="4621" w:type="dxa"/>
          </w:tcPr>
          <w:p w:rsidR="0042692E" w:rsidRDefault="0042692E" w:rsidP="00666FE2">
            <w:r>
              <w:t>Rating</w:t>
            </w:r>
          </w:p>
        </w:tc>
        <w:tc>
          <w:tcPr>
            <w:tcW w:w="4621" w:type="dxa"/>
          </w:tcPr>
          <w:p w:rsidR="0042692E" w:rsidRDefault="0042692E" w:rsidP="00666FE2">
            <w:r>
              <w:t>Number of people</w:t>
            </w:r>
          </w:p>
        </w:tc>
      </w:tr>
      <w:tr w:rsidR="0042692E" w:rsidTr="0042692E">
        <w:tc>
          <w:tcPr>
            <w:tcW w:w="4621" w:type="dxa"/>
          </w:tcPr>
          <w:p w:rsidR="0042692E" w:rsidRDefault="0042692E" w:rsidP="00666FE2">
            <w:r>
              <w:t>1</w:t>
            </w:r>
          </w:p>
        </w:tc>
        <w:tc>
          <w:tcPr>
            <w:tcW w:w="4621" w:type="dxa"/>
          </w:tcPr>
          <w:p w:rsidR="0042692E" w:rsidRDefault="0042692E" w:rsidP="00666FE2">
            <w:r>
              <w:t>0</w:t>
            </w:r>
          </w:p>
        </w:tc>
      </w:tr>
      <w:tr w:rsidR="0042692E" w:rsidTr="0042692E">
        <w:tc>
          <w:tcPr>
            <w:tcW w:w="4621" w:type="dxa"/>
          </w:tcPr>
          <w:p w:rsidR="0042692E" w:rsidRDefault="0042692E" w:rsidP="00666FE2">
            <w:r>
              <w:t>2</w:t>
            </w:r>
          </w:p>
        </w:tc>
        <w:tc>
          <w:tcPr>
            <w:tcW w:w="4621" w:type="dxa"/>
          </w:tcPr>
          <w:p w:rsidR="0042692E" w:rsidRDefault="0042692E" w:rsidP="00666FE2">
            <w:r>
              <w:t>0</w:t>
            </w:r>
          </w:p>
        </w:tc>
      </w:tr>
      <w:tr w:rsidR="0042692E" w:rsidTr="0042692E">
        <w:tc>
          <w:tcPr>
            <w:tcW w:w="4621" w:type="dxa"/>
          </w:tcPr>
          <w:p w:rsidR="0042692E" w:rsidRDefault="0042692E" w:rsidP="00666FE2">
            <w:r>
              <w:t>3</w:t>
            </w:r>
          </w:p>
        </w:tc>
        <w:tc>
          <w:tcPr>
            <w:tcW w:w="4621" w:type="dxa"/>
          </w:tcPr>
          <w:p w:rsidR="0042692E" w:rsidRDefault="0042692E" w:rsidP="00666FE2">
            <w:r>
              <w:t>0</w:t>
            </w:r>
          </w:p>
        </w:tc>
      </w:tr>
      <w:tr w:rsidR="0042692E" w:rsidTr="0042692E">
        <w:tc>
          <w:tcPr>
            <w:tcW w:w="4621" w:type="dxa"/>
          </w:tcPr>
          <w:p w:rsidR="0042692E" w:rsidRDefault="0042692E" w:rsidP="00666FE2">
            <w:r>
              <w:t>4</w:t>
            </w:r>
          </w:p>
        </w:tc>
        <w:tc>
          <w:tcPr>
            <w:tcW w:w="4621" w:type="dxa"/>
          </w:tcPr>
          <w:p w:rsidR="0042692E" w:rsidRDefault="0042692E" w:rsidP="00666FE2">
            <w:r>
              <w:t>0</w:t>
            </w:r>
          </w:p>
        </w:tc>
      </w:tr>
      <w:tr w:rsidR="0042692E" w:rsidTr="0042692E">
        <w:tc>
          <w:tcPr>
            <w:tcW w:w="4621" w:type="dxa"/>
          </w:tcPr>
          <w:p w:rsidR="0042692E" w:rsidRDefault="0042692E" w:rsidP="00666FE2">
            <w:r>
              <w:t>5</w:t>
            </w:r>
          </w:p>
        </w:tc>
        <w:tc>
          <w:tcPr>
            <w:tcW w:w="4621" w:type="dxa"/>
          </w:tcPr>
          <w:p w:rsidR="0042692E" w:rsidRDefault="0042692E" w:rsidP="00666FE2">
            <w:r>
              <w:t>0</w:t>
            </w:r>
          </w:p>
        </w:tc>
      </w:tr>
      <w:tr w:rsidR="0042692E" w:rsidTr="0042692E">
        <w:tc>
          <w:tcPr>
            <w:tcW w:w="4621" w:type="dxa"/>
          </w:tcPr>
          <w:p w:rsidR="0042692E" w:rsidRDefault="0042692E" w:rsidP="00666FE2">
            <w:r>
              <w:t>6</w:t>
            </w:r>
          </w:p>
        </w:tc>
        <w:tc>
          <w:tcPr>
            <w:tcW w:w="4621" w:type="dxa"/>
          </w:tcPr>
          <w:p w:rsidR="0042692E" w:rsidRDefault="0042692E" w:rsidP="00666FE2">
            <w:r>
              <w:t>0</w:t>
            </w:r>
          </w:p>
        </w:tc>
      </w:tr>
      <w:tr w:rsidR="0042692E" w:rsidTr="0042692E">
        <w:tc>
          <w:tcPr>
            <w:tcW w:w="4621" w:type="dxa"/>
          </w:tcPr>
          <w:p w:rsidR="0042692E" w:rsidRDefault="0042692E" w:rsidP="00666FE2">
            <w:r>
              <w:t>7</w:t>
            </w:r>
          </w:p>
        </w:tc>
        <w:tc>
          <w:tcPr>
            <w:tcW w:w="4621" w:type="dxa"/>
          </w:tcPr>
          <w:p w:rsidR="0042692E" w:rsidRDefault="0042692E" w:rsidP="00666FE2">
            <w:r>
              <w:t>2</w:t>
            </w:r>
          </w:p>
        </w:tc>
      </w:tr>
      <w:tr w:rsidR="0042692E" w:rsidTr="0042692E">
        <w:tc>
          <w:tcPr>
            <w:tcW w:w="4621" w:type="dxa"/>
          </w:tcPr>
          <w:p w:rsidR="0042692E" w:rsidRDefault="0042692E" w:rsidP="00666FE2">
            <w:r>
              <w:t>8</w:t>
            </w:r>
          </w:p>
        </w:tc>
        <w:tc>
          <w:tcPr>
            <w:tcW w:w="4621" w:type="dxa"/>
          </w:tcPr>
          <w:p w:rsidR="0042692E" w:rsidRDefault="0042692E" w:rsidP="00666FE2">
            <w:r>
              <w:t>2</w:t>
            </w:r>
          </w:p>
        </w:tc>
      </w:tr>
      <w:tr w:rsidR="0042692E" w:rsidTr="0042692E">
        <w:tc>
          <w:tcPr>
            <w:tcW w:w="4621" w:type="dxa"/>
          </w:tcPr>
          <w:p w:rsidR="0042692E" w:rsidRDefault="0042692E" w:rsidP="00666FE2">
            <w:r>
              <w:t>9</w:t>
            </w:r>
          </w:p>
        </w:tc>
        <w:tc>
          <w:tcPr>
            <w:tcW w:w="4621" w:type="dxa"/>
          </w:tcPr>
          <w:p w:rsidR="0042692E" w:rsidRDefault="0042692E" w:rsidP="00666FE2">
            <w:r>
              <w:t>6</w:t>
            </w:r>
          </w:p>
        </w:tc>
      </w:tr>
      <w:tr w:rsidR="0042692E" w:rsidTr="0042692E">
        <w:tc>
          <w:tcPr>
            <w:tcW w:w="4621" w:type="dxa"/>
          </w:tcPr>
          <w:p w:rsidR="0042692E" w:rsidRDefault="0042692E" w:rsidP="00666FE2">
            <w:r>
              <w:t>10</w:t>
            </w:r>
          </w:p>
        </w:tc>
        <w:tc>
          <w:tcPr>
            <w:tcW w:w="4621" w:type="dxa"/>
          </w:tcPr>
          <w:p w:rsidR="0042692E" w:rsidRDefault="0042692E" w:rsidP="00666FE2">
            <w:r>
              <w:t>10</w:t>
            </w:r>
          </w:p>
        </w:tc>
      </w:tr>
    </w:tbl>
    <w:p w:rsidR="0042692E" w:rsidRDefault="0042692E" w:rsidP="00666FE2"/>
    <w:p w:rsidR="0042692E" w:rsidRDefault="0042692E" w:rsidP="00666FE2">
      <w:r>
        <w:rPr>
          <w:noProof/>
          <w:lang w:eastAsia="en-GB"/>
        </w:rPr>
        <w:lastRenderedPageBreak/>
        <w:drawing>
          <wp:inline distT="0" distB="0" distL="0" distR="0">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A12A3" w:rsidRPr="00A11332" w:rsidRDefault="006A12A3" w:rsidP="006A12A3">
      <w:r w:rsidRPr="00A11332">
        <w:t>Analysis and discussion:</w:t>
      </w:r>
      <w:r w:rsidR="00A11332">
        <w:t xml:space="preserve"> The overall satisfaction with Moodle can be seen in the above chart, with the highest rating of 10 being selected by 50% of the group surveyed. We can see that no person gave a rating under 7 which is a testament to how well the programme has been developed over the years.  </w:t>
      </w:r>
    </w:p>
    <w:p w:rsidR="006A12A3" w:rsidRDefault="006A12A3" w:rsidP="00666FE2">
      <w:pPr>
        <w:rPr>
          <w:rFonts w:ascii="Calibri" w:eastAsia="Times New Roman" w:hAnsi="Calibri" w:cs="Calibri"/>
          <w:color w:val="000000"/>
          <w:lang w:eastAsia="en-GB"/>
        </w:rPr>
      </w:pPr>
      <w:r>
        <w:t xml:space="preserve">Question 6: </w:t>
      </w:r>
      <w:r>
        <w:rPr>
          <w:rFonts w:ascii="Calibri" w:eastAsia="Times New Roman" w:hAnsi="Calibri" w:cs="Calibri"/>
          <w:color w:val="000000"/>
          <w:lang w:eastAsia="en-GB"/>
        </w:rPr>
        <w:t>Did you believe VLE-Moodle bring</w:t>
      </w:r>
      <w:r w:rsidRPr="00476736">
        <w:rPr>
          <w:rFonts w:ascii="Calibri" w:eastAsia="Times New Roman" w:hAnsi="Calibri" w:cs="Calibri"/>
          <w:color w:val="000000"/>
          <w:lang w:eastAsia="en-GB"/>
        </w:rPr>
        <w:t>s positive outcomes in your learning experience?</w:t>
      </w:r>
    </w:p>
    <w:tbl>
      <w:tblPr>
        <w:tblStyle w:val="TableGrid"/>
        <w:tblW w:w="0" w:type="auto"/>
        <w:tblLook w:val="04A0"/>
      </w:tblPr>
      <w:tblGrid>
        <w:gridCol w:w="2172"/>
        <w:gridCol w:w="2172"/>
      </w:tblGrid>
      <w:tr w:rsidR="006A12A3" w:rsidTr="006A12A3">
        <w:trPr>
          <w:trHeight w:val="283"/>
        </w:trPr>
        <w:tc>
          <w:tcPr>
            <w:tcW w:w="2172" w:type="dxa"/>
          </w:tcPr>
          <w:p w:rsidR="006A12A3" w:rsidRDefault="006A12A3" w:rsidP="00666FE2">
            <w:r>
              <w:t>Yes</w:t>
            </w:r>
          </w:p>
        </w:tc>
        <w:tc>
          <w:tcPr>
            <w:tcW w:w="2172" w:type="dxa"/>
          </w:tcPr>
          <w:p w:rsidR="006A12A3" w:rsidRDefault="006A12A3" w:rsidP="00666FE2">
            <w:r>
              <w:t>No</w:t>
            </w:r>
          </w:p>
        </w:tc>
      </w:tr>
      <w:tr w:rsidR="006A12A3" w:rsidTr="006A12A3">
        <w:trPr>
          <w:trHeight w:val="300"/>
        </w:trPr>
        <w:tc>
          <w:tcPr>
            <w:tcW w:w="2172" w:type="dxa"/>
          </w:tcPr>
          <w:p w:rsidR="006A12A3" w:rsidRDefault="006A12A3" w:rsidP="00666FE2">
            <w:r>
              <w:t>18</w:t>
            </w:r>
          </w:p>
        </w:tc>
        <w:tc>
          <w:tcPr>
            <w:tcW w:w="2172" w:type="dxa"/>
          </w:tcPr>
          <w:p w:rsidR="006A12A3" w:rsidRDefault="006A12A3" w:rsidP="00666FE2">
            <w:r>
              <w:t>2</w:t>
            </w:r>
          </w:p>
        </w:tc>
      </w:tr>
    </w:tbl>
    <w:p w:rsidR="006A12A3" w:rsidRDefault="006A12A3" w:rsidP="00666FE2"/>
    <w:p w:rsidR="006A12A3" w:rsidRDefault="006A12A3" w:rsidP="00666FE2">
      <w:r>
        <w:rPr>
          <w:noProof/>
          <w:lang w:eastAsia="en-GB"/>
        </w:rPr>
        <w:drawing>
          <wp:inline distT="0" distB="0" distL="0" distR="0">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A12A3" w:rsidRPr="00A11332" w:rsidRDefault="006A12A3" w:rsidP="006A12A3">
      <w:r w:rsidRPr="00A11332">
        <w:lastRenderedPageBreak/>
        <w:t>Analysis and discussion:</w:t>
      </w:r>
      <w:r w:rsidR="00A11332">
        <w:t xml:space="preserve"> More than 80% agree that Moodle has a positive impact in learning. </w:t>
      </w:r>
      <w:r w:rsidR="00354876">
        <w:t>Due to availability outside the campus and not only, it has made access to information and time management much easier for students by allowing professors to focus on supporting students with new material, rather than having to teach them the new material and then go straight to testing their knowledge of it.</w:t>
      </w:r>
    </w:p>
    <w:p w:rsidR="006A12A3" w:rsidRDefault="006A12A3" w:rsidP="00666FE2">
      <w:pPr>
        <w:rPr>
          <w:rFonts w:ascii="Calibri" w:eastAsia="Times New Roman" w:hAnsi="Calibri" w:cs="Calibri"/>
          <w:color w:val="000000"/>
          <w:lang w:eastAsia="en-GB"/>
        </w:rPr>
      </w:pPr>
      <w:r>
        <w:t xml:space="preserve">Question 7: </w:t>
      </w:r>
      <w:r>
        <w:rPr>
          <w:rFonts w:ascii="Calibri" w:eastAsia="Times New Roman" w:hAnsi="Calibri" w:cs="Calibri"/>
          <w:color w:val="000000"/>
          <w:lang w:eastAsia="en-GB"/>
        </w:rPr>
        <w:t>Do the differ</w:t>
      </w:r>
      <w:r w:rsidRPr="00476736">
        <w:rPr>
          <w:rFonts w:ascii="Calibri" w:eastAsia="Times New Roman" w:hAnsi="Calibri" w:cs="Calibri"/>
          <w:color w:val="000000"/>
          <w:lang w:eastAsia="en-GB"/>
        </w:rPr>
        <w:t xml:space="preserve">ent activities on Moodle encourage </w:t>
      </w:r>
      <w:r>
        <w:rPr>
          <w:rFonts w:ascii="Calibri" w:eastAsia="Times New Roman" w:hAnsi="Calibri" w:cs="Calibri"/>
          <w:color w:val="000000"/>
          <w:lang w:eastAsia="en-GB"/>
        </w:rPr>
        <w:t>you to explain things to your fe</w:t>
      </w:r>
      <w:r w:rsidRPr="00476736">
        <w:rPr>
          <w:rFonts w:ascii="Calibri" w:eastAsia="Times New Roman" w:hAnsi="Calibri" w:cs="Calibri"/>
          <w:color w:val="000000"/>
          <w:lang w:eastAsia="en-GB"/>
        </w:rPr>
        <w:t>llow student</w:t>
      </w:r>
      <w:r>
        <w:rPr>
          <w:rFonts w:ascii="Calibri" w:eastAsia="Times New Roman" w:hAnsi="Calibri" w:cs="Calibri"/>
          <w:color w:val="000000"/>
          <w:lang w:eastAsia="en-GB"/>
        </w:rPr>
        <w:t>s</w:t>
      </w:r>
      <w:r w:rsidRPr="00476736">
        <w:rPr>
          <w:rFonts w:ascii="Calibri" w:eastAsia="Times New Roman" w:hAnsi="Calibri" w:cs="Calibri"/>
          <w:color w:val="000000"/>
          <w:lang w:eastAsia="en-GB"/>
        </w:rPr>
        <w:t>?</w:t>
      </w:r>
    </w:p>
    <w:tbl>
      <w:tblPr>
        <w:tblStyle w:val="TableGrid"/>
        <w:tblW w:w="0" w:type="auto"/>
        <w:tblLook w:val="04A0"/>
      </w:tblPr>
      <w:tblGrid>
        <w:gridCol w:w="3080"/>
        <w:gridCol w:w="3081"/>
        <w:gridCol w:w="3081"/>
      </w:tblGrid>
      <w:tr w:rsidR="006A12A3" w:rsidTr="006A12A3">
        <w:tc>
          <w:tcPr>
            <w:tcW w:w="3080" w:type="dxa"/>
          </w:tcPr>
          <w:p w:rsidR="006A12A3" w:rsidRDefault="006A12A3" w:rsidP="00666FE2">
            <w:r>
              <w:t>True</w:t>
            </w:r>
          </w:p>
        </w:tc>
        <w:tc>
          <w:tcPr>
            <w:tcW w:w="3081" w:type="dxa"/>
          </w:tcPr>
          <w:p w:rsidR="006A12A3" w:rsidRDefault="006A12A3" w:rsidP="00666FE2">
            <w:r>
              <w:t>In-between</w:t>
            </w:r>
          </w:p>
        </w:tc>
        <w:tc>
          <w:tcPr>
            <w:tcW w:w="3081" w:type="dxa"/>
          </w:tcPr>
          <w:p w:rsidR="006A12A3" w:rsidRDefault="006A12A3" w:rsidP="00666FE2">
            <w:r>
              <w:t>False</w:t>
            </w:r>
          </w:p>
        </w:tc>
      </w:tr>
      <w:tr w:rsidR="006A12A3" w:rsidTr="006A12A3">
        <w:tc>
          <w:tcPr>
            <w:tcW w:w="3080" w:type="dxa"/>
          </w:tcPr>
          <w:p w:rsidR="006A12A3" w:rsidRDefault="006A12A3" w:rsidP="00666FE2">
            <w:r>
              <w:t>16</w:t>
            </w:r>
          </w:p>
        </w:tc>
        <w:tc>
          <w:tcPr>
            <w:tcW w:w="3081" w:type="dxa"/>
          </w:tcPr>
          <w:p w:rsidR="006A12A3" w:rsidRDefault="006A12A3" w:rsidP="00666FE2">
            <w:r>
              <w:t>3</w:t>
            </w:r>
          </w:p>
        </w:tc>
        <w:tc>
          <w:tcPr>
            <w:tcW w:w="3081" w:type="dxa"/>
          </w:tcPr>
          <w:p w:rsidR="006A12A3" w:rsidRDefault="006A12A3" w:rsidP="00666FE2">
            <w:r>
              <w:t>1</w:t>
            </w:r>
          </w:p>
        </w:tc>
      </w:tr>
    </w:tbl>
    <w:p w:rsidR="006A12A3" w:rsidRDefault="006A12A3" w:rsidP="00666FE2"/>
    <w:p w:rsidR="006A12A3" w:rsidRDefault="006A12A3" w:rsidP="00666FE2">
      <w:r>
        <w:rPr>
          <w:noProof/>
          <w:lang w:eastAsia="en-GB"/>
        </w:rPr>
        <w:drawing>
          <wp:inline distT="0" distB="0" distL="0" distR="0">
            <wp:extent cx="5486400" cy="32004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A12A3" w:rsidRPr="00354876" w:rsidRDefault="006A12A3" w:rsidP="006A12A3">
      <w:r w:rsidRPr="00354876">
        <w:t>Analysis and discussion:</w:t>
      </w:r>
      <w:r w:rsidR="00354876">
        <w:t xml:space="preserve"> In large students use Moodle for individual assignments, as the information they have access to is the same, this does not provoke much conversation. The students begin to interact over Moodle in instances of group projects or when struggling to understand new material and they talk to each other, encouraging communication between students and helping in social situations. If Moodle did not exist, we would not be able to continue our studies under the current lockdown government policy, hence why students see the benefit of Moodle more clearly.</w:t>
      </w:r>
      <w:r w:rsidR="00321473" w:rsidRPr="00321473">
        <w:rPr>
          <w:i/>
        </w:rPr>
        <w:t xml:space="preserve"> (Cole, 2008)</w:t>
      </w:r>
    </w:p>
    <w:p w:rsidR="006A12A3" w:rsidRDefault="006A12A3" w:rsidP="00666FE2"/>
    <w:p w:rsidR="00354876" w:rsidRDefault="00354876" w:rsidP="00A24A15">
      <w:pPr>
        <w:rPr>
          <w:rFonts w:ascii="Calibri" w:eastAsia="Times New Roman" w:hAnsi="Calibri" w:cs="Calibri"/>
          <w:color w:val="000000"/>
          <w:lang w:eastAsia="en-GB"/>
        </w:rPr>
      </w:pPr>
      <w:r>
        <w:t>Question</w:t>
      </w:r>
      <w:r w:rsidR="006A12A3">
        <w:t xml:space="preserve"> 8: </w:t>
      </w:r>
      <w:r w:rsidR="006A12A3" w:rsidRPr="00476736">
        <w:rPr>
          <w:rFonts w:ascii="Calibri" w:eastAsia="Times New Roman" w:hAnsi="Calibri" w:cs="Calibri"/>
          <w:color w:val="000000"/>
          <w:lang w:eastAsia="en-GB"/>
        </w:rPr>
        <w:t>Explain how VLE - Moodle help</w:t>
      </w:r>
      <w:r w:rsidR="006A12A3">
        <w:rPr>
          <w:rFonts w:ascii="Calibri" w:eastAsia="Times New Roman" w:hAnsi="Calibri" w:cs="Calibri"/>
          <w:color w:val="000000"/>
          <w:lang w:eastAsia="en-GB"/>
        </w:rPr>
        <w:t>s</w:t>
      </w:r>
      <w:r w:rsidR="006A12A3" w:rsidRPr="00476736">
        <w:rPr>
          <w:rFonts w:ascii="Calibri" w:eastAsia="Times New Roman" w:hAnsi="Calibri" w:cs="Calibri"/>
          <w:color w:val="000000"/>
          <w:lang w:eastAsia="en-GB"/>
        </w:rPr>
        <w:t xml:space="preserve"> improve your quality of leaning.</w:t>
      </w:r>
    </w:p>
    <w:p w:rsidR="00354876" w:rsidRDefault="00354876" w:rsidP="00666FE2">
      <w:pPr>
        <w:rPr>
          <w:rFonts w:ascii="Calibri" w:eastAsia="Times New Roman" w:hAnsi="Calibri" w:cs="Calibri"/>
          <w:color w:val="000000"/>
          <w:lang w:eastAsia="en-GB"/>
        </w:rPr>
      </w:pPr>
      <w:r>
        <w:rPr>
          <w:rFonts w:ascii="Calibri" w:eastAsia="Times New Roman" w:hAnsi="Calibri" w:cs="Calibri"/>
          <w:color w:val="000000"/>
          <w:lang w:eastAsia="en-GB"/>
        </w:rPr>
        <w:t>For this question 18 people wrote an open answer that can be summarised by saying</w:t>
      </w:r>
      <w:r w:rsidR="00A24A15" w:rsidRPr="00A24A15">
        <w:rPr>
          <w:rFonts w:ascii="Calibri" w:eastAsia="Times New Roman" w:hAnsi="Calibri" w:cs="Calibri"/>
          <w:color w:val="000000"/>
          <w:lang w:eastAsia="en-GB"/>
        </w:rPr>
        <w:t xml:space="preserve"> VLE - Moodle help</w:t>
      </w:r>
      <w:r>
        <w:rPr>
          <w:rFonts w:ascii="Calibri" w:eastAsia="Times New Roman" w:hAnsi="Calibri" w:cs="Calibri"/>
          <w:color w:val="000000"/>
          <w:lang w:eastAsia="en-GB"/>
        </w:rPr>
        <w:t>ed them gather information and carry out</w:t>
      </w:r>
      <w:r w:rsidR="00A24A15" w:rsidRPr="00A24A15">
        <w:rPr>
          <w:rFonts w:ascii="Calibri" w:eastAsia="Times New Roman" w:hAnsi="Calibri" w:cs="Calibri"/>
          <w:color w:val="000000"/>
          <w:lang w:eastAsia="en-GB"/>
        </w:rPr>
        <w:t xml:space="preserve"> research</w:t>
      </w:r>
      <w:r>
        <w:rPr>
          <w:rFonts w:ascii="Calibri" w:eastAsia="Times New Roman" w:hAnsi="Calibri" w:cs="Calibri"/>
          <w:color w:val="000000"/>
          <w:lang w:eastAsia="en-GB"/>
        </w:rPr>
        <w:t xml:space="preserve"> more effectively</w:t>
      </w:r>
      <w:r w:rsidR="00A24A15" w:rsidRPr="00A24A15">
        <w:rPr>
          <w:rFonts w:ascii="Calibri" w:eastAsia="Times New Roman" w:hAnsi="Calibri" w:cs="Calibri"/>
          <w:color w:val="000000"/>
          <w:lang w:eastAsia="en-GB"/>
        </w:rPr>
        <w:t>, so it has help</w:t>
      </w:r>
      <w:r>
        <w:rPr>
          <w:rFonts w:ascii="Calibri" w:eastAsia="Times New Roman" w:hAnsi="Calibri" w:cs="Calibri"/>
          <w:color w:val="000000"/>
          <w:lang w:eastAsia="en-GB"/>
        </w:rPr>
        <w:t>ed</w:t>
      </w:r>
      <w:r w:rsidR="00A24A15" w:rsidRPr="00A24A15">
        <w:rPr>
          <w:rFonts w:ascii="Calibri" w:eastAsia="Times New Roman" w:hAnsi="Calibri" w:cs="Calibri"/>
          <w:color w:val="000000"/>
          <w:lang w:eastAsia="en-GB"/>
        </w:rPr>
        <w:t xml:space="preserve"> improve their quality of learning.</w:t>
      </w:r>
      <w:r>
        <w:rPr>
          <w:rFonts w:ascii="Calibri" w:eastAsia="Times New Roman" w:hAnsi="Calibri" w:cs="Calibri"/>
          <w:color w:val="000000"/>
          <w:lang w:eastAsia="en-GB"/>
        </w:rPr>
        <w:t xml:space="preserve"> The other 2 people state that using Moodle does not affect the quality of learning as that depends solely on them and not the interface of VLE. </w:t>
      </w:r>
    </w:p>
    <w:p w:rsidR="00354876" w:rsidRDefault="00354876" w:rsidP="00666FE2"/>
    <w:p w:rsidR="00354876" w:rsidRDefault="006A12A3" w:rsidP="00666FE2">
      <w:pPr>
        <w:rPr>
          <w:rFonts w:ascii="Calibri" w:eastAsia="Times New Roman" w:hAnsi="Calibri" w:cs="Calibri"/>
          <w:color w:val="000000"/>
          <w:lang w:eastAsia="en-GB"/>
        </w:rPr>
      </w:pPr>
      <w:r>
        <w:t xml:space="preserve">Question 9: </w:t>
      </w:r>
      <w:r w:rsidRPr="00476736">
        <w:rPr>
          <w:rFonts w:ascii="Calibri" w:eastAsia="Times New Roman" w:hAnsi="Calibri" w:cs="Calibri"/>
          <w:color w:val="000000"/>
          <w:lang w:eastAsia="en-GB"/>
        </w:rPr>
        <w:t>Are you happy to use VLE- Moodle in the future</w:t>
      </w:r>
      <w:r w:rsidR="00A24A15">
        <w:rPr>
          <w:rFonts w:ascii="Calibri" w:eastAsia="Times New Roman" w:hAnsi="Calibri" w:cs="Calibri"/>
          <w:color w:val="000000"/>
          <w:lang w:eastAsia="en-GB"/>
        </w:rPr>
        <w:t xml:space="preserve"> and why</w:t>
      </w:r>
      <w:r w:rsidRPr="00476736">
        <w:rPr>
          <w:rFonts w:ascii="Calibri" w:eastAsia="Times New Roman" w:hAnsi="Calibri" w:cs="Calibri"/>
          <w:color w:val="000000"/>
          <w:lang w:eastAsia="en-GB"/>
        </w:rPr>
        <w:t>?</w:t>
      </w:r>
    </w:p>
    <w:p w:rsidR="006A12A3" w:rsidRDefault="00354876" w:rsidP="00666FE2">
      <w:r>
        <w:rPr>
          <w:rFonts w:ascii="Calibri" w:eastAsia="Times New Roman" w:hAnsi="Calibri" w:cs="Calibri"/>
          <w:color w:val="000000"/>
          <w:lang w:eastAsia="en-GB"/>
        </w:rPr>
        <w:t>Everyone agrees that Moodle and VLE are the future of studying, however only 2 people expressed concern in this open question, about completely eliminating the human factor in learning. They believe this will prompt the spread of unqualified sources giving expertise on subjects they are not experts in, but have been helped by the online learning environment to believe they are.</w:t>
      </w:r>
    </w:p>
    <w:p w:rsidR="006A12A3" w:rsidRDefault="006A12A3" w:rsidP="00666FE2">
      <w:pPr>
        <w:rPr>
          <w:rFonts w:ascii="Calibri" w:eastAsia="Times New Roman" w:hAnsi="Calibri" w:cs="Calibri"/>
          <w:color w:val="000000"/>
          <w:lang w:eastAsia="en-GB"/>
        </w:rPr>
      </w:pPr>
      <w:r>
        <w:t>Question 10</w:t>
      </w:r>
      <w:r w:rsidR="00A24A15">
        <w:t xml:space="preserve">: </w:t>
      </w:r>
      <w:r w:rsidR="00A24A15" w:rsidRPr="00476736">
        <w:rPr>
          <w:rFonts w:ascii="Calibri" w:eastAsia="Times New Roman" w:hAnsi="Calibri" w:cs="Calibri"/>
          <w:color w:val="000000"/>
          <w:lang w:eastAsia="en-GB"/>
        </w:rPr>
        <w:t>In own words, can you tell me how VLE- Moodle is beneficial to your studies?</w:t>
      </w:r>
    </w:p>
    <w:p w:rsidR="00A24A15" w:rsidRDefault="00A24A15" w:rsidP="00666FE2">
      <w:pPr>
        <w:rPr>
          <w:rFonts w:ascii="Calibri" w:eastAsia="Times New Roman" w:hAnsi="Calibri" w:cs="Calibri"/>
          <w:color w:val="000000"/>
          <w:lang w:eastAsia="en-GB"/>
        </w:rPr>
      </w:pPr>
      <w:r w:rsidRPr="00A24A15">
        <w:rPr>
          <w:rFonts w:ascii="Calibri" w:eastAsia="Times New Roman" w:hAnsi="Calibri" w:cs="Calibri"/>
          <w:color w:val="000000"/>
          <w:lang w:eastAsia="en-GB"/>
        </w:rPr>
        <w:t>16 people confirmed it's beneficial because it enhances collaboration with other students on task</w:t>
      </w:r>
      <w:r w:rsidR="00354876">
        <w:rPr>
          <w:rFonts w:ascii="Calibri" w:eastAsia="Times New Roman" w:hAnsi="Calibri" w:cs="Calibri"/>
          <w:color w:val="000000"/>
          <w:lang w:eastAsia="en-GB"/>
        </w:rPr>
        <w:t xml:space="preserve">s. The remaining 4 people don’t believe it is a hindrance </w:t>
      </w:r>
      <w:r w:rsidR="00FE685E">
        <w:rPr>
          <w:rFonts w:ascii="Calibri" w:eastAsia="Times New Roman" w:hAnsi="Calibri" w:cs="Calibri"/>
          <w:color w:val="000000"/>
          <w:lang w:eastAsia="en-GB"/>
        </w:rPr>
        <w:t>either;</w:t>
      </w:r>
      <w:r w:rsidR="00354876">
        <w:rPr>
          <w:rFonts w:ascii="Calibri" w:eastAsia="Times New Roman" w:hAnsi="Calibri" w:cs="Calibri"/>
          <w:color w:val="000000"/>
          <w:lang w:eastAsia="en-GB"/>
        </w:rPr>
        <w:t xml:space="preserve"> however they find it unnecessary as they spend most of their time on campus anyway.</w:t>
      </w:r>
    </w:p>
    <w:p w:rsidR="00A24A15" w:rsidRPr="00E42EFC" w:rsidRDefault="00A24A15" w:rsidP="00666FE2"/>
    <w:p w:rsidR="00567E51" w:rsidRDefault="00567E51" w:rsidP="00030147">
      <w:pPr>
        <w:pStyle w:val="Heading1"/>
      </w:pPr>
      <w:bookmarkStart w:id="6" w:name="_Conclusion:"/>
      <w:bookmarkEnd w:id="6"/>
      <w:r>
        <w:t>Conclusion:</w:t>
      </w:r>
    </w:p>
    <w:p w:rsidR="002E46BA" w:rsidRPr="002E46BA" w:rsidRDefault="002E46BA" w:rsidP="002E46BA">
      <w:r>
        <w:t>Aft</w:t>
      </w:r>
      <w:r w:rsidR="008576BD">
        <w:t xml:space="preserve">er analysing and discussing </w:t>
      </w:r>
      <w:r>
        <w:t xml:space="preserve">the impact of VLE - Moodle </w:t>
      </w:r>
      <w:r w:rsidR="008576BD">
        <w:t>on students</w:t>
      </w:r>
      <w:r>
        <w:t xml:space="preserve">, I can say that most students understand the importance of having </w:t>
      </w:r>
      <w:r w:rsidR="008576BD">
        <w:t>M</w:t>
      </w:r>
      <w:r>
        <w:t>oodle in UWTSD London because it enable</w:t>
      </w:r>
      <w:r w:rsidR="008576BD">
        <w:t>s</w:t>
      </w:r>
      <w:r>
        <w:t xml:space="preserve"> them to gain control over their studies </w:t>
      </w:r>
      <w:r w:rsidR="008576BD">
        <w:t>by giving</w:t>
      </w:r>
      <w:r>
        <w:t xml:space="preserve"> them</w:t>
      </w:r>
      <w:r w:rsidR="00FE685E">
        <w:t xml:space="preserve"> access to</w:t>
      </w:r>
      <w:r>
        <w:t xml:space="preserve"> information</w:t>
      </w:r>
      <w:r w:rsidR="00FE685E">
        <w:t xml:space="preserve"> at the best time for them</w:t>
      </w:r>
      <w:r>
        <w:t xml:space="preserve"> and the various activi</w:t>
      </w:r>
      <w:r w:rsidR="008576BD">
        <w:t>ti</w:t>
      </w:r>
      <w:r>
        <w:t>es en</w:t>
      </w:r>
      <w:r w:rsidR="008576BD">
        <w:t xml:space="preserve">able </w:t>
      </w:r>
      <w:r>
        <w:t>them to collaborate with others on task.</w:t>
      </w:r>
      <w:r>
        <w:tab/>
      </w:r>
      <w:r>
        <w:tab/>
      </w:r>
      <w:r>
        <w:tab/>
      </w:r>
    </w:p>
    <w:p w:rsidR="006E65A8" w:rsidRDefault="006E65A8" w:rsidP="00030147">
      <w:pPr>
        <w:pStyle w:val="Heading1"/>
      </w:pPr>
      <w:bookmarkStart w:id="7" w:name="_References:"/>
      <w:bookmarkEnd w:id="7"/>
    </w:p>
    <w:p w:rsidR="006E65A8" w:rsidRDefault="006E65A8" w:rsidP="00030147">
      <w:pPr>
        <w:pStyle w:val="Heading1"/>
      </w:pPr>
    </w:p>
    <w:p w:rsidR="006E65A8" w:rsidRDefault="006E65A8" w:rsidP="00030147">
      <w:pPr>
        <w:pStyle w:val="Heading1"/>
      </w:pPr>
    </w:p>
    <w:p w:rsidR="006E65A8" w:rsidRDefault="006E65A8" w:rsidP="00030147">
      <w:pPr>
        <w:pStyle w:val="Heading1"/>
      </w:pPr>
    </w:p>
    <w:p w:rsidR="006E65A8" w:rsidRDefault="006E65A8" w:rsidP="00030147">
      <w:pPr>
        <w:pStyle w:val="Heading1"/>
      </w:pPr>
    </w:p>
    <w:p w:rsidR="006E65A8" w:rsidRDefault="006E65A8" w:rsidP="00030147">
      <w:pPr>
        <w:pStyle w:val="Heading1"/>
      </w:pPr>
    </w:p>
    <w:p w:rsidR="006E65A8" w:rsidRDefault="006E65A8" w:rsidP="00030147">
      <w:pPr>
        <w:pStyle w:val="Heading1"/>
      </w:pPr>
    </w:p>
    <w:p w:rsidR="006E65A8" w:rsidRDefault="006E65A8" w:rsidP="006E65A8"/>
    <w:p w:rsidR="006E65A8" w:rsidRPr="006E65A8" w:rsidRDefault="006E65A8" w:rsidP="006E65A8"/>
    <w:p w:rsidR="00567E51" w:rsidRDefault="00567E51" w:rsidP="00030147">
      <w:pPr>
        <w:pStyle w:val="Heading1"/>
      </w:pPr>
      <w:r>
        <w:lastRenderedPageBreak/>
        <w:t>References:</w:t>
      </w:r>
    </w:p>
    <w:p w:rsidR="00321473" w:rsidRPr="00321473" w:rsidRDefault="00321473" w:rsidP="00666FE2">
      <w:pPr>
        <w:rPr>
          <w:i/>
        </w:rPr>
      </w:pPr>
      <w:r w:rsidRPr="00321473">
        <w:rPr>
          <w:i/>
        </w:rPr>
        <w:t>Cole, J., 2008. Using Moodle. Farnham: O'Reilly.</w:t>
      </w:r>
    </w:p>
    <w:p w:rsidR="00B02ECE" w:rsidRDefault="00B02ECE" w:rsidP="00567E51">
      <w:pPr>
        <w:rPr>
          <w:i/>
        </w:rPr>
      </w:pPr>
      <w:r w:rsidRPr="00B02ECE">
        <w:rPr>
          <w:i/>
        </w:rPr>
        <w:t>Encyclopedia, C., 2020.Moodle. [online] TheFreeDictionary.com. Available at: &lt;https://encyclopedia2.thefreedictionary.com/Moodle&gt; [Accessed 18 April 2020].</w:t>
      </w:r>
    </w:p>
    <w:p w:rsidR="00B02ECE" w:rsidRDefault="00B3756B" w:rsidP="00567E51">
      <w:pPr>
        <w:rPr>
          <w:i/>
        </w:rPr>
      </w:pPr>
      <w:r w:rsidRPr="00B3756B">
        <w:rPr>
          <w:i/>
        </w:rPr>
        <w:t>Moodlerooms, 2020.Moodlerooms - Moodle LMS Services - Moodle Resources. [online] Web.archive.org. Available at: &lt;https://web.archive.org/web/20101227034938/http://www.moodlerooms.com/resources/moodle-resources/&gt; [Accessed 13 April 2020].</w:t>
      </w:r>
    </w:p>
    <w:p w:rsidR="00B3756B" w:rsidRDefault="00B3756B" w:rsidP="00B3756B">
      <w:pPr>
        <w:rPr>
          <w:i/>
        </w:rPr>
      </w:pPr>
      <w:r w:rsidRPr="00FE685E">
        <w:rPr>
          <w:i/>
        </w:rPr>
        <w:t>Rogers, Patricia L. (2009). The Encyclopedia of Distance Learning, Vol1.ISBN 9781605661995.</w:t>
      </w:r>
    </w:p>
    <w:p w:rsidR="00321473" w:rsidRDefault="00321473" w:rsidP="00B3756B">
      <w:pPr>
        <w:rPr>
          <w:i/>
        </w:rPr>
      </w:pPr>
      <w:r w:rsidRPr="00321473">
        <w:rPr>
          <w:i/>
        </w:rPr>
        <w:t>Secker, J., 2004. Electronic Resources In The Virtual Learning Environment. Oxford: Chandos Publishing.</w:t>
      </w:r>
    </w:p>
    <w:p w:rsidR="00321473" w:rsidRDefault="00321473" w:rsidP="00B3756B">
      <w:pPr>
        <w:rPr>
          <w:i/>
        </w:rPr>
      </w:pPr>
      <w:r w:rsidRPr="00321473">
        <w:rPr>
          <w:i/>
        </w:rPr>
        <w:t>Thomas, M., 2012. Design, Implementation, And Evaluation Of Virtual Learning Environments. Hershey, Pa.: IGI Global (701 E. Chocolate Avenue, Hershey, Pennsylvania, 17033, USA).</w:t>
      </w:r>
    </w:p>
    <w:p w:rsidR="00B3756B" w:rsidRPr="00FE685E" w:rsidRDefault="00B3756B" w:rsidP="00567E51">
      <w:pPr>
        <w:rPr>
          <w:i/>
        </w:rPr>
      </w:pPr>
      <w:r w:rsidRPr="00B3756B">
        <w:rPr>
          <w:i/>
        </w:rPr>
        <w:t>Wilson, J., 2013. Essentials Of Business Research. 2nd ed. London: Sage, pp.61 - 88.</w:t>
      </w:r>
    </w:p>
    <w:p w:rsidR="00321473" w:rsidRDefault="00321473" w:rsidP="00567E51">
      <w:pPr>
        <w:rPr>
          <w:b/>
          <w:i/>
          <w:u w:val="single"/>
        </w:rPr>
      </w:pPr>
    </w:p>
    <w:p w:rsidR="00321473" w:rsidRDefault="00321473" w:rsidP="00567E51">
      <w:pPr>
        <w:rPr>
          <w:b/>
          <w:i/>
          <w:u w:val="single"/>
        </w:rPr>
      </w:pPr>
    </w:p>
    <w:p w:rsidR="00321473" w:rsidRDefault="00321473" w:rsidP="00567E51">
      <w:pPr>
        <w:rPr>
          <w:b/>
          <w:i/>
          <w:u w:val="single"/>
        </w:rPr>
      </w:pPr>
    </w:p>
    <w:p w:rsidR="00321473" w:rsidRDefault="00321473" w:rsidP="00567E51">
      <w:pPr>
        <w:rPr>
          <w:b/>
          <w:i/>
          <w:u w:val="single"/>
        </w:rPr>
      </w:pPr>
    </w:p>
    <w:p w:rsidR="00321473" w:rsidRDefault="00321473" w:rsidP="00567E51">
      <w:pPr>
        <w:rPr>
          <w:b/>
          <w:i/>
          <w:u w:val="single"/>
        </w:rPr>
      </w:pPr>
    </w:p>
    <w:p w:rsidR="00321473" w:rsidRDefault="00321473" w:rsidP="00567E51">
      <w:pPr>
        <w:rPr>
          <w:b/>
          <w:i/>
          <w:u w:val="single"/>
        </w:rPr>
      </w:pPr>
    </w:p>
    <w:p w:rsidR="00321473" w:rsidRDefault="00321473" w:rsidP="00567E51">
      <w:pPr>
        <w:rPr>
          <w:b/>
          <w:i/>
          <w:u w:val="single"/>
        </w:rPr>
      </w:pPr>
    </w:p>
    <w:p w:rsidR="00321473" w:rsidRDefault="00321473" w:rsidP="00567E51">
      <w:pPr>
        <w:rPr>
          <w:b/>
          <w:i/>
          <w:u w:val="single"/>
        </w:rPr>
      </w:pPr>
    </w:p>
    <w:p w:rsidR="00321473" w:rsidRDefault="00321473" w:rsidP="00567E51">
      <w:pPr>
        <w:rPr>
          <w:b/>
          <w:i/>
          <w:u w:val="single"/>
        </w:rPr>
      </w:pPr>
    </w:p>
    <w:p w:rsidR="006E65A8" w:rsidRDefault="006E65A8" w:rsidP="00567E51">
      <w:pPr>
        <w:rPr>
          <w:b/>
          <w:i/>
          <w:u w:val="single"/>
        </w:rPr>
      </w:pPr>
    </w:p>
    <w:p w:rsidR="006E65A8" w:rsidRDefault="006E65A8" w:rsidP="00567E51">
      <w:pPr>
        <w:rPr>
          <w:b/>
          <w:i/>
          <w:u w:val="single"/>
        </w:rPr>
      </w:pPr>
    </w:p>
    <w:p w:rsidR="006E65A8" w:rsidRDefault="006E65A8" w:rsidP="00567E51">
      <w:pPr>
        <w:rPr>
          <w:b/>
          <w:i/>
          <w:u w:val="single"/>
        </w:rPr>
      </w:pPr>
    </w:p>
    <w:p w:rsidR="006E65A8" w:rsidRDefault="006E65A8" w:rsidP="00567E51">
      <w:pPr>
        <w:rPr>
          <w:b/>
          <w:i/>
          <w:u w:val="single"/>
        </w:rPr>
      </w:pPr>
    </w:p>
    <w:p w:rsidR="006E65A8" w:rsidRDefault="006E65A8" w:rsidP="00567E51">
      <w:pPr>
        <w:rPr>
          <w:b/>
          <w:i/>
          <w:u w:val="single"/>
        </w:rPr>
      </w:pPr>
    </w:p>
    <w:p w:rsidR="006E65A8" w:rsidRDefault="006E65A8" w:rsidP="00567E51">
      <w:pPr>
        <w:rPr>
          <w:b/>
          <w:i/>
          <w:u w:val="single"/>
        </w:rPr>
      </w:pPr>
    </w:p>
    <w:p w:rsidR="00567E51" w:rsidRPr="00567E51" w:rsidRDefault="00567E51" w:rsidP="00030147">
      <w:pPr>
        <w:pStyle w:val="Heading1"/>
      </w:pPr>
      <w:bookmarkStart w:id="8" w:name="_Appendix:"/>
      <w:bookmarkEnd w:id="8"/>
      <w:r w:rsidRPr="00567E51">
        <w:lastRenderedPageBreak/>
        <w:t>Appendix</w:t>
      </w:r>
      <w:r w:rsidR="00306F94">
        <w:t xml:space="preserve"> 1</w:t>
      </w:r>
      <w:r w:rsidRPr="00567E51">
        <w:t>:</w:t>
      </w:r>
    </w:p>
    <w:tbl>
      <w:tblPr>
        <w:tblW w:w="12434" w:type="dxa"/>
        <w:tblInd w:w="93" w:type="dxa"/>
        <w:tblLook w:val="04A0"/>
      </w:tblPr>
      <w:tblGrid>
        <w:gridCol w:w="564"/>
        <w:gridCol w:w="564"/>
        <w:gridCol w:w="564"/>
        <w:gridCol w:w="315"/>
        <w:gridCol w:w="249"/>
        <w:gridCol w:w="444"/>
        <w:gridCol w:w="564"/>
        <w:gridCol w:w="444"/>
        <w:gridCol w:w="222"/>
        <w:gridCol w:w="222"/>
        <w:gridCol w:w="76"/>
        <w:gridCol w:w="44"/>
        <w:gridCol w:w="222"/>
        <w:gridCol w:w="222"/>
        <w:gridCol w:w="76"/>
        <w:gridCol w:w="564"/>
        <w:gridCol w:w="564"/>
        <w:gridCol w:w="564"/>
        <w:gridCol w:w="1008"/>
        <w:gridCol w:w="226"/>
        <w:gridCol w:w="564"/>
        <w:gridCol w:w="218"/>
        <w:gridCol w:w="222"/>
        <w:gridCol w:w="124"/>
        <w:gridCol w:w="98"/>
        <w:gridCol w:w="466"/>
        <w:gridCol w:w="564"/>
        <w:gridCol w:w="1008"/>
        <w:gridCol w:w="1008"/>
        <w:gridCol w:w="222"/>
        <w:gridCol w:w="222"/>
      </w:tblGrid>
      <w:tr w:rsidR="00321473" w:rsidRPr="00476736" w:rsidTr="0003082C">
        <w:trPr>
          <w:trHeight w:val="300"/>
        </w:trPr>
        <w:tc>
          <w:tcPr>
            <w:tcW w:w="12434" w:type="dxa"/>
            <w:gridSpan w:val="31"/>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b/>
                <w:color w:val="000000"/>
                <w:lang w:eastAsia="en-GB"/>
              </w:rPr>
            </w:pPr>
            <w:r w:rsidRPr="00476736">
              <w:rPr>
                <w:rFonts w:ascii="Calibri" w:eastAsia="Times New Roman" w:hAnsi="Calibri" w:cs="Calibri"/>
                <w:b/>
                <w:color w:val="000000"/>
                <w:lang w:eastAsia="en-GB"/>
              </w:rPr>
              <w:t xml:space="preserve">Questionnaire </w:t>
            </w:r>
          </w:p>
          <w:p w:rsidR="00321473" w:rsidRDefault="00321473" w:rsidP="0003082C">
            <w:pPr>
              <w:spacing w:after="0" w:line="240" w:lineRule="auto"/>
              <w:rPr>
                <w:rFonts w:ascii="Calibri" w:eastAsia="Times New Roman" w:hAnsi="Calibri" w:cs="Calibri"/>
                <w:color w:val="000000"/>
                <w:lang w:eastAsia="en-GB"/>
              </w:rPr>
            </w:pPr>
          </w:p>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The</w:t>
            </w:r>
            <w:r>
              <w:rPr>
                <w:rFonts w:ascii="Calibri" w:eastAsia="Times New Roman" w:hAnsi="Calibri" w:cs="Calibri"/>
                <w:color w:val="000000"/>
                <w:lang w:eastAsia="en-GB"/>
              </w:rPr>
              <w:t xml:space="preserve"> impact of visual learning envi</w:t>
            </w:r>
            <w:r w:rsidRPr="00476736">
              <w:rPr>
                <w:rFonts w:ascii="Calibri" w:eastAsia="Times New Roman" w:hAnsi="Calibri" w:cs="Calibri"/>
                <w:color w:val="000000"/>
                <w:lang w:eastAsia="en-GB"/>
              </w:rPr>
              <w:t>r</w:t>
            </w:r>
            <w:r>
              <w:rPr>
                <w:rFonts w:ascii="Calibri" w:eastAsia="Times New Roman" w:hAnsi="Calibri" w:cs="Calibri"/>
                <w:color w:val="000000"/>
                <w:lang w:eastAsia="en-GB"/>
              </w:rPr>
              <w:t>o</w:t>
            </w:r>
            <w:r w:rsidRPr="00476736">
              <w:rPr>
                <w:rFonts w:ascii="Calibri" w:eastAsia="Times New Roman" w:hAnsi="Calibri" w:cs="Calibri"/>
                <w:color w:val="000000"/>
                <w:lang w:eastAsia="en-GB"/>
              </w:rPr>
              <w:t xml:space="preserve">nment (VLE) Moodle on </w:t>
            </w:r>
            <w:r>
              <w:rPr>
                <w:rFonts w:ascii="Calibri" w:eastAsia="Times New Roman" w:hAnsi="Calibri" w:cs="Calibri"/>
                <w:color w:val="000000"/>
                <w:lang w:eastAsia="en-GB"/>
              </w:rPr>
              <w:t>student learning experience.</w:t>
            </w: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1990" w:type="dxa"/>
            <w:gridSpan w:val="2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1) Are you familiar with Virtual Learning Environment</w:t>
            </w:r>
            <w:r>
              <w:rPr>
                <w:rFonts w:ascii="Calibri" w:eastAsia="Times New Roman" w:hAnsi="Calibri" w:cs="Calibri"/>
                <w:color w:val="000000"/>
                <w:lang w:eastAsia="en-GB"/>
              </w:rPr>
              <w:t xml:space="preserve"> (i.e. M</w:t>
            </w:r>
            <w:r w:rsidRPr="00476736">
              <w:rPr>
                <w:rFonts w:ascii="Calibri" w:eastAsia="Times New Roman" w:hAnsi="Calibri" w:cs="Calibri"/>
                <w:color w:val="000000"/>
                <w:lang w:eastAsia="en-GB"/>
              </w:rPr>
              <w:t>oodle for our university)?</w:t>
            </w: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gridAfter w:val="6"/>
          <w:wAfter w:w="3490" w:type="dxa"/>
          <w:trHeight w:val="300"/>
        </w:trPr>
        <w:tc>
          <w:tcPr>
            <w:tcW w:w="200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Yes</w:t>
            </w:r>
          </w:p>
        </w:tc>
        <w:tc>
          <w:tcPr>
            <w:tcW w:w="2221" w:type="dxa"/>
            <w:gridSpan w:val="7"/>
            <w:tcBorders>
              <w:top w:val="single" w:sz="4" w:space="0" w:color="auto"/>
              <w:left w:val="nil"/>
              <w:bottom w:val="single" w:sz="4" w:space="0" w:color="auto"/>
              <w:right w:val="single" w:sz="4" w:space="0" w:color="auto"/>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No</w:t>
            </w:r>
          </w:p>
        </w:tc>
        <w:tc>
          <w:tcPr>
            <w:tcW w:w="564"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gridAfter w:val="6"/>
          <w:wAfter w:w="3490" w:type="dxa"/>
          <w:trHeight w:val="300"/>
        </w:trPr>
        <w:tc>
          <w:tcPr>
            <w:tcW w:w="2007" w:type="dxa"/>
            <w:gridSpan w:val="4"/>
            <w:tcBorders>
              <w:top w:val="nil"/>
              <w:left w:val="single" w:sz="4" w:space="0" w:color="auto"/>
              <w:bottom w:val="single" w:sz="4" w:space="0" w:color="auto"/>
              <w:right w:val="single" w:sz="4" w:space="0" w:color="auto"/>
            </w:tcBorders>
            <w:shd w:val="clear" w:color="auto" w:fill="auto"/>
            <w:noWrap/>
            <w:vAlign w:val="bottom"/>
            <w:hideMark/>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2221" w:type="dxa"/>
            <w:gridSpan w:val="7"/>
            <w:tcBorders>
              <w:top w:val="nil"/>
              <w:left w:val="nil"/>
              <w:bottom w:val="single" w:sz="4" w:space="0" w:color="auto"/>
              <w:right w:val="single" w:sz="4" w:space="0" w:color="auto"/>
            </w:tcBorders>
            <w:shd w:val="clear" w:color="auto" w:fill="auto"/>
            <w:noWrap/>
            <w:vAlign w:val="bottom"/>
            <w:hideMark/>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8282" w:type="dxa"/>
            <w:gridSpan w:val="21"/>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2) What age group do you belong to?</w:t>
            </w: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8846" w:type="dxa"/>
            <w:gridSpan w:val="2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Under 20/  20 to 30/  30 to 40/40 to 50/ 50 or more</w:t>
            </w: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8846" w:type="dxa"/>
            <w:gridSpan w:val="2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3) How often do</w:t>
            </w:r>
            <w:r>
              <w:rPr>
                <w:rFonts w:ascii="Calibri" w:eastAsia="Times New Roman" w:hAnsi="Calibri" w:cs="Calibri"/>
                <w:color w:val="000000"/>
                <w:lang w:eastAsia="en-GB"/>
              </w:rPr>
              <w:t xml:space="preserve"> you use </w:t>
            </w:r>
            <w:r w:rsidRPr="00476736">
              <w:rPr>
                <w:rFonts w:ascii="Calibri" w:eastAsia="Times New Roman" w:hAnsi="Calibri" w:cs="Calibri"/>
                <w:color w:val="000000"/>
                <w:lang w:eastAsia="en-GB"/>
              </w:rPr>
              <w:t>VLE-Moodle?</w:t>
            </w: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9974" w:type="dxa"/>
            <w:gridSpan w:val="27"/>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Not at all/less than once per week/once a week/ Three times a week/More than three times per week</w:t>
            </w: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8846" w:type="dxa"/>
            <w:gridSpan w:val="24"/>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1990" w:type="dxa"/>
            <w:gridSpan w:val="2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4) To what extent do you agree with this statement</w:t>
            </w:r>
            <w:r>
              <w:rPr>
                <w:rFonts w:ascii="Calibri" w:eastAsia="Times New Roman" w:hAnsi="Calibri" w:cs="Calibri"/>
                <w:color w:val="000000"/>
                <w:lang w:eastAsia="en-GB"/>
              </w:rPr>
              <w:t>;</w:t>
            </w:r>
            <w:r w:rsidRPr="00476736">
              <w:rPr>
                <w:rFonts w:ascii="Calibri" w:eastAsia="Times New Roman" w:hAnsi="Calibri" w:cs="Calibri"/>
                <w:color w:val="000000"/>
                <w:lang w:eastAsia="en-GB"/>
              </w:rPr>
              <w:t xml:space="preserve"> VLE-Moodle is the best tool for UWTSD?</w:t>
            </w: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0982" w:type="dxa"/>
            <w:gridSpan w:val="28"/>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strongly disagree/  Disagree /Neither agree or disagree/  Agree/ Strongly agree</w:t>
            </w: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jc w:val="right"/>
              <w:rPr>
                <w:rFonts w:ascii="Calibri" w:eastAsia="Times New Roman" w:hAnsi="Calibri" w:cs="Calibri"/>
                <w:color w:val="000000"/>
                <w:lang w:eastAsia="en-GB"/>
              </w:rPr>
            </w:pPr>
            <w:r w:rsidRPr="00476736">
              <w:rPr>
                <w:rFonts w:ascii="Calibri" w:eastAsia="Times New Roman" w:hAnsi="Calibri" w:cs="Calibri"/>
                <w:color w:val="000000"/>
                <w:lang w:eastAsia="en-GB"/>
              </w:rPr>
              <w:t>10</w:t>
            </w: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2434" w:type="dxa"/>
            <w:gridSpan w:val="31"/>
            <w:tcBorders>
              <w:top w:val="nil"/>
              <w:left w:val="nil"/>
              <w:bottom w:val="nil"/>
              <w:right w:val="nil"/>
            </w:tcBorders>
            <w:shd w:val="clear" w:color="auto" w:fill="auto"/>
            <w:noWrap/>
            <w:vAlign w:val="bottom"/>
            <w:hideMark/>
          </w:tcPr>
          <w:p w:rsidR="00321473"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5) How do you rate VLE-Moodle for student in UWTSD London?</w:t>
            </w:r>
          </w:p>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1-10 where 10 is strongly goodand 1 is strongly bad?</w:t>
            </w: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tcPr>
          <w:p w:rsidR="00321473" w:rsidRPr="00476736" w:rsidRDefault="00321473" w:rsidP="0003082C">
            <w:pPr>
              <w:spacing w:after="0" w:line="240" w:lineRule="auto"/>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1990" w:type="dxa"/>
            <w:gridSpan w:val="2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 xml:space="preserve">6) </w:t>
            </w:r>
            <w:r>
              <w:rPr>
                <w:rFonts w:ascii="Calibri" w:eastAsia="Times New Roman" w:hAnsi="Calibri" w:cs="Calibri"/>
                <w:color w:val="000000"/>
                <w:lang w:eastAsia="en-GB"/>
              </w:rPr>
              <w:t>Did you believe VLE-Moodle bring</w:t>
            </w:r>
            <w:r w:rsidRPr="00476736">
              <w:rPr>
                <w:rFonts w:ascii="Calibri" w:eastAsia="Times New Roman" w:hAnsi="Calibri" w:cs="Calibri"/>
                <w:color w:val="000000"/>
                <w:lang w:eastAsia="en-GB"/>
              </w:rPr>
              <w:t>s positive outcomes in your learning experience?</w:t>
            </w: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Yes</w:t>
            </w: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No</w:t>
            </w: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gridAfter w:val="17"/>
          <w:wAfter w:w="7718" w:type="dxa"/>
          <w:trHeight w:val="300"/>
        </w:trPr>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gridSpan w:val="5"/>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gridAfter w:val="17"/>
          <w:wAfter w:w="7718" w:type="dxa"/>
          <w:trHeight w:val="300"/>
        </w:trPr>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gridSpan w:val="5"/>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2212" w:type="dxa"/>
            <w:gridSpan w:val="30"/>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7) Do the differ</w:t>
            </w:r>
            <w:r w:rsidRPr="00476736">
              <w:rPr>
                <w:rFonts w:ascii="Calibri" w:eastAsia="Times New Roman" w:hAnsi="Calibri" w:cs="Calibri"/>
                <w:color w:val="000000"/>
                <w:lang w:eastAsia="en-GB"/>
              </w:rPr>
              <w:t xml:space="preserve">ent activities on Moodle encourage </w:t>
            </w:r>
            <w:r>
              <w:rPr>
                <w:rFonts w:ascii="Calibri" w:eastAsia="Times New Roman" w:hAnsi="Calibri" w:cs="Calibri"/>
                <w:color w:val="000000"/>
                <w:lang w:eastAsia="en-GB"/>
              </w:rPr>
              <w:t>you to explain things to your fe</w:t>
            </w:r>
            <w:r w:rsidRPr="00476736">
              <w:rPr>
                <w:rFonts w:ascii="Calibri" w:eastAsia="Times New Roman" w:hAnsi="Calibri" w:cs="Calibri"/>
                <w:color w:val="000000"/>
                <w:lang w:eastAsia="en-GB"/>
              </w:rPr>
              <w:t>llow student</w:t>
            </w:r>
            <w:r>
              <w:rPr>
                <w:rFonts w:ascii="Calibri" w:eastAsia="Times New Roman" w:hAnsi="Calibri" w:cs="Calibri"/>
                <w:color w:val="000000"/>
                <w:lang w:eastAsia="en-GB"/>
              </w:rPr>
              <w:t>s</w:t>
            </w:r>
            <w:r w:rsidRPr="00476736">
              <w:rPr>
                <w:rFonts w:ascii="Calibri" w:eastAsia="Times New Roman" w:hAnsi="Calibri" w:cs="Calibri"/>
                <w:color w:val="000000"/>
                <w:lang w:eastAsia="en-GB"/>
              </w:rPr>
              <w:t>?</w:t>
            </w: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jc w:val="center"/>
              <w:rPr>
                <w:rFonts w:ascii="Calibri" w:eastAsia="Times New Roman" w:hAnsi="Calibri" w:cs="Calibri"/>
                <w:color w:val="000000"/>
                <w:lang w:eastAsia="en-GB"/>
              </w:rPr>
            </w:pPr>
            <w:r w:rsidRPr="00476736">
              <w:rPr>
                <w:rFonts w:ascii="Calibri" w:eastAsia="Times New Roman" w:hAnsi="Calibri" w:cs="Calibri"/>
                <w:color w:val="000000"/>
                <w:lang w:eastAsia="en-GB"/>
              </w:rPr>
              <w:t>TRUE</w:t>
            </w: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jc w:val="center"/>
              <w:rPr>
                <w:rFonts w:ascii="Calibri" w:eastAsia="Times New Roman" w:hAnsi="Calibri" w:cs="Calibri"/>
                <w:color w:val="000000"/>
                <w:lang w:eastAsia="en-GB"/>
              </w:rPr>
            </w:pPr>
            <w:r w:rsidRPr="00476736">
              <w:rPr>
                <w:rFonts w:ascii="Calibri" w:eastAsia="Times New Roman" w:hAnsi="Calibri" w:cs="Calibri"/>
                <w:color w:val="000000"/>
                <w:lang w:eastAsia="en-GB"/>
              </w:rPr>
              <w:t>FALSE</w:t>
            </w: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N/A</w:t>
            </w: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gridAfter w:val="21"/>
          <w:wAfter w:w="8282" w:type="dxa"/>
          <w:trHeight w:val="300"/>
        </w:trPr>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9974" w:type="dxa"/>
            <w:gridSpan w:val="2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8) Explain how VLE - Moodle help</w:t>
            </w:r>
            <w:r>
              <w:rPr>
                <w:rFonts w:ascii="Calibri" w:eastAsia="Times New Roman" w:hAnsi="Calibri" w:cs="Calibri"/>
                <w:color w:val="000000"/>
                <w:lang w:eastAsia="en-GB"/>
              </w:rPr>
              <w:t>s</w:t>
            </w:r>
            <w:r w:rsidRPr="00476736">
              <w:rPr>
                <w:rFonts w:ascii="Calibri" w:eastAsia="Times New Roman" w:hAnsi="Calibri" w:cs="Calibri"/>
                <w:color w:val="000000"/>
                <w:lang w:eastAsia="en-GB"/>
              </w:rPr>
              <w:t xml:space="preserve"> improve your quality of leaning.</w:t>
            </w: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2434" w:type="dxa"/>
            <w:gridSpan w:val="31"/>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9410" w:type="dxa"/>
            <w:gridSpan w:val="26"/>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8846" w:type="dxa"/>
            <w:gridSpan w:val="2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lastRenderedPageBreak/>
              <w:t>9) Are you happy to use VLE- Moodle in the future</w:t>
            </w:r>
            <w:r>
              <w:rPr>
                <w:rFonts w:ascii="Calibri" w:eastAsia="Times New Roman" w:hAnsi="Calibri" w:cs="Calibri"/>
                <w:color w:val="000000"/>
                <w:lang w:eastAsia="en-GB"/>
              </w:rPr>
              <w:t xml:space="preserve"> and why</w:t>
            </w:r>
            <w:r w:rsidRPr="00476736">
              <w:rPr>
                <w:rFonts w:ascii="Calibri" w:eastAsia="Times New Roman" w:hAnsi="Calibri" w:cs="Calibri"/>
                <w:color w:val="000000"/>
                <w:lang w:eastAsia="en-GB"/>
              </w:rPr>
              <w:t>?</w:t>
            </w: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0982" w:type="dxa"/>
            <w:gridSpan w:val="28"/>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0982" w:type="dxa"/>
            <w:gridSpan w:val="28"/>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r w:rsidRPr="00476736">
              <w:rPr>
                <w:rFonts w:ascii="Calibri" w:eastAsia="Times New Roman" w:hAnsi="Calibri" w:cs="Calibri"/>
                <w:color w:val="000000"/>
                <w:lang w:eastAsia="en-GB"/>
              </w:rPr>
              <w:t>10) In own words, can you tell me how VLE- Moodle is beneficial to your studies?</w:t>
            </w: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2212" w:type="dxa"/>
            <w:gridSpan w:val="30"/>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2007" w:type="dxa"/>
            <w:gridSpan w:val="4"/>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1" w:type="dxa"/>
            <w:gridSpan w:val="7"/>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3490" w:type="dxa"/>
            <w:gridSpan w:val="9"/>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3"/>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gridSpan w:val="2"/>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564"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2434" w:type="dxa"/>
            <w:gridSpan w:val="31"/>
            <w:tcBorders>
              <w:top w:val="nil"/>
              <w:left w:val="nil"/>
              <w:bottom w:val="nil"/>
              <w:right w:val="nil"/>
            </w:tcBorders>
            <w:shd w:val="clear" w:color="auto" w:fill="auto"/>
            <w:noWrap/>
            <w:vAlign w:val="bottom"/>
          </w:tcPr>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06F94" w:rsidRDefault="00306F94" w:rsidP="0003082C">
            <w:pPr>
              <w:spacing w:after="0" w:line="240" w:lineRule="auto"/>
              <w:rPr>
                <w:rFonts w:ascii="Calibri" w:eastAsia="Times New Roman" w:hAnsi="Calibri" w:cs="Calibri"/>
                <w:color w:val="000000"/>
                <w:lang w:eastAsia="en-GB"/>
              </w:rPr>
            </w:pPr>
          </w:p>
          <w:p w:rsidR="00321473" w:rsidRPr="00476736" w:rsidRDefault="00306F94" w:rsidP="0003082C">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Appendix 2</w:t>
            </w:r>
          </w:p>
        </w:tc>
      </w:tr>
      <w:tr w:rsidR="00321473" w:rsidRPr="00476736" w:rsidTr="0003082C">
        <w:trPr>
          <w:trHeight w:val="300"/>
        </w:trPr>
        <w:tc>
          <w:tcPr>
            <w:tcW w:w="12434" w:type="dxa"/>
            <w:gridSpan w:val="31"/>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r>
      <w:tr w:rsidR="00321473" w:rsidRPr="00476736" w:rsidTr="0003082C">
        <w:trPr>
          <w:trHeight w:val="300"/>
        </w:trPr>
        <w:tc>
          <w:tcPr>
            <w:tcW w:w="10982" w:type="dxa"/>
            <w:gridSpan w:val="28"/>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1008"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tcPr>
          <w:p w:rsidR="00321473" w:rsidRPr="00476736" w:rsidRDefault="00321473" w:rsidP="0003082C">
            <w:pPr>
              <w:spacing w:after="0" w:line="240" w:lineRule="auto"/>
              <w:rPr>
                <w:rFonts w:ascii="Calibri" w:eastAsia="Times New Roman" w:hAnsi="Calibri" w:cs="Calibri"/>
                <w:color w:val="000000"/>
                <w:lang w:eastAsia="en-GB"/>
              </w:rPr>
            </w:pPr>
          </w:p>
        </w:tc>
      </w:tr>
    </w:tbl>
    <w:p w:rsidR="00567E51" w:rsidRDefault="00321473" w:rsidP="00567E51">
      <w:r>
        <w:t>Results table:</w:t>
      </w:r>
    </w:p>
    <w:tbl>
      <w:tblPr>
        <w:tblStyle w:val="TableGrid"/>
        <w:tblW w:w="0" w:type="auto"/>
        <w:tblLook w:val="04A0"/>
      </w:tblPr>
      <w:tblGrid>
        <w:gridCol w:w="2019"/>
        <w:gridCol w:w="5575"/>
      </w:tblGrid>
      <w:tr w:rsidR="00321473" w:rsidRPr="00321473" w:rsidTr="00321473">
        <w:trPr>
          <w:trHeight w:val="300"/>
        </w:trPr>
        <w:tc>
          <w:tcPr>
            <w:tcW w:w="2019" w:type="dxa"/>
            <w:noWrap/>
            <w:hideMark/>
          </w:tcPr>
          <w:p w:rsidR="00321473" w:rsidRPr="00321473" w:rsidRDefault="00321473">
            <w:pPr>
              <w:rPr>
                <w:b/>
                <w:i/>
                <w:u w:val="single"/>
              </w:rPr>
            </w:pPr>
            <w:r w:rsidRPr="00321473">
              <w:rPr>
                <w:b/>
                <w:i/>
                <w:u w:val="single"/>
              </w:rPr>
              <w:t>Q1</w:t>
            </w:r>
          </w:p>
        </w:tc>
        <w:tc>
          <w:tcPr>
            <w:tcW w:w="5575" w:type="dxa"/>
            <w:noWrap/>
            <w:hideMark/>
          </w:tcPr>
          <w:p w:rsidR="00321473" w:rsidRPr="00321473" w:rsidRDefault="00321473">
            <w:pPr>
              <w:rPr>
                <w:b/>
                <w:i/>
                <w:u w:val="single"/>
              </w:rPr>
            </w:pPr>
            <w:r w:rsidRPr="00321473">
              <w:rPr>
                <w:b/>
                <w:i/>
                <w:u w:val="single"/>
              </w:rPr>
              <w:t>Number of people familiar with Moodle</w:t>
            </w:r>
          </w:p>
        </w:tc>
      </w:tr>
      <w:tr w:rsidR="00321473" w:rsidRPr="00321473" w:rsidTr="00321473">
        <w:trPr>
          <w:trHeight w:val="300"/>
        </w:trPr>
        <w:tc>
          <w:tcPr>
            <w:tcW w:w="2019" w:type="dxa"/>
            <w:noWrap/>
            <w:hideMark/>
          </w:tcPr>
          <w:p w:rsidR="00321473" w:rsidRPr="00321473" w:rsidRDefault="00321473">
            <w:pPr>
              <w:rPr>
                <w:b/>
              </w:rPr>
            </w:pPr>
            <w:r w:rsidRPr="00321473">
              <w:rPr>
                <w:b/>
              </w:rPr>
              <w:t>Yes</w:t>
            </w:r>
          </w:p>
        </w:tc>
        <w:tc>
          <w:tcPr>
            <w:tcW w:w="5575" w:type="dxa"/>
            <w:noWrap/>
            <w:hideMark/>
          </w:tcPr>
          <w:p w:rsidR="00321473" w:rsidRPr="00321473" w:rsidRDefault="00321473" w:rsidP="00321473">
            <w:pPr>
              <w:rPr>
                <w:b/>
              </w:rPr>
            </w:pPr>
            <w:r w:rsidRPr="00321473">
              <w:rPr>
                <w:b/>
              </w:rPr>
              <w:t>19</w:t>
            </w:r>
          </w:p>
        </w:tc>
      </w:tr>
      <w:tr w:rsidR="00321473" w:rsidRPr="00321473" w:rsidTr="00321473">
        <w:trPr>
          <w:trHeight w:val="300"/>
        </w:trPr>
        <w:tc>
          <w:tcPr>
            <w:tcW w:w="2019" w:type="dxa"/>
            <w:noWrap/>
            <w:hideMark/>
          </w:tcPr>
          <w:p w:rsidR="00321473" w:rsidRPr="00321473" w:rsidRDefault="00321473">
            <w:pPr>
              <w:rPr>
                <w:b/>
              </w:rPr>
            </w:pPr>
            <w:r w:rsidRPr="00321473">
              <w:rPr>
                <w:b/>
              </w:rPr>
              <w:t>No</w:t>
            </w:r>
          </w:p>
        </w:tc>
        <w:tc>
          <w:tcPr>
            <w:tcW w:w="5575" w:type="dxa"/>
            <w:noWrap/>
            <w:hideMark/>
          </w:tcPr>
          <w:p w:rsidR="00321473" w:rsidRPr="00321473" w:rsidRDefault="00321473" w:rsidP="00321473">
            <w:pPr>
              <w:rPr>
                <w:b/>
              </w:rPr>
            </w:pPr>
            <w:r w:rsidRPr="00321473">
              <w:rPr>
                <w:b/>
              </w:rPr>
              <w:t>1</w:t>
            </w:r>
          </w:p>
        </w:tc>
      </w:tr>
      <w:tr w:rsidR="00321473" w:rsidRPr="00321473" w:rsidTr="00321473">
        <w:trPr>
          <w:trHeight w:val="300"/>
        </w:trPr>
        <w:tc>
          <w:tcPr>
            <w:tcW w:w="2019" w:type="dxa"/>
            <w:noWrap/>
            <w:hideMark/>
          </w:tcPr>
          <w:p w:rsidR="00321473" w:rsidRPr="00321473" w:rsidRDefault="00321473">
            <w:pPr>
              <w:rPr>
                <w:b/>
                <w:i/>
                <w:u w:val="single"/>
              </w:rPr>
            </w:pPr>
          </w:p>
        </w:tc>
        <w:tc>
          <w:tcPr>
            <w:tcW w:w="5575" w:type="dxa"/>
            <w:noWrap/>
            <w:hideMark/>
          </w:tcPr>
          <w:p w:rsidR="00321473" w:rsidRPr="00321473" w:rsidRDefault="00321473">
            <w:pPr>
              <w:rPr>
                <w:b/>
                <w:i/>
                <w:u w:val="single"/>
              </w:rPr>
            </w:pPr>
          </w:p>
        </w:tc>
      </w:tr>
      <w:tr w:rsidR="00321473" w:rsidRPr="00321473" w:rsidTr="00321473">
        <w:trPr>
          <w:trHeight w:val="300"/>
        </w:trPr>
        <w:tc>
          <w:tcPr>
            <w:tcW w:w="2019" w:type="dxa"/>
            <w:noWrap/>
            <w:hideMark/>
          </w:tcPr>
          <w:p w:rsidR="00321473" w:rsidRPr="00321473" w:rsidRDefault="00321473">
            <w:pPr>
              <w:rPr>
                <w:b/>
                <w:i/>
                <w:u w:val="single"/>
              </w:rPr>
            </w:pPr>
            <w:r w:rsidRPr="00321473">
              <w:rPr>
                <w:b/>
                <w:i/>
                <w:u w:val="single"/>
              </w:rPr>
              <w:t>Q2</w:t>
            </w:r>
          </w:p>
        </w:tc>
        <w:tc>
          <w:tcPr>
            <w:tcW w:w="5575" w:type="dxa"/>
            <w:noWrap/>
            <w:hideMark/>
          </w:tcPr>
          <w:p w:rsidR="00321473" w:rsidRPr="00321473" w:rsidRDefault="00321473">
            <w:pPr>
              <w:rPr>
                <w:b/>
                <w:i/>
                <w:u w:val="single"/>
              </w:rPr>
            </w:pPr>
            <w:r w:rsidRPr="00321473">
              <w:rPr>
                <w:b/>
                <w:i/>
                <w:u w:val="single"/>
              </w:rPr>
              <w:t>Number of students</w:t>
            </w:r>
          </w:p>
        </w:tc>
      </w:tr>
      <w:tr w:rsidR="00321473" w:rsidRPr="00321473" w:rsidTr="00321473">
        <w:trPr>
          <w:trHeight w:val="300"/>
        </w:trPr>
        <w:tc>
          <w:tcPr>
            <w:tcW w:w="2019" w:type="dxa"/>
            <w:noWrap/>
            <w:hideMark/>
          </w:tcPr>
          <w:p w:rsidR="00321473" w:rsidRPr="00321473" w:rsidRDefault="00321473">
            <w:pPr>
              <w:rPr>
                <w:b/>
              </w:rPr>
            </w:pPr>
            <w:r w:rsidRPr="00321473">
              <w:rPr>
                <w:b/>
              </w:rPr>
              <w:t>Under 20</w:t>
            </w:r>
          </w:p>
        </w:tc>
        <w:tc>
          <w:tcPr>
            <w:tcW w:w="5575" w:type="dxa"/>
            <w:noWrap/>
            <w:hideMark/>
          </w:tcPr>
          <w:p w:rsidR="00321473" w:rsidRPr="00321473" w:rsidRDefault="00321473" w:rsidP="00321473">
            <w:pPr>
              <w:rPr>
                <w:b/>
              </w:rPr>
            </w:pPr>
            <w:r w:rsidRPr="00321473">
              <w:rPr>
                <w:b/>
              </w:rPr>
              <w:t>12</w:t>
            </w:r>
          </w:p>
        </w:tc>
      </w:tr>
      <w:tr w:rsidR="00321473" w:rsidRPr="00321473" w:rsidTr="00321473">
        <w:trPr>
          <w:trHeight w:val="300"/>
        </w:trPr>
        <w:tc>
          <w:tcPr>
            <w:tcW w:w="2019" w:type="dxa"/>
            <w:noWrap/>
            <w:hideMark/>
          </w:tcPr>
          <w:p w:rsidR="00321473" w:rsidRPr="00321473" w:rsidRDefault="00321473">
            <w:pPr>
              <w:rPr>
                <w:b/>
              </w:rPr>
            </w:pPr>
            <w:r w:rsidRPr="00321473">
              <w:rPr>
                <w:b/>
              </w:rPr>
              <w:t xml:space="preserve">20 -30 </w:t>
            </w:r>
          </w:p>
        </w:tc>
        <w:tc>
          <w:tcPr>
            <w:tcW w:w="5575" w:type="dxa"/>
            <w:noWrap/>
            <w:hideMark/>
          </w:tcPr>
          <w:p w:rsidR="00321473" w:rsidRPr="00321473" w:rsidRDefault="00321473" w:rsidP="00321473">
            <w:pPr>
              <w:rPr>
                <w:b/>
              </w:rPr>
            </w:pPr>
            <w:r w:rsidRPr="00321473">
              <w:rPr>
                <w:b/>
              </w:rPr>
              <w:t>4</w:t>
            </w:r>
          </w:p>
        </w:tc>
      </w:tr>
      <w:tr w:rsidR="00321473" w:rsidRPr="00321473" w:rsidTr="00321473">
        <w:trPr>
          <w:trHeight w:val="300"/>
        </w:trPr>
        <w:tc>
          <w:tcPr>
            <w:tcW w:w="2019" w:type="dxa"/>
            <w:noWrap/>
            <w:hideMark/>
          </w:tcPr>
          <w:p w:rsidR="00321473" w:rsidRPr="00321473" w:rsidRDefault="00321473">
            <w:pPr>
              <w:rPr>
                <w:b/>
              </w:rPr>
            </w:pPr>
            <w:r w:rsidRPr="00321473">
              <w:rPr>
                <w:b/>
              </w:rPr>
              <w:t>30 - 40</w:t>
            </w:r>
          </w:p>
        </w:tc>
        <w:tc>
          <w:tcPr>
            <w:tcW w:w="5575" w:type="dxa"/>
            <w:noWrap/>
            <w:hideMark/>
          </w:tcPr>
          <w:p w:rsidR="00321473" w:rsidRPr="00321473" w:rsidRDefault="00321473" w:rsidP="00321473">
            <w:pPr>
              <w:rPr>
                <w:b/>
              </w:rPr>
            </w:pPr>
            <w:r w:rsidRPr="00321473">
              <w:rPr>
                <w:b/>
              </w:rPr>
              <w:t>3</w:t>
            </w:r>
          </w:p>
        </w:tc>
      </w:tr>
      <w:tr w:rsidR="00321473" w:rsidRPr="00321473" w:rsidTr="00321473">
        <w:trPr>
          <w:trHeight w:val="300"/>
        </w:trPr>
        <w:tc>
          <w:tcPr>
            <w:tcW w:w="2019" w:type="dxa"/>
            <w:noWrap/>
            <w:hideMark/>
          </w:tcPr>
          <w:p w:rsidR="00321473" w:rsidRPr="00321473" w:rsidRDefault="00321473">
            <w:pPr>
              <w:rPr>
                <w:b/>
              </w:rPr>
            </w:pPr>
            <w:r w:rsidRPr="00321473">
              <w:rPr>
                <w:b/>
              </w:rPr>
              <w:t>40 - 50</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sidRPr="00321473">
              <w:rPr>
                <w:b/>
              </w:rPr>
              <w:t>Over 50</w:t>
            </w:r>
          </w:p>
        </w:tc>
        <w:tc>
          <w:tcPr>
            <w:tcW w:w="5575" w:type="dxa"/>
            <w:noWrap/>
            <w:hideMark/>
          </w:tcPr>
          <w:p w:rsidR="00321473" w:rsidRPr="00321473" w:rsidRDefault="00321473" w:rsidP="00321473">
            <w:pPr>
              <w:rPr>
                <w:b/>
              </w:rPr>
            </w:pPr>
            <w:r w:rsidRPr="00321473">
              <w:rPr>
                <w:b/>
              </w:rPr>
              <w:t>1</w:t>
            </w:r>
          </w:p>
        </w:tc>
      </w:tr>
      <w:tr w:rsidR="00321473" w:rsidRPr="00321473" w:rsidTr="00321473">
        <w:trPr>
          <w:trHeight w:val="300"/>
        </w:trPr>
        <w:tc>
          <w:tcPr>
            <w:tcW w:w="2019" w:type="dxa"/>
            <w:noWrap/>
            <w:hideMark/>
          </w:tcPr>
          <w:p w:rsidR="00321473" w:rsidRPr="00321473" w:rsidRDefault="00321473">
            <w:pPr>
              <w:rPr>
                <w:b/>
                <w:i/>
                <w:u w:val="single"/>
              </w:rPr>
            </w:pPr>
          </w:p>
        </w:tc>
        <w:tc>
          <w:tcPr>
            <w:tcW w:w="5575" w:type="dxa"/>
            <w:noWrap/>
            <w:hideMark/>
          </w:tcPr>
          <w:p w:rsidR="00321473" w:rsidRPr="00321473" w:rsidRDefault="00321473">
            <w:pPr>
              <w:rPr>
                <w:b/>
                <w:i/>
                <w:u w:val="single"/>
              </w:rPr>
            </w:pPr>
          </w:p>
        </w:tc>
      </w:tr>
      <w:tr w:rsidR="00321473" w:rsidRPr="00321473" w:rsidTr="00321473">
        <w:trPr>
          <w:trHeight w:val="300"/>
        </w:trPr>
        <w:tc>
          <w:tcPr>
            <w:tcW w:w="2019" w:type="dxa"/>
            <w:noWrap/>
            <w:hideMark/>
          </w:tcPr>
          <w:p w:rsidR="00321473" w:rsidRPr="00321473" w:rsidRDefault="00321473">
            <w:pPr>
              <w:rPr>
                <w:b/>
                <w:i/>
                <w:u w:val="single"/>
              </w:rPr>
            </w:pPr>
            <w:r w:rsidRPr="00321473">
              <w:rPr>
                <w:b/>
                <w:i/>
                <w:u w:val="single"/>
              </w:rPr>
              <w:t>Q3</w:t>
            </w:r>
          </w:p>
        </w:tc>
        <w:tc>
          <w:tcPr>
            <w:tcW w:w="5575" w:type="dxa"/>
            <w:noWrap/>
            <w:hideMark/>
          </w:tcPr>
          <w:p w:rsidR="00321473" w:rsidRPr="00321473" w:rsidRDefault="00321473">
            <w:pPr>
              <w:rPr>
                <w:b/>
                <w:i/>
                <w:u w:val="single"/>
              </w:rPr>
            </w:pPr>
            <w:r w:rsidRPr="00321473">
              <w:rPr>
                <w:b/>
                <w:i/>
                <w:u w:val="single"/>
              </w:rPr>
              <w:t>Frequency of use</w:t>
            </w:r>
          </w:p>
        </w:tc>
      </w:tr>
      <w:tr w:rsidR="00321473" w:rsidRPr="00321473" w:rsidTr="00321473">
        <w:trPr>
          <w:trHeight w:val="300"/>
        </w:trPr>
        <w:tc>
          <w:tcPr>
            <w:tcW w:w="2019" w:type="dxa"/>
            <w:noWrap/>
            <w:hideMark/>
          </w:tcPr>
          <w:p w:rsidR="00321473" w:rsidRPr="00321473" w:rsidRDefault="00321473">
            <w:pPr>
              <w:rPr>
                <w:b/>
              </w:rPr>
            </w:pPr>
            <w:r w:rsidRPr="00321473">
              <w:rPr>
                <w:b/>
              </w:rPr>
              <w:t>Not at all</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sidRPr="00321473">
              <w:rPr>
                <w:b/>
              </w:rPr>
              <w:t>Less than 1 per week</w:t>
            </w:r>
          </w:p>
        </w:tc>
        <w:tc>
          <w:tcPr>
            <w:tcW w:w="5575" w:type="dxa"/>
            <w:noWrap/>
            <w:hideMark/>
          </w:tcPr>
          <w:p w:rsidR="00321473" w:rsidRPr="00321473" w:rsidRDefault="00321473" w:rsidP="00321473">
            <w:pPr>
              <w:rPr>
                <w:b/>
              </w:rPr>
            </w:pPr>
            <w:r w:rsidRPr="00321473">
              <w:rPr>
                <w:b/>
              </w:rPr>
              <w:t>2</w:t>
            </w:r>
          </w:p>
        </w:tc>
      </w:tr>
      <w:tr w:rsidR="00321473" w:rsidRPr="00321473" w:rsidTr="00321473">
        <w:trPr>
          <w:trHeight w:val="300"/>
        </w:trPr>
        <w:tc>
          <w:tcPr>
            <w:tcW w:w="2019" w:type="dxa"/>
            <w:noWrap/>
            <w:hideMark/>
          </w:tcPr>
          <w:p w:rsidR="00321473" w:rsidRPr="00321473" w:rsidRDefault="00321473">
            <w:pPr>
              <w:rPr>
                <w:b/>
              </w:rPr>
            </w:pPr>
            <w:r w:rsidRPr="00321473">
              <w:rPr>
                <w:b/>
              </w:rPr>
              <w:t>1 per week</w:t>
            </w:r>
          </w:p>
        </w:tc>
        <w:tc>
          <w:tcPr>
            <w:tcW w:w="5575" w:type="dxa"/>
            <w:noWrap/>
            <w:hideMark/>
          </w:tcPr>
          <w:p w:rsidR="00321473" w:rsidRPr="00321473" w:rsidRDefault="00321473" w:rsidP="00321473">
            <w:pPr>
              <w:rPr>
                <w:b/>
              </w:rPr>
            </w:pPr>
            <w:r w:rsidRPr="00321473">
              <w:rPr>
                <w:b/>
              </w:rPr>
              <w:t>4</w:t>
            </w:r>
          </w:p>
        </w:tc>
      </w:tr>
      <w:tr w:rsidR="00321473" w:rsidRPr="00321473" w:rsidTr="00321473">
        <w:trPr>
          <w:trHeight w:val="300"/>
        </w:trPr>
        <w:tc>
          <w:tcPr>
            <w:tcW w:w="2019" w:type="dxa"/>
            <w:noWrap/>
            <w:hideMark/>
          </w:tcPr>
          <w:p w:rsidR="00321473" w:rsidRPr="00321473" w:rsidRDefault="00321473">
            <w:pPr>
              <w:rPr>
                <w:b/>
              </w:rPr>
            </w:pPr>
            <w:r w:rsidRPr="00321473">
              <w:rPr>
                <w:b/>
              </w:rPr>
              <w:t>3 per week</w:t>
            </w:r>
          </w:p>
        </w:tc>
        <w:tc>
          <w:tcPr>
            <w:tcW w:w="5575" w:type="dxa"/>
            <w:noWrap/>
            <w:hideMark/>
          </w:tcPr>
          <w:p w:rsidR="00321473" w:rsidRPr="00321473" w:rsidRDefault="00321473" w:rsidP="00321473">
            <w:pPr>
              <w:rPr>
                <w:b/>
              </w:rPr>
            </w:pPr>
            <w:r w:rsidRPr="00321473">
              <w:rPr>
                <w:b/>
              </w:rPr>
              <w:t>6</w:t>
            </w:r>
          </w:p>
        </w:tc>
      </w:tr>
      <w:tr w:rsidR="00321473" w:rsidRPr="00321473" w:rsidTr="00321473">
        <w:trPr>
          <w:trHeight w:val="300"/>
        </w:trPr>
        <w:tc>
          <w:tcPr>
            <w:tcW w:w="2019" w:type="dxa"/>
            <w:noWrap/>
            <w:hideMark/>
          </w:tcPr>
          <w:p w:rsidR="00321473" w:rsidRPr="00321473" w:rsidRDefault="00321473">
            <w:pPr>
              <w:rPr>
                <w:b/>
              </w:rPr>
            </w:pPr>
            <w:r w:rsidRPr="00321473">
              <w:rPr>
                <w:b/>
              </w:rPr>
              <w:t>More than 3 per week</w:t>
            </w:r>
          </w:p>
        </w:tc>
        <w:tc>
          <w:tcPr>
            <w:tcW w:w="5575" w:type="dxa"/>
            <w:noWrap/>
            <w:hideMark/>
          </w:tcPr>
          <w:p w:rsidR="00321473" w:rsidRPr="00321473" w:rsidRDefault="00321473" w:rsidP="00321473">
            <w:pPr>
              <w:rPr>
                <w:b/>
              </w:rPr>
            </w:pPr>
            <w:r w:rsidRPr="00321473">
              <w:rPr>
                <w:b/>
              </w:rPr>
              <w:t>6</w:t>
            </w:r>
          </w:p>
        </w:tc>
      </w:tr>
      <w:tr w:rsidR="00321473" w:rsidRPr="00321473" w:rsidTr="00321473">
        <w:trPr>
          <w:trHeight w:val="300"/>
        </w:trPr>
        <w:tc>
          <w:tcPr>
            <w:tcW w:w="2019" w:type="dxa"/>
            <w:noWrap/>
            <w:hideMark/>
          </w:tcPr>
          <w:p w:rsidR="00321473" w:rsidRPr="00321473" w:rsidRDefault="00321473">
            <w:pPr>
              <w:rPr>
                <w:b/>
                <w:i/>
                <w:u w:val="single"/>
              </w:rPr>
            </w:pPr>
          </w:p>
        </w:tc>
        <w:tc>
          <w:tcPr>
            <w:tcW w:w="5575" w:type="dxa"/>
            <w:noWrap/>
            <w:hideMark/>
          </w:tcPr>
          <w:p w:rsidR="00321473" w:rsidRPr="00321473" w:rsidRDefault="00321473">
            <w:pPr>
              <w:rPr>
                <w:b/>
                <w:i/>
                <w:u w:val="single"/>
              </w:rPr>
            </w:pPr>
          </w:p>
        </w:tc>
      </w:tr>
      <w:tr w:rsidR="00321473" w:rsidRPr="00321473" w:rsidTr="00321473">
        <w:trPr>
          <w:trHeight w:val="300"/>
        </w:trPr>
        <w:tc>
          <w:tcPr>
            <w:tcW w:w="2019" w:type="dxa"/>
            <w:noWrap/>
            <w:hideMark/>
          </w:tcPr>
          <w:p w:rsidR="00321473" w:rsidRPr="00321473" w:rsidRDefault="00321473">
            <w:pPr>
              <w:rPr>
                <w:b/>
                <w:i/>
                <w:u w:val="single"/>
              </w:rPr>
            </w:pPr>
            <w:r w:rsidRPr="00321473">
              <w:rPr>
                <w:b/>
                <w:i/>
                <w:u w:val="single"/>
              </w:rPr>
              <w:t>Q4</w:t>
            </w:r>
          </w:p>
        </w:tc>
        <w:tc>
          <w:tcPr>
            <w:tcW w:w="5575" w:type="dxa"/>
            <w:noWrap/>
            <w:hideMark/>
          </w:tcPr>
          <w:p w:rsidR="00321473" w:rsidRPr="00321473" w:rsidRDefault="00321473">
            <w:pPr>
              <w:rPr>
                <w:b/>
                <w:i/>
                <w:u w:val="single"/>
              </w:rPr>
            </w:pPr>
            <w:r w:rsidRPr="00321473">
              <w:rPr>
                <w:b/>
                <w:i/>
                <w:u w:val="single"/>
              </w:rPr>
              <w:t>To what extent do you agree with the statement</w:t>
            </w:r>
          </w:p>
        </w:tc>
      </w:tr>
      <w:tr w:rsidR="00321473" w:rsidRPr="00321473" w:rsidTr="00321473">
        <w:trPr>
          <w:trHeight w:val="300"/>
        </w:trPr>
        <w:tc>
          <w:tcPr>
            <w:tcW w:w="2019" w:type="dxa"/>
            <w:noWrap/>
            <w:hideMark/>
          </w:tcPr>
          <w:p w:rsidR="00321473" w:rsidRPr="00321473" w:rsidRDefault="00321473">
            <w:pPr>
              <w:rPr>
                <w:b/>
              </w:rPr>
            </w:pPr>
            <w:r w:rsidRPr="00321473">
              <w:rPr>
                <w:b/>
              </w:rPr>
              <w:t>Strongly disagree</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sidRPr="00321473">
              <w:rPr>
                <w:b/>
              </w:rPr>
              <w:t>Disagree</w:t>
            </w:r>
          </w:p>
        </w:tc>
        <w:tc>
          <w:tcPr>
            <w:tcW w:w="5575" w:type="dxa"/>
            <w:noWrap/>
            <w:hideMark/>
          </w:tcPr>
          <w:p w:rsidR="00321473" w:rsidRPr="00321473" w:rsidRDefault="00321473" w:rsidP="00321473">
            <w:pPr>
              <w:rPr>
                <w:b/>
              </w:rPr>
            </w:pPr>
            <w:r w:rsidRPr="00321473">
              <w:rPr>
                <w:b/>
              </w:rPr>
              <w:t>1</w:t>
            </w:r>
          </w:p>
        </w:tc>
      </w:tr>
      <w:tr w:rsidR="00321473" w:rsidRPr="00321473" w:rsidTr="00321473">
        <w:trPr>
          <w:trHeight w:val="300"/>
        </w:trPr>
        <w:tc>
          <w:tcPr>
            <w:tcW w:w="2019" w:type="dxa"/>
            <w:noWrap/>
            <w:hideMark/>
          </w:tcPr>
          <w:p w:rsidR="00321473" w:rsidRPr="00321473" w:rsidRDefault="00321473">
            <w:pPr>
              <w:rPr>
                <w:b/>
              </w:rPr>
            </w:pPr>
            <w:r w:rsidRPr="00321473">
              <w:rPr>
                <w:b/>
              </w:rPr>
              <w:t>Neither</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sidRPr="00321473">
              <w:rPr>
                <w:b/>
              </w:rPr>
              <w:t>Agree</w:t>
            </w:r>
          </w:p>
        </w:tc>
        <w:tc>
          <w:tcPr>
            <w:tcW w:w="5575" w:type="dxa"/>
            <w:noWrap/>
            <w:hideMark/>
          </w:tcPr>
          <w:p w:rsidR="00321473" w:rsidRPr="00321473" w:rsidRDefault="00321473" w:rsidP="00321473">
            <w:pPr>
              <w:rPr>
                <w:b/>
              </w:rPr>
            </w:pPr>
            <w:r w:rsidRPr="00321473">
              <w:rPr>
                <w:b/>
              </w:rPr>
              <w:t>9</w:t>
            </w:r>
          </w:p>
        </w:tc>
      </w:tr>
      <w:tr w:rsidR="00321473" w:rsidRPr="00321473" w:rsidTr="00321473">
        <w:trPr>
          <w:trHeight w:val="300"/>
        </w:trPr>
        <w:tc>
          <w:tcPr>
            <w:tcW w:w="2019" w:type="dxa"/>
            <w:noWrap/>
            <w:hideMark/>
          </w:tcPr>
          <w:p w:rsidR="00321473" w:rsidRPr="00321473" w:rsidRDefault="00321473">
            <w:pPr>
              <w:rPr>
                <w:b/>
              </w:rPr>
            </w:pPr>
            <w:r w:rsidRPr="00321473">
              <w:rPr>
                <w:b/>
              </w:rPr>
              <w:t>Strongly agree</w:t>
            </w:r>
          </w:p>
        </w:tc>
        <w:tc>
          <w:tcPr>
            <w:tcW w:w="5575" w:type="dxa"/>
            <w:noWrap/>
            <w:hideMark/>
          </w:tcPr>
          <w:p w:rsidR="00321473" w:rsidRPr="00321473" w:rsidRDefault="00321473" w:rsidP="00321473">
            <w:pPr>
              <w:rPr>
                <w:b/>
              </w:rPr>
            </w:pPr>
            <w:r w:rsidRPr="00321473">
              <w:rPr>
                <w:b/>
              </w:rPr>
              <w:t>10</w:t>
            </w:r>
          </w:p>
        </w:tc>
      </w:tr>
      <w:tr w:rsidR="00321473" w:rsidRPr="00321473" w:rsidTr="00321473">
        <w:trPr>
          <w:trHeight w:val="300"/>
        </w:trPr>
        <w:tc>
          <w:tcPr>
            <w:tcW w:w="2019" w:type="dxa"/>
            <w:noWrap/>
            <w:hideMark/>
          </w:tcPr>
          <w:p w:rsidR="00321473" w:rsidRPr="00321473" w:rsidRDefault="00321473">
            <w:pPr>
              <w:rPr>
                <w:b/>
                <w:i/>
                <w:u w:val="single"/>
              </w:rPr>
            </w:pPr>
          </w:p>
        </w:tc>
        <w:tc>
          <w:tcPr>
            <w:tcW w:w="5575" w:type="dxa"/>
            <w:noWrap/>
            <w:hideMark/>
          </w:tcPr>
          <w:p w:rsidR="00321473" w:rsidRPr="00321473" w:rsidRDefault="00321473">
            <w:pPr>
              <w:rPr>
                <w:b/>
                <w:i/>
                <w:u w:val="single"/>
              </w:rPr>
            </w:pPr>
          </w:p>
        </w:tc>
      </w:tr>
      <w:tr w:rsidR="00321473" w:rsidRPr="00321473" w:rsidTr="00321473">
        <w:trPr>
          <w:trHeight w:val="300"/>
        </w:trPr>
        <w:tc>
          <w:tcPr>
            <w:tcW w:w="2019" w:type="dxa"/>
            <w:noWrap/>
            <w:hideMark/>
          </w:tcPr>
          <w:p w:rsidR="00321473" w:rsidRPr="00321473" w:rsidRDefault="00321473">
            <w:pPr>
              <w:rPr>
                <w:b/>
                <w:i/>
                <w:u w:val="single"/>
              </w:rPr>
            </w:pPr>
            <w:r w:rsidRPr="00321473">
              <w:rPr>
                <w:b/>
                <w:i/>
                <w:u w:val="single"/>
              </w:rPr>
              <w:t>Q5</w:t>
            </w:r>
          </w:p>
        </w:tc>
        <w:tc>
          <w:tcPr>
            <w:tcW w:w="5575" w:type="dxa"/>
            <w:noWrap/>
            <w:hideMark/>
          </w:tcPr>
          <w:p w:rsidR="00321473" w:rsidRPr="00321473" w:rsidRDefault="00321473" w:rsidP="0003082C">
            <w:pPr>
              <w:rPr>
                <w:b/>
                <w:i/>
                <w:u w:val="single"/>
              </w:rPr>
            </w:pPr>
            <w:r w:rsidRPr="00321473">
              <w:rPr>
                <w:b/>
                <w:i/>
                <w:u w:val="single"/>
              </w:rPr>
              <w:t>Number of people</w:t>
            </w:r>
          </w:p>
        </w:tc>
      </w:tr>
      <w:tr w:rsidR="00321473" w:rsidRPr="00321473" w:rsidTr="00321473">
        <w:trPr>
          <w:trHeight w:val="300"/>
        </w:trPr>
        <w:tc>
          <w:tcPr>
            <w:tcW w:w="2019" w:type="dxa"/>
            <w:noWrap/>
            <w:hideMark/>
          </w:tcPr>
          <w:p w:rsidR="00321473" w:rsidRPr="00321473" w:rsidRDefault="00321473">
            <w:pPr>
              <w:rPr>
                <w:b/>
              </w:rPr>
            </w:pPr>
            <w:r>
              <w:rPr>
                <w:b/>
              </w:rPr>
              <w:t>Rating</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Pr>
                <w:b/>
              </w:rPr>
              <w:t>1</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Pr>
                <w:b/>
              </w:rPr>
              <w:t>2</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Pr>
                <w:b/>
              </w:rPr>
              <w:t>3</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tcPr>
          <w:p w:rsidR="00321473" w:rsidRDefault="00321473">
            <w:pPr>
              <w:rPr>
                <w:b/>
              </w:rPr>
            </w:pPr>
            <w:r>
              <w:rPr>
                <w:b/>
              </w:rPr>
              <w:t>4</w:t>
            </w:r>
          </w:p>
        </w:tc>
        <w:tc>
          <w:tcPr>
            <w:tcW w:w="5575" w:type="dxa"/>
            <w:noWrap/>
          </w:tcPr>
          <w:p w:rsidR="00321473" w:rsidRPr="00321473" w:rsidRDefault="00321473" w:rsidP="00321473">
            <w:pPr>
              <w:rPr>
                <w:b/>
              </w:rPr>
            </w:pPr>
            <w:r>
              <w:rPr>
                <w:b/>
              </w:rPr>
              <w:t>0</w:t>
            </w:r>
          </w:p>
        </w:tc>
      </w:tr>
      <w:tr w:rsidR="00321473" w:rsidRPr="00321473" w:rsidTr="00321473">
        <w:trPr>
          <w:trHeight w:val="300"/>
        </w:trPr>
        <w:tc>
          <w:tcPr>
            <w:tcW w:w="2019" w:type="dxa"/>
            <w:noWrap/>
            <w:hideMark/>
          </w:tcPr>
          <w:p w:rsidR="00321473" w:rsidRPr="00321473" w:rsidRDefault="00321473">
            <w:pPr>
              <w:rPr>
                <w:b/>
              </w:rPr>
            </w:pPr>
            <w:r>
              <w:rPr>
                <w:b/>
              </w:rPr>
              <w:t>5</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Pr>
                <w:b/>
              </w:rPr>
              <w:t>6</w:t>
            </w:r>
          </w:p>
        </w:tc>
        <w:tc>
          <w:tcPr>
            <w:tcW w:w="5575" w:type="dxa"/>
            <w:noWrap/>
            <w:hideMark/>
          </w:tcPr>
          <w:p w:rsidR="00321473" w:rsidRPr="00321473" w:rsidRDefault="00321473" w:rsidP="00321473">
            <w:pPr>
              <w:rPr>
                <w:b/>
              </w:rPr>
            </w:pPr>
            <w:r w:rsidRPr="00321473">
              <w:rPr>
                <w:b/>
              </w:rPr>
              <w:t>0</w:t>
            </w:r>
          </w:p>
        </w:tc>
      </w:tr>
      <w:tr w:rsidR="00321473" w:rsidRPr="00321473" w:rsidTr="00321473">
        <w:trPr>
          <w:trHeight w:val="300"/>
        </w:trPr>
        <w:tc>
          <w:tcPr>
            <w:tcW w:w="2019" w:type="dxa"/>
            <w:noWrap/>
            <w:hideMark/>
          </w:tcPr>
          <w:p w:rsidR="00321473" w:rsidRPr="00321473" w:rsidRDefault="00321473">
            <w:pPr>
              <w:rPr>
                <w:b/>
              </w:rPr>
            </w:pPr>
            <w:r>
              <w:rPr>
                <w:b/>
              </w:rPr>
              <w:t>7</w:t>
            </w:r>
          </w:p>
        </w:tc>
        <w:tc>
          <w:tcPr>
            <w:tcW w:w="5575" w:type="dxa"/>
            <w:noWrap/>
            <w:hideMark/>
          </w:tcPr>
          <w:p w:rsidR="00321473" w:rsidRPr="00321473" w:rsidRDefault="00321473" w:rsidP="00321473">
            <w:pPr>
              <w:rPr>
                <w:b/>
              </w:rPr>
            </w:pPr>
            <w:r w:rsidRPr="00321473">
              <w:rPr>
                <w:b/>
              </w:rPr>
              <w:t>2</w:t>
            </w:r>
          </w:p>
        </w:tc>
      </w:tr>
      <w:tr w:rsidR="00321473" w:rsidRPr="00321473" w:rsidTr="00321473">
        <w:trPr>
          <w:trHeight w:val="300"/>
        </w:trPr>
        <w:tc>
          <w:tcPr>
            <w:tcW w:w="2019" w:type="dxa"/>
            <w:noWrap/>
            <w:hideMark/>
          </w:tcPr>
          <w:p w:rsidR="00321473" w:rsidRPr="00321473" w:rsidRDefault="00321473">
            <w:pPr>
              <w:rPr>
                <w:b/>
              </w:rPr>
            </w:pPr>
            <w:r>
              <w:rPr>
                <w:b/>
              </w:rPr>
              <w:t>8</w:t>
            </w:r>
          </w:p>
        </w:tc>
        <w:tc>
          <w:tcPr>
            <w:tcW w:w="5575" w:type="dxa"/>
            <w:noWrap/>
            <w:hideMark/>
          </w:tcPr>
          <w:p w:rsidR="00321473" w:rsidRPr="00321473" w:rsidRDefault="00321473" w:rsidP="00321473">
            <w:pPr>
              <w:rPr>
                <w:b/>
              </w:rPr>
            </w:pPr>
            <w:r w:rsidRPr="00321473">
              <w:rPr>
                <w:b/>
              </w:rPr>
              <w:t>2</w:t>
            </w:r>
          </w:p>
        </w:tc>
      </w:tr>
      <w:tr w:rsidR="00321473" w:rsidRPr="00321473" w:rsidTr="00321473">
        <w:trPr>
          <w:trHeight w:val="300"/>
        </w:trPr>
        <w:tc>
          <w:tcPr>
            <w:tcW w:w="2019" w:type="dxa"/>
            <w:noWrap/>
            <w:hideMark/>
          </w:tcPr>
          <w:p w:rsidR="00321473" w:rsidRPr="00321473" w:rsidRDefault="00321473">
            <w:pPr>
              <w:rPr>
                <w:b/>
              </w:rPr>
            </w:pPr>
            <w:r>
              <w:rPr>
                <w:b/>
              </w:rPr>
              <w:t>9</w:t>
            </w:r>
          </w:p>
        </w:tc>
        <w:tc>
          <w:tcPr>
            <w:tcW w:w="5575" w:type="dxa"/>
            <w:noWrap/>
            <w:hideMark/>
          </w:tcPr>
          <w:p w:rsidR="00321473" w:rsidRPr="00321473" w:rsidRDefault="00321473" w:rsidP="00321473">
            <w:pPr>
              <w:rPr>
                <w:b/>
              </w:rPr>
            </w:pPr>
            <w:r w:rsidRPr="00321473">
              <w:rPr>
                <w:b/>
              </w:rPr>
              <w:t>6</w:t>
            </w:r>
          </w:p>
        </w:tc>
      </w:tr>
      <w:tr w:rsidR="00321473" w:rsidRPr="00321473" w:rsidTr="00321473">
        <w:trPr>
          <w:trHeight w:val="300"/>
        </w:trPr>
        <w:tc>
          <w:tcPr>
            <w:tcW w:w="2019" w:type="dxa"/>
            <w:noWrap/>
            <w:hideMark/>
          </w:tcPr>
          <w:p w:rsidR="00321473" w:rsidRPr="00321473" w:rsidRDefault="00321473">
            <w:pPr>
              <w:rPr>
                <w:b/>
              </w:rPr>
            </w:pPr>
            <w:r>
              <w:rPr>
                <w:b/>
              </w:rPr>
              <w:t>10</w:t>
            </w:r>
          </w:p>
        </w:tc>
        <w:tc>
          <w:tcPr>
            <w:tcW w:w="5575" w:type="dxa"/>
            <w:noWrap/>
            <w:hideMark/>
          </w:tcPr>
          <w:p w:rsidR="00321473" w:rsidRPr="00321473" w:rsidRDefault="00321473" w:rsidP="00321473">
            <w:pPr>
              <w:rPr>
                <w:b/>
              </w:rPr>
            </w:pPr>
            <w:r w:rsidRPr="00321473">
              <w:rPr>
                <w:b/>
              </w:rPr>
              <w:t>10</w:t>
            </w:r>
          </w:p>
        </w:tc>
      </w:tr>
      <w:tr w:rsidR="00321473" w:rsidRPr="00321473" w:rsidTr="00321473">
        <w:trPr>
          <w:trHeight w:val="300"/>
        </w:trPr>
        <w:tc>
          <w:tcPr>
            <w:tcW w:w="2019" w:type="dxa"/>
            <w:noWrap/>
            <w:hideMark/>
          </w:tcPr>
          <w:p w:rsidR="00321473" w:rsidRPr="00321473" w:rsidRDefault="00321473">
            <w:pPr>
              <w:rPr>
                <w:b/>
                <w:i/>
                <w:u w:val="single"/>
              </w:rPr>
            </w:pPr>
          </w:p>
        </w:tc>
        <w:tc>
          <w:tcPr>
            <w:tcW w:w="5575" w:type="dxa"/>
            <w:noWrap/>
            <w:hideMark/>
          </w:tcPr>
          <w:p w:rsidR="00321473" w:rsidRPr="00321473" w:rsidRDefault="00321473">
            <w:pPr>
              <w:rPr>
                <w:b/>
                <w:i/>
                <w:u w:val="single"/>
              </w:rPr>
            </w:pPr>
          </w:p>
        </w:tc>
      </w:tr>
      <w:tr w:rsidR="00321473" w:rsidRPr="00321473" w:rsidTr="00321473">
        <w:trPr>
          <w:trHeight w:val="300"/>
        </w:trPr>
        <w:tc>
          <w:tcPr>
            <w:tcW w:w="2019" w:type="dxa"/>
            <w:noWrap/>
            <w:hideMark/>
          </w:tcPr>
          <w:p w:rsidR="00321473" w:rsidRPr="00321473" w:rsidRDefault="00321473">
            <w:pPr>
              <w:rPr>
                <w:b/>
                <w:i/>
                <w:u w:val="single"/>
              </w:rPr>
            </w:pPr>
            <w:r w:rsidRPr="00321473">
              <w:rPr>
                <w:b/>
                <w:i/>
                <w:u w:val="single"/>
              </w:rPr>
              <w:lastRenderedPageBreak/>
              <w:t>Q6</w:t>
            </w:r>
          </w:p>
        </w:tc>
        <w:tc>
          <w:tcPr>
            <w:tcW w:w="5575" w:type="dxa"/>
            <w:noWrap/>
            <w:hideMark/>
          </w:tcPr>
          <w:p w:rsidR="00321473" w:rsidRPr="00321473" w:rsidRDefault="00321473">
            <w:pPr>
              <w:rPr>
                <w:b/>
                <w:i/>
                <w:u w:val="single"/>
              </w:rPr>
            </w:pPr>
            <w:r w:rsidRPr="00321473">
              <w:rPr>
                <w:b/>
                <w:i/>
                <w:u w:val="single"/>
              </w:rPr>
              <w:t>Moodle - positive impact on learning</w:t>
            </w:r>
          </w:p>
        </w:tc>
      </w:tr>
      <w:tr w:rsidR="00321473" w:rsidRPr="00321473" w:rsidTr="00321473">
        <w:trPr>
          <w:trHeight w:val="300"/>
        </w:trPr>
        <w:tc>
          <w:tcPr>
            <w:tcW w:w="2019" w:type="dxa"/>
            <w:noWrap/>
            <w:hideMark/>
          </w:tcPr>
          <w:p w:rsidR="00321473" w:rsidRPr="00321473" w:rsidRDefault="00321473">
            <w:pPr>
              <w:rPr>
                <w:b/>
              </w:rPr>
            </w:pPr>
            <w:r w:rsidRPr="00321473">
              <w:rPr>
                <w:b/>
              </w:rPr>
              <w:t>Yes</w:t>
            </w:r>
          </w:p>
        </w:tc>
        <w:tc>
          <w:tcPr>
            <w:tcW w:w="5575" w:type="dxa"/>
            <w:noWrap/>
            <w:hideMark/>
          </w:tcPr>
          <w:p w:rsidR="00321473" w:rsidRPr="00321473" w:rsidRDefault="00321473" w:rsidP="00321473">
            <w:pPr>
              <w:rPr>
                <w:b/>
              </w:rPr>
            </w:pPr>
            <w:r w:rsidRPr="00321473">
              <w:rPr>
                <w:b/>
              </w:rPr>
              <w:t>18</w:t>
            </w:r>
          </w:p>
        </w:tc>
      </w:tr>
      <w:tr w:rsidR="00321473" w:rsidRPr="00321473" w:rsidTr="00321473">
        <w:trPr>
          <w:trHeight w:val="300"/>
        </w:trPr>
        <w:tc>
          <w:tcPr>
            <w:tcW w:w="2019" w:type="dxa"/>
            <w:noWrap/>
            <w:hideMark/>
          </w:tcPr>
          <w:p w:rsidR="00321473" w:rsidRPr="00321473" w:rsidRDefault="00321473">
            <w:pPr>
              <w:rPr>
                <w:b/>
              </w:rPr>
            </w:pPr>
            <w:r w:rsidRPr="00321473">
              <w:rPr>
                <w:b/>
              </w:rPr>
              <w:t>No</w:t>
            </w:r>
          </w:p>
        </w:tc>
        <w:tc>
          <w:tcPr>
            <w:tcW w:w="5575" w:type="dxa"/>
            <w:noWrap/>
            <w:hideMark/>
          </w:tcPr>
          <w:p w:rsidR="00321473" w:rsidRPr="00321473" w:rsidRDefault="00321473" w:rsidP="00321473">
            <w:pPr>
              <w:rPr>
                <w:b/>
              </w:rPr>
            </w:pPr>
            <w:r w:rsidRPr="00321473">
              <w:rPr>
                <w:b/>
              </w:rPr>
              <w:t>2</w:t>
            </w:r>
          </w:p>
        </w:tc>
      </w:tr>
      <w:tr w:rsidR="00321473" w:rsidRPr="00321473" w:rsidTr="00321473">
        <w:trPr>
          <w:trHeight w:val="300"/>
        </w:trPr>
        <w:tc>
          <w:tcPr>
            <w:tcW w:w="2019" w:type="dxa"/>
            <w:noWrap/>
            <w:hideMark/>
          </w:tcPr>
          <w:p w:rsidR="00321473" w:rsidRPr="00321473" w:rsidRDefault="00321473">
            <w:pPr>
              <w:rPr>
                <w:b/>
                <w:i/>
                <w:u w:val="single"/>
              </w:rPr>
            </w:pPr>
          </w:p>
        </w:tc>
        <w:tc>
          <w:tcPr>
            <w:tcW w:w="5575" w:type="dxa"/>
            <w:noWrap/>
            <w:hideMark/>
          </w:tcPr>
          <w:p w:rsidR="00321473" w:rsidRPr="00321473" w:rsidRDefault="00321473">
            <w:pPr>
              <w:rPr>
                <w:b/>
                <w:i/>
                <w:u w:val="single"/>
              </w:rPr>
            </w:pPr>
          </w:p>
        </w:tc>
      </w:tr>
      <w:tr w:rsidR="00321473" w:rsidRPr="00321473" w:rsidTr="00321473">
        <w:trPr>
          <w:trHeight w:val="300"/>
        </w:trPr>
        <w:tc>
          <w:tcPr>
            <w:tcW w:w="2019" w:type="dxa"/>
            <w:noWrap/>
            <w:hideMark/>
          </w:tcPr>
          <w:p w:rsidR="00321473" w:rsidRPr="00321473" w:rsidRDefault="00321473">
            <w:pPr>
              <w:rPr>
                <w:b/>
                <w:i/>
                <w:u w:val="single"/>
              </w:rPr>
            </w:pPr>
            <w:r w:rsidRPr="00321473">
              <w:rPr>
                <w:b/>
                <w:i/>
                <w:u w:val="single"/>
              </w:rPr>
              <w:t>Q7</w:t>
            </w:r>
          </w:p>
        </w:tc>
        <w:tc>
          <w:tcPr>
            <w:tcW w:w="5575" w:type="dxa"/>
            <w:noWrap/>
            <w:hideMark/>
          </w:tcPr>
          <w:p w:rsidR="00321473" w:rsidRPr="00321473" w:rsidRDefault="00321473">
            <w:pPr>
              <w:rPr>
                <w:b/>
                <w:i/>
                <w:u w:val="single"/>
              </w:rPr>
            </w:pPr>
            <w:r w:rsidRPr="00321473">
              <w:rPr>
                <w:b/>
                <w:i/>
                <w:u w:val="single"/>
              </w:rPr>
              <w:t>Does moodle encourage you to explain material to classmates</w:t>
            </w:r>
          </w:p>
        </w:tc>
      </w:tr>
      <w:tr w:rsidR="00321473" w:rsidRPr="00321473" w:rsidTr="00321473">
        <w:trPr>
          <w:trHeight w:val="300"/>
        </w:trPr>
        <w:tc>
          <w:tcPr>
            <w:tcW w:w="2019" w:type="dxa"/>
            <w:noWrap/>
            <w:hideMark/>
          </w:tcPr>
          <w:p w:rsidR="00321473" w:rsidRPr="00321473" w:rsidRDefault="00321473" w:rsidP="00321473">
            <w:pPr>
              <w:rPr>
                <w:b/>
              </w:rPr>
            </w:pPr>
            <w:r w:rsidRPr="00321473">
              <w:rPr>
                <w:b/>
              </w:rPr>
              <w:t>TRUE</w:t>
            </w:r>
          </w:p>
        </w:tc>
        <w:tc>
          <w:tcPr>
            <w:tcW w:w="5575" w:type="dxa"/>
            <w:noWrap/>
            <w:hideMark/>
          </w:tcPr>
          <w:p w:rsidR="00321473" w:rsidRPr="00321473" w:rsidRDefault="00321473" w:rsidP="00321473">
            <w:pPr>
              <w:rPr>
                <w:b/>
              </w:rPr>
            </w:pPr>
            <w:r w:rsidRPr="00321473">
              <w:rPr>
                <w:b/>
              </w:rPr>
              <w:t>16</w:t>
            </w:r>
          </w:p>
        </w:tc>
      </w:tr>
      <w:tr w:rsidR="00321473" w:rsidRPr="00321473" w:rsidTr="00321473">
        <w:trPr>
          <w:trHeight w:val="300"/>
        </w:trPr>
        <w:tc>
          <w:tcPr>
            <w:tcW w:w="2019" w:type="dxa"/>
            <w:noWrap/>
            <w:hideMark/>
          </w:tcPr>
          <w:p w:rsidR="00321473" w:rsidRPr="00321473" w:rsidRDefault="00321473" w:rsidP="00321473">
            <w:pPr>
              <w:rPr>
                <w:b/>
              </w:rPr>
            </w:pPr>
            <w:r w:rsidRPr="00321473">
              <w:rPr>
                <w:b/>
              </w:rPr>
              <w:t>FALSE</w:t>
            </w:r>
          </w:p>
        </w:tc>
        <w:tc>
          <w:tcPr>
            <w:tcW w:w="5575" w:type="dxa"/>
            <w:noWrap/>
            <w:hideMark/>
          </w:tcPr>
          <w:p w:rsidR="00321473" w:rsidRPr="00321473" w:rsidRDefault="00321473" w:rsidP="00321473">
            <w:pPr>
              <w:rPr>
                <w:b/>
              </w:rPr>
            </w:pPr>
            <w:r w:rsidRPr="00321473">
              <w:rPr>
                <w:b/>
              </w:rPr>
              <w:t>3</w:t>
            </w:r>
          </w:p>
        </w:tc>
      </w:tr>
      <w:tr w:rsidR="00321473" w:rsidRPr="00321473" w:rsidTr="00321473">
        <w:trPr>
          <w:trHeight w:val="300"/>
        </w:trPr>
        <w:tc>
          <w:tcPr>
            <w:tcW w:w="2019" w:type="dxa"/>
            <w:noWrap/>
            <w:hideMark/>
          </w:tcPr>
          <w:p w:rsidR="00321473" w:rsidRPr="00321473" w:rsidRDefault="00321473">
            <w:pPr>
              <w:rPr>
                <w:b/>
              </w:rPr>
            </w:pPr>
            <w:r w:rsidRPr="00321473">
              <w:rPr>
                <w:b/>
              </w:rPr>
              <w:t>In between</w:t>
            </w:r>
          </w:p>
        </w:tc>
        <w:tc>
          <w:tcPr>
            <w:tcW w:w="5575" w:type="dxa"/>
            <w:noWrap/>
            <w:hideMark/>
          </w:tcPr>
          <w:p w:rsidR="00321473" w:rsidRPr="00321473" w:rsidRDefault="00321473" w:rsidP="00321473">
            <w:pPr>
              <w:rPr>
                <w:b/>
              </w:rPr>
            </w:pPr>
            <w:r w:rsidRPr="00321473">
              <w:rPr>
                <w:b/>
              </w:rPr>
              <w:t>1</w:t>
            </w:r>
          </w:p>
        </w:tc>
      </w:tr>
    </w:tbl>
    <w:p w:rsidR="00321473" w:rsidRPr="00567E51" w:rsidRDefault="00321473" w:rsidP="00567E51">
      <w:pPr>
        <w:rPr>
          <w:b/>
          <w:i/>
          <w:u w:val="single"/>
        </w:rPr>
      </w:pPr>
    </w:p>
    <w:sectPr w:rsidR="00321473" w:rsidRPr="00567E51" w:rsidSect="0039167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A43" w:rsidRDefault="00D60A43" w:rsidP="006E65A8">
      <w:pPr>
        <w:spacing w:after="0" w:line="240" w:lineRule="auto"/>
      </w:pPr>
      <w:r>
        <w:separator/>
      </w:r>
    </w:p>
  </w:endnote>
  <w:endnote w:type="continuationSeparator" w:id="1">
    <w:p w:rsidR="00D60A43" w:rsidRDefault="00D60A43" w:rsidP="006E65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93995"/>
      <w:docPartObj>
        <w:docPartGallery w:val="Page Numbers (Bottom of Page)"/>
        <w:docPartUnique/>
      </w:docPartObj>
    </w:sdtPr>
    <w:sdtContent>
      <w:p w:rsidR="006E65A8" w:rsidRDefault="00C55BF9">
        <w:pPr>
          <w:pStyle w:val="Footer"/>
          <w:jc w:val="right"/>
        </w:pPr>
        <w:fldSimple w:instr=" PAGE   \* MERGEFORMAT ">
          <w:r w:rsidR="00AD5AE0">
            <w:rPr>
              <w:noProof/>
            </w:rPr>
            <w:t>15</w:t>
          </w:r>
        </w:fldSimple>
      </w:p>
    </w:sdtContent>
  </w:sdt>
  <w:p w:rsidR="006E65A8" w:rsidRDefault="006E65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A43" w:rsidRDefault="00D60A43" w:rsidP="006E65A8">
      <w:pPr>
        <w:spacing w:after="0" w:line="240" w:lineRule="auto"/>
      </w:pPr>
      <w:r>
        <w:separator/>
      </w:r>
    </w:p>
  </w:footnote>
  <w:footnote w:type="continuationSeparator" w:id="1">
    <w:p w:rsidR="00D60A43" w:rsidRDefault="00D60A43" w:rsidP="006E65A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66FE2"/>
    <w:rsid w:val="00030147"/>
    <w:rsid w:val="000D5AF7"/>
    <w:rsid w:val="001455D2"/>
    <w:rsid w:val="0020110C"/>
    <w:rsid w:val="00281BC4"/>
    <w:rsid w:val="002E46BA"/>
    <w:rsid w:val="00306F94"/>
    <w:rsid w:val="00321473"/>
    <w:rsid w:val="00354876"/>
    <w:rsid w:val="00391670"/>
    <w:rsid w:val="0042692E"/>
    <w:rsid w:val="0044665C"/>
    <w:rsid w:val="00465BFC"/>
    <w:rsid w:val="00567E51"/>
    <w:rsid w:val="0066547E"/>
    <w:rsid w:val="00666FE2"/>
    <w:rsid w:val="006A12A3"/>
    <w:rsid w:val="006E65A8"/>
    <w:rsid w:val="00762844"/>
    <w:rsid w:val="007D43C9"/>
    <w:rsid w:val="007D61E6"/>
    <w:rsid w:val="007E29DA"/>
    <w:rsid w:val="008576BD"/>
    <w:rsid w:val="008E09C4"/>
    <w:rsid w:val="00A11332"/>
    <w:rsid w:val="00A24A15"/>
    <w:rsid w:val="00AB5CB8"/>
    <w:rsid w:val="00AD5AE0"/>
    <w:rsid w:val="00B02ECE"/>
    <w:rsid w:val="00B3756B"/>
    <w:rsid w:val="00B87A33"/>
    <w:rsid w:val="00BA1577"/>
    <w:rsid w:val="00C55BF9"/>
    <w:rsid w:val="00C63B57"/>
    <w:rsid w:val="00C6592C"/>
    <w:rsid w:val="00C67532"/>
    <w:rsid w:val="00D60A43"/>
    <w:rsid w:val="00E42EFC"/>
    <w:rsid w:val="00E75023"/>
    <w:rsid w:val="00FE685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670"/>
  </w:style>
  <w:style w:type="paragraph" w:styleId="Heading1">
    <w:name w:val="heading 1"/>
    <w:basedOn w:val="Normal"/>
    <w:next w:val="Normal"/>
    <w:link w:val="Heading1Char"/>
    <w:uiPriority w:val="9"/>
    <w:qFormat/>
    <w:rsid w:val="000301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3014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BC4"/>
    <w:pPr>
      <w:ind w:left="720"/>
      <w:contextualSpacing/>
    </w:pPr>
  </w:style>
  <w:style w:type="table" w:styleId="TableGrid">
    <w:name w:val="Table Grid"/>
    <w:basedOn w:val="TableNormal"/>
    <w:uiPriority w:val="59"/>
    <w:unhideWhenUsed/>
    <w:rsid w:val="008576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628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844"/>
    <w:rPr>
      <w:rFonts w:ascii="Tahoma" w:hAnsi="Tahoma" w:cs="Tahoma"/>
      <w:sz w:val="16"/>
      <w:szCs w:val="16"/>
    </w:rPr>
  </w:style>
  <w:style w:type="character" w:customStyle="1" w:styleId="Heading1Char">
    <w:name w:val="Heading 1 Char"/>
    <w:basedOn w:val="DefaultParagraphFont"/>
    <w:link w:val="Heading1"/>
    <w:uiPriority w:val="9"/>
    <w:rsid w:val="0003014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30147"/>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30147"/>
    <w:rPr>
      <w:color w:val="0000FF" w:themeColor="hyperlink"/>
      <w:u w:val="single"/>
    </w:rPr>
  </w:style>
  <w:style w:type="paragraph" w:styleId="Header">
    <w:name w:val="header"/>
    <w:basedOn w:val="Normal"/>
    <w:link w:val="HeaderChar"/>
    <w:uiPriority w:val="99"/>
    <w:semiHidden/>
    <w:unhideWhenUsed/>
    <w:rsid w:val="006E65A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E65A8"/>
  </w:style>
  <w:style w:type="paragraph" w:styleId="Footer">
    <w:name w:val="footer"/>
    <w:basedOn w:val="Normal"/>
    <w:link w:val="FooterChar"/>
    <w:uiPriority w:val="99"/>
    <w:unhideWhenUsed/>
    <w:rsid w:val="006E6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5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01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3014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BC4"/>
    <w:pPr>
      <w:ind w:left="720"/>
      <w:contextualSpacing/>
    </w:pPr>
  </w:style>
  <w:style w:type="table" w:styleId="TableGrid">
    <w:name w:val="Table Grid"/>
    <w:basedOn w:val="TableNormal"/>
    <w:uiPriority w:val="59"/>
    <w:unhideWhenUsed/>
    <w:rsid w:val="008576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628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844"/>
    <w:rPr>
      <w:rFonts w:ascii="Tahoma" w:hAnsi="Tahoma" w:cs="Tahoma"/>
      <w:sz w:val="16"/>
      <w:szCs w:val="16"/>
    </w:rPr>
  </w:style>
  <w:style w:type="character" w:customStyle="1" w:styleId="Heading1Char">
    <w:name w:val="Heading 1 Char"/>
    <w:basedOn w:val="DefaultParagraphFont"/>
    <w:link w:val="Heading1"/>
    <w:uiPriority w:val="9"/>
    <w:rsid w:val="0003014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30147"/>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3014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6853025">
      <w:bodyDiv w:val="1"/>
      <w:marLeft w:val="0"/>
      <w:marRight w:val="0"/>
      <w:marTop w:val="0"/>
      <w:marBottom w:val="0"/>
      <w:divBdr>
        <w:top w:val="none" w:sz="0" w:space="0" w:color="auto"/>
        <w:left w:val="none" w:sz="0" w:space="0" w:color="auto"/>
        <w:bottom w:val="none" w:sz="0" w:space="0" w:color="auto"/>
        <w:right w:val="none" w:sz="0" w:space="0" w:color="auto"/>
      </w:divBdr>
    </w:div>
    <w:div w:id="918715395">
      <w:bodyDiv w:val="1"/>
      <w:marLeft w:val="0"/>
      <w:marRight w:val="0"/>
      <w:marTop w:val="0"/>
      <w:marBottom w:val="0"/>
      <w:divBdr>
        <w:top w:val="none" w:sz="0" w:space="0" w:color="auto"/>
        <w:left w:val="none" w:sz="0" w:space="0" w:color="auto"/>
        <w:bottom w:val="none" w:sz="0" w:space="0" w:color="auto"/>
        <w:right w:val="none" w:sz="0" w:space="0" w:color="auto"/>
      </w:divBdr>
    </w:div>
    <w:div w:id="1783962222">
      <w:bodyDiv w:val="1"/>
      <w:marLeft w:val="0"/>
      <w:marRight w:val="0"/>
      <w:marTop w:val="0"/>
      <w:marBottom w:val="0"/>
      <w:divBdr>
        <w:top w:val="none" w:sz="0" w:space="0" w:color="auto"/>
        <w:left w:val="none" w:sz="0" w:space="0" w:color="auto"/>
        <w:bottom w:val="none" w:sz="0" w:space="0" w:color="auto"/>
        <w:right w:val="none" w:sz="0" w:space="0" w:color="auto"/>
      </w:divBdr>
    </w:div>
    <w:div w:id="185021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ettings" Target="settings.xml"/><Relationship Id="rId16"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plotArea>
      <c:layout/>
      <c:doughnutChart>
        <c:varyColors val="1"/>
        <c:ser>
          <c:idx val="0"/>
          <c:order val="0"/>
          <c:tx>
            <c:strRef>
              <c:f>Sheet1!$B$1</c:f>
              <c:strCache>
                <c:ptCount val="1"/>
                <c:pt idx="0">
                  <c:v>Number of people familiar with Moodle</c:v>
                </c:pt>
              </c:strCache>
            </c:strRef>
          </c:tx>
          <c:explosion val="25"/>
          <c:cat>
            <c:strRef>
              <c:f>Sheet1!$A$2:$A$3</c:f>
              <c:strCache>
                <c:ptCount val="2"/>
                <c:pt idx="0">
                  <c:v>Yes</c:v>
                </c:pt>
                <c:pt idx="1">
                  <c:v>No</c:v>
                </c:pt>
              </c:strCache>
            </c:strRef>
          </c:cat>
          <c:val>
            <c:numRef>
              <c:f>Sheet1!$B$2:$B$3</c:f>
              <c:numCache>
                <c:formatCode>General</c:formatCode>
                <c:ptCount val="2"/>
                <c:pt idx="0">
                  <c:v>19</c:v>
                </c:pt>
                <c:pt idx="1">
                  <c:v>1</c:v>
                </c:pt>
              </c:numCache>
            </c:numRef>
          </c:val>
        </c:ser>
        <c:firstSliceAng val="0"/>
        <c:holeSize val="50"/>
      </c:doughnutChart>
    </c:plotArea>
    <c:legend>
      <c:legendPos val="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view3D>
      <c:rAngAx val="1"/>
    </c:view3D>
    <c:plotArea>
      <c:layout/>
      <c:bar3DChart>
        <c:barDir val="col"/>
        <c:grouping val="stacked"/>
        <c:ser>
          <c:idx val="0"/>
          <c:order val="0"/>
          <c:tx>
            <c:strRef>
              <c:f>'[Chart 2 in Microsoft Word]Sheet1'!$B$5</c:f>
              <c:strCache>
                <c:ptCount val="1"/>
                <c:pt idx="0">
                  <c:v>Number of students</c:v>
                </c:pt>
              </c:strCache>
            </c:strRef>
          </c:tx>
          <c:cat>
            <c:strRef>
              <c:f>'[Chart 2 in Microsoft Word]Sheet1'!$A$6:$A$10</c:f>
              <c:strCache>
                <c:ptCount val="5"/>
                <c:pt idx="0">
                  <c:v>Under 20</c:v>
                </c:pt>
                <c:pt idx="1">
                  <c:v>20 -30 </c:v>
                </c:pt>
                <c:pt idx="2">
                  <c:v>30 - 40</c:v>
                </c:pt>
                <c:pt idx="3">
                  <c:v>40 - 50</c:v>
                </c:pt>
                <c:pt idx="4">
                  <c:v>Over 50</c:v>
                </c:pt>
              </c:strCache>
            </c:strRef>
          </c:cat>
          <c:val>
            <c:numRef>
              <c:f>'[Chart 2 in Microsoft Word]Sheet1'!$B$6:$B$10</c:f>
              <c:numCache>
                <c:formatCode>General</c:formatCode>
                <c:ptCount val="5"/>
                <c:pt idx="0">
                  <c:v>12</c:v>
                </c:pt>
                <c:pt idx="1">
                  <c:v>4</c:v>
                </c:pt>
                <c:pt idx="2">
                  <c:v>3</c:v>
                </c:pt>
                <c:pt idx="3">
                  <c:v>0</c:v>
                </c:pt>
                <c:pt idx="4">
                  <c:v>1</c:v>
                </c:pt>
              </c:numCache>
            </c:numRef>
          </c:val>
        </c:ser>
        <c:shape val="box"/>
        <c:axId val="132469888"/>
        <c:axId val="135303168"/>
        <c:axId val="0"/>
      </c:bar3DChart>
      <c:catAx>
        <c:axId val="132469888"/>
        <c:scaling>
          <c:orientation val="minMax"/>
        </c:scaling>
        <c:axPos val="b"/>
        <c:tickLblPos val="nextTo"/>
        <c:crossAx val="135303168"/>
        <c:crosses val="autoZero"/>
        <c:auto val="1"/>
        <c:lblAlgn val="ctr"/>
        <c:lblOffset val="100"/>
      </c:catAx>
      <c:valAx>
        <c:axId val="135303168"/>
        <c:scaling>
          <c:orientation val="minMax"/>
        </c:scaling>
        <c:axPos val="l"/>
        <c:majorGridlines/>
        <c:numFmt formatCode="General" sourceLinked="1"/>
        <c:tickLblPos val="nextTo"/>
        <c:crossAx val="132469888"/>
        <c:crosses val="autoZero"/>
        <c:crossBetween val="between"/>
      </c:val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plotArea>
      <c:layout/>
      <c:barChart>
        <c:barDir val="bar"/>
        <c:grouping val="clustered"/>
        <c:ser>
          <c:idx val="0"/>
          <c:order val="0"/>
          <c:tx>
            <c:strRef>
              <c:f>Sheet1!$B$1</c:f>
              <c:strCache>
                <c:ptCount val="1"/>
                <c:pt idx="0">
                  <c:v>Frequency of use</c:v>
                </c:pt>
              </c:strCache>
            </c:strRef>
          </c:tx>
          <c:cat>
            <c:strRef>
              <c:f>Sheet1!$A$2:$A$6</c:f>
              <c:strCache>
                <c:ptCount val="5"/>
                <c:pt idx="0">
                  <c:v>Not at all</c:v>
                </c:pt>
                <c:pt idx="1">
                  <c:v>Less than 1 per week</c:v>
                </c:pt>
                <c:pt idx="2">
                  <c:v>1 per week</c:v>
                </c:pt>
                <c:pt idx="3">
                  <c:v>3 per week</c:v>
                </c:pt>
                <c:pt idx="4">
                  <c:v>More than 3 per week</c:v>
                </c:pt>
              </c:strCache>
            </c:strRef>
          </c:cat>
          <c:val>
            <c:numRef>
              <c:f>Sheet1!$B$2:$B$6</c:f>
              <c:numCache>
                <c:formatCode>General</c:formatCode>
                <c:ptCount val="5"/>
                <c:pt idx="0">
                  <c:v>0</c:v>
                </c:pt>
                <c:pt idx="1">
                  <c:v>2</c:v>
                </c:pt>
                <c:pt idx="2">
                  <c:v>4</c:v>
                </c:pt>
                <c:pt idx="3">
                  <c:v>6</c:v>
                </c:pt>
                <c:pt idx="4">
                  <c:v>6</c:v>
                </c:pt>
              </c:numCache>
            </c:numRef>
          </c:val>
        </c:ser>
        <c:axId val="136198784"/>
        <c:axId val="101601664"/>
      </c:barChart>
      <c:catAx>
        <c:axId val="136198784"/>
        <c:scaling>
          <c:orientation val="minMax"/>
        </c:scaling>
        <c:axPos val="l"/>
        <c:tickLblPos val="nextTo"/>
        <c:crossAx val="101601664"/>
        <c:crosses val="autoZero"/>
        <c:auto val="1"/>
        <c:lblAlgn val="ctr"/>
        <c:lblOffset val="100"/>
      </c:catAx>
      <c:valAx>
        <c:axId val="101601664"/>
        <c:scaling>
          <c:orientation val="minMax"/>
        </c:scaling>
        <c:axPos val="b"/>
        <c:majorGridlines/>
        <c:numFmt formatCode="General" sourceLinked="1"/>
        <c:tickLblPos val="nextTo"/>
        <c:crossAx val="136198784"/>
        <c:crosses val="autoZero"/>
        <c:crossBetween val="between"/>
      </c:valAx>
    </c:plotArea>
    <c:legend>
      <c:legendPos val="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view3D>
      <c:rotX val="30"/>
      <c:perspective val="30"/>
    </c:view3D>
    <c:plotArea>
      <c:layout/>
      <c:pie3DChart>
        <c:varyColors val="1"/>
        <c:ser>
          <c:idx val="0"/>
          <c:order val="0"/>
          <c:tx>
            <c:strRef>
              <c:f>Sheet1!$B$1</c:f>
              <c:strCache>
                <c:ptCount val="1"/>
                <c:pt idx="0">
                  <c:v>To what extent do you agree with the statement</c:v>
                </c:pt>
              </c:strCache>
            </c:strRef>
          </c:tx>
          <c:cat>
            <c:strRef>
              <c:f>Sheet1!$A$2:$A$6</c:f>
              <c:strCache>
                <c:ptCount val="5"/>
                <c:pt idx="0">
                  <c:v>Strongly disagree</c:v>
                </c:pt>
                <c:pt idx="1">
                  <c:v>Disagree</c:v>
                </c:pt>
                <c:pt idx="2">
                  <c:v>Neither</c:v>
                </c:pt>
                <c:pt idx="3">
                  <c:v>Agree</c:v>
                </c:pt>
                <c:pt idx="4">
                  <c:v>Strongly agree</c:v>
                </c:pt>
              </c:strCache>
            </c:strRef>
          </c:cat>
          <c:val>
            <c:numRef>
              <c:f>Sheet1!$B$2:$B$6</c:f>
              <c:numCache>
                <c:formatCode>General</c:formatCode>
                <c:ptCount val="5"/>
                <c:pt idx="0">
                  <c:v>0</c:v>
                </c:pt>
                <c:pt idx="1">
                  <c:v>1</c:v>
                </c:pt>
                <c:pt idx="2">
                  <c:v>0</c:v>
                </c:pt>
                <c:pt idx="3">
                  <c:v>9</c:v>
                </c:pt>
                <c:pt idx="4">
                  <c:v>10</c:v>
                </c:pt>
              </c:numCache>
            </c:numRef>
          </c:val>
        </c:ser>
      </c:pie3DChart>
    </c:plotArea>
    <c:legend>
      <c:legendPos val="r"/>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plotArea>
      <c:layout/>
      <c:lineChart>
        <c:grouping val="standard"/>
        <c:ser>
          <c:idx val="0"/>
          <c:order val="0"/>
          <c:tx>
            <c:strRef>
              <c:f>Sheet1!$B$1</c:f>
              <c:strCache>
                <c:ptCount val="1"/>
                <c:pt idx="0">
                  <c:v>Rating</c:v>
                </c:pt>
              </c:strCache>
            </c:strRef>
          </c:tx>
          <c:cat>
            <c:strRef>
              <c:f>Sheet1!$A$2:$A$11</c:f>
              <c:strCache>
                <c:ptCount val="1"/>
                <c:pt idx="0">
                  <c:v>Number of people</c:v>
                </c:pt>
              </c:strCache>
            </c:strRef>
          </c:cat>
          <c:val>
            <c:numRef>
              <c:f>Sheet1!$B$2:$B$11</c:f>
              <c:numCache>
                <c:formatCode>General</c:formatCode>
                <c:ptCount val="10"/>
                <c:pt idx="0">
                  <c:v>0</c:v>
                </c:pt>
                <c:pt idx="1">
                  <c:v>0</c:v>
                </c:pt>
                <c:pt idx="2">
                  <c:v>0</c:v>
                </c:pt>
                <c:pt idx="3">
                  <c:v>0</c:v>
                </c:pt>
                <c:pt idx="4">
                  <c:v>0</c:v>
                </c:pt>
                <c:pt idx="5">
                  <c:v>0</c:v>
                </c:pt>
                <c:pt idx="6">
                  <c:v>2</c:v>
                </c:pt>
                <c:pt idx="7">
                  <c:v>2</c:v>
                </c:pt>
                <c:pt idx="8">
                  <c:v>6</c:v>
                </c:pt>
                <c:pt idx="9">
                  <c:v>10</c:v>
                </c:pt>
              </c:numCache>
            </c:numRef>
          </c:val>
        </c:ser>
        <c:marker val="1"/>
        <c:axId val="136828800"/>
        <c:axId val="136830336"/>
      </c:lineChart>
      <c:catAx>
        <c:axId val="136828800"/>
        <c:scaling>
          <c:orientation val="minMax"/>
        </c:scaling>
        <c:axPos val="b"/>
        <c:tickLblPos val="nextTo"/>
        <c:crossAx val="136830336"/>
        <c:crosses val="autoZero"/>
        <c:auto val="1"/>
        <c:lblAlgn val="ctr"/>
        <c:lblOffset val="100"/>
      </c:catAx>
      <c:valAx>
        <c:axId val="136830336"/>
        <c:scaling>
          <c:orientation val="minMax"/>
        </c:scaling>
        <c:axPos val="l"/>
        <c:majorGridlines/>
        <c:numFmt formatCode="General" sourceLinked="1"/>
        <c:tickLblPos val="nextTo"/>
        <c:crossAx val="136828800"/>
        <c:crosses val="autoZero"/>
        <c:crossBetween val="between"/>
      </c:valAx>
    </c:plotArea>
    <c:legend>
      <c:legendPos val="r"/>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title/>
    <c:plotArea>
      <c:layout/>
      <c:doughnutChart>
        <c:varyColors val="1"/>
        <c:ser>
          <c:idx val="0"/>
          <c:order val="0"/>
          <c:tx>
            <c:strRef>
              <c:f>Sheet1!$B$1</c:f>
              <c:strCache>
                <c:ptCount val="1"/>
                <c:pt idx="0">
                  <c:v>Moodle - positive impact on learning</c:v>
                </c:pt>
              </c:strCache>
            </c:strRef>
          </c:tx>
          <c:explosion val="25"/>
          <c:cat>
            <c:strRef>
              <c:f>Sheet1!$A$2:$A$3</c:f>
              <c:strCache>
                <c:ptCount val="2"/>
                <c:pt idx="0">
                  <c:v>Yes</c:v>
                </c:pt>
                <c:pt idx="1">
                  <c:v>No</c:v>
                </c:pt>
              </c:strCache>
            </c:strRef>
          </c:cat>
          <c:val>
            <c:numRef>
              <c:f>Sheet1!$B$2:$B$3</c:f>
              <c:numCache>
                <c:formatCode>General</c:formatCode>
                <c:ptCount val="2"/>
                <c:pt idx="0">
                  <c:v>18</c:v>
                </c:pt>
                <c:pt idx="1">
                  <c:v>2</c:v>
                </c:pt>
              </c:numCache>
            </c:numRef>
          </c:val>
        </c:ser>
        <c:firstSliceAng val="0"/>
        <c:holeSize val="50"/>
      </c:doughnutChart>
    </c:plotArea>
    <c:legend>
      <c:legendPos val="r"/>
    </c:legend>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Does moodle encourage you to explain material to classmates</c:v>
                </c:pt>
              </c:strCache>
            </c:strRef>
          </c:tx>
          <c:cat>
            <c:strRef>
              <c:f>Sheet1!$A$2:$A$4</c:f>
              <c:strCache>
                <c:ptCount val="3"/>
                <c:pt idx="0">
                  <c:v>TRUE</c:v>
                </c:pt>
                <c:pt idx="1">
                  <c:v>FALSE</c:v>
                </c:pt>
                <c:pt idx="2">
                  <c:v>In between</c:v>
                </c:pt>
              </c:strCache>
            </c:strRef>
          </c:cat>
          <c:val>
            <c:numRef>
              <c:f>Sheet1!$B$2:$B$4</c:f>
              <c:numCache>
                <c:formatCode>General</c:formatCode>
                <c:ptCount val="3"/>
                <c:pt idx="0">
                  <c:v>16</c:v>
                </c:pt>
                <c:pt idx="1">
                  <c:v>3</c:v>
                </c:pt>
                <c:pt idx="2">
                  <c:v>1</c:v>
                </c:pt>
              </c:numCache>
            </c:numRef>
          </c:val>
        </c:ser>
        <c:firstSliceAng val="0"/>
      </c:pieChart>
    </c:plotArea>
    <c:legend>
      <c:legendPos val="r"/>
    </c:legend>
    <c:plotVisOnly val="1"/>
    <c:dispBlanksAs val="zero"/>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16</Pages>
  <Words>2339</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2020-04-23T12:56:00Z</dcterms:created>
  <dcterms:modified xsi:type="dcterms:W3CDTF">2020-05-02T16:10:00Z</dcterms:modified>
</cp:coreProperties>
</file>