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1C0FF54" w14:textId="77777777" w:rsidR="00A864A1" w:rsidRDefault="00A864A1">
      <w:pPr>
        <w:spacing w:line="360" w:lineRule="auto"/>
        <w:jc w:val="center"/>
        <w:rPr>
          <w:rFonts w:ascii="Times New Roman" w:eastAsia="Times New Roman" w:hAnsi="Times New Roman" w:cs="Times New Roman"/>
          <w:b/>
          <w:sz w:val="48"/>
          <w:szCs w:val="48"/>
        </w:rPr>
      </w:pPr>
      <w:bookmarkStart w:id="0" w:name="_Hlk141126393"/>
      <w:bookmarkEnd w:id="0"/>
    </w:p>
    <w:p w14:paraId="04100AD1" w14:textId="55472153" w:rsidR="00A864A1" w:rsidRDefault="005C1546">
      <w:pPr>
        <w:spacing w:line="360" w:lineRule="auto"/>
        <w:jc w:val="center"/>
        <w:rPr>
          <w:rFonts w:ascii="Times New Roman" w:eastAsia="Times New Roman" w:hAnsi="Times New Roman" w:cs="Times New Roman"/>
          <w:b/>
          <w:sz w:val="48"/>
          <w:szCs w:val="48"/>
        </w:rPr>
      </w:pPr>
      <w:r>
        <w:rPr>
          <w:rFonts w:ascii="Times New Roman" w:eastAsia="Times New Roman" w:hAnsi="Times New Roman" w:cs="Times New Roman"/>
          <w:b/>
          <w:noProof/>
          <w:sz w:val="48"/>
          <w:szCs w:val="48"/>
          <w:lang w:val="en-IN"/>
        </w:rPr>
        <w:drawing>
          <wp:inline distT="114300" distB="114300" distL="114300" distR="114300" wp14:anchorId="24D6566E" wp14:editId="4DBE754E">
            <wp:extent cx="2609850" cy="1009650"/>
            <wp:effectExtent l="0" t="0" r="0" b="0"/>
            <wp:docPr id="1" name="image1.png" descr="A black text on a white background&#10;&#10;Description automatically generated"/>
            <wp:cNvGraphicFramePr/>
            <a:graphic xmlns:a="http://schemas.openxmlformats.org/drawingml/2006/main">
              <a:graphicData uri="http://schemas.openxmlformats.org/drawingml/2006/picture">
                <pic:pic xmlns:pic="http://schemas.openxmlformats.org/drawingml/2006/picture">
                  <pic:nvPicPr>
                    <pic:cNvPr id="1" name="image1.png" descr="A black text on a white background&#10;&#10;Description automatically generated"/>
                    <pic:cNvPicPr preferRelativeResize="0"/>
                  </pic:nvPicPr>
                  <pic:blipFill>
                    <a:blip r:embed="rId7"/>
                    <a:srcRect/>
                    <a:stretch>
                      <a:fillRect/>
                    </a:stretch>
                  </pic:blipFill>
                  <pic:spPr>
                    <a:xfrm>
                      <a:off x="0" y="0"/>
                      <a:ext cx="2609850" cy="1009650"/>
                    </a:xfrm>
                    <a:prstGeom prst="rect">
                      <a:avLst/>
                    </a:prstGeom>
                    <a:ln/>
                  </pic:spPr>
                </pic:pic>
              </a:graphicData>
            </a:graphic>
          </wp:inline>
        </w:drawing>
      </w:r>
    </w:p>
    <w:p w14:paraId="767BAA78" w14:textId="33D709FF" w:rsidR="00A864A1" w:rsidRDefault="00A864A1">
      <w:pPr>
        <w:spacing w:line="360" w:lineRule="auto"/>
        <w:jc w:val="center"/>
        <w:rPr>
          <w:rFonts w:ascii="Times New Roman" w:eastAsia="Times New Roman" w:hAnsi="Times New Roman" w:cs="Times New Roman"/>
          <w:b/>
          <w:sz w:val="48"/>
          <w:szCs w:val="48"/>
        </w:rPr>
      </w:pPr>
    </w:p>
    <w:p w14:paraId="0147C6CB" w14:textId="3C163597" w:rsidR="00A864A1" w:rsidRDefault="00A864A1">
      <w:pPr>
        <w:spacing w:line="360" w:lineRule="auto"/>
        <w:jc w:val="center"/>
        <w:rPr>
          <w:rFonts w:ascii="Times New Roman" w:eastAsia="Times New Roman" w:hAnsi="Times New Roman" w:cs="Times New Roman"/>
          <w:b/>
          <w:sz w:val="48"/>
          <w:szCs w:val="48"/>
        </w:rPr>
      </w:pPr>
    </w:p>
    <w:p w14:paraId="39A1FD56" w14:textId="77777777" w:rsidR="00C446B7" w:rsidRDefault="00C446B7">
      <w:pPr>
        <w:spacing w:line="360" w:lineRule="auto"/>
        <w:jc w:val="center"/>
        <w:rPr>
          <w:rFonts w:ascii="Times New Roman" w:eastAsia="Times New Roman" w:hAnsi="Times New Roman" w:cs="Times New Roman"/>
          <w:b/>
          <w:sz w:val="48"/>
          <w:szCs w:val="48"/>
        </w:rPr>
      </w:pPr>
    </w:p>
    <w:p w14:paraId="620B5E45" w14:textId="710ACD09" w:rsidR="00A864A1" w:rsidRDefault="005C1546" w:rsidP="005C1546">
      <w:pPr>
        <w:spacing w:line="360" w:lineRule="auto"/>
        <w:jc w:val="center"/>
        <w:rPr>
          <w:rFonts w:ascii="Times New Roman" w:hAnsi="Times New Roman" w:cs="Times New Roman"/>
          <w:b/>
          <w:bCs/>
          <w:sz w:val="48"/>
          <w:szCs w:val="48"/>
        </w:rPr>
      </w:pPr>
      <w:bookmarkStart w:id="1" w:name="_Hlk141126996"/>
      <w:r w:rsidRPr="005C1546">
        <w:rPr>
          <w:rFonts w:ascii="Times New Roman" w:hAnsi="Times New Roman" w:cs="Times New Roman"/>
          <w:b/>
          <w:bCs/>
          <w:sz w:val="48"/>
          <w:szCs w:val="48"/>
        </w:rPr>
        <w:t>Leadership and Management Theory and Practice</w:t>
      </w:r>
    </w:p>
    <w:p w14:paraId="02D3FC51" w14:textId="77777777" w:rsidR="005C1546" w:rsidRPr="005C1546" w:rsidRDefault="005C1546" w:rsidP="005C1546">
      <w:pPr>
        <w:spacing w:line="360" w:lineRule="auto"/>
        <w:jc w:val="center"/>
        <w:rPr>
          <w:rFonts w:ascii="Times New Roman" w:eastAsia="Times New Roman" w:hAnsi="Times New Roman" w:cs="Times New Roman"/>
          <w:b/>
          <w:bCs/>
          <w:sz w:val="48"/>
          <w:szCs w:val="48"/>
        </w:rPr>
      </w:pPr>
    </w:p>
    <w:bookmarkEnd w:id="1"/>
    <w:p w14:paraId="692C66F0" w14:textId="77777777" w:rsidR="00A864A1" w:rsidRDefault="00340C04">
      <w:pPr>
        <w:spacing w:line="360" w:lineRule="auto"/>
        <w:jc w:val="center"/>
        <w:rPr>
          <w:rFonts w:ascii="Times New Roman" w:eastAsia="Times New Roman" w:hAnsi="Times New Roman" w:cs="Times New Roman"/>
          <w:b/>
          <w:sz w:val="48"/>
          <w:szCs w:val="48"/>
        </w:rPr>
      </w:pPr>
      <w:r>
        <w:rPr>
          <w:rFonts w:ascii="Times New Roman" w:eastAsia="Times New Roman" w:hAnsi="Times New Roman" w:cs="Times New Roman"/>
          <w:b/>
          <w:sz w:val="48"/>
          <w:szCs w:val="48"/>
        </w:rPr>
        <w:t>Module code: LCBB6003</w:t>
      </w:r>
    </w:p>
    <w:p w14:paraId="6775F846" w14:textId="77777777" w:rsidR="00A864A1" w:rsidRDefault="00A864A1">
      <w:pPr>
        <w:spacing w:line="360" w:lineRule="auto"/>
        <w:jc w:val="center"/>
        <w:rPr>
          <w:rFonts w:ascii="Times New Roman" w:eastAsia="Times New Roman" w:hAnsi="Times New Roman" w:cs="Times New Roman"/>
          <w:b/>
          <w:sz w:val="48"/>
          <w:szCs w:val="48"/>
        </w:rPr>
      </w:pPr>
    </w:p>
    <w:p w14:paraId="33C295A2" w14:textId="53A1D3B9" w:rsidR="00A864A1" w:rsidRDefault="00340C04">
      <w:pPr>
        <w:spacing w:line="360" w:lineRule="auto"/>
        <w:jc w:val="center"/>
        <w:rPr>
          <w:rFonts w:ascii="Times New Roman" w:eastAsia="Times New Roman" w:hAnsi="Times New Roman" w:cs="Times New Roman"/>
          <w:b/>
          <w:sz w:val="36"/>
          <w:szCs w:val="36"/>
        </w:rPr>
      </w:pPr>
      <w:r>
        <w:rPr>
          <w:rFonts w:ascii="Times New Roman" w:eastAsia="Times New Roman" w:hAnsi="Times New Roman" w:cs="Times New Roman"/>
          <w:b/>
          <w:sz w:val="36"/>
          <w:szCs w:val="36"/>
        </w:rPr>
        <w:t>Student Name:</w:t>
      </w:r>
      <w:r w:rsidR="00D37512">
        <w:rPr>
          <w:rFonts w:ascii="Times New Roman" w:eastAsia="Times New Roman" w:hAnsi="Times New Roman" w:cs="Times New Roman"/>
          <w:b/>
          <w:sz w:val="36"/>
          <w:szCs w:val="36"/>
        </w:rPr>
        <w:t xml:space="preserve"> </w:t>
      </w:r>
      <w:r w:rsidR="00D37512" w:rsidRPr="00D37512">
        <w:rPr>
          <w:rFonts w:ascii="Times New Roman" w:eastAsia="Times New Roman" w:hAnsi="Times New Roman" w:cs="Times New Roman"/>
          <w:b/>
          <w:sz w:val="40"/>
          <w:szCs w:val="40"/>
        </w:rPr>
        <w:t xml:space="preserve">Yordan Gospodinov </w:t>
      </w:r>
      <w:proofErr w:type="spellStart"/>
      <w:r w:rsidR="00D37512" w:rsidRPr="00D37512">
        <w:rPr>
          <w:rFonts w:ascii="Times New Roman" w:eastAsia="Times New Roman" w:hAnsi="Times New Roman" w:cs="Times New Roman"/>
          <w:b/>
          <w:sz w:val="40"/>
          <w:szCs w:val="40"/>
        </w:rPr>
        <w:t>Gospodinov</w:t>
      </w:r>
      <w:proofErr w:type="spellEnd"/>
    </w:p>
    <w:p w14:paraId="4AF33986" w14:textId="3D45202D" w:rsidR="00A864A1" w:rsidRDefault="00340C04">
      <w:pPr>
        <w:spacing w:line="360" w:lineRule="auto"/>
        <w:jc w:val="center"/>
        <w:rPr>
          <w:rFonts w:ascii="Times New Roman" w:eastAsia="Times New Roman" w:hAnsi="Times New Roman" w:cs="Times New Roman"/>
          <w:b/>
          <w:sz w:val="36"/>
          <w:szCs w:val="36"/>
        </w:rPr>
      </w:pPr>
      <w:r>
        <w:rPr>
          <w:rFonts w:ascii="Times New Roman" w:eastAsia="Times New Roman" w:hAnsi="Times New Roman" w:cs="Times New Roman"/>
          <w:b/>
          <w:sz w:val="36"/>
          <w:szCs w:val="36"/>
        </w:rPr>
        <w:t>Student ID:</w:t>
      </w:r>
      <w:r w:rsidR="00D37512">
        <w:rPr>
          <w:rFonts w:ascii="Times New Roman" w:eastAsia="Times New Roman" w:hAnsi="Times New Roman" w:cs="Times New Roman"/>
          <w:b/>
          <w:sz w:val="36"/>
          <w:szCs w:val="36"/>
        </w:rPr>
        <w:t xml:space="preserve"> </w:t>
      </w:r>
      <w:r w:rsidR="00D37512" w:rsidRPr="00D37512">
        <w:rPr>
          <w:rFonts w:ascii="Times New Roman" w:eastAsia="Times New Roman" w:hAnsi="Times New Roman" w:cs="Times New Roman"/>
          <w:b/>
          <w:sz w:val="40"/>
          <w:szCs w:val="40"/>
        </w:rPr>
        <w:t>2020080</w:t>
      </w:r>
    </w:p>
    <w:p w14:paraId="2C6C8CB7" w14:textId="77777777" w:rsidR="00A735DA" w:rsidRDefault="00A735DA" w:rsidP="00A735DA">
      <w:pPr>
        <w:spacing w:line="360" w:lineRule="auto"/>
        <w:jc w:val="center"/>
        <w:rPr>
          <w:rFonts w:ascii="Times New Roman" w:eastAsia="Times New Roman" w:hAnsi="Times New Roman" w:cs="Times New Roman"/>
          <w:b/>
          <w:sz w:val="36"/>
          <w:szCs w:val="36"/>
        </w:rPr>
      </w:pPr>
      <w:r>
        <w:rPr>
          <w:rFonts w:ascii="Times New Roman" w:eastAsia="Times New Roman" w:hAnsi="Times New Roman" w:cs="Times New Roman"/>
          <w:b/>
          <w:sz w:val="36"/>
          <w:szCs w:val="36"/>
        </w:rPr>
        <w:t xml:space="preserve">Lecturer Name: </w:t>
      </w:r>
      <w:r w:rsidRPr="009165B3">
        <w:rPr>
          <w:rFonts w:ascii="Times New Roman" w:eastAsia="Times New Roman" w:hAnsi="Times New Roman" w:cs="Times New Roman"/>
          <w:b/>
          <w:sz w:val="40"/>
          <w:szCs w:val="40"/>
        </w:rPr>
        <w:t xml:space="preserve">Laila </w:t>
      </w:r>
      <w:proofErr w:type="spellStart"/>
      <w:r w:rsidRPr="009165B3">
        <w:rPr>
          <w:rFonts w:ascii="Times New Roman" w:eastAsia="Times New Roman" w:hAnsi="Times New Roman" w:cs="Times New Roman"/>
          <w:b/>
          <w:sz w:val="40"/>
          <w:szCs w:val="40"/>
        </w:rPr>
        <w:t>Maazouz</w:t>
      </w:r>
      <w:proofErr w:type="spellEnd"/>
    </w:p>
    <w:p w14:paraId="4A66B7C4" w14:textId="0E195879" w:rsidR="00A864A1" w:rsidRDefault="00A864A1">
      <w:pPr>
        <w:spacing w:line="360" w:lineRule="auto"/>
        <w:jc w:val="center"/>
        <w:rPr>
          <w:rFonts w:ascii="Times New Roman" w:eastAsia="Times New Roman" w:hAnsi="Times New Roman" w:cs="Times New Roman"/>
          <w:b/>
          <w:sz w:val="48"/>
          <w:szCs w:val="48"/>
        </w:rPr>
      </w:pPr>
    </w:p>
    <w:p w14:paraId="61A4A5F4" w14:textId="77777777" w:rsidR="00A864A1" w:rsidRDefault="00340C04">
      <w:pPr>
        <w:spacing w:line="360" w:lineRule="auto"/>
        <w:jc w:val="both"/>
        <w:rPr>
          <w:rFonts w:ascii="Times New Roman" w:eastAsia="Times New Roman" w:hAnsi="Times New Roman" w:cs="Times New Roman"/>
          <w:b/>
          <w:sz w:val="48"/>
          <w:szCs w:val="48"/>
        </w:rPr>
      </w:pPr>
      <w:r>
        <w:br w:type="page"/>
      </w:r>
    </w:p>
    <w:bookmarkStart w:id="2" w:name="_63klhpu05mjn" w:colFirst="0" w:colLast="0" w:displacedByCustomXml="next"/>
    <w:bookmarkEnd w:id="2" w:displacedByCustomXml="next"/>
    <w:sdt>
      <w:sdtPr>
        <w:rPr>
          <w:rFonts w:ascii="Arial" w:eastAsia="Arial" w:hAnsi="Arial" w:cs="Arial"/>
          <w:b w:val="0"/>
          <w:bCs w:val="0"/>
          <w:color w:val="auto"/>
          <w:sz w:val="22"/>
          <w:szCs w:val="22"/>
          <w:lang w:val="en-GB" w:eastAsia="en-IN"/>
        </w:rPr>
        <w:id w:val="-374383315"/>
        <w:docPartObj>
          <w:docPartGallery w:val="Table of Contents"/>
          <w:docPartUnique/>
        </w:docPartObj>
      </w:sdtPr>
      <w:sdtEndPr>
        <w:rPr>
          <w:noProof/>
        </w:rPr>
      </w:sdtEndPr>
      <w:sdtContent>
        <w:p w14:paraId="047F73FC" w14:textId="77777777" w:rsidR="00C446B7" w:rsidRPr="00C446B7" w:rsidRDefault="00C446B7" w:rsidP="00C446B7">
          <w:pPr>
            <w:pStyle w:val="TOCHeading"/>
            <w:jc w:val="center"/>
            <w:rPr>
              <w:rFonts w:ascii="Times New Roman" w:hAnsi="Times New Roman" w:cs="Times New Roman"/>
              <w:color w:val="000000" w:themeColor="text1"/>
            </w:rPr>
          </w:pPr>
          <w:r w:rsidRPr="00C446B7">
            <w:rPr>
              <w:rFonts w:ascii="Times New Roman" w:hAnsi="Times New Roman" w:cs="Times New Roman"/>
              <w:color w:val="000000" w:themeColor="text1"/>
            </w:rPr>
            <w:t>Table of Contents</w:t>
          </w:r>
        </w:p>
        <w:p w14:paraId="28914511" w14:textId="77777777" w:rsidR="00C446B7" w:rsidRPr="00C446B7" w:rsidRDefault="00C446B7" w:rsidP="00C446B7">
          <w:pPr>
            <w:pStyle w:val="TOC1"/>
            <w:tabs>
              <w:tab w:val="right" w:leader="dot" w:pos="9350"/>
            </w:tabs>
            <w:jc w:val="both"/>
            <w:rPr>
              <w:rFonts w:ascii="Times New Roman" w:hAnsi="Times New Roman" w:cs="Times New Roman"/>
              <w:noProof/>
              <w:sz w:val="24"/>
              <w:szCs w:val="24"/>
              <w:lang w:val="en-IN" w:eastAsia="en-IN"/>
            </w:rPr>
          </w:pPr>
          <w:r w:rsidRPr="00C446B7">
            <w:rPr>
              <w:rFonts w:ascii="Times New Roman" w:hAnsi="Times New Roman" w:cs="Times New Roman"/>
              <w:sz w:val="24"/>
              <w:szCs w:val="24"/>
            </w:rPr>
            <w:fldChar w:fldCharType="begin"/>
          </w:r>
          <w:r w:rsidRPr="00C446B7">
            <w:rPr>
              <w:rFonts w:ascii="Times New Roman" w:hAnsi="Times New Roman" w:cs="Times New Roman"/>
              <w:sz w:val="24"/>
              <w:szCs w:val="24"/>
            </w:rPr>
            <w:instrText xml:space="preserve"> TOC \o "1-3" \h \z \u </w:instrText>
          </w:r>
          <w:r w:rsidRPr="00C446B7">
            <w:rPr>
              <w:rFonts w:ascii="Times New Roman" w:hAnsi="Times New Roman" w:cs="Times New Roman"/>
              <w:sz w:val="24"/>
              <w:szCs w:val="24"/>
            </w:rPr>
            <w:fldChar w:fldCharType="separate"/>
          </w:r>
          <w:hyperlink w:anchor="_Toc140846241" w:history="1">
            <w:r w:rsidRPr="00C446B7">
              <w:rPr>
                <w:rStyle w:val="Hyperlink"/>
                <w:rFonts w:ascii="Times New Roman" w:hAnsi="Times New Roman" w:cs="Times New Roman"/>
                <w:noProof/>
                <w:sz w:val="24"/>
                <w:szCs w:val="24"/>
              </w:rPr>
              <w:t>Introduction</w:t>
            </w:r>
            <w:r w:rsidRPr="00C446B7">
              <w:rPr>
                <w:rFonts w:ascii="Times New Roman" w:hAnsi="Times New Roman" w:cs="Times New Roman"/>
                <w:noProof/>
                <w:webHidden/>
                <w:sz w:val="24"/>
                <w:szCs w:val="24"/>
              </w:rPr>
              <w:tab/>
            </w:r>
            <w:r w:rsidRPr="00C446B7">
              <w:rPr>
                <w:rFonts w:ascii="Times New Roman" w:hAnsi="Times New Roman" w:cs="Times New Roman"/>
                <w:noProof/>
                <w:webHidden/>
                <w:sz w:val="24"/>
                <w:szCs w:val="24"/>
              </w:rPr>
              <w:fldChar w:fldCharType="begin"/>
            </w:r>
            <w:r w:rsidRPr="00C446B7">
              <w:rPr>
                <w:rFonts w:ascii="Times New Roman" w:hAnsi="Times New Roman" w:cs="Times New Roman"/>
                <w:noProof/>
                <w:webHidden/>
                <w:sz w:val="24"/>
                <w:szCs w:val="24"/>
              </w:rPr>
              <w:instrText xml:space="preserve"> PAGEREF _Toc140846241 \h </w:instrText>
            </w:r>
            <w:r w:rsidRPr="00C446B7">
              <w:rPr>
                <w:rFonts w:ascii="Times New Roman" w:hAnsi="Times New Roman" w:cs="Times New Roman"/>
                <w:noProof/>
                <w:webHidden/>
                <w:sz w:val="24"/>
                <w:szCs w:val="24"/>
              </w:rPr>
            </w:r>
            <w:r w:rsidRPr="00C446B7">
              <w:rPr>
                <w:rFonts w:ascii="Times New Roman" w:hAnsi="Times New Roman" w:cs="Times New Roman"/>
                <w:noProof/>
                <w:webHidden/>
                <w:sz w:val="24"/>
                <w:szCs w:val="24"/>
              </w:rPr>
              <w:fldChar w:fldCharType="separate"/>
            </w:r>
            <w:r w:rsidRPr="00C446B7">
              <w:rPr>
                <w:rFonts w:ascii="Times New Roman" w:hAnsi="Times New Roman" w:cs="Times New Roman"/>
                <w:noProof/>
                <w:webHidden/>
                <w:sz w:val="24"/>
                <w:szCs w:val="24"/>
              </w:rPr>
              <w:t>2</w:t>
            </w:r>
            <w:r w:rsidRPr="00C446B7">
              <w:rPr>
                <w:rFonts w:ascii="Times New Roman" w:hAnsi="Times New Roman" w:cs="Times New Roman"/>
                <w:noProof/>
                <w:webHidden/>
                <w:sz w:val="24"/>
                <w:szCs w:val="24"/>
              </w:rPr>
              <w:fldChar w:fldCharType="end"/>
            </w:r>
          </w:hyperlink>
        </w:p>
        <w:p w14:paraId="681371B1" w14:textId="77777777" w:rsidR="00C446B7" w:rsidRPr="00C446B7" w:rsidRDefault="00000000" w:rsidP="00C446B7">
          <w:pPr>
            <w:pStyle w:val="TOC1"/>
            <w:tabs>
              <w:tab w:val="right" w:leader="dot" w:pos="9350"/>
            </w:tabs>
            <w:jc w:val="both"/>
            <w:rPr>
              <w:rFonts w:ascii="Times New Roman" w:hAnsi="Times New Roman" w:cs="Times New Roman"/>
              <w:noProof/>
              <w:sz w:val="24"/>
              <w:szCs w:val="24"/>
              <w:lang w:val="en-IN" w:eastAsia="en-IN"/>
            </w:rPr>
          </w:pPr>
          <w:hyperlink w:anchor="_Toc140846242" w:history="1">
            <w:r w:rsidR="00C446B7" w:rsidRPr="00C446B7">
              <w:rPr>
                <w:rStyle w:val="Hyperlink"/>
                <w:rFonts w:ascii="Times New Roman" w:hAnsi="Times New Roman" w:cs="Times New Roman"/>
                <w:noProof/>
                <w:sz w:val="24"/>
                <w:szCs w:val="24"/>
              </w:rPr>
              <w:t>Main Body</w:t>
            </w:r>
            <w:r w:rsidR="00C446B7" w:rsidRPr="00C446B7">
              <w:rPr>
                <w:rFonts w:ascii="Times New Roman" w:hAnsi="Times New Roman" w:cs="Times New Roman"/>
                <w:noProof/>
                <w:webHidden/>
                <w:sz w:val="24"/>
                <w:szCs w:val="24"/>
              </w:rPr>
              <w:tab/>
            </w:r>
            <w:r w:rsidR="00C446B7" w:rsidRPr="00C446B7">
              <w:rPr>
                <w:rFonts w:ascii="Times New Roman" w:hAnsi="Times New Roman" w:cs="Times New Roman"/>
                <w:noProof/>
                <w:webHidden/>
                <w:sz w:val="24"/>
                <w:szCs w:val="24"/>
              </w:rPr>
              <w:fldChar w:fldCharType="begin"/>
            </w:r>
            <w:r w:rsidR="00C446B7" w:rsidRPr="00C446B7">
              <w:rPr>
                <w:rFonts w:ascii="Times New Roman" w:hAnsi="Times New Roman" w:cs="Times New Roman"/>
                <w:noProof/>
                <w:webHidden/>
                <w:sz w:val="24"/>
                <w:szCs w:val="24"/>
              </w:rPr>
              <w:instrText xml:space="preserve"> PAGEREF _Toc140846242 \h </w:instrText>
            </w:r>
            <w:r w:rsidR="00C446B7" w:rsidRPr="00C446B7">
              <w:rPr>
                <w:rFonts w:ascii="Times New Roman" w:hAnsi="Times New Roman" w:cs="Times New Roman"/>
                <w:noProof/>
                <w:webHidden/>
                <w:sz w:val="24"/>
                <w:szCs w:val="24"/>
              </w:rPr>
            </w:r>
            <w:r w:rsidR="00C446B7" w:rsidRPr="00C446B7">
              <w:rPr>
                <w:rFonts w:ascii="Times New Roman" w:hAnsi="Times New Roman" w:cs="Times New Roman"/>
                <w:noProof/>
                <w:webHidden/>
                <w:sz w:val="24"/>
                <w:szCs w:val="24"/>
              </w:rPr>
              <w:fldChar w:fldCharType="separate"/>
            </w:r>
            <w:r w:rsidR="00C446B7" w:rsidRPr="00C446B7">
              <w:rPr>
                <w:rFonts w:ascii="Times New Roman" w:hAnsi="Times New Roman" w:cs="Times New Roman"/>
                <w:noProof/>
                <w:webHidden/>
                <w:sz w:val="24"/>
                <w:szCs w:val="24"/>
              </w:rPr>
              <w:t>2</w:t>
            </w:r>
            <w:r w:rsidR="00C446B7" w:rsidRPr="00C446B7">
              <w:rPr>
                <w:rFonts w:ascii="Times New Roman" w:hAnsi="Times New Roman" w:cs="Times New Roman"/>
                <w:noProof/>
                <w:webHidden/>
                <w:sz w:val="24"/>
                <w:szCs w:val="24"/>
              </w:rPr>
              <w:fldChar w:fldCharType="end"/>
            </w:r>
          </w:hyperlink>
        </w:p>
        <w:p w14:paraId="4CFD8F4E" w14:textId="77777777" w:rsidR="00C446B7" w:rsidRPr="00C446B7" w:rsidRDefault="00000000" w:rsidP="00C446B7">
          <w:pPr>
            <w:pStyle w:val="TOC2"/>
            <w:tabs>
              <w:tab w:val="right" w:leader="dot" w:pos="9350"/>
            </w:tabs>
            <w:jc w:val="both"/>
            <w:rPr>
              <w:rFonts w:ascii="Times New Roman" w:hAnsi="Times New Roman" w:cs="Times New Roman"/>
              <w:noProof/>
              <w:sz w:val="24"/>
              <w:szCs w:val="24"/>
              <w:lang w:val="en-IN" w:eastAsia="en-IN"/>
            </w:rPr>
          </w:pPr>
          <w:hyperlink w:anchor="_Toc140846243" w:history="1">
            <w:r w:rsidR="00C446B7" w:rsidRPr="00C446B7">
              <w:rPr>
                <w:rStyle w:val="Hyperlink"/>
                <w:rFonts w:ascii="Times New Roman" w:hAnsi="Times New Roman" w:cs="Times New Roman"/>
                <w:noProof/>
                <w:sz w:val="24"/>
                <w:szCs w:val="24"/>
              </w:rPr>
              <w:t>Brief information about the chosen organisation</w:t>
            </w:r>
            <w:r w:rsidR="00C446B7" w:rsidRPr="00C446B7">
              <w:rPr>
                <w:rFonts w:ascii="Times New Roman" w:hAnsi="Times New Roman" w:cs="Times New Roman"/>
                <w:noProof/>
                <w:webHidden/>
                <w:sz w:val="24"/>
                <w:szCs w:val="24"/>
              </w:rPr>
              <w:tab/>
            </w:r>
            <w:r w:rsidR="00C446B7" w:rsidRPr="00C446B7">
              <w:rPr>
                <w:rFonts w:ascii="Times New Roman" w:hAnsi="Times New Roman" w:cs="Times New Roman"/>
                <w:noProof/>
                <w:webHidden/>
                <w:sz w:val="24"/>
                <w:szCs w:val="24"/>
              </w:rPr>
              <w:fldChar w:fldCharType="begin"/>
            </w:r>
            <w:r w:rsidR="00C446B7" w:rsidRPr="00C446B7">
              <w:rPr>
                <w:rFonts w:ascii="Times New Roman" w:hAnsi="Times New Roman" w:cs="Times New Roman"/>
                <w:noProof/>
                <w:webHidden/>
                <w:sz w:val="24"/>
                <w:szCs w:val="24"/>
              </w:rPr>
              <w:instrText xml:space="preserve"> PAGEREF _Toc140846243 \h </w:instrText>
            </w:r>
            <w:r w:rsidR="00C446B7" w:rsidRPr="00C446B7">
              <w:rPr>
                <w:rFonts w:ascii="Times New Roman" w:hAnsi="Times New Roman" w:cs="Times New Roman"/>
                <w:noProof/>
                <w:webHidden/>
                <w:sz w:val="24"/>
                <w:szCs w:val="24"/>
              </w:rPr>
            </w:r>
            <w:r w:rsidR="00C446B7" w:rsidRPr="00C446B7">
              <w:rPr>
                <w:rFonts w:ascii="Times New Roman" w:hAnsi="Times New Roman" w:cs="Times New Roman"/>
                <w:noProof/>
                <w:webHidden/>
                <w:sz w:val="24"/>
                <w:szCs w:val="24"/>
              </w:rPr>
              <w:fldChar w:fldCharType="separate"/>
            </w:r>
            <w:r w:rsidR="00C446B7" w:rsidRPr="00C446B7">
              <w:rPr>
                <w:rFonts w:ascii="Times New Roman" w:hAnsi="Times New Roman" w:cs="Times New Roman"/>
                <w:noProof/>
                <w:webHidden/>
                <w:sz w:val="24"/>
                <w:szCs w:val="24"/>
              </w:rPr>
              <w:t>2</w:t>
            </w:r>
            <w:r w:rsidR="00C446B7" w:rsidRPr="00C446B7">
              <w:rPr>
                <w:rFonts w:ascii="Times New Roman" w:hAnsi="Times New Roman" w:cs="Times New Roman"/>
                <w:noProof/>
                <w:webHidden/>
                <w:sz w:val="24"/>
                <w:szCs w:val="24"/>
              </w:rPr>
              <w:fldChar w:fldCharType="end"/>
            </w:r>
          </w:hyperlink>
        </w:p>
        <w:p w14:paraId="366F94C7" w14:textId="77777777" w:rsidR="00C446B7" w:rsidRPr="00C446B7" w:rsidRDefault="00000000" w:rsidP="00C446B7">
          <w:pPr>
            <w:pStyle w:val="TOC2"/>
            <w:tabs>
              <w:tab w:val="right" w:leader="dot" w:pos="9350"/>
            </w:tabs>
            <w:jc w:val="both"/>
            <w:rPr>
              <w:rFonts w:ascii="Times New Roman" w:hAnsi="Times New Roman" w:cs="Times New Roman"/>
              <w:noProof/>
              <w:sz w:val="24"/>
              <w:szCs w:val="24"/>
              <w:lang w:val="en-IN" w:eastAsia="en-IN"/>
            </w:rPr>
          </w:pPr>
          <w:hyperlink w:anchor="_Toc140846244" w:history="1">
            <w:r w:rsidR="00C446B7" w:rsidRPr="00C446B7">
              <w:rPr>
                <w:rStyle w:val="Hyperlink"/>
                <w:rFonts w:ascii="Times New Roman" w:hAnsi="Times New Roman" w:cs="Times New Roman"/>
                <w:noProof/>
                <w:sz w:val="24"/>
                <w:szCs w:val="24"/>
              </w:rPr>
              <w:t>Review of leadership and management theories and models</w:t>
            </w:r>
            <w:r w:rsidR="00C446B7" w:rsidRPr="00C446B7">
              <w:rPr>
                <w:rFonts w:ascii="Times New Roman" w:hAnsi="Times New Roman" w:cs="Times New Roman"/>
                <w:noProof/>
                <w:webHidden/>
                <w:sz w:val="24"/>
                <w:szCs w:val="24"/>
              </w:rPr>
              <w:tab/>
            </w:r>
            <w:r w:rsidR="00C446B7" w:rsidRPr="00C446B7">
              <w:rPr>
                <w:rFonts w:ascii="Times New Roman" w:hAnsi="Times New Roman" w:cs="Times New Roman"/>
                <w:noProof/>
                <w:webHidden/>
                <w:sz w:val="24"/>
                <w:szCs w:val="24"/>
              </w:rPr>
              <w:fldChar w:fldCharType="begin"/>
            </w:r>
            <w:r w:rsidR="00C446B7" w:rsidRPr="00C446B7">
              <w:rPr>
                <w:rFonts w:ascii="Times New Roman" w:hAnsi="Times New Roman" w:cs="Times New Roman"/>
                <w:noProof/>
                <w:webHidden/>
                <w:sz w:val="24"/>
                <w:szCs w:val="24"/>
              </w:rPr>
              <w:instrText xml:space="preserve"> PAGEREF _Toc140846244 \h </w:instrText>
            </w:r>
            <w:r w:rsidR="00C446B7" w:rsidRPr="00C446B7">
              <w:rPr>
                <w:rFonts w:ascii="Times New Roman" w:hAnsi="Times New Roman" w:cs="Times New Roman"/>
                <w:noProof/>
                <w:webHidden/>
                <w:sz w:val="24"/>
                <w:szCs w:val="24"/>
              </w:rPr>
            </w:r>
            <w:r w:rsidR="00C446B7" w:rsidRPr="00C446B7">
              <w:rPr>
                <w:rFonts w:ascii="Times New Roman" w:hAnsi="Times New Roman" w:cs="Times New Roman"/>
                <w:noProof/>
                <w:webHidden/>
                <w:sz w:val="24"/>
                <w:szCs w:val="24"/>
              </w:rPr>
              <w:fldChar w:fldCharType="separate"/>
            </w:r>
            <w:r w:rsidR="00C446B7" w:rsidRPr="00C446B7">
              <w:rPr>
                <w:rFonts w:ascii="Times New Roman" w:hAnsi="Times New Roman" w:cs="Times New Roman"/>
                <w:noProof/>
                <w:webHidden/>
                <w:sz w:val="24"/>
                <w:szCs w:val="24"/>
              </w:rPr>
              <w:t>3</w:t>
            </w:r>
            <w:r w:rsidR="00C446B7" w:rsidRPr="00C446B7">
              <w:rPr>
                <w:rFonts w:ascii="Times New Roman" w:hAnsi="Times New Roman" w:cs="Times New Roman"/>
                <w:noProof/>
                <w:webHidden/>
                <w:sz w:val="24"/>
                <w:szCs w:val="24"/>
              </w:rPr>
              <w:fldChar w:fldCharType="end"/>
            </w:r>
          </w:hyperlink>
        </w:p>
        <w:p w14:paraId="71AB7047" w14:textId="77777777" w:rsidR="00C446B7" w:rsidRPr="00C446B7" w:rsidRDefault="00000000" w:rsidP="00C446B7">
          <w:pPr>
            <w:pStyle w:val="TOC2"/>
            <w:tabs>
              <w:tab w:val="right" w:leader="dot" w:pos="9350"/>
            </w:tabs>
            <w:jc w:val="both"/>
            <w:rPr>
              <w:rFonts w:ascii="Times New Roman" w:hAnsi="Times New Roman" w:cs="Times New Roman"/>
              <w:noProof/>
              <w:sz w:val="24"/>
              <w:szCs w:val="24"/>
              <w:lang w:val="en-IN" w:eastAsia="en-IN"/>
            </w:rPr>
          </w:pPr>
          <w:hyperlink w:anchor="_Toc140846245" w:history="1">
            <w:r w:rsidR="00C446B7" w:rsidRPr="00C446B7">
              <w:rPr>
                <w:rStyle w:val="Hyperlink"/>
                <w:rFonts w:ascii="Times New Roman" w:hAnsi="Times New Roman" w:cs="Times New Roman"/>
                <w:noProof/>
                <w:sz w:val="24"/>
                <w:szCs w:val="24"/>
              </w:rPr>
              <w:t>Critical evaluation of the impact of leadership at the Waitrose</w:t>
            </w:r>
            <w:r w:rsidR="00C446B7" w:rsidRPr="00C446B7">
              <w:rPr>
                <w:rFonts w:ascii="Times New Roman" w:hAnsi="Times New Roman" w:cs="Times New Roman"/>
                <w:noProof/>
                <w:webHidden/>
                <w:sz w:val="24"/>
                <w:szCs w:val="24"/>
              </w:rPr>
              <w:tab/>
            </w:r>
            <w:r w:rsidR="00C446B7" w:rsidRPr="00C446B7">
              <w:rPr>
                <w:rFonts w:ascii="Times New Roman" w:hAnsi="Times New Roman" w:cs="Times New Roman"/>
                <w:noProof/>
                <w:webHidden/>
                <w:sz w:val="24"/>
                <w:szCs w:val="24"/>
              </w:rPr>
              <w:fldChar w:fldCharType="begin"/>
            </w:r>
            <w:r w:rsidR="00C446B7" w:rsidRPr="00C446B7">
              <w:rPr>
                <w:rFonts w:ascii="Times New Roman" w:hAnsi="Times New Roman" w:cs="Times New Roman"/>
                <w:noProof/>
                <w:webHidden/>
                <w:sz w:val="24"/>
                <w:szCs w:val="24"/>
              </w:rPr>
              <w:instrText xml:space="preserve"> PAGEREF _Toc140846245 \h </w:instrText>
            </w:r>
            <w:r w:rsidR="00C446B7" w:rsidRPr="00C446B7">
              <w:rPr>
                <w:rFonts w:ascii="Times New Roman" w:hAnsi="Times New Roman" w:cs="Times New Roman"/>
                <w:noProof/>
                <w:webHidden/>
                <w:sz w:val="24"/>
                <w:szCs w:val="24"/>
              </w:rPr>
            </w:r>
            <w:r w:rsidR="00C446B7" w:rsidRPr="00C446B7">
              <w:rPr>
                <w:rFonts w:ascii="Times New Roman" w:hAnsi="Times New Roman" w:cs="Times New Roman"/>
                <w:noProof/>
                <w:webHidden/>
                <w:sz w:val="24"/>
                <w:szCs w:val="24"/>
              </w:rPr>
              <w:fldChar w:fldCharType="separate"/>
            </w:r>
            <w:r w:rsidR="00C446B7" w:rsidRPr="00C446B7">
              <w:rPr>
                <w:rFonts w:ascii="Times New Roman" w:hAnsi="Times New Roman" w:cs="Times New Roman"/>
                <w:noProof/>
                <w:webHidden/>
                <w:sz w:val="24"/>
                <w:szCs w:val="24"/>
              </w:rPr>
              <w:t>4</w:t>
            </w:r>
            <w:r w:rsidR="00C446B7" w:rsidRPr="00C446B7">
              <w:rPr>
                <w:rFonts w:ascii="Times New Roman" w:hAnsi="Times New Roman" w:cs="Times New Roman"/>
                <w:noProof/>
                <w:webHidden/>
                <w:sz w:val="24"/>
                <w:szCs w:val="24"/>
              </w:rPr>
              <w:fldChar w:fldCharType="end"/>
            </w:r>
          </w:hyperlink>
        </w:p>
        <w:p w14:paraId="58FF59C3" w14:textId="77777777" w:rsidR="00C446B7" w:rsidRPr="00C446B7" w:rsidRDefault="00000000" w:rsidP="00C446B7">
          <w:pPr>
            <w:pStyle w:val="TOC2"/>
            <w:tabs>
              <w:tab w:val="right" w:leader="dot" w:pos="9350"/>
            </w:tabs>
            <w:jc w:val="both"/>
            <w:rPr>
              <w:rFonts w:ascii="Times New Roman" w:hAnsi="Times New Roman" w:cs="Times New Roman"/>
              <w:noProof/>
              <w:sz w:val="24"/>
              <w:szCs w:val="24"/>
              <w:lang w:val="en-IN" w:eastAsia="en-IN"/>
            </w:rPr>
          </w:pPr>
          <w:hyperlink w:anchor="_Toc140846246" w:history="1">
            <w:r w:rsidR="00C446B7" w:rsidRPr="00C446B7">
              <w:rPr>
                <w:rStyle w:val="Hyperlink"/>
                <w:rFonts w:ascii="Times New Roman" w:hAnsi="Times New Roman" w:cs="Times New Roman"/>
                <w:noProof/>
                <w:sz w:val="24"/>
                <w:szCs w:val="24"/>
              </w:rPr>
              <w:t>A review of own experience of leadership and areas for your own development</w:t>
            </w:r>
            <w:r w:rsidR="00C446B7" w:rsidRPr="00C446B7">
              <w:rPr>
                <w:rFonts w:ascii="Times New Roman" w:hAnsi="Times New Roman" w:cs="Times New Roman"/>
                <w:noProof/>
                <w:webHidden/>
                <w:sz w:val="24"/>
                <w:szCs w:val="24"/>
              </w:rPr>
              <w:tab/>
            </w:r>
            <w:r w:rsidR="00C446B7" w:rsidRPr="00C446B7">
              <w:rPr>
                <w:rFonts w:ascii="Times New Roman" w:hAnsi="Times New Roman" w:cs="Times New Roman"/>
                <w:noProof/>
                <w:webHidden/>
                <w:sz w:val="24"/>
                <w:szCs w:val="24"/>
              </w:rPr>
              <w:fldChar w:fldCharType="begin"/>
            </w:r>
            <w:r w:rsidR="00C446B7" w:rsidRPr="00C446B7">
              <w:rPr>
                <w:rFonts w:ascii="Times New Roman" w:hAnsi="Times New Roman" w:cs="Times New Roman"/>
                <w:noProof/>
                <w:webHidden/>
                <w:sz w:val="24"/>
                <w:szCs w:val="24"/>
              </w:rPr>
              <w:instrText xml:space="preserve"> PAGEREF _Toc140846246 \h </w:instrText>
            </w:r>
            <w:r w:rsidR="00C446B7" w:rsidRPr="00C446B7">
              <w:rPr>
                <w:rFonts w:ascii="Times New Roman" w:hAnsi="Times New Roman" w:cs="Times New Roman"/>
                <w:noProof/>
                <w:webHidden/>
                <w:sz w:val="24"/>
                <w:szCs w:val="24"/>
              </w:rPr>
            </w:r>
            <w:r w:rsidR="00C446B7" w:rsidRPr="00C446B7">
              <w:rPr>
                <w:rFonts w:ascii="Times New Roman" w:hAnsi="Times New Roman" w:cs="Times New Roman"/>
                <w:noProof/>
                <w:webHidden/>
                <w:sz w:val="24"/>
                <w:szCs w:val="24"/>
              </w:rPr>
              <w:fldChar w:fldCharType="separate"/>
            </w:r>
            <w:r w:rsidR="00C446B7" w:rsidRPr="00C446B7">
              <w:rPr>
                <w:rFonts w:ascii="Times New Roman" w:hAnsi="Times New Roman" w:cs="Times New Roman"/>
                <w:noProof/>
                <w:webHidden/>
                <w:sz w:val="24"/>
                <w:szCs w:val="24"/>
              </w:rPr>
              <w:t>5</w:t>
            </w:r>
            <w:r w:rsidR="00C446B7" w:rsidRPr="00C446B7">
              <w:rPr>
                <w:rFonts w:ascii="Times New Roman" w:hAnsi="Times New Roman" w:cs="Times New Roman"/>
                <w:noProof/>
                <w:webHidden/>
                <w:sz w:val="24"/>
                <w:szCs w:val="24"/>
              </w:rPr>
              <w:fldChar w:fldCharType="end"/>
            </w:r>
          </w:hyperlink>
        </w:p>
        <w:p w14:paraId="57238559" w14:textId="77777777" w:rsidR="00C446B7" w:rsidRPr="00C446B7" w:rsidRDefault="00000000" w:rsidP="00C446B7">
          <w:pPr>
            <w:pStyle w:val="TOC1"/>
            <w:tabs>
              <w:tab w:val="right" w:leader="dot" w:pos="9350"/>
            </w:tabs>
            <w:jc w:val="both"/>
            <w:rPr>
              <w:rFonts w:ascii="Times New Roman" w:hAnsi="Times New Roman" w:cs="Times New Roman"/>
              <w:noProof/>
              <w:sz w:val="24"/>
              <w:szCs w:val="24"/>
              <w:lang w:val="en-IN" w:eastAsia="en-IN"/>
            </w:rPr>
          </w:pPr>
          <w:hyperlink w:anchor="_Toc140846247" w:history="1">
            <w:r w:rsidR="00C446B7" w:rsidRPr="00C446B7">
              <w:rPr>
                <w:rStyle w:val="Hyperlink"/>
                <w:rFonts w:ascii="Times New Roman" w:hAnsi="Times New Roman" w:cs="Times New Roman"/>
                <w:noProof/>
                <w:sz w:val="24"/>
                <w:szCs w:val="24"/>
              </w:rPr>
              <w:t>Conclusion</w:t>
            </w:r>
            <w:r w:rsidR="00C446B7" w:rsidRPr="00C446B7">
              <w:rPr>
                <w:rFonts w:ascii="Times New Roman" w:hAnsi="Times New Roman" w:cs="Times New Roman"/>
                <w:noProof/>
                <w:webHidden/>
                <w:sz w:val="24"/>
                <w:szCs w:val="24"/>
              </w:rPr>
              <w:tab/>
            </w:r>
            <w:r w:rsidR="00C446B7" w:rsidRPr="00C446B7">
              <w:rPr>
                <w:rFonts w:ascii="Times New Roman" w:hAnsi="Times New Roman" w:cs="Times New Roman"/>
                <w:noProof/>
                <w:webHidden/>
                <w:sz w:val="24"/>
                <w:szCs w:val="24"/>
              </w:rPr>
              <w:fldChar w:fldCharType="begin"/>
            </w:r>
            <w:r w:rsidR="00C446B7" w:rsidRPr="00C446B7">
              <w:rPr>
                <w:rFonts w:ascii="Times New Roman" w:hAnsi="Times New Roman" w:cs="Times New Roman"/>
                <w:noProof/>
                <w:webHidden/>
                <w:sz w:val="24"/>
                <w:szCs w:val="24"/>
              </w:rPr>
              <w:instrText xml:space="preserve"> PAGEREF _Toc140846247 \h </w:instrText>
            </w:r>
            <w:r w:rsidR="00C446B7" w:rsidRPr="00C446B7">
              <w:rPr>
                <w:rFonts w:ascii="Times New Roman" w:hAnsi="Times New Roman" w:cs="Times New Roman"/>
                <w:noProof/>
                <w:webHidden/>
                <w:sz w:val="24"/>
                <w:szCs w:val="24"/>
              </w:rPr>
            </w:r>
            <w:r w:rsidR="00C446B7" w:rsidRPr="00C446B7">
              <w:rPr>
                <w:rFonts w:ascii="Times New Roman" w:hAnsi="Times New Roman" w:cs="Times New Roman"/>
                <w:noProof/>
                <w:webHidden/>
                <w:sz w:val="24"/>
                <w:szCs w:val="24"/>
              </w:rPr>
              <w:fldChar w:fldCharType="separate"/>
            </w:r>
            <w:r w:rsidR="00C446B7" w:rsidRPr="00C446B7">
              <w:rPr>
                <w:rFonts w:ascii="Times New Roman" w:hAnsi="Times New Roman" w:cs="Times New Roman"/>
                <w:noProof/>
                <w:webHidden/>
                <w:sz w:val="24"/>
                <w:szCs w:val="24"/>
              </w:rPr>
              <w:t>6</w:t>
            </w:r>
            <w:r w:rsidR="00C446B7" w:rsidRPr="00C446B7">
              <w:rPr>
                <w:rFonts w:ascii="Times New Roman" w:hAnsi="Times New Roman" w:cs="Times New Roman"/>
                <w:noProof/>
                <w:webHidden/>
                <w:sz w:val="24"/>
                <w:szCs w:val="24"/>
              </w:rPr>
              <w:fldChar w:fldCharType="end"/>
            </w:r>
          </w:hyperlink>
        </w:p>
        <w:p w14:paraId="08BF9CAC" w14:textId="77777777" w:rsidR="00C446B7" w:rsidRPr="00C446B7" w:rsidRDefault="00000000" w:rsidP="00C446B7">
          <w:pPr>
            <w:pStyle w:val="TOC1"/>
            <w:tabs>
              <w:tab w:val="right" w:leader="dot" w:pos="9350"/>
            </w:tabs>
            <w:jc w:val="both"/>
            <w:rPr>
              <w:rFonts w:ascii="Times New Roman" w:hAnsi="Times New Roman" w:cs="Times New Roman"/>
              <w:noProof/>
              <w:sz w:val="24"/>
              <w:szCs w:val="24"/>
              <w:lang w:val="en-IN" w:eastAsia="en-IN"/>
            </w:rPr>
          </w:pPr>
          <w:hyperlink w:anchor="_Toc140846248" w:history="1">
            <w:r w:rsidR="00C446B7" w:rsidRPr="00C446B7">
              <w:rPr>
                <w:rStyle w:val="Hyperlink"/>
                <w:rFonts w:ascii="Times New Roman" w:hAnsi="Times New Roman" w:cs="Times New Roman"/>
                <w:noProof/>
                <w:sz w:val="24"/>
                <w:szCs w:val="24"/>
              </w:rPr>
              <w:t>Reference</w:t>
            </w:r>
            <w:r w:rsidR="00C446B7" w:rsidRPr="00C446B7">
              <w:rPr>
                <w:rFonts w:ascii="Times New Roman" w:hAnsi="Times New Roman" w:cs="Times New Roman"/>
                <w:noProof/>
                <w:webHidden/>
                <w:sz w:val="24"/>
                <w:szCs w:val="24"/>
              </w:rPr>
              <w:tab/>
            </w:r>
            <w:r w:rsidR="00C446B7" w:rsidRPr="00C446B7">
              <w:rPr>
                <w:rFonts w:ascii="Times New Roman" w:hAnsi="Times New Roman" w:cs="Times New Roman"/>
                <w:noProof/>
                <w:webHidden/>
                <w:sz w:val="24"/>
                <w:szCs w:val="24"/>
              </w:rPr>
              <w:fldChar w:fldCharType="begin"/>
            </w:r>
            <w:r w:rsidR="00C446B7" w:rsidRPr="00C446B7">
              <w:rPr>
                <w:rFonts w:ascii="Times New Roman" w:hAnsi="Times New Roman" w:cs="Times New Roman"/>
                <w:noProof/>
                <w:webHidden/>
                <w:sz w:val="24"/>
                <w:szCs w:val="24"/>
              </w:rPr>
              <w:instrText xml:space="preserve"> PAGEREF _Toc140846248 \h </w:instrText>
            </w:r>
            <w:r w:rsidR="00C446B7" w:rsidRPr="00C446B7">
              <w:rPr>
                <w:rFonts w:ascii="Times New Roman" w:hAnsi="Times New Roman" w:cs="Times New Roman"/>
                <w:noProof/>
                <w:webHidden/>
                <w:sz w:val="24"/>
                <w:szCs w:val="24"/>
              </w:rPr>
            </w:r>
            <w:r w:rsidR="00C446B7" w:rsidRPr="00C446B7">
              <w:rPr>
                <w:rFonts w:ascii="Times New Roman" w:hAnsi="Times New Roman" w:cs="Times New Roman"/>
                <w:noProof/>
                <w:webHidden/>
                <w:sz w:val="24"/>
                <w:szCs w:val="24"/>
              </w:rPr>
              <w:fldChar w:fldCharType="separate"/>
            </w:r>
            <w:r w:rsidR="00C446B7" w:rsidRPr="00C446B7">
              <w:rPr>
                <w:rFonts w:ascii="Times New Roman" w:hAnsi="Times New Roman" w:cs="Times New Roman"/>
                <w:noProof/>
                <w:webHidden/>
                <w:sz w:val="24"/>
                <w:szCs w:val="24"/>
              </w:rPr>
              <w:t>8</w:t>
            </w:r>
            <w:r w:rsidR="00C446B7" w:rsidRPr="00C446B7">
              <w:rPr>
                <w:rFonts w:ascii="Times New Roman" w:hAnsi="Times New Roman" w:cs="Times New Roman"/>
                <w:noProof/>
                <w:webHidden/>
                <w:sz w:val="24"/>
                <w:szCs w:val="24"/>
              </w:rPr>
              <w:fldChar w:fldCharType="end"/>
            </w:r>
          </w:hyperlink>
        </w:p>
        <w:p w14:paraId="39EA3732" w14:textId="77777777" w:rsidR="00C446B7" w:rsidRPr="00C446B7" w:rsidRDefault="00000000" w:rsidP="00C446B7">
          <w:pPr>
            <w:pStyle w:val="TOC1"/>
            <w:tabs>
              <w:tab w:val="right" w:leader="dot" w:pos="9350"/>
            </w:tabs>
            <w:jc w:val="both"/>
            <w:rPr>
              <w:rFonts w:ascii="Times New Roman" w:hAnsi="Times New Roman" w:cs="Times New Roman"/>
              <w:noProof/>
              <w:sz w:val="24"/>
              <w:szCs w:val="24"/>
              <w:lang w:val="en-IN" w:eastAsia="en-IN"/>
            </w:rPr>
          </w:pPr>
          <w:hyperlink w:anchor="_Toc140846249" w:history="1">
            <w:r w:rsidR="00C446B7" w:rsidRPr="00C446B7">
              <w:rPr>
                <w:rStyle w:val="Hyperlink"/>
                <w:rFonts w:ascii="Times New Roman" w:hAnsi="Times New Roman" w:cs="Times New Roman"/>
                <w:noProof/>
                <w:sz w:val="24"/>
                <w:szCs w:val="24"/>
              </w:rPr>
              <w:t>Appendix</w:t>
            </w:r>
            <w:r w:rsidR="00C446B7" w:rsidRPr="00C446B7">
              <w:rPr>
                <w:rFonts w:ascii="Times New Roman" w:hAnsi="Times New Roman" w:cs="Times New Roman"/>
                <w:noProof/>
                <w:webHidden/>
                <w:sz w:val="24"/>
                <w:szCs w:val="24"/>
              </w:rPr>
              <w:tab/>
            </w:r>
            <w:r w:rsidR="00C446B7" w:rsidRPr="00C446B7">
              <w:rPr>
                <w:rFonts w:ascii="Times New Roman" w:hAnsi="Times New Roman" w:cs="Times New Roman"/>
                <w:noProof/>
                <w:webHidden/>
                <w:sz w:val="24"/>
                <w:szCs w:val="24"/>
              </w:rPr>
              <w:fldChar w:fldCharType="begin"/>
            </w:r>
            <w:r w:rsidR="00C446B7" w:rsidRPr="00C446B7">
              <w:rPr>
                <w:rFonts w:ascii="Times New Roman" w:hAnsi="Times New Roman" w:cs="Times New Roman"/>
                <w:noProof/>
                <w:webHidden/>
                <w:sz w:val="24"/>
                <w:szCs w:val="24"/>
              </w:rPr>
              <w:instrText xml:space="preserve"> PAGEREF _Toc140846249 \h </w:instrText>
            </w:r>
            <w:r w:rsidR="00C446B7" w:rsidRPr="00C446B7">
              <w:rPr>
                <w:rFonts w:ascii="Times New Roman" w:hAnsi="Times New Roman" w:cs="Times New Roman"/>
                <w:noProof/>
                <w:webHidden/>
                <w:sz w:val="24"/>
                <w:szCs w:val="24"/>
              </w:rPr>
            </w:r>
            <w:r w:rsidR="00C446B7" w:rsidRPr="00C446B7">
              <w:rPr>
                <w:rFonts w:ascii="Times New Roman" w:hAnsi="Times New Roman" w:cs="Times New Roman"/>
                <w:noProof/>
                <w:webHidden/>
                <w:sz w:val="24"/>
                <w:szCs w:val="24"/>
              </w:rPr>
              <w:fldChar w:fldCharType="separate"/>
            </w:r>
            <w:r w:rsidR="00C446B7" w:rsidRPr="00C446B7">
              <w:rPr>
                <w:rFonts w:ascii="Times New Roman" w:hAnsi="Times New Roman" w:cs="Times New Roman"/>
                <w:noProof/>
                <w:webHidden/>
                <w:sz w:val="24"/>
                <w:szCs w:val="24"/>
              </w:rPr>
              <w:t>9</w:t>
            </w:r>
            <w:r w:rsidR="00C446B7" w:rsidRPr="00C446B7">
              <w:rPr>
                <w:rFonts w:ascii="Times New Roman" w:hAnsi="Times New Roman" w:cs="Times New Roman"/>
                <w:noProof/>
                <w:webHidden/>
                <w:sz w:val="24"/>
                <w:szCs w:val="24"/>
              </w:rPr>
              <w:fldChar w:fldCharType="end"/>
            </w:r>
          </w:hyperlink>
        </w:p>
        <w:p w14:paraId="6954424B" w14:textId="77777777" w:rsidR="00C446B7" w:rsidRPr="00C446B7" w:rsidRDefault="00000000" w:rsidP="00C446B7">
          <w:pPr>
            <w:pStyle w:val="TOC2"/>
            <w:tabs>
              <w:tab w:val="right" w:leader="dot" w:pos="9350"/>
            </w:tabs>
            <w:jc w:val="both"/>
            <w:rPr>
              <w:rFonts w:ascii="Times New Roman" w:hAnsi="Times New Roman" w:cs="Times New Roman"/>
              <w:noProof/>
              <w:sz w:val="24"/>
              <w:szCs w:val="24"/>
              <w:lang w:val="en-IN" w:eastAsia="en-IN"/>
            </w:rPr>
          </w:pPr>
          <w:hyperlink w:anchor="_Toc140846250" w:history="1">
            <w:r w:rsidR="00C446B7" w:rsidRPr="00C446B7">
              <w:rPr>
                <w:rStyle w:val="Hyperlink"/>
                <w:rFonts w:ascii="Times New Roman" w:hAnsi="Times New Roman" w:cs="Times New Roman"/>
                <w:noProof/>
                <w:sz w:val="24"/>
                <w:szCs w:val="24"/>
              </w:rPr>
              <w:t>Leadership development plan</w:t>
            </w:r>
            <w:r w:rsidR="00C446B7" w:rsidRPr="00C446B7">
              <w:rPr>
                <w:rFonts w:ascii="Times New Roman" w:hAnsi="Times New Roman" w:cs="Times New Roman"/>
                <w:noProof/>
                <w:webHidden/>
                <w:sz w:val="24"/>
                <w:szCs w:val="24"/>
              </w:rPr>
              <w:tab/>
            </w:r>
            <w:r w:rsidR="00C446B7" w:rsidRPr="00C446B7">
              <w:rPr>
                <w:rFonts w:ascii="Times New Roman" w:hAnsi="Times New Roman" w:cs="Times New Roman"/>
                <w:noProof/>
                <w:webHidden/>
                <w:sz w:val="24"/>
                <w:szCs w:val="24"/>
              </w:rPr>
              <w:fldChar w:fldCharType="begin"/>
            </w:r>
            <w:r w:rsidR="00C446B7" w:rsidRPr="00C446B7">
              <w:rPr>
                <w:rFonts w:ascii="Times New Roman" w:hAnsi="Times New Roman" w:cs="Times New Roman"/>
                <w:noProof/>
                <w:webHidden/>
                <w:sz w:val="24"/>
                <w:szCs w:val="24"/>
              </w:rPr>
              <w:instrText xml:space="preserve"> PAGEREF _Toc140846250 \h </w:instrText>
            </w:r>
            <w:r w:rsidR="00C446B7" w:rsidRPr="00C446B7">
              <w:rPr>
                <w:rFonts w:ascii="Times New Roman" w:hAnsi="Times New Roman" w:cs="Times New Roman"/>
                <w:noProof/>
                <w:webHidden/>
                <w:sz w:val="24"/>
                <w:szCs w:val="24"/>
              </w:rPr>
            </w:r>
            <w:r w:rsidR="00C446B7" w:rsidRPr="00C446B7">
              <w:rPr>
                <w:rFonts w:ascii="Times New Roman" w:hAnsi="Times New Roman" w:cs="Times New Roman"/>
                <w:noProof/>
                <w:webHidden/>
                <w:sz w:val="24"/>
                <w:szCs w:val="24"/>
              </w:rPr>
              <w:fldChar w:fldCharType="separate"/>
            </w:r>
            <w:r w:rsidR="00C446B7" w:rsidRPr="00C446B7">
              <w:rPr>
                <w:rFonts w:ascii="Times New Roman" w:hAnsi="Times New Roman" w:cs="Times New Roman"/>
                <w:noProof/>
                <w:webHidden/>
                <w:sz w:val="24"/>
                <w:szCs w:val="24"/>
              </w:rPr>
              <w:t>9</w:t>
            </w:r>
            <w:r w:rsidR="00C446B7" w:rsidRPr="00C446B7">
              <w:rPr>
                <w:rFonts w:ascii="Times New Roman" w:hAnsi="Times New Roman" w:cs="Times New Roman"/>
                <w:noProof/>
                <w:webHidden/>
                <w:sz w:val="24"/>
                <w:szCs w:val="24"/>
              </w:rPr>
              <w:fldChar w:fldCharType="end"/>
            </w:r>
          </w:hyperlink>
        </w:p>
        <w:p w14:paraId="60801BE0" w14:textId="77777777" w:rsidR="00C446B7" w:rsidRDefault="00C446B7" w:rsidP="00C446B7">
          <w:pPr>
            <w:jc w:val="both"/>
          </w:pPr>
          <w:r w:rsidRPr="00C446B7">
            <w:rPr>
              <w:rFonts w:ascii="Times New Roman" w:hAnsi="Times New Roman" w:cs="Times New Roman"/>
              <w:b/>
              <w:bCs/>
              <w:noProof/>
              <w:sz w:val="24"/>
              <w:szCs w:val="24"/>
            </w:rPr>
            <w:fldChar w:fldCharType="end"/>
          </w:r>
        </w:p>
      </w:sdtContent>
    </w:sdt>
    <w:p w14:paraId="2DBA380B" w14:textId="77777777" w:rsidR="00C446B7" w:rsidRDefault="00C446B7">
      <w:pPr>
        <w:rPr>
          <w:rFonts w:ascii="Times New Roman" w:eastAsia="Times New Roman" w:hAnsi="Times New Roman" w:cs="Times New Roman"/>
          <w:b/>
          <w:sz w:val="28"/>
          <w:szCs w:val="28"/>
        </w:rPr>
      </w:pPr>
      <w:bookmarkStart w:id="3" w:name="_Toc140846241"/>
      <w:r>
        <w:br w:type="page"/>
      </w:r>
    </w:p>
    <w:p w14:paraId="5C04C567" w14:textId="77777777" w:rsidR="00A864A1" w:rsidRDefault="00340C04">
      <w:pPr>
        <w:pStyle w:val="Heading1"/>
        <w:spacing w:line="360" w:lineRule="auto"/>
        <w:jc w:val="both"/>
      </w:pPr>
      <w:r>
        <w:lastRenderedPageBreak/>
        <w:t>Introduction</w:t>
      </w:r>
      <w:bookmarkEnd w:id="3"/>
    </w:p>
    <w:p w14:paraId="3E15DE3B" w14:textId="77777777" w:rsidR="00A864A1" w:rsidRDefault="00340C0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Waitrose is a notable English general store business, overseen by the John Lewis Organization, that is renowned for providing top-notch products. It has recently seen a rise in popularity due to its commitment to ethical principles and methods of operation. Their CEO, Nick </w:t>
      </w:r>
      <w:proofErr w:type="spellStart"/>
      <w:r>
        <w:rPr>
          <w:rFonts w:ascii="Times New Roman" w:eastAsia="Times New Roman" w:hAnsi="Times New Roman" w:cs="Times New Roman"/>
          <w:sz w:val="24"/>
          <w:szCs w:val="24"/>
        </w:rPr>
        <w:t>Kankiwal</w:t>
      </w:r>
      <w:proofErr w:type="spellEnd"/>
      <w:r>
        <w:rPr>
          <w:rFonts w:ascii="Times New Roman" w:eastAsia="Times New Roman" w:hAnsi="Times New Roman" w:cs="Times New Roman"/>
          <w:sz w:val="24"/>
          <w:szCs w:val="24"/>
        </w:rPr>
        <w:t>, has been running the firm for the past three years, with an emphasis on enhancing and offering the most elevated conceivable client experience (</w:t>
      </w:r>
      <w:r>
        <w:rPr>
          <w:rFonts w:ascii="Times New Roman" w:eastAsia="Times New Roman" w:hAnsi="Times New Roman" w:cs="Times New Roman"/>
          <w:color w:val="222222"/>
          <w:sz w:val="24"/>
          <w:szCs w:val="24"/>
          <w:highlight w:val="white"/>
        </w:rPr>
        <w:t>Yomi-</w:t>
      </w:r>
      <w:proofErr w:type="spellStart"/>
      <w:r>
        <w:rPr>
          <w:rFonts w:ascii="Times New Roman" w:eastAsia="Times New Roman" w:hAnsi="Times New Roman" w:cs="Times New Roman"/>
          <w:color w:val="222222"/>
          <w:sz w:val="24"/>
          <w:szCs w:val="24"/>
          <w:highlight w:val="white"/>
        </w:rPr>
        <w:t>Odedeyi</w:t>
      </w:r>
      <w:proofErr w:type="spellEnd"/>
      <w:r>
        <w:rPr>
          <w:rFonts w:ascii="Times New Roman" w:eastAsia="Times New Roman" w:hAnsi="Times New Roman" w:cs="Times New Roman"/>
          <w:color w:val="222222"/>
          <w:sz w:val="24"/>
          <w:szCs w:val="24"/>
          <w:highlight w:val="white"/>
        </w:rPr>
        <w:t>, 2020)</w:t>
      </w:r>
      <w:r>
        <w:rPr>
          <w:rFonts w:ascii="Times New Roman" w:eastAsia="Times New Roman" w:hAnsi="Times New Roman" w:cs="Times New Roman"/>
          <w:sz w:val="24"/>
          <w:szCs w:val="24"/>
        </w:rPr>
        <w:t xml:space="preserve">. At Waitrose, </w:t>
      </w:r>
      <w:proofErr w:type="spellStart"/>
      <w:r>
        <w:rPr>
          <w:rFonts w:ascii="Times New Roman" w:eastAsia="Times New Roman" w:hAnsi="Times New Roman" w:cs="Times New Roman"/>
          <w:sz w:val="24"/>
          <w:szCs w:val="24"/>
        </w:rPr>
        <w:t>Nickc</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Kankiwal</w:t>
      </w:r>
      <w:proofErr w:type="spellEnd"/>
      <w:r>
        <w:rPr>
          <w:rFonts w:ascii="Times New Roman" w:eastAsia="Times New Roman" w:hAnsi="Times New Roman" w:cs="Times New Roman"/>
          <w:sz w:val="24"/>
          <w:szCs w:val="24"/>
        </w:rPr>
        <w:t xml:space="preserve"> has made various administration strategies that are indications of compelling authority. He has fostered a culture of possession by giving his labourers the obliga</w:t>
      </w:r>
      <w:r w:rsidR="00C446B7">
        <w:rPr>
          <w:rFonts w:ascii="Times New Roman" w:eastAsia="Times New Roman" w:hAnsi="Times New Roman" w:cs="Times New Roman"/>
          <w:sz w:val="24"/>
          <w:szCs w:val="24"/>
        </w:rPr>
        <w:t>tion and adaptability to decide</w:t>
      </w:r>
      <w:r>
        <w:rPr>
          <w:rFonts w:ascii="Times New Roman" w:eastAsia="Times New Roman" w:hAnsi="Times New Roman" w:cs="Times New Roman"/>
          <w:sz w:val="24"/>
          <w:szCs w:val="24"/>
        </w:rPr>
        <w:t xml:space="preserve">. His emphasis in furnishing the group with liability and independence has created a culture of proprietorship, empowering staff to take care of their responsibilities all the more really and effectively. Additionally, staff-management communication has improved as a result of the open-door policy, which has improved decision-making. Additionally, the customer-focused strategy has ensured that customers have the best possible experience, making Waitrose a standout in its industry. This essay will reflect on Nick </w:t>
      </w:r>
      <w:proofErr w:type="spellStart"/>
      <w:r>
        <w:rPr>
          <w:rFonts w:ascii="Times New Roman" w:eastAsia="Times New Roman" w:hAnsi="Times New Roman" w:cs="Times New Roman"/>
          <w:sz w:val="24"/>
          <w:szCs w:val="24"/>
        </w:rPr>
        <w:t>Kankiwal's</w:t>
      </w:r>
      <w:proofErr w:type="spellEnd"/>
      <w:r>
        <w:rPr>
          <w:rFonts w:ascii="Times New Roman" w:eastAsia="Times New Roman" w:hAnsi="Times New Roman" w:cs="Times New Roman"/>
          <w:sz w:val="24"/>
          <w:szCs w:val="24"/>
        </w:rPr>
        <w:t xml:space="preserve"> leadership approaches at Waitrose and offer areas for improvement for my own leadership. It will establish my personal action plan for my own leadership improvement. </w:t>
      </w:r>
    </w:p>
    <w:p w14:paraId="67FB40CB" w14:textId="77777777" w:rsidR="00A864A1" w:rsidRDefault="00A864A1">
      <w:pPr>
        <w:spacing w:line="360" w:lineRule="auto"/>
        <w:jc w:val="both"/>
        <w:rPr>
          <w:rFonts w:ascii="Times New Roman" w:eastAsia="Times New Roman" w:hAnsi="Times New Roman" w:cs="Times New Roman"/>
          <w:sz w:val="24"/>
          <w:szCs w:val="24"/>
        </w:rPr>
      </w:pPr>
    </w:p>
    <w:p w14:paraId="2CF190E7" w14:textId="77777777" w:rsidR="00A864A1" w:rsidRDefault="00340C04">
      <w:pPr>
        <w:pStyle w:val="Heading1"/>
        <w:spacing w:line="360" w:lineRule="auto"/>
        <w:jc w:val="both"/>
      </w:pPr>
      <w:bookmarkStart w:id="4" w:name="_cak9auywndfk" w:colFirst="0" w:colLast="0"/>
      <w:bookmarkStart w:id="5" w:name="_Toc140846242"/>
      <w:bookmarkEnd w:id="4"/>
      <w:r>
        <w:t>Main Body</w:t>
      </w:r>
      <w:bookmarkEnd w:id="5"/>
    </w:p>
    <w:p w14:paraId="4A50A9A3" w14:textId="77777777" w:rsidR="00A864A1" w:rsidRDefault="00340C04">
      <w:pPr>
        <w:pStyle w:val="Heading2"/>
        <w:spacing w:line="360" w:lineRule="auto"/>
        <w:jc w:val="both"/>
      </w:pPr>
      <w:bookmarkStart w:id="6" w:name="_vof8qhv6ftq5" w:colFirst="0" w:colLast="0"/>
      <w:bookmarkStart w:id="7" w:name="_Toc140846243"/>
      <w:bookmarkEnd w:id="6"/>
      <w:r>
        <w:t>Brief information about the chosen organisation</w:t>
      </w:r>
      <w:bookmarkEnd w:id="7"/>
    </w:p>
    <w:p w14:paraId="1388A324" w14:textId="77777777" w:rsidR="00A864A1" w:rsidRDefault="00340C0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Waitrose is a British supermarket chain and food retailer owned by the John Lewis Partnership, with 335 stores in England, Scotland, Wales, the Isle of Man, the Channel Islands and Northern Ireland. Formerly solely a grocery store, the firm now contains a variety of specialist departments, including food, convenience, luxury and home (</w:t>
      </w:r>
      <w:r>
        <w:rPr>
          <w:rFonts w:ascii="Times New Roman" w:eastAsia="Times New Roman" w:hAnsi="Times New Roman" w:cs="Times New Roman"/>
          <w:color w:val="222222"/>
          <w:sz w:val="24"/>
          <w:szCs w:val="24"/>
          <w:highlight w:val="white"/>
        </w:rPr>
        <w:t>Bryson, 2021)</w:t>
      </w:r>
      <w:r>
        <w:rPr>
          <w:rFonts w:ascii="Times New Roman" w:eastAsia="Times New Roman" w:hAnsi="Times New Roman" w:cs="Times New Roman"/>
          <w:sz w:val="24"/>
          <w:szCs w:val="24"/>
        </w:rPr>
        <w:t xml:space="preserve">.   The firm offers a fantastic example of entrepreneurship and accountability and aims to make shopping even more pleasurable for its customers. Waitrose was created in 1904 by Wallace Waite, Arthur Rose and David Taylor, all of whom had a passion for food and hospitality. Originally titled as Waite, Rose and Taylor, Waitrose originated as a single firm in Acton, London. The enterprise continued to grow and rapidly developed to become a chain, now operating 178 locations throughout the UK. In 1937, the store was acquired by the John Lewis Partnership, a family-run corporation which would hold ownership of the company for many years to come. Today, Waitrose is a leader among UK food retailers, renowned and known for its great customer service and quality items. Lucrative </w:t>
      </w:r>
      <w:r>
        <w:rPr>
          <w:rFonts w:ascii="Times New Roman" w:eastAsia="Times New Roman" w:hAnsi="Times New Roman" w:cs="Times New Roman"/>
          <w:sz w:val="24"/>
          <w:szCs w:val="24"/>
        </w:rPr>
        <w:lastRenderedPageBreak/>
        <w:t>relationships with firms such as Heston Blumenthal, Charles Worthington and Marks &amp; Spencer have further strengthened Waitrose’s impact in British families. Waitrose’s items are noted for their quality and freshness and may be ordered online for home delivery (</w:t>
      </w:r>
      <w:r>
        <w:rPr>
          <w:rFonts w:ascii="Times New Roman" w:eastAsia="Times New Roman" w:hAnsi="Times New Roman" w:cs="Times New Roman"/>
          <w:color w:val="222222"/>
          <w:sz w:val="24"/>
          <w:szCs w:val="24"/>
          <w:highlight w:val="white"/>
        </w:rPr>
        <w:t>Ibrahim and Daniel, 2019)</w:t>
      </w:r>
      <w:r>
        <w:rPr>
          <w:rFonts w:ascii="Times New Roman" w:eastAsia="Times New Roman" w:hAnsi="Times New Roman" w:cs="Times New Roman"/>
          <w:sz w:val="24"/>
          <w:szCs w:val="24"/>
        </w:rPr>
        <w:t>. From champagne to small meals, the organisation provides everything you need to fit all tastes and budgets. The company’s attention to sustainability and organic goods is also highly praised (</w:t>
      </w:r>
      <w:r>
        <w:rPr>
          <w:rFonts w:ascii="Times New Roman" w:eastAsia="Times New Roman" w:hAnsi="Times New Roman" w:cs="Times New Roman"/>
          <w:color w:val="222222"/>
          <w:sz w:val="24"/>
          <w:szCs w:val="24"/>
          <w:highlight w:val="white"/>
        </w:rPr>
        <w:t>Drake, 2019)</w:t>
      </w:r>
      <w:r>
        <w:rPr>
          <w:rFonts w:ascii="Times New Roman" w:eastAsia="Times New Roman" w:hAnsi="Times New Roman" w:cs="Times New Roman"/>
          <w:sz w:val="24"/>
          <w:szCs w:val="24"/>
        </w:rPr>
        <w:t xml:space="preserve">. Everything from its packaging and products to its plastic recycling is scrupulously managed. The corporation is led by CEO Nick </w:t>
      </w:r>
      <w:proofErr w:type="spellStart"/>
      <w:r>
        <w:rPr>
          <w:rFonts w:ascii="Times New Roman" w:eastAsia="Times New Roman" w:hAnsi="Times New Roman" w:cs="Times New Roman"/>
          <w:sz w:val="24"/>
          <w:szCs w:val="24"/>
        </w:rPr>
        <w:t>Kankiwal</w:t>
      </w:r>
      <w:proofErr w:type="spellEnd"/>
      <w:r>
        <w:rPr>
          <w:rFonts w:ascii="Times New Roman" w:eastAsia="Times New Roman" w:hAnsi="Times New Roman" w:cs="Times New Roman"/>
          <w:sz w:val="24"/>
          <w:szCs w:val="24"/>
        </w:rPr>
        <w:t xml:space="preserve">, who has been with Waitrose since 1998 and has been at the helm for approximately 15 years. </w:t>
      </w:r>
    </w:p>
    <w:p w14:paraId="7BE75625" w14:textId="77777777" w:rsidR="00A864A1" w:rsidRDefault="00340C04">
      <w:pPr>
        <w:pStyle w:val="Heading2"/>
        <w:spacing w:line="360" w:lineRule="auto"/>
        <w:jc w:val="both"/>
      </w:pPr>
      <w:bookmarkStart w:id="8" w:name="_e8p9kef8von" w:colFirst="0" w:colLast="0"/>
      <w:bookmarkStart w:id="9" w:name="_Toc140846244"/>
      <w:bookmarkEnd w:id="8"/>
      <w:r>
        <w:t>Review of leadership and management theories and models</w:t>
      </w:r>
      <w:bookmarkEnd w:id="9"/>
    </w:p>
    <w:p w14:paraId="74E0C0E0" w14:textId="77777777" w:rsidR="00A864A1" w:rsidRDefault="00340C0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Situational leadership theory (SLT) is a well-known leadership idea that claims that the most effective leadership approach is one that focuses on the development of the worker, rather than on the position of authority. It concentrates on the ability of the leader to examine the performance capabilities of employees and modify the degree of leadership to fit the necessities of the scenario. This suggests that the leader will take on the function of either leading, coaching, helping, or delegating, depending on the needs of the person and the job at hand (</w:t>
      </w:r>
      <w:r>
        <w:rPr>
          <w:rFonts w:ascii="Times New Roman" w:eastAsia="Times New Roman" w:hAnsi="Times New Roman" w:cs="Times New Roman"/>
          <w:color w:val="222222"/>
          <w:sz w:val="24"/>
          <w:szCs w:val="24"/>
          <w:highlight w:val="white"/>
        </w:rPr>
        <w:t xml:space="preserve">Saputra and </w:t>
      </w:r>
      <w:proofErr w:type="spellStart"/>
      <w:r>
        <w:rPr>
          <w:rFonts w:ascii="Times New Roman" w:eastAsia="Times New Roman" w:hAnsi="Times New Roman" w:cs="Times New Roman"/>
          <w:color w:val="222222"/>
          <w:sz w:val="24"/>
          <w:szCs w:val="24"/>
          <w:highlight w:val="white"/>
        </w:rPr>
        <w:t>Mahaputra</w:t>
      </w:r>
      <w:proofErr w:type="spellEnd"/>
      <w:r>
        <w:rPr>
          <w:rFonts w:ascii="Times New Roman" w:eastAsia="Times New Roman" w:hAnsi="Times New Roman" w:cs="Times New Roman"/>
          <w:color w:val="222222"/>
          <w:sz w:val="24"/>
          <w:szCs w:val="24"/>
          <w:highlight w:val="white"/>
        </w:rPr>
        <w:t>, 2022)</w:t>
      </w:r>
      <w:r>
        <w:rPr>
          <w:rFonts w:ascii="Times New Roman" w:eastAsia="Times New Roman" w:hAnsi="Times New Roman" w:cs="Times New Roman"/>
          <w:sz w:val="24"/>
          <w:szCs w:val="24"/>
        </w:rPr>
        <w:t xml:space="preserve">. SLT gives a framework that lets a leader locate the most effective style to apply in various contexts and with diverse individuals, including the ability to assess the maturity levels of followers and adjust the style of leadership to their capabilities. The democratic leadership theory is predicated on the notion that the finest technique of managing a team is by including them in decision-making. This approach believes that the best decisions are made by shared accountability. It emphasises promoting </w:t>
      </w:r>
      <w:proofErr w:type="gramStart"/>
      <w:r>
        <w:rPr>
          <w:rFonts w:ascii="Times New Roman" w:eastAsia="Times New Roman" w:hAnsi="Times New Roman" w:cs="Times New Roman"/>
          <w:sz w:val="24"/>
          <w:szCs w:val="24"/>
        </w:rPr>
        <w:t>employees</w:t>
      </w:r>
      <w:proofErr w:type="gramEnd"/>
      <w:r>
        <w:rPr>
          <w:rFonts w:ascii="Times New Roman" w:eastAsia="Times New Roman" w:hAnsi="Times New Roman" w:cs="Times New Roman"/>
          <w:sz w:val="24"/>
          <w:szCs w:val="24"/>
        </w:rPr>
        <w:t xml:space="preserve"> involvement, open communication, and cooperation (</w:t>
      </w:r>
      <w:proofErr w:type="spellStart"/>
      <w:r>
        <w:rPr>
          <w:rFonts w:ascii="Times New Roman" w:eastAsia="Times New Roman" w:hAnsi="Times New Roman" w:cs="Times New Roman"/>
          <w:color w:val="222222"/>
          <w:sz w:val="24"/>
          <w:szCs w:val="24"/>
          <w:highlight w:val="white"/>
        </w:rPr>
        <w:t>Specchia</w:t>
      </w:r>
      <w:proofErr w:type="spellEnd"/>
      <w:r>
        <w:rPr>
          <w:rFonts w:ascii="Times New Roman" w:eastAsia="Times New Roman" w:hAnsi="Times New Roman" w:cs="Times New Roman"/>
          <w:i/>
          <w:color w:val="222222"/>
          <w:sz w:val="24"/>
          <w:szCs w:val="24"/>
          <w:highlight w:val="white"/>
        </w:rPr>
        <w:t xml:space="preserve"> et al. </w:t>
      </w:r>
      <w:r>
        <w:rPr>
          <w:rFonts w:ascii="Times New Roman" w:eastAsia="Times New Roman" w:hAnsi="Times New Roman" w:cs="Times New Roman"/>
          <w:color w:val="222222"/>
          <w:sz w:val="24"/>
          <w:szCs w:val="24"/>
          <w:highlight w:val="white"/>
        </w:rPr>
        <w:t>2021)</w:t>
      </w:r>
      <w:r>
        <w:rPr>
          <w:rFonts w:ascii="Times New Roman" w:eastAsia="Times New Roman" w:hAnsi="Times New Roman" w:cs="Times New Roman"/>
          <w:sz w:val="24"/>
          <w:szCs w:val="24"/>
        </w:rPr>
        <w:t>. This kind of leadership brings out the creativity of the team, as their opinions and recommendations are taken into account when making selections. In addition, their involvement in decision-making affords them a sense of ownership, which could boost their motivation towards accomplishing goals.</w:t>
      </w:r>
    </w:p>
    <w:p w14:paraId="6D543FE4" w14:textId="77777777" w:rsidR="00A864A1" w:rsidRDefault="00340C0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Fiedler’s contingency model, on the other hand, is predicated on the concept that the effectiveness of a leader rests on the particular circumstance. This notion states that the right leadership style to adopt in a certain circumstance must be picked based on three independent factors: the leader's personality, the characteristics of the followers, and the nature of the job at hand (</w:t>
      </w:r>
      <w:proofErr w:type="spellStart"/>
      <w:r>
        <w:rPr>
          <w:rFonts w:ascii="Times New Roman" w:eastAsia="Times New Roman" w:hAnsi="Times New Roman" w:cs="Times New Roman"/>
          <w:color w:val="222222"/>
          <w:sz w:val="24"/>
          <w:szCs w:val="24"/>
          <w:highlight w:val="white"/>
        </w:rPr>
        <w:t>Purwanto</w:t>
      </w:r>
      <w:proofErr w:type="spellEnd"/>
      <w:r>
        <w:rPr>
          <w:rFonts w:ascii="Times New Roman" w:eastAsia="Times New Roman" w:hAnsi="Times New Roman" w:cs="Times New Roman"/>
          <w:color w:val="222222"/>
          <w:sz w:val="24"/>
          <w:szCs w:val="24"/>
          <w:highlight w:val="white"/>
        </w:rPr>
        <w:t>, 2020)</w:t>
      </w:r>
      <w:r>
        <w:rPr>
          <w:rFonts w:ascii="Times New Roman" w:eastAsia="Times New Roman" w:hAnsi="Times New Roman" w:cs="Times New Roman"/>
          <w:sz w:val="24"/>
          <w:szCs w:val="24"/>
        </w:rPr>
        <w:t xml:space="preserve">. The leader's personality is classified into two primary categories, task-oriented and relationship-oriented, while the attributes of the followers involve determining whether the team members are </w:t>
      </w:r>
      <w:r>
        <w:rPr>
          <w:rFonts w:ascii="Times New Roman" w:eastAsia="Times New Roman" w:hAnsi="Times New Roman" w:cs="Times New Roman"/>
          <w:sz w:val="24"/>
          <w:szCs w:val="24"/>
        </w:rPr>
        <w:lastRenderedPageBreak/>
        <w:t>highly competent or not. Lastly, the job at hand is likewise separated into two different sorts, those that demand a clear and defined plan of action and those that rely on grasp of broad purposes and circumstances. Depending on how these three components interact in a certain context, Fiedler says that the leader must adopt an appropriate style of leadership to optimum organizational performance. Each theory gives a framework for understanding the complexity of diverse leadership styles and how they interact with the needs of employees and distinct settings.</w:t>
      </w:r>
    </w:p>
    <w:p w14:paraId="54240B08" w14:textId="77777777" w:rsidR="00A864A1" w:rsidRDefault="00A864A1">
      <w:pPr>
        <w:spacing w:line="360" w:lineRule="auto"/>
        <w:jc w:val="both"/>
        <w:rPr>
          <w:rFonts w:ascii="Times New Roman" w:eastAsia="Times New Roman" w:hAnsi="Times New Roman" w:cs="Times New Roman"/>
          <w:sz w:val="24"/>
          <w:szCs w:val="24"/>
        </w:rPr>
      </w:pPr>
    </w:p>
    <w:p w14:paraId="05C81FD4" w14:textId="77777777" w:rsidR="00A864A1" w:rsidRDefault="00340C04">
      <w:pPr>
        <w:pStyle w:val="Heading2"/>
        <w:spacing w:line="360" w:lineRule="auto"/>
        <w:jc w:val="both"/>
      </w:pPr>
      <w:bookmarkStart w:id="10" w:name="_t9jt5lnl2cjh" w:colFirst="0" w:colLast="0"/>
      <w:bookmarkStart w:id="11" w:name="_Toc140846245"/>
      <w:bookmarkEnd w:id="10"/>
      <w:r>
        <w:t>Critical evaluation of the impact of leadership at the Waitrose</w:t>
      </w:r>
      <w:bookmarkEnd w:id="11"/>
      <w:r>
        <w:t xml:space="preserve"> </w:t>
      </w:r>
    </w:p>
    <w:p w14:paraId="6979CD66" w14:textId="77777777" w:rsidR="00A864A1" w:rsidRDefault="00340C0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initiative of Waitrose, drove by Nick </w:t>
      </w:r>
      <w:proofErr w:type="spellStart"/>
      <w:r>
        <w:rPr>
          <w:rFonts w:ascii="Times New Roman" w:eastAsia="Times New Roman" w:hAnsi="Times New Roman" w:cs="Times New Roman"/>
          <w:sz w:val="24"/>
          <w:szCs w:val="24"/>
        </w:rPr>
        <w:t>Kankiwal</w:t>
      </w:r>
      <w:proofErr w:type="spellEnd"/>
      <w:r>
        <w:rPr>
          <w:rFonts w:ascii="Times New Roman" w:eastAsia="Times New Roman" w:hAnsi="Times New Roman" w:cs="Times New Roman"/>
          <w:sz w:val="24"/>
          <w:szCs w:val="24"/>
        </w:rPr>
        <w:t xml:space="preserve">, ought to be founded on a model of </w:t>
      </w:r>
      <w:r>
        <w:rPr>
          <w:rFonts w:ascii="Times New Roman" w:eastAsia="Times New Roman" w:hAnsi="Times New Roman" w:cs="Times New Roman"/>
          <w:b/>
          <w:i/>
          <w:sz w:val="24"/>
          <w:szCs w:val="24"/>
        </w:rPr>
        <w:t>Situational Leadership Theory (SLT), Democratic Leadership Theory (DLT) and Fiedler’s Contingency Model.</w:t>
      </w:r>
      <w:r>
        <w:rPr>
          <w:rFonts w:ascii="Times New Roman" w:eastAsia="Times New Roman" w:hAnsi="Times New Roman" w:cs="Times New Roman"/>
          <w:sz w:val="24"/>
          <w:szCs w:val="24"/>
        </w:rPr>
        <w:t xml:space="preserve"> By adapting his leadership style to the shifting requirements of his team and the larger environment, Nick will be able to make the best decisions for the organization. By embracing the standards of these hypotheses and models, Scratch will be better situated to lead Waitrose to progress. </w:t>
      </w:r>
      <w:r>
        <w:rPr>
          <w:rFonts w:ascii="Times New Roman" w:eastAsia="Times New Roman" w:hAnsi="Times New Roman" w:cs="Times New Roman"/>
          <w:b/>
          <w:i/>
          <w:sz w:val="24"/>
          <w:szCs w:val="24"/>
        </w:rPr>
        <w:t xml:space="preserve">Situational Leadership Theory (SLT) </w:t>
      </w:r>
      <w:r>
        <w:rPr>
          <w:rFonts w:ascii="Times New Roman" w:eastAsia="Times New Roman" w:hAnsi="Times New Roman" w:cs="Times New Roman"/>
          <w:sz w:val="24"/>
          <w:szCs w:val="24"/>
        </w:rPr>
        <w:t xml:space="preserve">says that the administration style of a pioneer ought to change with the situation they are working in. In view of the climate of Waitrose, Nick </w:t>
      </w:r>
      <w:proofErr w:type="spellStart"/>
      <w:r>
        <w:rPr>
          <w:rFonts w:ascii="Times New Roman" w:eastAsia="Times New Roman" w:hAnsi="Times New Roman" w:cs="Times New Roman"/>
          <w:sz w:val="24"/>
          <w:szCs w:val="24"/>
        </w:rPr>
        <w:t>Kankiwal</w:t>
      </w:r>
      <w:proofErr w:type="spellEnd"/>
      <w:r>
        <w:rPr>
          <w:rFonts w:ascii="Times New Roman" w:eastAsia="Times New Roman" w:hAnsi="Times New Roman" w:cs="Times New Roman"/>
          <w:sz w:val="24"/>
          <w:szCs w:val="24"/>
        </w:rPr>
        <w:t>, as the Chief, ought to have an adaptable way to deal with initiative. This proposes that the authority style might be changed to the current situation, considering the level of development of representatives as well as the more extensive outside climate (</w:t>
      </w:r>
      <w:r>
        <w:rPr>
          <w:rFonts w:ascii="Times New Roman" w:eastAsia="Times New Roman" w:hAnsi="Times New Roman" w:cs="Times New Roman"/>
          <w:color w:val="222222"/>
          <w:sz w:val="24"/>
          <w:szCs w:val="24"/>
          <w:highlight w:val="white"/>
        </w:rPr>
        <w:t>Ko and Kang, 2019)</w:t>
      </w:r>
      <w:r>
        <w:rPr>
          <w:rFonts w:ascii="Times New Roman" w:eastAsia="Times New Roman" w:hAnsi="Times New Roman" w:cs="Times New Roman"/>
          <w:sz w:val="24"/>
          <w:szCs w:val="24"/>
        </w:rPr>
        <w:t>. By taking on a blend of order and strong initiative styles, Scratch might attempt to inspire and train his group to accomplish accomplishment. For example, in a quick evolving market, for example, the one Waitrose works in, Nick ought to take a more definitive and confident methodology to guarantee that his business stays in front of the opposition. He would be supposed to step in and expect authority assuming there were any choices that should have been made quickly. He should also make sure that every employee has access to the resources and support they need to do their jobs to the best of their abilities.</w:t>
      </w:r>
    </w:p>
    <w:p w14:paraId="00C9A38A" w14:textId="77777777" w:rsidR="00A864A1" w:rsidRDefault="00340C0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Nick, on the other hand, may employ a leadership strategy for Waitrose that is more supportive in a setting that is more stable and has established personnel. In this situation, he might permit labourers extra independence in their errands, as well as give them the necessary gear and preparation to appropriately complete their commitments (</w:t>
      </w:r>
      <w:r>
        <w:rPr>
          <w:rFonts w:ascii="Times New Roman" w:eastAsia="Times New Roman" w:hAnsi="Times New Roman" w:cs="Times New Roman"/>
          <w:color w:val="222222"/>
          <w:sz w:val="24"/>
          <w:szCs w:val="24"/>
          <w:highlight w:val="white"/>
        </w:rPr>
        <w:t>Mansaray, 2019)</w:t>
      </w:r>
      <w:r>
        <w:rPr>
          <w:rFonts w:ascii="Times New Roman" w:eastAsia="Times New Roman" w:hAnsi="Times New Roman" w:cs="Times New Roman"/>
          <w:sz w:val="24"/>
          <w:szCs w:val="24"/>
        </w:rPr>
        <w:t xml:space="preserve">. He ought to likewise be more cooperative with his group, advancing significant discourse between the supervisory crew and representatives, which might help to foster trust between them. </w:t>
      </w:r>
      <w:r>
        <w:rPr>
          <w:rFonts w:ascii="Times New Roman" w:eastAsia="Times New Roman" w:hAnsi="Times New Roman" w:cs="Times New Roman"/>
          <w:b/>
          <w:i/>
          <w:sz w:val="24"/>
          <w:szCs w:val="24"/>
        </w:rPr>
        <w:t xml:space="preserve">Democratic Leadership </w:t>
      </w:r>
      <w:r>
        <w:rPr>
          <w:rFonts w:ascii="Times New Roman" w:eastAsia="Times New Roman" w:hAnsi="Times New Roman" w:cs="Times New Roman"/>
          <w:b/>
          <w:i/>
          <w:sz w:val="24"/>
          <w:szCs w:val="24"/>
        </w:rPr>
        <w:lastRenderedPageBreak/>
        <w:t xml:space="preserve">Theory (DLT) </w:t>
      </w:r>
      <w:r>
        <w:rPr>
          <w:rFonts w:ascii="Times New Roman" w:eastAsia="Times New Roman" w:hAnsi="Times New Roman" w:cs="Times New Roman"/>
          <w:sz w:val="24"/>
          <w:szCs w:val="24"/>
        </w:rPr>
        <w:t>accepts that pioneers must connect with colleagues in direction and permit them the potential chance to voice their considerations. Nick may adopt a Waitrose leadership style that is more democratic by doing this. This might permit representatives to add to the organization of the business and help Scratch to concoct the best thoughts for the association. It likewise encourages association, which might move colleagues and lead to expanded liability and effectiveness in their work.</w:t>
      </w:r>
      <w:r>
        <w:rPr>
          <w:rFonts w:ascii="Times New Roman" w:eastAsia="Times New Roman" w:hAnsi="Times New Roman" w:cs="Times New Roman"/>
          <w:b/>
          <w:i/>
          <w:sz w:val="24"/>
          <w:szCs w:val="24"/>
        </w:rPr>
        <w:t xml:space="preserve"> Fiedler's Contingency Model </w:t>
      </w:r>
      <w:r>
        <w:rPr>
          <w:rFonts w:ascii="Times New Roman" w:eastAsia="Times New Roman" w:hAnsi="Times New Roman" w:cs="Times New Roman"/>
          <w:sz w:val="24"/>
          <w:szCs w:val="24"/>
        </w:rPr>
        <w:t>offers knowledge of how different administration styles might prompt better execution in various circumstances. As per this model, the viability of a pioneer relies upon both the pioneer's style and the errand-related requests of the specific job they are in (</w:t>
      </w:r>
      <w:proofErr w:type="spellStart"/>
      <w:r>
        <w:rPr>
          <w:rFonts w:ascii="Times New Roman" w:eastAsia="Times New Roman" w:hAnsi="Times New Roman" w:cs="Times New Roman"/>
          <w:color w:val="222222"/>
          <w:sz w:val="24"/>
          <w:szCs w:val="24"/>
          <w:highlight w:val="white"/>
        </w:rPr>
        <w:t>Sunarsi</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2019)</w:t>
      </w:r>
      <w:r>
        <w:rPr>
          <w:rFonts w:ascii="Times New Roman" w:eastAsia="Times New Roman" w:hAnsi="Times New Roman" w:cs="Times New Roman"/>
          <w:sz w:val="24"/>
          <w:szCs w:val="24"/>
        </w:rPr>
        <w:t>. On account of Waitrose, Scratch should change his style as per the requests of the job. This means that, depending on the particular requirements of his team and the larger business context, he will need to combine supportive and directive styles.</w:t>
      </w:r>
    </w:p>
    <w:p w14:paraId="5293A4AC" w14:textId="77777777" w:rsidR="00A864A1" w:rsidRDefault="00A864A1">
      <w:pPr>
        <w:spacing w:line="360" w:lineRule="auto"/>
        <w:jc w:val="both"/>
        <w:rPr>
          <w:rFonts w:ascii="Times New Roman" w:eastAsia="Times New Roman" w:hAnsi="Times New Roman" w:cs="Times New Roman"/>
          <w:sz w:val="24"/>
          <w:szCs w:val="24"/>
        </w:rPr>
      </w:pPr>
    </w:p>
    <w:p w14:paraId="05213587" w14:textId="77777777" w:rsidR="00A864A1" w:rsidRDefault="00340C04">
      <w:pPr>
        <w:pStyle w:val="Heading2"/>
        <w:spacing w:line="360" w:lineRule="auto"/>
        <w:jc w:val="both"/>
      </w:pPr>
      <w:bookmarkStart w:id="12" w:name="_trruxspzl4l8" w:colFirst="0" w:colLast="0"/>
      <w:bookmarkStart w:id="13" w:name="_Toc140846246"/>
      <w:bookmarkEnd w:id="12"/>
      <w:r>
        <w:t>A review of own experience of leadership and areas for your own development</w:t>
      </w:r>
      <w:bookmarkEnd w:id="13"/>
    </w:p>
    <w:p w14:paraId="660F2F38" w14:textId="77777777" w:rsidR="00A864A1" w:rsidRDefault="00340C0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My experience of leadership has been impacted by two unmistakable yet connected parts of my expert work, right off the bat my situation in a significant association and furthermore my dynamic support in different societies. In these examples, I have laid out a situational way to deal with administration, embracing both the mandate and steady procedures to support arriving at the fundamental goals. My own assets might be noted in my ability to adjust to some random climate, both regarding relational elements and hierarchical settings, and to understand the requests to guarantee that bunch objectives are achieved.</w:t>
      </w:r>
    </w:p>
    <w:p w14:paraId="6F935381" w14:textId="77777777" w:rsidR="00A864A1" w:rsidRDefault="00340C0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As far as my leadership style, I regularly follow a democratic approach, allowing my workers to be a part of the decision-making process, and to discuss any concerns and any plan offered. This sort of approach permits me to be both moderate and versatile while changing strategies and simply deciding. At the same time, this method permits my group to participate in open correspondence and to accept responsibility for areas of obligation (</w:t>
      </w:r>
      <w:r>
        <w:rPr>
          <w:rFonts w:ascii="Times New Roman" w:eastAsia="Times New Roman" w:hAnsi="Times New Roman" w:cs="Times New Roman"/>
          <w:color w:val="222222"/>
          <w:sz w:val="24"/>
          <w:szCs w:val="24"/>
          <w:highlight w:val="white"/>
        </w:rPr>
        <w:t>Saputra, 2021)</w:t>
      </w:r>
      <w:r>
        <w:rPr>
          <w:rFonts w:ascii="Times New Roman" w:eastAsia="Times New Roman" w:hAnsi="Times New Roman" w:cs="Times New Roman"/>
          <w:sz w:val="24"/>
          <w:szCs w:val="24"/>
        </w:rPr>
        <w:t>. Most critically, this permits the staff to be commonly dedicated in the targets of the association, and in their specific achievements. Moreover, I accept I'm receptive to data from people I manage, permitting me to make enhancements to processes and adjust my own methodology if and when they are vital.</w:t>
      </w:r>
    </w:p>
    <w:p w14:paraId="01F765BE" w14:textId="77777777" w:rsidR="00A864A1" w:rsidRDefault="00340C0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As far as blemishes, I realize that there are region of my authority which might be redressed. Thusly, I accept that the Fiedler's Possibility Model of administration would make a useful system for me to look at the outcome of my tasks, and to make changes when fundamental. I likewise </w:t>
      </w:r>
      <w:r>
        <w:rPr>
          <w:rFonts w:ascii="Times New Roman" w:eastAsia="Times New Roman" w:hAnsi="Times New Roman" w:cs="Times New Roman"/>
          <w:sz w:val="24"/>
          <w:szCs w:val="24"/>
        </w:rPr>
        <w:lastRenderedPageBreak/>
        <w:t>concede that my way to deal with authority frequently centers around technique driven activity over the local area results of the work, and that I should be aware of this while driving. Thusly, I mean to additionally grow my perception of the SLT and DLT hypotheses of initiative, to get a more grounded familiarity with when and how the authority style reasonable for each event ought to be utilized.</w:t>
      </w:r>
    </w:p>
    <w:p w14:paraId="0B06D077" w14:textId="77777777" w:rsidR="00A864A1" w:rsidRDefault="00340C0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My experience of administration has been impacted by various settings, assisting me with turning out to be more flexible in my methodology and understanding the prerequisite of both order and strong methodologies while driving a group. To keep on further developing my authority capacities, I accept I want additional clean comprehension I might interpret the SLT and DLT hypotheses to guarantee that I am ready to suitably change my style while chipping away at particular ventures or under differed conditions. In any case, I'm positive that my receptiveness to analysis and majority rule approach might help to a cooperative objective direction that assists a group with accomplishing the most elevated practical outcomes.</w:t>
      </w:r>
    </w:p>
    <w:p w14:paraId="1F781FAE" w14:textId="77777777" w:rsidR="00A864A1" w:rsidRDefault="00A864A1">
      <w:pPr>
        <w:spacing w:line="360" w:lineRule="auto"/>
        <w:jc w:val="both"/>
        <w:rPr>
          <w:rFonts w:ascii="Times New Roman" w:eastAsia="Times New Roman" w:hAnsi="Times New Roman" w:cs="Times New Roman"/>
          <w:sz w:val="24"/>
          <w:szCs w:val="24"/>
        </w:rPr>
      </w:pPr>
    </w:p>
    <w:p w14:paraId="5E641464" w14:textId="77777777" w:rsidR="00A864A1" w:rsidRDefault="00340C04">
      <w:pPr>
        <w:pStyle w:val="Heading1"/>
        <w:spacing w:line="360" w:lineRule="auto"/>
        <w:jc w:val="both"/>
      </w:pPr>
      <w:bookmarkStart w:id="14" w:name="_94wy63t08w6r" w:colFirst="0" w:colLast="0"/>
      <w:bookmarkStart w:id="15" w:name="_Toc140846247"/>
      <w:bookmarkEnd w:id="14"/>
      <w:r>
        <w:t>Conclusion</w:t>
      </w:r>
      <w:bookmarkEnd w:id="15"/>
    </w:p>
    <w:p w14:paraId="406F2824" w14:textId="77777777" w:rsidR="00A864A1" w:rsidRDefault="00340C0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conclusion, the leadership style of Waitrose's CEO, Nick </w:t>
      </w:r>
      <w:proofErr w:type="spellStart"/>
      <w:r>
        <w:rPr>
          <w:rFonts w:ascii="Times New Roman" w:eastAsia="Times New Roman" w:hAnsi="Times New Roman" w:cs="Times New Roman"/>
          <w:sz w:val="24"/>
          <w:szCs w:val="24"/>
        </w:rPr>
        <w:t>Kankiwal</w:t>
      </w:r>
      <w:proofErr w:type="spellEnd"/>
      <w:r>
        <w:rPr>
          <w:rFonts w:ascii="Times New Roman" w:eastAsia="Times New Roman" w:hAnsi="Times New Roman" w:cs="Times New Roman"/>
          <w:sz w:val="24"/>
          <w:szCs w:val="24"/>
        </w:rPr>
        <w:t>, should be based on a mix of Situational Leadership Theory (SLT), Democratic Leadership Theory (DLT) and Fiedler’s Contingency Model. By adopting the ideas of these theories and models into the way he leads, Nick will be more positioned to lead the company to success. My personal experience of leadership has enabled me to become more flexible to varied circumstances, and has taught me to grasp the necessity for both directive and supporting methods while leading a team. With ongoing work to deepen my grasp of SLT and DLT, I feel I may become even more effective in implementing the proper leadership style according to the changing dynamics in the corporate environment. With this understanding, I can infuse the same aim of allowing success to my own management and contribute to the development of companies and individuals.</w:t>
      </w:r>
    </w:p>
    <w:p w14:paraId="0363CD24" w14:textId="77777777" w:rsidR="00C446B7" w:rsidRDefault="00C446B7">
      <w:pPr>
        <w:rPr>
          <w:rFonts w:ascii="Times New Roman" w:eastAsia="Times New Roman" w:hAnsi="Times New Roman" w:cs="Times New Roman"/>
          <w:b/>
          <w:sz w:val="28"/>
          <w:szCs w:val="28"/>
        </w:rPr>
      </w:pPr>
      <w:bookmarkStart w:id="16" w:name="_w2nt2oz4mh6z" w:colFirst="0" w:colLast="0"/>
      <w:bookmarkEnd w:id="16"/>
      <w:r>
        <w:br w:type="page"/>
      </w:r>
    </w:p>
    <w:p w14:paraId="26C18C50" w14:textId="77777777" w:rsidR="00A864A1" w:rsidRDefault="00340C04">
      <w:pPr>
        <w:pStyle w:val="Heading1"/>
        <w:spacing w:line="360" w:lineRule="auto"/>
        <w:jc w:val="both"/>
      </w:pPr>
      <w:bookmarkStart w:id="17" w:name="_Toc140846248"/>
      <w:r>
        <w:lastRenderedPageBreak/>
        <w:t>Reference</w:t>
      </w:r>
      <w:bookmarkEnd w:id="17"/>
    </w:p>
    <w:p w14:paraId="6A308F4F" w14:textId="77777777" w:rsidR="00C446B7" w:rsidRPr="00C446B7" w:rsidRDefault="00C446B7" w:rsidP="00C446B7">
      <w:pPr>
        <w:spacing w:line="360" w:lineRule="auto"/>
        <w:jc w:val="both"/>
        <w:rPr>
          <w:rFonts w:ascii="Times New Roman" w:hAnsi="Times New Roman" w:cs="Times New Roman"/>
          <w:sz w:val="24"/>
          <w:szCs w:val="24"/>
        </w:rPr>
      </w:pPr>
      <w:r w:rsidRPr="00C446B7">
        <w:rPr>
          <w:rFonts w:ascii="Times New Roman" w:hAnsi="Times New Roman" w:cs="Times New Roman"/>
          <w:sz w:val="24"/>
          <w:szCs w:val="24"/>
          <w:highlight w:val="white"/>
        </w:rPr>
        <w:t xml:space="preserve">Bryson, R., 2021. Sainsbury's, Co-op, Asda and Waitrose recall seafood products due to salmonella risk. </w:t>
      </w:r>
      <w:r w:rsidRPr="00C446B7">
        <w:rPr>
          <w:rFonts w:ascii="Times New Roman" w:hAnsi="Times New Roman" w:cs="Times New Roman"/>
          <w:i/>
          <w:sz w:val="24"/>
          <w:szCs w:val="24"/>
          <w:highlight w:val="white"/>
        </w:rPr>
        <w:t>Gazette (Colchester, England)</w:t>
      </w:r>
      <w:r w:rsidRPr="00C446B7">
        <w:rPr>
          <w:rFonts w:ascii="Times New Roman" w:hAnsi="Times New Roman" w:cs="Times New Roman"/>
          <w:sz w:val="24"/>
          <w:szCs w:val="24"/>
          <w:highlight w:val="white"/>
        </w:rPr>
        <w:t xml:space="preserve">, pp.NA-NA. Available at: </w:t>
      </w:r>
      <w:hyperlink r:id="rId8">
        <w:r w:rsidRPr="00C446B7">
          <w:rPr>
            <w:rFonts w:ascii="Times New Roman" w:hAnsi="Times New Roman" w:cs="Times New Roman"/>
            <w:color w:val="1155CC"/>
            <w:sz w:val="24"/>
            <w:szCs w:val="24"/>
            <w:highlight w:val="white"/>
            <w:u w:val="single"/>
          </w:rPr>
          <w:t>https://go.gale.com/ps/i.do?p=HRCA&amp;sw=w&amp;issn=&amp;v=2.1&amp;it=r&amp;id=GALE%7CA649575836&amp;sid=googleScholar&amp;linkaccess=abs</w:t>
        </w:r>
      </w:hyperlink>
      <w:r w:rsidRPr="00C446B7">
        <w:rPr>
          <w:rFonts w:ascii="Times New Roman" w:hAnsi="Times New Roman" w:cs="Times New Roman"/>
          <w:sz w:val="24"/>
          <w:szCs w:val="24"/>
          <w:highlight w:val="white"/>
        </w:rPr>
        <w:t xml:space="preserve"> [Accessed 21 July 2023]</w:t>
      </w:r>
    </w:p>
    <w:p w14:paraId="63F6B705" w14:textId="77777777" w:rsidR="00C446B7" w:rsidRDefault="00C446B7">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Drake, K., 2019. Development of knowledge and leadership skills to support implementation of animal-based welfare measures for farm assurance programmes supporting New Zealand to be world-leading in farmed animal welfare. Available at: </w:t>
      </w:r>
      <w:hyperlink r:id="rId9">
        <w:r>
          <w:rPr>
            <w:rFonts w:ascii="Times New Roman" w:eastAsia="Times New Roman" w:hAnsi="Times New Roman" w:cs="Times New Roman"/>
            <w:color w:val="1155CC"/>
            <w:sz w:val="24"/>
            <w:szCs w:val="24"/>
            <w:highlight w:val="white"/>
            <w:u w:val="single"/>
          </w:rPr>
          <w:t>https://www.communitymatters.govt.nz/assets/WCMT-FRR-PDF/Kelly-Drake-Winston-Churchill-Memorial-Trust-Fellowship-Report.pdf</w:t>
        </w:r>
      </w:hyperlink>
      <w:r>
        <w:rPr>
          <w:rFonts w:ascii="Times New Roman" w:eastAsia="Times New Roman" w:hAnsi="Times New Roman" w:cs="Times New Roman"/>
          <w:color w:val="222222"/>
          <w:sz w:val="24"/>
          <w:szCs w:val="24"/>
          <w:highlight w:val="white"/>
        </w:rPr>
        <w:t xml:space="preserve"> [Accessed 21 July 2023]</w:t>
      </w:r>
    </w:p>
    <w:p w14:paraId="0AD8152F" w14:textId="77777777" w:rsidR="00C446B7" w:rsidRDefault="00C446B7">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Ibrahim, A.U. and Daniel, C.O., 2019. Impact of leadership on organisational performance. </w:t>
      </w:r>
      <w:r>
        <w:rPr>
          <w:rFonts w:ascii="Times New Roman" w:eastAsia="Times New Roman" w:hAnsi="Times New Roman" w:cs="Times New Roman"/>
          <w:i/>
          <w:color w:val="222222"/>
          <w:sz w:val="24"/>
          <w:szCs w:val="24"/>
          <w:highlight w:val="white"/>
        </w:rPr>
        <w:t>International Journal of Business, Management and Social Research</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6</w:t>
      </w:r>
      <w:r>
        <w:rPr>
          <w:rFonts w:ascii="Times New Roman" w:eastAsia="Times New Roman" w:hAnsi="Times New Roman" w:cs="Times New Roman"/>
          <w:color w:val="222222"/>
          <w:sz w:val="24"/>
          <w:szCs w:val="24"/>
          <w:highlight w:val="white"/>
        </w:rPr>
        <w:t xml:space="preserve">(2), pp.367-374. Available at: </w:t>
      </w:r>
      <w:hyperlink r:id="rId10">
        <w:r>
          <w:rPr>
            <w:rFonts w:ascii="Times New Roman" w:eastAsia="Times New Roman" w:hAnsi="Times New Roman" w:cs="Times New Roman"/>
            <w:color w:val="1155CC"/>
            <w:sz w:val="24"/>
            <w:szCs w:val="24"/>
            <w:highlight w:val="white"/>
            <w:u w:val="single"/>
          </w:rPr>
          <w:t>https://www.journalbinet.com/ijbmsr-060219-39.html</w:t>
        </w:r>
      </w:hyperlink>
      <w:r>
        <w:rPr>
          <w:rFonts w:ascii="Times New Roman" w:eastAsia="Times New Roman" w:hAnsi="Times New Roman" w:cs="Times New Roman"/>
          <w:color w:val="222222"/>
          <w:sz w:val="24"/>
          <w:szCs w:val="24"/>
          <w:highlight w:val="white"/>
        </w:rPr>
        <w:t xml:space="preserve"> [Accessed 21 July 2023]</w:t>
      </w:r>
    </w:p>
    <w:p w14:paraId="1EB161CD" w14:textId="77777777" w:rsidR="00C446B7" w:rsidRDefault="00C446B7">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Ko, W.H. and Kang, H.Y., 2019. Effect of leadership style and organizational climate on employees' food safety and hygiene behaviors in the institutional food service of schools. </w:t>
      </w:r>
      <w:r>
        <w:rPr>
          <w:rFonts w:ascii="Times New Roman" w:eastAsia="Times New Roman" w:hAnsi="Times New Roman" w:cs="Times New Roman"/>
          <w:i/>
          <w:color w:val="222222"/>
          <w:sz w:val="24"/>
          <w:szCs w:val="24"/>
          <w:highlight w:val="white"/>
        </w:rPr>
        <w:t>Food science &amp; nutrition</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7</w:t>
      </w:r>
      <w:r>
        <w:rPr>
          <w:rFonts w:ascii="Times New Roman" w:eastAsia="Times New Roman" w:hAnsi="Times New Roman" w:cs="Times New Roman"/>
          <w:color w:val="222222"/>
          <w:sz w:val="24"/>
          <w:szCs w:val="24"/>
          <w:highlight w:val="white"/>
        </w:rPr>
        <w:t xml:space="preserve">(6), pp.2131-2143. Available at: </w:t>
      </w:r>
      <w:hyperlink r:id="rId11">
        <w:r>
          <w:rPr>
            <w:rFonts w:ascii="Times New Roman" w:eastAsia="Times New Roman" w:hAnsi="Times New Roman" w:cs="Times New Roman"/>
            <w:color w:val="1155CC"/>
            <w:sz w:val="24"/>
            <w:szCs w:val="24"/>
            <w:highlight w:val="white"/>
            <w:u w:val="single"/>
          </w:rPr>
          <w:t>https://onlinelibrary.wiley.com/doi/abs/10.1002/fsn3.1056</w:t>
        </w:r>
      </w:hyperlink>
      <w:r>
        <w:rPr>
          <w:rFonts w:ascii="Times New Roman" w:eastAsia="Times New Roman" w:hAnsi="Times New Roman" w:cs="Times New Roman"/>
          <w:color w:val="222222"/>
          <w:sz w:val="24"/>
          <w:szCs w:val="24"/>
          <w:highlight w:val="white"/>
        </w:rPr>
        <w:t xml:space="preserve"> [Accessed 21 July 2023]</w:t>
      </w:r>
    </w:p>
    <w:p w14:paraId="1601B205" w14:textId="77777777" w:rsidR="00C446B7" w:rsidRDefault="00C446B7">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Mansaray, H.E., 2019. The role of leadership style in organisational change management: a literature review. </w:t>
      </w:r>
      <w:r>
        <w:rPr>
          <w:rFonts w:ascii="Times New Roman" w:eastAsia="Times New Roman" w:hAnsi="Times New Roman" w:cs="Times New Roman"/>
          <w:i/>
          <w:color w:val="222222"/>
          <w:sz w:val="24"/>
          <w:szCs w:val="24"/>
          <w:highlight w:val="white"/>
        </w:rPr>
        <w:t>Journal of Human Resource Management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7</w:t>
      </w:r>
      <w:r>
        <w:rPr>
          <w:rFonts w:ascii="Times New Roman" w:eastAsia="Times New Roman" w:hAnsi="Times New Roman" w:cs="Times New Roman"/>
          <w:color w:val="222222"/>
          <w:sz w:val="24"/>
          <w:szCs w:val="24"/>
          <w:highlight w:val="white"/>
        </w:rPr>
        <w:t xml:space="preserve">(1), pp.18-31. Available at: </w:t>
      </w:r>
      <w:hyperlink r:id="rId12">
        <w:r>
          <w:rPr>
            <w:rFonts w:ascii="Times New Roman" w:eastAsia="Times New Roman" w:hAnsi="Times New Roman" w:cs="Times New Roman"/>
            <w:color w:val="1155CC"/>
            <w:sz w:val="24"/>
            <w:szCs w:val="24"/>
            <w:highlight w:val="white"/>
            <w:u w:val="single"/>
          </w:rPr>
          <w:t>http://article.johrm.net/pdf/10.11648.j.jhrm.20190701.13.pdf</w:t>
        </w:r>
      </w:hyperlink>
      <w:r>
        <w:rPr>
          <w:rFonts w:ascii="Times New Roman" w:eastAsia="Times New Roman" w:hAnsi="Times New Roman" w:cs="Times New Roman"/>
          <w:color w:val="222222"/>
          <w:sz w:val="24"/>
          <w:szCs w:val="24"/>
          <w:highlight w:val="white"/>
        </w:rPr>
        <w:t xml:space="preserve"> [Accessed 21 July 2023]</w:t>
      </w:r>
    </w:p>
    <w:p w14:paraId="5A17144D" w14:textId="77777777" w:rsidR="00C446B7" w:rsidRDefault="00C446B7">
      <w:pPr>
        <w:spacing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Purwanto</w:t>
      </w:r>
      <w:proofErr w:type="spellEnd"/>
      <w:r>
        <w:rPr>
          <w:rFonts w:ascii="Times New Roman" w:eastAsia="Times New Roman" w:hAnsi="Times New Roman" w:cs="Times New Roman"/>
          <w:color w:val="222222"/>
          <w:sz w:val="24"/>
          <w:szCs w:val="24"/>
          <w:highlight w:val="white"/>
        </w:rPr>
        <w:t xml:space="preserve">, A., 2020. Did transformational, transactional leadership style and organizational learning influence innovation capabilities of school teachers during covid-19 </w:t>
      </w:r>
      <w:proofErr w:type="gramStart"/>
      <w:r>
        <w:rPr>
          <w:rFonts w:ascii="Times New Roman" w:eastAsia="Times New Roman" w:hAnsi="Times New Roman" w:cs="Times New Roman"/>
          <w:color w:val="222222"/>
          <w:sz w:val="24"/>
          <w:szCs w:val="24"/>
          <w:highlight w:val="white"/>
        </w:rPr>
        <w:t>pandemic?.</w:t>
      </w:r>
      <w:proofErr w:type="gram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Sys Rev Pharm</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11</w:t>
      </w:r>
      <w:r>
        <w:rPr>
          <w:rFonts w:ascii="Times New Roman" w:eastAsia="Times New Roman" w:hAnsi="Times New Roman" w:cs="Times New Roman"/>
          <w:color w:val="222222"/>
          <w:sz w:val="24"/>
          <w:szCs w:val="24"/>
          <w:highlight w:val="white"/>
        </w:rPr>
        <w:t xml:space="preserve">(9), pp.299-311. Available at: </w:t>
      </w:r>
      <w:hyperlink r:id="rId13">
        <w:r>
          <w:rPr>
            <w:rFonts w:ascii="Times New Roman" w:eastAsia="Times New Roman" w:hAnsi="Times New Roman" w:cs="Times New Roman"/>
            <w:color w:val="1155CC"/>
            <w:sz w:val="24"/>
            <w:szCs w:val="24"/>
            <w:highlight w:val="white"/>
            <w:u w:val="single"/>
          </w:rPr>
          <w:t>https://papers.ssrn.com/sol3/papers.cfm?abstract_id=3986836</w:t>
        </w:r>
      </w:hyperlink>
      <w:r>
        <w:rPr>
          <w:rFonts w:ascii="Times New Roman" w:eastAsia="Times New Roman" w:hAnsi="Times New Roman" w:cs="Times New Roman"/>
          <w:color w:val="222222"/>
          <w:sz w:val="24"/>
          <w:szCs w:val="24"/>
          <w:highlight w:val="white"/>
        </w:rPr>
        <w:t xml:space="preserve"> [Accessed 21 July 2023]</w:t>
      </w:r>
    </w:p>
    <w:p w14:paraId="4272A770" w14:textId="77777777" w:rsidR="00C446B7" w:rsidRDefault="00C446B7">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Saputra, F. and </w:t>
      </w:r>
      <w:proofErr w:type="spellStart"/>
      <w:r>
        <w:rPr>
          <w:rFonts w:ascii="Times New Roman" w:eastAsia="Times New Roman" w:hAnsi="Times New Roman" w:cs="Times New Roman"/>
          <w:color w:val="222222"/>
          <w:sz w:val="24"/>
          <w:szCs w:val="24"/>
          <w:highlight w:val="white"/>
        </w:rPr>
        <w:t>Mahaputra</w:t>
      </w:r>
      <w:proofErr w:type="spellEnd"/>
      <w:r>
        <w:rPr>
          <w:rFonts w:ascii="Times New Roman" w:eastAsia="Times New Roman" w:hAnsi="Times New Roman" w:cs="Times New Roman"/>
          <w:color w:val="222222"/>
          <w:sz w:val="24"/>
          <w:szCs w:val="24"/>
          <w:highlight w:val="white"/>
        </w:rPr>
        <w:t xml:space="preserve">, M.R., 2022. Effect of job satisfaction, employee loyalty and employee commitment on leadership style (human resource literature study). </w:t>
      </w:r>
      <w:proofErr w:type="spellStart"/>
      <w:r>
        <w:rPr>
          <w:rFonts w:ascii="Times New Roman" w:eastAsia="Times New Roman" w:hAnsi="Times New Roman" w:cs="Times New Roman"/>
          <w:i/>
          <w:color w:val="222222"/>
          <w:sz w:val="24"/>
          <w:szCs w:val="24"/>
          <w:highlight w:val="white"/>
        </w:rPr>
        <w:t>Dinasti</w:t>
      </w:r>
      <w:proofErr w:type="spellEnd"/>
      <w:r>
        <w:rPr>
          <w:rFonts w:ascii="Times New Roman" w:eastAsia="Times New Roman" w:hAnsi="Times New Roman" w:cs="Times New Roman"/>
          <w:i/>
          <w:color w:val="222222"/>
          <w:sz w:val="24"/>
          <w:szCs w:val="24"/>
          <w:highlight w:val="white"/>
        </w:rPr>
        <w:t xml:space="preserve"> International Journal of Management Science</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3</w:t>
      </w:r>
      <w:r>
        <w:rPr>
          <w:rFonts w:ascii="Times New Roman" w:eastAsia="Times New Roman" w:hAnsi="Times New Roman" w:cs="Times New Roman"/>
          <w:color w:val="222222"/>
          <w:sz w:val="24"/>
          <w:szCs w:val="24"/>
          <w:highlight w:val="white"/>
        </w:rPr>
        <w:t xml:space="preserve">(4), pp.762-772. Available at: </w:t>
      </w:r>
      <w:hyperlink r:id="rId14">
        <w:r>
          <w:rPr>
            <w:rFonts w:ascii="Times New Roman" w:eastAsia="Times New Roman" w:hAnsi="Times New Roman" w:cs="Times New Roman"/>
            <w:color w:val="1155CC"/>
            <w:sz w:val="24"/>
            <w:szCs w:val="24"/>
            <w:highlight w:val="white"/>
            <w:u w:val="single"/>
          </w:rPr>
          <w:t>https://dinastipub.org/DIJMS/article/view/1324</w:t>
        </w:r>
      </w:hyperlink>
      <w:r>
        <w:rPr>
          <w:rFonts w:ascii="Times New Roman" w:eastAsia="Times New Roman" w:hAnsi="Times New Roman" w:cs="Times New Roman"/>
          <w:color w:val="222222"/>
          <w:sz w:val="24"/>
          <w:szCs w:val="24"/>
          <w:highlight w:val="white"/>
        </w:rPr>
        <w:t xml:space="preserve"> [Accessed 21 July 2023]</w:t>
      </w:r>
    </w:p>
    <w:p w14:paraId="438E48E2" w14:textId="77777777" w:rsidR="00C446B7" w:rsidRDefault="00C446B7">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Saputra, F., 2021. Leadership, Communication, And Work Motivation </w:t>
      </w:r>
      <w:proofErr w:type="gramStart"/>
      <w:r>
        <w:rPr>
          <w:rFonts w:ascii="Times New Roman" w:eastAsia="Times New Roman" w:hAnsi="Times New Roman" w:cs="Times New Roman"/>
          <w:color w:val="222222"/>
          <w:sz w:val="24"/>
          <w:szCs w:val="24"/>
          <w:highlight w:val="white"/>
        </w:rPr>
        <w:t>In</w:t>
      </w:r>
      <w:proofErr w:type="gramEnd"/>
      <w:r>
        <w:rPr>
          <w:rFonts w:ascii="Times New Roman" w:eastAsia="Times New Roman" w:hAnsi="Times New Roman" w:cs="Times New Roman"/>
          <w:color w:val="222222"/>
          <w:sz w:val="24"/>
          <w:szCs w:val="24"/>
          <w:highlight w:val="white"/>
        </w:rPr>
        <w:t xml:space="preserve"> Determining The Success Of Professional Organizations. </w:t>
      </w:r>
      <w:r>
        <w:rPr>
          <w:rFonts w:ascii="Times New Roman" w:eastAsia="Times New Roman" w:hAnsi="Times New Roman" w:cs="Times New Roman"/>
          <w:i/>
          <w:color w:val="222222"/>
          <w:sz w:val="24"/>
          <w:szCs w:val="24"/>
          <w:highlight w:val="white"/>
        </w:rPr>
        <w:t>Journal of Law, Politic and Humanities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w:t>
      </w:r>
      <w:r>
        <w:rPr>
          <w:rFonts w:ascii="Times New Roman" w:eastAsia="Times New Roman" w:hAnsi="Times New Roman" w:cs="Times New Roman"/>
          <w:color w:val="222222"/>
          <w:sz w:val="24"/>
          <w:szCs w:val="24"/>
          <w:highlight w:val="white"/>
        </w:rPr>
        <w:t xml:space="preserve">(2), pp.59-70. Available at: </w:t>
      </w:r>
      <w:hyperlink r:id="rId15">
        <w:r>
          <w:rPr>
            <w:rFonts w:ascii="Times New Roman" w:eastAsia="Times New Roman" w:hAnsi="Times New Roman" w:cs="Times New Roman"/>
            <w:color w:val="1155CC"/>
            <w:sz w:val="24"/>
            <w:szCs w:val="24"/>
            <w:highlight w:val="white"/>
            <w:u w:val="single"/>
          </w:rPr>
          <w:t>https://dinastires.org/JLPH/article/view/54</w:t>
        </w:r>
      </w:hyperlink>
      <w:r>
        <w:rPr>
          <w:rFonts w:ascii="Times New Roman" w:eastAsia="Times New Roman" w:hAnsi="Times New Roman" w:cs="Times New Roman"/>
          <w:color w:val="222222"/>
          <w:sz w:val="24"/>
          <w:szCs w:val="24"/>
          <w:highlight w:val="white"/>
        </w:rPr>
        <w:t xml:space="preserve"> [Accessed 21 July 2023]</w:t>
      </w:r>
    </w:p>
    <w:p w14:paraId="448ECDBC" w14:textId="77777777" w:rsidR="00C446B7" w:rsidRDefault="00C446B7">
      <w:pPr>
        <w:spacing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lastRenderedPageBreak/>
        <w:t>Specchia</w:t>
      </w:r>
      <w:proofErr w:type="spellEnd"/>
      <w:r>
        <w:rPr>
          <w:rFonts w:ascii="Times New Roman" w:eastAsia="Times New Roman" w:hAnsi="Times New Roman" w:cs="Times New Roman"/>
          <w:color w:val="222222"/>
          <w:sz w:val="24"/>
          <w:szCs w:val="24"/>
          <w:highlight w:val="white"/>
        </w:rPr>
        <w:t xml:space="preserve">, M.L., Cozzolino, M.R., </w:t>
      </w:r>
      <w:proofErr w:type="spellStart"/>
      <w:r>
        <w:rPr>
          <w:rFonts w:ascii="Times New Roman" w:eastAsia="Times New Roman" w:hAnsi="Times New Roman" w:cs="Times New Roman"/>
          <w:color w:val="222222"/>
          <w:sz w:val="24"/>
          <w:szCs w:val="24"/>
          <w:highlight w:val="white"/>
        </w:rPr>
        <w:t>Carini</w:t>
      </w:r>
      <w:proofErr w:type="spellEnd"/>
      <w:r>
        <w:rPr>
          <w:rFonts w:ascii="Times New Roman" w:eastAsia="Times New Roman" w:hAnsi="Times New Roman" w:cs="Times New Roman"/>
          <w:color w:val="222222"/>
          <w:sz w:val="24"/>
          <w:szCs w:val="24"/>
          <w:highlight w:val="white"/>
        </w:rPr>
        <w:t xml:space="preserve">, E., Di </w:t>
      </w:r>
      <w:proofErr w:type="spellStart"/>
      <w:r>
        <w:rPr>
          <w:rFonts w:ascii="Times New Roman" w:eastAsia="Times New Roman" w:hAnsi="Times New Roman" w:cs="Times New Roman"/>
          <w:color w:val="222222"/>
          <w:sz w:val="24"/>
          <w:szCs w:val="24"/>
          <w:highlight w:val="white"/>
        </w:rPr>
        <w:t>Pilla</w:t>
      </w:r>
      <w:proofErr w:type="spellEnd"/>
      <w:r>
        <w:rPr>
          <w:rFonts w:ascii="Times New Roman" w:eastAsia="Times New Roman" w:hAnsi="Times New Roman" w:cs="Times New Roman"/>
          <w:color w:val="222222"/>
          <w:sz w:val="24"/>
          <w:szCs w:val="24"/>
          <w:highlight w:val="white"/>
        </w:rPr>
        <w:t xml:space="preserve">, A., </w:t>
      </w:r>
      <w:proofErr w:type="spellStart"/>
      <w:r>
        <w:rPr>
          <w:rFonts w:ascii="Times New Roman" w:eastAsia="Times New Roman" w:hAnsi="Times New Roman" w:cs="Times New Roman"/>
          <w:color w:val="222222"/>
          <w:sz w:val="24"/>
          <w:szCs w:val="24"/>
          <w:highlight w:val="white"/>
        </w:rPr>
        <w:t>Galletti</w:t>
      </w:r>
      <w:proofErr w:type="spellEnd"/>
      <w:r>
        <w:rPr>
          <w:rFonts w:ascii="Times New Roman" w:eastAsia="Times New Roman" w:hAnsi="Times New Roman" w:cs="Times New Roman"/>
          <w:color w:val="222222"/>
          <w:sz w:val="24"/>
          <w:szCs w:val="24"/>
          <w:highlight w:val="white"/>
        </w:rPr>
        <w:t xml:space="preserve">, C., Ricciardi, W. and Damiani, G., 2021. Leadership styles and nurses’ job satisfaction. Results of a systematic review. </w:t>
      </w:r>
      <w:r>
        <w:rPr>
          <w:rFonts w:ascii="Times New Roman" w:eastAsia="Times New Roman" w:hAnsi="Times New Roman" w:cs="Times New Roman"/>
          <w:i/>
          <w:color w:val="222222"/>
          <w:sz w:val="24"/>
          <w:szCs w:val="24"/>
          <w:highlight w:val="white"/>
        </w:rPr>
        <w:t>International journal of environmental research and public health</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18</w:t>
      </w:r>
      <w:r>
        <w:rPr>
          <w:rFonts w:ascii="Times New Roman" w:eastAsia="Times New Roman" w:hAnsi="Times New Roman" w:cs="Times New Roman"/>
          <w:color w:val="222222"/>
          <w:sz w:val="24"/>
          <w:szCs w:val="24"/>
          <w:highlight w:val="white"/>
        </w:rPr>
        <w:t xml:space="preserve">(4), p.1552. Available at: </w:t>
      </w:r>
      <w:hyperlink r:id="rId16">
        <w:r>
          <w:rPr>
            <w:rFonts w:ascii="Times New Roman" w:eastAsia="Times New Roman" w:hAnsi="Times New Roman" w:cs="Times New Roman"/>
            <w:color w:val="1155CC"/>
            <w:sz w:val="24"/>
            <w:szCs w:val="24"/>
            <w:highlight w:val="white"/>
            <w:u w:val="single"/>
          </w:rPr>
          <w:t>https://www.mdpi.com/1660-4601/18/4/1552</w:t>
        </w:r>
      </w:hyperlink>
      <w:r>
        <w:rPr>
          <w:rFonts w:ascii="Times New Roman" w:eastAsia="Times New Roman" w:hAnsi="Times New Roman" w:cs="Times New Roman"/>
          <w:color w:val="222222"/>
          <w:sz w:val="24"/>
          <w:szCs w:val="24"/>
          <w:highlight w:val="white"/>
        </w:rPr>
        <w:t xml:space="preserve"> [Accessed 21 July 2023]</w:t>
      </w:r>
    </w:p>
    <w:p w14:paraId="357771A6" w14:textId="77777777" w:rsidR="00C446B7" w:rsidRDefault="00C446B7">
      <w:pPr>
        <w:spacing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Sunarsi</w:t>
      </w:r>
      <w:proofErr w:type="spellEnd"/>
      <w:r>
        <w:rPr>
          <w:rFonts w:ascii="Times New Roman" w:eastAsia="Times New Roman" w:hAnsi="Times New Roman" w:cs="Times New Roman"/>
          <w:color w:val="222222"/>
          <w:sz w:val="24"/>
          <w:szCs w:val="24"/>
          <w:highlight w:val="white"/>
        </w:rPr>
        <w:t xml:space="preserve">, D., </w:t>
      </w:r>
      <w:proofErr w:type="spellStart"/>
      <w:r>
        <w:rPr>
          <w:rFonts w:ascii="Times New Roman" w:eastAsia="Times New Roman" w:hAnsi="Times New Roman" w:cs="Times New Roman"/>
          <w:color w:val="222222"/>
          <w:sz w:val="24"/>
          <w:szCs w:val="24"/>
          <w:highlight w:val="white"/>
        </w:rPr>
        <w:t>Rohaeni</w:t>
      </w:r>
      <w:proofErr w:type="spellEnd"/>
      <w:r>
        <w:rPr>
          <w:rFonts w:ascii="Times New Roman" w:eastAsia="Times New Roman" w:hAnsi="Times New Roman" w:cs="Times New Roman"/>
          <w:color w:val="222222"/>
          <w:sz w:val="24"/>
          <w:szCs w:val="24"/>
          <w:highlight w:val="white"/>
        </w:rPr>
        <w:t xml:space="preserve">, N., </w:t>
      </w:r>
      <w:proofErr w:type="spellStart"/>
      <w:r>
        <w:rPr>
          <w:rFonts w:ascii="Times New Roman" w:eastAsia="Times New Roman" w:hAnsi="Times New Roman" w:cs="Times New Roman"/>
          <w:color w:val="222222"/>
          <w:sz w:val="24"/>
          <w:szCs w:val="24"/>
          <w:highlight w:val="white"/>
        </w:rPr>
        <w:t>Wulansari</w:t>
      </w:r>
      <w:proofErr w:type="spellEnd"/>
      <w:r>
        <w:rPr>
          <w:rFonts w:ascii="Times New Roman" w:eastAsia="Times New Roman" w:hAnsi="Times New Roman" w:cs="Times New Roman"/>
          <w:color w:val="222222"/>
          <w:sz w:val="24"/>
          <w:szCs w:val="24"/>
          <w:highlight w:val="white"/>
        </w:rPr>
        <w:t xml:space="preserve">, R., </w:t>
      </w:r>
      <w:proofErr w:type="spellStart"/>
      <w:r>
        <w:rPr>
          <w:rFonts w:ascii="Times New Roman" w:eastAsia="Times New Roman" w:hAnsi="Times New Roman" w:cs="Times New Roman"/>
          <w:color w:val="222222"/>
          <w:sz w:val="24"/>
          <w:szCs w:val="24"/>
          <w:highlight w:val="white"/>
        </w:rPr>
        <w:t>Andriani</w:t>
      </w:r>
      <w:proofErr w:type="spellEnd"/>
      <w:r>
        <w:rPr>
          <w:rFonts w:ascii="Times New Roman" w:eastAsia="Times New Roman" w:hAnsi="Times New Roman" w:cs="Times New Roman"/>
          <w:color w:val="222222"/>
          <w:sz w:val="24"/>
          <w:szCs w:val="24"/>
          <w:highlight w:val="white"/>
        </w:rPr>
        <w:t xml:space="preserve">, J., </w:t>
      </w:r>
      <w:proofErr w:type="spellStart"/>
      <w:r>
        <w:rPr>
          <w:rFonts w:ascii="Times New Roman" w:eastAsia="Times New Roman" w:hAnsi="Times New Roman" w:cs="Times New Roman"/>
          <w:color w:val="222222"/>
          <w:sz w:val="24"/>
          <w:szCs w:val="24"/>
          <w:highlight w:val="white"/>
        </w:rPr>
        <w:t>Muslimat</w:t>
      </w:r>
      <w:proofErr w:type="spellEnd"/>
      <w:r>
        <w:rPr>
          <w:rFonts w:ascii="Times New Roman" w:eastAsia="Times New Roman" w:hAnsi="Times New Roman" w:cs="Times New Roman"/>
          <w:color w:val="222222"/>
          <w:sz w:val="24"/>
          <w:szCs w:val="24"/>
          <w:highlight w:val="white"/>
        </w:rPr>
        <w:t xml:space="preserve">, A., </w:t>
      </w:r>
      <w:proofErr w:type="spellStart"/>
      <w:r>
        <w:rPr>
          <w:rFonts w:ascii="Times New Roman" w:eastAsia="Times New Roman" w:hAnsi="Times New Roman" w:cs="Times New Roman"/>
          <w:color w:val="222222"/>
          <w:sz w:val="24"/>
          <w:szCs w:val="24"/>
          <w:highlight w:val="white"/>
        </w:rPr>
        <w:t>Rialmi</w:t>
      </w:r>
      <w:proofErr w:type="spellEnd"/>
      <w:r>
        <w:rPr>
          <w:rFonts w:ascii="Times New Roman" w:eastAsia="Times New Roman" w:hAnsi="Times New Roman" w:cs="Times New Roman"/>
          <w:color w:val="222222"/>
          <w:sz w:val="24"/>
          <w:szCs w:val="24"/>
          <w:highlight w:val="white"/>
        </w:rPr>
        <w:t xml:space="preserve">, Z., </w:t>
      </w:r>
      <w:proofErr w:type="spellStart"/>
      <w:r>
        <w:rPr>
          <w:rFonts w:ascii="Times New Roman" w:eastAsia="Times New Roman" w:hAnsi="Times New Roman" w:cs="Times New Roman"/>
          <w:color w:val="222222"/>
          <w:sz w:val="24"/>
          <w:szCs w:val="24"/>
          <w:highlight w:val="white"/>
        </w:rPr>
        <w:t>Kustini</w:t>
      </w:r>
      <w:proofErr w:type="spellEnd"/>
      <w:r>
        <w:rPr>
          <w:rFonts w:ascii="Times New Roman" w:eastAsia="Times New Roman" w:hAnsi="Times New Roman" w:cs="Times New Roman"/>
          <w:color w:val="222222"/>
          <w:sz w:val="24"/>
          <w:szCs w:val="24"/>
          <w:highlight w:val="white"/>
        </w:rPr>
        <w:t xml:space="preserve">, E., </w:t>
      </w:r>
      <w:proofErr w:type="spellStart"/>
      <w:r>
        <w:rPr>
          <w:rFonts w:ascii="Times New Roman" w:eastAsia="Times New Roman" w:hAnsi="Times New Roman" w:cs="Times New Roman"/>
          <w:color w:val="222222"/>
          <w:sz w:val="24"/>
          <w:szCs w:val="24"/>
          <w:highlight w:val="white"/>
        </w:rPr>
        <w:t>Kristianti</w:t>
      </w:r>
      <w:proofErr w:type="spellEnd"/>
      <w:r>
        <w:rPr>
          <w:rFonts w:ascii="Times New Roman" w:eastAsia="Times New Roman" w:hAnsi="Times New Roman" w:cs="Times New Roman"/>
          <w:color w:val="222222"/>
          <w:sz w:val="24"/>
          <w:szCs w:val="24"/>
          <w:highlight w:val="white"/>
        </w:rPr>
        <w:t xml:space="preserve">, L.S., </w:t>
      </w:r>
      <w:proofErr w:type="spellStart"/>
      <w:r>
        <w:rPr>
          <w:rFonts w:ascii="Times New Roman" w:eastAsia="Times New Roman" w:hAnsi="Times New Roman" w:cs="Times New Roman"/>
          <w:color w:val="222222"/>
          <w:sz w:val="24"/>
          <w:szCs w:val="24"/>
          <w:highlight w:val="white"/>
        </w:rPr>
        <w:t>Rostikawati</w:t>
      </w:r>
      <w:proofErr w:type="spellEnd"/>
      <w:r>
        <w:rPr>
          <w:rFonts w:ascii="Times New Roman" w:eastAsia="Times New Roman" w:hAnsi="Times New Roman" w:cs="Times New Roman"/>
          <w:color w:val="222222"/>
          <w:sz w:val="24"/>
          <w:szCs w:val="24"/>
          <w:highlight w:val="white"/>
        </w:rPr>
        <w:t xml:space="preserve">, D., Effendy, A.A. and </w:t>
      </w:r>
      <w:proofErr w:type="spellStart"/>
      <w:r>
        <w:rPr>
          <w:rFonts w:ascii="Times New Roman" w:eastAsia="Times New Roman" w:hAnsi="Times New Roman" w:cs="Times New Roman"/>
          <w:color w:val="222222"/>
          <w:sz w:val="24"/>
          <w:szCs w:val="24"/>
          <w:highlight w:val="white"/>
        </w:rPr>
        <w:t>Purwanto</w:t>
      </w:r>
      <w:proofErr w:type="spellEnd"/>
      <w:r>
        <w:rPr>
          <w:rFonts w:ascii="Times New Roman" w:eastAsia="Times New Roman" w:hAnsi="Times New Roman" w:cs="Times New Roman"/>
          <w:color w:val="222222"/>
          <w:sz w:val="24"/>
          <w:szCs w:val="24"/>
          <w:highlight w:val="white"/>
        </w:rPr>
        <w:t xml:space="preserve">, A., 2020. Effect of e-leadership style, organizational commitment and service quality towards </w:t>
      </w:r>
      <w:proofErr w:type="spellStart"/>
      <w:r>
        <w:rPr>
          <w:rFonts w:ascii="Times New Roman" w:eastAsia="Times New Roman" w:hAnsi="Times New Roman" w:cs="Times New Roman"/>
          <w:color w:val="222222"/>
          <w:sz w:val="24"/>
          <w:szCs w:val="24"/>
          <w:highlight w:val="white"/>
        </w:rPr>
        <w:t>indonesian</w:t>
      </w:r>
      <w:proofErr w:type="spellEnd"/>
      <w:r>
        <w:rPr>
          <w:rFonts w:ascii="Times New Roman" w:eastAsia="Times New Roman" w:hAnsi="Times New Roman" w:cs="Times New Roman"/>
          <w:color w:val="222222"/>
          <w:sz w:val="24"/>
          <w:szCs w:val="24"/>
          <w:highlight w:val="white"/>
        </w:rPr>
        <w:t xml:space="preserve"> school performance. </w:t>
      </w:r>
      <w:r>
        <w:rPr>
          <w:rFonts w:ascii="Times New Roman" w:eastAsia="Times New Roman" w:hAnsi="Times New Roman" w:cs="Times New Roman"/>
          <w:i/>
          <w:color w:val="222222"/>
          <w:sz w:val="24"/>
          <w:szCs w:val="24"/>
          <w:highlight w:val="white"/>
        </w:rPr>
        <w:t>Syst. Rev. Pharm</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11</w:t>
      </w:r>
      <w:r>
        <w:rPr>
          <w:rFonts w:ascii="Times New Roman" w:eastAsia="Times New Roman" w:hAnsi="Times New Roman" w:cs="Times New Roman"/>
          <w:color w:val="222222"/>
          <w:sz w:val="24"/>
          <w:szCs w:val="24"/>
          <w:highlight w:val="white"/>
        </w:rPr>
        <w:t xml:space="preserve">, pp.472-481. Available at: </w:t>
      </w:r>
      <w:hyperlink r:id="rId17">
        <w:r>
          <w:rPr>
            <w:rFonts w:ascii="Times New Roman" w:eastAsia="Times New Roman" w:hAnsi="Times New Roman" w:cs="Times New Roman"/>
            <w:color w:val="1155CC"/>
            <w:sz w:val="24"/>
            <w:szCs w:val="24"/>
            <w:highlight w:val="white"/>
            <w:u w:val="single"/>
          </w:rPr>
          <w:t>https://www.academia.edu/download/93891362/effect-of-eleadership-style-organizational-commitment-and-service-quality-towards-indonesian-school-performance.pdf</w:t>
        </w:r>
      </w:hyperlink>
      <w:r>
        <w:rPr>
          <w:rFonts w:ascii="Times New Roman" w:eastAsia="Times New Roman" w:hAnsi="Times New Roman" w:cs="Times New Roman"/>
          <w:color w:val="222222"/>
          <w:sz w:val="24"/>
          <w:szCs w:val="24"/>
          <w:highlight w:val="white"/>
        </w:rPr>
        <w:t xml:space="preserve"> [Accessed 21 July 2023]</w:t>
      </w:r>
    </w:p>
    <w:p w14:paraId="424FCAAA" w14:textId="77777777" w:rsidR="00C446B7" w:rsidRDefault="00C446B7">
      <w:pPr>
        <w:spacing w:line="360" w:lineRule="auto"/>
        <w:jc w:val="both"/>
        <w:rPr>
          <w:rFonts w:ascii="Times New Roman" w:eastAsia="Times New Roman" w:hAnsi="Times New Roman" w:cs="Times New Roman"/>
          <w:color w:val="222222"/>
          <w:sz w:val="24"/>
          <w:szCs w:val="24"/>
          <w:highlight w:val="white"/>
        </w:rPr>
      </w:pPr>
      <w:bookmarkStart w:id="18" w:name="_vq22931rezxx" w:colFirst="0" w:colLast="0"/>
      <w:bookmarkEnd w:id="18"/>
      <w:r>
        <w:rPr>
          <w:rFonts w:ascii="Times New Roman" w:eastAsia="Times New Roman" w:hAnsi="Times New Roman" w:cs="Times New Roman"/>
          <w:color w:val="222222"/>
          <w:sz w:val="24"/>
          <w:szCs w:val="24"/>
          <w:highlight w:val="white"/>
        </w:rPr>
        <w:t>Yomi-</w:t>
      </w:r>
      <w:proofErr w:type="spellStart"/>
      <w:r>
        <w:rPr>
          <w:rFonts w:ascii="Times New Roman" w:eastAsia="Times New Roman" w:hAnsi="Times New Roman" w:cs="Times New Roman"/>
          <w:color w:val="222222"/>
          <w:sz w:val="24"/>
          <w:szCs w:val="24"/>
          <w:highlight w:val="white"/>
        </w:rPr>
        <w:t>Odedeyi</w:t>
      </w:r>
      <w:proofErr w:type="spellEnd"/>
      <w:r>
        <w:rPr>
          <w:rFonts w:ascii="Times New Roman" w:eastAsia="Times New Roman" w:hAnsi="Times New Roman" w:cs="Times New Roman"/>
          <w:color w:val="222222"/>
          <w:sz w:val="24"/>
          <w:szCs w:val="24"/>
          <w:highlight w:val="white"/>
        </w:rPr>
        <w:t xml:space="preserve">, W., 2020. </w:t>
      </w:r>
      <w:r>
        <w:rPr>
          <w:rFonts w:ascii="Times New Roman" w:eastAsia="Times New Roman" w:hAnsi="Times New Roman" w:cs="Times New Roman"/>
          <w:i/>
          <w:color w:val="222222"/>
          <w:sz w:val="24"/>
          <w:szCs w:val="24"/>
          <w:highlight w:val="white"/>
        </w:rPr>
        <w:t>Growth Developmental Opportunities and the Lived Experiences of Racialized Female Stakeholders in Southern Ontario Education Leadership Positions: A Comparative Case Study Approach</w:t>
      </w:r>
      <w:r>
        <w:rPr>
          <w:rFonts w:ascii="Times New Roman" w:eastAsia="Times New Roman" w:hAnsi="Times New Roman" w:cs="Times New Roman"/>
          <w:color w:val="222222"/>
          <w:sz w:val="24"/>
          <w:szCs w:val="24"/>
          <w:highlight w:val="white"/>
        </w:rPr>
        <w:t xml:space="preserve"> (Doctoral dissertation, Niagara University). Available at: </w:t>
      </w:r>
      <w:hyperlink r:id="rId18">
        <w:r>
          <w:rPr>
            <w:rFonts w:ascii="Times New Roman" w:eastAsia="Times New Roman" w:hAnsi="Times New Roman" w:cs="Times New Roman"/>
            <w:color w:val="1155CC"/>
            <w:sz w:val="24"/>
            <w:szCs w:val="24"/>
            <w:highlight w:val="white"/>
            <w:u w:val="single"/>
          </w:rPr>
          <w:t>https://search.proquest.com/openview/781f26fdae01891c94c3721d190c9c24/1?pq-origsite=gscholar&amp;cbl=18750&amp;diss=y</w:t>
        </w:r>
      </w:hyperlink>
      <w:r>
        <w:rPr>
          <w:rFonts w:ascii="Times New Roman" w:eastAsia="Times New Roman" w:hAnsi="Times New Roman" w:cs="Times New Roman"/>
          <w:color w:val="222222"/>
          <w:sz w:val="24"/>
          <w:szCs w:val="24"/>
          <w:highlight w:val="white"/>
        </w:rPr>
        <w:t xml:space="preserve"> [Accessed 21 July 2023]</w:t>
      </w:r>
    </w:p>
    <w:p w14:paraId="0A1EC20A" w14:textId="77777777" w:rsidR="00C446B7" w:rsidRDefault="00C446B7">
      <w:pPr>
        <w:rPr>
          <w:rFonts w:ascii="Times New Roman" w:eastAsia="Times New Roman" w:hAnsi="Times New Roman" w:cs="Times New Roman"/>
          <w:b/>
          <w:sz w:val="28"/>
          <w:szCs w:val="28"/>
        </w:rPr>
      </w:pPr>
      <w:bookmarkStart w:id="19" w:name="_45d2dudbpzna" w:colFirst="0" w:colLast="0"/>
      <w:bookmarkStart w:id="20" w:name="_Toc140846249"/>
      <w:bookmarkEnd w:id="19"/>
      <w:r>
        <w:br w:type="page"/>
      </w:r>
    </w:p>
    <w:p w14:paraId="5906AAC9" w14:textId="77777777" w:rsidR="00A864A1" w:rsidRDefault="00340C04">
      <w:pPr>
        <w:pStyle w:val="Heading1"/>
        <w:spacing w:line="360" w:lineRule="auto"/>
        <w:jc w:val="both"/>
      </w:pPr>
      <w:r>
        <w:lastRenderedPageBreak/>
        <w:t>Appendix</w:t>
      </w:r>
      <w:bookmarkEnd w:id="20"/>
    </w:p>
    <w:p w14:paraId="6FD2C0DA" w14:textId="77777777" w:rsidR="00A864A1" w:rsidRDefault="00340C04" w:rsidP="00C446B7">
      <w:pPr>
        <w:pStyle w:val="Heading2"/>
        <w:spacing w:line="360" w:lineRule="auto"/>
        <w:jc w:val="both"/>
      </w:pPr>
      <w:bookmarkStart w:id="21" w:name="_ptnmh9h6k2zn" w:colFirst="0" w:colLast="0"/>
      <w:bookmarkStart w:id="22" w:name="_Toc140846250"/>
      <w:bookmarkEnd w:id="21"/>
      <w:r>
        <w:t>Leadership development plan</w:t>
      </w:r>
      <w:bookmarkEnd w:id="22"/>
    </w:p>
    <w:p w14:paraId="033D5140" w14:textId="77777777" w:rsidR="00C446B7" w:rsidRPr="00C446B7" w:rsidRDefault="00C446B7" w:rsidP="00C446B7"/>
    <w:tbl>
      <w:tblPr>
        <w:tblStyle w:val="a"/>
        <w:tblW w:w="10050" w:type="dxa"/>
        <w:tblInd w:w="73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115"/>
        <w:gridCol w:w="2850"/>
        <w:gridCol w:w="2970"/>
        <w:gridCol w:w="2115"/>
      </w:tblGrid>
      <w:tr w:rsidR="00A864A1" w14:paraId="69C69820" w14:textId="77777777">
        <w:trPr>
          <w:trHeight w:val="1393"/>
        </w:trPr>
        <w:tc>
          <w:tcPr>
            <w:tcW w:w="2115" w:type="dxa"/>
            <w:shd w:val="clear" w:color="auto" w:fill="auto"/>
            <w:tcMar>
              <w:top w:w="100" w:type="dxa"/>
              <w:left w:w="100" w:type="dxa"/>
              <w:bottom w:w="100" w:type="dxa"/>
              <w:right w:w="100" w:type="dxa"/>
            </w:tcMar>
          </w:tcPr>
          <w:p w14:paraId="6262C702" w14:textId="77777777" w:rsidR="00A864A1" w:rsidRDefault="00340C04">
            <w:pPr>
              <w:widowControl w:val="0"/>
              <w:spacing w:line="240" w:lineRule="auto"/>
              <w:ind w:left="12"/>
              <w:jc w:val="both"/>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 xml:space="preserve">What are my  </w:t>
            </w:r>
          </w:p>
          <w:p w14:paraId="027991DE" w14:textId="77777777" w:rsidR="00A864A1" w:rsidRDefault="00340C04">
            <w:pPr>
              <w:widowControl w:val="0"/>
              <w:spacing w:before="17" w:line="240" w:lineRule="auto"/>
              <w:ind w:left="24"/>
              <w:jc w:val="both"/>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 xml:space="preserve">Leadership  </w:t>
            </w:r>
          </w:p>
          <w:p w14:paraId="0CDD989D" w14:textId="77777777" w:rsidR="00A864A1" w:rsidRDefault="00340C04">
            <w:pPr>
              <w:widowControl w:val="0"/>
              <w:spacing w:before="15" w:line="240" w:lineRule="auto"/>
              <w:ind w:left="16"/>
              <w:jc w:val="both"/>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 xml:space="preserve">development  </w:t>
            </w:r>
          </w:p>
          <w:p w14:paraId="2C3483E6" w14:textId="77777777" w:rsidR="00A864A1" w:rsidRDefault="00340C04">
            <w:pPr>
              <w:widowControl w:val="0"/>
              <w:spacing w:before="17" w:line="240" w:lineRule="auto"/>
              <w:ind w:left="18"/>
              <w:jc w:val="both"/>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 xml:space="preserve">Objectives? </w:t>
            </w:r>
          </w:p>
        </w:tc>
        <w:tc>
          <w:tcPr>
            <w:tcW w:w="2850" w:type="dxa"/>
            <w:shd w:val="clear" w:color="auto" w:fill="auto"/>
            <w:tcMar>
              <w:top w:w="100" w:type="dxa"/>
              <w:left w:w="100" w:type="dxa"/>
              <w:bottom w:w="100" w:type="dxa"/>
              <w:right w:w="100" w:type="dxa"/>
            </w:tcMar>
          </w:tcPr>
          <w:p w14:paraId="75B4D640" w14:textId="77777777" w:rsidR="00A864A1" w:rsidRDefault="00340C04">
            <w:pPr>
              <w:widowControl w:val="0"/>
              <w:spacing w:line="250" w:lineRule="auto"/>
              <w:ind w:left="24" w:right="16" w:hanging="9"/>
              <w:jc w:val="both"/>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 xml:space="preserve">What leadership activities do  I need to undertake to  </w:t>
            </w:r>
          </w:p>
          <w:p w14:paraId="358C3FB0" w14:textId="77777777" w:rsidR="00A864A1" w:rsidRDefault="00340C04">
            <w:pPr>
              <w:widowControl w:val="0"/>
              <w:spacing w:before="6" w:line="240" w:lineRule="auto"/>
              <w:ind w:left="17"/>
              <w:jc w:val="both"/>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 xml:space="preserve">achieve my objectives? </w:t>
            </w:r>
          </w:p>
        </w:tc>
        <w:tc>
          <w:tcPr>
            <w:tcW w:w="2970" w:type="dxa"/>
            <w:shd w:val="clear" w:color="auto" w:fill="auto"/>
            <w:tcMar>
              <w:top w:w="100" w:type="dxa"/>
              <w:left w:w="100" w:type="dxa"/>
              <w:bottom w:w="100" w:type="dxa"/>
              <w:right w:w="100" w:type="dxa"/>
            </w:tcMar>
          </w:tcPr>
          <w:p w14:paraId="60740A7E" w14:textId="77777777" w:rsidR="00A864A1" w:rsidRDefault="00340C04">
            <w:pPr>
              <w:widowControl w:val="0"/>
              <w:spacing w:line="249" w:lineRule="auto"/>
              <w:ind w:left="25" w:right="537" w:hanging="10"/>
              <w:jc w:val="both"/>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 xml:space="preserve">Where will I develop my leadership to achieve my leadership objectives? </w:t>
            </w:r>
          </w:p>
        </w:tc>
        <w:tc>
          <w:tcPr>
            <w:tcW w:w="2115" w:type="dxa"/>
            <w:shd w:val="clear" w:color="auto" w:fill="auto"/>
            <w:tcMar>
              <w:top w:w="100" w:type="dxa"/>
              <w:left w:w="100" w:type="dxa"/>
              <w:bottom w:w="100" w:type="dxa"/>
              <w:right w:w="100" w:type="dxa"/>
            </w:tcMar>
          </w:tcPr>
          <w:p w14:paraId="5EC36F85" w14:textId="77777777" w:rsidR="00A864A1" w:rsidRDefault="00340C04">
            <w:pPr>
              <w:widowControl w:val="0"/>
              <w:spacing w:line="240" w:lineRule="auto"/>
              <w:ind w:left="17"/>
              <w:jc w:val="both"/>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 xml:space="preserve">Target date for  </w:t>
            </w:r>
          </w:p>
          <w:p w14:paraId="0A9A22CD" w14:textId="77777777" w:rsidR="00A864A1" w:rsidRDefault="00340C04">
            <w:pPr>
              <w:widowControl w:val="0"/>
              <w:spacing w:before="17" w:line="240" w:lineRule="auto"/>
              <w:ind w:left="20"/>
              <w:jc w:val="both"/>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 xml:space="preserve">achieving my  </w:t>
            </w:r>
          </w:p>
          <w:p w14:paraId="5635D203" w14:textId="77777777" w:rsidR="00A864A1" w:rsidRDefault="00340C04">
            <w:pPr>
              <w:widowControl w:val="0"/>
              <w:spacing w:before="15" w:line="240" w:lineRule="auto"/>
              <w:ind w:left="21"/>
              <w:jc w:val="both"/>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 xml:space="preserve">objectives </w:t>
            </w:r>
          </w:p>
        </w:tc>
      </w:tr>
    </w:tbl>
    <w:p w14:paraId="02C6F811" w14:textId="77777777" w:rsidR="00A864A1" w:rsidRDefault="00A864A1">
      <w:pPr>
        <w:widowControl w:val="0"/>
      </w:pPr>
    </w:p>
    <w:tbl>
      <w:tblPr>
        <w:tblStyle w:val="a0"/>
        <w:tblW w:w="10060" w:type="dxa"/>
        <w:tblInd w:w="73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120"/>
        <w:gridCol w:w="2840"/>
        <w:gridCol w:w="2980"/>
        <w:gridCol w:w="2120"/>
      </w:tblGrid>
      <w:tr w:rsidR="00A864A1" w14:paraId="5C3C2477" w14:textId="77777777">
        <w:trPr>
          <w:trHeight w:val="3040"/>
        </w:trPr>
        <w:tc>
          <w:tcPr>
            <w:tcW w:w="2120" w:type="dxa"/>
            <w:shd w:val="clear" w:color="auto" w:fill="auto"/>
            <w:tcMar>
              <w:top w:w="100" w:type="dxa"/>
              <w:left w:w="100" w:type="dxa"/>
              <w:bottom w:w="100" w:type="dxa"/>
              <w:right w:w="100" w:type="dxa"/>
            </w:tcMar>
          </w:tcPr>
          <w:p w14:paraId="262761FE" w14:textId="77777777" w:rsidR="00A864A1" w:rsidRDefault="00340C04">
            <w:pPr>
              <w:widowControl w:val="0"/>
              <w:spacing w:line="248" w:lineRule="auto"/>
              <w:ind w:left="22" w:right="306" w:hanging="1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Improve time management</w:t>
            </w:r>
          </w:p>
        </w:tc>
        <w:tc>
          <w:tcPr>
            <w:tcW w:w="2840" w:type="dxa"/>
            <w:shd w:val="clear" w:color="auto" w:fill="auto"/>
            <w:tcMar>
              <w:top w:w="100" w:type="dxa"/>
              <w:left w:w="100" w:type="dxa"/>
              <w:bottom w:w="100" w:type="dxa"/>
              <w:right w:w="100" w:type="dxa"/>
            </w:tcMar>
          </w:tcPr>
          <w:p w14:paraId="4FE7217F" w14:textId="77777777" w:rsidR="00A864A1" w:rsidRDefault="00340C04">
            <w:pPr>
              <w:widowControl w:val="0"/>
              <w:spacing w:line="248" w:lineRule="auto"/>
              <w:ind w:left="14" w:right="17"/>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At the outset of this activity, it is necessary that objectives are established and incorporated into a timetable. Subsequently, the timetable may be followed to for completing the project's due date.</w:t>
            </w:r>
          </w:p>
        </w:tc>
        <w:tc>
          <w:tcPr>
            <w:tcW w:w="2980" w:type="dxa"/>
            <w:shd w:val="clear" w:color="auto" w:fill="auto"/>
            <w:tcMar>
              <w:top w:w="100" w:type="dxa"/>
              <w:left w:w="100" w:type="dxa"/>
              <w:bottom w:w="100" w:type="dxa"/>
              <w:right w:w="100" w:type="dxa"/>
            </w:tcMar>
          </w:tcPr>
          <w:p w14:paraId="70FCD5E8" w14:textId="77777777" w:rsidR="00A864A1" w:rsidRDefault="00340C04">
            <w:pPr>
              <w:widowControl w:val="0"/>
              <w:spacing w:line="240" w:lineRule="auto"/>
              <w:ind w:left="14"/>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At workplace </w:t>
            </w:r>
          </w:p>
        </w:tc>
        <w:tc>
          <w:tcPr>
            <w:tcW w:w="2120" w:type="dxa"/>
            <w:shd w:val="clear" w:color="auto" w:fill="auto"/>
            <w:tcMar>
              <w:top w:w="100" w:type="dxa"/>
              <w:left w:w="100" w:type="dxa"/>
              <w:bottom w:w="100" w:type="dxa"/>
              <w:right w:w="100" w:type="dxa"/>
            </w:tcMar>
          </w:tcPr>
          <w:p w14:paraId="2EA71E24" w14:textId="77777777" w:rsidR="00A864A1" w:rsidRDefault="00340C04">
            <w:pPr>
              <w:widowControl w:val="0"/>
              <w:spacing w:line="240" w:lineRule="auto"/>
              <w:ind w:left="85"/>
              <w:rPr>
                <w:rFonts w:ascii="Times New Roman" w:eastAsia="Times New Roman" w:hAnsi="Times New Roman" w:cs="Times New Roman"/>
                <w:sz w:val="24"/>
                <w:szCs w:val="24"/>
              </w:rPr>
            </w:pPr>
            <w:r>
              <w:rPr>
                <w:rFonts w:ascii="Times New Roman" w:eastAsia="Times New Roman" w:hAnsi="Times New Roman" w:cs="Times New Roman"/>
                <w:sz w:val="24"/>
                <w:szCs w:val="24"/>
              </w:rPr>
              <w:t>6 weeks</w:t>
            </w:r>
          </w:p>
        </w:tc>
      </w:tr>
      <w:tr w:rsidR="00A864A1" w14:paraId="7C7B2532" w14:textId="77777777">
        <w:trPr>
          <w:trHeight w:val="1850"/>
        </w:trPr>
        <w:tc>
          <w:tcPr>
            <w:tcW w:w="2120" w:type="dxa"/>
            <w:shd w:val="clear" w:color="auto" w:fill="auto"/>
            <w:tcMar>
              <w:top w:w="100" w:type="dxa"/>
              <w:left w:w="100" w:type="dxa"/>
              <w:bottom w:w="100" w:type="dxa"/>
              <w:right w:w="100" w:type="dxa"/>
            </w:tcMar>
          </w:tcPr>
          <w:p w14:paraId="0A4FDDD3" w14:textId="77777777" w:rsidR="00A864A1" w:rsidRDefault="00340C04">
            <w:pPr>
              <w:widowControl w:val="0"/>
              <w:spacing w:line="240" w:lineRule="auto"/>
              <w:ind w:left="27"/>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Improve listening skills</w:t>
            </w:r>
          </w:p>
        </w:tc>
        <w:tc>
          <w:tcPr>
            <w:tcW w:w="2840" w:type="dxa"/>
            <w:shd w:val="clear" w:color="auto" w:fill="auto"/>
            <w:tcMar>
              <w:top w:w="100" w:type="dxa"/>
              <w:left w:w="100" w:type="dxa"/>
              <w:bottom w:w="100" w:type="dxa"/>
              <w:right w:w="100" w:type="dxa"/>
            </w:tcMar>
          </w:tcPr>
          <w:p w14:paraId="34FD8D0B" w14:textId="77777777" w:rsidR="00A864A1" w:rsidRDefault="00340C04">
            <w:pPr>
              <w:widowControl w:val="0"/>
              <w:spacing w:before="14" w:line="240" w:lineRule="auto"/>
              <w:ind w:left="23"/>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 will exercise active listening, take extensive notes, and ask questions to make sure I understand. Reflecting on my listening enables me to see shortcomings and places for progress.</w:t>
            </w:r>
          </w:p>
        </w:tc>
        <w:tc>
          <w:tcPr>
            <w:tcW w:w="2980" w:type="dxa"/>
            <w:shd w:val="clear" w:color="auto" w:fill="auto"/>
            <w:tcMar>
              <w:top w:w="100" w:type="dxa"/>
              <w:left w:w="100" w:type="dxa"/>
              <w:bottom w:w="100" w:type="dxa"/>
              <w:right w:w="100" w:type="dxa"/>
            </w:tcMar>
          </w:tcPr>
          <w:p w14:paraId="7E18AAF8" w14:textId="77777777" w:rsidR="00A864A1" w:rsidRDefault="00340C04">
            <w:pPr>
              <w:widowControl w:val="0"/>
              <w:spacing w:line="240" w:lineRule="auto"/>
              <w:ind w:left="14"/>
              <w:rPr>
                <w:sz w:val="19"/>
                <w:szCs w:val="19"/>
              </w:rPr>
            </w:pPr>
            <w:r>
              <w:rPr>
                <w:rFonts w:ascii="Times New Roman" w:eastAsia="Times New Roman" w:hAnsi="Times New Roman" w:cs="Times New Roman"/>
                <w:sz w:val="24"/>
                <w:szCs w:val="24"/>
              </w:rPr>
              <w:t xml:space="preserve">At workplace </w:t>
            </w:r>
          </w:p>
        </w:tc>
        <w:tc>
          <w:tcPr>
            <w:tcW w:w="2120" w:type="dxa"/>
            <w:shd w:val="clear" w:color="auto" w:fill="auto"/>
            <w:tcMar>
              <w:top w:w="100" w:type="dxa"/>
              <w:left w:w="100" w:type="dxa"/>
              <w:bottom w:w="100" w:type="dxa"/>
              <w:right w:w="100" w:type="dxa"/>
            </w:tcMar>
          </w:tcPr>
          <w:p w14:paraId="1363F358" w14:textId="77777777" w:rsidR="00A864A1" w:rsidRDefault="00340C04">
            <w:pPr>
              <w:widowControl w:val="0"/>
              <w:spacing w:line="240" w:lineRule="auto"/>
              <w:ind w:left="85"/>
              <w:rPr>
                <w:sz w:val="19"/>
                <w:szCs w:val="19"/>
              </w:rPr>
            </w:pPr>
            <w:r>
              <w:rPr>
                <w:rFonts w:ascii="Times New Roman" w:eastAsia="Times New Roman" w:hAnsi="Times New Roman" w:cs="Times New Roman"/>
                <w:sz w:val="24"/>
                <w:szCs w:val="24"/>
              </w:rPr>
              <w:t>6 weeks</w:t>
            </w:r>
          </w:p>
        </w:tc>
      </w:tr>
      <w:tr w:rsidR="00A864A1" w14:paraId="0E13AD2C" w14:textId="77777777">
        <w:trPr>
          <w:trHeight w:val="2402"/>
        </w:trPr>
        <w:tc>
          <w:tcPr>
            <w:tcW w:w="2120" w:type="dxa"/>
            <w:shd w:val="clear" w:color="auto" w:fill="auto"/>
            <w:tcMar>
              <w:top w:w="100" w:type="dxa"/>
              <w:left w:w="100" w:type="dxa"/>
              <w:bottom w:w="100" w:type="dxa"/>
              <w:right w:w="100" w:type="dxa"/>
            </w:tcMar>
          </w:tcPr>
          <w:p w14:paraId="1B4EF224" w14:textId="77777777" w:rsidR="00A864A1" w:rsidRDefault="00340C04">
            <w:pPr>
              <w:widowControl w:val="0"/>
              <w:spacing w:line="250" w:lineRule="auto"/>
              <w:ind w:left="17" w:right="-37"/>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Improve Communication Skills</w:t>
            </w:r>
          </w:p>
        </w:tc>
        <w:tc>
          <w:tcPr>
            <w:tcW w:w="2840" w:type="dxa"/>
            <w:shd w:val="clear" w:color="auto" w:fill="auto"/>
            <w:tcMar>
              <w:top w:w="100" w:type="dxa"/>
              <w:left w:w="100" w:type="dxa"/>
              <w:bottom w:w="100" w:type="dxa"/>
              <w:right w:w="100" w:type="dxa"/>
            </w:tcMar>
          </w:tcPr>
          <w:p w14:paraId="3EAC1609" w14:textId="77777777" w:rsidR="00A864A1" w:rsidRDefault="00340C04">
            <w:pPr>
              <w:widowControl w:val="0"/>
              <w:spacing w:before="9" w:line="248" w:lineRule="auto"/>
              <w:ind w:left="24" w:right="55" w:firstLine="5"/>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 will practice active listening, endeavour to be open-minded and patient, and take time to properly weigh my comments.</w:t>
            </w:r>
          </w:p>
        </w:tc>
        <w:tc>
          <w:tcPr>
            <w:tcW w:w="2980" w:type="dxa"/>
            <w:shd w:val="clear" w:color="auto" w:fill="auto"/>
            <w:tcMar>
              <w:top w:w="100" w:type="dxa"/>
              <w:left w:w="100" w:type="dxa"/>
              <w:bottom w:w="100" w:type="dxa"/>
              <w:right w:w="100" w:type="dxa"/>
            </w:tcMar>
          </w:tcPr>
          <w:p w14:paraId="6AD631A1" w14:textId="77777777" w:rsidR="00A864A1" w:rsidRDefault="00340C04">
            <w:pPr>
              <w:widowControl w:val="0"/>
              <w:spacing w:line="240" w:lineRule="auto"/>
              <w:ind w:left="14"/>
              <w:rPr>
                <w:sz w:val="19"/>
                <w:szCs w:val="19"/>
              </w:rPr>
            </w:pPr>
            <w:r>
              <w:rPr>
                <w:rFonts w:ascii="Times New Roman" w:eastAsia="Times New Roman" w:hAnsi="Times New Roman" w:cs="Times New Roman"/>
                <w:sz w:val="24"/>
                <w:szCs w:val="24"/>
              </w:rPr>
              <w:t xml:space="preserve">At workplace </w:t>
            </w:r>
          </w:p>
        </w:tc>
        <w:tc>
          <w:tcPr>
            <w:tcW w:w="2120" w:type="dxa"/>
            <w:shd w:val="clear" w:color="auto" w:fill="auto"/>
            <w:tcMar>
              <w:top w:w="100" w:type="dxa"/>
              <w:left w:w="100" w:type="dxa"/>
              <w:bottom w:w="100" w:type="dxa"/>
              <w:right w:w="100" w:type="dxa"/>
            </w:tcMar>
          </w:tcPr>
          <w:p w14:paraId="363AEFF0" w14:textId="77777777" w:rsidR="00A864A1" w:rsidRDefault="00340C04">
            <w:pPr>
              <w:widowControl w:val="0"/>
              <w:spacing w:line="240" w:lineRule="auto"/>
              <w:ind w:left="85"/>
              <w:rPr>
                <w:sz w:val="19"/>
                <w:szCs w:val="19"/>
              </w:rPr>
            </w:pPr>
            <w:r>
              <w:rPr>
                <w:rFonts w:ascii="Times New Roman" w:eastAsia="Times New Roman" w:hAnsi="Times New Roman" w:cs="Times New Roman"/>
                <w:sz w:val="24"/>
                <w:szCs w:val="24"/>
              </w:rPr>
              <w:t>3 weeks</w:t>
            </w:r>
          </w:p>
        </w:tc>
      </w:tr>
      <w:tr w:rsidR="00A864A1" w14:paraId="168395D1" w14:textId="77777777">
        <w:trPr>
          <w:trHeight w:val="1843"/>
        </w:trPr>
        <w:tc>
          <w:tcPr>
            <w:tcW w:w="2120" w:type="dxa"/>
            <w:shd w:val="clear" w:color="auto" w:fill="auto"/>
            <w:tcMar>
              <w:top w:w="100" w:type="dxa"/>
              <w:left w:w="100" w:type="dxa"/>
              <w:bottom w:w="100" w:type="dxa"/>
              <w:right w:w="100" w:type="dxa"/>
            </w:tcMar>
          </w:tcPr>
          <w:p w14:paraId="23E72270" w14:textId="77777777" w:rsidR="00A864A1" w:rsidRDefault="00340C04">
            <w:pPr>
              <w:widowControl w:val="0"/>
              <w:spacing w:before="14" w:line="240" w:lineRule="auto"/>
              <w:ind w:left="17"/>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Improve vocational skills</w:t>
            </w:r>
          </w:p>
        </w:tc>
        <w:tc>
          <w:tcPr>
            <w:tcW w:w="2840" w:type="dxa"/>
            <w:shd w:val="clear" w:color="auto" w:fill="auto"/>
            <w:tcMar>
              <w:top w:w="100" w:type="dxa"/>
              <w:left w:w="100" w:type="dxa"/>
              <w:bottom w:w="100" w:type="dxa"/>
              <w:right w:w="100" w:type="dxa"/>
            </w:tcMar>
          </w:tcPr>
          <w:p w14:paraId="7520F807" w14:textId="77777777" w:rsidR="00A864A1" w:rsidRDefault="00340C04">
            <w:pPr>
              <w:widowControl w:val="0"/>
              <w:spacing w:line="249" w:lineRule="auto"/>
              <w:ind w:left="19" w:right="98" w:firstLine="4"/>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 will take time to practice my talents, attend seminars, and create new objectives that will help me improve my knowledge and raise my skill level.</w:t>
            </w:r>
          </w:p>
        </w:tc>
        <w:tc>
          <w:tcPr>
            <w:tcW w:w="2980" w:type="dxa"/>
            <w:shd w:val="clear" w:color="auto" w:fill="auto"/>
            <w:tcMar>
              <w:top w:w="100" w:type="dxa"/>
              <w:left w:w="100" w:type="dxa"/>
              <w:bottom w:w="100" w:type="dxa"/>
              <w:right w:w="100" w:type="dxa"/>
            </w:tcMar>
          </w:tcPr>
          <w:p w14:paraId="0CD8207A" w14:textId="77777777" w:rsidR="00A864A1" w:rsidRDefault="00340C04">
            <w:pPr>
              <w:widowControl w:val="0"/>
              <w:spacing w:line="240" w:lineRule="auto"/>
              <w:ind w:left="14"/>
              <w:rPr>
                <w:sz w:val="19"/>
                <w:szCs w:val="19"/>
              </w:rPr>
            </w:pPr>
            <w:r>
              <w:rPr>
                <w:rFonts w:ascii="Times New Roman" w:eastAsia="Times New Roman" w:hAnsi="Times New Roman" w:cs="Times New Roman"/>
                <w:sz w:val="24"/>
                <w:szCs w:val="24"/>
              </w:rPr>
              <w:t xml:space="preserve">At workplace </w:t>
            </w:r>
          </w:p>
        </w:tc>
        <w:tc>
          <w:tcPr>
            <w:tcW w:w="2120" w:type="dxa"/>
            <w:shd w:val="clear" w:color="auto" w:fill="auto"/>
            <w:tcMar>
              <w:top w:w="100" w:type="dxa"/>
              <w:left w:w="100" w:type="dxa"/>
              <w:bottom w:w="100" w:type="dxa"/>
              <w:right w:w="100" w:type="dxa"/>
            </w:tcMar>
          </w:tcPr>
          <w:p w14:paraId="5A62AC94" w14:textId="77777777" w:rsidR="00A864A1" w:rsidRDefault="00340C04">
            <w:pPr>
              <w:widowControl w:val="0"/>
              <w:spacing w:line="240" w:lineRule="auto"/>
              <w:ind w:left="85"/>
              <w:rPr>
                <w:sz w:val="19"/>
                <w:szCs w:val="19"/>
              </w:rPr>
            </w:pPr>
            <w:r>
              <w:rPr>
                <w:rFonts w:ascii="Times New Roman" w:eastAsia="Times New Roman" w:hAnsi="Times New Roman" w:cs="Times New Roman"/>
                <w:sz w:val="24"/>
                <w:szCs w:val="24"/>
              </w:rPr>
              <w:t>6 weeks</w:t>
            </w:r>
          </w:p>
        </w:tc>
      </w:tr>
    </w:tbl>
    <w:p w14:paraId="5117238E" w14:textId="77777777" w:rsidR="00A864A1" w:rsidRDefault="00A864A1">
      <w:pPr>
        <w:widowControl w:val="0"/>
        <w:rPr>
          <w:rFonts w:ascii="Times New Roman" w:eastAsia="Times New Roman" w:hAnsi="Times New Roman" w:cs="Times New Roman"/>
          <w:sz w:val="24"/>
          <w:szCs w:val="24"/>
        </w:rPr>
      </w:pPr>
    </w:p>
    <w:sectPr w:rsidR="00A864A1" w:rsidSect="00C446B7">
      <w:footerReference w:type="default" r:id="rId19"/>
      <w:pgSz w:w="12240" w:h="15840"/>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AC34A5B" w14:textId="77777777" w:rsidR="00096ADA" w:rsidRDefault="00096ADA" w:rsidP="00C446B7">
      <w:pPr>
        <w:spacing w:line="240" w:lineRule="auto"/>
      </w:pPr>
      <w:r>
        <w:separator/>
      </w:r>
    </w:p>
  </w:endnote>
  <w:endnote w:type="continuationSeparator" w:id="0">
    <w:p w14:paraId="7BDC7050" w14:textId="77777777" w:rsidR="00096ADA" w:rsidRDefault="00096ADA" w:rsidP="00C446B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38511385"/>
      <w:docPartObj>
        <w:docPartGallery w:val="Page Numbers (Bottom of Page)"/>
        <w:docPartUnique/>
      </w:docPartObj>
    </w:sdtPr>
    <w:sdtEndPr>
      <w:rPr>
        <w:rFonts w:ascii="Times New Roman" w:hAnsi="Times New Roman" w:cs="Times New Roman"/>
        <w:sz w:val="24"/>
        <w:szCs w:val="24"/>
      </w:rPr>
    </w:sdtEndPr>
    <w:sdtContent>
      <w:sdt>
        <w:sdtPr>
          <w:id w:val="860082579"/>
          <w:docPartObj>
            <w:docPartGallery w:val="Page Numbers (Top of Page)"/>
            <w:docPartUnique/>
          </w:docPartObj>
        </w:sdtPr>
        <w:sdtEndPr>
          <w:rPr>
            <w:rFonts w:ascii="Times New Roman" w:hAnsi="Times New Roman" w:cs="Times New Roman"/>
            <w:sz w:val="24"/>
            <w:szCs w:val="24"/>
          </w:rPr>
        </w:sdtEndPr>
        <w:sdtContent>
          <w:p w14:paraId="54257499" w14:textId="77777777" w:rsidR="00C446B7" w:rsidRPr="00C446B7" w:rsidRDefault="00C446B7">
            <w:pPr>
              <w:pStyle w:val="Footer"/>
              <w:jc w:val="right"/>
              <w:rPr>
                <w:rFonts w:ascii="Times New Roman" w:hAnsi="Times New Roman" w:cs="Times New Roman"/>
                <w:sz w:val="24"/>
                <w:szCs w:val="24"/>
              </w:rPr>
            </w:pPr>
            <w:r w:rsidRPr="00C446B7">
              <w:rPr>
                <w:rFonts w:ascii="Times New Roman" w:hAnsi="Times New Roman" w:cs="Times New Roman"/>
                <w:sz w:val="24"/>
                <w:szCs w:val="24"/>
              </w:rPr>
              <w:t xml:space="preserve">Page </w:t>
            </w:r>
            <w:r w:rsidRPr="00C446B7">
              <w:rPr>
                <w:rFonts w:ascii="Times New Roman" w:hAnsi="Times New Roman" w:cs="Times New Roman"/>
                <w:b/>
                <w:bCs/>
                <w:sz w:val="24"/>
                <w:szCs w:val="24"/>
              </w:rPr>
              <w:fldChar w:fldCharType="begin"/>
            </w:r>
            <w:r w:rsidRPr="00C446B7">
              <w:rPr>
                <w:rFonts w:ascii="Times New Roman" w:hAnsi="Times New Roman" w:cs="Times New Roman"/>
                <w:b/>
                <w:bCs/>
                <w:sz w:val="24"/>
                <w:szCs w:val="24"/>
              </w:rPr>
              <w:instrText xml:space="preserve"> PAGE </w:instrText>
            </w:r>
            <w:r w:rsidRPr="00C446B7">
              <w:rPr>
                <w:rFonts w:ascii="Times New Roman" w:hAnsi="Times New Roman" w:cs="Times New Roman"/>
                <w:b/>
                <w:bCs/>
                <w:sz w:val="24"/>
                <w:szCs w:val="24"/>
              </w:rPr>
              <w:fldChar w:fldCharType="separate"/>
            </w:r>
            <w:r>
              <w:rPr>
                <w:rFonts w:ascii="Times New Roman" w:hAnsi="Times New Roman" w:cs="Times New Roman"/>
                <w:b/>
                <w:bCs/>
                <w:noProof/>
                <w:sz w:val="24"/>
                <w:szCs w:val="24"/>
              </w:rPr>
              <w:t>10</w:t>
            </w:r>
            <w:r w:rsidRPr="00C446B7">
              <w:rPr>
                <w:rFonts w:ascii="Times New Roman" w:hAnsi="Times New Roman" w:cs="Times New Roman"/>
                <w:b/>
                <w:bCs/>
                <w:sz w:val="24"/>
                <w:szCs w:val="24"/>
              </w:rPr>
              <w:fldChar w:fldCharType="end"/>
            </w:r>
            <w:r w:rsidRPr="00C446B7">
              <w:rPr>
                <w:rFonts w:ascii="Times New Roman" w:hAnsi="Times New Roman" w:cs="Times New Roman"/>
                <w:sz w:val="24"/>
                <w:szCs w:val="24"/>
              </w:rPr>
              <w:t xml:space="preserve"> of </w:t>
            </w:r>
            <w:r w:rsidRPr="00C446B7">
              <w:rPr>
                <w:rFonts w:ascii="Times New Roman" w:hAnsi="Times New Roman" w:cs="Times New Roman"/>
                <w:b/>
                <w:bCs/>
                <w:sz w:val="24"/>
                <w:szCs w:val="24"/>
              </w:rPr>
              <w:fldChar w:fldCharType="begin"/>
            </w:r>
            <w:r w:rsidRPr="00C446B7">
              <w:rPr>
                <w:rFonts w:ascii="Times New Roman" w:hAnsi="Times New Roman" w:cs="Times New Roman"/>
                <w:b/>
                <w:bCs/>
                <w:sz w:val="24"/>
                <w:szCs w:val="24"/>
              </w:rPr>
              <w:instrText xml:space="preserve"> NUMPAGES  </w:instrText>
            </w:r>
            <w:r w:rsidRPr="00C446B7">
              <w:rPr>
                <w:rFonts w:ascii="Times New Roman" w:hAnsi="Times New Roman" w:cs="Times New Roman"/>
                <w:b/>
                <w:bCs/>
                <w:sz w:val="24"/>
                <w:szCs w:val="24"/>
              </w:rPr>
              <w:fldChar w:fldCharType="separate"/>
            </w:r>
            <w:r>
              <w:rPr>
                <w:rFonts w:ascii="Times New Roman" w:hAnsi="Times New Roman" w:cs="Times New Roman"/>
                <w:b/>
                <w:bCs/>
                <w:noProof/>
                <w:sz w:val="24"/>
                <w:szCs w:val="24"/>
              </w:rPr>
              <w:t>11</w:t>
            </w:r>
            <w:r w:rsidRPr="00C446B7">
              <w:rPr>
                <w:rFonts w:ascii="Times New Roman" w:hAnsi="Times New Roman" w:cs="Times New Roman"/>
                <w:b/>
                <w:bCs/>
                <w:sz w:val="24"/>
                <w:szCs w:val="24"/>
              </w:rPr>
              <w:fldChar w:fldCharType="end"/>
            </w:r>
          </w:p>
        </w:sdtContent>
      </w:sdt>
    </w:sdtContent>
  </w:sdt>
  <w:p w14:paraId="3BF6EF18" w14:textId="77777777" w:rsidR="00C446B7" w:rsidRDefault="00C446B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DA6DFB0" w14:textId="77777777" w:rsidR="00096ADA" w:rsidRDefault="00096ADA" w:rsidP="00C446B7">
      <w:pPr>
        <w:spacing w:line="240" w:lineRule="auto"/>
      </w:pPr>
      <w:r>
        <w:separator/>
      </w:r>
    </w:p>
  </w:footnote>
  <w:footnote w:type="continuationSeparator" w:id="0">
    <w:p w14:paraId="79E6C93D" w14:textId="77777777" w:rsidR="00096ADA" w:rsidRDefault="00096ADA" w:rsidP="00C446B7">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64A1"/>
    <w:rsid w:val="00096ADA"/>
    <w:rsid w:val="00124AFE"/>
    <w:rsid w:val="00340C04"/>
    <w:rsid w:val="00362600"/>
    <w:rsid w:val="005C1546"/>
    <w:rsid w:val="00A735DA"/>
    <w:rsid w:val="00A864A1"/>
    <w:rsid w:val="00C446B7"/>
    <w:rsid w:val="00D0644A"/>
    <w:rsid w:val="00D37512"/>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881DF9"/>
  <w15:docId w15:val="{9EDE2C0F-B39E-464F-A5C4-9F951502A6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outlineLvl w:val="0"/>
    </w:pPr>
    <w:rPr>
      <w:rFonts w:ascii="Times New Roman" w:eastAsia="Times New Roman" w:hAnsi="Times New Roman" w:cs="Times New Roman"/>
      <w:b/>
      <w:sz w:val="28"/>
      <w:szCs w:val="28"/>
    </w:rPr>
  </w:style>
  <w:style w:type="paragraph" w:styleId="Heading2">
    <w:name w:val="heading 2"/>
    <w:basedOn w:val="Normal"/>
    <w:next w:val="Normal"/>
    <w:pPr>
      <w:keepNext/>
      <w:keepLines/>
      <w:outlineLvl w:val="1"/>
    </w:pPr>
    <w:rPr>
      <w:rFonts w:ascii="Times New Roman" w:eastAsia="Times New Roman" w:hAnsi="Times New Roman" w:cs="Times New Roman"/>
      <w:b/>
      <w:sz w:val="26"/>
      <w:szCs w:val="26"/>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paragraph" w:styleId="BalloonText">
    <w:name w:val="Balloon Text"/>
    <w:basedOn w:val="Normal"/>
    <w:link w:val="BalloonTextChar"/>
    <w:uiPriority w:val="99"/>
    <w:semiHidden/>
    <w:unhideWhenUsed/>
    <w:rsid w:val="00C446B7"/>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446B7"/>
    <w:rPr>
      <w:rFonts w:ascii="Tahoma" w:hAnsi="Tahoma" w:cs="Tahoma"/>
      <w:sz w:val="16"/>
      <w:szCs w:val="16"/>
    </w:rPr>
  </w:style>
  <w:style w:type="paragraph" w:styleId="TOCHeading">
    <w:name w:val="TOC Heading"/>
    <w:basedOn w:val="Heading1"/>
    <w:next w:val="Normal"/>
    <w:uiPriority w:val="39"/>
    <w:semiHidden/>
    <w:unhideWhenUsed/>
    <w:qFormat/>
    <w:rsid w:val="00C446B7"/>
    <w:pPr>
      <w:spacing w:before="480"/>
      <w:outlineLvl w:val="9"/>
    </w:pPr>
    <w:rPr>
      <w:rFonts w:asciiTheme="majorHAnsi" w:eastAsiaTheme="majorEastAsia" w:hAnsiTheme="majorHAnsi" w:cstheme="majorBidi"/>
      <w:bCs/>
      <w:color w:val="365F91" w:themeColor="accent1" w:themeShade="BF"/>
      <w:lang w:val="en-US" w:eastAsia="ja-JP"/>
    </w:rPr>
  </w:style>
  <w:style w:type="paragraph" w:styleId="TOC2">
    <w:name w:val="toc 2"/>
    <w:basedOn w:val="Normal"/>
    <w:next w:val="Normal"/>
    <w:autoRedefine/>
    <w:uiPriority w:val="39"/>
    <w:unhideWhenUsed/>
    <w:qFormat/>
    <w:rsid w:val="00C446B7"/>
    <w:pPr>
      <w:spacing w:after="100"/>
      <w:ind w:left="220"/>
    </w:pPr>
    <w:rPr>
      <w:rFonts w:asciiTheme="minorHAnsi" w:eastAsiaTheme="minorEastAsia" w:hAnsiTheme="minorHAnsi" w:cstheme="minorBidi"/>
      <w:lang w:val="en-US" w:eastAsia="ja-JP"/>
    </w:rPr>
  </w:style>
  <w:style w:type="paragraph" w:styleId="TOC1">
    <w:name w:val="toc 1"/>
    <w:basedOn w:val="Normal"/>
    <w:next w:val="Normal"/>
    <w:autoRedefine/>
    <w:uiPriority w:val="39"/>
    <w:unhideWhenUsed/>
    <w:qFormat/>
    <w:rsid w:val="00C446B7"/>
    <w:pPr>
      <w:spacing w:after="100"/>
    </w:pPr>
    <w:rPr>
      <w:rFonts w:asciiTheme="minorHAnsi" w:eastAsiaTheme="minorEastAsia" w:hAnsiTheme="minorHAnsi" w:cstheme="minorBidi"/>
      <w:lang w:val="en-US" w:eastAsia="ja-JP"/>
    </w:rPr>
  </w:style>
  <w:style w:type="paragraph" w:styleId="TOC3">
    <w:name w:val="toc 3"/>
    <w:basedOn w:val="Normal"/>
    <w:next w:val="Normal"/>
    <w:autoRedefine/>
    <w:uiPriority w:val="39"/>
    <w:semiHidden/>
    <w:unhideWhenUsed/>
    <w:qFormat/>
    <w:rsid w:val="00C446B7"/>
    <w:pPr>
      <w:spacing w:after="100"/>
      <w:ind w:left="440"/>
    </w:pPr>
    <w:rPr>
      <w:rFonts w:asciiTheme="minorHAnsi" w:eastAsiaTheme="minorEastAsia" w:hAnsiTheme="minorHAnsi" w:cstheme="minorBidi"/>
      <w:lang w:val="en-US" w:eastAsia="ja-JP"/>
    </w:rPr>
  </w:style>
  <w:style w:type="character" w:styleId="Hyperlink">
    <w:name w:val="Hyperlink"/>
    <w:basedOn w:val="DefaultParagraphFont"/>
    <w:uiPriority w:val="99"/>
    <w:unhideWhenUsed/>
    <w:rsid w:val="00C446B7"/>
    <w:rPr>
      <w:color w:val="0000FF" w:themeColor="hyperlink"/>
      <w:u w:val="single"/>
    </w:rPr>
  </w:style>
  <w:style w:type="paragraph" w:styleId="Header">
    <w:name w:val="header"/>
    <w:basedOn w:val="Normal"/>
    <w:link w:val="HeaderChar"/>
    <w:uiPriority w:val="99"/>
    <w:unhideWhenUsed/>
    <w:rsid w:val="00C446B7"/>
    <w:pPr>
      <w:tabs>
        <w:tab w:val="center" w:pos="4513"/>
        <w:tab w:val="right" w:pos="9026"/>
      </w:tabs>
      <w:spacing w:line="240" w:lineRule="auto"/>
    </w:pPr>
  </w:style>
  <w:style w:type="character" w:customStyle="1" w:styleId="HeaderChar">
    <w:name w:val="Header Char"/>
    <w:basedOn w:val="DefaultParagraphFont"/>
    <w:link w:val="Header"/>
    <w:uiPriority w:val="99"/>
    <w:rsid w:val="00C446B7"/>
  </w:style>
  <w:style w:type="paragraph" w:styleId="Footer">
    <w:name w:val="footer"/>
    <w:basedOn w:val="Normal"/>
    <w:link w:val="FooterChar"/>
    <w:uiPriority w:val="99"/>
    <w:unhideWhenUsed/>
    <w:rsid w:val="00C446B7"/>
    <w:pPr>
      <w:tabs>
        <w:tab w:val="center" w:pos="4513"/>
        <w:tab w:val="right" w:pos="9026"/>
      </w:tabs>
      <w:spacing w:line="240" w:lineRule="auto"/>
    </w:pPr>
  </w:style>
  <w:style w:type="character" w:customStyle="1" w:styleId="FooterChar">
    <w:name w:val="Footer Char"/>
    <w:basedOn w:val="DefaultParagraphFont"/>
    <w:link w:val="Footer"/>
    <w:uiPriority w:val="99"/>
    <w:rsid w:val="00C446B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go.gale.com/ps/i.do?p=HRCA&amp;sw=w&amp;issn=&amp;v=2.1&amp;it=r&amp;id=GALE%7CA649575836&amp;sid=googleScholar&amp;linkaccess=abs" TargetMode="External"/><Relationship Id="rId13" Type="http://schemas.openxmlformats.org/officeDocument/2006/relationships/hyperlink" Target="https://papers.ssrn.com/sol3/papers.cfm?abstract_id=3986836" TargetMode="External"/><Relationship Id="rId18" Type="http://schemas.openxmlformats.org/officeDocument/2006/relationships/hyperlink" Target="https://search.proquest.com/openview/781f26fdae01891c94c3721d190c9c24/1?pq-origsite=gscholar&amp;cbl=18750&amp;diss=y"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hyperlink" Target="http://article.johrm.net/pdf/10.11648.j.jhrm.20190701.13.pdf" TargetMode="External"/><Relationship Id="rId17" Type="http://schemas.openxmlformats.org/officeDocument/2006/relationships/hyperlink" Target="https://www.academia.edu/download/93891362/effect-of-eleadership-style-organizational-commitment-and-service-quality-towards-indonesian-school-performance.pdf" TargetMode="External"/><Relationship Id="rId2" Type="http://schemas.openxmlformats.org/officeDocument/2006/relationships/styles" Target="styles.xml"/><Relationship Id="rId16" Type="http://schemas.openxmlformats.org/officeDocument/2006/relationships/hyperlink" Target="https://www.mdpi.com/1660-4601/18/4/1552"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onlinelibrary.wiley.com/doi/abs/10.1002/fsn3.1056" TargetMode="External"/><Relationship Id="rId5" Type="http://schemas.openxmlformats.org/officeDocument/2006/relationships/footnotes" Target="footnotes.xml"/><Relationship Id="rId15" Type="http://schemas.openxmlformats.org/officeDocument/2006/relationships/hyperlink" Target="https://dinastires.org/JLPH/article/view/54" TargetMode="External"/><Relationship Id="rId10" Type="http://schemas.openxmlformats.org/officeDocument/2006/relationships/hyperlink" Target="https://www.journalbinet.com/ijbmsr-060219-39.html" TargetMode="External"/><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communitymatters.govt.nz/assets/WCMT-FRR-PDF/Kelly-Drake-Winston-Churchill-Memorial-Trust-Fellowship-Report.pdf" TargetMode="External"/><Relationship Id="rId14" Type="http://schemas.openxmlformats.org/officeDocument/2006/relationships/hyperlink" Target="https://dinastipub.org/DIJMS/article/view/132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076556F-F451-46CB-A015-0E9666D3F4B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11</Pages>
  <Words>2946</Words>
  <Characters>17177</Characters>
  <Application>Microsoft Office Word</Application>
  <DocSecurity>0</DocSecurity>
  <Lines>330</Lines>
  <Paragraphs>94</Paragraphs>
  <ScaleCrop>false</ScaleCrop>
  <Company/>
  <LinksUpToDate>false</LinksUpToDate>
  <CharactersWithSpaces>20029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Yordan Gospodinov</dc:creator>
  <cp:lastModifiedBy>Yordan Gospodinov</cp:lastModifiedBy>
  <cp:revision>4</cp:revision>
  <dcterms:created xsi:type="dcterms:W3CDTF">2023-07-24T19:34:00Z</dcterms:created>
  <dcterms:modified xsi:type="dcterms:W3CDTF">2023-07-24T20:37:00Z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3c4d3d44924b2ab8e119053765ffcd568ec03e0807a00903b90197387c2b0a28</vt:lpwstr>
  </property>
</Properties>
</file>