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C35C8" w14:textId="77777777" w:rsidR="008747F5" w:rsidRPr="006102DE" w:rsidRDefault="008747F5" w:rsidP="008747F5">
      <w:pPr>
        <w:spacing w:line="360" w:lineRule="auto"/>
        <w:rPr>
          <w:rFonts w:ascii="Times New Roman" w:hAnsi="Times New Roman" w:cs="Times New Roman"/>
          <w:sz w:val="28"/>
        </w:rPr>
      </w:pPr>
      <w:bookmarkStart w:id="0" w:name="_GoBack"/>
      <w:bookmarkEnd w:id="0"/>
      <w:r w:rsidRPr="008F3C0A">
        <w:rPr>
          <w:rFonts w:ascii="Times New Roman" w:hAnsi="Times New Roman" w:cs="Times New Roman"/>
          <w:sz w:val="28"/>
          <w:u w:val="single"/>
        </w:rPr>
        <w:t xml:space="preserve">Context of the school </w:t>
      </w:r>
    </w:p>
    <w:p w14:paraId="0A57FC7F" w14:textId="77777777" w:rsidR="008747F5" w:rsidRPr="008F3C0A" w:rsidRDefault="008747F5" w:rsidP="008747F5">
      <w:pPr>
        <w:spacing w:line="360" w:lineRule="auto"/>
        <w:rPr>
          <w:rFonts w:ascii="Times New Roman" w:hAnsi="Times New Roman" w:cs="Times New Roman"/>
        </w:rPr>
      </w:pPr>
    </w:p>
    <w:p w14:paraId="6C7E4882" w14:textId="01BFA466" w:rsidR="008747F5" w:rsidRPr="008F3C0A" w:rsidRDefault="008747F5" w:rsidP="008747F5">
      <w:pPr>
        <w:spacing w:line="360" w:lineRule="auto"/>
        <w:rPr>
          <w:rFonts w:ascii="Times New Roman" w:hAnsi="Times New Roman" w:cs="Times New Roman"/>
        </w:rPr>
      </w:pPr>
      <w:r w:rsidRPr="008F3C0A">
        <w:rPr>
          <w:rFonts w:ascii="Times New Roman" w:hAnsi="Times New Roman" w:cs="Times New Roman"/>
        </w:rPr>
        <w:t xml:space="preserve">Woodland Primary School is situated </w:t>
      </w:r>
      <w:r w:rsidR="005C73C1">
        <w:rPr>
          <w:rFonts w:ascii="Times New Roman" w:hAnsi="Times New Roman" w:cs="Times New Roman"/>
        </w:rPr>
        <w:t xml:space="preserve">in the town </w:t>
      </w:r>
      <w:r w:rsidR="001F2E2E">
        <w:rPr>
          <w:rFonts w:ascii="Times New Roman" w:hAnsi="Times New Roman" w:cs="Times New Roman"/>
        </w:rPr>
        <w:t xml:space="preserve">of Llanelli. </w:t>
      </w:r>
      <w:r w:rsidRPr="008F3C0A">
        <w:rPr>
          <w:rFonts w:ascii="Times New Roman" w:hAnsi="Times New Roman" w:cs="Times New Roman"/>
        </w:rPr>
        <w:t>There are currently 210 pupils on roll who are aged from 3 to 11 years old. There are</w:t>
      </w:r>
      <w:r w:rsidR="000D1D0C">
        <w:rPr>
          <w:rFonts w:ascii="Times New Roman" w:hAnsi="Times New Roman" w:cs="Times New Roman"/>
        </w:rPr>
        <w:t xml:space="preserve"> currently</w:t>
      </w:r>
      <w:r w:rsidR="001F2E2E">
        <w:rPr>
          <w:rFonts w:ascii="Times New Roman" w:hAnsi="Times New Roman" w:cs="Times New Roman"/>
        </w:rPr>
        <w:t xml:space="preserve"> 8</w:t>
      </w:r>
      <w:r w:rsidRPr="008F3C0A">
        <w:rPr>
          <w:rFonts w:ascii="Times New Roman" w:hAnsi="Times New Roman" w:cs="Times New Roman"/>
        </w:rPr>
        <w:t xml:space="preserve"> classes within the school and they are currently taught by 8 full time teachers. </w:t>
      </w:r>
    </w:p>
    <w:p w14:paraId="43B0A228" w14:textId="77777777" w:rsidR="008747F5" w:rsidRPr="008F3C0A" w:rsidRDefault="008747F5" w:rsidP="008747F5">
      <w:pPr>
        <w:spacing w:line="360" w:lineRule="auto"/>
        <w:rPr>
          <w:rFonts w:ascii="Times New Roman" w:hAnsi="Times New Roman" w:cs="Times New Roman"/>
        </w:rPr>
      </w:pPr>
    </w:p>
    <w:p w14:paraId="6A49A6FB" w14:textId="1F8C03FB" w:rsidR="008747F5" w:rsidRPr="008F3C0A" w:rsidRDefault="001F2E2E" w:rsidP="008747F5">
      <w:pPr>
        <w:spacing w:line="360" w:lineRule="auto"/>
        <w:rPr>
          <w:rFonts w:ascii="Times New Roman" w:hAnsi="Times New Roman" w:cs="Times New Roman"/>
        </w:rPr>
      </w:pPr>
      <w:r>
        <w:rPr>
          <w:rFonts w:ascii="Times New Roman" w:hAnsi="Times New Roman" w:cs="Times New Roman"/>
        </w:rPr>
        <w:t>The school’s current</w:t>
      </w:r>
      <w:r w:rsidR="000B1B29">
        <w:rPr>
          <w:rFonts w:ascii="Times New Roman" w:hAnsi="Times New Roman" w:cs="Times New Roman"/>
        </w:rPr>
        <w:t xml:space="preserve"> catchment area is </w:t>
      </w:r>
      <w:r w:rsidR="008747F5" w:rsidRPr="008F3C0A">
        <w:rPr>
          <w:rFonts w:ascii="Times New Roman" w:hAnsi="Times New Roman" w:cs="Times New Roman"/>
        </w:rPr>
        <w:t>neither prosperous nor econo</w:t>
      </w:r>
      <w:r w:rsidR="00BE501B">
        <w:rPr>
          <w:rFonts w:ascii="Times New Roman" w:hAnsi="Times New Roman" w:cs="Times New Roman"/>
        </w:rPr>
        <w:t>mically disadvantaged. Of the 210 pupils on roll at Woodland Primary School, only</w:t>
      </w:r>
      <w:r w:rsidR="008747F5" w:rsidRPr="008F3C0A">
        <w:rPr>
          <w:rFonts w:ascii="Times New Roman" w:hAnsi="Times New Roman" w:cs="Times New Roman"/>
        </w:rPr>
        <w:t xml:space="preserve"> 20% of the children receive free school meals</w:t>
      </w:r>
      <w:r w:rsidR="00BE501B">
        <w:rPr>
          <w:rFonts w:ascii="Times New Roman" w:hAnsi="Times New Roman" w:cs="Times New Roman"/>
        </w:rPr>
        <w:t xml:space="preserve">. </w:t>
      </w:r>
    </w:p>
    <w:p w14:paraId="2697CBD8" w14:textId="77777777" w:rsidR="008747F5" w:rsidRPr="008F3C0A" w:rsidRDefault="008747F5" w:rsidP="008747F5">
      <w:pPr>
        <w:spacing w:line="360" w:lineRule="auto"/>
        <w:rPr>
          <w:rFonts w:ascii="Times New Roman" w:hAnsi="Times New Roman" w:cs="Times New Roman"/>
        </w:rPr>
      </w:pPr>
    </w:p>
    <w:p w14:paraId="4E5B2B2B" w14:textId="79149795" w:rsidR="006E3761" w:rsidRDefault="0047569A" w:rsidP="008747F5">
      <w:pPr>
        <w:spacing w:line="360" w:lineRule="auto"/>
        <w:rPr>
          <w:rFonts w:ascii="Times New Roman" w:hAnsi="Times New Roman" w:cs="Times New Roman"/>
        </w:rPr>
      </w:pPr>
      <w:r>
        <w:rPr>
          <w:rFonts w:ascii="Times New Roman" w:hAnsi="Times New Roman" w:cs="Times New Roman"/>
        </w:rPr>
        <w:t>All pupils at Woodland Primary School</w:t>
      </w:r>
      <w:r w:rsidR="008747F5" w:rsidRPr="008F3C0A">
        <w:rPr>
          <w:rFonts w:ascii="Times New Roman" w:hAnsi="Times New Roman" w:cs="Times New Roman"/>
        </w:rPr>
        <w:t xml:space="preserve"> speak E</w:t>
      </w:r>
      <w:r>
        <w:rPr>
          <w:rFonts w:ascii="Times New Roman" w:hAnsi="Times New Roman" w:cs="Times New Roman"/>
        </w:rPr>
        <w:t xml:space="preserve">nglish as their home language. </w:t>
      </w:r>
      <w:r w:rsidR="008747F5" w:rsidRPr="008F3C0A">
        <w:rPr>
          <w:rFonts w:ascii="Times New Roman" w:hAnsi="Times New Roman" w:cs="Times New Roman"/>
        </w:rPr>
        <w:t xml:space="preserve">However, Welsh is taught as a second language within the </w:t>
      </w:r>
      <w:r w:rsidR="00A61B4D">
        <w:rPr>
          <w:rFonts w:ascii="Times New Roman" w:hAnsi="Times New Roman" w:cs="Times New Roman"/>
        </w:rPr>
        <w:t xml:space="preserve">school. There are </w:t>
      </w:r>
      <w:r>
        <w:rPr>
          <w:rFonts w:ascii="Times New Roman" w:hAnsi="Times New Roman" w:cs="Times New Roman"/>
        </w:rPr>
        <w:t>currently no</w:t>
      </w:r>
      <w:r w:rsidR="008747F5" w:rsidRPr="008F3C0A">
        <w:rPr>
          <w:rFonts w:ascii="Times New Roman" w:hAnsi="Times New Roman" w:cs="Times New Roman"/>
        </w:rPr>
        <w:t xml:space="preserve"> </w:t>
      </w:r>
      <w:r w:rsidR="006C4E9B">
        <w:rPr>
          <w:rFonts w:ascii="Times New Roman" w:hAnsi="Times New Roman" w:cs="Times New Roman"/>
        </w:rPr>
        <w:t>pupils from a Minority Ethnic B</w:t>
      </w:r>
      <w:r>
        <w:rPr>
          <w:rFonts w:ascii="Times New Roman" w:hAnsi="Times New Roman" w:cs="Times New Roman"/>
        </w:rPr>
        <w:t>ackground or who learn English as an additio</w:t>
      </w:r>
      <w:r w:rsidR="006C4E9B">
        <w:rPr>
          <w:rFonts w:ascii="Times New Roman" w:hAnsi="Times New Roman" w:cs="Times New Roman"/>
        </w:rPr>
        <w:t xml:space="preserve">nal language within Woodland Primary School. </w:t>
      </w:r>
    </w:p>
    <w:p w14:paraId="15591914" w14:textId="77777777" w:rsidR="004C6FED" w:rsidRDefault="004C6FED" w:rsidP="008747F5">
      <w:pPr>
        <w:spacing w:line="360" w:lineRule="auto"/>
        <w:rPr>
          <w:rFonts w:ascii="Times New Roman" w:hAnsi="Times New Roman" w:cs="Times New Roman"/>
        </w:rPr>
      </w:pPr>
    </w:p>
    <w:p w14:paraId="393FEF66" w14:textId="77777777" w:rsidR="006E3761" w:rsidRPr="008F3C0A" w:rsidRDefault="006E3761" w:rsidP="006E3761">
      <w:pPr>
        <w:spacing w:line="360" w:lineRule="auto"/>
        <w:rPr>
          <w:rFonts w:ascii="Times New Roman" w:hAnsi="Times New Roman" w:cs="Times New Roman"/>
          <w:sz w:val="28"/>
          <w:u w:val="single"/>
        </w:rPr>
      </w:pPr>
      <w:r w:rsidRPr="008F3C0A">
        <w:rPr>
          <w:rFonts w:ascii="Times New Roman" w:hAnsi="Times New Roman" w:cs="Times New Roman"/>
          <w:sz w:val="28"/>
          <w:u w:val="single"/>
        </w:rPr>
        <w:t>Scenario</w:t>
      </w:r>
    </w:p>
    <w:p w14:paraId="64CFF957" w14:textId="77777777" w:rsidR="006E3761" w:rsidRPr="008F3C0A" w:rsidRDefault="006E3761" w:rsidP="006E3761">
      <w:pPr>
        <w:spacing w:line="360" w:lineRule="auto"/>
        <w:rPr>
          <w:rFonts w:ascii="Times New Roman" w:hAnsi="Times New Roman" w:cs="Times New Roman"/>
          <w:u w:val="single"/>
        </w:rPr>
      </w:pPr>
    </w:p>
    <w:p w14:paraId="199D5DEB" w14:textId="77777777" w:rsidR="006E3761" w:rsidRPr="008F3C0A" w:rsidRDefault="006E3761" w:rsidP="006E3761">
      <w:pPr>
        <w:spacing w:line="360" w:lineRule="auto"/>
        <w:rPr>
          <w:rFonts w:ascii="Times New Roman" w:hAnsi="Times New Roman" w:cs="Times New Roman"/>
        </w:rPr>
      </w:pPr>
      <w:r w:rsidRPr="008F3C0A">
        <w:rPr>
          <w:rFonts w:ascii="Times New Roman" w:hAnsi="Times New Roman" w:cs="Times New Roman"/>
        </w:rPr>
        <w:t xml:space="preserve">Woodland Primary School has currently 0 pupils on roll from an economically disadvantaged area of the town. However, in September of 2018, a small nearby infant school in the town of Llanelli closed, resulting in Woodland Primary school having an increase of 6 pupils on roll.  </w:t>
      </w:r>
    </w:p>
    <w:p w14:paraId="4528B5A5" w14:textId="77777777" w:rsidR="006E3761" w:rsidRPr="008F3C0A" w:rsidRDefault="006E3761" w:rsidP="006E3761">
      <w:pPr>
        <w:spacing w:line="360" w:lineRule="auto"/>
        <w:rPr>
          <w:rFonts w:ascii="Times New Roman" w:hAnsi="Times New Roman" w:cs="Times New Roman"/>
        </w:rPr>
      </w:pPr>
    </w:p>
    <w:p w14:paraId="45CD5A66" w14:textId="77777777" w:rsidR="006E3761" w:rsidRPr="008F3C0A" w:rsidRDefault="006E3761" w:rsidP="006E3761">
      <w:pPr>
        <w:spacing w:line="360" w:lineRule="auto"/>
        <w:rPr>
          <w:rFonts w:ascii="Times New Roman" w:hAnsi="Times New Roman" w:cs="Times New Roman"/>
        </w:rPr>
      </w:pPr>
      <w:r w:rsidRPr="008F3C0A">
        <w:rPr>
          <w:rFonts w:ascii="Times New Roman" w:hAnsi="Times New Roman" w:cs="Times New Roman"/>
        </w:rPr>
        <w:t xml:space="preserve">The natural catchment area of the children who arrived into Woodland Primary School was naturally disadvantaged. The 6 pupils who arrived at the school in September, had been identified through teacher assessment as having difficulty with the skill of reading. This was then further highlighted during Woodland Primary Schools’ recent Estyn inspection in October of 2018. The inspectors noted a trend between the reading skills of affluent and disadvantaged children. They found that those children from a more naturally disadvantaged area of the town needed more support with reading than those from a more affluent area (Appendix A). </w:t>
      </w:r>
    </w:p>
    <w:p w14:paraId="7211E4A0" w14:textId="77777777" w:rsidR="006E3761" w:rsidRPr="008F3C0A" w:rsidRDefault="006E3761" w:rsidP="006E3761">
      <w:pPr>
        <w:spacing w:line="360" w:lineRule="auto"/>
        <w:rPr>
          <w:rFonts w:ascii="Times New Roman" w:hAnsi="Times New Roman" w:cs="Times New Roman"/>
        </w:rPr>
      </w:pPr>
    </w:p>
    <w:p w14:paraId="337CCBB5" w14:textId="77777777" w:rsidR="006E3761" w:rsidRPr="008F3C0A" w:rsidRDefault="006E3761" w:rsidP="006E3761">
      <w:pPr>
        <w:spacing w:line="360" w:lineRule="auto"/>
        <w:rPr>
          <w:rFonts w:ascii="Times New Roman" w:hAnsi="Times New Roman" w:cs="Times New Roman"/>
        </w:rPr>
      </w:pPr>
      <w:r w:rsidRPr="008F3C0A">
        <w:rPr>
          <w:rFonts w:ascii="Times New Roman" w:hAnsi="Times New Roman" w:cs="Times New Roman"/>
        </w:rPr>
        <w:t xml:space="preserve">As a result of this, a reading intervention would be appropriate for these children in order for them to receive the help and support they need with the skill of reading. </w:t>
      </w:r>
    </w:p>
    <w:p w14:paraId="0ACD1A15" w14:textId="77777777" w:rsidR="008F3C0A" w:rsidRDefault="008F3C0A" w:rsidP="00E147F5">
      <w:pPr>
        <w:rPr>
          <w:rFonts w:ascii="Times New Roman" w:hAnsi="Times New Roman" w:cs="Times New Roman"/>
          <w:u w:val="single"/>
        </w:rPr>
      </w:pPr>
    </w:p>
    <w:p w14:paraId="467D55EE" w14:textId="77777777" w:rsidR="00E147F5" w:rsidRPr="008F3C0A" w:rsidRDefault="00E147F5" w:rsidP="00E147F5">
      <w:pPr>
        <w:rPr>
          <w:rFonts w:ascii="Times New Roman" w:hAnsi="Times New Roman" w:cs="Times New Roman"/>
          <w:sz w:val="28"/>
          <w:u w:val="single"/>
        </w:rPr>
      </w:pPr>
      <w:r w:rsidRPr="008F3C0A">
        <w:rPr>
          <w:rFonts w:ascii="Times New Roman" w:hAnsi="Times New Roman" w:cs="Times New Roman"/>
          <w:sz w:val="28"/>
          <w:u w:val="single"/>
        </w:rPr>
        <w:lastRenderedPageBreak/>
        <w:t xml:space="preserve">Context of the Pupils </w:t>
      </w:r>
    </w:p>
    <w:p w14:paraId="515666B9" w14:textId="77777777" w:rsidR="00E147F5" w:rsidRPr="008F3C0A" w:rsidRDefault="00E147F5" w:rsidP="00E147F5">
      <w:pPr>
        <w:rPr>
          <w:rFonts w:ascii="Times New Roman" w:hAnsi="Times New Roman" w:cs="Times New Roman"/>
          <w:u w:val="single"/>
        </w:rPr>
      </w:pPr>
    </w:p>
    <w:p w14:paraId="7AAFAA2F"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6 pupils have recently transitioned into Woodland Primary School, from a nearby infant school in the local area. Each of the 6 children who have arrived at the school are from a naturally disadvantaged area of Llanelli and are currently living in poverty. </w:t>
      </w:r>
    </w:p>
    <w:p w14:paraId="4020CB41" w14:textId="77777777" w:rsidR="00E147F5" w:rsidRPr="008F3C0A" w:rsidRDefault="00E147F5" w:rsidP="00E147F5">
      <w:pPr>
        <w:spacing w:line="360" w:lineRule="auto"/>
        <w:rPr>
          <w:rFonts w:ascii="Times New Roman" w:hAnsi="Times New Roman" w:cs="Times New Roman"/>
        </w:rPr>
      </w:pPr>
    </w:p>
    <w:p w14:paraId="452251F5"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The children who are entering the school are 6 years old and are currently in Year 1. However, each of the 6 pupils have been identified as having limited reading skills and as a result they need help and support in order to reach the expected outcome for literacy at the end of the foundation phase. </w:t>
      </w:r>
    </w:p>
    <w:p w14:paraId="54505629" w14:textId="77777777" w:rsidR="00E147F5" w:rsidRPr="008F3C0A" w:rsidRDefault="00E147F5" w:rsidP="00E147F5">
      <w:pPr>
        <w:spacing w:line="360" w:lineRule="auto"/>
        <w:rPr>
          <w:rFonts w:ascii="Times New Roman" w:hAnsi="Times New Roman" w:cs="Times New Roman"/>
        </w:rPr>
      </w:pPr>
    </w:p>
    <w:p w14:paraId="179680DA" w14:textId="77777777" w:rsidR="00E147F5" w:rsidRPr="008F3C0A" w:rsidRDefault="00E147F5" w:rsidP="00E147F5">
      <w:pPr>
        <w:rPr>
          <w:rFonts w:ascii="Times New Roman" w:hAnsi="Times New Roman" w:cs="Times New Roman"/>
          <w:sz w:val="28"/>
          <w:u w:val="single"/>
        </w:rPr>
      </w:pPr>
      <w:r w:rsidRPr="008F3C0A">
        <w:rPr>
          <w:rFonts w:ascii="Times New Roman" w:hAnsi="Times New Roman" w:cs="Times New Roman"/>
          <w:sz w:val="28"/>
          <w:u w:val="single"/>
        </w:rPr>
        <w:t>The Intervention</w:t>
      </w:r>
    </w:p>
    <w:p w14:paraId="03D9F527" w14:textId="77777777" w:rsidR="00E147F5" w:rsidRPr="008F3C0A" w:rsidRDefault="00E147F5" w:rsidP="00E147F5">
      <w:pPr>
        <w:rPr>
          <w:rFonts w:ascii="Times New Roman" w:hAnsi="Times New Roman" w:cs="Times New Roman"/>
          <w:u w:val="single"/>
        </w:rPr>
      </w:pPr>
    </w:p>
    <w:p w14:paraId="5B9E975B"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In order to improve the children’s literacy skills in reading, a reading intervention would be best suited in order to meet the needs of the learners. The intervention will be specifically designed for those children from a naturally disadvantaged area who are having difficulty with the skill of reading. </w:t>
      </w:r>
    </w:p>
    <w:p w14:paraId="6E21751E" w14:textId="77777777" w:rsidR="00E147F5" w:rsidRPr="008F3C0A" w:rsidRDefault="00E147F5" w:rsidP="00E147F5">
      <w:pPr>
        <w:spacing w:line="360" w:lineRule="auto"/>
        <w:rPr>
          <w:rFonts w:ascii="Times New Roman" w:hAnsi="Times New Roman" w:cs="Times New Roman"/>
        </w:rPr>
      </w:pPr>
    </w:p>
    <w:p w14:paraId="1496F1CB" w14:textId="69B0F943"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The reading intervention will be aimed at children between the ages of 5 and 7 years old. The intervention will take place during Year 1 or Year 2 of the foundation phase and the intervention will focus on helping the children to improve their reading skills. The intervention programme will be called ‘Reading Recovery’. A more detailed overview of the intervent</w:t>
      </w:r>
      <w:r w:rsidR="00BA08AE">
        <w:rPr>
          <w:rFonts w:ascii="Times New Roman" w:hAnsi="Times New Roman" w:cs="Times New Roman"/>
        </w:rPr>
        <w:t xml:space="preserve">ion can be found in Appendix B (Welsh Government, 2012). </w:t>
      </w:r>
    </w:p>
    <w:p w14:paraId="279CDEAF" w14:textId="77777777" w:rsidR="006623E1" w:rsidRPr="008F3C0A" w:rsidRDefault="006623E1" w:rsidP="00E147F5">
      <w:pPr>
        <w:spacing w:line="360" w:lineRule="auto"/>
        <w:rPr>
          <w:rFonts w:ascii="Times New Roman" w:hAnsi="Times New Roman" w:cs="Times New Roman"/>
        </w:rPr>
      </w:pPr>
    </w:p>
    <w:p w14:paraId="4F5F3E21" w14:textId="77777777" w:rsidR="006623E1" w:rsidRPr="008F3C0A" w:rsidRDefault="006623E1" w:rsidP="006623E1">
      <w:pPr>
        <w:rPr>
          <w:rFonts w:ascii="Times New Roman" w:hAnsi="Times New Roman" w:cs="Times New Roman"/>
          <w:sz w:val="28"/>
          <w:u w:val="single"/>
        </w:rPr>
      </w:pPr>
      <w:r w:rsidRPr="008F3C0A">
        <w:rPr>
          <w:rFonts w:ascii="Times New Roman" w:hAnsi="Times New Roman" w:cs="Times New Roman"/>
          <w:sz w:val="28"/>
          <w:u w:val="single"/>
        </w:rPr>
        <w:t xml:space="preserve">Reasons for my chosen intervention </w:t>
      </w:r>
    </w:p>
    <w:p w14:paraId="13DF60D1" w14:textId="77777777" w:rsidR="006623E1" w:rsidRPr="008F3C0A" w:rsidRDefault="006623E1" w:rsidP="006623E1">
      <w:pPr>
        <w:spacing w:line="360" w:lineRule="auto"/>
        <w:rPr>
          <w:rFonts w:ascii="Times New Roman" w:hAnsi="Times New Roman" w:cs="Times New Roman"/>
        </w:rPr>
      </w:pPr>
    </w:p>
    <w:p w14:paraId="7B91E9D2" w14:textId="77777777"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 xml:space="preserve">I have decided to explore the area of poverty for my intervention. I have decided to focus on this area as there are far too many young children and people living in poverty in Wales. As a result, it is an issue that I wanted to explore further. </w:t>
      </w:r>
    </w:p>
    <w:p w14:paraId="27C40A76" w14:textId="77777777" w:rsidR="006623E1" w:rsidRPr="008F3C0A" w:rsidRDefault="006623E1" w:rsidP="006623E1">
      <w:pPr>
        <w:spacing w:line="360" w:lineRule="auto"/>
        <w:rPr>
          <w:rFonts w:ascii="Times New Roman" w:hAnsi="Times New Roman" w:cs="Times New Roman"/>
        </w:rPr>
      </w:pPr>
    </w:p>
    <w:p w14:paraId="26D21D5F" w14:textId="77777777"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 xml:space="preserve">Whilst exploring the matter further, I discovered that many young children and people are living in poverty and are struggling with basic literacy skills such as reading. Therefore, I wanted to explore why this was the case and what can be done in order to help those learners struggling, with such an essential and important life skill. </w:t>
      </w:r>
    </w:p>
    <w:p w14:paraId="65BD8A72" w14:textId="77777777" w:rsidR="006623E1" w:rsidRPr="008F3C0A" w:rsidRDefault="006623E1" w:rsidP="006623E1">
      <w:pPr>
        <w:spacing w:line="360" w:lineRule="auto"/>
        <w:rPr>
          <w:rFonts w:ascii="Times New Roman" w:hAnsi="Times New Roman" w:cs="Times New Roman"/>
        </w:rPr>
      </w:pPr>
    </w:p>
    <w:p w14:paraId="33751573" w14:textId="3A042E7D"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I also thought that this particular scenario would be beneficial to me once I have finished this course. This is because I may come across a scenario similar to this once I start working in a primary school environment. Therefore, I thought that this scenario would help me understand the needs of children living in poverty and how I can help them overcome skills</w:t>
      </w:r>
      <w:r w:rsidR="00B3041A">
        <w:rPr>
          <w:rFonts w:ascii="Times New Roman" w:hAnsi="Times New Roman" w:cs="Times New Roman"/>
        </w:rPr>
        <w:t xml:space="preserve"> that they are struggling with. </w:t>
      </w:r>
    </w:p>
    <w:p w14:paraId="2DC4B50B" w14:textId="77777777" w:rsidR="006623E1" w:rsidRPr="008F3C0A" w:rsidRDefault="006623E1" w:rsidP="006623E1">
      <w:pPr>
        <w:spacing w:line="360" w:lineRule="auto"/>
        <w:rPr>
          <w:rFonts w:ascii="Times New Roman" w:hAnsi="Times New Roman" w:cs="Times New Roman"/>
        </w:rPr>
      </w:pPr>
    </w:p>
    <w:p w14:paraId="6E623FC9" w14:textId="77777777"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 xml:space="preserve">As well as this, the scenario will help me with the QTS Standard S3.2.4 as this standard requires me to support those who are failing to achieve their potential in their learning. As a result, my chosen intervention will allow me to have a higher knowledge and understanding of how to do this. </w:t>
      </w:r>
    </w:p>
    <w:p w14:paraId="290642F4" w14:textId="77777777" w:rsidR="00E147F5" w:rsidRPr="008F3C0A" w:rsidRDefault="00E147F5" w:rsidP="00E147F5">
      <w:pPr>
        <w:spacing w:line="360" w:lineRule="auto"/>
        <w:rPr>
          <w:rFonts w:ascii="Times New Roman" w:hAnsi="Times New Roman" w:cs="Times New Roman"/>
        </w:rPr>
      </w:pPr>
    </w:p>
    <w:p w14:paraId="0CFE3858" w14:textId="77777777" w:rsidR="0085699D" w:rsidRPr="008F3C0A" w:rsidRDefault="0085699D" w:rsidP="0085699D">
      <w:pPr>
        <w:rPr>
          <w:rFonts w:ascii="Times New Roman" w:hAnsi="Times New Roman" w:cs="Times New Roman"/>
          <w:sz w:val="28"/>
          <w:u w:val="single"/>
        </w:rPr>
      </w:pPr>
      <w:r w:rsidRPr="008F3C0A">
        <w:rPr>
          <w:rFonts w:ascii="Times New Roman" w:hAnsi="Times New Roman" w:cs="Times New Roman"/>
          <w:sz w:val="28"/>
          <w:u w:val="single"/>
        </w:rPr>
        <w:t>Intervention and Theory</w:t>
      </w:r>
    </w:p>
    <w:p w14:paraId="0FC43CF2" w14:textId="77777777" w:rsidR="0085699D" w:rsidRPr="008F3C0A" w:rsidRDefault="0085699D" w:rsidP="0085699D">
      <w:pPr>
        <w:jc w:val="center"/>
        <w:rPr>
          <w:rFonts w:ascii="Times New Roman" w:hAnsi="Times New Roman" w:cs="Times New Roman"/>
          <w:u w:val="single"/>
        </w:rPr>
      </w:pPr>
    </w:p>
    <w:p w14:paraId="7662D37F"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The reading intervention that is going to be discussed in this assignment, is supported by a number of theoretical perspectives. These theoretical perspectives include the work of Bronfenbrenner, Maslow, Jensen and Dweck. </w:t>
      </w:r>
    </w:p>
    <w:p w14:paraId="4858A932" w14:textId="77777777" w:rsidR="0085699D" w:rsidRPr="008F3C0A" w:rsidRDefault="0085699D" w:rsidP="0085699D">
      <w:pPr>
        <w:spacing w:line="360" w:lineRule="auto"/>
        <w:rPr>
          <w:rFonts w:ascii="Times New Roman" w:hAnsi="Times New Roman" w:cs="Times New Roman"/>
        </w:rPr>
      </w:pPr>
    </w:p>
    <w:p w14:paraId="0C5FB8F6"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In order for any intervention to work within the primary school, there needs to be a network of support around a child. This is supported by Bronfenbrenner’s ecological systems theory. He states that providing children with the opportunity to be immersed by specialist support, allows them to make steady progress in their development in the primary school. This is particularly important when referring to the reading intervention that has been discussed in the assignment as without this support network, a child would not be able to access the intervention programmes that they need to develop their skills in the primary school. This was highlighted to myself whilst on PTE. It was clear to see that a support network surrounding parents and teachers was key to a child’s success within intervention sessions (</w:t>
      </w:r>
      <w:proofErr w:type="spellStart"/>
      <w:r w:rsidRPr="008F3C0A">
        <w:rPr>
          <w:rFonts w:ascii="Times New Roman" w:hAnsi="Times New Roman" w:cs="Times New Roman"/>
        </w:rPr>
        <w:t>Wikiwand</w:t>
      </w:r>
      <w:proofErr w:type="spellEnd"/>
      <w:r w:rsidRPr="008F3C0A">
        <w:rPr>
          <w:rFonts w:ascii="Times New Roman" w:hAnsi="Times New Roman" w:cs="Times New Roman"/>
        </w:rPr>
        <w:t xml:space="preserve">, 2018). </w:t>
      </w:r>
    </w:p>
    <w:p w14:paraId="4F476805" w14:textId="77777777" w:rsidR="0085699D" w:rsidRPr="008F3C0A" w:rsidRDefault="0085699D" w:rsidP="0085699D">
      <w:pPr>
        <w:spacing w:line="360" w:lineRule="auto"/>
        <w:rPr>
          <w:rFonts w:ascii="Times New Roman" w:hAnsi="Times New Roman" w:cs="Times New Roman"/>
        </w:rPr>
      </w:pPr>
    </w:p>
    <w:p w14:paraId="016E5991"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In addition to this support network, a child must also develop a ‘growth </w:t>
      </w:r>
      <w:proofErr w:type="spellStart"/>
      <w:r w:rsidRPr="008F3C0A">
        <w:rPr>
          <w:rFonts w:ascii="Times New Roman" w:hAnsi="Times New Roman" w:cs="Times New Roman"/>
        </w:rPr>
        <w:t>mindset</w:t>
      </w:r>
      <w:proofErr w:type="spellEnd"/>
      <w:r w:rsidRPr="008F3C0A">
        <w:rPr>
          <w:rFonts w:ascii="Times New Roman" w:hAnsi="Times New Roman" w:cs="Times New Roman"/>
        </w:rPr>
        <w:t xml:space="preserve">’ in order to achieve their best within the primary school. Dweck states the importance of a ‘growth </w:t>
      </w:r>
      <w:proofErr w:type="spellStart"/>
      <w:r w:rsidRPr="008F3C0A">
        <w:rPr>
          <w:rFonts w:ascii="Times New Roman" w:hAnsi="Times New Roman" w:cs="Times New Roman"/>
        </w:rPr>
        <w:t>mindset</w:t>
      </w:r>
      <w:proofErr w:type="spellEnd"/>
      <w:r w:rsidRPr="008F3C0A">
        <w:rPr>
          <w:rFonts w:ascii="Times New Roman" w:hAnsi="Times New Roman" w:cs="Times New Roman"/>
        </w:rPr>
        <w:t xml:space="preserve">’ as it can help children overcome barriers to learning before they develop a ‘fixed </w:t>
      </w:r>
      <w:proofErr w:type="spellStart"/>
      <w:r w:rsidRPr="008F3C0A">
        <w:rPr>
          <w:rFonts w:ascii="Times New Roman" w:hAnsi="Times New Roman" w:cs="Times New Roman"/>
        </w:rPr>
        <w:t>mindset</w:t>
      </w:r>
      <w:proofErr w:type="spellEnd"/>
      <w:r w:rsidRPr="008F3C0A">
        <w:rPr>
          <w:rFonts w:ascii="Times New Roman" w:hAnsi="Times New Roman" w:cs="Times New Roman"/>
        </w:rPr>
        <w:t xml:space="preserve">’. As a result, a ‘growth </w:t>
      </w:r>
      <w:proofErr w:type="spellStart"/>
      <w:r w:rsidRPr="008F3C0A">
        <w:rPr>
          <w:rFonts w:ascii="Times New Roman" w:hAnsi="Times New Roman" w:cs="Times New Roman"/>
        </w:rPr>
        <w:t>mindset</w:t>
      </w:r>
      <w:proofErr w:type="spellEnd"/>
      <w:r w:rsidRPr="008F3C0A">
        <w:rPr>
          <w:rFonts w:ascii="Times New Roman" w:hAnsi="Times New Roman" w:cs="Times New Roman"/>
        </w:rPr>
        <w:t xml:space="preserve">’ can benefit learners as they will have the correct mental attitude to improve their work. This was highlighted to myself whilst on PTE. It was clear to see that interventions within the primary school helped children to develop a ‘growth </w:t>
      </w:r>
      <w:proofErr w:type="spellStart"/>
      <w:r w:rsidRPr="008F3C0A">
        <w:rPr>
          <w:rFonts w:ascii="Times New Roman" w:hAnsi="Times New Roman" w:cs="Times New Roman"/>
        </w:rPr>
        <w:t>mindset</w:t>
      </w:r>
      <w:proofErr w:type="spellEnd"/>
      <w:r w:rsidRPr="008F3C0A">
        <w:rPr>
          <w:rFonts w:ascii="Times New Roman" w:hAnsi="Times New Roman" w:cs="Times New Roman"/>
        </w:rPr>
        <w:t xml:space="preserve">’. This is because those children who were involved in the intervention process realised that they could improve their work over a period of time. This echoes my chosen reading intervention for this assignment. This is because the intervention programme which I have chosen can help the children develop a ‘growth </w:t>
      </w:r>
      <w:proofErr w:type="spellStart"/>
      <w:r w:rsidRPr="008F3C0A">
        <w:rPr>
          <w:rFonts w:ascii="Times New Roman" w:hAnsi="Times New Roman" w:cs="Times New Roman"/>
        </w:rPr>
        <w:t>mindset</w:t>
      </w:r>
      <w:proofErr w:type="spellEnd"/>
      <w:r w:rsidRPr="008F3C0A">
        <w:rPr>
          <w:rFonts w:ascii="Times New Roman" w:hAnsi="Times New Roman" w:cs="Times New Roman"/>
        </w:rPr>
        <w:t xml:space="preserve">’ as the more the children read, the more the children will realise that they can improve. Therefore, the support network, of teachers and parents as well as the children’s positive mental attitude towards reading can help them to achieve their full potential (Anderson and Nielsen, 2016). </w:t>
      </w:r>
    </w:p>
    <w:p w14:paraId="016EC9AD" w14:textId="77777777" w:rsidR="0085699D" w:rsidRPr="008F3C0A" w:rsidRDefault="0085699D" w:rsidP="0085699D">
      <w:pPr>
        <w:spacing w:line="360" w:lineRule="auto"/>
        <w:rPr>
          <w:rFonts w:ascii="Times New Roman" w:hAnsi="Times New Roman" w:cs="Times New Roman"/>
        </w:rPr>
      </w:pPr>
    </w:p>
    <w:p w14:paraId="123B9598"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Furthermore, these points are echoed by </w:t>
      </w:r>
      <w:proofErr w:type="spellStart"/>
      <w:r w:rsidRPr="008F3C0A">
        <w:rPr>
          <w:rFonts w:ascii="Times New Roman" w:hAnsi="Times New Roman" w:cs="Times New Roman"/>
        </w:rPr>
        <w:t>Jensens</w:t>
      </w:r>
      <w:proofErr w:type="spellEnd"/>
      <w:r w:rsidRPr="008F3C0A">
        <w:rPr>
          <w:rFonts w:ascii="Times New Roman" w:hAnsi="Times New Roman" w:cs="Times New Roman"/>
        </w:rPr>
        <w:t xml:space="preserve">’ (2013) seven engagement factors. The factors clearly state that all children and teachers should develop positive mind sets and relationships as well as applying the maximum amount of effort and energy. As a result, this will allow children to reach their full potential within the primary school. </w:t>
      </w:r>
    </w:p>
    <w:p w14:paraId="12E6997C" w14:textId="77777777" w:rsidR="0085699D" w:rsidRPr="008F3C0A" w:rsidRDefault="0085699D" w:rsidP="0085699D">
      <w:pPr>
        <w:spacing w:line="360" w:lineRule="auto"/>
        <w:rPr>
          <w:rFonts w:ascii="Times New Roman" w:hAnsi="Times New Roman" w:cs="Times New Roman"/>
        </w:rPr>
      </w:pPr>
    </w:p>
    <w:p w14:paraId="339AEA26" w14:textId="776AB858"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However, in order for these factors to work, a child must have all of their needs catered for. These include basic, psychological and self-fulfilment needs. These needs are essential in order for a child to reach their upmost potential. Therefore, in order for a child to make rapid progress in my chosen</w:t>
      </w:r>
      <w:r w:rsidR="007056F3">
        <w:rPr>
          <w:rFonts w:ascii="Times New Roman" w:hAnsi="Times New Roman" w:cs="Times New Roman"/>
        </w:rPr>
        <w:t xml:space="preserve"> intervention</w:t>
      </w:r>
      <w:r w:rsidRPr="008F3C0A">
        <w:rPr>
          <w:rFonts w:ascii="Times New Roman" w:hAnsi="Times New Roman" w:cs="Times New Roman"/>
        </w:rPr>
        <w:t xml:space="preserve"> they must have their basic needs such as food and water catered for before their self-esteem needs are raised within reading. Although reading is not a ‘basic need’ it is still a ‘basic life skill’ that all individuals need in life in order to achieve (Simply Psychology, 2018). </w:t>
      </w:r>
    </w:p>
    <w:p w14:paraId="7C776F85" w14:textId="77777777" w:rsidR="0085699D" w:rsidRPr="008F3C0A" w:rsidRDefault="0085699D" w:rsidP="00E147F5">
      <w:pPr>
        <w:spacing w:line="360" w:lineRule="auto"/>
        <w:rPr>
          <w:rFonts w:ascii="Times New Roman" w:hAnsi="Times New Roman" w:cs="Times New Roman"/>
        </w:rPr>
      </w:pPr>
    </w:p>
    <w:p w14:paraId="779403F3" w14:textId="77777777" w:rsidR="00650A38" w:rsidRPr="008F3C0A" w:rsidRDefault="00650A38" w:rsidP="00650A38">
      <w:pPr>
        <w:rPr>
          <w:rFonts w:ascii="Times New Roman" w:hAnsi="Times New Roman" w:cs="Times New Roman"/>
          <w:sz w:val="28"/>
          <w:u w:val="single"/>
        </w:rPr>
      </w:pPr>
      <w:r w:rsidRPr="008F3C0A">
        <w:rPr>
          <w:rFonts w:ascii="Times New Roman" w:hAnsi="Times New Roman" w:cs="Times New Roman"/>
          <w:sz w:val="28"/>
          <w:u w:val="single"/>
        </w:rPr>
        <w:t>Progression</w:t>
      </w:r>
    </w:p>
    <w:p w14:paraId="04687425" w14:textId="77777777" w:rsidR="00650A38" w:rsidRPr="008F3C0A" w:rsidRDefault="00650A38" w:rsidP="00650A38">
      <w:pPr>
        <w:rPr>
          <w:rFonts w:ascii="Times New Roman" w:hAnsi="Times New Roman" w:cs="Times New Roman"/>
          <w:u w:val="single"/>
        </w:rPr>
      </w:pPr>
    </w:p>
    <w:p w14:paraId="363C7474" w14:textId="18A691B9"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Progression is an important part of a child’s learning journey within the primary school. This is because progression tracks a child’s learning and at what pace. Schools can use Donaldson (2015) progression steps as a reference point to support children’s thinking and lear</w:t>
      </w:r>
      <w:r w:rsidR="00B80E0D">
        <w:rPr>
          <w:rFonts w:ascii="Times New Roman" w:hAnsi="Times New Roman" w:cs="Times New Roman"/>
        </w:rPr>
        <w:t xml:space="preserve">ning within the primary school (Donaldson, 2015). </w:t>
      </w:r>
    </w:p>
    <w:p w14:paraId="484C44C8" w14:textId="77777777" w:rsidR="00650A38" w:rsidRPr="008F3C0A" w:rsidRDefault="00650A38" w:rsidP="00650A38">
      <w:pPr>
        <w:spacing w:line="360" w:lineRule="auto"/>
        <w:rPr>
          <w:rFonts w:ascii="Times New Roman" w:hAnsi="Times New Roman" w:cs="Times New Roman"/>
        </w:rPr>
      </w:pPr>
    </w:p>
    <w:p w14:paraId="30F780CD"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These progression steps ensure all stakeholders are aware and they can track if a child is making appropriate progress in their learning by setting achievable goals (Donaldson, 2015). </w:t>
      </w:r>
    </w:p>
    <w:p w14:paraId="221511A4" w14:textId="77777777" w:rsidR="00650A38" w:rsidRPr="008F3C0A" w:rsidRDefault="00650A38" w:rsidP="00650A38">
      <w:pPr>
        <w:spacing w:line="360" w:lineRule="auto"/>
        <w:rPr>
          <w:rFonts w:ascii="Times New Roman" w:hAnsi="Times New Roman" w:cs="Times New Roman"/>
        </w:rPr>
      </w:pPr>
    </w:p>
    <w:p w14:paraId="1D5279E7"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Benefits of progression for my reading intervention include:  </w:t>
      </w:r>
    </w:p>
    <w:p w14:paraId="001B44AD" w14:textId="77777777" w:rsidR="00650A38" w:rsidRPr="008F3C0A" w:rsidRDefault="00650A38" w:rsidP="00650A38">
      <w:pPr>
        <w:spacing w:line="360" w:lineRule="auto"/>
        <w:rPr>
          <w:rFonts w:ascii="Times New Roman" w:hAnsi="Times New Roman" w:cs="Times New Roman"/>
        </w:rPr>
      </w:pPr>
    </w:p>
    <w:p w14:paraId="31264557" w14:textId="77777777" w:rsidR="00650A38" w:rsidRPr="008F3C0A" w:rsidRDefault="00650A38" w:rsidP="00650A38">
      <w:pPr>
        <w:pStyle w:val="ListParagraph"/>
        <w:numPr>
          <w:ilvl w:val="0"/>
          <w:numId w:val="1"/>
        </w:numPr>
        <w:spacing w:line="360" w:lineRule="auto"/>
        <w:rPr>
          <w:rFonts w:ascii="Times New Roman" w:hAnsi="Times New Roman" w:cs="Times New Roman"/>
        </w:rPr>
      </w:pPr>
      <w:r w:rsidRPr="008F3C0A">
        <w:rPr>
          <w:rFonts w:ascii="Times New Roman" w:hAnsi="Times New Roman" w:cs="Times New Roman"/>
        </w:rPr>
        <w:t xml:space="preserve">The fact that the children are able to show an improvement in their grammar and their ability to spell. </w:t>
      </w:r>
    </w:p>
    <w:p w14:paraId="243EDFB1" w14:textId="77777777" w:rsidR="00650A38" w:rsidRPr="008F3C0A" w:rsidRDefault="00650A38" w:rsidP="00650A38">
      <w:pPr>
        <w:spacing w:line="360" w:lineRule="auto"/>
        <w:rPr>
          <w:rFonts w:ascii="Times New Roman" w:hAnsi="Times New Roman" w:cs="Times New Roman"/>
        </w:rPr>
      </w:pPr>
    </w:p>
    <w:p w14:paraId="1B185D4C" w14:textId="77777777" w:rsidR="00650A38" w:rsidRPr="008F3C0A" w:rsidRDefault="00650A38" w:rsidP="00650A38">
      <w:pPr>
        <w:pStyle w:val="ListParagraph"/>
        <w:numPr>
          <w:ilvl w:val="0"/>
          <w:numId w:val="1"/>
        </w:numPr>
        <w:spacing w:line="360" w:lineRule="auto"/>
        <w:rPr>
          <w:rFonts w:ascii="Times New Roman" w:hAnsi="Times New Roman" w:cs="Times New Roman"/>
        </w:rPr>
      </w:pPr>
      <w:r w:rsidRPr="008F3C0A">
        <w:rPr>
          <w:rFonts w:ascii="Times New Roman" w:hAnsi="Times New Roman" w:cs="Times New Roman"/>
        </w:rPr>
        <w:t xml:space="preserve">That the school is able to keep in line with national curricular targets and outcomes for literacy. </w:t>
      </w:r>
    </w:p>
    <w:p w14:paraId="10BFF7D7" w14:textId="77777777" w:rsidR="00650A38" w:rsidRPr="008F3C0A" w:rsidRDefault="00650A38" w:rsidP="00650A38">
      <w:pPr>
        <w:spacing w:line="360" w:lineRule="auto"/>
        <w:rPr>
          <w:rFonts w:ascii="Times New Roman" w:hAnsi="Times New Roman" w:cs="Times New Roman"/>
        </w:rPr>
      </w:pPr>
    </w:p>
    <w:p w14:paraId="2F93B4AB"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Each of these benefits are in line with the progression steps published within Successful Futures (Donaldson, 2015). </w:t>
      </w:r>
    </w:p>
    <w:p w14:paraId="5086DB7D" w14:textId="77777777" w:rsidR="00650A38" w:rsidRPr="008F3C0A" w:rsidRDefault="00650A38" w:rsidP="00650A38">
      <w:pPr>
        <w:spacing w:line="360" w:lineRule="auto"/>
        <w:rPr>
          <w:rFonts w:ascii="Times New Roman" w:hAnsi="Times New Roman" w:cs="Times New Roman"/>
        </w:rPr>
      </w:pPr>
    </w:p>
    <w:p w14:paraId="609F1C4E"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Furthermore, a school development plan can also help with progression within the primary school.  This is because a school development plan ensures that all stakeholders are aware of what needs to be done in order to support a child’s learning. As a result, a school development plan has been created for this assignment. This is located within Appendix C.  </w:t>
      </w:r>
    </w:p>
    <w:p w14:paraId="2A4B1BAA" w14:textId="77777777" w:rsidR="0085699D" w:rsidRPr="008F3C0A" w:rsidRDefault="0085699D" w:rsidP="00E147F5">
      <w:pPr>
        <w:spacing w:line="360" w:lineRule="auto"/>
        <w:rPr>
          <w:rFonts w:ascii="Times New Roman" w:hAnsi="Times New Roman" w:cs="Times New Roman"/>
        </w:rPr>
      </w:pPr>
    </w:p>
    <w:p w14:paraId="6783FBDB" w14:textId="77777777" w:rsidR="00FA73A1" w:rsidRPr="008F3C0A" w:rsidRDefault="00FA73A1" w:rsidP="00FA73A1">
      <w:pPr>
        <w:rPr>
          <w:rFonts w:ascii="Times New Roman" w:hAnsi="Times New Roman" w:cs="Times New Roman"/>
          <w:sz w:val="28"/>
          <w:u w:val="single"/>
        </w:rPr>
      </w:pPr>
      <w:r w:rsidRPr="008F3C0A">
        <w:rPr>
          <w:rFonts w:ascii="Times New Roman" w:hAnsi="Times New Roman" w:cs="Times New Roman"/>
          <w:sz w:val="28"/>
          <w:u w:val="single"/>
        </w:rPr>
        <w:t xml:space="preserve">Inclusion </w:t>
      </w:r>
    </w:p>
    <w:p w14:paraId="4D61ED81" w14:textId="77777777" w:rsidR="00FA73A1" w:rsidRPr="008F3C0A" w:rsidRDefault="00FA73A1" w:rsidP="00FA73A1">
      <w:pPr>
        <w:rPr>
          <w:rFonts w:ascii="Times New Roman" w:hAnsi="Times New Roman" w:cs="Times New Roman"/>
          <w:u w:val="single"/>
        </w:rPr>
      </w:pPr>
    </w:p>
    <w:p w14:paraId="40E14BC0"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Inclusion is important within the primary school learning environment as according to Ofsted an “inclusive school is one in which the teaching and learning achievements, attitudes and well-being of every young person matter” (Department for Education and Skills, 2001, p.3). </w:t>
      </w:r>
    </w:p>
    <w:p w14:paraId="1E23CF15" w14:textId="77777777" w:rsidR="00FA73A1" w:rsidRPr="008F3C0A" w:rsidRDefault="00FA73A1" w:rsidP="00FA73A1">
      <w:pPr>
        <w:spacing w:line="360" w:lineRule="auto"/>
        <w:rPr>
          <w:rFonts w:ascii="Times New Roman" w:hAnsi="Times New Roman" w:cs="Times New Roman"/>
        </w:rPr>
      </w:pPr>
    </w:p>
    <w:p w14:paraId="5ECC134C"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It is clear, that schools who are educationally inclusive, strive for the best in their learners, regardless of their backgrounds or difficulties. As a result, according to Ofsted many effective inclusive schools show a willingness to offer new opportunities to pupils who may be developing difficulties within their learning (Department for Education and Skills, 2001). </w:t>
      </w:r>
    </w:p>
    <w:p w14:paraId="560D2D10" w14:textId="77777777" w:rsidR="00FA73A1" w:rsidRPr="008F3C0A" w:rsidRDefault="00FA73A1" w:rsidP="00FA73A1">
      <w:pPr>
        <w:spacing w:line="360" w:lineRule="auto"/>
        <w:rPr>
          <w:rFonts w:ascii="Times New Roman" w:hAnsi="Times New Roman" w:cs="Times New Roman"/>
        </w:rPr>
      </w:pPr>
    </w:p>
    <w:p w14:paraId="5286B293"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The intervention programme that the author has created promotes this inclusive learning environment for children developing difficulties with their work. This is because the intervention programme focuses on children living in poverty who are struggling with their literacy skills (in particular the skill of reading). The programme therefore provides the children with the equal opportunity of being able to read successfully and as a result it promotes inclusion within the school environment. The Inclusion Policy echoes this and can be found within (Appendix E). </w:t>
      </w:r>
    </w:p>
    <w:p w14:paraId="147DA399" w14:textId="77777777" w:rsidR="00FA73A1" w:rsidRPr="008F3C0A" w:rsidRDefault="00FA73A1" w:rsidP="00FA73A1">
      <w:pPr>
        <w:spacing w:line="360" w:lineRule="auto"/>
        <w:rPr>
          <w:rFonts w:ascii="Times New Roman" w:hAnsi="Times New Roman" w:cs="Times New Roman"/>
        </w:rPr>
      </w:pPr>
    </w:p>
    <w:p w14:paraId="32F9D12A"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However, in order to promote ‘inclusion’ within the primary school all stakeholders must work together. As a parent and a teacher knew their own child the best, it is imperative that schools must form a great partnership with families as this can help a child to reach their full academic potential. As a result, the author of this assignment has created a letter about intervention support to ensure that parents are included within their child’s learning (Appendix D). </w:t>
      </w:r>
    </w:p>
    <w:p w14:paraId="796E4E19" w14:textId="77777777" w:rsidR="008F3C0A" w:rsidRDefault="008F3C0A" w:rsidP="00D66F1E">
      <w:pPr>
        <w:rPr>
          <w:rFonts w:ascii="Times New Roman" w:hAnsi="Times New Roman" w:cs="Times New Roman"/>
          <w:u w:val="single"/>
        </w:rPr>
      </w:pPr>
    </w:p>
    <w:p w14:paraId="0FED1500" w14:textId="77777777" w:rsidR="00D66F1E" w:rsidRPr="008F3C0A" w:rsidRDefault="00D66F1E" w:rsidP="00D66F1E">
      <w:pPr>
        <w:rPr>
          <w:rFonts w:ascii="Times New Roman" w:hAnsi="Times New Roman" w:cs="Times New Roman"/>
          <w:sz w:val="28"/>
          <w:u w:val="single"/>
        </w:rPr>
      </w:pPr>
      <w:r w:rsidRPr="008F3C0A">
        <w:rPr>
          <w:rFonts w:ascii="Times New Roman" w:hAnsi="Times New Roman" w:cs="Times New Roman"/>
          <w:sz w:val="28"/>
          <w:u w:val="single"/>
        </w:rPr>
        <w:t>Well-Being</w:t>
      </w:r>
    </w:p>
    <w:p w14:paraId="154B48CA" w14:textId="77777777" w:rsidR="00D66F1E" w:rsidRPr="008F3C0A" w:rsidRDefault="00D66F1E" w:rsidP="00D66F1E">
      <w:pPr>
        <w:rPr>
          <w:rFonts w:ascii="Times New Roman" w:hAnsi="Times New Roman" w:cs="Times New Roman"/>
          <w:u w:val="single"/>
        </w:rPr>
      </w:pPr>
    </w:p>
    <w:p w14:paraId="0434322C" w14:textId="77777777" w:rsidR="00D66F1E" w:rsidRPr="008F3C0A" w:rsidRDefault="00D66F1E" w:rsidP="00D66F1E">
      <w:pPr>
        <w:spacing w:line="360" w:lineRule="auto"/>
        <w:rPr>
          <w:rFonts w:ascii="Times New Roman" w:hAnsi="Times New Roman" w:cs="Times New Roman"/>
        </w:rPr>
      </w:pPr>
      <w:r w:rsidRPr="008F3C0A">
        <w:rPr>
          <w:rFonts w:ascii="Times New Roman" w:hAnsi="Times New Roman" w:cs="Times New Roman"/>
        </w:rPr>
        <w:t xml:space="preserve">A child’s well-being is particularly important within the primary school. This is because the overall health of a child can enable them to successfully overcome difficulties in their learning and as a result it can help them achieve their goals.  </w:t>
      </w:r>
    </w:p>
    <w:p w14:paraId="61756BB8" w14:textId="77777777" w:rsidR="00D66F1E" w:rsidRPr="008F3C0A" w:rsidRDefault="00D66F1E" w:rsidP="00D66F1E">
      <w:pPr>
        <w:spacing w:line="360" w:lineRule="auto"/>
        <w:rPr>
          <w:rFonts w:ascii="Times New Roman" w:hAnsi="Times New Roman" w:cs="Times New Roman"/>
        </w:rPr>
      </w:pPr>
    </w:p>
    <w:p w14:paraId="70B25259" w14:textId="77777777" w:rsidR="00D66F1E" w:rsidRPr="008F3C0A" w:rsidRDefault="00D66F1E" w:rsidP="00D66F1E">
      <w:pPr>
        <w:spacing w:line="360" w:lineRule="auto"/>
        <w:rPr>
          <w:rFonts w:ascii="Times New Roman" w:hAnsi="Times New Roman" w:cs="Times New Roman"/>
        </w:rPr>
      </w:pPr>
      <w:r w:rsidRPr="008F3C0A">
        <w:rPr>
          <w:rFonts w:ascii="Times New Roman" w:hAnsi="Times New Roman" w:cs="Times New Roman"/>
        </w:rPr>
        <w:t xml:space="preserve">However, certain aspects and experiences can have an overall impact on a child’s well-being. One of these aspects that has an impact on a child’s well-being is poverty. Poverty can have a detrimental impact on a child’s well-being because they may not be able to develop basic life skills such as reading.  This can have a negative impact on a child in later life, as if they are not able to read when they are young, then they will not be able to progress into further education and the world of work and this may result in low self-esteem and confidence (Welsh Government, 2015d). </w:t>
      </w:r>
    </w:p>
    <w:p w14:paraId="040E1EBD" w14:textId="77777777" w:rsidR="00D66F1E" w:rsidRPr="008F3C0A" w:rsidRDefault="00D66F1E" w:rsidP="00D66F1E">
      <w:pPr>
        <w:spacing w:line="360" w:lineRule="auto"/>
        <w:rPr>
          <w:rFonts w:ascii="Times New Roman" w:hAnsi="Times New Roman" w:cs="Times New Roman"/>
        </w:rPr>
      </w:pPr>
    </w:p>
    <w:p w14:paraId="2CBDFC9F" w14:textId="77777777" w:rsidR="00D66F1E" w:rsidRPr="008F3C0A" w:rsidRDefault="00D66F1E" w:rsidP="00D66F1E">
      <w:pPr>
        <w:spacing w:line="360" w:lineRule="auto"/>
        <w:rPr>
          <w:rFonts w:ascii="Times New Roman" w:hAnsi="Times New Roman" w:cs="Times New Roman"/>
        </w:rPr>
      </w:pPr>
      <w:r w:rsidRPr="008F3C0A">
        <w:rPr>
          <w:rFonts w:ascii="Times New Roman" w:hAnsi="Times New Roman" w:cs="Times New Roman"/>
        </w:rPr>
        <w:t xml:space="preserve">As a result, the ‘Well-being Goals’ for Wales aims to ensure that all individuals are able to develop basic life skills such as reading. The goals are set in place to ensure that all individuals needs are met and catered for, especially for those living in disadvantaged circumstances such as poverty (Welsh Government, 2015d). </w:t>
      </w:r>
    </w:p>
    <w:p w14:paraId="530DCAA1" w14:textId="77777777" w:rsidR="00650A38" w:rsidRPr="008F3C0A" w:rsidRDefault="00650A38" w:rsidP="00E147F5">
      <w:pPr>
        <w:spacing w:line="360" w:lineRule="auto"/>
        <w:rPr>
          <w:rFonts w:ascii="Times New Roman" w:hAnsi="Times New Roman" w:cs="Times New Roman"/>
        </w:rPr>
      </w:pPr>
    </w:p>
    <w:p w14:paraId="1A02C281" w14:textId="77777777" w:rsidR="00C81F43" w:rsidRPr="008F3C0A" w:rsidRDefault="00C81F43" w:rsidP="00C81F43">
      <w:pPr>
        <w:rPr>
          <w:rFonts w:ascii="Times New Roman" w:hAnsi="Times New Roman" w:cs="Times New Roman"/>
          <w:sz w:val="28"/>
          <w:u w:val="single"/>
        </w:rPr>
      </w:pPr>
      <w:r w:rsidRPr="008F3C0A">
        <w:rPr>
          <w:rFonts w:ascii="Times New Roman" w:hAnsi="Times New Roman" w:cs="Times New Roman"/>
          <w:sz w:val="28"/>
          <w:u w:val="single"/>
        </w:rPr>
        <w:t>United Nations Convention on the Rights of the Child</w:t>
      </w:r>
    </w:p>
    <w:p w14:paraId="76EC8F99" w14:textId="77777777" w:rsidR="00C81F43" w:rsidRPr="008F3C0A" w:rsidRDefault="00C81F43" w:rsidP="00C81F43">
      <w:pPr>
        <w:rPr>
          <w:rFonts w:ascii="Times New Roman" w:hAnsi="Times New Roman" w:cs="Times New Roman"/>
          <w:u w:val="single"/>
        </w:rPr>
      </w:pPr>
    </w:p>
    <w:p w14:paraId="6C4DDE62" w14:textId="77777777" w:rsidR="00C81F43" w:rsidRPr="008F3C0A" w:rsidRDefault="00C81F43" w:rsidP="00C81F43">
      <w:pPr>
        <w:spacing w:line="360" w:lineRule="auto"/>
        <w:rPr>
          <w:rFonts w:ascii="Times New Roman" w:hAnsi="Times New Roman" w:cs="Times New Roman"/>
        </w:rPr>
      </w:pPr>
      <w:r w:rsidRPr="008F3C0A">
        <w:rPr>
          <w:rFonts w:ascii="Times New Roman" w:hAnsi="Times New Roman" w:cs="Times New Roman"/>
        </w:rPr>
        <w:t xml:space="preserve">The United Nations Convention on the Rights of the Child is an extremely important document. This is because it is a document that ensures that all children have the “right” to be able to do something (UNICEF, 2018). </w:t>
      </w:r>
    </w:p>
    <w:p w14:paraId="025954E9" w14:textId="77777777" w:rsidR="00C81F43" w:rsidRPr="008F3C0A" w:rsidRDefault="00C81F43" w:rsidP="00C81F43">
      <w:pPr>
        <w:spacing w:line="360" w:lineRule="auto"/>
        <w:rPr>
          <w:rFonts w:ascii="Times New Roman" w:hAnsi="Times New Roman" w:cs="Times New Roman"/>
        </w:rPr>
      </w:pPr>
    </w:p>
    <w:p w14:paraId="381B1323" w14:textId="77777777" w:rsidR="00C81F43" w:rsidRPr="008F3C0A" w:rsidRDefault="00C81F43" w:rsidP="00C81F43">
      <w:pPr>
        <w:spacing w:line="360" w:lineRule="auto"/>
        <w:rPr>
          <w:rFonts w:ascii="Times New Roman" w:hAnsi="Times New Roman" w:cs="Times New Roman"/>
        </w:rPr>
      </w:pPr>
      <w:r w:rsidRPr="008F3C0A">
        <w:rPr>
          <w:rFonts w:ascii="Times New Roman" w:hAnsi="Times New Roman" w:cs="Times New Roman"/>
        </w:rPr>
        <w:t xml:space="preserve">One of the most important points of the document is that all children have the right to an education regardless of their background. This is demonstrated in Article 28 of the United Nations Convention on the Rights of the Child. This right clearly supports the authors intervention on children surrounded by poverty. This is because it clearly shows that although those children living in poverty are naturally disadvantaged, they are still entitled to an education like other children from more affluent areas (UNICEF, 2018). </w:t>
      </w:r>
    </w:p>
    <w:p w14:paraId="0178C3C5" w14:textId="77777777" w:rsidR="008F3C0A" w:rsidRPr="008F3C0A" w:rsidRDefault="008F3C0A" w:rsidP="00C81F43">
      <w:pPr>
        <w:spacing w:line="360" w:lineRule="auto"/>
        <w:rPr>
          <w:rFonts w:ascii="Times New Roman" w:hAnsi="Times New Roman" w:cs="Times New Roman"/>
        </w:rPr>
      </w:pPr>
    </w:p>
    <w:p w14:paraId="0A83A918" w14:textId="77777777" w:rsidR="008F3C0A" w:rsidRPr="008F3C0A" w:rsidRDefault="008F3C0A" w:rsidP="008F3C0A">
      <w:pPr>
        <w:rPr>
          <w:rFonts w:ascii="Times New Roman" w:hAnsi="Times New Roman" w:cs="Times New Roman"/>
          <w:sz w:val="28"/>
          <w:u w:val="single"/>
        </w:rPr>
      </w:pPr>
      <w:r w:rsidRPr="008F3C0A">
        <w:rPr>
          <w:rFonts w:ascii="Times New Roman" w:hAnsi="Times New Roman" w:cs="Times New Roman"/>
          <w:sz w:val="28"/>
          <w:u w:val="single"/>
        </w:rPr>
        <w:t xml:space="preserve">Evaluation </w:t>
      </w:r>
    </w:p>
    <w:p w14:paraId="77FAC336" w14:textId="77777777" w:rsidR="008F3C0A" w:rsidRPr="008F3C0A" w:rsidRDefault="008F3C0A" w:rsidP="008F3C0A">
      <w:pPr>
        <w:spacing w:line="360" w:lineRule="auto"/>
        <w:rPr>
          <w:rFonts w:ascii="Times New Roman" w:hAnsi="Times New Roman" w:cs="Times New Roman"/>
          <w:u w:val="single"/>
        </w:rPr>
      </w:pPr>
    </w:p>
    <w:p w14:paraId="6A1FEDBB"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Throughout this module, I believe that I have worked well and have engaged with a variety of documents and sources, I feel as though this is reflected in my video presentation as well as within my supporting file.</w:t>
      </w:r>
    </w:p>
    <w:p w14:paraId="65F011F2" w14:textId="77777777" w:rsidR="008F3C0A" w:rsidRPr="008F3C0A" w:rsidRDefault="008F3C0A" w:rsidP="008F3C0A">
      <w:pPr>
        <w:spacing w:line="360" w:lineRule="auto"/>
        <w:rPr>
          <w:rFonts w:ascii="Times New Roman" w:hAnsi="Times New Roman" w:cs="Times New Roman"/>
          <w:sz w:val="28"/>
        </w:rPr>
      </w:pPr>
    </w:p>
    <w:p w14:paraId="45ED6A26" w14:textId="77777777" w:rsidR="008F3C0A" w:rsidRPr="008F3C0A" w:rsidRDefault="008F3C0A" w:rsidP="008F3C0A">
      <w:pPr>
        <w:spacing w:line="360" w:lineRule="auto"/>
        <w:rPr>
          <w:rFonts w:ascii="Times New Roman" w:hAnsi="Times New Roman" w:cs="Times New Roman"/>
          <w:sz w:val="28"/>
          <w:u w:val="single"/>
        </w:rPr>
      </w:pPr>
      <w:r w:rsidRPr="008F3C0A">
        <w:rPr>
          <w:rFonts w:ascii="Times New Roman" w:hAnsi="Times New Roman" w:cs="Times New Roman"/>
          <w:sz w:val="28"/>
          <w:u w:val="single"/>
        </w:rPr>
        <w:t>Evaluation of the Video Presentation</w:t>
      </w:r>
    </w:p>
    <w:p w14:paraId="400E0999" w14:textId="77777777" w:rsidR="008F3C0A" w:rsidRPr="008F3C0A" w:rsidRDefault="008F3C0A" w:rsidP="008F3C0A">
      <w:pPr>
        <w:spacing w:line="360" w:lineRule="auto"/>
        <w:rPr>
          <w:rFonts w:ascii="Times New Roman" w:hAnsi="Times New Roman" w:cs="Times New Roman"/>
          <w:u w:val="single"/>
        </w:rPr>
      </w:pPr>
    </w:p>
    <w:p w14:paraId="75930B98"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Throughout my video, I believe that I successfully completed most of the learning outcomes. I think that I showed this within my video presentation by answering the following questions:</w:t>
      </w:r>
    </w:p>
    <w:p w14:paraId="2530BE55" w14:textId="77777777" w:rsidR="008F3C0A" w:rsidRPr="008F3C0A" w:rsidRDefault="008F3C0A" w:rsidP="008F3C0A">
      <w:pPr>
        <w:spacing w:line="360" w:lineRule="auto"/>
        <w:rPr>
          <w:rFonts w:ascii="Times New Roman" w:hAnsi="Times New Roman" w:cs="Times New Roman"/>
        </w:rPr>
      </w:pPr>
    </w:p>
    <w:p w14:paraId="5A027CF2"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Who was my intervention targeted towards?</w:t>
      </w:r>
    </w:p>
    <w:p w14:paraId="2C80475A"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 xml:space="preserve">What was my intervention about? </w:t>
      </w:r>
    </w:p>
    <w:p w14:paraId="503E0FB3"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 xml:space="preserve">Where would the intervention would take place? </w:t>
      </w:r>
    </w:p>
    <w:p w14:paraId="77ED3538"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Why should the intervention take place?</w:t>
      </w:r>
    </w:p>
    <w:p w14:paraId="621F9476"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 xml:space="preserve">How would the intervention happen within a school context? </w:t>
      </w:r>
    </w:p>
    <w:p w14:paraId="708F5B17" w14:textId="77777777" w:rsidR="008F3C0A" w:rsidRPr="008F3C0A" w:rsidRDefault="008F3C0A" w:rsidP="008F3C0A">
      <w:pPr>
        <w:spacing w:line="360" w:lineRule="auto"/>
        <w:rPr>
          <w:rFonts w:ascii="Times New Roman" w:hAnsi="Times New Roman" w:cs="Times New Roman"/>
        </w:rPr>
      </w:pPr>
    </w:p>
    <w:p w14:paraId="46A67498"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I believe that by answering each of these questions within my presentation I was able to clearly articulate my thoughts and views on my chosen intervention to the proposed audience of governors and staff members.</w:t>
      </w:r>
    </w:p>
    <w:p w14:paraId="7AD3D324" w14:textId="77777777" w:rsidR="008F3C0A" w:rsidRPr="008F3C0A" w:rsidRDefault="008F3C0A" w:rsidP="008F3C0A">
      <w:pPr>
        <w:spacing w:line="360" w:lineRule="auto"/>
        <w:rPr>
          <w:rFonts w:ascii="Times New Roman" w:hAnsi="Times New Roman" w:cs="Times New Roman"/>
        </w:rPr>
      </w:pPr>
    </w:p>
    <w:p w14:paraId="2B5809CF" w14:textId="0C036133"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As well as this, throughout my presentation I believe that I spoke professionally.  The tone of my voice was clear throughout and was suitable to the target audience and as a result it showed that the video presentation was conducted in a professional manner. Although this was the case, I do believe that parts of my video clip were spoken too quickly. Therefore, in order to improve this aspect within other presentations and assignments, I believe that I could have spoken slower and more concisely. However, for this particular assignment I felt as though this was difficult to do and as a result of this, I could not ask my target audience many questions throughout the meeting. Although I was able to ask one question at the end of the meeting, it would have been ideal to ask several more questions whilst the meeting was taking place. </w:t>
      </w:r>
      <w:r w:rsidR="008D1DA3">
        <w:rPr>
          <w:rFonts w:ascii="Times New Roman" w:hAnsi="Times New Roman" w:cs="Times New Roman"/>
        </w:rPr>
        <w:t>However</w:t>
      </w:r>
      <w:r w:rsidR="00102713">
        <w:rPr>
          <w:rFonts w:ascii="Times New Roman" w:hAnsi="Times New Roman" w:cs="Times New Roman"/>
        </w:rPr>
        <w:t>,</w:t>
      </w:r>
      <w:r w:rsidR="008D1DA3">
        <w:rPr>
          <w:rFonts w:ascii="Times New Roman" w:hAnsi="Times New Roman" w:cs="Times New Roman"/>
        </w:rPr>
        <w:t xml:space="preserve"> as the video presentation was limited to 10 minutes</w:t>
      </w:r>
      <w:r w:rsidR="00F51F9F">
        <w:rPr>
          <w:rFonts w:ascii="Times New Roman" w:hAnsi="Times New Roman" w:cs="Times New Roman"/>
        </w:rPr>
        <w:t xml:space="preserve"> I was unable to cover this, </w:t>
      </w:r>
      <w:r w:rsidR="00102713">
        <w:rPr>
          <w:rFonts w:ascii="Times New Roman" w:hAnsi="Times New Roman" w:cs="Times New Roman"/>
        </w:rPr>
        <w:t xml:space="preserve">whereas in a staff meeting of a longer period of time I would have had more opportunity to ask and answer </w:t>
      </w:r>
      <w:r w:rsidR="00F51F9F">
        <w:rPr>
          <w:rFonts w:ascii="Times New Roman" w:hAnsi="Times New Roman" w:cs="Times New Roman"/>
        </w:rPr>
        <w:t xml:space="preserve">several more </w:t>
      </w:r>
      <w:r w:rsidR="00102713">
        <w:rPr>
          <w:rFonts w:ascii="Times New Roman" w:hAnsi="Times New Roman" w:cs="Times New Roman"/>
        </w:rPr>
        <w:t>question</w:t>
      </w:r>
      <w:r w:rsidR="00F51F9F">
        <w:rPr>
          <w:rFonts w:ascii="Times New Roman" w:hAnsi="Times New Roman" w:cs="Times New Roman"/>
        </w:rPr>
        <w:t>s,</w:t>
      </w:r>
      <w:r w:rsidR="00102713">
        <w:rPr>
          <w:rFonts w:ascii="Times New Roman" w:hAnsi="Times New Roman" w:cs="Times New Roman"/>
        </w:rPr>
        <w:t xml:space="preserve"> but </w:t>
      </w:r>
      <w:r w:rsidRPr="008F3C0A">
        <w:rPr>
          <w:rFonts w:ascii="Times New Roman" w:hAnsi="Times New Roman" w:cs="Times New Roman"/>
        </w:rPr>
        <w:t xml:space="preserve">with that being said, I do feel as though my presentation covered a large amount of content about the proposed intervention programme. </w:t>
      </w:r>
    </w:p>
    <w:p w14:paraId="6B7D1C3E" w14:textId="77777777" w:rsidR="008F3C0A" w:rsidRPr="008F3C0A" w:rsidRDefault="008F3C0A" w:rsidP="008F3C0A">
      <w:pPr>
        <w:spacing w:line="360" w:lineRule="auto"/>
        <w:rPr>
          <w:rFonts w:ascii="Times New Roman" w:hAnsi="Times New Roman" w:cs="Times New Roman"/>
        </w:rPr>
      </w:pPr>
    </w:p>
    <w:p w14:paraId="39B172C1" w14:textId="315B8095"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My video presentation was recorded within my home environment. Although it would have been ideal to record in a primary school setting for </w:t>
      </w:r>
      <w:r w:rsidR="002148B9">
        <w:rPr>
          <w:rFonts w:ascii="Times New Roman" w:hAnsi="Times New Roman" w:cs="Times New Roman"/>
        </w:rPr>
        <w:t xml:space="preserve">this particular assignment, </w:t>
      </w:r>
      <w:r w:rsidRPr="008F3C0A">
        <w:rPr>
          <w:rFonts w:ascii="Times New Roman" w:hAnsi="Times New Roman" w:cs="Times New Roman"/>
        </w:rPr>
        <w:t xml:space="preserve">it was not a route that I was able to undertake as I am unaware of an individual who works within this setting. Therefore, although my video clip was recorded in my home environment, I still ensured that the video clip was presented in a professional manner. </w:t>
      </w:r>
    </w:p>
    <w:p w14:paraId="678C363F" w14:textId="77777777" w:rsidR="008F3C0A" w:rsidRPr="008F3C0A" w:rsidRDefault="008F3C0A" w:rsidP="008F3C0A">
      <w:pPr>
        <w:spacing w:line="360" w:lineRule="auto"/>
        <w:rPr>
          <w:rFonts w:ascii="Times New Roman" w:hAnsi="Times New Roman" w:cs="Times New Roman"/>
        </w:rPr>
      </w:pPr>
    </w:p>
    <w:p w14:paraId="0909EA74"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Furthermore, I decided to film my video clip as though the camera was to the side of the meeting. I decided to do it this way, I was wanted to be looking directly at my target audience of governors and staff members.  I thought that by doing it in this manner, I was able to show what a professional meeting would look like within a primary school environment. </w:t>
      </w:r>
    </w:p>
    <w:p w14:paraId="5C741644" w14:textId="77777777" w:rsidR="008F3C0A" w:rsidRPr="008F3C0A" w:rsidRDefault="008F3C0A" w:rsidP="008F3C0A">
      <w:pPr>
        <w:spacing w:line="360" w:lineRule="auto"/>
        <w:rPr>
          <w:rFonts w:ascii="Times New Roman" w:hAnsi="Times New Roman" w:cs="Times New Roman"/>
        </w:rPr>
      </w:pPr>
    </w:p>
    <w:p w14:paraId="6C871C65"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Overall, I feel as though my video presentation is of good quality and that it has covered the learning outcomes of this particular module. </w:t>
      </w:r>
    </w:p>
    <w:p w14:paraId="16594BE6" w14:textId="77777777" w:rsidR="008F3C0A" w:rsidRPr="008F3C0A" w:rsidRDefault="008F3C0A" w:rsidP="008F3C0A">
      <w:pPr>
        <w:spacing w:line="360" w:lineRule="auto"/>
        <w:rPr>
          <w:rFonts w:ascii="Times New Roman" w:hAnsi="Times New Roman" w:cs="Times New Roman"/>
        </w:rPr>
      </w:pPr>
    </w:p>
    <w:p w14:paraId="7AC17E1C" w14:textId="77777777" w:rsidR="008F3C0A" w:rsidRPr="008F3C0A" w:rsidRDefault="008F3C0A" w:rsidP="008F3C0A">
      <w:pPr>
        <w:spacing w:line="360" w:lineRule="auto"/>
        <w:rPr>
          <w:rFonts w:ascii="Times New Roman" w:hAnsi="Times New Roman" w:cs="Times New Roman"/>
          <w:sz w:val="28"/>
          <w:u w:val="single"/>
        </w:rPr>
      </w:pPr>
      <w:r w:rsidRPr="008F3C0A">
        <w:rPr>
          <w:rFonts w:ascii="Times New Roman" w:hAnsi="Times New Roman" w:cs="Times New Roman"/>
          <w:sz w:val="28"/>
          <w:u w:val="single"/>
        </w:rPr>
        <w:t>Evaluation of the Supporting File</w:t>
      </w:r>
    </w:p>
    <w:p w14:paraId="6C0FE3EB" w14:textId="77777777" w:rsidR="008F3C0A" w:rsidRPr="008F3C0A" w:rsidRDefault="008F3C0A" w:rsidP="008F3C0A">
      <w:pPr>
        <w:spacing w:line="360" w:lineRule="auto"/>
        <w:rPr>
          <w:rFonts w:ascii="Times New Roman" w:hAnsi="Times New Roman" w:cs="Times New Roman"/>
        </w:rPr>
      </w:pPr>
    </w:p>
    <w:p w14:paraId="38A79001" w14:textId="40A80348"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The overall content of my supporting file is of good quality. It clearly shows my thoughts throughout as I have incorporated a wide variety of mind maps as well as annotations on key documents, policies and articles. The file also shows that I have read a range of sources that link to my proposed intervention programme and focus area for this assignment. As well as this, the file also shows that I have engaged with the different </w:t>
      </w:r>
      <w:r w:rsidR="00AD754A">
        <w:rPr>
          <w:rFonts w:ascii="Times New Roman" w:hAnsi="Times New Roman" w:cs="Times New Roman"/>
        </w:rPr>
        <w:t>themes</w:t>
      </w:r>
      <w:r w:rsidRPr="008F3C0A">
        <w:rPr>
          <w:rFonts w:ascii="Times New Roman" w:hAnsi="Times New Roman" w:cs="Times New Roman"/>
        </w:rPr>
        <w:t xml:space="preserve"> of transitions, poverty, well-being, children’s rights and stakeholders for my assignment. However, in order to improve my file further I</w:t>
      </w:r>
      <w:r w:rsidR="002148B9">
        <w:rPr>
          <w:rFonts w:ascii="Times New Roman" w:hAnsi="Times New Roman" w:cs="Times New Roman"/>
        </w:rPr>
        <w:t xml:space="preserve"> could have limited the </w:t>
      </w:r>
      <w:proofErr w:type="gramStart"/>
      <w:r w:rsidR="002148B9">
        <w:rPr>
          <w:rFonts w:ascii="Times New Roman" w:hAnsi="Times New Roman" w:cs="Times New Roman"/>
        </w:rPr>
        <w:t>amount</w:t>
      </w:r>
      <w:proofErr w:type="gramEnd"/>
      <w:r w:rsidR="00D23A80">
        <w:rPr>
          <w:rFonts w:ascii="Times New Roman" w:hAnsi="Times New Roman" w:cs="Times New Roman"/>
        </w:rPr>
        <w:t xml:space="preserve"> </w:t>
      </w:r>
      <w:r w:rsidR="00AD754A">
        <w:rPr>
          <w:rFonts w:ascii="Times New Roman" w:hAnsi="Times New Roman" w:cs="Times New Roman"/>
        </w:rPr>
        <w:t xml:space="preserve">of themes </w:t>
      </w:r>
      <w:r w:rsidRPr="008F3C0A">
        <w:rPr>
          <w:rFonts w:ascii="Times New Roman" w:hAnsi="Times New Roman" w:cs="Times New Roman"/>
        </w:rPr>
        <w:t xml:space="preserve">that I focused on in order to make the quality of those areas a little better. Although with that being said, I am happy with the overall quality of the file. </w:t>
      </w:r>
    </w:p>
    <w:p w14:paraId="0F4C43EB" w14:textId="77777777" w:rsidR="008F3C0A" w:rsidRPr="008F3C0A" w:rsidRDefault="008F3C0A" w:rsidP="008F3C0A">
      <w:pPr>
        <w:spacing w:line="360" w:lineRule="auto"/>
        <w:rPr>
          <w:rFonts w:ascii="Times New Roman" w:hAnsi="Times New Roman" w:cs="Times New Roman"/>
        </w:rPr>
      </w:pPr>
    </w:p>
    <w:p w14:paraId="7A629DF8"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Overall, I personally believe that I have engaged well with the file and reading for this module. </w:t>
      </w:r>
    </w:p>
    <w:p w14:paraId="1E609B03" w14:textId="77777777" w:rsidR="002148B9" w:rsidRDefault="002148B9" w:rsidP="008F3C0A">
      <w:pPr>
        <w:spacing w:line="360" w:lineRule="auto"/>
        <w:rPr>
          <w:rFonts w:ascii="Times New Roman" w:hAnsi="Times New Roman" w:cs="Times New Roman"/>
        </w:rPr>
      </w:pPr>
    </w:p>
    <w:p w14:paraId="6F1CBFB2" w14:textId="7D25BC72" w:rsidR="00E147F5" w:rsidRPr="008F3C0A" w:rsidRDefault="00EB16ED" w:rsidP="008F3C0A">
      <w:pPr>
        <w:spacing w:line="360" w:lineRule="auto"/>
        <w:rPr>
          <w:rFonts w:ascii="Times New Roman" w:hAnsi="Times New Roman" w:cs="Times New Roman"/>
        </w:rPr>
      </w:pPr>
      <w:r w:rsidRPr="008F3C0A">
        <w:rPr>
          <w:rFonts w:ascii="Times New Roman" w:hAnsi="Times New Roman" w:cs="Times New Roman"/>
        </w:rPr>
        <w:t xml:space="preserve">Word Count: </w:t>
      </w:r>
      <w:r w:rsidR="00D74800" w:rsidRPr="008F3C0A">
        <w:rPr>
          <w:rFonts w:ascii="Times New Roman" w:hAnsi="Times New Roman" w:cs="Times New Roman"/>
        </w:rPr>
        <w:t>2</w:t>
      </w:r>
      <w:r w:rsidR="00D23A80">
        <w:rPr>
          <w:rFonts w:ascii="Times New Roman" w:hAnsi="Times New Roman" w:cs="Times New Roman"/>
        </w:rPr>
        <w:t xml:space="preserve">736 </w:t>
      </w:r>
    </w:p>
    <w:p w14:paraId="3CF31543" w14:textId="77777777" w:rsidR="00E147F5" w:rsidRDefault="00E147F5"/>
    <w:p w14:paraId="54838015" w14:textId="77777777" w:rsidR="00E147F5" w:rsidRDefault="00E147F5"/>
    <w:p w14:paraId="53D5902D" w14:textId="77777777" w:rsidR="00E147F5" w:rsidRDefault="00E147F5"/>
    <w:p w14:paraId="4308F36D" w14:textId="77777777" w:rsidR="00E147F5" w:rsidRDefault="00E147F5"/>
    <w:p w14:paraId="496F77B6" w14:textId="77777777" w:rsidR="00E147F5" w:rsidRDefault="00E147F5"/>
    <w:p w14:paraId="74B8F563" w14:textId="77777777" w:rsidR="008F3C0A" w:rsidRDefault="008F3C0A"/>
    <w:p w14:paraId="76AADA63" w14:textId="77777777" w:rsidR="008F3C0A" w:rsidRDefault="008F3C0A"/>
    <w:p w14:paraId="1388F8E3" w14:textId="77777777" w:rsidR="008F3C0A" w:rsidRDefault="008F3C0A"/>
    <w:p w14:paraId="08C0C5C1" w14:textId="77777777" w:rsidR="008F3C0A" w:rsidRDefault="008F3C0A"/>
    <w:p w14:paraId="666F33CF" w14:textId="77777777" w:rsidR="008F3C0A" w:rsidRDefault="008F3C0A"/>
    <w:p w14:paraId="53237CF7" w14:textId="77777777" w:rsidR="008F3C0A" w:rsidRDefault="008F3C0A"/>
    <w:p w14:paraId="137DF7BC" w14:textId="77777777" w:rsidR="008F3C0A" w:rsidRDefault="008F3C0A"/>
    <w:p w14:paraId="62959F44" w14:textId="77777777" w:rsidR="008F3C0A" w:rsidRDefault="008F3C0A"/>
    <w:p w14:paraId="210BE7D8" w14:textId="77777777" w:rsidR="008F3C0A" w:rsidRDefault="008F3C0A"/>
    <w:p w14:paraId="60CA11C6" w14:textId="77777777" w:rsidR="008F3C0A" w:rsidRDefault="008F3C0A"/>
    <w:p w14:paraId="4318BDA2" w14:textId="77777777" w:rsidR="008F3C0A" w:rsidRDefault="008F3C0A"/>
    <w:p w14:paraId="272FCE7D" w14:textId="77777777" w:rsidR="008F3C0A" w:rsidRDefault="008F3C0A"/>
    <w:p w14:paraId="701154B1" w14:textId="77777777" w:rsidR="008F3C0A" w:rsidRDefault="008F3C0A"/>
    <w:p w14:paraId="63EB0ED9" w14:textId="77777777" w:rsidR="008F3C0A" w:rsidRDefault="008F3C0A"/>
    <w:p w14:paraId="4BA5811C" w14:textId="77777777" w:rsidR="008F3C0A" w:rsidRDefault="008F3C0A"/>
    <w:p w14:paraId="2756E6B1" w14:textId="77777777" w:rsidR="008F3C0A" w:rsidRDefault="008F3C0A"/>
    <w:p w14:paraId="4BDCCDC5" w14:textId="77777777" w:rsidR="008F3C0A" w:rsidRDefault="008F3C0A"/>
    <w:p w14:paraId="70CEE49E" w14:textId="77777777" w:rsidR="008F3C0A" w:rsidRDefault="008F3C0A"/>
    <w:p w14:paraId="4C256A5F" w14:textId="77777777" w:rsidR="008F3C0A" w:rsidRDefault="008F3C0A"/>
    <w:p w14:paraId="526EAAC8" w14:textId="77777777" w:rsidR="008F3C0A" w:rsidRDefault="008F3C0A"/>
    <w:p w14:paraId="7A9AA68D" w14:textId="77777777" w:rsidR="008F3C0A" w:rsidRDefault="008F3C0A"/>
    <w:p w14:paraId="19F45EA5" w14:textId="77777777" w:rsidR="008F3C0A" w:rsidRDefault="008F3C0A"/>
    <w:p w14:paraId="4EDF9750" w14:textId="77777777" w:rsidR="008F3C0A" w:rsidRDefault="008F3C0A"/>
    <w:p w14:paraId="72BCBAD1" w14:textId="77777777" w:rsidR="008F3C0A" w:rsidRDefault="008F3C0A"/>
    <w:p w14:paraId="4D57CD33" w14:textId="77777777" w:rsidR="008F3C0A" w:rsidRDefault="008F3C0A"/>
    <w:p w14:paraId="3C67FF4F" w14:textId="77777777" w:rsidR="008F3C0A" w:rsidRDefault="008F3C0A"/>
    <w:p w14:paraId="227C72BE" w14:textId="77777777" w:rsidR="00341B79" w:rsidRDefault="00341B79" w:rsidP="00EA61AA">
      <w:pPr>
        <w:rPr>
          <w:rFonts w:ascii="Times New Roman" w:hAnsi="Times New Roman" w:cs="Times New Roman"/>
          <w:sz w:val="28"/>
          <w:u w:val="single"/>
        </w:rPr>
      </w:pPr>
    </w:p>
    <w:p w14:paraId="1B4A965A" w14:textId="77777777" w:rsidR="00341B79" w:rsidRDefault="00341B79" w:rsidP="00EA61AA">
      <w:pPr>
        <w:rPr>
          <w:rFonts w:ascii="Times New Roman" w:hAnsi="Times New Roman" w:cs="Times New Roman"/>
          <w:sz w:val="28"/>
          <w:u w:val="single"/>
        </w:rPr>
      </w:pPr>
    </w:p>
    <w:p w14:paraId="1776BE6F" w14:textId="77777777" w:rsidR="00341B79" w:rsidRDefault="00341B79" w:rsidP="00EA61AA">
      <w:pPr>
        <w:rPr>
          <w:rFonts w:ascii="Times New Roman" w:hAnsi="Times New Roman" w:cs="Times New Roman"/>
          <w:sz w:val="28"/>
          <w:u w:val="single"/>
        </w:rPr>
      </w:pPr>
    </w:p>
    <w:p w14:paraId="41746398" w14:textId="77777777" w:rsidR="00341B79" w:rsidRDefault="00341B79" w:rsidP="00EA61AA">
      <w:pPr>
        <w:rPr>
          <w:rFonts w:ascii="Times New Roman" w:hAnsi="Times New Roman" w:cs="Times New Roman"/>
          <w:sz w:val="28"/>
          <w:u w:val="single"/>
        </w:rPr>
      </w:pPr>
    </w:p>
    <w:p w14:paraId="291D8BB2" w14:textId="77777777" w:rsidR="00341B79" w:rsidRDefault="00341B79" w:rsidP="00EA61AA">
      <w:pPr>
        <w:rPr>
          <w:rFonts w:ascii="Times New Roman" w:hAnsi="Times New Roman" w:cs="Times New Roman"/>
          <w:sz w:val="28"/>
          <w:u w:val="single"/>
        </w:rPr>
      </w:pPr>
    </w:p>
    <w:p w14:paraId="6D84FE75" w14:textId="77777777" w:rsidR="00341B79" w:rsidRDefault="00341B79" w:rsidP="00EA61AA">
      <w:pPr>
        <w:rPr>
          <w:rFonts w:ascii="Times New Roman" w:hAnsi="Times New Roman" w:cs="Times New Roman"/>
          <w:sz w:val="28"/>
          <w:u w:val="single"/>
        </w:rPr>
      </w:pPr>
    </w:p>
    <w:p w14:paraId="2222C3B2" w14:textId="77777777" w:rsidR="00341B79" w:rsidRDefault="00341B79" w:rsidP="00EA61AA">
      <w:pPr>
        <w:rPr>
          <w:rFonts w:ascii="Times New Roman" w:hAnsi="Times New Roman" w:cs="Times New Roman"/>
          <w:sz w:val="28"/>
          <w:u w:val="single"/>
        </w:rPr>
      </w:pPr>
    </w:p>
    <w:p w14:paraId="2ABA3A70" w14:textId="77777777" w:rsidR="00341B79" w:rsidRDefault="00341B79" w:rsidP="00EA61AA">
      <w:pPr>
        <w:rPr>
          <w:rFonts w:ascii="Times New Roman" w:hAnsi="Times New Roman" w:cs="Times New Roman"/>
          <w:sz w:val="28"/>
          <w:u w:val="single"/>
        </w:rPr>
      </w:pPr>
    </w:p>
    <w:p w14:paraId="1166295C" w14:textId="77777777" w:rsidR="00E61CC3" w:rsidRDefault="00E61CC3" w:rsidP="00EA61AA">
      <w:pPr>
        <w:rPr>
          <w:rFonts w:ascii="Times New Roman" w:hAnsi="Times New Roman" w:cs="Times New Roman"/>
          <w:sz w:val="28"/>
          <w:u w:val="single"/>
        </w:rPr>
      </w:pPr>
    </w:p>
    <w:p w14:paraId="6A974997" w14:textId="77777777" w:rsidR="00EA61AA" w:rsidRDefault="00EA61AA" w:rsidP="00EA61AA">
      <w:pPr>
        <w:rPr>
          <w:rFonts w:ascii="Times New Roman" w:hAnsi="Times New Roman" w:cs="Times New Roman"/>
          <w:sz w:val="28"/>
          <w:u w:val="single"/>
        </w:rPr>
      </w:pPr>
      <w:r w:rsidRPr="000A05F6">
        <w:rPr>
          <w:rFonts w:ascii="Times New Roman" w:hAnsi="Times New Roman" w:cs="Times New Roman"/>
          <w:sz w:val="28"/>
          <w:u w:val="single"/>
        </w:rPr>
        <w:t xml:space="preserve">Bibliography </w:t>
      </w:r>
    </w:p>
    <w:p w14:paraId="48EF13A0" w14:textId="77777777" w:rsidR="00EA61AA" w:rsidRDefault="00EA61AA" w:rsidP="00EA61AA">
      <w:pPr>
        <w:rPr>
          <w:rFonts w:ascii="Times New Roman" w:hAnsi="Times New Roman" w:cs="Times New Roman"/>
          <w:sz w:val="28"/>
          <w:u w:val="single"/>
        </w:rPr>
      </w:pPr>
    </w:p>
    <w:p w14:paraId="16D0BEF0" w14:textId="2B0B88E2" w:rsidR="00EA61AA" w:rsidRDefault="00EA61AA" w:rsidP="00EA61AA">
      <w:pPr>
        <w:spacing w:line="360" w:lineRule="auto"/>
        <w:rPr>
          <w:rFonts w:ascii="Times New Roman" w:hAnsi="Times New Roman" w:cs="Times New Roman"/>
        </w:rPr>
      </w:pPr>
      <w:r>
        <w:rPr>
          <w:rFonts w:ascii="Times New Roman" w:hAnsi="Times New Roman" w:cs="Times New Roman"/>
        </w:rPr>
        <w:t xml:space="preserve">Andersen, S and Nielsen, H. (2016). </w:t>
      </w:r>
      <w:r w:rsidR="00F937E8">
        <w:rPr>
          <w:rFonts w:ascii="Times New Roman" w:hAnsi="Times New Roman" w:cs="Times New Roman"/>
        </w:rPr>
        <w:t>‘</w:t>
      </w:r>
      <w:r>
        <w:rPr>
          <w:rFonts w:ascii="Times New Roman" w:hAnsi="Times New Roman" w:cs="Times New Roman"/>
        </w:rPr>
        <w:t xml:space="preserve">Reading intervention with a growth </w:t>
      </w:r>
      <w:proofErr w:type="spellStart"/>
      <w:r>
        <w:rPr>
          <w:rFonts w:ascii="Times New Roman" w:hAnsi="Times New Roman" w:cs="Times New Roman"/>
        </w:rPr>
        <w:t>mindset</w:t>
      </w:r>
      <w:proofErr w:type="spellEnd"/>
      <w:r>
        <w:rPr>
          <w:rFonts w:ascii="Times New Roman" w:hAnsi="Times New Roman" w:cs="Times New Roman"/>
        </w:rPr>
        <w:t xml:space="preserve"> approach improves children’s skills</w:t>
      </w:r>
      <w:r w:rsidR="007263EC">
        <w:rPr>
          <w:rFonts w:ascii="Times New Roman" w:hAnsi="Times New Roman" w:cs="Times New Roman"/>
        </w:rPr>
        <w:t xml:space="preserve">’, </w:t>
      </w:r>
      <w:r w:rsidRPr="007263EC">
        <w:rPr>
          <w:rFonts w:ascii="Times New Roman" w:hAnsi="Times New Roman" w:cs="Times New Roman"/>
          <w:i/>
        </w:rPr>
        <w:t>PNAS</w:t>
      </w:r>
      <w:r>
        <w:rPr>
          <w:rFonts w:ascii="Times New Roman" w:hAnsi="Times New Roman" w:cs="Times New Roman"/>
        </w:rPr>
        <w:t xml:space="preserve">, 113(43), pp. 12111-12113. </w:t>
      </w:r>
    </w:p>
    <w:p w14:paraId="6139C08C" w14:textId="77777777" w:rsidR="00EA61AA" w:rsidRDefault="00EA61AA" w:rsidP="00EA61AA">
      <w:pPr>
        <w:spacing w:line="360" w:lineRule="auto"/>
        <w:rPr>
          <w:rFonts w:ascii="Times New Roman" w:hAnsi="Times New Roman" w:cs="Times New Roman"/>
        </w:rPr>
      </w:pPr>
    </w:p>
    <w:p w14:paraId="7F9CA002" w14:textId="77777777" w:rsidR="00EA61AA" w:rsidRDefault="00EA61AA" w:rsidP="00EA61AA">
      <w:pPr>
        <w:spacing w:line="360" w:lineRule="auto"/>
        <w:rPr>
          <w:rFonts w:ascii="Times New Roman" w:hAnsi="Times New Roman" w:cs="Times New Roman"/>
        </w:rPr>
      </w:pPr>
      <w:r>
        <w:rPr>
          <w:rFonts w:ascii="Times New Roman" w:hAnsi="Times New Roman" w:cs="Times New Roman"/>
        </w:rPr>
        <w:t xml:space="preserve">Department for Education and Skills (2001) </w:t>
      </w:r>
      <w:r>
        <w:rPr>
          <w:rFonts w:ascii="Times New Roman" w:hAnsi="Times New Roman" w:cs="Times New Roman"/>
          <w:i/>
        </w:rPr>
        <w:t xml:space="preserve">Inclusive schooling. </w:t>
      </w:r>
      <w:r>
        <w:rPr>
          <w:rFonts w:ascii="Times New Roman" w:hAnsi="Times New Roman" w:cs="Times New Roman"/>
        </w:rPr>
        <w:t xml:space="preserve">Available at: </w:t>
      </w:r>
      <w:hyperlink r:id="rId8" w:history="1">
        <w:r w:rsidRPr="00466F1D">
          <w:rPr>
            <w:rStyle w:val="Hyperlink"/>
            <w:rFonts w:ascii="Times New Roman" w:hAnsi="Times New Roman" w:cs="Times New Roman"/>
          </w:rPr>
          <w:t>http://dera.ioe.ac.uk/4552/1/DfES-0774-2001.pdf</w:t>
        </w:r>
      </w:hyperlink>
      <w:r>
        <w:rPr>
          <w:rFonts w:ascii="Times New Roman" w:hAnsi="Times New Roman" w:cs="Times New Roman"/>
        </w:rPr>
        <w:t xml:space="preserve"> (Accessed on: November 2018) </w:t>
      </w:r>
    </w:p>
    <w:p w14:paraId="36B3752C" w14:textId="77777777" w:rsidR="00EA61AA" w:rsidRDefault="00EA61AA" w:rsidP="00EA61AA">
      <w:pPr>
        <w:spacing w:line="360" w:lineRule="auto"/>
        <w:rPr>
          <w:rFonts w:ascii="Times New Roman" w:hAnsi="Times New Roman" w:cs="Times New Roman"/>
        </w:rPr>
      </w:pPr>
    </w:p>
    <w:p w14:paraId="1DA2E9FC" w14:textId="77777777" w:rsidR="00EA61AA" w:rsidRPr="00BA48E4" w:rsidRDefault="00EA61AA" w:rsidP="00EA61AA">
      <w:pPr>
        <w:spacing w:line="360" w:lineRule="auto"/>
        <w:rPr>
          <w:rFonts w:ascii="Times New Roman" w:hAnsi="Times New Roman" w:cs="Times New Roman"/>
        </w:rPr>
      </w:pPr>
      <w:r>
        <w:rPr>
          <w:rFonts w:ascii="Times New Roman" w:hAnsi="Times New Roman" w:cs="Times New Roman"/>
        </w:rPr>
        <w:t xml:space="preserve">Department for Education and Skills (2003) </w:t>
      </w:r>
      <w:r>
        <w:rPr>
          <w:rFonts w:ascii="Times New Roman" w:hAnsi="Times New Roman" w:cs="Times New Roman"/>
          <w:i/>
        </w:rPr>
        <w:t xml:space="preserve">The impact of parental involvement, parental support and family education on pupil achievements and adjustment: a literature review. </w:t>
      </w:r>
      <w:r>
        <w:rPr>
          <w:rFonts w:ascii="Times New Roman" w:hAnsi="Times New Roman" w:cs="Times New Roman"/>
        </w:rPr>
        <w:t xml:space="preserve">Available at: </w:t>
      </w:r>
      <w:hyperlink r:id="rId9" w:history="1">
        <w:r w:rsidRPr="00C20A11">
          <w:rPr>
            <w:rStyle w:val="Hyperlink"/>
            <w:rFonts w:ascii="Times New Roman" w:hAnsi="Times New Roman" w:cs="Times New Roman"/>
          </w:rPr>
          <w:t>https://www.nationalnumeracy.org.uk/sites/default/files/the_impact_of_parental_involvement.pdf</w:t>
        </w:r>
      </w:hyperlink>
      <w:r>
        <w:rPr>
          <w:rFonts w:ascii="Times New Roman" w:hAnsi="Times New Roman" w:cs="Times New Roman"/>
        </w:rPr>
        <w:t xml:space="preserve"> (Accessed on: November 2018) </w:t>
      </w:r>
    </w:p>
    <w:p w14:paraId="0DF72997" w14:textId="77777777" w:rsidR="00EA61AA" w:rsidRDefault="00EA61AA" w:rsidP="00EA61AA">
      <w:pPr>
        <w:spacing w:line="360" w:lineRule="auto"/>
        <w:rPr>
          <w:rFonts w:ascii="Times New Roman" w:hAnsi="Times New Roman" w:cs="Times New Roman"/>
          <w:sz w:val="28"/>
          <w:u w:val="single"/>
        </w:rPr>
      </w:pPr>
    </w:p>
    <w:p w14:paraId="5E032C71" w14:textId="77777777" w:rsidR="00EA61AA" w:rsidRPr="003B3374" w:rsidRDefault="00EA61AA" w:rsidP="00EA61AA">
      <w:pPr>
        <w:spacing w:line="360" w:lineRule="auto"/>
        <w:rPr>
          <w:rStyle w:val="Hyperlink"/>
          <w:rFonts w:ascii="Times New Roman" w:hAnsi="Times New Roman" w:cs="Times New Roman"/>
          <w:color w:val="000000" w:themeColor="text1"/>
          <w:u w:val="none"/>
        </w:rPr>
      </w:pPr>
      <w:r w:rsidRPr="008C2A51">
        <w:rPr>
          <w:rFonts w:ascii="Times New Roman" w:hAnsi="Times New Roman" w:cs="Times New Roman"/>
          <w:color w:val="000000" w:themeColor="text1"/>
        </w:rPr>
        <w:t xml:space="preserve">Donaldson, G (2015) </w:t>
      </w:r>
      <w:r w:rsidRPr="008C2A51">
        <w:rPr>
          <w:rFonts w:ascii="Times New Roman" w:hAnsi="Times New Roman" w:cs="Times New Roman"/>
          <w:i/>
          <w:color w:val="000000" w:themeColor="text1"/>
        </w:rPr>
        <w:t xml:space="preserve">Successful Futures </w:t>
      </w:r>
      <w:r w:rsidRPr="008C2A51">
        <w:rPr>
          <w:rFonts w:ascii="Times New Roman" w:hAnsi="Times New Roman" w:cs="Times New Roman"/>
          <w:color w:val="000000" w:themeColor="text1"/>
        </w:rPr>
        <w:t xml:space="preserve">[online]. Wales: Scarlett Design: Available from: </w:t>
      </w:r>
      <w:hyperlink r:id="rId10" w:history="1">
        <w:r w:rsidRPr="008C2A51">
          <w:rPr>
            <w:rStyle w:val="Hyperlink"/>
            <w:rFonts w:ascii="Times New Roman" w:hAnsi="Times New Roman" w:cs="Times New Roman"/>
          </w:rPr>
          <w:t>http://dera.ioe.ac.uk/22165/2/150225-successful-futures-en_Redacted.pdf</w:t>
        </w:r>
      </w:hyperlink>
      <w:r w:rsidRPr="008C2A51">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w:t>
      </w:r>
      <w:r>
        <w:rPr>
          <w:rStyle w:val="Hyperlink"/>
          <w:rFonts w:ascii="Times New Roman" w:hAnsi="Times New Roman" w:cs="Times New Roman"/>
          <w:color w:val="000000" w:themeColor="text1"/>
        </w:rPr>
        <w:t xml:space="preserve"> </w:t>
      </w:r>
      <w:r w:rsidRPr="003B3374">
        <w:rPr>
          <w:rStyle w:val="Hyperlink"/>
          <w:rFonts w:ascii="Times New Roman" w:hAnsi="Times New Roman" w:cs="Times New Roman"/>
          <w:color w:val="000000" w:themeColor="text1"/>
          <w:u w:val="none"/>
        </w:rPr>
        <w:t xml:space="preserve">November 2018) </w:t>
      </w:r>
    </w:p>
    <w:p w14:paraId="3ACCD9CC" w14:textId="77777777" w:rsidR="00EA61AA" w:rsidRPr="008C2A51" w:rsidRDefault="00EA61AA" w:rsidP="00EA61AA">
      <w:pPr>
        <w:spacing w:line="360" w:lineRule="auto"/>
        <w:rPr>
          <w:rStyle w:val="Hyperlink"/>
          <w:rFonts w:ascii="Times New Roman" w:hAnsi="Times New Roman" w:cs="Times New Roman"/>
        </w:rPr>
      </w:pPr>
    </w:p>
    <w:p w14:paraId="5FCC2C6B" w14:textId="77777777" w:rsidR="00EA61AA" w:rsidRPr="007C514D" w:rsidRDefault="00EA61AA" w:rsidP="00EA61AA">
      <w:pPr>
        <w:spacing w:line="360" w:lineRule="auto"/>
        <w:rPr>
          <w:rStyle w:val="Hyperlink"/>
          <w:rFonts w:ascii="Times New Roman" w:hAnsi="Times New Roman" w:cs="Times New Roman"/>
          <w:color w:val="000000" w:themeColor="text1"/>
        </w:rPr>
      </w:pPr>
      <w:r w:rsidRPr="003B3374">
        <w:rPr>
          <w:rStyle w:val="Hyperlink"/>
          <w:rFonts w:ascii="Times New Roman" w:hAnsi="Times New Roman" w:cs="Times New Roman"/>
          <w:color w:val="000000" w:themeColor="text1"/>
          <w:u w:val="none"/>
        </w:rPr>
        <w:t>Estyn (2012)</w:t>
      </w:r>
      <w:r w:rsidRPr="003B3374">
        <w:rPr>
          <w:rStyle w:val="Hyperlink"/>
          <w:rFonts w:ascii="Times New Roman" w:hAnsi="Times New Roman" w:cs="Times New Roman"/>
          <w:i/>
          <w:color w:val="000000" w:themeColor="text1"/>
          <w:u w:val="none"/>
        </w:rPr>
        <w:t xml:space="preserve"> Effective practice in tackling poverty and disadvantage in schools. </w:t>
      </w:r>
      <w:r w:rsidRPr="003B3374">
        <w:rPr>
          <w:rStyle w:val="Hyperlink"/>
          <w:rFonts w:ascii="Times New Roman" w:hAnsi="Times New Roman" w:cs="Times New Roman"/>
          <w:color w:val="000000" w:themeColor="text1"/>
          <w:u w:val="none"/>
        </w:rPr>
        <w:t>Available from:</w:t>
      </w:r>
      <w:r w:rsidRPr="008C2A51">
        <w:rPr>
          <w:rStyle w:val="Hyperlink"/>
          <w:rFonts w:ascii="Times New Roman" w:hAnsi="Times New Roman" w:cs="Times New Roman"/>
          <w:color w:val="000000" w:themeColor="text1"/>
        </w:rPr>
        <w:t xml:space="preserve"> </w:t>
      </w:r>
      <w:hyperlink r:id="rId11" w:history="1">
        <w:r w:rsidRPr="008C2A51">
          <w:rPr>
            <w:rStyle w:val="Hyperlink"/>
            <w:rFonts w:ascii="Times New Roman" w:hAnsi="Times New Roman" w:cs="Times New Roman"/>
          </w:rPr>
          <w:t>http://learning.gov.wales/docs/learningwales/publications/140211-effective-practice-in-tackling-poverty-and-disadvantage-in-schools-en.pdf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w:t>
      </w:r>
      <w:r w:rsidRPr="003B3374">
        <w:rPr>
          <w:rStyle w:val="Hyperlink"/>
          <w:rFonts w:ascii="Times New Roman" w:hAnsi="Times New Roman" w:cs="Times New Roman"/>
          <w:color w:val="000000" w:themeColor="text1"/>
          <w:u w:val="none"/>
        </w:rPr>
        <w:t>Accessed on: November 2018)</w:t>
      </w:r>
    </w:p>
    <w:p w14:paraId="24CF1CA3" w14:textId="77777777" w:rsidR="004C6FED" w:rsidRDefault="004C6FED" w:rsidP="00EA61AA">
      <w:pPr>
        <w:spacing w:line="360" w:lineRule="auto"/>
        <w:rPr>
          <w:rStyle w:val="Hyperlink"/>
          <w:rFonts w:ascii="Times New Roman" w:hAnsi="Times New Roman" w:cs="Times New Roman"/>
          <w:color w:val="000000" w:themeColor="text1"/>
        </w:rPr>
      </w:pPr>
    </w:p>
    <w:p w14:paraId="06169CA1" w14:textId="31C2BC1B" w:rsidR="00EA61AA" w:rsidRPr="007C514D" w:rsidRDefault="00EA61AA" w:rsidP="00EA61AA">
      <w:pPr>
        <w:spacing w:line="360" w:lineRule="auto"/>
        <w:rPr>
          <w:rStyle w:val="Hyperlink"/>
          <w:rFonts w:ascii="Times New Roman" w:hAnsi="Times New Roman" w:cs="Times New Roman"/>
          <w:color w:val="000000" w:themeColor="text1"/>
        </w:rPr>
      </w:pPr>
      <w:r w:rsidRPr="003B3374">
        <w:rPr>
          <w:rStyle w:val="Hyperlink"/>
          <w:rFonts w:ascii="Times New Roman" w:hAnsi="Times New Roman" w:cs="Times New Roman"/>
          <w:color w:val="000000" w:themeColor="text1"/>
          <w:u w:val="none"/>
        </w:rPr>
        <w:t xml:space="preserve">Estyn (2014) </w:t>
      </w:r>
      <w:r w:rsidRPr="003B3374">
        <w:rPr>
          <w:rStyle w:val="Hyperlink"/>
          <w:rFonts w:ascii="Times New Roman" w:hAnsi="Times New Roman" w:cs="Times New Roman"/>
          <w:i/>
          <w:color w:val="000000" w:themeColor="text1"/>
          <w:u w:val="none"/>
        </w:rPr>
        <w:t xml:space="preserve">Pupil deprivation. </w:t>
      </w:r>
      <w:r w:rsidRPr="003B3374">
        <w:rPr>
          <w:rStyle w:val="Hyperlink"/>
          <w:rFonts w:ascii="Times New Roman" w:hAnsi="Times New Roman" w:cs="Times New Roman"/>
          <w:color w:val="000000" w:themeColor="text1"/>
          <w:u w:val="none"/>
        </w:rPr>
        <w:t xml:space="preserve">Available from: </w:t>
      </w:r>
      <w:hyperlink r:id="rId12" w:history="1">
        <w:r w:rsidRPr="001731DF">
          <w:rPr>
            <w:rStyle w:val="Hyperlink"/>
            <w:rFonts w:ascii="Times New Roman" w:hAnsi="Times New Roman" w:cs="Times New Roman"/>
          </w:rPr>
          <w:t>https://www.estyn.gov.wales/sites/default/files/documents/Pupil%20deprivation%20-%20May%202014.pdf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p>
    <w:p w14:paraId="2C8380CA" w14:textId="77777777" w:rsidR="00EA61AA" w:rsidRDefault="00EA61AA" w:rsidP="00EA61AA">
      <w:pPr>
        <w:spacing w:line="360" w:lineRule="auto"/>
        <w:rPr>
          <w:rStyle w:val="Hyperlink"/>
          <w:rFonts w:ascii="Times New Roman" w:hAnsi="Times New Roman" w:cs="Times New Roman"/>
        </w:rPr>
      </w:pPr>
    </w:p>
    <w:p w14:paraId="4BF096FB" w14:textId="77777777" w:rsidR="00EA61AA" w:rsidRDefault="00EA61AA" w:rsidP="00EA61AA">
      <w:pPr>
        <w:spacing w:line="360" w:lineRule="auto"/>
        <w:rPr>
          <w:rStyle w:val="Hyperlink"/>
          <w:rFonts w:ascii="Times New Roman" w:hAnsi="Times New Roman" w:cs="Times New Roman"/>
          <w:color w:val="000000" w:themeColor="text1"/>
          <w:u w:val="none"/>
        </w:rPr>
      </w:pPr>
      <w:r w:rsidRPr="003B3374">
        <w:rPr>
          <w:rStyle w:val="Hyperlink"/>
          <w:rFonts w:ascii="Times New Roman" w:hAnsi="Times New Roman" w:cs="Times New Roman"/>
          <w:color w:val="000000" w:themeColor="text1"/>
          <w:u w:val="none"/>
        </w:rPr>
        <w:t xml:space="preserve">Family Information Service Carmarthenshire (2018) </w:t>
      </w:r>
      <w:r w:rsidRPr="003B3374">
        <w:rPr>
          <w:rStyle w:val="Hyperlink"/>
          <w:rFonts w:ascii="Times New Roman" w:hAnsi="Times New Roman" w:cs="Times New Roman"/>
          <w:i/>
          <w:color w:val="000000" w:themeColor="text1"/>
          <w:u w:val="none"/>
        </w:rPr>
        <w:t xml:space="preserve">Team Around the Family. </w:t>
      </w:r>
      <w:r w:rsidRPr="003B3374">
        <w:rPr>
          <w:rStyle w:val="Hyperlink"/>
          <w:rFonts w:ascii="Times New Roman" w:hAnsi="Times New Roman" w:cs="Times New Roman"/>
          <w:color w:val="000000" w:themeColor="text1"/>
          <w:u w:val="none"/>
        </w:rPr>
        <w:t>Available from</w:t>
      </w:r>
      <w:r>
        <w:rPr>
          <w:rStyle w:val="Hyperlink"/>
          <w:rFonts w:ascii="Times New Roman" w:hAnsi="Times New Roman" w:cs="Times New Roman"/>
          <w:color w:val="000000" w:themeColor="text1"/>
        </w:rPr>
        <w:t xml:space="preserve">: </w:t>
      </w:r>
      <w:hyperlink r:id="rId13" w:history="1">
        <w:r w:rsidRPr="00466F1D">
          <w:rPr>
            <w:rStyle w:val="Hyperlink"/>
            <w:rFonts w:ascii="Times New Roman" w:hAnsi="Times New Roman" w:cs="Times New Roman"/>
          </w:rPr>
          <w:t>http://fis.carmarthenshire.gov.wales/team-around-family/</w:t>
        </w:r>
      </w:hyperlink>
      <w:r>
        <w:rPr>
          <w:rStyle w:val="Hyperlink"/>
          <w:rFonts w:ascii="Times New Roman" w:hAnsi="Times New Roman" w:cs="Times New Roman"/>
          <w:color w:val="000000" w:themeColor="text1"/>
        </w:rPr>
        <w:t xml:space="preserve"> </w:t>
      </w:r>
      <w:r w:rsidRPr="003B3374">
        <w:rPr>
          <w:rStyle w:val="Hyperlink"/>
          <w:rFonts w:ascii="Times New Roman" w:hAnsi="Times New Roman" w:cs="Times New Roman"/>
          <w:color w:val="000000" w:themeColor="text1"/>
          <w:u w:val="none"/>
        </w:rPr>
        <w:t xml:space="preserve">(Accessed on: November 2018) </w:t>
      </w:r>
    </w:p>
    <w:p w14:paraId="2A71DC06" w14:textId="77777777" w:rsidR="003B3374" w:rsidRDefault="003B3374" w:rsidP="00EA61AA">
      <w:pPr>
        <w:spacing w:line="360" w:lineRule="auto"/>
        <w:rPr>
          <w:rStyle w:val="Hyperlink"/>
          <w:rFonts w:ascii="Times New Roman" w:hAnsi="Times New Roman" w:cs="Times New Roman"/>
          <w:color w:val="000000" w:themeColor="text1"/>
          <w:u w:val="none"/>
        </w:rPr>
      </w:pPr>
    </w:p>
    <w:p w14:paraId="6D128BA6" w14:textId="49E39301" w:rsidR="003B3374" w:rsidRPr="003B3374" w:rsidRDefault="003B3374" w:rsidP="00EA61AA">
      <w:pPr>
        <w:spacing w:line="360" w:lineRule="auto"/>
        <w:rPr>
          <w:rStyle w:val="Hyperlink"/>
          <w:rFonts w:ascii="Times New Roman" w:hAnsi="Times New Roman" w:cs="Times New Roman"/>
          <w:color w:val="000000" w:themeColor="text1"/>
        </w:rPr>
      </w:pPr>
      <w:r>
        <w:rPr>
          <w:rStyle w:val="Hyperlink"/>
          <w:rFonts w:ascii="Times New Roman" w:hAnsi="Times New Roman" w:cs="Times New Roman"/>
          <w:color w:val="000000" w:themeColor="text1"/>
          <w:u w:val="none"/>
        </w:rPr>
        <w:t xml:space="preserve">Gascoigne Primary School (2018) </w:t>
      </w:r>
      <w:r>
        <w:rPr>
          <w:rStyle w:val="Hyperlink"/>
          <w:rFonts w:ascii="Times New Roman" w:hAnsi="Times New Roman" w:cs="Times New Roman"/>
          <w:i/>
          <w:color w:val="000000" w:themeColor="text1"/>
          <w:u w:val="none"/>
        </w:rPr>
        <w:t xml:space="preserve">The inclusion policy. </w:t>
      </w:r>
      <w:r>
        <w:rPr>
          <w:rStyle w:val="Hyperlink"/>
          <w:rFonts w:ascii="Times New Roman" w:hAnsi="Times New Roman" w:cs="Times New Roman"/>
          <w:color w:val="000000" w:themeColor="text1"/>
          <w:u w:val="none"/>
        </w:rPr>
        <w:t xml:space="preserve">Available from: </w:t>
      </w:r>
      <w:hyperlink r:id="rId14" w:history="1">
        <w:r w:rsidRPr="00CF03F8">
          <w:rPr>
            <w:rStyle w:val="Hyperlink"/>
            <w:rFonts w:ascii="Times New Roman" w:hAnsi="Times New Roman" w:cs="Times New Roman"/>
          </w:rPr>
          <w:t>http://www.gascoigneprimaryschool.co.uk/the-inclusion-policy/</w:t>
        </w:r>
      </w:hyperlink>
      <w:r>
        <w:rPr>
          <w:rStyle w:val="Hyperlink"/>
          <w:rFonts w:ascii="Times New Roman" w:hAnsi="Times New Roman" w:cs="Times New Roman"/>
          <w:color w:val="000000" w:themeColor="text1"/>
          <w:u w:val="none"/>
        </w:rPr>
        <w:t xml:space="preserve"> (Accessed on: November 2018) </w:t>
      </w:r>
    </w:p>
    <w:p w14:paraId="67DCED9A" w14:textId="77777777" w:rsidR="00EA61AA" w:rsidRDefault="00EA61AA" w:rsidP="00EA61AA">
      <w:pPr>
        <w:spacing w:line="360" w:lineRule="auto"/>
        <w:rPr>
          <w:rStyle w:val="Hyperlink"/>
          <w:rFonts w:ascii="Times New Roman" w:hAnsi="Times New Roman" w:cs="Times New Roman"/>
        </w:rPr>
      </w:pPr>
    </w:p>
    <w:p w14:paraId="219425A8" w14:textId="77777777" w:rsidR="00EA61AA" w:rsidRPr="003B3374" w:rsidRDefault="00EA61AA" w:rsidP="00EA61AA">
      <w:pPr>
        <w:spacing w:line="360" w:lineRule="auto"/>
        <w:rPr>
          <w:rStyle w:val="Hyperlink"/>
          <w:rFonts w:ascii="Times New Roman" w:hAnsi="Times New Roman" w:cs="Times New Roman"/>
          <w:color w:val="000000" w:themeColor="text1"/>
          <w:u w:val="none"/>
        </w:rPr>
      </w:pPr>
      <w:r w:rsidRPr="003B3374">
        <w:rPr>
          <w:rStyle w:val="Hyperlink"/>
          <w:rFonts w:ascii="Times New Roman" w:hAnsi="Times New Roman" w:cs="Times New Roman"/>
          <w:color w:val="000000" w:themeColor="text1"/>
          <w:u w:val="none"/>
        </w:rPr>
        <w:t xml:space="preserve">Jensen, E. (2013) </w:t>
      </w:r>
      <w:r w:rsidRPr="003B3374">
        <w:rPr>
          <w:rStyle w:val="Hyperlink"/>
          <w:rFonts w:ascii="Times New Roman" w:hAnsi="Times New Roman" w:cs="Times New Roman"/>
          <w:i/>
          <w:color w:val="000000" w:themeColor="text1"/>
          <w:u w:val="none"/>
        </w:rPr>
        <w:t xml:space="preserve">Engaging Students with Poverty in Mind. </w:t>
      </w:r>
      <w:proofErr w:type="spellStart"/>
      <w:proofErr w:type="gramStart"/>
      <w:r w:rsidRPr="003B3374">
        <w:rPr>
          <w:rStyle w:val="Hyperlink"/>
          <w:rFonts w:ascii="Times New Roman" w:hAnsi="Times New Roman" w:cs="Times New Roman"/>
          <w:color w:val="000000" w:themeColor="text1"/>
          <w:u w:val="none"/>
        </w:rPr>
        <w:t>Alexandria:ASCD</w:t>
      </w:r>
      <w:proofErr w:type="spellEnd"/>
      <w:proofErr w:type="gramEnd"/>
      <w:r w:rsidRPr="003B3374">
        <w:rPr>
          <w:rStyle w:val="Hyperlink"/>
          <w:rFonts w:ascii="Times New Roman" w:hAnsi="Times New Roman" w:cs="Times New Roman"/>
          <w:color w:val="000000" w:themeColor="text1"/>
          <w:u w:val="none"/>
        </w:rPr>
        <w:t xml:space="preserve">. </w:t>
      </w:r>
    </w:p>
    <w:p w14:paraId="4B756969" w14:textId="77777777" w:rsidR="00EA61AA" w:rsidRPr="000D27B6" w:rsidRDefault="00EA61AA" w:rsidP="00EA61AA">
      <w:pPr>
        <w:spacing w:line="360" w:lineRule="auto"/>
        <w:rPr>
          <w:rStyle w:val="Hyperlink"/>
          <w:rFonts w:ascii="Times New Roman" w:hAnsi="Times New Roman" w:cs="Times New Roman"/>
          <w:color w:val="000000" w:themeColor="text1"/>
        </w:rPr>
      </w:pPr>
    </w:p>
    <w:p w14:paraId="7259B0A4" w14:textId="77777777" w:rsidR="00EA61AA" w:rsidRPr="003B3374" w:rsidRDefault="00EA61AA" w:rsidP="00EA61AA">
      <w:pPr>
        <w:spacing w:line="360" w:lineRule="auto"/>
        <w:rPr>
          <w:rStyle w:val="Hyperlink"/>
          <w:rFonts w:ascii="Times New Roman" w:eastAsia="Times New Roman" w:hAnsi="Times New Roman" w:cs="Times New Roman"/>
          <w:color w:val="0070C0"/>
          <w:u w:val="none"/>
        </w:rPr>
      </w:pPr>
      <w:r w:rsidRPr="003B3374">
        <w:rPr>
          <w:rStyle w:val="Hyperlink"/>
          <w:rFonts w:ascii="Times New Roman" w:hAnsi="Times New Roman" w:cs="Times New Roman"/>
          <w:color w:val="000000" w:themeColor="text1"/>
          <w:u w:val="none"/>
        </w:rPr>
        <w:t xml:space="preserve">Literacy Trust (2014) </w:t>
      </w:r>
      <w:r w:rsidRPr="003B3374">
        <w:rPr>
          <w:rStyle w:val="Hyperlink"/>
          <w:rFonts w:ascii="Times New Roman" w:hAnsi="Times New Roman" w:cs="Times New Roman"/>
          <w:i/>
          <w:color w:val="000000" w:themeColor="text1"/>
          <w:u w:val="none"/>
        </w:rPr>
        <w:t xml:space="preserve">How reading can help children escape poverty. </w:t>
      </w:r>
      <w:r w:rsidRPr="003B3374">
        <w:rPr>
          <w:rStyle w:val="Hyperlink"/>
          <w:rFonts w:ascii="Times New Roman" w:hAnsi="Times New Roman" w:cs="Times New Roman"/>
          <w:color w:val="000000" w:themeColor="text1"/>
          <w:u w:val="none"/>
        </w:rPr>
        <w:t xml:space="preserve">Available from: </w:t>
      </w:r>
      <w:r w:rsidRPr="008C2A51">
        <w:rPr>
          <w:rFonts w:ascii="Times New Roman" w:eastAsia="Times New Roman" w:hAnsi="Times New Roman" w:cs="Times New Roman"/>
          <w:color w:val="0070C0"/>
        </w:rPr>
        <w:fldChar w:fldCharType="begin"/>
      </w:r>
      <w:r w:rsidRPr="003B3374">
        <w:rPr>
          <w:rFonts w:ascii="Times New Roman" w:eastAsia="Times New Roman" w:hAnsi="Times New Roman" w:cs="Times New Roman"/>
          <w:color w:val="0070C0"/>
        </w:rPr>
        <w:instrText xml:space="preserve"> HYPERLINK "https://www.google.com/url?sa=t&amp;rct=j&amp;q=&amp;esrc=s&amp;source=web&amp;cd=1&amp;ved=2ahUKEwjN1c7Y7LDeAhUE2KQKHTOoB7EQFjAAegQICBAC&amp;url=https%3A%2F%2Fliteracytrust.org.uk%2Fdocuments%2F895%2FRead_On_Get_On_launch_report_2014.pdf&amp;usg=AOvVaw3XzzReN_MEogO7fZOnQHnu" </w:instrText>
      </w:r>
      <w:r w:rsidRPr="008C2A51">
        <w:rPr>
          <w:rFonts w:ascii="Times New Roman" w:eastAsia="Times New Roman" w:hAnsi="Times New Roman" w:cs="Times New Roman"/>
          <w:color w:val="0070C0"/>
        </w:rPr>
        <w:fldChar w:fldCharType="separate"/>
      </w:r>
    </w:p>
    <w:p w14:paraId="75DA7910" w14:textId="77777777" w:rsidR="00EA61AA" w:rsidRPr="00EA022A" w:rsidRDefault="00EA61AA" w:rsidP="00EA61AA">
      <w:pPr>
        <w:spacing w:line="360" w:lineRule="auto"/>
        <w:rPr>
          <w:rFonts w:ascii="Times New Roman" w:hAnsi="Times New Roman" w:cs="Times New Roman"/>
          <w:color w:val="000000" w:themeColor="text1"/>
        </w:rPr>
      </w:pPr>
      <w:r w:rsidRPr="008C2A51">
        <w:rPr>
          <w:rStyle w:val="HTMLCite"/>
          <w:rFonts w:ascii="Times New Roman" w:eastAsia="Times New Roman" w:hAnsi="Times New Roman" w:cs="Times New Roman"/>
          <w:color w:val="0070C0"/>
          <w:u w:val="single"/>
        </w:rPr>
        <w:t>https://literacytrust.org.uk/documents/895/Read_On_Get_On_launch_report_2014.pdf</w:t>
      </w:r>
      <w:r>
        <w:rPr>
          <w:rStyle w:val="HTMLCite"/>
          <w:rFonts w:ascii="Times New Roman" w:eastAsia="Times New Roman" w:hAnsi="Times New Roman" w:cs="Times New Roman"/>
          <w:color w:val="0070C0"/>
          <w:u w:val="single"/>
        </w:rPr>
        <w:t xml:space="preserve"> </w:t>
      </w:r>
      <w:r>
        <w:rPr>
          <w:rStyle w:val="HTMLCite"/>
          <w:rFonts w:ascii="Times New Roman" w:eastAsia="Times New Roman" w:hAnsi="Times New Roman" w:cs="Times New Roman"/>
          <w:color w:val="000000" w:themeColor="text1"/>
        </w:rPr>
        <w:t xml:space="preserve">(Accessed on: November 2018) </w:t>
      </w:r>
    </w:p>
    <w:p w14:paraId="596353D2" w14:textId="77777777" w:rsidR="00EA61AA" w:rsidRPr="008C2A51" w:rsidRDefault="00EA61AA" w:rsidP="00EA61AA">
      <w:pPr>
        <w:spacing w:line="360" w:lineRule="auto"/>
        <w:rPr>
          <w:rStyle w:val="Hyperlink"/>
          <w:rFonts w:ascii="Times New Roman" w:eastAsia="Times New Roman" w:hAnsi="Times New Roman" w:cs="Times New Roman"/>
          <w:color w:val="0070C0"/>
        </w:rPr>
      </w:pPr>
      <w:r w:rsidRPr="008C2A51">
        <w:rPr>
          <w:rFonts w:ascii="Times New Roman" w:eastAsia="Times New Roman" w:hAnsi="Times New Roman" w:cs="Times New Roman"/>
          <w:color w:val="0070C0"/>
        </w:rPr>
        <w:fldChar w:fldCharType="end"/>
      </w:r>
      <w:r w:rsidRPr="008C2A51">
        <w:rPr>
          <w:rFonts w:ascii="Times New Roman" w:eastAsia="Times New Roman" w:hAnsi="Times New Roman" w:cs="Times New Roman"/>
          <w:color w:val="0070C0"/>
        </w:rPr>
        <w:fldChar w:fldCharType="begin"/>
      </w:r>
      <w:r w:rsidRPr="008C2A51">
        <w:rPr>
          <w:rFonts w:ascii="Times New Roman" w:eastAsia="Times New Roman" w:hAnsi="Times New Roman" w:cs="Times New Roman"/>
          <w:color w:val="0070C0"/>
        </w:rPr>
        <w:instrText xml:space="preserve"> HYPERLINK "https://www.google.com/url?sa=t&amp;rct=j&amp;q=&amp;esrc=s&amp;source=web&amp;cd=1&amp;ved=2ahUKEwjcpt2e7LDeAhXECewKHQFkAb0QFjAAegQICRAC&amp;url=https%3A%2F%2Fliteracytrust.org.uk%2Fdocuments%2F898%2FReady_to_Read__-_England_June_2015.pdf&amp;usg=AOvVaw2B4bhTY1XaCsQ0abtjYcWs" </w:instrText>
      </w:r>
      <w:r w:rsidRPr="008C2A51">
        <w:rPr>
          <w:rFonts w:ascii="Times New Roman" w:eastAsia="Times New Roman" w:hAnsi="Times New Roman" w:cs="Times New Roman"/>
          <w:color w:val="0070C0"/>
        </w:rPr>
        <w:fldChar w:fldCharType="separate"/>
      </w:r>
    </w:p>
    <w:p w14:paraId="5293869D" w14:textId="77777777" w:rsidR="00EA61AA" w:rsidRPr="00EA022A" w:rsidRDefault="00EA61AA" w:rsidP="00EA61AA">
      <w:pPr>
        <w:spacing w:line="360" w:lineRule="auto"/>
        <w:rPr>
          <w:rFonts w:ascii="Times New Roman" w:hAnsi="Times New Roman" w:cs="Times New Roman"/>
          <w:color w:val="000000" w:themeColor="text1"/>
        </w:rPr>
      </w:pPr>
      <w:r w:rsidRPr="008C2A51">
        <w:rPr>
          <w:rStyle w:val="HTMLCite"/>
          <w:rFonts w:ascii="Times New Roman" w:eastAsia="Times New Roman" w:hAnsi="Times New Roman" w:cs="Times New Roman"/>
          <w:color w:val="000000" w:themeColor="text1"/>
        </w:rPr>
        <w:t xml:space="preserve">Literacy Trust (2015) Ready to Read. Available from: </w:t>
      </w:r>
      <w:r w:rsidRPr="008C2A51">
        <w:rPr>
          <w:rStyle w:val="HTMLCite"/>
          <w:rFonts w:ascii="Times New Roman" w:eastAsia="Times New Roman" w:hAnsi="Times New Roman" w:cs="Times New Roman"/>
          <w:color w:val="0070C0"/>
          <w:u w:val="single"/>
        </w:rPr>
        <w:t>https://literacytrust.org.uk/documents/.../Ready_to_Read__-_England_June_2015.pdf</w:t>
      </w:r>
      <w:r>
        <w:rPr>
          <w:rStyle w:val="HTMLCite"/>
          <w:rFonts w:ascii="Times New Roman" w:eastAsia="Times New Roman" w:hAnsi="Times New Roman" w:cs="Times New Roman"/>
          <w:color w:val="0070C0"/>
          <w:u w:val="single"/>
        </w:rPr>
        <w:t xml:space="preserve"> </w:t>
      </w:r>
      <w:r>
        <w:rPr>
          <w:rStyle w:val="HTMLCite"/>
          <w:rFonts w:ascii="Times New Roman" w:eastAsia="Times New Roman" w:hAnsi="Times New Roman" w:cs="Times New Roman"/>
          <w:color w:val="000000" w:themeColor="text1"/>
        </w:rPr>
        <w:t xml:space="preserve">(Accessed on: November 2018) </w:t>
      </w:r>
    </w:p>
    <w:p w14:paraId="00A02163" w14:textId="77777777" w:rsidR="00EA61AA" w:rsidRDefault="00EA61AA" w:rsidP="00EA61AA">
      <w:pPr>
        <w:spacing w:line="360" w:lineRule="auto"/>
        <w:rPr>
          <w:rFonts w:ascii="Times New Roman" w:eastAsia="Times New Roman" w:hAnsi="Times New Roman" w:cs="Times New Roman"/>
          <w:color w:val="0070C0"/>
        </w:rPr>
      </w:pPr>
      <w:r w:rsidRPr="008C2A51">
        <w:rPr>
          <w:rFonts w:ascii="Times New Roman" w:eastAsia="Times New Roman" w:hAnsi="Times New Roman" w:cs="Times New Roman"/>
          <w:color w:val="0070C0"/>
        </w:rPr>
        <w:fldChar w:fldCharType="end"/>
      </w:r>
    </w:p>
    <w:p w14:paraId="1A2D791B" w14:textId="3E5BB3FE" w:rsidR="00EA61AA" w:rsidRPr="001728B2"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McMaster, K. Van Den </w:t>
      </w:r>
      <w:proofErr w:type="spellStart"/>
      <w:r>
        <w:rPr>
          <w:rFonts w:ascii="Times New Roman" w:eastAsia="Times New Roman" w:hAnsi="Times New Roman" w:cs="Times New Roman"/>
          <w:color w:val="000000" w:themeColor="text1"/>
        </w:rPr>
        <w:t>Broek</w:t>
      </w:r>
      <w:proofErr w:type="spellEnd"/>
      <w:r>
        <w:rPr>
          <w:rFonts w:ascii="Times New Roman" w:eastAsia="Times New Roman" w:hAnsi="Times New Roman" w:cs="Times New Roman"/>
          <w:color w:val="000000" w:themeColor="text1"/>
        </w:rPr>
        <w:t xml:space="preserve">, P. </w:t>
      </w:r>
      <w:proofErr w:type="spellStart"/>
      <w:r>
        <w:rPr>
          <w:rFonts w:ascii="Times New Roman" w:eastAsia="Times New Roman" w:hAnsi="Times New Roman" w:cs="Times New Roman"/>
          <w:color w:val="000000" w:themeColor="text1"/>
        </w:rPr>
        <w:t>Espin</w:t>
      </w:r>
      <w:proofErr w:type="spellEnd"/>
      <w:r>
        <w:rPr>
          <w:rFonts w:ascii="Times New Roman" w:eastAsia="Times New Roman" w:hAnsi="Times New Roman" w:cs="Times New Roman"/>
          <w:color w:val="000000" w:themeColor="text1"/>
        </w:rPr>
        <w:t xml:space="preserve">, C. White, M. Rapp, D. </w:t>
      </w:r>
      <w:proofErr w:type="spellStart"/>
      <w:r>
        <w:rPr>
          <w:rFonts w:ascii="Times New Roman" w:eastAsia="Times New Roman" w:hAnsi="Times New Roman" w:cs="Times New Roman"/>
          <w:color w:val="000000" w:themeColor="text1"/>
        </w:rPr>
        <w:t>Kendeou</w:t>
      </w:r>
      <w:proofErr w:type="spellEnd"/>
      <w:r>
        <w:rPr>
          <w:rFonts w:ascii="Times New Roman" w:eastAsia="Times New Roman" w:hAnsi="Times New Roman" w:cs="Times New Roman"/>
          <w:color w:val="000000" w:themeColor="text1"/>
        </w:rPr>
        <w:t>, P. Bohn-</w:t>
      </w:r>
      <w:proofErr w:type="spellStart"/>
      <w:r>
        <w:rPr>
          <w:rFonts w:ascii="Times New Roman" w:eastAsia="Times New Roman" w:hAnsi="Times New Roman" w:cs="Times New Roman"/>
          <w:color w:val="000000" w:themeColor="text1"/>
        </w:rPr>
        <w:t>Gettler</w:t>
      </w:r>
      <w:proofErr w:type="spellEnd"/>
      <w:r>
        <w:rPr>
          <w:rFonts w:ascii="Times New Roman" w:eastAsia="Times New Roman" w:hAnsi="Times New Roman" w:cs="Times New Roman"/>
          <w:color w:val="000000" w:themeColor="text1"/>
        </w:rPr>
        <w:t xml:space="preserve">, C and Carlson, S (2012) </w:t>
      </w:r>
      <w:r w:rsidR="007263EC">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Making the right connections: Differential effects of reading intervention for subgroups of </w:t>
      </w:r>
      <w:proofErr w:type="spellStart"/>
      <w:r>
        <w:rPr>
          <w:rFonts w:ascii="Times New Roman" w:eastAsia="Times New Roman" w:hAnsi="Times New Roman" w:cs="Times New Roman"/>
          <w:color w:val="000000" w:themeColor="text1"/>
        </w:rPr>
        <w:t>comprehenders</w:t>
      </w:r>
      <w:proofErr w:type="spellEnd"/>
      <w:r w:rsidR="007263EC">
        <w:rPr>
          <w:rFonts w:ascii="Times New Roman" w:eastAsia="Times New Roman" w:hAnsi="Times New Roman" w:cs="Times New Roman"/>
          <w:color w:val="000000" w:themeColor="text1"/>
        </w:rPr>
        <w:t xml:space="preserve">’, </w:t>
      </w:r>
      <w:r w:rsidRPr="007263EC">
        <w:rPr>
          <w:rFonts w:ascii="Times New Roman" w:eastAsia="Times New Roman" w:hAnsi="Times New Roman" w:cs="Times New Roman"/>
          <w:i/>
          <w:color w:val="000000" w:themeColor="text1"/>
        </w:rPr>
        <w:t>Learning and individual differences</w:t>
      </w:r>
      <w:r>
        <w:rPr>
          <w:rFonts w:ascii="Times New Roman" w:eastAsia="Times New Roman" w:hAnsi="Times New Roman" w:cs="Times New Roman"/>
          <w:color w:val="000000" w:themeColor="text1"/>
        </w:rPr>
        <w:t xml:space="preserve">, 22, pp. 100-111. </w:t>
      </w:r>
    </w:p>
    <w:p w14:paraId="5D8BC5BE" w14:textId="77777777" w:rsidR="00EA61AA" w:rsidRDefault="00EA61AA" w:rsidP="00EA61AA">
      <w:pPr>
        <w:spacing w:line="360" w:lineRule="auto"/>
        <w:rPr>
          <w:rFonts w:ascii="Times New Roman" w:eastAsia="Times New Roman" w:hAnsi="Times New Roman" w:cs="Times New Roman"/>
          <w:color w:val="0070C0"/>
        </w:rPr>
      </w:pPr>
    </w:p>
    <w:p w14:paraId="562DF38F" w14:textId="77777777" w:rsidR="00EA61AA" w:rsidRPr="00EA022A" w:rsidRDefault="00EA61AA" w:rsidP="00EA61AA">
      <w:pPr>
        <w:spacing w:line="360" w:lineRule="auto"/>
        <w:rPr>
          <w:rStyle w:val="Hyperlink"/>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National Foundation for Educational Research (2014) </w:t>
      </w:r>
      <w:r>
        <w:rPr>
          <w:rFonts w:ascii="Times New Roman" w:eastAsia="Times New Roman" w:hAnsi="Times New Roman" w:cs="Times New Roman"/>
          <w:i/>
          <w:color w:val="000000" w:themeColor="text1"/>
        </w:rPr>
        <w:t xml:space="preserve">Deprivation in Education. </w:t>
      </w:r>
      <w:r>
        <w:rPr>
          <w:rFonts w:ascii="Times New Roman" w:eastAsia="Times New Roman" w:hAnsi="Times New Roman" w:cs="Times New Roman"/>
          <w:color w:val="000000" w:themeColor="text1"/>
        </w:rPr>
        <w:t xml:space="preserve">Available from: </w:t>
      </w:r>
      <w:hyperlink r:id="rId15" w:history="1">
        <w:r w:rsidRPr="001731DF">
          <w:rPr>
            <w:rStyle w:val="Hyperlink"/>
            <w:rFonts w:ascii="Times New Roman" w:eastAsia="Times New Roman" w:hAnsi="Times New Roman" w:cs="Times New Roman"/>
          </w:rPr>
          <w:t>http://learning.gov.wales/docs/learningwales/publications/141013-final-report-en.pdf</w:t>
        </w:r>
      </w:hyperlink>
      <w:r>
        <w:rPr>
          <w:rStyle w:val="Hyperlink"/>
          <w:rFonts w:ascii="Times New Roman" w:eastAsia="Times New Roman" w:hAnsi="Times New Roman" w:cs="Times New Roman"/>
        </w:rPr>
        <w:t xml:space="preserve"> </w:t>
      </w:r>
      <w:r w:rsidRPr="003B3374">
        <w:rPr>
          <w:rStyle w:val="Hyperlink"/>
          <w:rFonts w:ascii="Times New Roman" w:eastAsia="Times New Roman" w:hAnsi="Times New Roman" w:cs="Times New Roman"/>
          <w:color w:val="000000" w:themeColor="text1"/>
          <w:u w:val="none"/>
        </w:rPr>
        <w:t>(Accessed on: November 2018)</w:t>
      </w:r>
      <w:r>
        <w:rPr>
          <w:rStyle w:val="Hyperlink"/>
          <w:rFonts w:ascii="Times New Roman" w:eastAsia="Times New Roman" w:hAnsi="Times New Roman" w:cs="Times New Roman"/>
          <w:color w:val="000000" w:themeColor="text1"/>
        </w:rPr>
        <w:t xml:space="preserve"> </w:t>
      </w:r>
    </w:p>
    <w:p w14:paraId="3BE59BE7" w14:textId="77777777" w:rsidR="00EA61AA" w:rsidRDefault="00EA61AA" w:rsidP="00EA61AA">
      <w:pPr>
        <w:spacing w:line="360" w:lineRule="auto"/>
        <w:rPr>
          <w:rStyle w:val="Hyperlink"/>
          <w:rFonts w:ascii="Times New Roman" w:eastAsia="Times New Roman" w:hAnsi="Times New Roman" w:cs="Times New Roman"/>
        </w:rPr>
      </w:pPr>
    </w:p>
    <w:p w14:paraId="729AB66B" w14:textId="74A1CDFA" w:rsidR="00EA61AA" w:rsidRPr="003B3374" w:rsidRDefault="00EA61AA" w:rsidP="00EA61AA">
      <w:pPr>
        <w:spacing w:line="360" w:lineRule="auto"/>
        <w:rPr>
          <w:rFonts w:ascii="Times New Roman" w:eastAsia="Times New Roman" w:hAnsi="Times New Roman" w:cs="Times New Roman"/>
          <w:color w:val="000000" w:themeColor="text1"/>
        </w:rPr>
      </w:pPr>
      <w:r w:rsidRPr="003B3374">
        <w:rPr>
          <w:rStyle w:val="Hyperlink"/>
          <w:rFonts w:ascii="Times New Roman" w:eastAsia="Times New Roman" w:hAnsi="Times New Roman" w:cs="Times New Roman"/>
          <w:color w:val="000000" w:themeColor="text1"/>
          <w:u w:val="none"/>
        </w:rPr>
        <w:t xml:space="preserve">Pierce, C and </w:t>
      </w:r>
      <w:proofErr w:type="spellStart"/>
      <w:r w:rsidRPr="003B3374">
        <w:rPr>
          <w:rStyle w:val="Hyperlink"/>
          <w:rFonts w:ascii="Times New Roman" w:eastAsia="Times New Roman" w:hAnsi="Times New Roman" w:cs="Times New Roman"/>
          <w:color w:val="000000" w:themeColor="text1"/>
          <w:u w:val="none"/>
        </w:rPr>
        <w:t>Bruns</w:t>
      </w:r>
      <w:proofErr w:type="spellEnd"/>
      <w:r w:rsidRPr="003B3374">
        <w:rPr>
          <w:rStyle w:val="Hyperlink"/>
          <w:rFonts w:ascii="Times New Roman" w:eastAsia="Times New Roman" w:hAnsi="Times New Roman" w:cs="Times New Roman"/>
          <w:color w:val="000000" w:themeColor="text1"/>
          <w:u w:val="none"/>
        </w:rPr>
        <w:t xml:space="preserve">, D. (2013) </w:t>
      </w:r>
      <w:r w:rsidR="007263EC">
        <w:rPr>
          <w:rStyle w:val="Hyperlink"/>
          <w:rFonts w:ascii="Times New Roman" w:eastAsia="Times New Roman" w:hAnsi="Times New Roman" w:cs="Times New Roman"/>
          <w:color w:val="000000" w:themeColor="text1"/>
          <w:u w:val="none"/>
        </w:rPr>
        <w:t>‘</w:t>
      </w:r>
      <w:r w:rsidRPr="003B3374">
        <w:rPr>
          <w:rStyle w:val="Hyperlink"/>
          <w:rFonts w:ascii="Times New Roman" w:eastAsia="Times New Roman" w:hAnsi="Times New Roman" w:cs="Times New Roman"/>
          <w:color w:val="000000" w:themeColor="text1"/>
          <w:u w:val="none"/>
        </w:rPr>
        <w:t>Aligning Components of Recognition and Response and Response to Intervention to Improve Transition to Primary School</w:t>
      </w:r>
      <w:r w:rsidR="007263EC">
        <w:rPr>
          <w:rStyle w:val="Hyperlink"/>
          <w:rFonts w:ascii="Times New Roman" w:eastAsia="Times New Roman" w:hAnsi="Times New Roman" w:cs="Times New Roman"/>
          <w:color w:val="000000" w:themeColor="text1"/>
          <w:u w:val="none"/>
        </w:rPr>
        <w:t>’,</w:t>
      </w:r>
      <w:r w:rsidRPr="003B3374">
        <w:rPr>
          <w:rStyle w:val="Hyperlink"/>
          <w:rFonts w:ascii="Times New Roman" w:eastAsia="Times New Roman" w:hAnsi="Times New Roman" w:cs="Times New Roman"/>
          <w:color w:val="000000" w:themeColor="text1"/>
          <w:u w:val="none"/>
        </w:rPr>
        <w:t xml:space="preserve"> </w:t>
      </w:r>
      <w:r w:rsidRPr="007263EC">
        <w:rPr>
          <w:rStyle w:val="Hyperlink"/>
          <w:rFonts w:ascii="Times New Roman" w:eastAsia="Times New Roman" w:hAnsi="Times New Roman" w:cs="Times New Roman"/>
          <w:i/>
          <w:color w:val="000000" w:themeColor="text1"/>
          <w:u w:val="none"/>
        </w:rPr>
        <w:t xml:space="preserve">Early Childhood </w:t>
      </w:r>
      <w:proofErr w:type="spellStart"/>
      <w:r w:rsidRPr="007263EC">
        <w:rPr>
          <w:rStyle w:val="Hyperlink"/>
          <w:rFonts w:ascii="Times New Roman" w:eastAsia="Times New Roman" w:hAnsi="Times New Roman" w:cs="Times New Roman"/>
          <w:i/>
          <w:color w:val="000000" w:themeColor="text1"/>
          <w:u w:val="none"/>
        </w:rPr>
        <w:t>Educ</w:t>
      </w:r>
      <w:proofErr w:type="spellEnd"/>
      <w:r w:rsidRPr="007263EC">
        <w:rPr>
          <w:rStyle w:val="Hyperlink"/>
          <w:rFonts w:ascii="Times New Roman" w:eastAsia="Times New Roman" w:hAnsi="Times New Roman" w:cs="Times New Roman"/>
          <w:i/>
          <w:color w:val="000000" w:themeColor="text1"/>
          <w:u w:val="none"/>
        </w:rPr>
        <w:t xml:space="preserve"> J,</w:t>
      </w:r>
      <w:r w:rsidRPr="003B3374">
        <w:rPr>
          <w:rStyle w:val="Hyperlink"/>
          <w:rFonts w:ascii="Times New Roman" w:eastAsia="Times New Roman" w:hAnsi="Times New Roman" w:cs="Times New Roman"/>
          <w:color w:val="000000" w:themeColor="text1"/>
          <w:u w:val="none"/>
        </w:rPr>
        <w:t xml:space="preserve"> 41, pp. 347-354</w:t>
      </w:r>
    </w:p>
    <w:p w14:paraId="34552E58" w14:textId="77777777" w:rsidR="00EA61AA" w:rsidRDefault="00EA61AA" w:rsidP="00EA61AA">
      <w:pPr>
        <w:spacing w:line="360" w:lineRule="auto"/>
        <w:rPr>
          <w:rFonts w:ascii="Times New Roman" w:eastAsia="Times New Roman" w:hAnsi="Times New Roman" w:cs="Times New Roman"/>
          <w:color w:val="0070C0"/>
        </w:rPr>
      </w:pPr>
    </w:p>
    <w:p w14:paraId="42DFA908" w14:textId="77777777" w:rsidR="00EA61AA"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Pound, L (2006) </w:t>
      </w:r>
      <w:r>
        <w:rPr>
          <w:rFonts w:ascii="Times New Roman" w:eastAsia="Times New Roman" w:hAnsi="Times New Roman" w:cs="Times New Roman"/>
          <w:i/>
          <w:color w:val="000000" w:themeColor="text1"/>
        </w:rPr>
        <w:t xml:space="preserve">How children learn. </w:t>
      </w:r>
      <w:r>
        <w:rPr>
          <w:rFonts w:ascii="Times New Roman" w:eastAsia="Times New Roman" w:hAnsi="Times New Roman" w:cs="Times New Roman"/>
          <w:color w:val="000000" w:themeColor="text1"/>
        </w:rPr>
        <w:t xml:space="preserve">London: Practical Pre-School Books. </w:t>
      </w:r>
    </w:p>
    <w:p w14:paraId="19646130" w14:textId="77777777" w:rsidR="00EA61AA" w:rsidRDefault="00EA61AA" w:rsidP="00EA61AA">
      <w:pPr>
        <w:spacing w:line="360" w:lineRule="auto"/>
        <w:rPr>
          <w:rFonts w:ascii="Times New Roman" w:eastAsia="Times New Roman" w:hAnsi="Times New Roman" w:cs="Times New Roman"/>
          <w:color w:val="000000" w:themeColor="text1"/>
        </w:rPr>
      </w:pPr>
    </w:p>
    <w:p w14:paraId="3AF13AA4" w14:textId="77777777" w:rsidR="00EA61AA" w:rsidRPr="002B58E1"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Poverty and Social Exclusion (2018) </w:t>
      </w:r>
      <w:r>
        <w:rPr>
          <w:rFonts w:ascii="Times New Roman" w:eastAsia="Times New Roman" w:hAnsi="Times New Roman" w:cs="Times New Roman"/>
          <w:i/>
          <w:color w:val="000000" w:themeColor="text1"/>
        </w:rPr>
        <w:t xml:space="preserve">Wales has worst child poverty in UK. </w:t>
      </w:r>
      <w:r>
        <w:rPr>
          <w:rFonts w:ascii="Times New Roman" w:eastAsia="Times New Roman" w:hAnsi="Times New Roman" w:cs="Times New Roman"/>
          <w:color w:val="000000" w:themeColor="text1"/>
        </w:rPr>
        <w:t xml:space="preserve">Available at: </w:t>
      </w:r>
      <w:hyperlink r:id="rId16" w:history="1">
        <w:r w:rsidRPr="00C20A11">
          <w:rPr>
            <w:rStyle w:val="Hyperlink"/>
            <w:rFonts w:ascii="Times New Roman" w:eastAsia="Times New Roman" w:hAnsi="Times New Roman" w:cs="Times New Roman"/>
          </w:rPr>
          <w:t>http://www.poverty.ac.uk/report-wales-child-poverty/wales-has-worst-child-poverty-uk</w:t>
        </w:r>
      </w:hyperlink>
      <w:r>
        <w:rPr>
          <w:rFonts w:ascii="Times New Roman" w:eastAsia="Times New Roman" w:hAnsi="Times New Roman" w:cs="Times New Roman"/>
          <w:color w:val="000000" w:themeColor="text1"/>
        </w:rPr>
        <w:t xml:space="preserve"> (Accessed on: November 2018) </w:t>
      </w:r>
    </w:p>
    <w:p w14:paraId="53637500" w14:textId="77777777" w:rsidR="00EA61AA" w:rsidRDefault="00EA61AA" w:rsidP="00EA61AA">
      <w:pPr>
        <w:spacing w:line="360" w:lineRule="auto"/>
        <w:rPr>
          <w:rFonts w:ascii="Times New Roman" w:eastAsia="Times New Roman" w:hAnsi="Times New Roman" w:cs="Times New Roman"/>
          <w:color w:val="000000" w:themeColor="text1"/>
        </w:rPr>
      </w:pPr>
    </w:p>
    <w:p w14:paraId="298C6F85" w14:textId="77777777" w:rsidR="00EA61AA"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Simply Psychology (2018) </w:t>
      </w:r>
      <w:r>
        <w:rPr>
          <w:rFonts w:ascii="Times New Roman" w:eastAsia="Times New Roman" w:hAnsi="Times New Roman" w:cs="Times New Roman"/>
          <w:i/>
          <w:color w:val="000000" w:themeColor="text1"/>
        </w:rPr>
        <w:t xml:space="preserve">Maslow’s Hierarchy of Needs. </w:t>
      </w:r>
      <w:r>
        <w:rPr>
          <w:rFonts w:ascii="Times New Roman" w:eastAsia="Times New Roman" w:hAnsi="Times New Roman" w:cs="Times New Roman"/>
          <w:color w:val="000000" w:themeColor="text1"/>
        </w:rPr>
        <w:t xml:space="preserve">Available from: </w:t>
      </w:r>
      <w:hyperlink r:id="rId17" w:history="1">
        <w:r w:rsidRPr="00466F1D">
          <w:rPr>
            <w:rStyle w:val="Hyperlink"/>
            <w:rFonts w:ascii="Times New Roman" w:eastAsia="Times New Roman" w:hAnsi="Times New Roman" w:cs="Times New Roman"/>
          </w:rPr>
          <w:t>https://www.simplypsychology.org/maslow.html</w:t>
        </w:r>
      </w:hyperlink>
      <w:r>
        <w:rPr>
          <w:rFonts w:ascii="Times New Roman" w:eastAsia="Times New Roman" w:hAnsi="Times New Roman" w:cs="Times New Roman"/>
          <w:color w:val="000000" w:themeColor="text1"/>
        </w:rPr>
        <w:t xml:space="preserve"> (Accessed on: November 2018) </w:t>
      </w:r>
    </w:p>
    <w:p w14:paraId="388FAE0E" w14:textId="77777777" w:rsidR="00FE70E4" w:rsidRDefault="00FE70E4" w:rsidP="00EA61AA">
      <w:pPr>
        <w:spacing w:line="360" w:lineRule="auto"/>
        <w:rPr>
          <w:rFonts w:ascii="Times New Roman" w:eastAsia="Times New Roman" w:hAnsi="Times New Roman" w:cs="Times New Roman"/>
          <w:color w:val="000000" w:themeColor="text1"/>
        </w:rPr>
      </w:pPr>
    </w:p>
    <w:p w14:paraId="7B150ED9" w14:textId="11533F90" w:rsidR="00FE70E4" w:rsidRPr="00FE70E4" w:rsidRDefault="00FE70E4"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TEIS (2018) </w:t>
      </w:r>
      <w:r>
        <w:rPr>
          <w:rFonts w:ascii="Times New Roman" w:eastAsia="Times New Roman" w:hAnsi="Times New Roman" w:cs="Times New Roman"/>
          <w:i/>
          <w:color w:val="000000" w:themeColor="text1"/>
        </w:rPr>
        <w:t xml:space="preserve">The 3 Main Benefits of EI. </w:t>
      </w:r>
      <w:r>
        <w:rPr>
          <w:rFonts w:ascii="Times New Roman" w:eastAsia="Times New Roman" w:hAnsi="Times New Roman" w:cs="Times New Roman"/>
          <w:color w:val="000000" w:themeColor="text1"/>
        </w:rPr>
        <w:t xml:space="preserve">Available from: </w:t>
      </w:r>
      <w:hyperlink r:id="rId18" w:history="1">
        <w:r w:rsidRPr="00CF03F8">
          <w:rPr>
            <w:rStyle w:val="Hyperlink"/>
            <w:rFonts w:ascii="Times New Roman" w:eastAsia="Times New Roman" w:hAnsi="Times New Roman" w:cs="Times New Roman"/>
          </w:rPr>
          <w:t>https://teisinc.com/the-benefits-of-early-intervention/</w:t>
        </w:r>
      </w:hyperlink>
      <w:r>
        <w:rPr>
          <w:rFonts w:ascii="Times New Roman" w:eastAsia="Times New Roman" w:hAnsi="Times New Roman" w:cs="Times New Roman"/>
          <w:color w:val="000000" w:themeColor="text1"/>
        </w:rPr>
        <w:t xml:space="preserve"> (Accessed on: November 2018) </w:t>
      </w:r>
    </w:p>
    <w:p w14:paraId="0B9F1816" w14:textId="77777777" w:rsidR="00EA61AA" w:rsidRDefault="00EA61AA" w:rsidP="00EA61AA">
      <w:pPr>
        <w:spacing w:line="360" w:lineRule="auto"/>
        <w:rPr>
          <w:rFonts w:ascii="Times New Roman" w:eastAsia="Times New Roman" w:hAnsi="Times New Roman" w:cs="Times New Roman"/>
          <w:color w:val="000000" w:themeColor="text1"/>
        </w:rPr>
      </w:pPr>
    </w:p>
    <w:p w14:paraId="716BC481" w14:textId="77777777" w:rsidR="00EA61AA" w:rsidRPr="00947670"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UNICEF (2018) </w:t>
      </w:r>
      <w:r>
        <w:rPr>
          <w:rFonts w:ascii="Times New Roman" w:eastAsia="Times New Roman" w:hAnsi="Times New Roman" w:cs="Times New Roman"/>
          <w:i/>
          <w:color w:val="000000" w:themeColor="text1"/>
        </w:rPr>
        <w:t xml:space="preserve">A summary of the UN Convention on the rights of the child. </w:t>
      </w:r>
      <w:r>
        <w:rPr>
          <w:rFonts w:ascii="Times New Roman" w:eastAsia="Times New Roman" w:hAnsi="Times New Roman" w:cs="Times New Roman"/>
          <w:color w:val="000000" w:themeColor="text1"/>
        </w:rPr>
        <w:t xml:space="preserve">Available from: </w:t>
      </w:r>
      <w:hyperlink r:id="rId19" w:history="1">
        <w:r w:rsidRPr="00466F1D">
          <w:rPr>
            <w:rStyle w:val="Hyperlink"/>
            <w:rFonts w:ascii="Times New Roman" w:eastAsia="Times New Roman" w:hAnsi="Times New Roman" w:cs="Times New Roman"/>
          </w:rPr>
          <w:t>https://www.unicef.org.uk/wp-content/uploads/2010/05/UNCRC_summary-1.pdf</w:t>
        </w:r>
      </w:hyperlink>
      <w:r>
        <w:rPr>
          <w:rFonts w:ascii="Times New Roman" w:eastAsia="Times New Roman" w:hAnsi="Times New Roman" w:cs="Times New Roman"/>
          <w:color w:val="000000" w:themeColor="text1"/>
        </w:rPr>
        <w:t xml:space="preserve"> (Accessed on: November 2018) </w:t>
      </w:r>
    </w:p>
    <w:p w14:paraId="4E5E71C3" w14:textId="77777777" w:rsidR="00EA61AA" w:rsidRDefault="00EA61AA" w:rsidP="00EA61AA">
      <w:pPr>
        <w:spacing w:line="360" w:lineRule="auto"/>
        <w:rPr>
          <w:rFonts w:ascii="Times New Roman" w:eastAsia="Times New Roman" w:hAnsi="Times New Roman" w:cs="Times New Roman"/>
          <w:color w:val="000000" w:themeColor="text1"/>
        </w:rPr>
      </w:pPr>
    </w:p>
    <w:p w14:paraId="183F2B12" w14:textId="77777777" w:rsidR="00EA61AA" w:rsidRPr="00077597"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UNICEF (2018b) </w:t>
      </w:r>
      <w:r>
        <w:rPr>
          <w:rFonts w:ascii="Times New Roman" w:eastAsia="Times New Roman" w:hAnsi="Times New Roman" w:cs="Times New Roman"/>
          <w:i/>
          <w:color w:val="000000" w:themeColor="text1"/>
        </w:rPr>
        <w:t xml:space="preserve">The well-being of children: how does the UK score? </w:t>
      </w:r>
      <w:r>
        <w:rPr>
          <w:rFonts w:ascii="Times New Roman" w:eastAsia="Times New Roman" w:hAnsi="Times New Roman" w:cs="Times New Roman"/>
          <w:color w:val="000000" w:themeColor="text1"/>
        </w:rPr>
        <w:t xml:space="preserve">Available from: </w:t>
      </w:r>
      <w:hyperlink r:id="rId20" w:history="1">
        <w:r w:rsidRPr="00466F1D">
          <w:rPr>
            <w:rStyle w:val="Hyperlink"/>
            <w:rFonts w:ascii="Times New Roman" w:eastAsia="Times New Roman" w:hAnsi="Times New Roman" w:cs="Times New Roman"/>
          </w:rPr>
          <w:t>https://www.unicef.org.uk/wp-content/uploads/2013/04/ReportCard11_CYP.pdf</w:t>
        </w:r>
      </w:hyperlink>
      <w:r>
        <w:rPr>
          <w:rFonts w:ascii="Times New Roman" w:eastAsia="Times New Roman" w:hAnsi="Times New Roman" w:cs="Times New Roman"/>
          <w:color w:val="000000" w:themeColor="text1"/>
        </w:rPr>
        <w:t xml:space="preserve"> (Accessed on: November 2018)</w:t>
      </w:r>
    </w:p>
    <w:p w14:paraId="4A64143A" w14:textId="77777777" w:rsidR="00EA61AA" w:rsidRDefault="00EA61AA" w:rsidP="00EA61AA">
      <w:pPr>
        <w:spacing w:line="360" w:lineRule="auto"/>
        <w:rPr>
          <w:rFonts w:ascii="Times New Roman" w:eastAsia="Times New Roman" w:hAnsi="Times New Roman" w:cs="Times New Roman"/>
          <w:color w:val="000000" w:themeColor="text1"/>
        </w:rPr>
      </w:pPr>
    </w:p>
    <w:p w14:paraId="7C68C1DE" w14:textId="77777777" w:rsidR="00EA61AA" w:rsidRPr="00CB5874"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UNICEF (2018c) </w:t>
      </w:r>
      <w:r>
        <w:rPr>
          <w:rFonts w:ascii="Times New Roman" w:eastAsia="Times New Roman" w:hAnsi="Times New Roman" w:cs="Times New Roman"/>
          <w:i/>
          <w:color w:val="000000" w:themeColor="text1"/>
        </w:rPr>
        <w:t xml:space="preserve">UN Convention on the Rights of the Child in child friendly language. </w:t>
      </w:r>
      <w:r>
        <w:rPr>
          <w:rFonts w:ascii="Times New Roman" w:eastAsia="Times New Roman" w:hAnsi="Times New Roman" w:cs="Times New Roman"/>
          <w:color w:val="000000" w:themeColor="text1"/>
        </w:rPr>
        <w:t xml:space="preserve">Available at: </w:t>
      </w:r>
      <w:hyperlink r:id="rId21" w:history="1">
        <w:r w:rsidRPr="004914B7">
          <w:rPr>
            <w:rStyle w:val="Hyperlink"/>
            <w:rFonts w:ascii="Times New Roman" w:eastAsia="Times New Roman" w:hAnsi="Times New Roman" w:cs="Times New Roman"/>
          </w:rPr>
          <w:t>https://www.unicef.org/rightsite/files/uncrcchilldfriendlylanguage.pdf</w:t>
        </w:r>
      </w:hyperlink>
      <w:r>
        <w:rPr>
          <w:rStyle w:val="Hyperlink"/>
          <w:rFonts w:ascii="Times New Roman" w:eastAsia="Times New Roman" w:hAnsi="Times New Roman" w:cs="Times New Roman"/>
        </w:rPr>
        <w:t xml:space="preserve"> </w:t>
      </w:r>
      <w:r w:rsidRPr="003B3374">
        <w:rPr>
          <w:rStyle w:val="Hyperlink"/>
          <w:rFonts w:ascii="Times New Roman" w:eastAsia="Times New Roman" w:hAnsi="Times New Roman" w:cs="Times New Roman"/>
          <w:color w:val="000000" w:themeColor="text1"/>
          <w:u w:val="none"/>
        </w:rPr>
        <w:t>(Accessed on: November 2018)</w:t>
      </w:r>
      <w:r>
        <w:rPr>
          <w:rStyle w:val="Hyperlink"/>
          <w:rFonts w:ascii="Times New Roman" w:eastAsia="Times New Roman" w:hAnsi="Times New Roman" w:cs="Times New Roman"/>
          <w:color w:val="000000" w:themeColor="text1"/>
        </w:rPr>
        <w:t xml:space="preserve"> </w:t>
      </w:r>
    </w:p>
    <w:p w14:paraId="59E268D1" w14:textId="77777777" w:rsidR="00EA61AA" w:rsidRDefault="00EA61AA" w:rsidP="00EA61AA">
      <w:pPr>
        <w:spacing w:line="360" w:lineRule="auto"/>
        <w:rPr>
          <w:rStyle w:val="Hyperlink"/>
          <w:rFonts w:ascii="Times New Roman" w:eastAsia="Times New Roman" w:hAnsi="Times New Roman" w:cs="Times New Roman"/>
        </w:rPr>
      </w:pPr>
    </w:p>
    <w:p w14:paraId="5DDC0DD7" w14:textId="77777777" w:rsidR="00EA61AA" w:rsidRPr="007263EC" w:rsidRDefault="00EA61AA" w:rsidP="00EA61AA">
      <w:pPr>
        <w:spacing w:line="360" w:lineRule="auto"/>
        <w:rPr>
          <w:rStyle w:val="Hyperlink"/>
          <w:rFonts w:ascii="Times New Roman" w:eastAsia="Times New Roman" w:hAnsi="Times New Roman" w:cs="Times New Roman"/>
          <w:color w:val="000000" w:themeColor="text1"/>
          <w:u w:val="none"/>
        </w:rPr>
      </w:pPr>
      <w:r w:rsidRPr="007263EC">
        <w:rPr>
          <w:rStyle w:val="Hyperlink"/>
          <w:rFonts w:ascii="Times New Roman" w:eastAsia="Times New Roman" w:hAnsi="Times New Roman" w:cs="Times New Roman"/>
          <w:color w:val="000000" w:themeColor="text1"/>
          <w:u w:val="none"/>
        </w:rPr>
        <w:t>Ward, H. (2008) ‘Success story for Reading Recovery’, The Times Educational Supplement, 9</w:t>
      </w:r>
      <w:r w:rsidRPr="007263EC">
        <w:rPr>
          <w:rStyle w:val="Hyperlink"/>
          <w:rFonts w:ascii="Times New Roman" w:eastAsia="Times New Roman" w:hAnsi="Times New Roman" w:cs="Times New Roman"/>
          <w:color w:val="000000" w:themeColor="text1"/>
          <w:u w:val="none"/>
          <w:vertAlign w:val="superscript"/>
        </w:rPr>
        <w:t>th</w:t>
      </w:r>
      <w:r w:rsidRPr="007263EC">
        <w:rPr>
          <w:rStyle w:val="Hyperlink"/>
          <w:rFonts w:ascii="Times New Roman" w:eastAsia="Times New Roman" w:hAnsi="Times New Roman" w:cs="Times New Roman"/>
          <w:color w:val="000000" w:themeColor="text1"/>
          <w:u w:val="none"/>
        </w:rPr>
        <w:t xml:space="preserve"> May, P.10. </w:t>
      </w:r>
    </w:p>
    <w:p w14:paraId="5E0BCADE" w14:textId="77777777" w:rsidR="00EA61AA" w:rsidRPr="008C2A51" w:rsidRDefault="00EA61AA" w:rsidP="00EA61AA">
      <w:pPr>
        <w:spacing w:line="360" w:lineRule="auto"/>
        <w:rPr>
          <w:rStyle w:val="Hyperlink"/>
          <w:rFonts w:ascii="Times New Roman" w:eastAsia="Times New Roman" w:hAnsi="Times New Roman" w:cs="Times New Roman"/>
        </w:rPr>
      </w:pPr>
    </w:p>
    <w:p w14:paraId="057297B8" w14:textId="77777777" w:rsidR="00EA61AA" w:rsidRPr="00CB5874" w:rsidRDefault="00EA61AA" w:rsidP="00EA61AA">
      <w:pPr>
        <w:spacing w:line="360" w:lineRule="auto"/>
        <w:rPr>
          <w:rFonts w:ascii="Times New Roman" w:hAnsi="Times New Roman" w:cs="Times New Roman"/>
          <w:color w:val="000000" w:themeColor="text1"/>
        </w:rPr>
      </w:pPr>
      <w:r w:rsidRPr="008C2A51">
        <w:rPr>
          <w:rFonts w:ascii="Times New Roman" w:hAnsi="Times New Roman" w:cs="Times New Roman"/>
          <w:color w:val="000000" w:themeColor="text1"/>
        </w:rPr>
        <w:t xml:space="preserve">Welsh Government (2012) </w:t>
      </w:r>
      <w:r w:rsidRPr="008C2A51">
        <w:rPr>
          <w:rFonts w:ascii="Times New Roman" w:hAnsi="Times New Roman" w:cs="Times New Roman"/>
          <w:i/>
          <w:color w:val="000000" w:themeColor="text1"/>
        </w:rPr>
        <w:t xml:space="preserve">Literacy catch-up programme. </w:t>
      </w:r>
      <w:r w:rsidRPr="008C2A51">
        <w:rPr>
          <w:rFonts w:ascii="Times New Roman" w:hAnsi="Times New Roman" w:cs="Times New Roman"/>
          <w:color w:val="000000" w:themeColor="text1"/>
        </w:rPr>
        <w:t xml:space="preserve">Available from: </w:t>
      </w:r>
      <w:hyperlink r:id="rId22" w:history="1">
        <w:r w:rsidRPr="001731DF">
          <w:rPr>
            <w:rStyle w:val="Hyperlink"/>
            <w:rFonts w:ascii="Times New Roman" w:hAnsi="Times New Roman" w:cs="Times New Roman"/>
          </w:rPr>
          <w:t>http://learning.gov.wales/docs/learningwales/publications/121108readingrecoveryen.pdf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r>
        <w:rPr>
          <w:rStyle w:val="Hyperlink"/>
          <w:rFonts w:ascii="Times New Roman" w:hAnsi="Times New Roman" w:cs="Times New Roman"/>
          <w:color w:val="000000" w:themeColor="text1"/>
        </w:rPr>
        <w:t xml:space="preserve"> </w:t>
      </w:r>
    </w:p>
    <w:p w14:paraId="183324FE" w14:textId="77777777" w:rsidR="00EA61AA" w:rsidRDefault="00EA61AA" w:rsidP="00EA61AA">
      <w:pPr>
        <w:spacing w:line="360" w:lineRule="auto"/>
        <w:rPr>
          <w:rFonts w:ascii="Times New Roman" w:hAnsi="Times New Roman" w:cs="Times New Roman"/>
          <w:color w:val="000000" w:themeColor="text1"/>
        </w:rPr>
      </w:pPr>
    </w:p>
    <w:p w14:paraId="7D1EF21F" w14:textId="77777777" w:rsidR="00EA61AA" w:rsidRPr="00CB5874" w:rsidRDefault="00EA61AA" w:rsidP="00EA61AA">
      <w:pPr>
        <w:spacing w:line="360" w:lineRule="auto"/>
        <w:rPr>
          <w:rStyle w:val="Hyperlink"/>
          <w:rFonts w:ascii="Times New Roman" w:hAnsi="Times New Roman" w:cs="Times New Roman"/>
          <w:color w:val="000000" w:themeColor="text1"/>
        </w:rPr>
      </w:pPr>
      <w:r>
        <w:rPr>
          <w:rFonts w:ascii="Times New Roman" w:hAnsi="Times New Roman" w:cs="Times New Roman"/>
          <w:color w:val="000000" w:themeColor="text1"/>
        </w:rPr>
        <w:t xml:space="preserve">Welsh Government (2014) </w:t>
      </w:r>
      <w:r>
        <w:rPr>
          <w:rFonts w:ascii="Times New Roman" w:hAnsi="Times New Roman" w:cs="Times New Roman"/>
          <w:i/>
          <w:color w:val="000000" w:themeColor="text1"/>
        </w:rPr>
        <w:t xml:space="preserve">Future Generations Bill. </w:t>
      </w:r>
      <w:r>
        <w:rPr>
          <w:rFonts w:ascii="Times New Roman" w:hAnsi="Times New Roman" w:cs="Times New Roman"/>
          <w:color w:val="000000" w:themeColor="text1"/>
        </w:rPr>
        <w:t xml:space="preserve">Available from: </w:t>
      </w:r>
      <w:hyperlink r:id="rId23" w:history="1">
        <w:r w:rsidRPr="001731DF">
          <w:rPr>
            <w:rStyle w:val="Hyperlink"/>
            <w:rFonts w:ascii="Times New Roman" w:hAnsi="Times New Roman" w:cs="Times New Roman"/>
          </w:rPr>
          <w:t>https://gov.wales/docs/dsjlg/publications/140218-wales-we-want-en.pdf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p>
    <w:p w14:paraId="273B84E7" w14:textId="77777777" w:rsidR="00EA61AA" w:rsidRDefault="00EA61AA" w:rsidP="00EA61AA">
      <w:pPr>
        <w:spacing w:line="360" w:lineRule="auto"/>
        <w:rPr>
          <w:rStyle w:val="Hyperlink"/>
          <w:rFonts w:ascii="Times New Roman" w:hAnsi="Times New Roman" w:cs="Times New Roman"/>
        </w:rPr>
      </w:pPr>
    </w:p>
    <w:p w14:paraId="31664C4A" w14:textId="77777777" w:rsidR="00EA61AA" w:rsidRDefault="00EA61AA" w:rsidP="00EA61AA">
      <w:pPr>
        <w:spacing w:line="360" w:lineRule="auto"/>
        <w:rPr>
          <w:rStyle w:val="Hyperlink"/>
          <w:rFonts w:ascii="Times New Roman" w:hAnsi="Times New Roman" w:cs="Times New Roman"/>
          <w:color w:val="000000" w:themeColor="text1"/>
        </w:rPr>
      </w:pPr>
      <w:r w:rsidRPr="003B3374">
        <w:rPr>
          <w:rStyle w:val="Hyperlink"/>
          <w:rFonts w:ascii="Times New Roman" w:hAnsi="Times New Roman" w:cs="Times New Roman"/>
          <w:color w:val="000000" w:themeColor="text1"/>
          <w:u w:val="none"/>
        </w:rPr>
        <w:t xml:space="preserve">Welsh Government (2014b) </w:t>
      </w:r>
      <w:r w:rsidRPr="003B3374">
        <w:rPr>
          <w:rStyle w:val="Hyperlink"/>
          <w:rFonts w:ascii="Times New Roman" w:hAnsi="Times New Roman" w:cs="Times New Roman"/>
          <w:i/>
          <w:color w:val="000000" w:themeColor="text1"/>
          <w:u w:val="none"/>
        </w:rPr>
        <w:t xml:space="preserve">Guidance for using the Pupil Deprivation Grant. </w:t>
      </w:r>
      <w:r w:rsidRPr="003B3374">
        <w:rPr>
          <w:rStyle w:val="Hyperlink"/>
          <w:rFonts w:ascii="Times New Roman" w:hAnsi="Times New Roman" w:cs="Times New Roman"/>
          <w:color w:val="000000" w:themeColor="text1"/>
          <w:u w:val="none"/>
        </w:rPr>
        <w:t>Available from:</w:t>
      </w:r>
      <w:r>
        <w:rPr>
          <w:rStyle w:val="Hyperlink"/>
          <w:rFonts w:ascii="Times New Roman" w:hAnsi="Times New Roman" w:cs="Times New Roman"/>
          <w:color w:val="000000" w:themeColor="text1"/>
        </w:rPr>
        <w:t xml:space="preserve"> </w:t>
      </w:r>
      <w:hyperlink r:id="rId24" w:history="1">
        <w:r w:rsidRPr="00466F1D">
          <w:rPr>
            <w:rStyle w:val="Hyperlink"/>
            <w:rFonts w:ascii="Times New Roman" w:hAnsi="Times New Roman" w:cs="Times New Roman"/>
          </w:rPr>
          <w:t>http://learning.gov.wales/docs/learningwales/publications/140512-what-really-works-en.pdf</w:t>
        </w:r>
      </w:hyperlink>
      <w:r>
        <w:rPr>
          <w:rStyle w:val="Hyperlink"/>
          <w:rFonts w:ascii="Times New Roman" w:hAnsi="Times New Roman" w:cs="Times New Roman"/>
          <w:color w:val="000000" w:themeColor="text1"/>
        </w:rPr>
        <w:t xml:space="preserve"> </w:t>
      </w:r>
      <w:r w:rsidRPr="003B3374">
        <w:rPr>
          <w:rStyle w:val="Hyperlink"/>
          <w:rFonts w:ascii="Times New Roman" w:hAnsi="Times New Roman" w:cs="Times New Roman"/>
          <w:color w:val="000000" w:themeColor="text1"/>
          <w:u w:val="none"/>
        </w:rPr>
        <w:t>(Accessed on: November 2018)</w:t>
      </w:r>
      <w:r>
        <w:rPr>
          <w:rStyle w:val="Hyperlink"/>
          <w:rFonts w:ascii="Times New Roman" w:hAnsi="Times New Roman" w:cs="Times New Roman"/>
          <w:color w:val="000000" w:themeColor="text1"/>
        </w:rPr>
        <w:t xml:space="preserve"> </w:t>
      </w:r>
    </w:p>
    <w:p w14:paraId="0105A81F" w14:textId="77777777" w:rsidR="00EA61AA" w:rsidRPr="00CB5874" w:rsidRDefault="00EA61AA" w:rsidP="00EA61AA">
      <w:pPr>
        <w:spacing w:line="360" w:lineRule="auto"/>
        <w:rPr>
          <w:rStyle w:val="Hyperlink"/>
          <w:rFonts w:ascii="Times New Roman" w:hAnsi="Times New Roman" w:cs="Times New Roman"/>
          <w:color w:val="000000" w:themeColor="text1"/>
        </w:rPr>
      </w:pPr>
      <w:r w:rsidRPr="003B3374">
        <w:rPr>
          <w:rStyle w:val="Hyperlink"/>
          <w:rFonts w:ascii="Times New Roman" w:hAnsi="Times New Roman" w:cs="Times New Roman"/>
          <w:color w:val="000000" w:themeColor="text1"/>
          <w:u w:val="none"/>
        </w:rPr>
        <w:t xml:space="preserve">Welsh Government (2015) </w:t>
      </w:r>
      <w:r w:rsidRPr="003B3374">
        <w:rPr>
          <w:rStyle w:val="Hyperlink"/>
          <w:rFonts w:ascii="Times New Roman" w:hAnsi="Times New Roman" w:cs="Times New Roman"/>
          <w:i/>
          <w:color w:val="000000" w:themeColor="text1"/>
          <w:u w:val="none"/>
        </w:rPr>
        <w:t xml:space="preserve">Child Poverty strategy for Wales. </w:t>
      </w:r>
      <w:r w:rsidRPr="003B3374">
        <w:rPr>
          <w:rStyle w:val="Hyperlink"/>
          <w:rFonts w:ascii="Times New Roman" w:hAnsi="Times New Roman" w:cs="Times New Roman"/>
          <w:color w:val="000000" w:themeColor="text1"/>
          <w:u w:val="none"/>
        </w:rPr>
        <w:t xml:space="preserve">Available from: </w:t>
      </w:r>
      <w:hyperlink r:id="rId25" w:history="1">
        <w:r w:rsidRPr="008C2A51">
          <w:rPr>
            <w:rStyle w:val="Hyperlink"/>
            <w:rFonts w:ascii="Times New Roman" w:hAnsi="Times New Roman" w:cs="Times New Roman"/>
          </w:rPr>
          <w:t>https://gov.wales/docs/dsjlg/publications/cyp/150327-child-poverty-strategy-children-summary-v1-en.pdf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r>
        <w:rPr>
          <w:rStyle w:val="Hyperlink"/>
          <w:rFonts w:ascii="Times New Roman" w:hAnsi="Times New Roman" w:cs="Times New Roman"/>
          <w:color w:val="000000" w:themeColor="text1"/>
        </w:rPr>
        <w:t xml:space="preserve"> </w:t>
      </w:r>
    </w:p>
    <w:p w14:paraId="510F513A" w14:textId="77777777" w:rsidR="00EA61AA" w:rsidRDefault="00EA61AA" w:rsidP="00EA61AA">
      <w:pPr>
        <w:spacing w:line="360" w:lineRule="auto"/>
        <w:rPr>
          <w:rStyle w:val="Hyperlink"/>
          <w:rFonts w:ascii="Times New Roman" w:hAnsi="Times New Roman" w:cs="Times New Roman"/>
          <w:color w:val="000000" w:themeColor="text1"/>
        </w:rPr>
      </w:pPr>
    </w:p>
    <w:p w14:paraId="53ABFF1A" w14:textId="77777777" w:rsidR="00EA61AA" w:rsidRPr="00CB5874" w:rsidRDefault="00EA61AA" w:rsidP="00EA61AA">
      <w:pPr>
        <w:spacing w:line="360" w:lineRule="auto"/>
        <w:rPr>
          <w:rStyle w:val="Hyperlink"/>
          <w:rFonts w:ascii="Times New Roman" w:hAnsi="Times New Roman" w:cs="Times New Roman"/>
          <w:color w:val="000000" w:themeColor="text1"/>
        </w:rPr>
      </w:pPr>
      <w:r w:rsidRPr="003B3374">
        <w:rPr>
          <w:rStyle w:val="Hyperlink"/>
          <w:rFonts w:ascii="Times New Roman" w:hAnsi="Times New Roman" w:cs="Times New Roman"/>
          <w:color w:val="000000" w:themeColor="text1"/>
          <w:u w:val="none"/>
        </w:rPr>
        <w:t xml:space="preserve">Welsh Government (2015b) </w:t>
      </w:r>
      <w:r w:rsidRPr="003B3374">
        <w:rPr>
          <w:rStyle w:val="Hyperlink"/>
          <w:rFonts w:ascii="Times New Roman" w:hAnsi="Times New Roman" w:cs="Times New Roman"/>
          <w:i/>
          <w:color w:val="000000" w:themeColor="text1"/>
          <w:u w:val="none"/>
        </w:rPr>
        <w:t xml:space="preserve">Child Poverty strategy for Wales. </w:t>
      </w:r>
      <w:r w:rsidRPr="003B3374">
        <w:rPr>
          <w:rStyle w:val="Hyperlink"/>
          <w:rFonts w:ascii="Times New Roman" w:hAnsi="Times New Roman" w:cs="Times New Roman"/>
          <w:color w:val="000000" w:themeColor="text1"/>
          <w:u w:val="none"/>
        </w:rPr>
        <w:t xml:space="preserve">Available from: </w:t>
      </w:r>
      <w:hyperlink r:id="rId26" w:history="1">
        <w:r w:rsidRPr="001731DF">
          <w:rPr>
            <w:rStyle w:val="Hyperlink"/>
            <w:rFonts w:ascii="Times New Roman" w:hAnsi="Times New Roman" w:cs="Times New Roman"/>
          </w:rPr>
          <w:t>https://gov.wales/docs/dsjlg/publications/150327-child-poverty-strategy-walesv2-en.pdf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r>
        <w:rPr>
          <w:rStyle w:val="Hyperlink"/>
          <w:rFonts w:ascii="Times New Roman" w:hAnsi="Times New Roman" w:cs="Times New Roman"/>
          <w:color w:val="000000" w:themeColor="text1"/>
        </w:rPr>
        <w:t xml:space="preserve"> </w:t>
      </w:r>
    </w:p>
    <w:p w14:paraId="5DD7B988" w14:textId="77777777" w:rsidR="00EA61AA" w:rsidRPr="00CB5874" w:rsidRDefault="00EA61AA" w:rsidP="00EA61AA">
      <w:pPr>
        <w:spacing w:line="360" w:lineRule="auto"/>
        <w:rPr>
          <w:rFonts w:ascii="Times New Roman" w:hAnsi="Times New Roman" w:cs="Times New Roman"/>
          <w:color w:val="000000" w:themeColor="text1"/>
        </w:rPr>
      </w:pPr>
      <w:r w:rsidRPr="008C2A51">
        <w:rPr>
          <w:rFonts w:ascii="Times New Roman" w:hAnsi="Times New Roman" w:cs="Times New Roman"/>
          <w:color w:val="000000" w:themeColor="text1"/>
        </w:rPr>
        <w:t>Welsh Government (2015</w:t>
      </w:r>
      <w:r>
        <w:rPr>
          <w:rFonts w:ascii="Times New Roman" w:hAnsi="Times New Roman" w:cs="Times New Roman"/>
          <w:color w:val="000000" w:themeColor="text1"/>
        </w:rPr>
        <w:t>c</w:t>
      </w:r>
      <w:r w:rsidRPr="008C2A51">
        <w:rPr>
          <w:rFonts w:ascii="Times New Roman" w:hAnsi="Times New Roman" w:cs="Times New Roman"/>
          <w:color w:val="000000" w:themeColor="text1"/>
        </w:rPr>
        <w:t xml:space="preserve">) </w:t>
      </w:r>
      <w:r w:rsidRPr="008C2A51">
        <w:rPr>
          <w:rFonts w:ascii="Times New Roman" w:hAnsi="Times New Roman" w:cs="Times New Roman"/>
          <w:i/>
          <w:color w:val="000000" w:themeColor="text1"/>
        </w:rPr>
        <w:t xml:space="preserve">Interventions that really work: third and private sector resources for schools tackling deprivation. </w:t>
      </w:r>
      <w:r w:rsidRPr="008C2A51">
        <w:rPr>
          <w:rFonts w:ascii="Times New Roman" w:hAnsi="Times New Roman" w:cs="Times New Roman"/>
          <w:color w:val="000000" w:themeColor="text1"/>
        </w:rPr>
        <w:t xml:space="preserve">Available from: </w:t>
      </w:r>
      <w:hyperlink r:id="rId27" w:history="1">
        <w:r w:rsidRPr="008C2A51">
          <w:rPr>
            <w:rStyle w:val="Hyperlink"/>
            <w:rFonts w:ascii="Times New Roman" w:hAnsi="Times New Roman" w:cs="Times New Roman"/>
          </w:rPr>
          <w:t>http://learning.gov.wales/docs/learningwales/publications/150417-pdg-third-en.pdf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r>
        <w:rPr>
          <w:rStyle w:val="Hyperlink"/>
          <w:rFonts w:ascii="Times New Roman" w:hAnsi="Times New Roman" w:cs="Times New Roman"/>
          <w:color w:val="000000" w:themeColor="text1"/>
        </w:rPr>
        <w:t xml:space="preserve"> </w:t>
      </w:r>
    </w:p>
    <w:p w14:paraId="37F577E4" w14:textId="77777777" w:rsidR="00EA61AA" w:rsidRPr="00A9549B" w:rsidRDefault="00EA61AA" w:rsidP="00EA61AA">
      <w:pPr>
        <w:spacing w:line="360" w:lineRule="auto"/>
        <w:rPr>
          <w:rFonts w:ascii="Times" w:hAnsi="Times"/>
          <w:color w:val="000000" w:themeColor="text1"/>
        </w:rPr>
      </w:pPr>
    </w:p>
    <w:p w14:paraId="5F05255E" w14:textId="77777777" w:rsidR="00EA61AA" w:rsidRPr="00CB5874" w:rsidRDefault="00EA61AA" w:rsidP="00EA61AA">
      <w:pPr>
        <w:spacing w:line="360" w:lineRule="auto"/>
        <w:rPr>
          <w:rFonts w:ascii="Times New Roman" w:hAnsi="Times New Roman" w:cs="Times New Roman"/>
          <w:color w:val="000000" w:themeColor="text1"/>
        </w:rPr>
      </w:pPr>
      <w:r>
        <w:rPr>
          <w:rFonts w:ascii="Times New Roman" w:hAnsi="Times New Roman" w:cs="Times New Roman"/>
        </w:rPr>
        <w:t xml:space="preserve">Welsh Government (2015d) </w:t>
      </w:r>
      <w:r>
        <w:rPr>
          <w:rFonts w:ascii="Times New Roman" w:hAnsi="Times New Roman" w:cs="Times New Roman"/>
          <w:i/>
        </w:rPr>
        <w:t xml:space="preserve">Well-being of Future Generations (Wales) Act 2015. </w:t>
      </w:r>
      <w:r>
        <w:rPr>
          <w:rFonts w:ascii="Times New Roman" w:hAnsi="Times New Roman" w:cs="Times New Roman"/>
        </w:rPr>
        <w:t xml:space="preserve">Available from: </w:t>
      </w:r>
      <w:hyperlink r:id="rId28" w:history="1">
        <w:r w:rsidRPr="001731DF">
          <w:rPr>
            <w:rStyle w:val="Hyperlink"/>
            <w:rFonts w:ascii="Times New Roman" w:hAnsi="Times New Roman" w:cs="Times New Roman"/>
          </w:rPr>
          <w:t>https://gov.wales/docs/dsjlg/publications/150623-guide-to-the-fg-act-en.pdf</w:t>
        </w:r>
      </w:hyperlink>
      <w:r>
        <w:rPr>
          <w:rFonts w:ascii="Times New Roman" w:hAnsi="Times New Roman" w:cs="Times New Roman"/>
        </w:rPr>
        <w:t xml:space="preserve"> </w:t>
      </w:r>
      <w:r>
        <w:rPr>
          <w:rFonts w:ascii="Times New Roman" w:hAnsi="Times New Roman" w:cs="Times New Roman"/>
          <w:color w:val="000000" w:themeColor="text1"/>
        </w:rPr>
        <w:t xml:space="preserve">(Accessed on: November 2018) </w:t>
      </w:r>
    </w:p>
    <w:p w14:paraId="6377622F" w14:textId="77777777" w:rsidR="00EA61AA" w:rsidRDefault="00EA61AA" w:rsidP="00EA61AA">
      <w:pPr>
        <w:spacing w:line="360" w:lineRule="auto"/>
        <w:rPr>
          <w:rFonts w:ascii="Times New Roman" w:hAnsi="Times New Roman" w:cs="Times New Roman"/>
        </w:rPr>
      </w:pPr>
    </w:p>
    <w:p w14:paraId="75FE9983" w14:textId="77777777" w:rsidR="00EA61AA" w:rsidRPr="007E1B0B" w:rsidRDefault="00EA61AA" w:rsidP="00EA61AA">
      <w:pPr>
        <w:spacing w:line="360" w:lineRule="auto"/>
        <w:rPr>
          <w:rFonts w:ascii="Times New Roman" w:hAnsi="Times New Roman" w:cs="Times New Roman"/>
        </w:rPr>
      </w:pPr>
      <w:r>
        <w:rPr>
          <w:rFonts w:ascii="Times New Roman" w:hAnsi="Times New Roman" w:cs="Times New Roman"/>
        </w:rPr>
        <w:t xml:space="preserve">Welsh Government (2016) </w:t>
      </w:r>
      <w:r>
        <w:rPr>
          <w:rFonts w:ascii="Times New Roman" w:hAnsi="Times New Roman" w:cs="Times New Roman"/>
          <w:i/>
        </w:rPr>
        <w:t xml:space="preserve">Inclusion and pupil support. </w:t>
      </w:r>
      <w:r>
        <w:rPr>
          <w:rFonts w:ascii="Times New Roman" w:hAnsi="Times New Roman" w:cs="Times New Roman"/>
        </w:rPr>
        <w:t xml:space="preserve">Available from: </w:t>
      </w:r>
      <w:hyperlink r:id="rId29" w:history="1">
        <w:r w:rsidRPr="00C20A11">
          <w:rPr>
            <w:rStyle w:val="Hyperlink"/>
            <w:rFonts w:ascii="Times New Roman" w:hAnsi="Times New Roman" w:cs="Times New Roman"/>
          </w:rPr>
          <w:t>http://dera.ioe.ac.uk/25896/2/160318-inclusion-and-pupil-support-en_Redacted.pdf</w:t>
        </w:r>
      </w:hyperlink>
      <w:r>
        <w:rPr>
          <w:rFonts w:ascii="Times New Roman" w:hAnsi="Times New Roman" w:cs="Times New Roman"/>
        </w:rPr>
        <w:t xml:space="preserve"> (Accessed on: November 2018) </w:t>
      </w:r>
    </w:p>
    <w:p w14:paraId="43541AC5" w14:textId="77777777" w:rsidR="00EA61AA" w:rsidRDefault="00EA61AA" w:rsidP="00EA61AA">
      <w:pPr>
        <w:spacing w:line="360" w:lineRule="auto"/>
        <w:rPr>
          <w:rFonts w:ascii="Times New Roman" w:hAnsi="Times New Roman" w:cs="Times New Roman"/>
        </w:rPr>
      </w:pPr>
    </w:p>
    <w:p w14:paraId="0C93CBDD" w14:textId="77777777" w:rsidR="00EA61AA" w:rsidRPr="00CB5874" w:rsidRDefault="00EA61AA" w:rsidP="00EA61AA">
      <w:pPr>
        <w:spacing w:line="360" w:lineRule="auto"/>
        <w:rPr>
          <w:rFonts w:ascii="Times New Roman" w:hAnsi="Times New Roman" w:cs="Times New Roman"/>
          <w:color w:val="000000" w:themeColor="text1"/>
        </w:rPr>
      </w:pPr>
      <w:r>
        <w:rPr>
          <w:rFonts w:ascii="Times New Roman" w:hAnsi="Times New Roman" w:cs="Times New Roman"/>
        </w:rPr>
        <w:t xml:space="preserve">Welsh Government (2017) </w:t>
      </w:r>
      <w:r>
        <w:rPr>
          <w:rFonts w:ascii="Times New Roman" w:hAnsi="Times New Roman" w:cs="Times New Roman"/>
          <w:i/>
        </w:rPr>
        <w:t xml:space="preserve">Education in Wales: Our national mission. </w:t>
      </w:r>
      <w:r>
        <w:rPr>
          <w:rFonts w:ascii="Times New Roman" w:hAnsi="Times New Roman" w:cs="Times New Roman"/>
        </w:rPr>
        <w:t xml:space="preserve">Available from: </w:t>
      </w:r>
      <w:hyperlink r:id="rId30" w:history="1">
        <w:r w:rsidRPr="00D06188">
          <w:rPr>
            <w:rStyle w:val="Hyperlink"/>
            <w:rFonts w:ascii="Times New Roman" w:hAnsi="Times New Roman" w:cs="Times New Roman"/>
          </w:rPr>
          <w:t>https://beta.gov.wales/sites/default/files/publications/2018-03/education-in-wales-our-national-mission.pdf</w:t>
        </w:r>
      </w:hyperlink>
      <w:r>
        <w:rPr>
          <w:rStyle w:val="Hyperlink"/>
          <w:rFonts w:ascii="Times New Roman" w:hAnsi="Times New Roman" w:cs="Times New Roman"/>
        </w:rPr>
        <w:t xml:space="preserve"> </w:t>
      </w:r>
      <w:r w:rsidRPr="003B3374">
        <w:rPr>
          <w:rStyle w:val="Hyperlink"/>
          <w:rFonts w:ascii="Times New Roman" w:hAnsi="Times New Roman" w:cs="Times New Roman"/>
          <w:color w:val="000000" w:themeColor="text1"/>
          <w:u w:val="none"/>
        </w:rPr>
        <w:t>(Accessed on: November 2018)</w:t>
      </w:r>
      <w:r>
        <w:rPr>
          <w:rStyle w:val="Hyperlink"/>
          <w:rFonts w:ascii="Times New Roman" w:hAnsi="Times New Roman" w:cs="Times New Roman"/>
          <w:color w:val="000000" w:themeColor="text1"/>
        </w:rPr>
        <w:t xml:space="preserve"> </w:t>
      </w:r>
    </w:p>
    <w:p w14:paraId="1D009E07" w14:textId="77777777" w:rsidR="00EA61AA" w:rsidRDefault="00EA61AA" w:rsidP="00EA61AA">
      <w:pPr>
        <w:spacing w:line="360" w:lineRule="auto"/>
        <w:rPr>
          <w:rFonts w:ascii="Times New Roman" w:hAnsi="Times New Roman" w:cs="Times New Roman"/>
        </w:rPr>
      </w:pPr>
    </w:p>
    <w:p w14:paraId="2BD60867" w14:textId="16FB8B45" w:rsidR="008F3C0A" w:rsidRPr="001939FD" w:rsidRDefault="00EA61AA" w:rsidP="001939FD">
      <w:pPr>
        <w:spacing w:line="360" w:lineRule="auto"/>
        <w:rPr>
          <w:rFonts w:ascii="Times New Roman" w:hAnsi="Times New Roman" w:cs="Times New Roman"/>
        </w:rPr>
      </w:pPr>
      <w:proofErr w:type="spellStart"/>
      <w:r>
        <w:rPr>
          <w:rFonts w:ascii="Times New Roman" w:hAnsi="Times New Roman" w:cs="Times New Roman"/>
        </w:rPr>
        <w:t>Wikiwand</w:t>
      </w:r>
      <w:proofErr w:type="spellEnd"/>
      <w:r>
        <w:rPr>
          <w:rFonts w:ascii="Times New Roman" w:hAnsi="Times New Roman" w:cs="Times New Roman"/>
        </w:rPr>
        <w:t xml:space="preserve"> (2018) </w:t>
      </w:r>
      <w:r>
        <w:rPr>
          <w:rFonts w:ascii="Times New Roman" w:hAnsi="Times New Roman" w:cs="Times New Roman"/>
          <w:i/>
        </w:rPr>
        <w:t xml:space="preserve">Ecological systems theory. </w:t>
      </w:r>
      <w:r>
        <w:rPr>
          <w:rFonts w:ascii="Times New Roman" w:hAnsi="Times New Roman" w:cs="Times New Roman"/>
        </w:rPr>
        <w:t xml:space="preserve">Available from: </w:t>
      </w:r>
      <w:r w:rsidRPr="006D724E">
        <w:rPr>
          <w:rFonts w:ascii="Times New Roman" w:hAnsi="Times New Roman" w:cs="Times New Roman"/>
        </w:rPr>
        <w:t>http://www.wikiwand.com/en/Ecological_systems_theory</w:t>
      </w:r>
    </w:p>
    <w:p w14:paraId="097BB874" w14:textId="77777777" w:rsidR="008F3C0A" w:rsidRDefault="008F3C0A" w:rsidP="001939FD">
      <w:pPr>
        <w:rPr>
          <w:sz w:val="144"/>
          <w:szCs w:val="144"/>
          <w:u w:val="single"/>
        </w:rPr>
      </w:pPr>
    </w:p>
    <w:p w14:paraId="11053DB5" w14:textId="77777777" w:rsidR="00F00DB9" w:rsidRPr="00D0261B" w:rsidRDefault="00F00DB9" w:rsidP="009517FB">
      <w:pPr>
        <w:rPr>
          <w:rFonts w:ascii="Times New Roman" w:hAnsi="Times New Roman" w:cs="Times New Roman"/>
          <w:sz w:val="28"/>
          <w:szCs w:val="28"/>
          <w:u w:val="single"/>
        </w:rPr>
      </w:pPr>
    </w:p>
    <w:sectPr w:rsidR="00F00DB9" w:rsidRPr="00D0261B" w:rsidSect="003C3D99">
      <w:head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71651" w14:textId="77777777" w:rsidR="00A81E7C" w:rsidRDefault="00A81E7C" w:rsidP="008747F5">
      <w:r>
        <w:separator/>
      </w:r>
    </w:p>
  </w:endnote>
  <w:endnote w:type="continuationSeparator" w:id="0">
    <w:p w14:paraId="5FF89C1B" w14:textId="77777777" w:rsidR="00A81E7C" w:rsidRDefault="00A81E7C" w:rsidP="00874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0BB88" w14:textId="77777777" w:rsidR="00A81E7C" w:rsidRDefault="00A81E7C" w:rsidP="008747F5">
      <w:r>
        <w:separator/>
      </w:r>
    </w:p>
  </w:footnote>
  <w:footnote w:type="continuationSeparator" w:id="0">
    <w:p w14:paraId="7D46FABA" w14:textId="77777777" w:rsidR="00A81E7C" w:rsidRDefault="00A81E7C" w:rsidP="008747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27BEC" w14:textId="370273A0" w:rsidR="008747F5" w:rsidRPr="00937145" w:rsidRDefault="008747F5">
    <w:pPr>
      <w:pStyle w:val="Header"/>
      <w:rPr>
        <w:rFonts w:ascii="Times New Roman" w:hAnsi="Times New Roman" w:cs="Times New Roman"/>
      </w:rPr>
    </w:pPr>
    <w:r w:rsidRPr="00937145">
      <w:rPr>
        <w:rFonts w:ascii="Times New Roman" w:hAnsi="Times New Roman" w:cs="Times New Roman"/>
      </w:rPr>
      <w:t xml:space="preserve">Student Number: 1600225 </w:t>
    </w:r>
  </w:p>
  <w:p w14:paraId="6D390CF0" w14:textId="77777777" w:rsidR="009517FB" w:rsidRDefault="009517FB">
    <w:pPr>
      <w:pStyle w:val="Header"/>
    </w:pPr>
  </w:p>
  <w:p w14:paraId="3012A34E" w14:textId="7B5C9812" w:rsidR="009517FB" w:rsidRDefault="009517F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63C41"/>
    <w:multiLevelType w:val="hybridMultilevel"/>
    <w:tmpl w:val="4C4EE4E0"/>
    <w:lvl w:ilvl="0" w:tplc="E79005E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2A7A2C"/>
    <w:multiLevelType w:val="hybridMultilevel"/>
    <w:tmpl w:val="3F1ECE78"/>
    <w:lvl w:ilvl="0" w:tplc="444A36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A602A0"/>
    <w:multiLevelType w:val="hybridMultilevel"/>
    <w:tmpl w:val="C5CA67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8117C02"/>
    <w:multiLevelType w:val="hybridMultilevel"/>
    <w:tmpl w:val="35AEE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09B05A3"/>
    <w:multiLevelType w:val="hybridMultilevel"/>
    <w:tmpl w:val="BF300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5BEA6865"/>
    <w:multiLevelType w:val="hybridMultilevel"/>
    <w:tmpl w:val="1F2C3D76"/>
    <w:lvl w:ilvl="0" w:tplc="0E9852E2">
      <w:start w:val="8"/>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F612B20"/>
    <w:multiLevelType w:val="hybridMultilevel"/>
    <w:tmpl w:val="60724F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AD1"/>
    <w:rsid w:val="00010CC0"/>
    <w:rsid w:val="00075BF8"/>
    <w:rsid w:val="000B1B29"/>
    <w:rsid w:val="000D1D0C"/>
    <w:rsid w:val="000F065C"/>
    <w:rsid w:val="00102713"/>
    <w:rsid w:val="0010548C"/>
    <w:rsid w:val="00140EEC"/>
    <w:rsid w:val="001939FD"/>
    <w:rsid w:val="00193EDE"/>
    <w:rsid w:val="001C78DD"/>
    <w:rsid w:val="001C7C72"/>
    <w:rsid w:val="001D0F02"/>
    <w:rsid w:val="001E26A7"/>
    <w:rsid w:val="001E58D5"/>
    <w:rsid w:val="001F2E2E"/>
    <w:rsid w:val="002040FE"/>
    <w:rsid w:val="0020562C"/>
    <w:rsid w:val="002072B0"/>
    <w:rsid w:val="002148B9"/>
    <w:rsid w:val="0021620C"/>
    <w:rsid w:val="00225238"/>
    <w:rsid w:val="00260765"/>
    <w:rsid w:val="002641AE"/>
    <w:rsid w:val="0027049B"/>
    <w:rsid w:val="00271F71"/>
    <w:rsid w:val="003115A1"/>
    <w:rsid w:val="0031785D"/>
    <w:rsid w:val="00317C28"/>
    <w:rsid w:val="00341B79"/>
    <w:rsid w:val="00352E58"/>
    <w:rsid w:val="003B3374"/>
    <w:rsid w:val="003B6CE2"/>
    <w:rsid w:val="003C3D99"/>
    <w:rsid w:val="003E04BD"/>
    <w:rsid w:val="003E4E38"/>
    <w:rsid w:val="004445EE"/>
    <w:rsid w:val="0044649C"/>
    <w:rsid w:val="004739A7"/>
    <w:rsid w:val="0047569A"/>
    <w:rsid w:val="0049359A"/>
    <w:rsid w:val="004C6FED"/>
    <w:rsid w:val="004E7268"/>
    <w:rsid w:val="005239C6"/>
    <w:rsid w:val="005473EE"/>
    <w:rsid w:val="005C73C1"/>
    <w:rsid w:val="005E062D"/>
    <w:rsid w:val="005F6DA8"/>
    <w:rsid w:val="006102DE"/>
    <w:rsid w:val="00642054"/>
    <w:rsid w:val="00650A38"/>
    <w:rsid w:val="006623E1"/>
    <w:rsid w:val="006C4967"/>
    <w:rsid w:val="006C4E9B"/>
    <w:rsid w:val="006C5A6C"/>
    <w:rsid w:val="006C61D0"/>
    <w:rsid w:val="006E3761"/>
    <w:rsid w:val="007056F3"/>
    <w:rsid w:val="007263EC"/>
    <w:rsid w:val="0076257B"/>
    <w:rsid w:val="00783A3A"/>
    <w:rsid w:val="00827F16"/>
    <w:rsid w:val="0085699D"/>
    <w:rsid w:val="008649D9"/>
    <w:rsid w:val="008747F5"/>
    <w:rsid w:val="008807B0"/>
    <w:rsid w:val="008D1DA3"/>
    <w:rsid w:val="008F3C0A"/>
    <w:rsid w:val="00930890"/>
    <w:rsid w:val="009313E4"/>
    <w:rsid w:val="00937145"/>
    <w:rsid w:val="009517FB"/>
    <w:rsid w:val="00952CA8"/>
    <w:rsid w:val="009F2E9C"/>
    <w:rsid w:val="00A61B4D"/>
    <w:rsid w:val="00A74302"/>
    <w:rsid w:val="00A7588B"/>
    <w:rsid w:val="00A81E7C"/>
    <w:rsid w:val="00AD201B"/>
    <w:rsid w:val="00AD754A"/>
    <w:rsid w:val="00B06568"/>
    <w:rsid w:val="00B26147"/>
    <w:rsid w:val="00B26A30"/>
    <w:rsid w:val="00B277B2"/>
    <w:rsid w:val="00B3041A"/>
    <w:rsid w:val="00B80E0D"/>
    <w:rsid w:val="00B8659E"/>
    <w:rsid w:val="00B87AF8"/>
    <w:rsid w:val="00B946E1"/>
    <w:rsid w:val="00BA08AE"/>
    <w:rsid w:val="00BE501B"/>
    <w:rsid w:val="00C1755D"/>
    <w:rsid w:val="00C221E7"/>
    <w:rsid w:val="00C332F2"/>
    <w:rsid w:val="00C56BBB"/>
    <w:rsid w:val="00C81F43"/>
    <w:rsid w:val="00C841E5"/>
    <w:rsid w:val="00CB5B78"/>
    <w:rsid w:val="00D0261B"/>
    <w:rsid w:val="00D23A80"/>
    <w:rsid w:val="00D66F1E"/>
    <w:rsid w:val="00D74673"/>
    <w:rsid w:val="00D74800"/>
    <w:rsid w:val="00DA61C2"/>
    <w:rsid w:val="00DD647C"/>
    <w:rsid w:val="00DF00CF"/>
    <w:rsid w:val="00E04594"/>
    <w:rsid w:val="00E147F5"/>
    <w:rsid w:val="00E33AD1"/>
    <w:rsid w:val="00E61CC3"/>
    <w:rsid w:val="00E73613"/>
    <w:rsid w:val="00E914AD"/>
    <w:rsid w:val="00EA3FC5"/>
    <w:rsid w:val="00EA61AA"/>
    <w:rsid w:val="00EB16ED"/>
    <w:rsid w:val="00F00DB9"/>
    <w:rsid w:val="00F51F9F"/>
    <w:rsid w:val="00F66356"/>
    <w:rsid w:val="00F7709D"/>
    <w:rsid w:val="00F937E8"/>
    <w:rsid w:val="00FA73A1"/>
    <w:rsid w:val="00FC7D99"/>
    <w:rsid w:val="00FE2742"/>
    <w:rsid w:val="00FE70E4"/>
    <w:rsid w:val="00FF5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DB30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47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7F5"/>
    <w:pPr>
      <w:tabs>
        <w:tab w:val="center" w:pos="4513"/>
        <w:tab w:val="right" w:pos="9026"/>
      </w:tabs>
    </w:pPr>
  </w:style>
  <w:style w:type="character" w:customStyle="1" w:styleId="HeaderChar">
    <w:name w:val="Header Char"/>
    <w:basedOn w:val="DefaultParagraphFont"/>
    <w:link w:val="Header"/>
    <w:uiPriority w:val="99"/>
    <w:rsid w:val="008747F5"/>
  </w:style>
  <w:style w:type="paragraph" w:styleId="Footer">
    <w:name w:val="footer"/>
    <w:basedOn w:val="Normal"/>
    <w:link w:val="FooterChar"/>
    <w:uiPriority w:val="99"/>
    <w:unhideWhenUsed/>
    <w:rsid w:val="008747F5"/>
    <w:pPr>
      <w:tabs>
        <w:tab w:val="center" w:pos="4513"/>
        <w:tab w:val="right" w:pos="9026"/>
      </w:tabs>
    </w:pPr>
  </w:style>
  <w:style w:type="character" w:customStyle="1" w:styleId="FooterChar">
    <w:name w:val="Footer Char"/>
    <w:basedOn w:val="DefaultParagraphFont"/>
    <w:link w:val="Footer"/>
    <w:uiPriority w:val="99"/>
    <w:rsid w:val="008747F5"/>
  </w:style>
  <w:style w:type="paragraph" w:styleId="ListParagraph">
    <w:name w:val="List Paragraph"/>
    <w:basedOn w:val="Normal"/>
    <w:uiPriority w:val="34"/>
    <w:qFormat/>
    <w:rsid w:val="00650A38"/>
    <w:pPr>
      <w:ind w:left="720"/>
      <w:contextualSpacing/>
    </w:pPr>
  </w:style>
  <w:style w:type="table" w:styleId="TableGrid">
    <w:name w:val="Table Grid"/>
    <w:basedOn w:val="TableNormal"/>
    <w:uiPriority w:val="39"/>
    <w:rsid w:val="009517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49D9"/>
    <w:rPr>
      <w:color w:val="0563C1" w:themeColor="hyperlink"/>
      <w:u w:val="single"/>
    </w:rPr>
  </w:style>
  <w:style w:type="character" w:styleId="HTMLCite">
    <w:name w:val="HTML Cite"/>
    <w:basedOn w:val="DefaultParagraphFont"/>
    <w:uiPriority w:val="99"/>
    <w:semiHidden/>
    <w:unhideWhenUsed/>
    <w:rsid w:val="00EA61AA"/>
    <w:rPr>
      <w:i/>
      <w:iCs/>
    </w:rPr>
  </w:style>
  <w:style w:type="character" w:styleId="FollowedHyperlink">
    <w:name w:val="FollowedHyperlink"/>
    <w:basedOn w:val="DefaultParagraphFont"/>
    <w:uiPriority w:val="99"/>
    <w:semiHidden/>
    <w:unhideWhenUsed/>
    <w:rsid w:val="00B946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unicef.org.uk/wp-content/uploads/2013/04/ReportCard11_CYP.pdf" TargetMode="External"/><Relationship Id="rId21" Type="http://schemas.openxmlformats.org/officeDocument/2006/relationships/hyperlink" Target="https://www.unicef.org/rightsite/files/uncrcchilldfriendlylanguage.pdf" TargetMode="External"/><Relationship Id="rId22" Type="http://schemas.openxmlformats.org/officeDocument/2006/relationships/hyperlink" Target="http://learning.gov.wales/docs/learningwales/publications/121108readingrecoveryen.pdf" TargetMode="External"/><Relationship Id="rId23" Type="http://schemas.openxmlformats.org/officeDocument/2006/relationships/hyperlink" Target="https://gov.wales/docs/dsjlg/publications/140218-wales-we-want-en.pdf" TargetMode="External"/><Relationship Id="rId24" Type="http://schemas.openxmlformats.org/officeDocument/2006/relationships/hyperlink" Target="http://learning.gov.wales/docs/learningwales/publications/140512-what-really-works-en.pdf" TargetMode="External"/><Relationship Id="rId25" Type="http://schemas.openxmlformats.org/officeDocument/2006/relationships/hyperlink" Target="https://gov.wales/docs/dsjlg/publications/cyp/150327-child-poverty-strategy-children-summary-v1-en.pdf" TargetMode="External"/><Relationship Id="rId26" Type="http://schemas.openxmlformats.org/officeDocument/2006/relationships/hyperlink" Target="https://gov.wales/docs/dsjlg/publications/150327-child-poverty-strategy-walesv2-en.pdf" TargetMode="External"/><Relationship Id="rId27" Type="http://schemas.openxmlformats.org/officeDocument/2006/relationships/hyperlink" Target="http://learning.gov.wales/docs/learningwales/publications/150417-pdg-third-en.pdf" TargetMode="External"/><Relationship Id="rId28" Type="http://schemas.openxmlformats.org/officeDocument/2006/relationships/hyperlink" Target="https://gov.wales/docs/dsjlg/publications/150623-guide-to-the-fg-act-en.pdf" TargetMode="External"/><Relationship Id="rId29" Type="http://schemas.openxmlformats.org/officeDocument/2006/relationships/hyperlink" Target="http://dera.ioe.ac.uk/25896/2/160318-inclusion-and-pupil-support-en_Redacted.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beta.gov.wales/sites/default/files/publications/2018-03/education-in-wales-our-national-mission.pdf" TargetMode="External"/><Relationship Id="rId31" Type="http://schemas.openxmlformats.org/officeDocument/2006/relationships/header" Target="header1.xml"/><Relationship Id="rId32" Type="http://schemas.openxmlformats.org/officeDocument/2006/relationships/fontTable" Target="fontTable.xml"/><Relationship Id="rId9" Type="http://schemas.openxmlformats.org/officeDocument/2006/relationships/hyperlink" Target="https://www.nationalnumeracy.org.uk/sites/default/files/the_impact_of_parental_involvement.pdf"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era.ioe.ac.uk/4552/1/DfES-0774-2001.pdf" TargetMode="External"/><Relationship Id="rId33" Type="http://schemas.openxmlformats.org/officeDocument/2006/relationships/theme" Target="theme/theme1.xml"/><Relationship Id="rId10" Type="http://schemas.openxmlformats.org/officeDocument/2006/relationships/hyperlink" Target="http://dera.ioe.ac.uk/22165/2/150225-successful-futures-en_Redacted.pdf" TargetMode="External"/><Relationship Id="rId11" Type="http://schemas.openxmlformats.org/officeDocument/2006/relationships/hyperlink" Target="http://learning.gov.wales/docs/learningwales/publications/140211-effective-practice-in-tackling-poverty-and-disadvantage-in-schools-en.pdf" TargetMode="External"/><Relationship Id="rId12" Type="http://schemas.openxmlformats.org/officeDocument/2006/relationships/hyperlink" Target="https://www.estyn.gov.wales/sites/default/files/documents/Pupil%20deprivation%20-%20May%202014.pdf" TargetMode="External"/><Relationship Id="rId13" Type="http://schemas.openxmlformats.org/officeDocument/2006/relationships/hyperlink" Target="http://fis.carmarthenshire.gov.wales/team-around-family/" TargetMode="External"/><Relationship Id="rId14" Type="http://schemas.openxmlformats.org/officeDocument/2006/relationships/hyperlink" Target="http://www.gascoigneprimaryschool.co.uk/the-inclusion-policy/" TargetMode="External"/><Relationship Id="rId15" Type="http://schemas.openxmlformats.org/officeDocument/2006/relationships/hyperlink" Target="http://learning.gov.wales/docs/learningwales/publications/141013-final-report-en.pdf" TargetMode="External"/><Relationship Id="rId16" Type="http://schemas.openxmlformats.org/officeDocument/2006/relationships/hyperlink" Target="http://www.poverty.ac.uk/report-wales-child-poverty/wales-has-worst-child-poverty-uk" TargetMode="External"/><Relationship Id="rId17" Type="http://schemas.openxmlformats.org/officeDocument/2006/relationships/hyperlink" Target="https://www.simplypsychology.org/maslow.html" TargetMode="External"/><Relationship Id="rId18" Type="http://schemas.openxmlformats.org/officeDocument/2006/relationships/hyperlink" Target="https://teisinc.com/the-benefits-of-early-intervention/" TargetMode="External"/><Relationship Id="rId19" Type="http://schemas.openxmlformats.org/officeDocument/2006/relationships/hyperlink" Target="https://www.unicef.org.uk/wp-content/uploads/2010/05/UNCRC_summary-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55817BA-C4C4-A04A-A4CE-B4DA9D69E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13</Pages>
  <Words>3777</Words>
  <Characters>21530</Characters>
  <Application>Microsoft Macintosh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104</cp:revision>
  <cp:lastPrinted>2018-11-12T18:45:00Z</cp:lastPrinted>
  <dcterms:created xsi:type="dcterms:W3CDTF">2018-11-11T16:42:00Z</dcterms:created>
  <dcterms:modified xsi:type="dcterms:W3CDTF">2018-11-12T19:59:00Z</dcterms:modified>
</cp:coreProperties>
</file>