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2F379C" w:rsidP="001E57C1">
            <w:pPr>
              <w:spacing w:before="120" w:after="120"/>
              <w:jc w:val="both"/>
              <w:rPr>
                <w:rFonts w:ascii="Arial" w:hAnsi="Arial" w:cs="Arial"/>
                <w:b/>
                <w:sz w:val="22"/>
                <w:szCs w:val="22"/>
              </w:rPr>
            </w:pPr>
            <w:r>
              <w:rPr>
                <w:rFonts w:ascii="Arial" w:hAnsi="Arial" w:cs="Arial"/>
                <w:b/>
                <w:sz w:val="22"/>
                <w:szCs w:val="22"/>
              </w:rPr>
              <w:t>Robert Thomas</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5D409B" w:rsidRDefault="00F00151" w:rsidP="00E51AAC">
            <w:pPr>
              <w:spacing w:before="120" w:after="120"/>
              <w:jc w:val="both"/>
              <w:rPr>
                <w:rFonts w:asciiTheme="minorHAnsi" w:hAnsiTheme="minorHAnsi" w:cs="Arial"/>
                <w:b/>
                <w:sz w:val="22"/>
                <w:szCs w:val="22"/>
              </w:rPr>
            </w:pPr>
            <w:r w:rsidRPr="005D409B">
              <w:rPr>
                <w:rFonts w:asciiTheme="minorHAnsi" w:hAnsiTheme="minorHAnsi" w:cs="Arial"/>
                <w:b/>
                <w:sz w:val="22"/>
                <w:szCs w:val="22"/>
              </w:rPr>
              <w:t>BSc Mechanical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5D409B" w:rsidRDefault="00F00151" w:rsidP="00E51AAC">
            <w:pPr>
              <w:spacing w:before="120" w:after="120"/>
              <w:jc w:val="both"/>
              <w:rPr>
                <w:rFonts w:asciiTheme="minorHAnsi" w:hAnsiTheme="minorHAnsi" w:cs="Arial"/>
                <w:b/>
                <w:sz w:val="22"/>
                <w:szCs w:val="22"/>
              </w:rPr>
            </w:pPr>
            <w:r w:rsidRPr="005D409B">
              <w:rPr>
                <w:rFonts w:asciiTheme="minorHAnsi" w:hAnsiTheme="minorHAnsi" w:cs="Arial"/>
                <w:b/>
                <w:sz w:val="22"/>
                <w:szCs w:val="22"/>
              </w:rPr>
              <w:t xml:space="preserve">Thermofluids </w:t>
            </w:r>
            <w:r w:rsidR="00382B3A" w:rsidRPr="005D409B">
              <w:rPr>
                <w:rFonts w:asciiTheme="minorHAnsi" w:hAnsiTheme="minorHAnsi" w:cs="Arial"/>
                <w:b/>
                <w:sz w:val="22"/>
                <w:szCs w:val="22"/>
              </w:rPr>
              <w:t xml:space="preserve">and </w:t>
            </w:r>
            <w:r w:rsidR="00B86040" w:rsidRPr="005D409B">
              <w:rPr>
                <w:rFonts w:asciiTheme="minorHAnsi" w:hAnsiTheme="minorHAnsi" w:cs="Arial"/>
                <w:b/>
                <w:sz w:val="22"/>
                <w:szCs w:val="22"/>
              </w:rPr>
              <w:t xml:space="preserve">Applied </w:t>
            </w:r>
            <w:r w:rsidR="00382B3A" w:rsidRPr="005D409B">
              <w:rPr>
                <w:rFonts w:asciiTheme="minorHAnsi" w:hAnsiTheme="minorHAnsi" w:cs="Arial"/>
                <w:b/>
                <w:sz w:val="22"/>
                <w:szCs w:val="22"/>
              </w:rPr>
              <w:t xml:space="preserve">Mechanics </w:t>
            </w:r>
            <w:r w:rsidR="00C82C9A" w:rsidRPr="005D409B">
              <w:rPr>
                <w:rFonts w:asciiTheme="minorHAnsi" w:hAnsiTheme="minorHAnsi" w:cs="Arial"/>
                <w:b/>
                <w:sz w:val="22"/>
                <w:szCs w:val="22"/>
              </w:rPr>
              <w:t>(Thermofluids element)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5D409B" w:rsidRDefault="00382B3A" w:rsidP="00152E9D">
            <w:pPr>
              <w:spacing w:before="120" w:after="120"/>
              <w:jc w:val="both"/>
              <w:rPr>
                <w:rFonts w:asciiTheme="minorHAnsi" w:hAnsiTheme="minorHAnsi" w:cs="Arial"/>
                <w:b/>
                <w:sz w:val="22"/>
                <w:szCs w:val="22"/>
              </w:rPr>
            </w:pPr>
            <w:r w:rsidRPr="005D409B">
              <w:rPr>
                <w:rFonts w:asciiTheme="minorHAnsi" w:hAnsiTheme="minorHAnsi" w:cs="Arial"/>
                <w:b/>
                <w:sz w:val="22"/>
                <w:szCs w:val="22"/>
              </w:rPr>
              <w:t>PSDM6022</w:t>
            </w:r>
          </w:p>
        </w:tc>
        <w:tc>
          <w:tcPr>
            <w:tcW w:w="2268" w:type="dxa"/>
            <w:shd w:val="clear" w:color="auto" w:fill="D9D9D9"/>
          </w:tcPr>
          <w:p w:rsidR="00B84B5B" w:rsidRPr="00F00151" w:rsidRDefault="00B84B5B" w:rsidP="004D5E9B">
            <w:pPr>
              <w:pStyle w:val="Heading2"/>
              <w:rPr>
                <w:rFonts w:ascii="Arial" w:hAnsi="Arial" w:cs="Arial"/>
                <w:sz w:val="22"/>
                <w:szCs w:val="22"/>
              </w:rPr>
            </w:pPr>
            <w:r w:rsidRPr="00F00151">
              <w:rPr>
                <w:rFonts w:ascii="Arial" w:hAnsi="Arial" w:cs="Arial"/>
                <w:sz w:val="22"/>
                <w:szCs w:val="22"/>
              </w:rPr>
              <w:t>Contribution to Overall Module Assessment (%):</w:t>
            </w:r>
          </w:p>
        </w:tc>
        <w:tc>
          <w:tcPr>
            <w:tcW w:w="2268" w:type="dxa"/>
          </w:tcPr>
          <w:p w:rsidR="00B84B5B" w:rsidRPr="005D409B" w:rsidRDefault="005D409B" w:rsidP="00E51AAC">
            <w:pPr>
              <w:spacing w:before="120" w:after="120"/>
              <w:jc w:val="both"/>
              <w:rPr>
                <w:rFonts w:asciiTheme="minorHAnsi" w:hAnsiTheme="minorHAnsi" w:cs="Arial"/>
                <w:b/>
                <w:sz w:val="22"/>
                <w:szCs w:val="22"/>
              </w:rPr>
            </w:pPr>
            <w:r w:rsidRPr="005D409B">
              <w:rPr>
                <w:rFonts w:asciiTheme="minorHAnsi" w:hAnsiTheme="minorHAnsi"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5D409B" w:rsidRDefault="00F00151" w:rsidP="00E51AAC">
            <w:pPr>
              <w:spacing w:before="120" w:after="120"/>
              <w:jc w:val="both"/>
              <w:rPr>
                <w:rFonts w:asciiTheme="minorHAnsi" w:hAnsiTheme="minorHAnsi" w:cs="Arial"/>
                <w:b/>
                <w:sz w:val="22"/>
                <w:szCs w:val="22"/>
              </w:rPr>
            </w:pPr>
            <w:r w:rsidRPr="005D409B">
              <w:rPr>
                <w:rFonts w:asciiTheme="minorHAnsi" w:hAnsiTheme="minorHAnsi" w:cs="Arial"/>
                <w:b/>
                <w:sz w:val="22"/>
                <w:szCs w:val="22"/>
              </w:rPr>
              <w:t>Chris Davies</w:t>
            </w:r>
          </w:p>
        </w:tc>
        <w:tc>
          <w:tcPr>
            <w:tcW w:w="2268" w:type="dxa"/>
            <w:shd w:val="clear" w:color="auto" w:fill="D9D9D9"/>
          </w:tcPr>
          <w:p w:rsidR="00DB116D" w:rsidRPr="00F00151" w:rsidRDefault="00DB116D" w:rsidP="00E51AAC">
            <w:pPr>
              <w:spacing w:before="120" w:after="120"/>
              <w:jc w:val="both"/>
              <w:rPr>
                <w:rFonts w:ascii="Arial" w:hAnsi="Arial" w:cs="Arial"/>
                <w:b/>
                <w:sz w:val="22"/>
                <w:szCs w:val="22"/>
              </w:rPr>
            </w:pPr>
            <w:r w:rsidRPr="00F00151">
              <w:rPr>
                <w:rFonts w:ascii="Arial" w:hAnsi="Arial" w:cs="Arial"/>
                <w:b/>
                <w:sz w:val="22"/>
                <w:szCs w:val="22"/>
              </w:rPr>
              <w:t>Internal Verifier:</w:t>
            </w:r>
          </w:p>
        </w:tc>
        <w:tc>
          <w:tcPr>
            <w:tcW w:w="2268" w:type="dxa"/>
          </w:tcPr>
          <w:p w:rsidR="00DB116D" w:rsidRPr="005D409B" w:rsidRDefault="00F00151" w:rsidP="00E51AAC">
            <w:pPr>
              <w:spacing w:before="120" w:after="120"/>
              <w:jc w:val="both"/>
              <w:rPr>
                <w:rFonts w:asciiTheme="minorHAnsi" w:hAnsiTheme="minorHAnsi" w:cs="Arial"/>
                <w:b/>
                <w:sz w:val="22"/>
                <w:szCs w:val="22"/>
              </w:rPr>
            </w:pPr>
            <w:r w:rsidRPr="005D409B">
              <w:rPr>
                <w:rFonts w:asciiTheme="minorHAnsi" w:hAnsiTheme="minorHAnsi" w:cs="Arial"/>
                <w:b/>
                <w:sz w:val="22"/>
                <w:szCs w:val="22"/>
              </w:rPr>
              <w:t xml:space="preserve">Adam </w:t>
            </w:r>
            <w:proofErr w:type="spellStart"/>
            <w:r w:rsidRPr="005D409B">
              <w:rPr>
                <w:rFonts w:asciiTheme="minorHAnsi" w:hAnsiTheme="minorHAnsi" w:cs="Arial"/>
                <w:b/>
                <w:sz w:val="22"/>
                <w:szCs w:val="22"/>
              </w:rPr>
              <w:t>Twells</w:t>
            </w:r>
            <w:proofErr w:type="spellEnd"/>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5D409B" w:rsidRDefault="00F00151" w:rsidP="005F0579">
            <w:pPr>
              <w:spacing w:before="120" w:after="120"/>
              <w:jc w:val="both"/>
              <w:rPr>
                <w:rFonts w:asciiTheme="minorHAnsi" w:hAnsiTheme="minorHAnsi" w:cs="Arial"/>
                <w:b/>
                <w:sz w:val="22"/>
                <w:szCs w:val="22"/>
              </w:rPr>
            </w:pPr>
            <w:r w:rsidRPr="005D409B">
              <w:rPr>
                <w:rFonts w:asciiTheme="minorHAnsi" w:hAnsiTheme="minorHAnsi" w:cs="Arial"/>
                <w:b/>
                <w:sz w:val="22"/>
                <w:szCs w:val="22"/>
              </w:rPr>
              <w:t>Heat Transfer</w:t>
            </w:r>
          </w:p>
        </w:tc>
        <w:tc>
          <w:tcPr>
            <w:tcW w:w="2268" w:type="dxa"/>
            <w:shd w:val="pct15" w:color="auto" w:fill="auto"/>
          </w:tcPr>
          <w:p w:rsidR="00DB116D" w:rsidRPr="00F00151" w:rsidRDefault="004D5E9B" w:rsidP="00E51AAC">
            <w:pPr>
              <w:spacing w:before="120" w:after="120"/>
              <w:jc w:val="both"/>
              <w:rPr>
                <w:rFonts w:ascii="Arial" w:hAnsi="Arial" w:cs="Arial"/>
                <w:b/>
                <w:sz w:val="22"/>
                <w:szCs w:val="22"/>
              </w:rPr>
            </w:pPr>
            <w:r w:rsidRPr="00F00151">
              <w:rPr>
                <w:rFonts w:ascii="Arial" w:hAnsi="Arial" w:cs="Arial"/>
                <w:b/>
                <w:sz w:val="22"/>
                <w:szCs w:val="22"/>
              </w:rPr>
              <w:t>Word count (or equivalent):</w:t>
            </w:r>
          </w:p>
        </w:tc>
        <w:tc>
          <w:tcPr>
            <w:tcW w:w="2268" w:type="dxa"/>
          </w:tcPr>
          <w:p w:rsidR="00DB116D" w:rsidRPr="005D409B" w:rsidRDefault="00F00151" w:rsidP="00E51AAC">
            <w:pPr>
              <w:spacing w:before="120" w:after="120"/>
              <w:jc w:val="both"/>
              <w:rPr>
                <w:rFonts w:asciiTheme="minorHAnsi" w:hAnsiTheme="minorHAnsi" w:cs="Arial"/>
                <w:b/>
                <w:sz w:val="22"/>
                <w:szCs w:val="22"/>
              </w:rPr>
            </w:pPr>
            <w:r w:rsidRPr="005D409B">
              <w:rPr>
                <w:rFonts w:asciiTheme="minorHAnsi" w:hAnsiTheme="minorHAnsi" w:cs="Arial"/>
                <w:b/>
                <w:sz w:val="22"/>
                <w:szCs w:val="22"/>
              </w:rPr>
              <w:t>2500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5D409B" w:rsidRDefault="00B900BB" w:rsidP="005F0579">
            <w:pPr>
              <w:spacing w:before="120" w:after="120"/>
              <w:jc w:val="both"/>
              <w:rPr>
                <w:rFonts w:asciiTheme="minorHAnsi" w:hAnsiTheme="minorHAnsi" w:cs="Arial"/>
                <w:b/>
                <w:sz w:val="22"/>
                <w:szCs w:val="22"/>
              </w:rPr>
            </w:pPr>
            <w:r w:rsidRPr="005D409B">
              <w:rPr>
                <w:rFonts w:asciiTheme="minorHAnsi" w:hAnsiTheme="minorHAnsi" w:cs="Arial"/>
                <w:b/>
                <w:sz w:val="22"/>
                <w:szCs w:val="22"/>
              </w:rPr>
              <w:t>May 15</w:t>
            </w:r>
            <w:r w:rsidRPr="005D409B">
              <w:rPr>
                <w:rFonts w:asciiTheme="minorHAnsi" w:hAnsiTheme="minorHAnsi" w:cs="Arial"/>
                <w:b/>
                <w:sz w:val="22"/>
                <w:szCs w:val="22"/>
                <w:vertAlign w:val="superscript"/>
              </w:rPr>
              <w:t>th</w:t>
            </w:r>
            <w:r w:rsidRPr="005D409B">
              <w:rPr>
                <w:rFonts w:asciiTheme="minorHAnsi" w:hAnsiTheme="minorHAnsi" w:cs="Arial"/>
                <w:b/>
                <w:sz w:val="22"/>
                <w:szCs w:val="22"/>
              </w:rPr>
              <w:t>,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5D409B" w:rsidRDefault="00B84B5B" w:rsidP="005F0579">
            <w:pPr>
              <w:spacing w:before="120" w:after="120"/>
              <w:jc w:val="both"/>
              <w:rPr>
                <w:rFonts w:asciiTheme="minorHAnsi" w:hAnsiTheme="minorHAnsi"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F00151" w:rsidRDefault="00F00151" w:rsidP="00273FEE">
            <w:pPr>
              <w:rPr>
                <w:rFonts w:ascii="Arial" w:hAnsi="Arial" w:cs="Arial"/>
                <w:color w:val="000000"/>
                <w:sz w:val="22"/>
                <w:szCs w:val="22"/>
              </w:rPr>
            </w:pPr>
          </w:p>
          <w:p w:rsidR="00C01A3F" w:rsidRPr="00F00151" w:rsidRDefault="00F00151" w:rsidP="00273FEE">
            <w:pPr>
              <w:rPr>
                <w:rFonts w:ascii="Arial" w:hAnsi="Arial" w:cs="Arial"/>
                <w:sz w:val="22"/>
                <w:szCs w:val="22"/>
              </w:rPr>
            </w:pPr>
            <w:r w:rsidRPr="00F00151">
              <w:rPr>
                <w:rFonts w:ascii="Arial" w:hAnsi="Arial" w:cs="Arial"/>
                <w:color w:val="000000"/>
                <w:sz w:val="22"/>
                <w:szCs w:val="22"/>
              </w:rPr>
              <w:t>Applying appropriate mathematical based methods for modelling and analysing engineering thermodynamics problems and critically evaluate different methods of analysis.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382B3A" w:rsidRDefault="00382B3A" w:rsidP="00BA1176">
      <w:pPr>
        <w:rPr>
          <w:rFonts w:ascii="Arial" w:hAnsi="Arial" w:cs="Arial"/>
          <w:b/>
        </w:rPr>
      </w:pPr>
    </w:p>
    <w:p w:rsidR="00382B3A" w:rsidRDefault="00382B3A" w:rsidP="00BA1176">
      <w:pPr>
        <w:rPr>
          <w:rFonts w:ascii="Arial" w:hAnsi="Arial" w:cs="Arial"/>
          <w:b/>
        </w:rPr>
      </w:pPr>
    </w:p>
    <w:p w:rsidR="00F00151" w:rsidRPr="00A406E5" w:rsidRDefault="00F00151"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tbl>
      <w:tblPr>
        <w:tblW w:w="10670" w:type="dxa"/>
        <w:tblLayout w:type="fixed"/>
        <w:tblLook w:val="0000" w:firstRow="0" w:lastRow="0" w:firstColumn="0" w:lastColumn="0" w:noHBand="0" w:noVBand="0"/>
      </w:tblPr>
      <w:tblGrid>
        <w:gridCol w:w="10632"/>
        <w:gridCol w:w="38"/>
      </w:tblGrid>
      <w:tr w:rsidR="00F00151" w:rsidRPr="00F00151" w:rsidTr="00585FA3">
        <w:trPr>
          <w:gridAfter w:val="1"/>
          <w:wAfter w:w="38" w:type="dxa"/>
        </w:trPr>
        <w:tc>
          <w:tcPr>
            <w:tcW w:w="10632" w:type="dxa"/>
          </w:tcPr>
          <w:p w:rsidR="00F00151" w:rsidRPr="00F00151" w:rsidRDefault="00F00151" w:rsidP="00585FA3">
            <w:pPr>
              <w:rPr>
                <w:rFonts w:ascii="Arial" w:hAnsi="Arial" w:cs="Arial"/>
                <w:b/>
                <w:sz w:val="22"/>
                <w:szCs w:val="22"/>
              </w:rPr>
            </w:pPr>
            <w:r w:rsidRPr="00F00151">
              <w:rPr>
                <w:rFonts w:ascii="Arial" w:hAnsi="Arial" w:cs="Arial"/>
                <w:b/>
                <w:sz w:val="22"/>
                <w:szCs w:val="22"/>
              </w:rPr>
              <w:t>Aims and Objectives</w:t>
            </w:r>
          </w:p>
        </w:tc>
      </w:tr>
      <w:tr w:rsidR="00F00151" w:rsidRPr="00F00151" w:rsidTr="00585FA3">
        <w:trPr>
          <w:gridAfter w:val="1"/>
          <w:wAfter w:w="38" w:type="dxa"/>
        </w:trPr>
        <w:tc>
          <w:tcPr>
            <w:tcW w:w="10632" w:type="dxa"/>
          </w:tcPr>
          <w:p w:rsidR="00F00151" w:rsidRPr="00F00151" w:rsidRDefault="00F00151" w:rsidP="00585FA3">
            <w:pPr>
              <w:rPr>
                <w:rFonts w:ascii="Arial" w:hAnsi="Arial" w:cs="Arial"/>
                <w:iCs/>
                <w:sz w:val="22"/>
                <w:szCs w:val="22"/>
              </w:rPr>
            </w:pPr>
          </w:p>
          <w:p w:rsidR="00F00151" w:rsidRPr="00F00151" w:rsidRDefault="00F00151" w:rsidP="00585FA3">
            <w:pPr>
              <w:rPr>
                <w:rFonts w:ascii="Arial" w:hAnsi="Arial" w:cs="Arial"/>
                <w:iCs/>
                <w:sz w:val="22"/>
                <w:szCs w:val="22"/>
              </w:rPr>
            </w:pPr>
            <w:r w:rsidRPr="00F00151">
              <w:rPr>
                <w:rFonts w:ascii="Arial" w:hAnsi="Arial" w:cs="Arial"/>
                <w:iCs/>
                <w:sz w:val="22"/>
                <w:szCs w:val="22"/>
              </w:rPr>
              <w:t xml:space="preserve">The aim of this assignment is to develop your understanding of the </w:t>
            </w:r>
            <w:r w:rsidRPr="00F00151">
              <w:rPr>
                <w:rFonts w:ascii="Arial" w:hAnsi="Arial" w:cs="Arial"/>
                <w:sz w:val="22"/>
                <w:szCs w:val="22"/>
                <w:lang w:val="en"/>
              </w:rPr>
              <w:t xml:space="preserve">underlying </w:t>
            </w:r>
            <w:proofErr w:type="spellStart"/>
            <w:r w:rsidRPr="00F00151">
              <w:rPr>
                <w:rFonts w:ascii="Arial" w:hAnsi="Arial" w:cs="Arial"/>
                <w:sz w:val="22"/>
                <w:szCs w:val="22"/>
                <w:lang w:val="en"/>
              </w:rPr>
              <w:t>thermofluid</w:t>
            </w:r>
            <w:proofErr w:type="spellEnd"/>
            <w:r w:rsidRPr="00F00151">
              <w:rPr>
                <w:rFonts w:ascii="Arial" w:hAnsi="Arial" w:cs="Arial"/>
                <w:sz w:val="22"/>
                <w:szCs w:val="22"/>
                <w:lang w:val="en"/>
              </w:rPr>
              <w:t xml:space="preserve"> concepts involved in heat transfer and fluid flow thus enabling you to </w:t>
            </w:r>
            <w:proofErr w:type="spellStart"/>
            <w:r w:rsidRPr="00F00151">
              <w:rPr>
                <w:rFonts w:ascii="Arial" w:hAnsi="Arial" w:cs="Arial"/>
                <w:sz w:val="22"/>
                <w:szCs w:val="22"/>
                <w:lang w:val="en"/>
              </w:rPr>
              <w:t>analyse</w:t>
            </w:r>
            <w:proofErr w:type="spellEnd"/>
            <w:r w:rsidRPr="00F00151">
              <w:rPr>
                <w:rFonts w:ascii="Arial" w:hAnsi="Arial" w:cs="Arial"/>
                <w:sz w:val="22"/>
                <w:szCs w:val="22"/>
                <w:lang w:val="en"/>
              </w:rPr>
              <w:t xml:space="preserve"> more complex phenomena.</w:t>
            </w:r>
          </w:p>
        </w:tc>
      </w:tr>
      <w:tr w:rsidR="00F00151" w:rsidRPr="00F00151" w:rsidTr="00585FA3">
        <w:trPr>
          <w:gridAfter w:val="1"/>
          <w:wAfter w:w="38" w:type="dxa"/>
        </w:trPr>
        <w:tc>
          <w:tcPr>
            <w:tcW w:w="10632" w:type="dxa"/>
          </w:tcPr>
          <w:p w:rsidR="00F00151" w:rsidRPr="00F00151" w:rsidRDefault="00F00151" w:rsidP="00585FA3">
            <w:pPr>
              <w:rPr>
                <w:rFonts w:ascii="Arial" w:hAnsi="Arial" w:cs="Arial"/>
                <w:sz w:val="22"/>
                <w:szCs w:val="22"/>
              </w:rPr>
            </w:pPr>
          </w:p>
          <w:p w:rsidR="00F00151" w:rsidRPr="00F00151" w:rsidRDefault="00F00151" w:rsidP="00585FA3">
            <w:pPr>
              <w:rPr>
                <w:rFonts w:ascii="Arial" w:hAnsi="Arial" w:cs="Arial"/>
                <w:sz w:val="22"/>
                <w:szCs w:val="22"/>
              </w:rPr>
            </w:pPr>
            <w:r w:rsidRPr="00F00151">
              <w:rPr>
                <w:rFonts w:ascii="Arial" w:hAnsi="Arial" w:cs="Arial"/>
                <w:sz w:val="22"/>
                <w:szCs w:val="22"/>
              </w:rPr>
              <w:t>Tasks a, b, c and d require you to describe and evaluate the fundamental modes of heat transfer. Include a detailed consideration of background theory (including boundary layer effects), insulation characteristics and the effect of temperature on thermal conductivity.</w:t>
            </w:r>
          </w:p>
          <w:p w:rsidR="00F00151" w:rsidRPr="00F00151" w:rsidRDefault="00F00151" w:rsidP="00585FA3">
            <w:pPr>
              <w:rPr>
                <w:rFonts w:ascii="Arial" w:hAnsi="Arial" w:cs="Arial"/>
                <w:sz w:val="22"/>
                <w:szCs w:val="22"/>
              </w:rPr>
            </w:pPr>
          </w:p>
          <w:p w:rsidR="00F00151" w:rsidRPr="00F00151" w:rsidRDefault="00F00151" w:rsidP="00585FA3">
            <w:pPr>
              <w:rPr>
                <w:rFonts w:ascii="Arial" w:hAnsi="Arial" w:cs="Arial"/>
                <w:sz w:val="22"/>
                <w:szCs w:val="22"/>
              </w:rPr>
            </w:pPr>
            <w:r w:rsidRPr="00F00151">
              <w:rPr>
                <w:rFonts w:ascii="Arial" w:hAnsi="Arial" w:cs="Arial"/>
                <w:sz w:val="22"/>
                <w:szCs w:val="22"/>
              </w:rPr>
              <w:t>Task e is related to the application of appropriate mathematical based methods for modelling and analysing engineering thermodynamics problems. Discuss and evaluate the results.</w:t>
            </w:r>
          </w:p>
          <w:p w:rsidR="00F00151" w:rsidRPr="00F00151" w:rsidRDefault="00F00151" w:rsidP="00585FA3">
            <w:pPr>
              <w:rPr>
                <w:rFonts w:ascii="Arial" w:hAnsi="Arial" w:cs="Arial"/>
                <w:sz w:val="22"/>
                <w:szCs w:val="22"/>
              </w:rPr>
            </w:pPr>
          </w:p>
          <w:p w:rsidR="00F00151" w:rsidRPr="00F00151" w:rsidRDefault="00F00151" w:rsidP="00585FA3">
            <w:pPr>
              <w:rPr>
                <w:rFonts w:ascii="Arial" w:hAnsi="Arial" w:cs="Arial"/>
                <w:sz w:val="22"/>
                <w:szCs w:val="22"/>
              </w:rPr>
            </w:pPr>
            <w:r w:rsidRPr="00F00151">
              <w:rPr>
                <w:rFonts w:ascii="Arial" w:hAnsi="Arial" w:cs="Arial"/>
                <w:sz w:val="22"/>
                <w:szCs w:val="22"/>
              </w:rPr>
              <w:t xml:space="preserve"> Finally, provide conclusions and recommendations on all tasks. </w:t>
            </w:r>
          </w:p>
          <w:p w:rsidR="00F00151" w:rsidRPr="00F00151" w:rsidRDefault="00F00151" w:rsidP="00585FA3">
            <w:pPr>
              <w:rPr>
                <w:rFonts w:ascii="Arial" w:hAnsi="Arial" w:cs="Arial"/>
                <w:b/>
                <w:sz w:val="22"/>
                <w:szCs w:val="22"/>
              </w:rPr>
            </w:pPr>
          </w:p>
        </w:tc>
      </w:tr>
      <w:tr w:rsidR="00F00151" w:rsidRPr="00F00151" w:rsidTr="00585FA3">
        <w:trPr>
          <w:gridAfter w:val="1"/>
          <w:wAfter w:w="38" w:type="dxa"/>
        </w:trPr>
        <w:tc>
          <w:tcPr>
            <w:tcW w:w="10632" w:type="dxa"/>
          </w:tcPr>
          <w:p w:rsidR="00F00151" w:rsidRPr="00F00151" w:rsidRDefault="00F00151" w:rsidP="00585FA3">
            <w:pPr>
              <w:pStyle w:val="BodyText2"/>
              <w:rPr>
                <w:sz w:val="22"/>
                <w:szCs w:val="22"/>
              </w:rPr>
            </w:pPr>
          </w:p>
        </w:tc>
      </w:tr>
      <w:tr w:rsidR="00F00151" w:rsidRPr="00F00151" w:rsidTr="00585F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Ex>
        <w:trPr>
          <w:trHeight w:val="414"/>
        </w:trPr>
        <w:tc>
          <w:tcPr>
            <w:tcW w:w="10670" w:type="dxa"/>
            <w:gridSpan w:val="2"/>
            <w:shd w:val="clear" w:color="auto" w:fill="D9D9D9"/>
          </w:tcPr>
          <w:p w:rsidR="00F00151" w:rsidRPr="00F00151" w:rsidRDefault="00F00151" w:rsidP="00585FA3">
            <w:pPr>
              <w:jc w:val="center"/>
              <w:rPr>
                <w:rFonts w:ascii="Calibri" w:hAnsi="Calibri" w:cs="Arial"/>
                <w:b/>
                <w:caps/>
                <w:sz w:val="22"/>
                <w:szCs w:val="22"/>
              </w:rPr>
            </w:pPr>
            <w:r w:rsidRPr="00F00151">
              <w:rPr>
                <w:rFonts w:ascii="Calibri" w:hAnsi="Calibri" w:cs="Arial"/>
                <w:b/>
                <w:caps/>
                <w:sz w:val="22"/>
                <w:szCs w:val="22"/>
              </w:rPr>
              <w:t>GUIDANCE FOR Students IN THE COMPLETION OF TASKS</w:t>
            </w:r>
          </w:p>
        </w:tc>
      </w:tr>
    </w:tbl>
    <w:p w:rsidR="00F00151" w:rsidRPr="00F00151" w:rsidRDefault="00F00151" w:rsidP="00F00151">
      <w:pPr>
        <w:rPr>
          <w:sz w:val="22"/>
          <w:szCs w:val="22"/>
        </w:rPr>
      </w:pPr>
    </w:p>
    <w:tbl>
      <w:tblPr>
        <w:tblW w:w="0" w:type="auto"/>
        <w:tblLayout w:type="fixed"/>
        <w:tblLook w:val="0000" w:firstRow="0" w:lastRow="0" w:firstColumn="0" w:lastColumn="0" w:noHBand="0" w:noVBand="0"/>
      </w:tblPr>
      <w:tblGrid>
        <w:gridCol w:w="10598"/>
      </w:tblGrid>
      <w:tr w:rsidR="00F00151" w:rsidRPr="00F00151" w:rsidTr="00585FA3">
        <w:tc>
          <w:tcPr>
            <w:tcW w:w="10598" w:type="dxa"/>
          </w:tcPr>
          <w:p w:rsidR="00F00151" w:rsidRPr="00F00151" w:rsidRDefault="00F00151" w:rsidP="00585FA3">
            <w:pPr>
              <w:rPr>
                <w:rFonts w:asciiTheme="minorHAnsi" w:hAnsiTheme="minorHAnsi" w:cstheme="minorHAnsi"/>
                <w:sz w:val="22"/>
                <w:szCs w:val="22"/>
              </w:rPr>
            </w:pPr>
          </w:p>
          <w:p w:rsidR="00F00151" w:rsidRPr="00F00151" w:rsidRDefault="00F00151" w:rsidP="00F00151">
            <w:pPr>
              <w:numPr>
                <w:ilvl w:val="0"/>
                <w:numId w:val="17"/>
              </w:numPr>
              <w:ind w:hanging="357"/>
              <w:jc w:val="both"/>
              <w:rPr>
                <w:rFonts w:ascii="Arial" w:hAnsi="Arial" w:cs="Arial"/>
                <w:sz w:val="22"/>
                <w:szCs w:val="22"/>
              </w:rPr>
            </w:pPr>
            <w:r w:rsidRPr="00F00151">
              <w:rPr>
                <w:rFonts w:ascii="Arial" w:hAnsi="Arial" w:cs="Arial"/>
                <w:sz w:val="22"/>
                <w:szCs w:val="22"/>
              </w:rPr>
              <w:t>The three modes of heat transfer are conduction, convection and radiation. Describe the mechanism for each mode. Extend your answer by considering combined conduction and convention across the boundary layer of an object.</w:t>
            </w:r>
          </w:p>
          <w:p w:rsidR="00F00151" w:rsidRPr="00F00151" w:rsidRDefault="00F00151" w:rsidP="00585FA3">
            <w:pPr>
              <w:ind w:left="1080"/>
              <w:jc w:val="both"/>
              <w:rPr>
                <w:rFonts w:ascii="Arial" w:hAnsi="Arial" w:cs="Arial"/>
                <w:sz w:val="22"/>
                <w:szCs w:val="22"/>
              </w:rPr>
            </w:pPr>
          </w:p>
          <w:p w:rsidR="00F00151" w:rsidRPr="00F00151" w:rsidRDefault="00F00151" w:rsidP="00F00151">
            <w:pPr>
              <w:numPr>
                <w:ilvl w:val="0"/>
                <w:numId w:val="17"/>
              </w:numPr>
              <w:ind w:hanging="357"/>
              <w:jc w:val="both"/>
              <w:rPr>
                <w:rFonts w:ascii="Arial" w:hAnsi="Arial" w:cs="Arial"/>
                <w:sz w:val="22"/>
                <w:szCs w:val="22"/>
              </w:rPr>
            </w:pPr>
            <w:r w:rsidRPr="00F00151">
              <w:rPr>
                <w:rFonts w:ascii="Arial" w:hAnsi="Arial" w:cs="Arial"/>
                <w:sz w:val="22"/>
                <w:szCs w:val="22"/>
              </w:rPr>
              <w:t>Evaluate the characteristics of insulation materials. How do the insulation materials work? What effect has porosity on their heat transfer characteristics?</w:t>
            </w:r>
          </w:p>
          <w:p w:rsidR="00F00151" w:rsidRPr="00F00151" w:rsidRDefault="00F00151" w:rsidP="00585FA3">
            <w:pPr>
              <w:pStyle w:val="ListParagraph"/>
              <w:rPr>
                <w:rFonts w:ascii="Arial" w:hAnsi="Arial" w:cs="Arial"/>
                <w:sz w:val="22"/>
                <w:szCs w:val="22"/>
              </w:rPr>
            </w:pPr>
          </w:p>
          <w:p w:rsidR="00F00151" w:rsidRPr="00F00151" w:rsidRDefault="00F00151" w:rsidP="00F00151">
            <w:pPr>
              <w:numPr>
                <w:ilvl w:val="0"/>
                <w:numId w:val="17"/>
              </w:numPr>
              <w:ind w:hanging="357"/>
              <w:jc w:val="both"/>
              <w:rPr>
                <w:rFonts w:ascii="Arial" w:hAnsi="Arial" w:cs="Arial"/>
                <w:sz w:val="22"/>
                <w:szCs w:val="22"/>
              </w:rPr>
            </w:pPr>
            <w:r w:rsidRPr="00F00151">
              <w:rPr>
                <w:rFonts w:ascii="Arial" w:hAnsi="Arial" w:cs="Arial"/>
                <w:sz w:val="22"/>
                <w:szCs w:val="22"/>
              </w:rPr>
              <w:t>Evaluate the effect of temperature on the thermal conductivity.</w:t>
            </w:r>
          </w:p>
          <w:p w:rsidR="00F00151" w:rsidRPr="00F00151" w:rsidRDefault="00F00151" w:rsidP="00585FA3">
            <w:pPr>
              <w:pStyle w:val="ListParagraph"/>
              <w:rPr>
                <w:rFonts w:ascii="Arial" w:hAnsi="Arial" w:cs="Arial"/>
                <w:sz w:val="22"/>
                <w:szCs w:val="22"/>
              </w:rPr>
            </w:pPr>
          </w:p>
          <w:p w:rsidR="00F00151" w:rsidRPr="00F00151" w:rsidRDefault="00F00151" w:rsidP="00F00151">
            <w:pPr>
              <w:numPr>
                <w:ilvl w:val="0"/>
                <w:numId w:val="17"/>
              </w:numPr>
              <w:ind w:hanging="357"/>
              <w:jc w:val="both"/>
              <w:rPr>
                <w:rFonts w:ascii="Arial" w:hAnsi="Arial" w:cs="Arial"/>
                <w:sz w:val="22"/>
                <w:szCs w:val="22"/>
              </w:rPr>
            </w:pPr>
            <w:r w:rsidRPr="00F00151">
              <w:rPr>
                <w:rFonts w:ascii="Arial" w:hAnsi="Arial" w:cs="Arial"/>
                <w:sz w:val="22"/>
                <w:szCs w:val="22"/>
              </w:rPr>
              <w:t xml:space="preserve">Dimensional analysis can be used to analyse factors affecting heat transfer. Discuss the following dimensionless groups and critically evaluate their significance. </w:t>
            </w:r>
          </w:p>
          <w:p w:rsidR="00F00151" w:rsidRPr="00F00151" w:rsidRDefault="00F00151" w:rsidP="00585FA3">
            <w:pPr>
              <w:pStyle w:val="ListParagraph"/>
              <w:rPr>
                <w:rFonts w:ascii="Arial" w:hAnsi="Arial" w:cs="Arial"/>
                <w:sz w:val="22"/>
                <w:szCs w:val="22"/>
              </w:rPr>
            </w:pPr>
          </w:p>
          <w:p w:rsidR="00F00151" w:rsidRPr="00F00151" w:rsidRDefault="00F00151" w:rsidP="00F00151">
            <w:pPr>
              <w:pStyle w:val="ListParagraph"/>
              <w:numPr>
                <w:ilvl w:val="0"/>
                <w:numId w:val="18"/>
              </w:numPr>
              <w:contextualSpacing w:val="0"/>
              <w:jc w:val="both"/>
              <w:rPr>
                <w:rFonts w:ascii="Arial" w:hAnsi="Arial" w:cs="Arial"/>
                <w:sz w:val="22"/>
                <w:szCs w:val="22"/>
              </w:rPr>
            </w:pPr>
            <w:r w:rsidRPr="00F00151">
              <w:rPr>
                <w:rFonts w:ascii="Arial" w:hAnsi="Arial" w:cs="Arial"/>
                <w:sz w:val="22"/>
                <w:szCs w:val="22"/>
              </w:rPr>
              <w:t>Reynolds Number</w:t>
            </w:r>
          </w:p>
          <w:p w:rsidR="00F00151" w:rsidRPr="00F00151" w:rsidRDefault="00F00151" w:rsidP="00F00151">
            <w:pPr>
              <w:pStyle w:val="ListParagraph"/>
              <w:numPr>
                <w:ilvl w:val="0"/>
                <w:numId w:val="18"/>
              </w:numPr>
              <w:contextualSpacing w:val="0"/>
              <w:jc w:val="both"/>
              <w:rPr>
                <w:rFonts w:ascii="Arial" w:hAnsi="Arial" w:cs="Arial"/>
                <w:sz w:val="22"/>
                <w:szCs w:val="22"/>
              </w:rPr>
            </w:pPr>
            <w:proofErr w:type="spellStart"/>
            <w:r w:rsidRPr="00F00151">
              <w:rPr>
                <w:rFonts w:ascii="Arial" w:hAnsi="Arial" w:cs="Arial"/>
                <w:sz w:val="22"/>
                <w:szCs w:val="22"/>
              </w:rPr>
              <w:t>Nusselt</w:t>
            </w:r>
            <w:proofErr w:type="spellEnd"/>
            <w:r w:rsidRPr="00F00151">
              <w:rPr>
                <w:rFonts w:ascii="Arial" w:hAnsi="Arial" w:cs="Arial"/>
                <w:sz w:val="22"/>
                <w:szCs w:val="22"/>
              </w:rPr>
              <w:t xml:space="preserve"> Number</w:t>
            </w:r>
          </w:p>
          <w:p w:rsidR="00F00151" w:rsidRPr="00F00151" w:rsidRDefault="00F00151" w:rsidP="00F00151">
            <w:pPr>
              <w:pStyle w:val="ListParagraph"/>
              <w:numPr>
                <w:ilvl w:val="0"/>
                <w:numId w:val="18"/>
              </w:numPr>
              <w:contextualSpacing w:val="0"/>
              <w:jc w:val="both"/>
              <w:rPr>
                <w:rFonts w:ascii="Arial" w:hAnsi="Arial" w:cs="Arial"/>
                <w:sz w:val="22"/>
                <w:szCs w:val="22"/>
              </w:rPr>
            </w:pPr>
            <w:proofErr w:type="spellStart"/>
            <w:r w:rsidRPr="00F00151">
              <w:rPr>
                <w:rFonts w:ascii="Arial" w:hAnsi="Arial" w:cs="Arial"/>
                <w:sz w:val="22"/>
                <w:szCs w:val="22"/>
              </w:rPr>
              <w:t>Prandtl</w:t>
            </w:r>
            <w:proofErr w:type="spellEnd"/>
            <w:r w:rsidRPr="00F00151">
              <w:rPr>
                <w:rFonts w:ascii="Arial" w:hAnsi="Arial" w:cs="Arial"/>
                <w:sz w:val="22"/>
                <w:szCs w:val="22"/>
              </w:rPr>
              <w:t xml:space="preserve"> Number</w:t>
            </w:r>
          </w:p>
          <w:p w:rsidR="00F00151" w:rsidRPr="00F00151" w:rsidRDefault="00F00151" w:rsidP="00F00151">
            <w:pPr>
              <w:pStyle w:val="ListParagraph"/>
              <w:numPr>
                <w:ilvl w:val="0"/>
                <w:numId w:val="18"/>
              </w:numPr>
              <w:contextualSpacing w:val="0"/>
              <w:jc w:val="both"/>
              <w:rPr>
                <w:rFonts w:ascii="Arial" w:hAnsi="Arial" w:cs="Arial"/>
                <w:sz w:val="22"/>
                <w:szCs w:val="22"/>
              </w:rPr>
            </w:pPr>
            <w:proofErr w:type="spellStart"/>
            <w:r w:rsidRPr="00F00151">
              <w:rPr>
                <w:rFonts w:ascii="Arial" w:hAnsi="Arial" w:cs="Arial"/>
                <w:sz w:val="22"/>
                <w:szCs w:val="22"/>
              </w:rPr>
              <w:t>Grashof</w:t>
            </w:r>
            <w:proofErr w:type="spellEnd"/>
            <w:r w:rsidRPr="00F00151">
              <w:rPr>
                <w:rFonts w:ascii="Arial" w:hAnsi="Arial" w:cs="Arial"/>
                <w:sz w:val="22"/>
                <w:szCs w:val="22"/>
              </w:rPr>
              <w:t xml:space="preserve"> Number</w:t>
            </w:r>
          </w:p>
          <w:p w:rsidR="00F00151" w:rsidRPr="00F00151" w:rsidRDefault="00F00151" w:rsidP="00585FA3">
            <w:pPr>
              <w:jc w:val="both"/>
              <w:rPr>
                <w:rFonts w:ascii="Arial" w:hAnsi="Arial" w:cs="Arial"/>
                <w:sz w:val="22"/>
                <w:szCs w:val="22"/>
              </w:rPr>
            </w:pPr>
          </w:p>
          <w:p w:rsidR="00F00151" w:rsidRPr="00F00151" w:rsidRDefault="00B86040" w:rsidP="00F00151">
            <w:pPr>
              <w:numPr>
                <w:ilvl w:val="0"/>
                <w:numId w:val="17"/>
              </w:numPr>
              <w:ind w:hanging="357"/>
              <w:jc w:val="both"/>
              <w:rPr>
                <w:rFonts w:ascii="Arial" w:hAnsi="Arial" w:cs="Arial"/>
                <w:sz w:val="22"/>
                <w:szCs w:val="22"/>
              </w:rPr>
            </w:pPr>
            <w:r>
              <w:rPr>
                <w:rFonts w:ascii="Arial" w:hAnsi="Arial" w:cs="Arial"/>
                <w:sz w:val="22"/>
                <w:szCs w:val="22"/>
              </w:rPr>
              <w:t>A steel pipe carries steam at 20</w:t>
            </w:r>
            <w:r w:rsidR="00F00151" w:rsidRPr="00F00151">
              <w:rPr>
                <w:rFonts w:ascii="Arial" w:hAnsi="Arial" w:cs="Arial"/>
                <w:sz w:val="22"/>
                <w:szCs w:val="22"/>
              </w:rPr>
              <w:t>0</w:t>
            </w:r>
            <w:r w:rsidR="00F00151" w:rsidRPr="00F00151">
              <w:rPr>
                <w:rFonts w:ascii="Arial" w:hAnsi="Arial" w:cs="Arial"/>
                <w:sz w:val="22"/>
                <w:szCs w:val="22"/>
                <w:vertAlign w:val="superscript"/>
              </w:rPr>
              <w:t xml:space="preserve">O </w:t>
            </w:r>
            <w:r w:rsidR="00F00151" w:rsidRPr="00F00151">
              <w:rPr>
                <w:rFonts w:ascii="Arial" w:hAnsi="Arial" w:cs="Arial"/>
                <w:sz w:val="22"/>
                <w:szCs w:val="22"/>
              </w:rPr>
              <w:t>C. The in</w:t>
            </w:r>
            <w:r>
              <w:rPr>
                <w:rFonts w:ascii="Arial" w:hAnsi="Arial" w:cs="Arial"/>
                <w:sz w:val="22"/>
                <w:szCs w:val="22"/>
              </w:rPr>
              <w:t>ternal diameter of the pipe is 7</w:t>
            </w:r>
            <w:r w:rsidR="00F00151" w:rsidRPr="00F00151">
              <w:rPr>
                <w:rFonts w:ascii="Arial" w:hAnsi="Arial" w:cs="Arial"/>
                <w:sz w:val="22"/>
                <w:szCs w:val="22"/>
              </w:rPr>
              <w:t>0 mm and its thickness is 10 mm. It is cover</w:t>
            </w:r>
            <w:r>
              <w:rPr>
                <w:rFonts w:ascii="Arial" w:hAnsi="Arial" w:cs="Arial"/>
                <w:sz w:val="22"/>
                <w:szCs w:val="22"/>
              </w:rPr>
              <w:t>ed with a layer of insulation 20</w:t>
            </w:r>
            <w:r w:rsidR="00F00151" w:rsidRPr="00F00151">
              <w:rPr>
                <w:rFonts w:ascii="Arial" w:hAnsi="Arial" w:cs="Arial"/>
                <w:sz w:val="22"/>
                <w:szCs w:val="22"/>
              </w:rPr>
              <w:t>mm thick. The thermal conductivity of the steel and insulation are 40 W/</w:t>
            </w:r>
            <w:proofErr w:type="spellStart"/>
            <w:r w:rsidR="00F00151" w:rsidRPr="00F00151">
              <w:rPr>
                <w:rFonts w:ascii="Arial" w:hAnsi="Arial" w:cs="Arial"/>
                <w:sz w:val="22"/>
                <w:szCs w:val="22"/>
              </w:rPr>
              <w:t>mK</w:t>
            </w:r>
            <w:proofErr w:type="spellEnd"/>
            <w:r w:rsidR="00F00151" w:rsidRPr="00F00151">
              <w:rPr>
                <w:rFonts w:ascii="Arial" w:hAnsi="Arial" w:cs="Arial"/>
                <w:sz w:val="22"/>
                <w:szCs w:val="22"/>
              </w:rPr>
              <w:t xml:space="preserve"> and 0.025 W/</w:t>
            </w:r>
            <w:proofErr w:type="spellStart"/>
            <w:r w:rsidR="00F00151" w:rsidRPr="00F00151">
              <w:rPr>
                <w:rFonts w:ascii="Arial" w:hAnsi="Arial" w:cs="Arial"/>
                <w:sz w:val="22"/>
                <w:szCs w:val="22"/>
              </w:rPr>
              <w:t>mK</w:t>
            </w:r>
            <w:proofErr w:type="spellEnd"/>
            <w:r w:rsidR="00F00151" w:rsidRPr="00F00151">
              <w:rPr>
                <w:rFonts w:ascii="Arial" w:hAnsi="Arial" w:cs="Arial"/>
                <w:sz w:val="22"/>
                <w:szCs w:val="22"/>
              </w:rPr>
              <w:t xml:space="preserve"> respectively. The ambient air temperature is 10 </w:t>
            </w:r>
            <w:r w:rsidR="00F00151" w:rsidRPr="00F00151">
              <w:rPr>
                <w:rFonts w:ascii="Arial" w:hAnsi="Arial" w:cs="Arial"/>
                <w:sz w:val="22"/>
                <w:szCs w:val="22"/>
                <w:vertAlign w:val="superscript"/>
              </w:rPr>
              <w:t>O</w:t>
            </w:r>
            <w:r w:rsidR="00F00151" w:rsidRPr="00F00151">
              <w:rPr>
                <w:rFonts w:ascii="Arial" w:hAnsi="Arial" w:cs="Arial"/>
                <w:sz w:val="22"/>
                <w:szCs w:val="22"/>
              </w:rPr>
              <w:t>C. The heat transfer coefficient between the steam and the inside surface of the pipe is 5000 W/m</w:t>
            </w:r>
            <w:r w:rsidR="00F00151" w:rsidRPr="00F00151">
              <w:rPr>
                <w:rFonts w:ascii="Arial" w:hAnsi="Arial" w:cs="Arial"/>
                <w:sz w:val="22"/>
                <w:szCs w:val="22"/>
                <w:vertAlign w:val="superscript"/>
              </w:rPr>
              <w:t>2</w:t>
            </w:r>
            <w:r w:rsidR="00F00151" w:rsidRPr="00F00151">
              <w:rPr>
                <w:rFonts w:ascii="Arial" w:hAnsi="Arial" w:cs="Arial"/>
                <w:sz w:val="22"/>
                <w:szCs w:val="22"/>
              </w:rPr>
              <w:t xml:space="preserve">K, and that between the outside surface of </w:t>
            </w:r>
            <w:r>
              <w:rPr>
                <w:rFonts w:ascii="Arial" w:hAnsi="Arial" w:cs="Arial"/>
                <w:sz w:val="22"/>
                <w:szCs w:val="22"/>
              </w:rPr>
              <w:t>the insulation and the air is 25</w:t>
            </w:r>
            <w:r w:rsidR="00F00151" w:rsidRPr="00F00151">
              <w:rPr>
                <w:rFonts w:ascii="Arial" w:hAnsi="Arial" w:cs="Arial"/>
                <w:sz w:val="22"/>
                <w:szCs w:val="22"/>
              </w:rPr>
              <w:t xml:space="preserve"> W/m</w:t>
            </w:r>
            <w:r w:rsidR="00F00151" w:rsidRPr="00F00151">
              <w:rPr>
                <w:rFonts w:ascii="Arial" w:hAnsi="Arial" w:cs="Arial"/>
                <w:sz w:val="22"/>
                <w:szCs w:val="22"/>
                <w:vertAlign w:val="superscript"/>
              </w:rPr>
              <w:t>2</w:t>
            </w:r>
            <w:r w:rsidR="00F00151" w:rsidRPr="00F00151">
              <w:rPr>
                <w:rFonts w:ascii="Arial" w:hAnsi="Arial" w:cs="Arial"/>
                <w:sz w:val="22"/>
                <w:szCs w:val="22"/>
              </w:rPr>
              <w:t>K. Neglecting radiation heat transfer.</w:t>
            </w:r>
          </w:p>
          <w:p w:rsidR="00F00151" w:rsidRPr="00F00151" w:rsidRDefault="00F00151" w:rsidP="00585FA3">
            <w:pPr>
              <w:jc w:val="both"/>
              <w:rPr>
                <w:rFonts w:ascii="Arial" w:hAnsi="Arial" w:cs="Arial"/>
                <w:sz w:val="22"/>
                <w:szCs w:val="22"/>
              </w:rPr>
            </w:pPr>
          </w:p>
          <w:p w:rsidR="00F00151" w:rsidRPr="00F00151" w:rsidRDefault="00F00151" w:rsidP="00F00151">
            <w:pPr>
              <w:numPr>
                <w:ilvl w:val="1"/>
                <w:numId w:val="17"/>
              </w:numPr>
              <w:ind w:hanging="357"/>
              <w:jc w:val="both"/>
              <w:rPr>
                <w:rFonts w:ascii="Arial" w:hAnsi="Arial" w:cs="Arial"/>
                <w:sz w:val="22"/>
                <w:szCs w:val="22"/>
              </w:rPr>
            </w:pPr>
            <w:r w:rsidRPr="00F00151">
              <w:rPr>
                <w:rFonts w:ascii="Arial" w:hAnsi="Arial" w:cs="Arial"/>
                <w:sz w:val="22"/>
                <w:szCs w:val="22"/>
              </w:rPr>
              <w:t>Find the rate of loss of heat from the pipe to the air per metre of length.</w:t>
            </w:r>
          </w:p>
          <w:p w:rsidR="00F00151" w:rsidRPr="00F00151" w:rsidRDefault="00F00151" w:rsidP="00F00151">
            <w:pPr>
              <w:numPr>
                <w:ilvl w:val="1"/>
                <w:numId w:val="17"/>
              </w:numPr>
              <w:ind w:hanging="357"/>
              <w:jc w:val="both"/>
              <w:rPr>
                <w:rFonts w:ascii="Arial" w:hAnsi="Arial" w:cs="Arial"/>
                <w:sz w:val="22"/>
                <w:szCs w:val="22"/>
              </w:rPr>
            </w:pPr>
            <w:r w:rsidRPr="00F00151">
              <w:rPr>
                <w:rFonts w:ascii="Arial" w:hAnsi="Arial" w:cs="Arial"/>
                <w:sz w:val="22"/>
                <w:szCs w:val="22"/>
              </w:rPr>
              <w:t>Find the rate of heat loss if an additional 50 mm thickness of the insulation is added to the pipe.</w:t>
            </w:r>
          </w:p>
          <w:p w:rsidR="00F00151" w:rsidRPr="00F00151" w:rsidRDefault="00F00151" w:rsidP="00F00151">
            <w:pPr>
              <w:numPr>
                <w:ilvl w:val="1"/>
                <w:numId w:val="17"/>
              </w:numPr>
              <w:ind w:hanging="357"/>
              <w:jc w:val="both"/>
              <w:rPr>
                <w:rFonts w:ascii="Arial" w:hAnsi="Arial" w:cs="Arial"/>
                <w:sz w:val="22"/>
                <w:szCs w:val="22"/>
              </w:rPr>
            </w:pPr>
            <w:r w:rsidRPr="00F00151">
              <w:rPr>
                <w:rFonts w:ascii="Arial" w:hAnsi="Arial" w:cs="Arial"/>
                <w:sz w:val="22"/>
                <w:szCs w:val="22"/>
              </w:rPr>
              <w:t xml:space="preserve">Find the payback period if the extra 50-mm of insulation costs £125 per metre of length to install, the pipe operates continuously for 48 weeks per year, and the heat is generated at a cost of 2p per MJ. </w:t>
            </w:r>
          </w:p>
          <w:p w:rsidR="00F00151" w:rsidRPr="00F00151" w:rsidRDefault="00F00151" w:rsidP="00585FA3">
            <w:pPr>
              <w:ind w:left="1800"/>
              <w:jc w:val="both"/>
              <w:rPr>
                <w:rFonts w:ascii="Arial" w:hAnsi="Arial" w:cs="Arial"/>
                <w:sz w:val="22"/>
                <w:szCs w:val="22"/>
              </w:rPr>
            </w:pPr>
          </w:p>
          <w:p w:rsidR="00F00151" w:rsidRPr="00F00151" w:rsidRDefault="00F00151" w:rsidP="00585FA3">
            <w:pPr>
              <w:jc w:val="both"/>
              <w:rPr>
                <w:rFonts w:ascii="Arial" w:hAnsi="Arial" w:cs="Arial"/>
                <w:sz w:val="22"/>
                <w:szCs w:val="22"/>
              </w:rPr>
            </w:pPr>
            <w:r w:rsidRPr="00F00151">
              <w:rPr>
                <w:rFonts w:ascii="Arial" w:hAnsi="Arial" w:cs="Arial"/>
                <w:sz w:val="22"/>
                <w:szCs w:val="22"/>
              </w:rPr>
              <w:t xml:space="preserve">                    Discuss and evaluate the results.</w:t>
            </w:r>
          </w:p>
          <w:p w:rsidR="00F00151" w:rsidRPr="00F00151" w:rsidRDefault="00F00151" w:rsidP="00585FA3">
            <w:pPr>
              <w:rPr>
                <w:b/>
                <w:sz w:val="22"/>
                <w:szCs w:val="22"/>
              </w:rPr>
            </w:pPr>
          </w:p>
        </w:tc>
      </w:tr>
    </w:tbl>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00151" w:rsidRPr="00F00151" w:rsidRDefault="00F00151" w:rsidP="00F00151">
      <w:pPr>
        <w:pStyle w:val="ListParagraph"/>
        <w:numPr>
          <w:ilvl w:val="0"/>
          <w:numId w:val="19"/>
        </w:numPr>
        <w:contextualSpacing w:val="0"/>
        <w:rPr>
          <w:rFonts w:ascii="Arial" w:hAnsi="Arial" w:cs="Arial"/>
          <w:sz w:val="22"/>
          <w:szCs w:val="22"/>
        </w:rPr>
      </w:pPr>
      <w:r w:rsidRPr="00F00151">
        <w:rPr>
          <w:rFonts w:ascii="Arial" w:hAnsi="Arial" w:cs="Arial"/>
          <w:sz w:val="22"/>
          <w:szCs w:val="22"/>
        </w:rPr>
        <w:t xml:space="preserve">This will be assessed via the quality of your literature review.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D22D9C" w:rsidRPr="00F00151" w:rsidRDefault="008042F0" w:rsidP="00D22D9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00151" w:rsidRPr="00F00151" w:rsidRDefault="00F00151" w:rsidP="00F00151">
      <w:pPr>
        <w:pStyle w:val="ListParagraph"/>
        <w:numPr>
          <w:ilvl w:val="0"/>
          <w:numId w:val="19"/>
        </w:numPr>
        <w:contextualSpacing w:val="0"/>
        <w:rPr>
          <w:rFonts w:ascii="Arial" w:hAnsi="Arial" w:cs="Arial"/>
          <w:sz w:val="22"/>
          <w:szCs w:val="22"/>
        </w:rPr>
      </w:pPr>
      <w:r w:rsidRPr="00F00151">
        <w:rPr>
          <w:rFonts w:ascii="Arial" w:hAnsi="Arial" w:cs="Arial"/>
          <w:sz w:val="22"/>
          <w:szCs w:val="22"/>
        </w:rPr>
        <w:t>This will be assessed by your discussion of results in relation to the concepts and features of heat transfer.</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00151" w:rsidRPr="00F00151" w:rsidRDefault="00F00151" w:rsidP="00F00151">
      <w:pPr>
        <w:pStyle w:val="ListParagraph"/>
        <w:numPr>
          <w:ilvl w:val="0"/>
          <w:numId w:val="19"/>
        </w:numPr>
        <w:contextualSpacing w:val="0"/>
        <w:rPr>
          <w:rFonts w:ascii="Arial" w:hAnsi="Arial" w:cs="Arial"/>
          <w:sz w:val="22"/>
          <w:szCs w:val="22"/>
        </w:rPr>
      </w:pPr>
      <w:r w:rsidRPr="00F00151">
        <w:rPr>
          <w:rFonts w:ascii="Arial" w:hAnsi="Arial" w:cs="Arial"/>
          <w:sz w:val="22"/>
          <w:szCs w:val="22"/>
        </w:rPr>
        <w:t>This will be assessed by the quality of your comments and conclusions, throughout the report.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00151" w:rsidRPr="00F00151" w:rsidRDefault="00F00151" w:rsidP="00F00151">
      <w:pPr>
        <w:pStyle w:val="ListParagraph"/>
        <w:numPr>
          <w:ilvl w:val="0"/>
          <w:numId w:val="19"/>
        </w:numPr>
        <w:contextualSpacing w:val="0"/>
        <w:rPr>
          <w:rFonts w:ascii="Arial" w:hAnsi="Arial" w:cs="Arial"/>
          <w:sz w:val="22"/>
          <w:szCs w:val="22"/>
        </w:rPr>
      </w:pPr>
      <w:r w:rsidRPr="00F00151">
        <w:rPr>
          <w:rFonts w:ascii="Arial" w:hAnsi="Arial" w:cs="Arial"/>
          <w:sz w:val="22"/>
          <w:szCs w:val="22"/>
        </w:rPr>
        <w:t>This will be assessed via the quality of your solution and discussion relating to the practical problem provided.</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F00151"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00151" w:rsidRPr="00F00151" w:rsidRDefault="00F00151" w:rsidP="00F00151">
      <w:pPr>
        <w:pStyle w:val="ListParagraph"/>
        <w:numPr>
          <w:ilvl w:val="0"/>
          <w:numId w:val="19"/>
        </w:numPr>
        <w:contextualSpacing w:val="0"/>
        <w:rPr>
          <w:rFonts w:ascii="Arial" w:hAnsi="Arial" w:cs="Arial"/>
          <w:sz w:val="22"/>
          <w:szCs w:val="22"/>
        </w:rPr>
      </w:pPr>
      <w:r w:rsidRPr="00F00151">
        <w:rPr>
          <w:rFonts w:ascii="Arial" w:hAnsi="Arial" w:cs="Arial"/>
          <w:sz w:val="22"/>
          <w:szCs w:val="22"/>
        </w:rPr>
        <w:t>This will be assessed via the written and presentational quality of your report.</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FB7FC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CB43C4" w:rsidP="002F379C">
            <w:pPr>
              <w:spacing w:after="120"/>
              <w:rPr>
                <w:rFonts w:ascii="Arial" w:hAnsi="Arial" w:cs="Arial"/>
                <w:sz w:val="14"/>
                <w:szCs w:val="14"/>
              </w:rPr>
            </w:pPr>
            <w:r>
              <w:rPr>
                <w:rFonts w:ascii="Arial" w:hAnsi="Arial" w:cs="Arial"/>
                <w:sz w:val="24"/>
                <w:szCs w:val="24"/>
              </w:rPr>
              <w:t>The s</w:t>
            </w:r>
            <w:r w:rsidRPr="00CB43C4">
              <w:rPr>
                <w:rFonts w:ascii="Arial" w:hAnsi="Arial" w:cs="Arial"/>
                <w:sz w:val="24"/>
                <w:szCs w:val="24"/>
              </w:rPr>
              <w:t>tudent has engaged with an appropriate range of research-informed literature, including sources retrieved independently. Some over-reliance on texts is however evident and the scope and depth of research is so</w:t>
            </w:r>
            <w:r w:rsidR="00F40089">
              <w:rPr>
                <w:rFonts w:ascii="Arial" w:hAnsi="Arial" w:cs="Arial"/>
                <w:sz w:val="24"/>
                <w:szCs w:val="24"/>
              </w:rPr>
              <w:t>mewhat limited. Referencing shows some</w:t>
            </w:r>
            <w:bookmarkStart w:id="0" w:name="_GoBack"/>
            <w:bookmarkEnd w:id="0"/>
            <w:r w:rsidRPr="00CB43C4">
              <w:rPr>
                <w:rFonts w:ascii="Arial" w:hAnsi="Arial" w:cs="Arial"/>
                <w:sz w:val="24"/>
                <w:szCs w:val="24"/>
              </w:rPr>
              <w:t xml:space="preserve"> minor inaccuracies or inconsistencies.</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7329CD" w:rsidRPr="00A406E5" w:rsidRDefault="007329CD" w:rsidP="00152E9D">
            <w:pPr>
              <w:jc w:val="center"/>
              <w:rPr>
                <w:rFonts w:ascii="Arial" w:hAnsi="Arial" w:cs="Arial"/>
                <w:sz w:val="32"/>
              </w:rPr>
            </w:pPr>
            <w:r>
              <w:rPr>
                <w:rFonts w:ascii="Arial" w:hAnsi="Arial" w:cs="Arial"/>
                <w:sz w:val="32"/>
              </w:rPr>
              <w:t>11</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FB7FC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583330" w:rsidRDefault="007329CD" w:rsidP="00152E9D">
            <w:pPr>
              <w:spacing w:after="120"/>
              <w:rPr>
                <w:rFonts w:ascii="Arial" w:hAnsi="Arial" w:cs="Arial"/>
                <w:sz w:val="24"/>
                <w:szCs w:val="24"/>
              </w:rPr>
            </w:pPr>
            <w:r w:rsidRPr="00583330">
              <w:rPr>
                <w:rFonts w:ascii="Arial" w:hAnsi="Arial" w:cs="Arial"/>
                <w:sz w:val="24"/>
                <w:szCs w:val="24"/>
              </w:rPr>
              <w:t>Knowledge and understanding is reasonably detailed, accurate with a good systematic understanding of the field of study</w:t>
            </w:r>
            <w:r w:rsidRPr="00583330">
              <w:rPr>
                <w:sz w:val="24"/>
                <w:szCs w:val="24"/>
              </w:rPr>
              <w:t xml:space="preserve"> </w:t>
            </w:r>
            <w:r w:rsidRPr="00583330">
              <w:rPr>
                <w:rFonts w:ascii="Arial" w:hAnsi="Arial" w:cs="Arial"/>
                <w:sz w:val="24"/>
                <w:szCs w:val="24"/>
              </w:rPr>
              <w:t>and to some extent, current research and scholarship. The student does not however explore the subject to a significant extent. Further reflection on how theory can be used in a practical context would have supported the report.</w:t>
            </w:r>
            <w:r w:rsidR="002F379C">
              <w:rPr>
                <w:rFonts w:ascii="Arial" w:hAnsi="Arial" w:cs="Arial"/>
                <w:sz w:val="24"/>
                <w:szCs w:val="24"/>
              </w:rPr>
              <w:t xml:space="preserve"> The relationship between non-dimensional parameters need to be explored further.</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7329CD" w:rsidRPr="00A406E5" w:rsidRDefault="007329CD" w:rsidP="00152E9D">
            <w:pPr>
              <w:jc w:val="center"/>
              <w:rPr>
                <w:rFonts w:ascii="Arial" w:hAnsi="Arial" w:cs="Arial"/>
                <w:sz w:val="32"/>
              </w:rPr>
            </w:pPr>
            <w:r>
              <w:rPr>
                <w:rFonts w:ascii="Arial" w:hAnsi="Arial" w:cs="Arial"/>
                <w:sz w:val="32"/>
              </w:rPr>
              <w:t>1</w:t>
            </w:r>
            <w:r w:rsidR="002F379C">
              <w:rPr>
                <w:rFonts w:ascii="Arial" w:hAnsi="Arial" w:cs="Arial"/>
                <w:sz w:val="32"/>
              </w:rPr>
              <w:t>2</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FB7FC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7329CD" w:rsidRDefault="007329CD" w:rsidP="007329CD">
            <w:pPr>
              <w:rPr>
                <w:rFonts w:ascii="Arial" w:hAnsi="Arial" w:cs="Arial"/>
                <w:sz w:val="24"/>
                <w:szCs w:val="24"/>
              </w:rPr>
            </w:pPr>
            <w:r w:rsidRPr="007329CD">
              <w:rPr>
                <w:rFonts w:ascii="Arial" w:hAnsi="Arial" w:cs="Arial"/>
                <w:sz w:val="24"/>
                <w:szCs w:val="24"/>
              </w:rPr>
              <w:t>Limited attempt at critical thinking, analysis, synthesis and evaluation, tending towards description. Some evidence to support emerging arguments and judgements but these tended to be underdeveloped. Asserts rather than argues a case and links between the various strands of theory and practical application need to be explored in greater detail.</w:t>
            </w:r>
            <w:r w:rsidR="002F379C">
              <w:rPr>
                <w:rFonts w:ascii="Arial" w:hAnsi="Arial" w:cs="Arial"/>
                <w:sz w:val="24"/>
                <w:szCs w:val="24"/>
              </w:rPr>
              <w:t xml:space="preserve"> Effect of temperature on conductivity considered but further work needed.</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7329CD" w:rsidRPr="00A406E5" w:rsidRDefault="007329CD" w:rsidP="00152E9D">
            <w:pPr>
              <w:jc w:val="center"/>
              <w:rPr>
                <w:rFonts w:ascii="Arial" w:hAnsi="Arial" w:cs="Arial"/>
                <w:sz w:val="32"/>
              </w:rPr>
            </w:pPr>
            <w:r>
              <w:rPr>
                <w:rFonts w:ascii="Arial" w:hAnsi="Arial" w:cs="Arial"/>
                <w:sz w:val="32"/>
              </w:rPr>
              <w:t>1</w:t>
            </w:r>
            <w:r w:rsidR="002F379C">
              <w:rPr>
                <w:rFonts w:ascii="Arial" w:hAnsi="Arial" w:cs="Arial"/>
                <w:sz w:val="32"/>
              </w:rPr>
              <w:t>2</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FB7FC1"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7329CD" w:rsidRDefault="007329CD" w:rsidP="007329CD">
            <w:pPr>
              <w:rPr>
                <w:rFonts w:ascii="Arial" w:hAnsi="Arial" w:cs="Arial"/>
                <w:sz w:val="24"/>
                <w:szCs w:val="24"/>
              </w:rPr>
            </w:pPr>
            <w:r w:rsidRPr="007329CD">
              <w:rPr>
                <w:rFonts w:ascii="Arial" w:hAnsi="Arial" w:cs="Arial"/>
                <w:sz w:val="24"/>
                <w:szCs w:val="24"/>
              </w:rPr>
              <w:t>A very good application of a range of methods, materials, tools and/or techniques to solve the practical problem. Very good consideration of the context of the application, with perceptive insights particularly relating to financial justification of using added insulation.</w:t>
            </w:r>
            <w:r>
              <w:rPr>
                <w:rFonts w:ascii="Arial" w:hAnsi="Arial" w:cs="Arial"/>
                <w:sz w:val="24"/>
                <w:szCs w:val="24"/>
              </w:rPr>
              <w:t xml:space="preserve"> Use of case study materials would have help to explore the topic.</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7329CD" w:rsidRPr="00A406E5" w:rsidRDefault="007329CD" w:rsidP="00152E9D">
            <w:pPr>
              <w:jc w:val="center"/>
              <w:rPr>
                <w:rFonts w:ascii="Arial" w:hAnsi="Arial" w:cs="Arial"/>
                <w:sz w:val="32"/>
              </w:rPr>
            </w:pPr>
            <w:r>
              <w:rPr>
                <w:rFonts w:ascii="Arial" w:hAnsi="Arial" w:cs="Arial"/>
                <w:sz w:val="32"/>
              </w:rPr>
              <w:t>20</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FB7FC1"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7329CD" w:rsidRDefault="007329CD" w:rsidP="00152E9D">
            <w:pPr>
              <w:spacing w:after="120"/>
              <w:rPr>
                <w:rFonts w:ascii="Arial" w:hAnsi="Arial" w:cs="Arial"/>
                <w:sz w:val="24"/>
                <w:szCs w:val="24"/>
              </w:rPr>
            </w:pPr>
            <w:r w:rsidRPr="007329CD">
              <w:rPr>
                <w:rFonts w:ascii="Arial" w:hAnsi="Arial" w:cs="Arial"/>
                <w:sz w:val="24"/>
                <w:szCs w:val="24"/>
              </w:rPr>
              <w:t>A well structure and presented report. Appropriate technical language used throughout.</w:t>
            </w:r>
          </w:p>
          <w:p w:rsidR="00152E9D" w:rsidRPr="007329CD"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7329CD" w:rsidRPr="00A406E5" w:rsidRDefault="007329CD" w:rsidP="00152E9D">
            <w:pPr>
              <w:jc w:val="center"/>
              <w:rPr>
                <w:rFonts w:ascii="Arial" w:hAnsi="Arial" w:cs="Arial"/>
                <w:sz w:val="32"/>
              </w:rPr>
            </w:pPr>
            <w:r>
              <w:rPr>
                <w:rFonts w:ascii="Arial" w:hAnsi="Arial" w:cs="Arial"/>
                <w:sz w:val="32"/>
              </w:rPr>
              <w:t>6</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2F379C" w:rsidP="00152E9D">
            <w:pPr>
              <w:jc w:val="right"/>
              <w:rPr>
                <w:rFonts w:ascii="Arial" w:hAnsi="Arial" w:cs="Arial"/>
                <w:b/>
                <w:bCs/>
              </w:rPr>
            </w:pPr>
            <w:r>
              <w:rPr>
                <w:rFonts w:ascii="Arial" w:hAnsi="Arial" w:cs="Arial"/>
                <w:b/>
                <w:bCs/>
              </w:rPr>
              <w:t>61</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CC6" w:rsidRDefault="00D64CC6">
      <w:r>
        <w:separator/>
      </w:r>
    </w:p>
  </w:endnote>
  <w:endnote w:type="continuationSeparator" w:id="0">
    <w:p w:rsidR="00D64CC6" w:rsidRDefault="00D64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400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40089">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CC6" w:rsidRDefault="00D64CC6">
      <w:r>
        <w:separator/>
      </w:r>
    </w:p>
  </w:footnote>
  <w:footnote w:type="continuationSeparator" w:id="0">
    <w:p w:rsidR="00D64CC6" w:rsidRDefault="00D64C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302FFC"/>
    <w:multiLevelType w:val="hybridMultilevel"/>
    <w:tmpl w:val="0184637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5B6F7C48"/>
    <w:multiLevelType w:val="hybridMultilevel"/>
    <w:tmpl w:val="C6E0FA7E"/>
    <w:lvl w:ilvl="0" w:tplc="08090017">
      <w:start w:val="1"/>
      <w:numFmt w:val="lowerLetter"/>
      <w:lvlText w:val="%1)"/>
      <w:lvlJc w:val="left"/>
      <w:pPr>
        <w:tabs>
          <w:tab w:val="num" w:pos="1080"/>
        </w:tabs>
        <w:ind w:left="1080" w:hanging="360"/>
      </w:p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8"/>
  </w:num>
  <w:num w:numId="4">
    <w:abstractNumId w:val="12"/>
  </w:num>
  <w:num w:numId="5">
    <w:abstractNumId w:val="8"/>
  </w:num>
  <w:num w:numId="6">
    <w:abstractNumId w:val="17"/>
  </w:num>
  <w:num w:numId="7">
    <w:abstractNumId w:val="3"/>
  </w:num>
  <w:num w:numId="8">
    <w:abstractNumId w:val="16"/>
  </w:num>
  <w:num w:numId="9">
    <w:abstractNumId w:val="11"/>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4"/>
  </w:num>
  <w:num w:numId="18">
    <w:abstractNumId w:val="1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379C"/>
    <w:rsid w:val="002F5778"/>
    <w:rsid w:val="003223E0"/>
    <w:rsid w:val="00352C4A"/>
    <w:rsid w:val="00362560"/>
    <w:rsid w:val="003732FD"/>
    <w:rsid w:val="003753B2"/>
    <w:rsid w:val="00376559"/>
    <w:rsid w:val="00382B3A"/>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83330"/>
    <w:rsid w:val="00590667"/>
    <w:rsid w:val="005969E2"/>
    <w:rsid w:val="005A1689"/>
    <w:rsid w:val="005B61CD"/>
    <w:rsid w:val="005D1D58"/>
    <w:rsid w:val="005D409B"/>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031CE"/>
    <w:rsid w:val="007329CD"/>
    <w:rsid w:val="007366DF"/>
    <w:rsid w:val="00757839"/>
    <w:rsid w:val="00770C81"/>
    <w:rsid w:val="00791024"/>
    <w:rsid w:val="00793F0A"/>
    <w:rsid w:val="007A2657"/>
    <w:rsid w:val="007C682C"/>
    <w:rsid w:val="007D2385"/>
    <w:rsid w:val="007E6F99"/>
    <w:rsid w:val="007F214F"/>
    <w:rsid w:val="00800069"/>
    <w:rsid w:val="008042F0"/>
    <w:rsid w:val="00830CCB"/>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76E22"/>
    <w:rsid w:val="009871FF"/>
    <w:rsid w:val="009903DC"/>
    <w:rsid w:val="00990799"/>
    <w:rsid w:val="00995D51"/>
    <w:rsid w:val="009A0631"/>
    <w:rsid w:val="009B10ED"/>
    <w:rsid w:val="009D3EA4"/>
    <w:rsid w:val="009D649C"/>
    <w:rsid w:val="009E4BC1"/>
    <w:rsid w:val="009F5CB2"/>
    <w:rsid w:val="009F605D"/>
    <w:rsid w:val="00A03BB8"/>
    <w:rsid w:val="00A128F8"/>
    <w:rsid w:val="00A3505D"/>
    <w:rsid w:val="00A4036F"/>
    <w:rsid w:val="00A406E5"/>
    <w:rsid w:val="00A4641C"/>
    <w:rsid w:val="00A55876"/>
    <w:rsid w:val="00A60C01"/>
    <w:rsid w:val="00A67FB1"/>
    <w:rsid w:val="00A85BFE"/>
    <w:rsid w:val="00A9570C"/>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040"/>
    <w:rsid w:val="00B86446"/>
    <w:rsid w:val="00B900BB"/>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2C9A"/>
    <w:rsid w:val="00C8667A"/>
    <w:rsid w:val="00C93BCB"/>
    <w:rsid w:val="00CB43C4"/>
    <w:rsid w:val="00CC241A"/>
    <w:rsid w:val="00CE4035"/>
    <w:rsid w:val="00CE65AB"/>
    <w:rsid w:val="00CF4266"/>
    <w:rsid w:val="00D22D9C"/>
    <w:rsid w:val="00D241F1"/>
    <w:rsid w:val="00D275CB"/>
    <w:rsid w:val="00D30DFA"/>
    <w:rsid w:val="00D463A5"/>
    <w:rsid w:val="00D4710D"/>
    <w:rsid w:val="00D47D25"/>
    <w:rsid w:val="00D62ACD"/>
    <w:rsid w:val="00D64CC6"/>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33E"/>
    <w:rsid w:val="00EB4F96"/>
    <w:rsid w:val="00ED7072"/>
    <w:rsid w:val="00EE3132"/>
    <w:rsid w:val="00EE3D9D"/>
    <w:rsid w:val="00EE6F25"/>
    <w:rsid w:val="00F00151"/>
    <w:rsid w:val="00F02126"/>
    <w:rsid w:val="00F03D85"/>
    <w:rsid w:val="00F07C8C"/>
    <w:rsid w:val="00F249F1"/>
    <w:rsid w:val="00F25B9D"/>
    <w:rsid w:val="00F2664E"/>
    <w:rsid w:val="00F31163"/>
    <w:rsid w:val="00F31C04"/>
    <w:rsid w:val="00F40089"/>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B7FC1"/>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BF3EB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3951</Words>
  <Characters>22525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26424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LauraH Davies</cp:lastModifiedBy>
  <cp:revision>3</cp:revision>
  <cp:lastPrinted>2018-09-06T13:00:00Z</cp:lastPrinted>
  <dcterms:created xsi:type="dcterms:W3CDTF">2020-05-17T10:04:00Z</dcterms:created>
  <dcterms:modified xsi:type="dcterms:W3CDTF">2020-05-17T10:31:00Z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