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320551088"/>
        <w:docPartObj>
          <w:docPartGallery w:val="Cover Pages"/>
          <w:docPartUnique/>
        </w:docPartObj>
      </w:sdtPr>
      <w:sdtEndPr/>
      <w:sdtContent>
        <w:p w14:paraId="55E76EDE" w14:textId="090F3472" w:rsidR="00A242E2" w:rsidRDefault="00A242E2" w:rsidP="00590C24">
          <w:pPr>
            <w:pStyle w:val="NoSpacing"/>
          </w:pPr>
          <w:r>
            <w:rPr>
              <w:noProof/>
              <w:lang w:val="en-GB" w:eastAsia="en-GB"/>
            </w:rPr>
            <w:drawing>
              <wp:inline distT="0" distB="0" distL="0" distR="0" wp14:anchorId="621F4A0A" wp14:editId="656853B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C72D91984D7452FA59A6BD5348684E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A95147D" w14:textId="3D0FB0EC" w:rsidR="00A242E2" w:rsidRDefault="00A242E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literature review</w:t>
              </w:r>
            </w:p>
          </w:sdtContent>
        </w:sdt>
        <w:sdt>
          <w:sdtPr>
            <w:rPr>
              <w:color w:val="4472C4" w:themeColor="accent1"/>
              <w:sz w:val="28"/>
              <w:szCs w:val="28"/>
            </w:rPr>
            <w:alias w:val="Subtitle"/>
            <w:tag w:val=""/>
            <w:id w:val="328029620"/>
            <w:placeholder>
              <w:docPart w:val="C01B854342774CDCA61A035CDA26CF9A"/>
            </w:placeholder>
            <w:dataBinding w:prefixMappings="xmlns:ns0='http://purl.org/dc/elements/1.1/' xmlns:ns1='http://schemas.openxmlformats.org/package/2006/metadata/core-properties' " w:xpath="/ns1:coreProperties[1]/ns0:subject[1]" w:storeItemID="{6C3C8BC8-F283-45AE-878A-BAB7291924A1}"/>
            <w:text/>
          </w:sdtPr>
          <w:sdtEndPr/>
          <w:sdtContent>
            <w:p w14:paraId="343FD115" w14:textId="13CD8D86" w:rsidR="00A242E2" w:rsidRDefault="00295157">
              <w:pPr>
                <w:pStyle w:val="NoSpacing"/>
                <w:jc w:val="center"/>
                <w:rPr>
                  <w:color w:val="4472C4" w:themeColor="accent1"/>
                  <w:sz w:val="28"/>
                  <w:szCs w:val="28"/>
                </w:rPr>
              </w:pPr>
              <w:r>
                <w:rPr>
                  <w:color w:val="4472C4" w:themeColor="accent1"/>
                  <w:sz w:val="28"/>
                  <w:szCs w:val="28"/>
                </w:rPr>
                <w:t>Headlight Glare and the Difficulties Night-Time Driving</w:t>
              </w:r>
            </w:p>
          </w:sdtContent>
        </w:sdt>
        <w:p w14:paraId="0F44EC06" w14:textId="192ADF84" w:rsidR="00A242E2" w:rsidRDefault="00A242E2">
          <w:pPr>
            <w:pStyle w:val="NoSpacing"/>
            <w:spacing w:before="480"/>
            <w:jc w:val="center"/>
            <w:rPr>
              <w:color w:val="4472C4" w:themeColor="accent1"/>
            </w:rPr>
          </w:pPr>
          <w:r>
            <w:rPr>
              <w:noProof/>
              <w:color w:val="4472C4" w:themeColor="accent1"/>
              <w:lang w:val="en-GB" w:eastAsia="en-GB"/>
            </w:rPr>
            <w:drawing>
              <wp:inline distT="0" distB="0" distL="0" distR="0" wp14:anchorId="1CFD6EBD" wp14:editId="3BC30A2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129BD3" w14:textId="77777777" w:rsidR="001A15FA" w:rsidRDefault="00A242E2">
          <w:r>
            <w:rPr>
              <w:noProof/>
              <w:color w:val="4472C4" w:themeColor="accent1"/>
              <w:lang w:eastAsia="en-GB"/>
            </w:rPr>
            <mc:AlternateContent>
              <mc:Choice Requires="wps">
                <w:drawing>
                  <wp:anchor distT="0" distB="0" distL="114300" distR="114300" simplePos="0" relativeHeight="251659264" behindDoc="0" locked="0" layoutInCell="1" allowOverlap="1" wp14:anchorId="6E61B8BA" wp14:editId="77C0F793">
                    <wp:simplePos x="0" y="0"/>
                    <wp:positionH relativeFrom="margin">
                      <wp:align>right</wp:align>
                    </wp:positionH>
                    <wp:positionV relativeFrom="page">
                      <wp:posOffset>8924544</wp:posOffset>
                    </wp:positionV>
                    <wp:extent cx="6553200" cy="570586"/>
                    <wp:effectExtent l="0" t="0" r="2540" b="1270"/>
                    <wp:wrapNone/>
                    <wp:docPr id="142" name="Text Box 142"/>
                    <wp:cNvGraphicFramePr/>
                    <a:graphic xmlns:a="http://schemas.openxmlformats.org/drawingml/2006/main">
                      <a:graphicData uri="http://schemas.microsoft.com/office/word/2010/wordprocessingShape">
                        <wps:wsp>
                          <wps:cNvSpPr txBox="1"/>
                          <wps:spPr>
                            <a:xfrm>
                              <a:off x="0" y="0"/>
                              <a:ext cx="6553200" cy="5705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1-19T00:00:00Z">
                                    <w:dateFormat w:val="MMMM d, yyyy"/>
                                    <w:lid w:val="en-US"/>
                                    <w:storeMappedDataAs w:val="dateTime"/>
                                    <w:calendar w:val="gregorian"/>
                                  </w:date>
                                </w:sdtPr>
                                <w:sdtEndPr/>
                                <w:sdtContent>
                                  <w:p w14:paraId="1B335521" w14:textId="6740E133" w:rsidR="00A242E2" w:rsidRDefault="00A242E2">
                                    <w:pPr>
                                      <w:pStyle w:val="NoSpacing"/>
                                      <w:spacing w:after="40"/>
                                      <w:jc w:val="center"/>
                                      <w:rPr>
                                        <w:caps/>
                                        <w:color w:val="4472C4" w:themeColor="accent1"/>
                                        <w:sz w:val="28"/>
                                        <w:szCs w:val="28"/>
                                      </w:rPr>
                                    </w:pPr>
                                    <w:r>
                                      <w:rPr>
                                        <w:caps/>
                                        <w:color w:val="4472C4" w:themeColor="accent1"/>
                                        <w:sz w:val="28"/>
                                        <w:szCs w:val="28"/>
                                      </w:rPr>
                                      <w:t>January 19, 2021</w:t>
                                    </w:r>
                                  </w:p>
                                </w:sdtContent>
                              </w:sdt>
                              <w:p w14:paraId="1B559FA5" w14:textId="4AF60CE5" w:rsidR="00A242E2" w:rsidRDefault="001B69B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242E2">
                                      <w:rPr>
                                        <w:caps/>
                                        <w:color w:val="4472C4" w:themeColor="accent1"/>
                                      </w:rPr>
                                      <w:t>uwtsd</w:t>
                                    </w:r>
                                  </w:sdtContent>
                                </w:sdt>
                              </w:p>
                              <w:p w14:paraId="3EDA4074" w14:textId="73A9380A" w:rsidR="00A242E2" w:rsidRDefault="001B69B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242E2">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E61B8BA" id="_x0000_t202" coordsize="21600,21600" o:spt="202" path="m,l,21600r21600,l21600,xe">
                    <v:stroke joinstyle="miter"/>
                    <v:path gradientshapeok="t" o:connecttype="rect"/>
                  </v:shapetype>
                  <v:shape id="Text Box 142" o:spid="_x0000_s1026" type="#_x0000_t202" style="position:absolute;margin-left:464.8pt;margin-top:702.7pt;width:516pt;height:44.9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1-19T00:00:00Z">
                              <w:dateFormat w:val="MMMM d, yyyy"/>
                              <w:lid w:val="en-US"/>
                              <w:storeMappedDataAs w:val="dateTime"/>
                              <w:calendar w:val="gregorian"/>
                            </w:date>
                          </w:sdtPr>
                          <w:sdtEndPr/>
                          <w:sdtContent>
                            <w:p w14:paraId="1B335521" w14:textId="6740E133" w:rsidR="00A242E2" w:rsidRDefault="00A242E2">
                              <w:pPr>
                                <w:pStyle w:val="NoSpacing"/>
                                <w:spacing w:after="40"/>
                                <w:jc w:val="center"/>
                                <w:rPr>
                                  <w:caps/>
                                  <w:color w:val="4472C4" w:themeColor="accent1"/>
                                  <w:sz w:val="28"/>
                                  <w:szCs w:val="28"/>
                                </w:rPr>
                              </w:pPr>
                              <w:r>
                                <w:rPr>
                                  <w:caps/>
                                  <w:color w:val="4472C4" w:themeColor="accent1"/>
                                  <w:sz w:val="28"/>
                                  <w:szCs w:val="28"/>
                                </w:rPr>
                                <w:t>January 19, 2021</w:t>
                              </w:r>
                            </w:p>
                          </w:sdtContent>
                        </w:sdt>
                        <w:p w14:paraId="1B559FA5" w14:textId="4AF60CE5" w:rsidR="00A242E2" w:rsidRDefault="001B69B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242E2">
                                <w:rPr>
                                  <w:caps/>
                                  <w:color w:val="4472C4" w:themeColor="accent1"/>
                                </w:rPr>
                                <w:t>uwtsd</w:t>
                              </w:r>
                            </w:sdtContent>
                          </w:sdt>
                        </w:p>
                        <w:p w14:paraId="3EDA4074" w14:textId="73A9380A" w:rsidR="00A242E2" w:rsidRDefault="001B69B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242E2">
                                <w:rPr>
                                  <w:color w:val="4472C4" w:themeColor="accent1"/>
                                </w:rPr>
                                <w:t xml:space="preserve">     </w:t>
                              </w:r>
                            </w:sdtContent>
                          </w:sdt>
                        </w:p>
                      </w:txbxContent>
                    </v:textbox>
                    <w10:wrap anchorx="margin" anchory="page"/>
                  </v:shape>
                </w:pict>
              </mc:Fallback>
            </mc:AlternateContent>
          </w:r>
          <w:r>
            <w:br w:type="page"/>
          </w:r>
        </w:p>
        <w:sdt>
          <w:sdtPr>
            <w:id w:val="1719262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C76EF3A" w14:textId="4D0648B3" w:rsidR="004C1528" w:rsidRDefault="004C1528">
              <w:pPr>
                <w:pStyle w:val="TOCHeading"/>
              </w:pPr>
              <w:r>
                <w:t>Contents</w:t>
              </w:r>
            </w:p>
            <w:p w14:paraId="1BA06EC5" w14:textId="14655557" w:rsidR="004C1528" w:rsidRDefault="004C152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3269317" w:history="1">
                <w:r w:rsidRPr="00CD5A13">
                  <w:rPr>
                    <w:rStyle w:val="Hyperlink"/>
                    <w:i/>
                    <w:iCs/>
                    <w:noProof/>
                  </w:rPr>
                  <w:t>Introduction</w:t>
                </w:r>
                <w:r>
                  <w:rPr>
                    <w:noProof/>
                    <w:webHidden/>
                  </w:rPr>
                  <w:tab/>
                </w:r>
                <w:r>
                  <w:rPr>
                    <w:noProof/>
                    <w:webHidden/>
                  </w:rPr>
                  <w:fldChar w:fldCharType="begin"/>
                </w:r>
                <w:r>
                  <w:rPr>
                    <w:noProof/>
                    <w:webHidden/>
                  </w:rPr>
                  <w:instrText xml:space="preserve"> PAGEREF _Toc63269317 \h </w:instrText>
                </w:r>
                <w:r>
                  <w:rPr>
                    <w:noProof/>
                    <w:webHidden/>
                  </w:rPr>
                </w:r>
                <w:r>
                  <w:rPr>
                    <w:noProof/>
                    <w:webHidden/>
                  </w:rPr>
                  <w:fldChar w:fldCharType="separate"/>
                </w:r>
                <w:r>
                  <w:rPr>
                    <w:noProof/>
                    <w:webHidden/>
                  </w:rPr>
                  <w:t>2</w:t>
                </w:r>
                <w:r>
                  <w:rPr>
                    <w:noProof/>
                    <w:webHidden/>
                  </w:rPr>
                  <w:fldChar w:fldCharType="end"/>
                </w:r>
              </w:hyperlink>
            </w:p>
            <w:p w14:paraId="74C6370E" w14:textId="2B25B9A6" w:rsidR="004C1528" w:rsidRDefault="004C1528">
              <w:pPr>
                <w:pStyle w:val="TOC1"/>
                <w:tabs>
                  <w:tab w:val="right" w:leader="dot" w:pos="9016"/>
                </w:tabs>
                <w:rPr>
                  <w:rFonts w:eastAsiaTheme="minorEastAsia"/>
                  <w:noProof/>
                  <w:lang w:eastAsia="en-GB"/>
                </w:rPr>
              </w:pPr>
              <w:hyperlink w:anchor="_Toc63269318" w:history="1">
                <w:r w:rsidRPr="00CD5A13">
                  <w:rPr>
                    <w:rStyle w:val="Hyperlink"/>
                    <w:i/>
                    <w:iCs/>
                    <w:noProof/>
                  </w:rPr>
                  <w:t>Are Car Headlights Too Bright? Dazzled Drivers Say It’s Getting Worse</w:t>
                </w:r>
                <w:r>
                  <w:rPr>
                    <w:noProof/>
                    <w:webHidden/>
                  </w:rPr>
                  <w:tab/>
                </w:r>
                <w:r>
                  <w:rPr>
                    <w:noProof/>
                    <w:webHidden/>
                  </w:rPr>
                  <w:fldChar w:fldCharType="begin"/>
                </w:r>
                <w:r>
                  <w:rPr>
                    <w:noProof/>
                    <w:webHidden/>
                  </w:rPr>
                  <w:instrText xml:space="preserve"> PAGEREF _Toc63269318 \h </w:instrText>
                </w:r>
                <w:r>
                  <w:rPr>
                    <w:noProof/>
                    <w:webHidden/>
                  </w:rPr>
                </w:r>
                <w:r>
                  <w:rPr>
                    <w:noProof/>
                    <w:webHidden/>
                  </w:rPr>
                  <w:fldChar w:fldCharType="separate"/>
                </w:r>
                <w:r>
                  <w:rPr>
                    <w:noProof/>
                    <w:webHidden/>
                  </w:rPr>
                  <w:t>3</w:t>
                </w:r>
                <w:r>
                  <w:rPr>
                    <w:noProof/>
                    <w:webHidden/>
                  </w:rPr>
                  <w:fldChar w:fldCharType="end"/>
                </w:r>
              </w:hyperlink>
            </w:p>
            <w:p w14:paraId="733B1CD4" w14:textId="450100FB" w:rsidR="004C1528" w:rsidRDefault="004C1528">
              <w:pPr>
                <w:pStyle w:val="TOC1"/>
                <w:tabs>
                  <w:tab w:val="right" w:leader="dot" w:pos="9016"/>
                </w:tabs>
                <w:rPr>
                  <w:rFonts w:eastAsiaTheme="minorEastAsia"/>
                  <w:noProof/>
                  <w:lang w:eastAsia="en-GB"/>
                </w:rPr>
              </w:pPr>
              <w:hyperlink w:anchor="_Toc63269319" w:history="1">
                <w:r w:rsidRPr="00CD5A13">
                  <w:rPr>
                    <w:rStyle w:val="Hyperlink"/>
                    <w:i/>
                    <w:iCs/>
                    <w:noProof/>
                  </w:rPr>
                  <w:t>Road Traffic Casualties: Understanding The Night-Time Death Toll</w:t>
                </w:r>
                <w:r>
                  <w:rPr>
                    <w:noProof/>
                    <w:webHidden/>
                  </w:rPr>
                  <w:tab/>
                </w:r>
                <w:r>
                  <w:rPr>
                    <w:noProof/>
                    <w:webHidden/>
                  </w:rPr>
                  <w:fldChar w:fldCharType="begin"/>
                </w:r>
                <w:r>
                  <w:rPr>
                    <w:noProof/>
                    <w:webHidden/>
                  </w:rPr>
                  <w:instrText xml:space="preserve"> PAGEREF _Toc63269319 \h </w:instrText>
                </w:r>
                <w:r>
                  <w:rPr>
                    <w:noProof/>
                    <w:webHidden/>
                  </w:rPr>
                </w:r>
                <w:r>
                  <w:rPr>
                    <w:noProof/>
                    <w:webHidden/>
                  </w:rPr>
                  <w:fldChar w:fldCharType="separate"/>
                </w:r>
                <w:r>
                  <w:rPr>
                    <w:noProof/>
                    <w:webHidden/>
                  </w:rPr>
                  <w:t>3</w:t>
                </w:r>
                <w:r>
                  <w:rPr>
                    <w:noProof/>
                    <w:webHidden/>
                  </w:rPr>
                  <w:fldChar w:fldCharType="end"/>
                </w:r>
              </w:hyperlink>
            </w:p>
            <w:p w14:paraId="3DCDDDE3" w14:textId="771DF011" w:rsidR="004C1528" w:rsidRDefault="004C1528">
              <w:pPr>
                <w:pStyle w:val="TOC1"/>
                <w:tabs>
                  <w:tab w:val="right" w:leader="dot" w:pos="9016"/>
                </w:tabs>
                <w:rPr>
                  <w:rFonts w:eastAsiaTheme="minorEastAsia"/>
                  <w:noProof/>
                  <w:lang w:eastAsia="en-GB"/>
                </w:rPr>
              </w:pPr>
              <w:hyperlink w:anchor="_Toc63269320" w:history="1">
                <w:r w:rsidRPr="00CD5A13">
                  <w:rPr>
                    <w:rStyle w:val="Hyperlink"/>
                    <w:i/>
                    <w:iCs/>
                    <w:noProof/>
                  </w:rPr>
                  <w:t>Nighttime Glare and Driving Performance: Research Findings</w:t>
                </w:r>
                <w:r>
                  <w:rPr>
                    <w:noProof/>
                    <w:webHidden/>
                  </w:rPr>
                  <w:tab/>
                </w:r>
                <w:r>
                  <w:rPr>
                    <w:noProof/>
                    <w:webHidden/>
                  </w:rPr>
                  <w:fldChar w:fldCharType="begin"/>
                </w:r>
                <w:r>
                  <w:rPr>
                    <w:noProof/>
                    <w:webHidden/>
                  </w:rPr>
                  <w:instrText xml:space="preserve"> PAGEREF _Toc63269320 \h </w:instrText>
                </w:r>
                <w:r>
                  <w:rPr>
                    <w:noProof/>
                    <w:webHidden/>
                  </w:rPr>
                </w:r>
                <w:r>
                  <w:rPr>
                    <w:noProof/>
                    <w:webHidden/>
                  </w:rPr>
                  <w:fldChar w:fldCharType="separate"/>
                </w:r>
                <w:r>
                  <w:rPr>
                    <w:noProof/>
                    <w:webHidden/>
                  </w:rPr>
                  <w:t>4</w:t>
                </w:r>
                <w:r>
                  <w:rPr>
                    <w:noProof/>
                    <w:webHidden/>
                  </w:rPr>
                  <w:fldChar w:fldCharType="end"/>
                </w:r>
              </w:hyperlink>
            </w:p>
            <w:p w14:paraId="1DC62476" w14:textId="45CBE78D" w:rsidR="004C1528" w:rsidRDefault="004C1528">
              <w:pPr>
                <w:pStyle w:val="TOC1"/>
                <w:tabs>
                  <w:tab w:val="right" w:leader="dot" w:pos="9016"/>
                </w:tabs>
                <w:rPr>
                  <w:rFonts w:eastAsiaTheme="minorEastAsia"/>
                  <w:noProof/>
                  <w:lang w:eastAsia="en-GB"/>
                </w:rPr>
              </w:pPr>
              <w:hyperlink w:anchor="_Toc63269321" w:history="1">
                <w:r w:rsidRPr="00CD5A13">
                  <w:rPr>
                    <w:rStyle w:val="Hyperlink"/>
                    <w:i/>
                    <w:iCs/>
                    <w:noProof/>
                  </w:rPr>
                  <w:t>Effect of Sleep Deprivation and Driving Duration on the Useful Visual Field in Younger and Older Subjects During Simulator Driving</w:t>
                </w:r>
                <w:r>
                  <w:rPr>
                    <w:noProof/>
                    <w:webHidden/>
                  </w:rPr>
                  <w:tab/>
                </w:r>
                <w:r>
                  <w:rPr>
                    <w:noProof/>
                    <w:webHidden/>
                  </w:rPr>
                  <w:fldChar w:fldCharType="begin"/>
                </w:r>
                <w:r>
                  <w:rPr>
                    <w:noProof/>
                    <w:webHidden/>
                  </w:rPr>
                  <w:instrText xml:space="preserve"> PAGEREF _Toc63269321 \h </w:instrText>
                </w:r>
                <w:r>
                  <w:rPr>
                    <w:noProof/>
                    <w:webHidden/>
                  </w:rPr>
                </w:r>
                <w:r>
                  <w:rPr>
                    <w:noProof/>
                    <w:webHidden/>
                  </w:rPr>
                  <w:fldChar w:fldCharType="separate"/>
                </w:r>
                <w:r>
                  <w:rPr>
                    <w:noProof/>
                    <w:webHidden/>
                  </w:rPr>
                  <w:t>5</w:t>
                </w:r>
                <w:r>
                  <w:rPr>
                    <w:noProof/>
                    <w:webHidden/>
                  </w:rPr>
                  <w:fldChar w:fldCharType="end"/>
                </w:r>
              </w:hyperlink>
            </w:p>
            <w:p w14:paraId="557171EC" w14:textId="53AF8D08" w:rsidR="004C1528" w:rsidRDefault="004C1528">
              <w:pPr>
                <w:pStyle w:val="TOC1"/>
                <w:tabs>
                  <w:tab w:val="right" w:leader="dot" w:pos="9016"/>
                </w:tabs>
                <w:rPr>
                  <w:rFonts w:eastAsiaTheme="minorEastAsia"/>
                  <w:noProof/>
                  <w:lang w:eastAsia="en-GB"/>
                </w:rPr>
              </w:pPr>
              <w:hyperlink w:anchor="_Toc63269322" w:history="1">
                <w:r w:rsidRPr="00CD5A13">
                  <w:rPr>
                    <w:rStyle w:val="Hyperlink"/>
                    <w:i/>
                    <w:iCs/>
                    <w:noProof/>
                  </w:rPr>
                  <w:t>Nighttime Driving in Older Adults: Effects of Glare and Association with Mesopic Visual Function</w:t>
                </w:r>
                <w:r>
                  <w:rPr>
                    <w:noProof/>
                    <w:webHidden/>
                  </w:rPr>
                  <w:tab/>
                </w:r>
                <w:r>
                  <w:rPr>
                    <w:noProof/>
                    <w:webHidden/>
                  </w:rPr>
                  <w:fldChar w:fldCharType="begin"/>
                </w:r>
                <w:r>
                  <w:rPr>
                    <w:noProof/>
                    <w:webHidden/>
                  </w:rPr>
                  <w:instrText xml:space="preserve"> PAGEREF _Toc63269322 \h </w:instrText>
                </w:r>
                <w:r>
                  <w:rPr>
                    <w:noProof/>
                    <w:webHidden/>
                  </w:rPr>
                </w:r>
                <w:r>
                  <w:rPr>
                    <w:noProof/>
                    <w:webHidden/>
                  </w:rPr>
                  <w:fldChar w:fldCharType="separate"/>
                </w:r>
                <w:r>
                  <w:rPr>
                    <w:noProof/>
                    <w:webHidden/>
                  </w:rPr>
                  <w:t>5</w:t>
                </w:r>
                <w:r>
                  <w:rPr>
                    <w:noProof/>
                    <w:webHidden/>
                  </w:rPr>
                  <w:fldChar w:fldCharType="end"/>
                </w:r>
              </w:hyperlink>
            </w:p>
            <w:p w14:paraId="7C2C4744" w14:textId="456861AB" w:rsidR="004C1528" w:rsidRDefault="004C1528">
              <w:pPr>
                <w:pStyle w:val="TOC1"/>
                <w:tabs>
                  <w:tab w:val="right" w:leader="dot" w:pos="9016"/>
                </w:tabs>
                <w:rPr>
                  <w:rFonts w:eastAsiaTheme="minorEastAsia"/>
                  <w:noProof/>
                  <w:lang w:eastAsia="en-GB"/>
                </w:rPr>
              </w:pPr>
              <w:hyperlink w:anchor="_Toc63269323" w:history="1">
                <w:r w:rsidRPr="00CD5A13">
                  <w:rPr>
                    <w:rStyle w:val="Hyperlink"/>
                    <w:i/>
                    <w:iCs/>
                    <w:noProof/>
                  </w:rPr>
                  <w:t>The Relation Between Glare and Driving Performance</w:t>
                </w:r>
                <w:r>
                  <w:rPr>
                    <w:noProof/>
                    <w:webHidden/>
                  </w:rPr>
                  <w:tab/>
                </w:r>
                <w:r>
                  <w:rPr>
                    <w:noProof/>
                    <w:webHidden/>
                  </w:rPr>
                  <w:fldChar w:fldCharType="begin"/>
                </w:r>
                <w:r>
                  <w:rPr>
                    <w:noProof/>
                    <w:webHidden/>
                  </w:rPr>
                  <w:instrText xml:space="preserve"> PAGEREF _Toc63269323 \h </w:instrText>
                </w:r>
                <w:r>
                  <w:rPr>
                    <w:noProof/>
                    <w:webHidden/>
                  </w:rPr>
                </w:r>
                <w:r>
                  <w:rPr>
                    <w:noProof/>
                    <w:webHidden/>
                  </w:rPr>
                  <w:fldChar w:fldCharType="separate"/>
                </w:r>
                <w:r>
                  <w:rPr>
                    <w:noProof/>
                    <w:webHidden/>
                  </w:rPr>
                  <w:t>6</w:t>
                </w:r>
                <w:r>
                  <w:rPr>
                    <w:noProof/>
                    <w:webHidden/>
                  </w:rPr>
                  <w:fldChar w:fldCharType="end"/>
                </w:r>
              </w:hyperlink>
            </w:p>
            <w:p w14:paraId="49B7086B" w14:textId="43AA3A1A" w:rsidR="004C1528" w:rsidRDefault="004C1528">
              <w:pPr>
                <w:pStyle w:val="TOC1"/>
                <w:tabs>
                  <w:tab w:val="right" w:leader="dot" w:pos="9016"/>
                </w:tabs>
                <w:rPr>
                  <w:rFonts w:eastAsiaTheme="minorEastAsia"/>
                  <w:noProof/>
                  <w:lang w:eastAsia="en-GB"/>
                </w:rPr>
              </w:pPr>
              <w:hyperlink w:anchor="_Toc63269324" w:history="1">
                <w:r w:rsidRPr="00CD5A13">
                  <w:rPr>
                    <w:rStyle w:val="Hyperlink"/>
                    <w:i/>
                    <w:iCs/>
                    <w:noProof/>
                  </w:rPr>
                  <w:t>The Accuracy of Drivers' Judgments of the Effects of Headlight Glare on Their Own Visual Acuity</w:t>
                </w:r>
                <w:r>
                  <w:rPr>
                    <w:noProof/>
                    <w:webHidden/>
                  </w:rPr>
                  <w:tab/>
                </w:r>
                <w:r>
                  <w:rPr>
                    <w:noProof/>
                    <w:webHidden/>
                  </w:rPr>
                  <w:fldChar w:fldCharType="begin"/>
                </w:r>
                <w:r>
                  <w:rPr>
                    <w:noProof/>
                    <w:webHidden/>
                  </w:rPr>
                  <w:instrText xml:space="preserve"> PAGEREF _Toc63269324 \h </w:instrText>
                </w:r>
                <w:r>
                  <w:rPr>
                    <w:noProof/>
                    <w:webHidden/>
                  </w:rPr>
                </w:r>
                <w:r>
                  <w:rPr>
                    <w:noProof/>
                    <w:webHidden/>
                  </w:rPr>
                  <w:fldChar w:fldCharType="separate"/>
                </w:r>
                <w:r>
                  <w:rPr>
                    <w:noProof/>
                    <w:webHidden/>
                  </w:rPr>
                  <w:t>6</w:t>
                </w:r>
                <w:r>
                  <w:rPr>
                    <w:noProof/>
                    <w:webHidden/>
                  </w:rPr>
                  <w:fldChar w:fldCharType="end"/>
                </w:r>
              </w:hyperlink>
            </w:p>
            <w:p w14:paraId="0DCACF82" w14:textId="6C6186C8" w:rsidR="004C1528" w:rsidRDefault="004C1528">
              <w:pPr>
                <w:pStyle w:val="TOC1"/>
                <w:tabs>
                  <w:tab w:val="right" w:leader="dot" w:pos="9016"/>
                </w:tabs>
                <w:rPr>
                  <w:rFonts w:eastAsiaTheme="minorEastAsia"/>
                  <w:noProof/>
                  <w:lang w:eastAsia="en-GB"/>
                </w:rPr>
              </w:pPr>
              <w:hyperlink w:anchor="_Toc63269325" w:history="1">
                <w:r w:rsidRPr="00CD5A13">
                  <w:rPr>
                    <w:rStyle w:val="Hyperlink"/>
                    <w:i/>
                    <w:iCs/>
                    <w:noProof/>
                  </w:rPr>
                  <w:t>What Glare Is and How It Can Hurt Your Vision</w:t>
                </w:r>
                <w:r>
                  <w:rPr>
                    <w:noProof/>
                    <w:webHidden/>
                  </w:rPr>
                  <w:tab/>
                </w:r>
                <w:r>
                  <w:rPr>
                    <w:noProof/>
                    <w:webHidden/>
                  </w:rPr>
                  <w:fldChar w:fldCharType="begin"/>
                </w:r>
                <w:r>
                  <w:rPr>
                    <w:noProof/>
                    <w:webHidden/>
                  </w:rPr>
                  <w:instrText xml:space="preserve"> PAGEREF _Toc63269325 \h </w:instrText>
                </w:r>
                <w:r>
                  <w:rPr>
                    <w:noProof/>
                    <w:webHidden/>
                  </w:rPr>
                </w:r>
                <w:r>
                  <w:rPr>
                    <w:noProof/>
                    <w:webHidden/>
                  </w:rPr>
                  <w:fldChar w:fldCharType="separate"/>
                </w:r>
                <w:r>
                  <w:rPr>
                    <w:noProof/>
                    <w:webHidden/>
                  </w:rPr>
                  <w:t>7</w:t>
                </w:r>
                <w:r>
                  <w:rPr>
                    <w:noProof/>
                    <w:webHidden/>
                  </w:rPr>
                  <w:fldChar w:fldCharType="end"/>
                </w:r>
              </w:hyperlink>
            </w:p>
            <w:p w14:paraId="38877183" w14:textId="62C35047" w:rsidR="004C1528" w:rsidRDefault="004C1528">
              <w:pPr>
                <w:pStyle w:val="TOC1"/>
                <w:tabs>
                  <w:tab w:val="right" w:leader="dot" w:pos="9016"/>
                </w:tabs>
                <w:rPr>
                  <w:rFonts w:eastAsiaTheme="minorEastAsia"/>
                  <w:noProof/>
                  <w:lang w:eastAsia="en-GB"/>
                </w:rPr>
              </w:pPr>
              <w:hyperlink w:anchor="_Toc63269326" w:history="1">
                <w:r w:rsidRPr="00CD5A13">
                  <w:rPr>
                    <w:rStyle w:val="Hyperlink"/>
                    <w:i/>
                    <w:iCs/>
                    <w:noProof/>
                  </w:rPr>
                  <w:t>Halos and Glare: Why Can’t I See To Drive</w:t>
                </w:r>
                <w:r>
                  <w:rPr>
                    <w:noProof/>
                    <w:webHidden/>
                  </w:rPr>
                  <w:tab/>
                </w:r>
                <w:r>
                  <w:rPr>
                    <w:noProof/>
                    <w:webHidden/>
                  </w:rPr>
                  <w:fldChar w:fldCharType="begin"/>
                </w:r>
                <w:r>
                  <w:rPr>
                    <w:noProof/>
                    <w:webHidden/>
                  </w:rPr>
                  <w:instrText xml:space="preserve"> PAGEREF _Toc63269326 \h </w:instrText>
                </w:r>
                <w:r>
                  <w:rPr>
                    <w:noProof/>
                    <w:webHidden/>
                  </w:rPr>
                </w:r>
                <w:r>
                  <w:rPr>
                    <w:noProof/>
                    <w:webHidden/>
                  </w:rPr>
                  <w:fldChar w:fldCharType="separate"/>
                </w:r>
                <w:r>
                  <w:rPr>
                    <w:noProof/>
                    <w:webHidden/>
                  </w:rPr>
                  <w:t>7</w:t>
                </w:r>
                <w:r>
                  <w:rPr>
                    <w:noProof/>
                    <w:webHidden/>
                  </w:rPr>
                  <w:fldChar w:fldCharType="end"/>
                </w:r>
              </w:hyperlink>
            </w:p>
            <w:p w14:paraId="3F1A8CC6" w14:textId="34C5911B" w:rsidR="004C1528" w:rsidRDefault="004C1528">
              <w:pPr>
                <w:pStyle w:val="TOC1"/>
                <w:tabs>
                  <w:tab w:val="right" w:leader="dot" w:pos="9016"/>
                </w:tabs>
                <w:rPr>
                  <w:rFonts w:eastAsiaTheme="minorEastAsia"/>
                  <w:noProof/>
                  <w:lang w:eastAsia="en-GB"/>
                </w:rPr>
              </w:pPr>
              <w:hyperlink w:anchor="_Toc63269327" w:history="1">
                <w:r w:rsidRPr="00CD5A13">
                  <w:rPr>
                    <w:rStyle w:val="Hyperlink"/>
                    <w:i/>
                    <w:iCs/>
                    <w:noProof/>
                  </w:rPr>
                  <w:t>Conclusion</w:t>
                </w:r>
                <w:r>
                  <w:rPr>
                    <w:noProof/>
                    <w:webHidden/>
                  </w:rPr>
                  <w:tab/>
                </w:r>
                <w:r>
                  <w:rPr>
                    <w:noProof/>
                    <w:webHidden/>
                  </w:rPr>
                  <w:fldChar w:fldCharType="begin"/>
                </w:r>
                <w:r>
                  <w:rPr>
                    <w:noProof/>
                    <w:webHidden/>
                  </w:rPr>
                  <w:instrText xml:space="preserve"> PAGEREF _Toc63269327 \h </w:instrText>
                </w:r>
                <w:r>
                  <w:rPr>
                    <w:noProof/>
                    <w:webHidden/>
                  </w:rPr>
                </w:r>
                <w:r>
                  <w:rPr>
                    <w:noProof/>
                    <w:webHidden/>
                  </w:rPr>
                  <w:fldChar w:fldCharType="separate"/>
                </w:r>
                <w:r>
                  <w:rPr>
                    <w:noProof/>
                    <w:webHidden/>
                  </w:rPr>
                  <w:t>8</w:t>
                </w:r>
                <w:r>
                  <w:rPr>
                    <w:noProof/>
                    <w:webHidden/>
                  </w:rPr>
                  <w:fldChar w:fldCharType="end"/>
                </w:r>
              </w:hyperlink>
            </w:p>
            <w:p w14:paraId="78976E21" w14:textId="7A323B3E" w:rsidR="004C1528" w:rsidRDefault="004C1528">
              <w:pPr>
                <w:pStyle w:val="TOC1"/>
                <w:tabs>
                  <w:tab w:val="right" w:leader="dot" w:pos="9016"/>
                </w:tabs>
                <w:rPr>
                  <w:rFonts w:eastAsiaTheme="minorEastAsia"/>
                  <w:noProof/>
                  <w:lang w:eastAsia="en-GB"/>
                </w:rPr>
              </w:pPr>
              <w:hyperlink w:anchor="_Toc63269328" w:history="1">
                <w:r w:rsidRPr="00CD5A13">
                  <w:rPr>
                    <w:rStyle w:val="Hyperlink"/>
                    <w:i/>
                    <w:iCs/>
                    <w:noProof/>
                  </w:rPr>
                  <w:t>References</w:t>
                </w:r>
                <w:r>
                  <w:rPr>
                    <w:noProof/>
                    <w:webHidden/>
                  </w:rPr>
                  <w:tab/>
                </w:r>
                <w:r>
                  <w:rPr>
                    <w:noProof/>
                    <w:webHidden/>
                  </w:rPr>
                  <w:fldChar w:fldCharType="begin"/>
                </w:r>
                <w:r>
                  <w:rPr>
                    <w:noProof/>
                    <w:webHidden/>
                  </w:rPr>
                  <w:instrText xml:space="preserve"> PAGEREF _Toc63269328 \h </w:instrText>
                </w:r>
                <w:r>
                  <w:rPr>
                    <w:noProof/>
                    <w:webHidden/>
                  </w:rPr>
                </w:r>
                <w:r>
                  <w:rPr>
                    <w:noProof/>
                    <w:webHidden/>
                  </w:rPr>
                  <w:fldChar w:fldCharType="separate"/>
                </w:r>
                <w:r>
                  <w:rPr>
                    <w:noProof/>
                    <w:webHidden/>
                  </w:rPr>
                  <w:t>9</w:t>
                </w:r>
                <w:r>
                  <w:rPr>
                    <w:noProof/>
                    <w:webHidden/>
                  </w:rPr>
                  <w:fldChar w:fldCharType="end"/>
                </w:r>
              </w:hyperlink>
            </w:p>
            <w:p w14:paraId="09C45E83" w14:textId="7417B84D" w:rsidR="004C1528" w:rsidRDefault="004C1528">
              <w:r>
                <w:rPr>
                  <w:b/>
                  <w:bCs/>
                  <w:noProof/>
                </w:rPr>
                <w:fldChar w:fldCharType="end"/>
              </w:r>
            </w:p>
          </w:sdtContent>
        </w:sdt>
        <w:p w14:paraId="0352D147" w14:textId="007ACCE2" w:rsidR="00B13FF1" w:rsidRDefault="001B69BF"/>
      </w:sdtContent>
    </w:sdt>
    <w:p w14:paraId="4549C762" w14:textId="77777777" w:rsidR="00B13FF1" w:rsidRDefault="00B13FF1">
      <w:r>
        <w:br w:type="page"/>
      </w:r>
    </w:p>
    <w:p w14:paraId="1A620DCF" w14:textId="06EA20DC" w:rsidR="00B13FF1" w:rsidRPr="004C1528" w:rsidRDefault="00B13FF1" w:rsidP="004C1528">
      <w:pPr>
        <w:pStyle w:val="Heading1"/>
        <w:rPr>
          <w:i/>
          <w:iCs/>
        </w:rPr>
      </w:pPr>
      <w:bookmarkStart w:id="0" w:name="_Toc63269317"/>
      <w:r w:rsidRPr="004C1528">
        <w:rPr>
          <w:i/>
          <w:iCs/>
        </w:rPr>
        <w:lastRenderedPageBreak/>
        <w:t>Introduction</w:t>
      </w:r>
      <w:bookmarkEnd w:id="0"/>
    </w:p>
    <w:p w14:paraId="2B2D89C6" w14:textId="0CE02032" w:rsidR="00D732B5" w:rsidRDefault="00D732B5">
      <w:r>
        <w:t xml:space="preserve">This piece of work is a literature review for the upcoming paper that is going to be looking the issue surrounding headlight glare and the difficulties headlight glare pose while driving during </w:t>
      </w:r>
      <w:proofErr w:type="gramStart"/>
      <w:r>
        <w:t>night time</w:t>
      </w:r>
      <w:proofErr w:type="gramEnd"/>
      <w:r>
        <w:t xml:space="preserve"> </w:t>
      </w:r>
      <w:r w:rsidR="00376BA6">
        <w:t xml:space="preserve">hours </w:t>
      </w:r>
      <w:r>
        <w:t xml:space="preserve">and low light conditions. </w:t>
      </w:r>
    </w:p>
    <w:p w14:paraId="5EFB4135" w14:textId="7ADF05E8" w:rsidR="00B13FF1" w:rsidRDefault="00D732B5">
      <w:r>
        <w:t xml:space="preserve">Several papers and articles related to the topic in some way have been read and reviewed </w:t>
      </w:r>
      <w:proofErr w:type="gramStart"/>
      <w:r>
        <w:t>taking into account</w:t>
      </w:r>
      <w:proofErr w:type="gramEnd"/>
      <w:r>
        <w:t xml:space="preserve"> their relevance, age and how well the paper or study was carried out. The outcome is that while several papers and articles have been read and reviewed as mentioned, there is a lot of relevant information, however it can be dated or the cross section of participants in any study was small. Meaning more relevant research is required.</w:t>
      </w:r>
      <w:r w:rsidR="00B13FF1">
        <w:br w:type="page"/>
      </w:r>
    </w:p>
    <w:p w14:paraId="2EFEE0F6" w14:textId="0308FEDC" w:rsidR="00D732B5" w:rsidRPr="004C1528" w:rsidRDefault="00D732B5" w:rsidP="004C1528">
      <w:pPr>
        <w:pStyle w:val="Heading1"/>
        <w:rPr>
          <w:rStyle w:val="BookTitle"/>
          <w:b/>
          <w:bCs/>
          <w:spacing w:val="0"/>
        </w:rPr>
      </w:pPr>
      <w:bookmarkStart w:id="1" w:name="_Hlk63266526"/>
      <w:bookmarkStart w:id="2" w:name="_Toc63269318"/>
      <w:r w:rsidRPr="004C1528">
        <w:rPr>
          <w:rStyle w:val="BookTitle"/>
          <w:b/>
          <w:bCs/>
          <w:spacing w:val="0"/>
        </w:rPr>
        <w:lastRenderedPageBreak/>
        <w:t>Are Car Headlights Too Bright? Dazzled Drivers Say It’s Getting Worse</w:t>
      </w:r>
      <w:bookmarkEnd w:id="2"/>
    </w:p>
    <w:bookmarkEnd w:id="1"/>
    <w:p w14:paraId="7BD71FC1" w14:textId="2AA24A08" w:rsidR="00990817" w:rsidRDefault="00781EA0">
      <w:r>
        <w:t>On the 11</w:t>
      </w:r>
      <w:r w:rsidRPr="00781EA0">
        <w:rPr>
          <w:vertAlign w:val="superscript"/>
        </w:rPr>
        <w:t>th</w:t>
      </w:r>
      <w:r>
        <w:t xml:space="preserve"> of June 2019 the RAC published an article titled Are Car Headlights Too Bright? Dazzled Drivers Say It’s Getting Worse</w:t>
      </w:r>
      <w:r w:rsidR="00D732B5">
        <w:t>.</w:t>
      </w:r>
      <w:r>
        <w:t xml:space="preserve"> Which outlined the results of a survey they ran of one thousand two hundred and fifteen people</w:t>
      </w:r>
      <w:r w:rsidR="00382E60">
        <w:t xml:space="preserve">. This article has some very interesting and useful information. Including the details of the results, how drivers feel they are being dazzled by oncoming headlights and that the feeling is that this has increased in recent years. </w:t>
      </w:r>
      <w:r w:rsidR="00E036CA">
        <w:t>The RAC is a national organisation specialising in the motor industry so this information can be trusted. There are some very use</w:t>
      </w:r>
      <w:r w:rsidR="005D1E00">
        <w:t>ful</w:t>
      </w:r>
      <w:r w:rsidR="00E036CA">
        <w:t xml:space="preserve"> suggestions </w:t>
      </w:r>
      <w:r w:rsidR="005D1E00">
        <w:t xml:space="preserve">on how to potentially combat glare and being dazzled by it. </w:t>
      </w:r>
    </w:p>
    <w:p w14:paraId="582BA31D" w14:textId="6F01B4B4" w:rsidR="007A4A3C" w:rsidRDefault="00E036CA">
      <w:r>
        <w:t>Where this information is let</w:t>
      </w:r>
      <w:r w:rsidR="007803EE">
        <w:t xml:space="preserve"> down</w:t>
      </w:r>
      <w:r>
        <w:t xml:space="preserve"> is that the article has no individual author </w:t>
      </w:r>
      <w:r w:rsidR="005D1E00">
        <w:t xml:space="preserve">which for some people means that it is less reliable as a source. It also impacts referencing. There is a significant lack of any peer reviewed or expert analysis, including the reasons why glare can cause problems. </w:t>
      </w:r>
      <w:r w:rsidR="007A4A3C">
        <w:t>Without this insight, the results of this survey could be seen as very subjective, in that the respondents were asked their opinion on what causes the glare and how it effects them. This can be very useful in assessing the difficulties that drivers face and their perceived causes, however it needs to be looked at as a guide only because the causes haven’t been corroborated by people who know about, or are experts in this area.</w:t>
      </w:r>
    </w:p>
    <w:p w14:paraId="1D0EBA2D" w14:textId="3AA33EE8" w:rsidR="009C5393" w:rsidRDefault="009C5393">
      <w:r>
        <w:t>Something that this article touches on, that is going to be very relevant to this study is that the regulations and legislation surrounding headlights should be considered extremely dated. The standards that headlights have to adhere to have not been updated since the 1960’s and the legislation as a whole has not been modified since the 1980’s</w:t>
      </w:r>
    </w:p>
    <w:p w14:paraId="5F4D3370" w14:textId="6CD06556" w:rsidR="00E036CA" w:rsidRDefault="007A4A3C">
      <w:proofErr w:type="gramStart"/>
      <w:r>
        <w:t>Overall</w:t>
      </w:r>
      <w:proofErr w:type="gramEnd"/>
      <w:r>
        <w:t xml:space="preserve"> because of the </w:t>
      </w:r>
      <w:r w:rsidR="006E55A4">
        <w:t>unreliability of the respondents knowledge in the area and the lack of an official author, this article should only be referred to in conjunction with other, more formal pieces to aid in forming a research area.</w:t>
      </w:r>
    </w:p>
    <w:p w14:paraId="55774554" w14:textId="5BAB87CC" w:rsidR="00D732B5" w:rsidRPr="004C1528" w:rsidRDefault="00D732B5" w:rsidP="004C1528">
      <w:pPr>
        <w:pStyle w:val="Heading1"/>
        <w:rPr>
          <w:rStyle w:val="BookTitle"/>
          <w:b/>
          <w:bCs/>
          <w:spacing w:val="0"/>
        </w:rPr>
      </w:pPr>
      <w:bookmarkStart w:id="3" w:name="_Toc63269319"/>
      <w:r w:rsidRPr="004C1528">
        <w:rPr>
          <w:rStyle w:val="BookTitle"/>
          <w:b/>
          <w:bCs/>
          <w:spacing w:val="0"/>
        </w:rPr>
        <w:t xml:space="preserve">Road Traffic Casualties: Understanding </w:t>
      </w:r>
      <w:proofErr w:type="gramStart"/>
      <w:r w:rsidRPr="004C1528">
        <w:rPr>
          <w:rStyle w:val="BookTitle"/>
          <w:b/>
          <w:bCs/>
          <w:spacing w:val="0"/>
        </w:rPr>
        <w:t>The</w:t>
      </w:r>
      <w:proofErr w:type="gramEnd"/>
      <w:r w:rsidRPr="004C1528">
        <w:rPr>
          <w:rStyle w:val="BookTitle"/>
          <w:b/>
          <w:bCs/>
          <w:spacing w:val="0"/>
        </w:rPr>
        <w:t xml:space="preserve"> Night-Time Death Toll</w:t>
      </w:r>
      <w:bookmarkEnd w:id="3"/>
    </w:p>
    <w:p w14:paraId="006D17BE" w14:textId="6C495CBA" w:rsidR="002E6D57" w:rsidRDefault="00196790">
      <w:pPr>
        <w:rPr>
          <w:rFonts w:cstheme="minorHAnsi"/>
        </w:rPr>
      </w:pPr>
      <w:r>
        <w:t xml:space="preserve">In 2006 </w:t>
      </w:r>
      <w:r w:rsidR="00DB1C6D">
        <w:rPr>
          <w:rFonts w:cstheme="minorHAnsi"/>
        </w:rPr>
        <w:t xml:space="preserve">S </w:t>
      </w:r>
      <w:proofErr w:type="spellStart"/>
      <w:r w:rsidR="00DB1C6D">
        <w:rPr>
          <w:rFonts w:cstheme="minorHAnsi"/>
        </w:rPr>
        <w:t>Plainis</w:t>
      </w:r>
      <w:proofErr w:type="spellEnd"/>
      <w:r w:rsidR="00DB1C6D">
        <w:rPr>
          <w:rFonts w:cstheme="minorHAnsi"/>
        </w:rPr>
        <w:t xml:space="preserve">, J </w:t>
      </w:r>
      <w:proofErr w:type="spellStart"/>
      <w:r w:rsidR="00DB1C6D">
        <w:rPr>
          <w:rFonts w:cstheme="minorHAnsi"/>
        </w:rPr>
        <w:t>murray</w:t>
      </w:r>
      <w:proofErr w:type="spellEnd"/>
      <w:r w:rsidR="00DB1C6D">
        <w:rPr>
          <w:rFonts w:cstheme="minorHAnsi"/>
        </w:rPr>
        <w:t xml:space="preserve"> and I G </w:t>
      </w:r>
      <w:proofErr w:type="spellStart"/>
      <w:r w:rsidR="00DB1C6D">
        <w:rPr>
          <w:rFonts w:cstheme="minorHAnsi"/>
        </w:rPr>
        <w:t>Pallikaris</w:t>
      </w:r>
      <w:proofErr w:type="spellEnd"/>
      <w:r w:rsidR="00DB1C6D">
        <w:rPr>
          <w:rFonts w:cstheme="minorHAnsi"/>
        </w:rPr>
        <w:t xml:space="preserve"> released a paper titled Road Traffic Casualties: Understanding </w:t>
      </w:r>
      <w:proofErr w:type="gramStart"/>
      <w:r w:rsidR="00DB1C6D">
        <w:rPr>
          <w:rFonts w:cstheme="minorHAnsi"/>
        </w:rPr>
        <w:t>The</w:t>
      </w:r>
      <w:proofErr w:type="gramEnd"/>
      <w:r w:rsidR="00DB1C6D">
        <w:rPr>
          <w:rFonts w:cstheme="minorHAnsi"/>
        </w:rPr>
        <w:t xml:space="preserve"> Night-Time Death Toll. This paper uses </w:t>
      </w:r>
      <w:r w:rsidR="00915BCD">
        <w:rPr>
          <w:rFonts w:cstheme="minorHAnsi"/>
        </w:rPr>
        <w:t>official government or recognised, specialist organisation</w:t>
      </w:r>
      <w:r w:rsidR="00CF60B9">
        <w:rPr>
          <w:rFonts w:cstheme="minorHAnsi"/>
        </w:rPr>
        <w:t xml:space="preserve">s to gather relevant information. This information is then used to analyse the number of road traffic accidents over set periods of time, predominantly over the course of a year, throughout </w:t>
      </w:r>
      <w:proofErr w:type="gramStart"/>
      <w:r w:rsidR="00CF60B9">
        <w:rPr>
          <w:rFonts w:cstheme="minorHAnsi"/>
        </w:rPr>
        <w:t>Europe,  but</w:t>
      </w:r>
      <w:proofErr w:type="gramEnd"/>
      <w:r w:rsidR="00CF60B9">
        <w:rPr>
          <w:rFonts w:cstheme="minorHAnsi"/>
        </w:rPr>
        <w:t xml:space="preserve"> primarily focusing on the United Kingdom and Greece. This information is then used to compare the number of accidents during daylight hours and night-time hours. </w:t>
      </w:r>
      <w:r w:rsidR="00640104">
        <w:rPr>
          <w:rFonts w:cstheme="minorHAnsi"/>
        </w:rPr>
        <w:t>Certain causes are looked into such as if anyone involved in the accident were under the influence of alcohol and if this was a factor in the accident and if there was a correlation between alcohol related accidents and night-time accidents.</w:t>
      </w:r>
    </w:p>
    <w:p w14:paraId="11CC76ED" w14:textId="47B7A377" w:rsidR="006E55A4" w:rsidRDefault="002E6D57">
      <w:pPr>
        <w:rPr>
          <w:rFonts w:cstheme="minorHAnsi"/>
        </w:rPr>
      </w:pPr>
      <w:r>
        <w:rPr>
          <w:rFonts w:cstheme="minorHAnsi"/>
        </w:rPr>
        <w:t xml:space="preserve">This paper is an excellent source of information relating to the disproportion of night time related accidents and potential causes. The information is accurate and from reliable, official sources. </w:t>
      </w:r>
      <w:r w:rsidR="00B77B6B">
        <w:rPr>
          <w:rFonts w:cstheme="minorHAnsi"/>
        </w:rPr>
        <w:t xml:space="preserve">Included in the paper is relevant and good information on the physiological importance of good </w:t>
      </w:r>
      <w:r w:rsidR="00B77B6B">
        <w:rPr>
          <w:rFonts w:cstheme="minorHAnsi"/>
        </w:rPr>
        <w:lastRenderedPageBreak/>
        <w:t xml:space="preserve">lighting conditions for road safety. It also includes information on the effect of road and street lighting on night time related accidents. </w:t>
      </w:r>
    </w:p>
    <w:p w14:paraId="6B06FA4C" w14:textId="77344C18" w:rsidR="00C45439" w:rsidRDefault="00C45439">
      <w:pPr>
        <w:rPr>
          <w:rFonts w:cstheme="minorHAnsi"/>
        </w:rPr>
      </w:pPr>
      <w:r>
        <w:rPr>
          <w:rFonts w:cstheme="minorHAnsi"/>
        </w:rPr>
        <w:t xml:space="preserve">The main problems with this paper are that, being from 2006 the information can not really be considered as current. As the number of vehicles on the road has likely increased in the time since it was published, meaning the that the number of accidents should also have increased, but we have no way of knowing </w:t>
      </w:r>
      <w:r w:rsidR="006C2EBC">
        <w:rPr>
          <w:rFonts w:cstheme="minorHAnsi"/>
        </w:rPr>
        <w:t xml:space="preserve">if the increase in accidents corresponds with the increase of cars on the road. Being from 2006 this paper also, in some cases can predate the increase in use of </w:t>
      </w:r>
      <w:r w:rsidR="00486C35">
        <w:rPr>
          <w:rFonts w:cstheme="minorHAnsi"/>
        </w:rPr>
        <w:t xml:space="preserve">the newer style Light emitting Diode and Xenon headlights meaning that, for the purpose of this dissertation the information can only be used to highlight the general issue and how the accidents at night have always been disproportionate </w:t>
      </w:r>
      <w:r w:rsidR="0068618B">
        <w:rPr>
          <w:rFonts w:cstheme="minorHAnsi"/>
        </w:rPr>
        <w:t>to the accidents during daylight hours.</w:t>
      </w:r>
    </w:p>
    <w:p w14:paraId="2C583C57" w14:textId="3B0DDC53" w:rsidR="00192378" w:rsidRDefault="00192378">
      <w:pPr>
        <w:rPr>
          <w:rFonts w:cstheme="minorHAnsi"/>
        </w:rPr>
      </w:pPr>
      <w:r>
        <w:rPr>
          <w:rFonts w:cstheme="minorHAnsi"/>
        </w:rPr>
        <w:t xml:space="preserve">Taking all of the above into account, this paper is a very useful resource, especially when being used in conjunction with other more recent resources it can help form an accurate trend or pattern with night time accident rates and potential causes. </w:t>
      </w:r>
    </w:p>
    <w:p w14:paraId="1DCA2DAD" w14:textId="7047114C" w:rsidR="001E1CC4" w:rsidRDefault="001E1CC4">
      <w:pPr>
        <w:rPr>
          <w:rFonts w:cstheme="minorHAnsi"/>
        </w:rPr>
      </w:pPr>
    </w:p>
    <w:p w14:paraId="277D67CA" w14:textId="110380C9" w:rsidR="00EC43B0" w:rsidRPr="004C1528" w:rsidRDefault="00EC43B0" w:rsidP="004C1528">
      <w:pPr>
        <w:pStyle w:val="Heading1"/>
        <w:rPr>
          <w:rStyle w:val="BookTitle"/>
          <w:b/>
          <w:bCs/>
          <w:spacing w:val="0"/>
        </w:rPr>
      </w:pPr>
      <w:bookmarkStart w:id="4" w:name="_Toc63269320"/>
      <w:proofErr w:type="spellStart"/>
      <w:r w:rsidRPr="004C1528">
        <w:rPr>
          <w:rStyle w:val="BookTitle"/>
          <w:b/>
          <w:bCs/>
          <w:spacing w:val="0"/>
        </w:rPr>
        <w:t>Nighttime</w:t>
      </w:r>
      <w:proofErr w:type="spellEnd"/>
      <w:r w:rsidRPr="004C1528">
        <w:rPr>
          <w:rStyle w:val="BookTitle"/>
          <w:b/>
          <w:bCs/>
          <w:spacing w:val="0"/>
        </w:rPr>
        <w:t xml:space="preserve"> Glare and Driving Performance: Research Findings</w:t>
      </w:r>
      <w:bookmarkEnd w:id="4"/>
    </w:p>
    <w:p w14:paraId="2A19EBDA" w14:textId="480CA0B0" w:rsidR="001E1CC4" w:rsidRDefault="001E1CC4">
      <w:r>
        <w:t xml:space="preserve">In 2008 the U.S. Department of Transport’s National Highway Traffic Safety Administration published a research paper titled </w:t>
      </w:r>
      <w:proofErr w:type="spellStart"/>
      <w:r>
        <w:t>Nighttime</w:t>
      </w:r>
      <w:proofErr w:type="spellEnd"/>
      <w:r>
        <w:t xml:space="preserve"> Glare and Driving Performance: Research Findings. As the title suggests, research was undertaken on the affects of night time glare, predominantly from oncoming headlights. This paper is a brilliant source of information since it is directly relating to the area of study that this dissertation is focussing on. With it being a government lead research paper it is fair to say that the research should have been carried out in the correct manor, it sho</w:t>
      </w:r>
      <w:r w:rsidR="007803EE">
        <w:t>uld be trustworthy and accurate, at time of publish.</w:t>
      </w:r>
      <w:r>
        <w:t xml:space="preserve"> While looking into the affects of glare of drivers it became apparent that there were several factors to take into account and also be researched. These additional areas of research include the </w:t>
      </w:r>
      <w:proofErr w:type="spellStart"/>
      <w:r>
        <w:t>affects</w:t>
      </w:r>
      <w:proofErr w:type="spellEnd"/>
      <w:r>
        <w:t xml:space="preserve"> of glare on all drivers on two lane carriageways, then more specifically the affects of glare on drivers in the over fifty years of age category, the relationship between the affects and the accident risk factor, how this risk factor then affects driver behaviours and if they modify their driving during night time hours. </w:t>
      </w:r>
      <w:r w:rsidR="007232D7">
        <w:t xml:space="preserve">The study </w:t>
      </w:r>
      <w:proofErr w:type="gramStart"/>
      <w:r w:rsidR="007232D7">
        <w:t>covers  some</w:t>
      </w:r>
      <w:proofErr w:type="gramEnd"/>
      <w:r w:rsidR="007232D7">
        <w:t xml:space="preserve"> other key areas of interest and is laid out in a way to be able to find this information quickly and easily. </w:t>
      </w:r>
    </w:p>
    <w:p w14:paraId="2F7E5C3F" w14:textId="57DBE769" w:rsidR="007803EE" w:rsidRDefault="007803EE">
      <w:r>
        <w:t xml:space="preserve">The main drawback to this study is the age of it, again as per previous papers looked at. While this could be looked at a marker for how long this potential issue has been looked into, the information held in the study can also be considered dated and possibly not accurate by today’s standards. </w:t>
      </w:r>
    </w:p>
    <w:p w14:paraId="3710EA6B" w14:textId="77777777" w:rsidR="007803EE" w:rsidRDefault="007803EE">
      <w:r>
        <w:t xml:space="preserve">So while this study has good, relevant information and sources it should </w:t>
      </w:r>
      <w:proofErr w:type="gramStart"/>
      <w:r>
        <w:t>be  looked</w:t>
      </w:r>
      <w:proofErr w:type="gramEnd"/>
      <w:r>
        <w:t xml:space="preserve"> to as a guide only to inform what things can be looked into and researched going forward to get up to date data.</w:t>
      </w:r>
    </w:p>
    <w:p w14:paraId="0DD0EA53" w14:textId="77777777" w:rsidR="001A15FA" w:rsidRDefault="001A15FA" w:rsidP="001A15FA">
      <w:pPr>
        <w:pStyle w:val="Heading1"/>
        <w:rPr>
          <w:rStyle w:val="BookTitle"/>
        </w:rPr>
      </w:pPr>
    </w:p>
    <w:p w14:paraId="5C088EBA" w14:textId="77777777" w:rsidR="001A15FA" w:rsidRDefault="001A15FA" w:rsidP="001A15FA">
      <w:pPr>
        <w:pStyle w:val="Heading1"/>
        <w:rPr>
          <w:rStyle w:val="BookTitle"/>
        </w:rPr>
      </w:pPr>
    </w:p>
    <w:p w14:paraId="694B15BD" w14:textId="22BA3178" w:rsidR="00EC43B0" w:rsidRPr="004C1528" w:rsidRDefault="00EC43B0" w:rsidP="004C1528">
      <w:pPr>
        <w:pStyle w:val="Heading1"/>
        <w:rPr>
          <w:rStyle w:val="BookTitle"/>
          <w:b/>
          <w:bCs/>
          <w:spacing w:val="0"/>
        </w:rPr>
      </w:pPr>
      <w:bookmarkStart w:id="5" w:name="_Toc63269321"/>
      <w:r w:rsidRPr="004C1528">
        <w:rPr>
          <w:rStyle w:val="BookTitle"/>
          <w:b/>
          <w:bCs/>
          <w:spacing w:val="0"/>
        </w:rPr>
        <w:lastRenderedPageBreak/>
        <w:t>Effect of Sleep Deprivation and Driving Duration on the Useful Visual Field in Younger and Older Subjects During Simulator Driving</w:t>
      </w:r>
      <w:bookmarkEnd w:id="5"/>
    </w:p>
    <w:p w14:paraId="2A4983AF" w14:textId="624D6D16" w:rsidR="007803EE" w:rsidRDefault="00E0282A">
      <w:r>
        <w:t>On 23</w:t>
      </w:r>
      <w:r w:rsidRPr="00E0282A">
        <w:rPr>
          <w:vertAlign w:val="superscript"/>
        </w:rPr>
        <w:t>rd</w:t>
      </w:r>
      <w:r>
        <w:t xml:space="preserve"> February 2003 </w:t>
      </w:r>
      <w:proofErr w:type="spellStart"/>
      <w:r>
        <w:t>Roge</w:t>
      </w:r>
      <w:proofErr w:type="spellEnd"/>
      <w:r>
        <w:t xml:space="preserve"> et al published a research paper looking into the effects of sleep deprivation on the </w:t>
      </w:r>
      <w:r w:rsidR="00295157">
        <w:t>subject’s</w:t>
      </w:r>
      <w:r>
        <w:t xml:space="preserve"> ability to drive. The paper was titled Effect of Sleep Deprivation and Driving Duration on the U</w:t>
      </w:r>
      <w:r w:rsidRPr="00E0282A">
        <w:t>seful</w:t>
      </w:r>
      <w:r>
        <w:t xml:space="preserve"> V</w:t>
      </w:r>
      <w:r w:rsidRPr="00E0282A">
        <w:t xml:space="preserve">isual </w:t>
      </w:r>
      <w:r>
        <w:t>F</w:t>
      </w:r>
      <w:r w:rsidRPr="00E0282A">
        <w:t xml:space="preserve">ield in </w:t>
      </w:r>
      <w:r>
        <w:t>Younger and Older Subjects During Simulator D</w:t>
      </w:r>
      <w:r w:rsidRPr="00E0282A">
        <w:t>riving</w:t>
      </w:r>
      <w:r>
        <w:t xml:space="preserve">. While not directly linked to the area of study this dissertation is looking at, there is still some useful information </w:t>
      </w:r>
      <w:r w:rsidR="00E65E44">
        <w:t xml:space="preserve">concerning how sleep deprivation can play a part in </w:t>
      </w:r>
      <w:r w:rsidR="00295157">
        <w:t>night-time</w:t>
      </w:r>
      <w:r w:rsidR="00E65E44">
        <w:t xml:space="preserve"> related road traffic accidents. </w:t>
      </w:r>
      <w:r w:rsidR="008E59A1">
        <w:t xml:space="preserve">There is also useful information on how low light conditions have an effect on peripheral vision, this will be useful when tied to other research done in this area and how glare can effect peripheral vision as well. </w:t>
      </w:r>
    </w:p>
    <w:p w14:paraId="14CCE1A4" w14:textId="78B9AC6C" w:rsidR="00EC43B0" w:rsidRDefault="008E59A1">
      <w:r>
        <w:t>Since this paper is quite specific in its area of research and this is not directly related to headlight glare and general d</w:t>
      </w:r>
      <w:r w:rsidR="006B6D8D">
        <w:t xml:space="preserve">ifficulties with night driving a lot of the information in the paper is irrelevant. </w:t>
      </w:r>
      <w:r w:rsidR="00295157">
        <w:t>Again,</w:t>
      </w:r>
      <w:r w:rsidR="006B6D8D">
        <w:t xml:space="preserve"> the age of the research paper is an issue, dating from 2003 this, again means that the data included may not be as accurate as hoped. </w:t>
      </w:r>
    </w:p>
    <w:p w14:paraId="75A7840F" w14:textId="36821C5A" w:rsidR="00EC43B0" w:rsidRPr="004C1528" w:rsidRDefault="00EC43B0" w:rsidP="004C1528">
      <w:pPr>
        <w:pStyle w:val="Heading1"/>
        <w:rPr>
          <w:rStyle w:val="BookTitle"/>
          <w:b/>
          <w:bCs/>
          <w:spacing w:val="0"/>
        </w:rPr>
      </w:pPr>
      <w:bookmarkStart w:id="6" w:name="_Toc63269322"/>
      <w:proofErr w:type="spellStart"/>
      <w:r w:rsidRPr="004C1528">
        <w:rPr>
          <w:rStyle w:val="BookTitle"/>
          <w:b/>
          <w:bCs/>
          <w:spacing w:val="0"/>
        </w:rPr>
        <w:t>Nighttime</w:t>
      </w:r>
      <w:proofErr w:type="spellEnd"/>
      <w:r w:rsidRPr="004C1528">
        <w:rPr>
          <w:rStyle w:val="BookTitle"/>
          <w:b/>
          <w:bCs/>
          <w:spacing w:val="0"/>
        </w:rPr>
        <w:t xml:space="preserve"> Driving in Older Adults: Effects of Glare and Association with Mesopic Visual Function</w:t>
      </w:r>
      <w:bookmarkEnd w:id="6"/>
    </w:p>
    <w:p w14:paraId="0130DBB5" w14:textId="1845B408" w:rsidR="00AC5EBB" w:rsidRDefault="0038175A">
      <w:r>
        <w:t xml:space="preserve">Another research paper that has some relevance is the 2017, Janessa A </w:t>
      </w:r>
      <w:proofErr w:type="spellStart"/>
      <w:r>
        <w:t>Kimlin</w:t>
      </w:r>
      <w:proofErr w:type="spellEnd"/>
      <w:r>
        <w:t xml:space="preserve"> et al paper titled </w:t>
      </w:r>
      <w:proofErr w:type="spellStart"/>
      <w:r>
        <w:t>Nighttime</w:t>
      </w:r>
      <w:proofErr w:type="spellEnd"/>
      <w:r>
        <w:t xml:space="preserve"> Driving in Older Adults: Effects of Glare and Association with Mesopic Visual Function</w:t>
      </w:r>
      <w:r w:rsidR="00B03901">
        <w:t>. In this pa</w:t>
      </w:r>
      <w:r w:rsidR="00212BF8">
        <w:t>per a group of 26 older drivers, in an age range between 65.5 years and 78.5 were tested in controlled conditions for various vision functions during day light hours and the same tests performed during night time hours. The tests measured visual acuity in the photopic, the type of vision used in good lighting conditions, acuity in mesopic vision, the type of vision used in low light conditions a</w:t>
      </w:r>
      <w:r w:rsidR="00B5517F">
        <w:t xml:space="preserve">nd under </w:t>
      </w:r>
      <w:r w:rsidR="00295157">
        <w:t>glare-based</w:t>
      </w:r>
      <w:r w:rsidR="00B5517F">
        <w:t xml:space="preserve"> conditions. The tests conclusively showed a marked difference in the </w:t>
      </w:r>
      <w:r w:rsidR="00295157">
        <w:t>driver’s</w:t>
      </w:r>
      <w:r w:rsidR="00B5517F">
        <w:t xml:space="preserve"> ability to see pedestrians and movement when under low light conditions and using the me</w:t>
      </w:r>
      <w:r w:rsidR="00B70CA9">
        <w:t>sopic vision range, after being affected by simulated oncoming glare conditions.</w:t>
      </w:r>
    </w:p>
    <w:p w14:paraId="618D35D4" w14:textId="08D98055" w:rsidR="008C6F2B" w:rsidRDefault="00B70CA9">
      <w:r>
        <w:t xml:space="preserve">This paper has some very useful information relating to how the eye reacts under certain circumstances </w:t>
      </w:r>
      <w:r w:rsidR="008C6F2B">
        <w:t>and their abiliti</w:t>
      </w:r>
      <w:r w:rsidR="00FE5B19">
        <w:t>es under low light conditions,</w:t>
      </w:r>
      <w:r w:rsidR="008C6F2B">
        <w:t xml:space="preserve"> </w:t>
      </w:r>
      <w:r w:rsidR="00FE5B19">
        <w:t>it specifically studies the effect of glare and b</w:t>
      </w:r>
      <w:r w:rsidR="008C6F2B">
        <w:t xml:space="preserve">eing published in 2017 the paper is recent, current and relevant. </w:t>
      </w:r>
    </w:p>
    <w:p w14:paraId="5718B502" w14:textId="38C66E2A" w:rsidR="00B70CA9" w:rsidRDefault="008C6F2B">
      <w:r>
        <w:t xml:space="preserve">What lets this paper down is that it </w:t>
      </w:r>
      <w:r w:rsidR="00FE5B19">
        <w:t xml:space="preserve">only focuses on older drivers. Taking other research into account it is reasonable to say that this result has a connection to their age and that in younger drivers the result may not be as conclusive. </w:t>
      </w:r>
      <w:r w:rsidR="00B70CA9">
        <w:t xml:space="preserve"> </w:t>
      </w:r>
    </w:p>
    <w:p w14:paraId="66630747" w14:textId="001B22B6" w:rsidR="00EC43B0" w:rsidRPr="004C1528" w:rsidRDefault="00EC43B0" w:rsidP="004C1528">
      <w:pPr>
        <w:pStyle w:val="Heading1"/>
        <w:rPr>
          <w:rStyle w:val="BookTitle"/>
          <w:b/>
          <w:bCs/>
          <w:spacing w:val="0"/>
        </w:rPr>
      </w:pPr>
      <w:bookmarkStart w:id="7" w:name="_Toc63269323"/>
      <w:r w:rsidRPr="004C1528">
        <w:rPr>
          <w:rStyle w:val="BookTitle"/>
          <w:b/>
          <w:bCs/>
          <w:spacing w:val="0"/>
        </w:rPr>
        <w:lastRenderedPageBreak/>
        <w:t>The Relation Between Glare and Driving Performance</w:t>
      </w:r>
      <w:bookmarkEnd w:id="7"/>
    </w:p>
    <w:p w14:paraId="2CF38DE8" w14:textId="040246CE" w:rsidR="00887FB8" w:rsidRDefault="00887FB8" w:rsidP="001D433D">
      <w:pPr>
        <w:spacing w:line="240" w:lineRule="auto"/>
      </w:pPr>
      <w:r>
        <w:t xml:space="preserve">In 2002 a study by Jan </w:t>
      </w:r>
      <w:proofErr w:type="spellStart"/>
      <w:r>
        <w:t>Theeuwes</w:t>
      </w:r>
      <w:proofErr w:type="spellEnd"/>
      <w:r>
        <w:t xml:space="preserve">, J. W. A. M. </w:t>
      </w:r>
      <w:bookmarkStart w:id="8" w:name="_Hlk63267512"/>
      <w:proofErr w:type="spellStart"/>
      <w:r>
        <w:t>Alferdinck</w:t>
      </w:r>
      <w:bookmarkEnd w:id="8"/>
      <w:proofErr w:type="spellEnd"/>
      <w:r>
        <w:t xml:space="preserve"> and Michael </w:t>
      </w:r>
      <w:proofErr w:type="spellStart"/>
      <w:r>
        <w:t>Perel</w:t>
      </w:r>
      <w:proofErr w:type="spellEnd"/>
      <w:r>
        <w:t xml:space="preserve"> and titled </w:t>
      </w:r>
      <w:bookmarkStart w:id="9" w:name="_Hlk63263413"/>
      <w:r>
        <w:t>The Relation Between Glare and Driving Performance</w:t>
      </w:r>
      <w:bookmarkEnd w:id="9"/>
      <w:r>
        <w:t xml:space="preserve"> investigated of discomfort caused by glare on driving behaviou</w:t>
      </w:r>
      <w:r w:rsidR="00091630">
        <w:t>r. A</w:t>
      </w:r>
      <w:r>
        <w:t xml:space="preserve"> cross section of participants were selected from both the Uni</w:t>
      </w:r>
      <w:r w:rsidR="00091630">
        <w:t xml:space="preserve">ted States and over Europe ensuring a wide age range. </w:t>
      </w:r>
      <w:r w:rsidR="00127139">
        <w:t xml:space="preserve">The participants were to drive a vehicle that had been adapted with a source of low level glare attached to the bonnet of the vehicle, monitoring equipment and sensors fitted. The route that was selected for them to drive included urban, rural and motorway type roads at night </w:t>
      </w:r>
      <w:r w:rsidR="001A126B">
        <w:t>in actual traffic. The results showed that even under low conditions there was a significant drop in the driver’s ability to detect pedestrians on the road side and on dark, winding roads made the drivers s</w:t>
      </w:r>
      <w:r w:rsidR="00DD30B1">
        <w:t xml:space="preserve">low their driving significantly. The older drivers in the group were found to be most likely to slow down and to slow the most during low light conditions. It was also the older drivers in the group who were most susceptible to a lack of pedestrian detection during low light conditions. </w:t>
      </w:r>
    </w:p>
    <w:p w14:paraId="45FB973A" w14:textId="1F2F2AEA" w:rsidR="00DD30B1" w:rsidRDefault="00DD30B1" w:rsidP="001D433D">
      <w:r>
        <w:t xml:space="preserve">This paper is an excellent source of information. The study was </w:t>
      </w:r>
      <w:r w:rsidR="00FD696D">
        <w:t xml:space="preserve">carried out under scientific conditions with conclusive results in all categories. The source information is well researched and </w:t>
      </w:r>
      <w:r w:rsidR="001F1C99">
        <w:t xml:space="preserve">relevant. The diversity of the participants is the best yet with a wide range of nationalities and ages. </w:t>
      </w:r>
      <w:r w:rsidR="00295157">
        <w:t>However,</w:t>
      </w:r>
      <w:r w:rsidR="001F1C99">
        <w:t xml:space="preserve"> the major positive factor for this paper is that the paper and investigations are directly relevant in that they have tested specifically how the effects of glare change </w:t>
      </w:r>
      <w:proofErr w:type="gramStart"/>
      <w:r w:rsidR="001F1C99">
        <w:t>drivers</w:t>
      </w:r>
      <w:proofErr w:type="gramEnd"/>
      <w:r w:rsidR="001F1C99">
        <w:t xml:space="preserve"> abilities and behaviours. </w:t>
      </w:r>
    </w:p>
    <w:p w14:paraId="6470E96B" w14:textId="3A0E0D04" w:rsidR="001F1C99" w:rsidRDefault="001F1C99">
      <w:r>
        <w:t xml:space="preserve">The major problem with this paper is, again its age, dating from 2002 it is another source that could be considered out of date. The control was only made up of </w:t>
      </w:r>
      <w:r w:rsidR="00295157">
        <w:t>twenty-four</w:t>
      </w:r>
      <w:r>
        <w:t xml:space="preserve"> people, for a better understanding of the results the </w:t>
      </w:r>
      <w:r w:rsidR="00B62B74">
        <w:t>investigations should have used a larger group.</w:t>
      </w:r>
    </w:p>
    <w:p w14:paraId="2483CEDC" w14:textId="72510D90" w:rsidR="004C1528" w:rsidRDefault="00EC43B0" w:rsidP="004C1528">
      <w:pPr>
        <w:pStyle w:val="Heading1"/>
        <w:rPr>
          <w:rStyle w:val="BookTitle"/>
          <w:b/>
          <w:bCs/>
          <w:spacing w:val="0"/>
        </w:rPr>
      </w:pPr>
      <w:bookmarkStart w:id="10" w:name="_Toc63269324"/>
      <w:r w:rsidRPr="004C1528">
        <w:rPr>
          <w:rStyle w:val="BookTitle"/>
          <w:b/>
          <w:bCs/>
          <w:spacing w:val="0"/>
        </w:rPr>
        <w:t>The Accuracy of Drivers' Judgments of the Effects of Headlight Glare on Their Own Visual Acuity</w:t>
      </w:r>
      <w:bookmarkEnd w:id="10"/>
    </w:p>
    <w:p w14:paraId="33223B6F" w14:textId="069C4A62" w:rsidR="00282CCA" w:rsidRPr="004C1528" w:rsidRDefault="00282CCA" w:rsidP="004C1528">
      <w:pPr>
        <w:rPr>
          <w:rFonts w:ascii="Times New Roman" w:hAnsi="Times New Roman" w:cs="Times New Roman"/>
          <w:i/>
          <w:iCs/>
          <w:sz w:val="48"/>
          <w:szCs w:val="48"/>
        </w:rPr>
      </w:pPr>
      <w:r w:rsidRPr="00597599">
        <w:t xml:space="preserve">In 2014 </w:t>
      </w:r>
      <w:hyperlink r:id="rId11" w:history="1">
        <w:r w:rsidRPr="004C1528">
          <w:rPr>
            <w:rStyle w:val="Hyperlink"/>
            <w:rFonts w:cstheme="minorHAnsi"/>
            <w:color w:val="auto"/>
            <w:u w:val="none"/>
            <w:shd w:val="clear" w:color="auto" w:fill="FFFFFF"/>
          </w:rPr>
          <w:t>A</w:t>
        </w:r>
        <w:bookmarkStart w:id="11" w:name="_Hlk63263880"/>
        <w:r w:rsidRPr="004C1528">
          <w:rPr>
            <w:rStyle w:val="Hyperlink"/>
            <w:rFonts w:cstheme="minorHAnsi"/>
            <w:color w:val="auto"/>
            <w:u w:val="none"/>
            <w:shd w:val="clear" w:color="auto" w:fill="FFFFFF"/>
          </w:rPr>
          <w:t>shley A Stafford Sewall</w:t>
        </w:r>
        <w:bookmarkEnd w:id="11"/>
      </w:hyperlink>
      <w:r w:rsidRPr="004C1528">
        <w:rPr>
          <w:rStyle w:val="contribdegrees"/>
          <w:rFonts w:cstheme="minorHAnsi"/>
          <w:shd w:val="clear" w:color="auto" w:fill="FFFFFF"/>
        </w:rPr>
        <w:t>, </w:t>
      </w:r>
      <w:hyperlink r:id="rId12" w:history="1">
        <w:r w:rsidRPr="004C1528">
          <w:rPr>
            <w:rStyle w:val="Hyperlink"/>
            <w:rFonts w:cstheme="minorHAnsi"/>
            <w:color w:val="auto"/>
            <w:u w:val="none"/>
            <w:shd w:val="clear" w:color="auto" w:fill="FFFFFF"/>
          </w:rPr>
          <w:t xml:space="preserve">Stephanie A </w:t>
        </w:r>
        <w:proofErr w:type="spellStart"/>
        <w:r w:rsidRPr="004C1528">
          <w:rPr>
            <w:rStyle w:val="Hyperlink"/>
            <w:rFonts w:cstheme="minorHAnsi"/>
            <w:color w:val="auto"/>
            <w:u w:val="none"/>
            <w:shd w:val="clear" w:color="auto" w:fill="FFFFFF"/>
          </w:rPr>
          <w:t>Whetsel</w:t>
        </w:r>
        <w:proofErr w:type="spellEnd"/>
        <w:r w:rsidRPr="004C1528">
          <w:rPr>
            <w:rStyle w:val="Hyperlink"/>
            <w:rFonts w:cstheme="minorHAnsi"/>
            <w:color w:val="auto"/>
            <w:u w:val="none"/>
            <w:shd w:val="clear" w:color="auto" w:fill="FFFFFF"/>
          </w:rPr>
          <w:t xml:space="preserve"> </w:t>
        </w:r>
        <w:proofErr w:type="spellStart"/>
        <w:r w:rsidRPr="004C1528">
          <w:rPr>
            <w:rStyle w:val="Hyperlink"/>
            <w:rFonts w:cstheme="minorHAnsi"/>
            <w:color w:val="auto"/>
            <w:u w:val="none"/>
            <w:shd w:val="clear" w:color="auto" w:fill="FFFFFF"/>
          </w:rPr>
          <w:t>Borzendowski</w:t>
        </w:r>
        <w:proofErr w:type="spellEnd"/>
      </w:hyperlink>
      <w:r w:rsidRPr="004C1528">
        <w:rPr>
          <w:rStyle w:val="contribdegrees"/>
          <w:rFonts w:cstheme="minorHAnsi"/>
          <w:shd w:val="clear" w:color="auto" w:fill="FFFFFF"/>
        </w:rPr>
        <w:t>, </w:t>
      </w:r>
      <w:hyperlink r:id="rId13" w:history="1">
        <w:r w:rsidRPr="004C1528">
          <w:rPr>
            <w:rStyle w:val="Hyperlink"/>
            <w:rFonts w:cstheme="minorHAnsi"/>
            <w:color w:val="auto"/>
            <w:u w:val="none"/>
            <w:shd w:val="clear" w:color="auto" w:fill="FFFFFF"/>
          </w:rPr>
          <w:t>Richard A Tyrrell</w:t>
        </w:r>
      </w:hyperlink>
      <w:r w:rsidRPr="004C1528">
        <w:rPr>
          <w:rStyle w:val="contribdegrees"/>
          <w:rFonts w:cstheme="minorHAnsi"/>
          <w:shd w:val="clear" w:color="auto" w:fill="FFFFFF"/>
        </w:rPr>
        <w:t xml:space="preserve"> performed a study that resulted in the paper titled</w:t>
      </w:r>
      <w:r w:rsidRPr="00597599">
        <w:rPr>
          <w:rStyle w:val="contribdegrees"/>
          <w:rFonts w:cstheme="minorHAnsi"/>
          <w:b/>
          <w:bCs/>
          <w:shd w:val="clear" w:color="auto" w:fill="FFFFFF"/>
        </w:rPr>
        <w:t xml:space="preserve"> </w:t>
      </w:r>
      <w:r w:rsidRPr="00597599">
        <w:t>The Accuracy of Drivers' Judgments of the Effects of Headlight Glare on Their Own Visual Acuity</w:t>
      </w:r>
      <w:r>
        <w:t xml:space="preserve">. In the study </w:t>
      </w:r>
      <w:r w:rsidR="00295157">
        <w:t>twenty-eight</w:t>
      </w:r>
      <w:r>
        <w:t xml:space="preserve"> drivers, eleven older and seventeen younger drivers had their visual performance tested under glare conditions. The results of these tests were then compared to the drivers own impression of their abilities and performance. The tests show that there was a significant drop in visual acuity across all test subjects while under the effects of </w:t>
      </w:r>
      <w:r w:rsidR="00295157">
        <w:t>oncoming</w:t>
      </w:r>
      <w:r>
        <w:t xml:space="preserve"> headlight glare. The test format was to have a white </w:t>
      </w:r>
      <w:proofErr w:type="spellStart"/>
      <w:r>
        <w:t>Landolt</w:t>
      </w:r>
      <w:proofErr w:type="spellEnd"/>
      <w:r>
        <w:t xml:space="preserve"> C positioned next to oncoming headlights to replicate </w:t>
      </w:r>
      <w:r w:rsidR="00295157">
        <w:t>glare;</w:t>
      </w:r>
      <w:r>
        <w:t xml:space="preserve"> the driver was then asked to approach it until they were able to see it clearly enough to accurately describe its orientation. Before being tested they were asked to estimate when they would be able to describe the C orientation. The results of this test showed that the younger drivers were generally much more accurate in their estimation of their abilities. With their estimate being much closer to their actual ability, while the older drivers almost universally </w:t>
      </w:r>
      <w:r w:rsidR="00295157">
        <w:t>overestimated</w:t>
      </w:r>
      <w:r>
        <w:t xml:space="preserve"> their own abilities and visual acuity. </w:t>
      </w:r>
    </w:p>
    <w:p w14:paraId="4AF2B815" w14:textId="4E82BCA2" w:rsidR="00282CCA" w:rsidRDefault="00282CCA" w:rsidP="004C1528">
      <w:r>
        <w:lastRenderedPageBreak/>
        <w:t xml:space="preserve">This is a good source of information the tests are carried out in a good scientific manor. It directly relates to the issue of headlight glare and has useful information on how drivers view their own abilities and visual acuity in low light and with oncoming glare conditions. It is relatively recent, being less than ten years old the information can be considered current. The only thing that lets this study down is that, while the tests have been done in a controlled manor, only </w:t>
      </w:r>
      <w:r w:rsidR="00295157">
        <w:t>twenty-eight</w:t>
      </w:r>
      <w:r>
        <w:t xml:space="preserve"> subjects were tested. For more accurate and reliable results the control group should have been bigger. </w:t>
      </w:r>
    </w:p>
    <w:p w14:paraId="2F884FD9" w14:textId="1B6BF307" w:rsidR="00EC43B0" w:rsidRPr="004C1528" w:rsidRDefault="00EC43B0" w:rsidP="004C1528">
      <w:pPr>
        <w:pStyle w:val="Heading1"/>
        <w:rPr>
          <w:rStyle w:val="BookTitle"/>
          <w:b/>
          <w:bCs/>
          <w:spacing w:val="0"/>
        </w:rPr>
      </w:pPr>
      <w:bookmarkStart w:id="12" w:name="_Toc63269325"/>
      <w:r w:rsidRPr="004C1528">
        <w:rPr>
          <w:rStyle w:val="BookTitle"/>
          <w:b/>
          <w:bCs/>
          <w:spacing w:val="0"/>
        </w:rPr>
        <w:t>What Glare Is and How It Can Hurt Your Vision</w:t>
      </w:r>
      <w:bookmarkEnd w:id="12"/>
    </w:p>
    <w:p w14:paraId="78DC1B93" w14:textId="0EF1E3CB" w:rsidR="00E6273D" w:rsidRDefault="004743E1" w:rsidP="00282CCA">
      <w:pPr>
        <w:spacing w:before="240"/>
      </w:pPr>
      <w:r>
        <w:t>In 2018 the Versant Health website posted an article titled What Glare Is and How It Can Hurt Your Vision. This article explains that there are four different types of glare, Distracting Glare, when a light sources changes medium e.g. from direct light (air) to surface light (reflection) Discomforting Glare which can occur in varying degrees of intensity is usually the result of everyday light</w:t>
      </w:r>
      <w:r w:rsidR="00775E29">
        <w:t>, such as sunlight</w:t>
      </w:r>
      <w:r>
        <w:t xml:space="preserve"> being to bright for the eye to deal </w:t>
      </w:r>
      <w:r w:rsidR="00775E29">
        <w:t xml:space="preserve">with adequately. Disabling Glare, also known as Veiling </w:t>
      </w:r>
      <w:r w:rsidR="00295157">
        <w:t>Glare,</w:t>
      </w:r>
      <w:r w:rsidR="00775E29">
        <w:t xml:space="preserve"> is more intense than Discomforting Glare </w:t>
      </w:r>
      <w:r w:rsidR="00B75526">
        <w:t xml:space="preserve">and caused by a high level of light that can interfere with or in some cases </w:t>
      </w:r>
      <w:r w:rsidR="00295157">
        <w:t>block</w:t>
      </w:r>
      <w:r w:rsidR="00B75526">
        <w:t xml:space="preserve"> vision all together. Then finally, Blinding Glare, exactly as its title suggests, it can be strong enough to </w:t>
      </w:r>
      <w:r w:rsidR="00295157">
        <w:t>block</w:t>
      </w:r>
      <w:r w:rsidR="00B75526">
        <w:t xml:space="preserve"> vision causing momentary blindness. Prolonged exposure could result in permanent damage. Blinding Glare is usually the result of light reflection from shiny surfaces like water and snow causing the light that enters the eye to be polarized. There are also some suggestions on how to deal with glare, like anti-reflective coatings for glasses lenses, for example.</w:t>
      </w:r>
      <w:r w:rsidR="00692EA9">
        <w:t xml:space="preserve"> </w:t>
      </w:r>
    </w:p>
    <w:p w14:paraId="3035CC38" w14:textId="7E3FF416" w:rsidR="00692EA9" w:rsidRDefault="00692EA9">
      <w:r>
        <w:t xml:space="preserve">This is a good source of information on the types of glare and how they affect the eye and the ability to see. </w:t>
      </w:r>
    </w:p>
    <w:p w14:paraId="7683F403" w14:textId="127449C8" w:rsidR="004F5A07" w:rsidRDefault="004F5A07">
      <w:r>
        <w:t xml:space="preserve">This article, while from a reliable organisation does not have an author so reliability could potentially be questioned. The information is in the article is accurate, relevant and has a good level of detail. </w:t>
      </w:r>
      <w:r w:rsidR="004E122F">
        <w:t>It is unfortunate that</w:t>
      </w:r>
      <w:r w:rsidR="004B2213">
        <w:t xml:space="preserve"> </w:t>
      </w:r>
      <w:r w:rsidR="004E122F">
        <w:t>the article</w:t>
      </w:r>
      <w:r w:rsidR="004B2213">
        <w:t xml:space="preserve"> does not </w:t>
      </w:r>
      <w:r w:rsidR="004E122F">
        <w:t xml:space="preserve">categorize headlight glare. From the descriptions it is likely that headlight glare would fall into the Discomfort or Disabling Glare categories. </w:t>
      </w:r>
    </w:p>
    <w:p w14:paraId="1332DA34" w14:textId="0CBF4730" w:rsidR="00EC43B0" w:rsidRPr="004C1528" w:rsidRDefault="00EC43B0" w:rsidP="004C1528">
      <w:pPr>
        <w:pStyle w:val="Heading1"/>
        <w:rPr>
          <w:rStyle w:val="BookTitle"/>
          <w:b/>
          <w:bCs/>
          <w:spacing w:val="0"/>
        </w:rPr>
      </w:pPr>
      <w:bookmarkStart w:id="13" w:name="_Toc63269326"/>
      <w:r w:rsidRPr="004C1528">
        <w:rPr>
          <w:rStyle w:val="BookTitle"/>
          <w:b/>
          <w:bCs/>
          <w:spacing w:val="0"/>
        </w:rPr>
        <w:t xml:space="preserve">Halos and Glare: Why Can’t I See </w:t>
      </w:r>
      <w:r w:rsidR="00295157" w:rsidRPr="004C1528">
        <w:rPr>
          <w:rStyle w:val="BookTitle"/>
          <w:b/>
          <w:bCs/>
          <w:spacing w:val="0"/>
        </w:rPr>
        <w:t>to</w:t>
      </w:r>
      <w:r w:rsidRPr="004C1528">
        <w:rPr>
          <w:rStyle w:val="BookTitle"/>
          <w:b/>
          <w:bCs/>
          <w:spacing w:val="0"/>
        </w:rPr>
        <w:t xml:space="preserve"> Drive</w:t>
      </w:r>
      <w:bookmarkEnd w:id="13"/>
    </w:p>
    <w:p w14:paraId="123F2FB6" w14:textId="15B38E83" w:rsidR="00FE204E" w:rsidRDefault="00FE204E">
      <w:r>
        <w:t xml:space="preserve">The 2020 WebMD article written by Whitney </w:t>
      </w:r>
      <w:proofErr w:type="spellStart"/>
      <w:r>
        <w:t>Seltman</w:t>
      </w:r>
      <w:proofErr w:type="spellEnd"/>
      <w:r>
        <w:t xml:space="preserve"> titled Halos and Glare: Why Can’t I See </w:t>
      </w:r>
      <w:r w:rsidR="00295157">
        <w:t>to</w:t>
      </w:r>
      <w:r>
        <w:t xml:space="preserve"> Drive covers a lot of the same information as the Versant Health</w:t>
      </w:r>
      <w:r w:rsidR="00FC4514">
        <w:t xml:space="preserve"> </w:t>
      </w:r>
      <w:proofErr w:type="gramStart"/>
      <w:r w:rsidR="00FC4514">
        <w:t>article</w:t>
      </w:r>
      <w:proofErr w:type="gramEnd"/>
      <w:r w:rsidR="00FC4514">
        <w:t xml:space="preserve"> but this comes with the scientific explanations and relates this to driving. It also expands on some medical conditions that can be </w:t>
      </w:r>
      <w:r w:rsidR="000F793C">
        <w:t xml:space="preserve">more severely affected by glare, or that amplify the affects of the glare. </w:t>
      </w:r>
    </w:p>
    <w:p w14:paraId="3C6AF84D" w14:textId="4F782766" w:rsidR="000F793C" w:rsidRDefault="000F793C">
      <w:r>
        <w:t xml:space="preserve">This article is </w:t>
      </w:r>
      <w:r w:rsidR="006A3C48">
        <w:t xml:space="preserve">another good source of information on how the different types of glare affect the eye. There is an author, it is on a recognised reliable site and states that it has been fact checked. </w:t>
      </w:r>
      <w:r w:rsidR="00E37747">
        <w:t xml:space="preserve">The information is directly relevant to headlight glare. It also goes into detail on how different medical conditionals can be affected by glare. </w:t>
      </w:r>
      <w:r w:rsidR="00134A61">
        <w:t>However,</w:t>
      </w:r>
      <w:r w:rsidR="00E37747">
        <w:t xml:space="preserve"> this article goes into more of a scientific explanation. </w:t>
      </w:r>
      <w:r w:rsidR="00134A61">
        <w:t xml:space="preserve">It also has suggestions on possible measures to help reduce the effects of glare. </w:t>
      </w:r>
    </w:p>
    <w:p w14:paraId="1A417C81" w14:textId="77777777" w:rsidR="001A15FA" w:rsidRDefault="001A15FA" w:rsidP="001A15FA">
      <w:pPr>
        <w:pStyle w:val="Heading1"/>
        <w:rPr>
          <w:rStyle w:val="BookTitle"/>
        </w:rPr>
      </w:pPr>
    </w:p>
    <w:p w14:paraId="33BA5E8F" w14:textId="77777777" w:rsidR="001A15FA" w:rsidRDefault="001A15FA" w:rsidP="001A15FA">
      <w:pPr>
        <w:pStyle w:val="Heading1"/>
        <w:rPr>
          <w:rStyle w:val="BookTitle"/>
        </w:rPr>
      </w:pPr>
    </w:p>
    <w:p w14:paraId="4F8C41D4" w14:textId="5D52274B" w:rsidR="00E32FCF" w:rsidRPr="004C1528" w:rsidRDefault="00F43920" w:rsidP="004C1528">
      <w:pPr>
        <w:pStyle w:val="Heading1"/>
        <w:rPr>
          <w:rStyle w:val="BookTitle"/>
          <w:b/>
          <w:bCs/>
          <w:spacing w:val="0"/>
        </w:rPr>
      </w:pPr>
      <w:bookmarkStart w:id="14" w:name="_Toc63269327"/>
      <w:r w:rsidRPr="004C1528">
        <w:rPr>
          <w:rStyle w:val="BookTitle"/>
          <w:b/>
          <w:bCs/>
          <w:spacing w:val="0"/>
        </w:rPr>
        <w:t>Conclusion</w:t>
      </w:r>
      <w:bookmarkEnd w:id="14"/>
    </w:p>
    <w:p w14:paraId="6B4B8A64" w14:textId="3602F82F" w:rsidR="00F43920" w:rsidRDefault="00F43920" w:rsidP="00F43920">
      <w:r>
        <w:t xml:space="preserve">It is unfortunate that the most recent and, in terms of this piece of work, relevant information comes from the RAC article that </w:t>
      </w:r>
      <w:r w:rsidR="00295157">
        <w:t>cannot</w:t>
      </w:r>
      <w:r>
        <w:t xml:space="preserve"> be considered extremely trustworthy due to the lack of official author and referenced sources, in particular access to the initial survey. That this seems to be the latest study carried out in this area poses a bit of a problem, one which will need to be </w:t>
      </w:r>
      <w:r w:rsidR="00295157">
        <w:t>overcome</w:t>
      </w:r>
      <w:r>
        <w:t xml:space="preserve"> by further research, specifically into the issue of headlight glare. Having the knowledge of how glare can and does affect the eye from both the Versant Health and Whitney </w:t>
      </w:r>
      <w:proofErr w:type="spellStart"/>
      <w:r>
        <w:t>Seltman</w:t>
      </w:r>
      <w:proofErr w:type="spellEnd"/>
      <w:r>
        <w:t xml:space="preserve"> articles the research can be focused on road </w:t>
      </w:r>
      <w:r w:rsidR="00295157">
        <w:t>user’s</w:t>
      </w:r>
      <w:r>
        <w:t xml:space="preserve"> information then interpreted through this knowledge. Another reason for further research to be carried is that a lot of the existing research is not current, aimed specifically at older drivers or does not use a large enough subject base. A perfect example of this is the Jan </w:t>
      </w:r>
      <w:proofErr w:type="spellStart"/>
      <w:r>
        <w:t>Theeuwus</w:t>
      </w:r>
      <w:proofErr w:type="spellEnd"/>
      <w:r>
        <w:t xml:space="preserve"> et al study, The Relation Between Glare and Driving Performance. This study has some excellent findings and the processes to get them are done in a good scientific manner, however the paper is from 2002 and only had </w:t>
      </w:r>
      <w:r w:rsidR="00295157">
        <w:t>twenty-four</w:t>
      </w:r>
      <w:r>
        <w:t xml:space="preserve"> people in the control group. It is unfortunate then that some of these studies </w:t>
      </w:r>
      <w:r w:rsidR="00295157">
        <w:t>cannot</w:t>
      </w:r>
      <w:r>
        <w:t xml:space="preserve"> be revisited with larger control groups and focusing more on a wider spread of participants ages and back grounds. Especially since, when looking at the 2014 A</w:t>
      </w:r>
      <w:r w:rsidRPr="00C37A2A">
        <w:t>shley A Stafford Sewall</w:t>
      </w:r>
      <w:r>
        <w:t xml:space="preserve"> et al report states that the older drivers over estimated their abilities and visual acuity, this is in direct contrast to the 2002 Jan </w:t>
      </w:r>
      <w:proofErr w:type="spellStart"/>
      <w:r>
        <w:t>Theeuwus</w:t>
      </w:r>
      <w:proofErr w:type="spellEnd"/>
      <w:r>
        <w:t xml:space="preserve"> et al study, that showed the older drivers to be more aware that their visual acuity and driving abilities maybe hindered by low light conditions by slowing down more often and by more than the younger subjects.</w:t>
      </w:r>
    </w:p>
    <w:p w14:paraId="4C091670" w14:textId="2B284D00" w:rsidR="00F43920" w:rsidRDefault="00F43920" w:rsidP="00F43920">
      <w:proofErr w:type="gramStart"/>
      <w:r>
        <w:t>It is clear that over</w:t>
      </w:r>
      <w:proofErr w:type="gramEnd"/>
      <w:r>
        <w:t xml:space="preserve"> the past twenty years the issue of glare while </w:t>
      </w:r>
      <w:r w:rsidR="00295157">
        <w:t>night-time</w:t>
      </w:r>
      <w:r>
        <w:t xml:space="preserve"> driving has been considered a problem, a majority of the research into this area has been around older drivers. With limited research across all drivers, or that research being in the form of a survey that can be considered somewhat unreliable due to the way it has been presented. </w:t>
      </w:r>
    </w:p>
    <w:p w14:paraId="13AEA720" w14:textId="77777777" w:rsidR="00F43920" w:rsidRDefault="00F43920" w:rsidP="00F43920">
      <w:r>
        <w:t xml:space="preserve">It is clear therefore that more research will need to be carried into the specific area of headlight glare and how it affects a much larger cross section of night time drivers in an attempt to get more up to date and accurate information for this paper. </w:t>
      </w:r>
    </w:p>
    <w:p w14:paraId="7E0D9CF6" w14:textId="7A2540D8" w:rsidR="00391091" w:rsidRDefault="00391091">
      <w:r>
        <w:br w:type="page"/>
      </w:r>
    </w:p>
    <w:p w14:paraId="534EA5A6" w14:textId="77777777" w:rsidR="001A15FA" w:rsidRPr="001A15FA" w:rsidRDefault="001A15FA" w:rsidP="001A15FA">
      <w:pPr>
        <w:pStyle w:val="Heading1"/>
        <w:rPr>
          <w:b w:val="0"/>
          <w:bCs w:val="0"/>
          <w:i/>
          <w:iCs/>
        </w:rPr>
      </w:pPr>
      <w:bookmarkStart w:id="15" w:name="_Toc63269328"/>
      <w:r w:rsidRPr="001A15FA">
        <w:rPr>
          <w:b w:val="0"/>
          <w:bCs w:val="0"/>
          <w:i/>
          <w:iCs/>
        </w:rPr>
        <w:lastRenderedPageBreak/>
        <w:t>References</w:t>
      </w:r>
      <w:bookmarkEnd w:id="15"/>
    </w:p>
    <w:p w14:paraId="0B35BF9A" w14:textId="77777777" w:rsidR="001A15FA" w:rsidRPr="001A15FA" w:rsidRDefault="001A15FA" w:rsidP="001A15FA">
      <w:pPr>
        <w:pStyle w:val="NormalWeb"/>
        <w:spacing w:before="0" w:beforeAutospacing="0" w:after="180" w:afterAutospacing="0"/>
        <w:ind w:left="450" w:hanging="450"/>
        <w:rPr>
          <w:rFonts w:asciiTheme="minorHAnsi" w:hAnsiTheme="minorHAnsi"/>
          <w:color w:val="000000"/>
          <w:sz w:val="27"/>
          <w:szCs w:val="27"/>
        </w:rPr>
      </w:pPr>
      <w:proofErr w:type="spellStart"/>
      <w:r w:rsidRPr="001A15FA">
        <w:rPr>
          <w:rFonts w:asciiTheme="minorHAnsi" w:hAnsiTheme="minorHAnsi"/>
          <w:color w:val="000000"/>
          <w:sz w:val="27"/>
          <w:szCs w:val="27"/>
        </w:rPr>
        <w:t>Kimlin</w:t>
      </w:r>
      <w:proofErr w:type="spellEnd"/>
      <w:r w:rsidRPr="001A15FA">
        <w:rPr>
          <w:rFonts w:asciiTheme="minorHAnsi" w:hAnsiTheme="minorHAnsi"/>
          <w:color w:val="000000"/>
          <w:sz w:val="27"/>
          <w:szCs w:val="27"/>
        </w:rPr>
        <w:t>, J., Black, A. and Wood, J., 2017. </w:t>
      </w:r>
      <w:proofErr w:type="spellStart"/>
      <w:r w:rsidRPr="001A15FA">
        <w:rPr>
          <w:rFonts w:asciiTheme="minorHAnsi" w:hAnsiTheme="minorHAnsi"/>
          <w:i/>
          <w:iCs/>
          <w:color w:val="000000"/>
          <w:sz w:val="27"/>
          <w:szCs w:val="27"/>
        </w:rPr>
        <w:t>Nighttime</w:t>
      </w:r>
      <w:proofErr w:type="spellEnd"/>
      <w:r w:rsidRPr="001A15FA">
        <w:rPr>
          <w:rFonts w:asciiTheme="minorHAnsi" w:hAnsiTheme="minorHAnsi"/>
          <w:i/>
          <w:iCs/>
          <w:color w:val="000000"/>
          <w:sz w:val="27"/>
          <w:szCs w:val="27"/>
        </w:rPr>
        <w:t xml:space="preserve"> Driving in Older Adults: Effects of Glare and Association </w:t>
      </w:r>
      <w:proofErr w:type="gramStart"/>
      <w:r w:rsidRPr="001A15FA">
        <w:rPr>
          <w:rFonts w:asciiTheme="minorHAnsi" w:hAnsiTheme="minorHAnsi"/>
          <w:i/>
          <w:iCs/>
          <w:color w:val="000000"/>
          <w:sz w:val="27"/>
          <w:szCs w:val="27"/>
        </w:rPr>
        <w:t>With</w:t>
      </w:r>
      <w:proofErr w:type="gramEnd"/>
      <w:r w:rsidRPr="001A15FA">
        <w:rPr>
          <w:rFonts w:asciiTheme="minorHAnsi" w:hAnsiTheme="minorHAnsi"/>
          <w:i/>
          <w:iCs/>
          <w:color w:val="000000"/>
          <w:sz w:val="27"/>
          <w:szCs w:val="27"/>
        </w:rPr>
        <w:t xml:space="preserve"> Mesopic Visual Function</w:t>
      </w:r>
      <w:r w:rsidRPr="001A15FA">
        <w:rPr>
          <w:rFonts w:asciiTheme="minorHAnsi" w:hAnsiTheme="minorHAnsi"/>
          <w:color w:val="000000"/>
          <w:sz w:val="27"/>
          <w:szCs w:val="27"/>
        </w:rPr>
        <w:t>.</w:t>
      </w:r>
    </w:p>
    <w:p w14:paraId="280438CF" w14:textId="77777777" w:rsidR="001A15FA" w:rsidRPr="001A15FA" w:rsidRDefault="001A15FA" w:rsidP="001A15FA">
      <w:pPr>
        <w:pStyle w:val="NormalWeb"/>
        <w:spacing w:before="0" w:beforeAutospacing="0" w:after="180" w:afterAutospacing="0"/>
        <w:ind w:left="450" w:hanging="450"/>
        <w:rPr>
          <w:rFonts w:asciiTheme="minorHAnsi" w:hAnsiTheme="minorHAnsi"/>
          <w:color w:val="000000"/>
          <w:sz w:val="27"/>
          <w:szCs w:val="27"/>
        </w:rPr>
      </w:pPr>
      <w:r w:rsidRPr="001A15FA">
        <w:rPr>
          <w:rFonts w:asciiTheme="minorHAnsi" w:hAnsiTheme="minorHAnsi"/>
          <w:color w:val="000000"/>
          <w:sz w:val="27"/>
          <w:szCs w:val="27"/>
        </w:rPr>
        <w:t>Nhtsa.gov. 2008. [online] Available at: &lt;https://www.nhtsa.gov/sites/nhtsa.dot.gov/files/811043.pdf&gt; [Accessed 19 January 2021].</w:t>
      </w:r>
    </w:p>
    <w:p w14:paraId="45042A13" w14:textId="77777777" w:rsidR="001A15FA" w:rsidRPr="001A15FA" w:rsidRDefault="001A15FA" w:rsidP="001A15FA">
      <w:pPr>
        <w:pStyle w:val="NormalWeb"/>
        <w:spacing w:before="0" w:beforeAutospacing="0" w:after="180" w:afterAutospacing="0"/>
        <w:ind w:left="450" w:hanging="450"/>
        <w:rPr>
          <w:rFonts w:asciiTheme="minorHAnsi" w:hAnsiTheme="minorHAnsi"/>
          <w:color w:val="000000"/>
          <w:sz w:val="27"/>
          <w:szCs w:val="27"/>
        </w:rPr>
      </w:pPr>
      <w:proofErr w:type="spellStart"/>
      <w:r w:rsidRPr="001A15FA">
        <w:rPr>
          <w:rFonts w:asciiTheme="minorHAnsi" w:hAnsiTheme="minorHAnsi"/>
          <w:color w:val="000000"/>
          <w:sz w:val="27"/>
          <w:szCs w:val="27"/>
        </w:rPr>
        <w:t>Plainis</w:t>
      </w:r>
      <w:proofErr w:type="spellEnd"/>
      <w:r w:rsidRPr="001A15FA">
        <w:rPr>
          <w:rFonts w:asciiTheme="minorHAnsi" w:hAnsiTheme="minorHAnsi"/>
          <w:color w:val="000000"/>
          <w:sz w:val="27"/>
          <w:szCs w:val="27"/>
        </w:rPr>
        <w:t xml:space="preserve">, s., Murray, j. and </w:t>
      </w:r>
      <w:proofErr w:type="spellStart"/>
      <w:r w:rsidRPr="001A15FA">
        <w:rPr>
          <w:rFonts w:asciiTheme="minorHAnsi" w:hAnsiTheme="minorHAnsi"/>
          <w:color w:val="000000"/>
          <w:sz w:val="27"/>
          <w:szCs w:val="27"/>
        </w:rPr>
        <w:t>pallikaris</w:t>
      </w:r>
      <w:proofErr w:type="spellEnd"/>
      <w:r w:rsidRPr="001A15FA">
        <w:rPr>
          <w:rFonts w:asciiTheme="minorHAnsi" w:hAnsiTheme="minorHAnsi"/>
          <w:color w:val="000000"/>
          <w:sz w:val="27"/>
          <w:szCs w:val="27"/>
        </w:rPr>
        <w:t xml:space="preserve">, </w:t>
      </w:r>
      <w:proofErr w:type="spellStart"/>
      <w:r w:rsidRPr="001A15FA">
        <w:rPr>
          <w:rFonts w:asciiTheme="minorHAnsi" w:hAnsiTheme="minorHAnsi"/>
          <w:color w:val="000000"/>
          <w:sz w:val="27"/>
          <w:szCs w:val="27"/>
        </w:rPr>
        <w:t>i</w:t>
      </w:r>
      <w:proofErr w:type="spellEnd"/>
      <w:r w:rsidRPr="001A15FA">
        <w:rPr>
          <w:rFonts w:asciiTheme="minorHAnsi" w:hAnsiTheme="minorHAnsi"/>
          <w:color w:val="000000"/>
          <w:sz w:val="27"/>
          <w:szCs w:val="27"/>
        </w:rPr>
        <w:t>., 2004. [online] Ivo.gr. Available at: &lt;http://www.ivo.gr/files/items/3/309/injury_prevention(06).pdf&gt; [Accessed 19 January 2021].</w:t>
      </w:r>
    </w:p>
    <w:p w14:paraId="4BCF02AD" w14:textId="77777777" w:rsidR="001A15FA" w:rsidRPr="001A15FA" w:rsidRDefault="001A15FA" w:rsidP="001A15FA">
      <w:pPr>
        <w:pStyle w:val="NormalWeb"/>
        <w:spacing w:before="0" w:beforeAutospacing="0" w:after="180" w:afterAutospacing="0"/>
        <w:ind w:left="450" w:hanging="450"/>
        <w:rPr>
          <w:rFonts w:asciiTheme="minorHAnsi" w:hAnsiTheme="minorHAnsi"/>
          <w:color w:val="000000"/>
          <w:sz w:val="27"/>
          <w:szCs w:val="27"/>
        </w:rPr>
      </w:pPr>
      <w:r w:rsidRPr="001A15FA">
        <w:rPr>
          <w:rFonts w:asciiTheme="minorHAnsi" w:hAnsiTheme="minorHAnsi"/>
          <w:color w:val="000000"/>
          <w:sz w:val="27"/>
          <w:szCs w:val="27"/>
        </w:rPr>
        <w:t>Rac.co.uk. 2019. [online] Available at: &lt;https://www.rac.co.uk/drive/news/motoring-news/are-car-headlights-too-bright-dazzled-drivers-say-its-getting-worse/&gt; [Accessed 19 January 2021].</w:t>
      </w:r>
    </w:p>
    <w:p w14:paraId="5FA696A4" w14:textId="77777777" w:rsidR="001A15FA" w:rsidRPr="001A15FA" w:rsidRDefault="001A15FA" w:rsidP="001A15FA">
      <w:pPr>
        <w:pStyle w:val="NormalWeb"/>
        <w:spacing w:before="0" w:beforeAutospacing="0" w:after="180" w:afterAutospacing="0"/>
        <w:ind w:left="450" w:hanging="450"/>
        <w:rPr>
          <w:rFonts w:asciiTheme="minorHAnsi" w:hAnsiTheme="minorHAnsi"/>
          <w:color w:val="000000"/>
          <w:sz w:val="27"/>
          <w:szCs w:val="27"/>
        </w:rPr>
      </w:pPr>
      <w:proofErr w:type="spellStart"/>
      <w:r w:rsidRPr="001A15FA">
        <w:rPr>
          <w:rFonts w:asciiTheme="minorHAnsi" w:hAnsiTheme="minorHAnsi"/>
          <w:color w:val="000000"/>
          <w:sz w:val="27"/>
          <w:szCs w:val="27"/>
        </w:rPr>
        <w:t>roge</w:t>
      </w:r>
      <w:proofErr w:type="spellEnd"/>
      <w:r w:rsidRPr="001A15FA">
        <w:rPr>
          <w:rFonts w:asciiTheme="minorHAnsi" w:hAnsiTheme="minorHAnsi"/>
          <w:color w:val="000000"/>
          <w:sz w:val="27"/>
          <w:szCs w:val="27"/>
        </w:rPr>
        <w:t xml:space="preserve">, j., </w:t>
      </w:r>
      <w:proofErr w:type="spellStart"/>
      <w:r w:rsidRPr="001A15FA">
        <w:rPr>
          <w:rFonts w:asciiTheme="minorHAnsi" w:hAnsiTheme="minorHAnsi"/>
          <w:color w:val="000000"/>
          <w:sz w:val="27"/>
          <w:szCs w:val="27"/>
        </w:rPr>
        <w:t>pebayle</w:t>
      </w:r>
      <w:proofErr w:type="spellEnd"/>
      <w:r w:rsidRPr="001A15FA">
        <w:rPr>
          <w:rFonts w:asciiTheme="minorHAnsi" w:hAnsiTheme="minorHAnsi"/>
          <w:color w:val="000000"/>
          <w:sz w:val="27"/>
          <w:szCs w:val="27"/>
        </w:rPr>
        <w:t xml:space="preserve">, t., el </w:t>
      </w:r>
      <w:proofErr w:type="spellStart"/>
      <w:r w:rsidRPr="001A15FA">
        <w:rPr>
          <w:rFonts w:asciiTheme="minorHAnsi" w:hAnsiTheme="minorHAnsi"/>
          <w:color w:val="000000"/>
          <w:sz w:val="27"/>
          <w:szCs w:val="27"/>
        </w:rPr>
        <w:t>hannachi</w:t>
      </w:r>
      <w:proofErr w:type="spellEnd"/>
      <w:r w:rsidRPr="001A15FA">
        <w:rPr>
          <w:rFonts w:asciiTheme="minorHAnsi" w:hAnsiTheme="minorHAnsi"/>
          <w:color w:val="000000"/>
          <w:sz w:val="27"/>
          <w:szCs w:val="27"/>
        </w:rPr>
        <w:t xml:space="preserve">, s. and </w:t>
      </w:r>
      <w:proofErr w:type="spellStart"/>
      <w:r w:rsidRPr="001A15FA">
        <w:rPr>
          <w:rFonts w:asciiTheme="minorHAnsi" w:hAnsiTheme="minorHAnsi"/>
          <w:color w:val="000000"/>
          <w:sz w:val="27"/>
          <w:szCs w:val="27"/>
        </w:rPr>
        <w:t>muzet</w:t>
      </w:r>
      <w:proofErr w:type="spellEnd"/>
      <w:r w:rsidRPr="001A15FA">
        <w:rPr>
          <w:rFonts w:asciiTheme="minorHAnsi" w:hAnsiTheme="minorHAnsi"/>
          <w:color w:val="000000"/>
          <w:sz w:val="27"/>
          <w:szCs w:val="27"/>
        </w:rPr>
        <w:t>, a., 2003. [online] Available at: &lt;https://core.ac.uk/display/82686382&gt; [Accessed 19 January 2021].</w:t>
      </w:r>
    </w:p>
    <w:p w14:paraId="14EDEBB8" w14:textId="77777777" w:rsidR="001A15FA" w:rsidRPr="001A15FA" w:rsidRDefault="001A15FA" w:rsidP="001A15FA">
      <w:pPr>
        <w:pStyle w:val="NormalWeb"/>
        <w:spacing w:before="0" w:beforeAutospacing="0" w:after="180" w:afterAutospacing="0"/>
        <w:ind w:left="450" w:hanging="450"/>
        <w:rPr>
          <w:rFonts w:asciiTheme="minorHAnsi" w:hAnsiTheme="minorHAnsi"/>
          <w:color w:val="000000"/>
          <w:sz w:val="27"/>
          <w:szCs w:val="27"/>
        </w:rPr>
      </w:pPr>
      <w:proofErr w:type="spellStart"/>
      <w:r w:rsidRPr="001A15FA">
        <w:rPr>
          <w:rFonts w:asciiTheme="minorHAnsi" w:hAnsiTheme="minorHAnsi"/>
          <w:color w:val="000000"/>
          <w:sz w:val="27"/>
          <w:szCs w:val="27"/>
        </w:rPr>
        <w:t>Seltman</w:t>
      </w:r>
      <w:proofErr w:type="spellEnd"/>
      <w:r w:rsidRPr="001A15FA">
        <w:rPr>
          <w:rFonts w:asciiTheme="minorHAnsi" w:hAnsiTheme="minorHAnsi"/>
          <w:color w:val="000000"/>
          <w:sz w:val="27"/>
          <w:szCs w:val="27"/>
        </w:rPr>
        <w:t>, W., 2020. </w:t>
      </w:r>
      <w:r w:rsidRPr="001A15FA">
        <w:rPr>
          <w:rFonts w:asciiTheme="minorHAnsi" w:hAnsiTheme="minorHAnsi"/>
          <w:i/>
          <w:iCs/>
          <w:color w:val="000000"/>
          <w:sz w:val="27"/>
          <w:szCs w:val="27"/>
        </w:rPr>
        <w:t xml:space="preserve">Halos and Glare: Why Can't I See to </w:t>
      </w:r>
      <w:proofErr w:type="gramStart"/>
      <w:r w:rsidRPr="001A15FA">
        <w:rPr>
          <w:rFonts w:asciiTheme="minorHAnsi" w:hAnsiTheme="minorHAnsi"/>
          <w:i/>
          <w:iCs/>
          <w:color w:val="000000"/>
          <w:sz w:val="27"/>
          <w:szCs w:val="27"/>
        </w:rPr>
        <w:t>Drive?</w:t>
      </w:r>
      <w:r w:rsidRPr="001A15FA">
        <w:rPr>
          <w:rFonts w:asciiTheme="minorHAnsi" w:hAnsiTheme="minorHAnsi"/>
          <w:color w:val="000000"/>
          <w:sz w:val="27"/>
          <w:szCs w:val="27"/>
        </w:rPr>
        <w:t>.</w:t>
      </w:r>
      <w:proofErr w:type="gramEnd"/>
      <w:r w:rsidRPr="001A15FA">
        <w:rPr>
          <w:rFonts w:asciiTheme="minorHAnsi" w:hAnsiTheme="minorHAnsi"/>
          <w:color w:val="000000"/>
          <w:sz w:val="27"/>
          <w:szCs w:val="27"/>
        </w:rPr>
        <w:t xml:space="preserve"> [online] WebMD. Available at: &lt;https://www.webmd.com/eye-health/halos-and-glare-causes-prevention-treatment&gt; [Accessed 19 January 2021].</w:t>
      </w:r>
    </w:p>
    <w:p w14:paraId="0678B908" w14:textId="77777777" w:rsidR="001A15FA" w:rsidRPr="001A15FA" w:rsidRDefault="001A15FA" w:rsidP="001A15FA">
      <w:pPr>
        <w:pStyle w:val="NormalWeb"/>
        <w:spacing w:before="0" w:beforeAutospacing="0" w:after="180" w:afterAutospacing="0"/>
        <w:ind w:left="450" w:hanging="450"/>
        <w:rPr>
          <w:rFonts w:asciiTheme="minorHAnsi" w:hAnsiTheme="minorHAnsi"/>
          <w:color w:val="000000"/>
          <w:sz w:val="27"/>
          <w:szCs w:val="27"/>
        </w:rPr>
      </w:pPr>
      <w:r w:rsidRPr="001A15FA">
        <w:rPr>
          <w:rFonts w:asciiTheme="minorHAnsi" w:hAnsiTheme="minorHAnsi"/>
          <w:color w:val="000000"/>
          <w:sz w:val="27"/>
          <w:szCs w:val="27"/>
        </w:rPr>
        <w:t xml:space="preserve">Sewall, A., </w:t>
      </w:r>
      <w:proofErr w:type="spellStart"/>
      <w:r w:rsidRPr="001A15FA">
        <w:rPr>
          <w:rFonts w:asciiTheme="minorHAnsi" w:hAnsiTheme="minorHAnsi"/>
          <w:color w:val="000000"/>
          <w:sz w:val="27"/>
          <w:szCs w:val="27"/>
        </w:rPr>
        <w:t>Borzendowski</w:t>
      </w:r>
      <w:proofErr w:type="spellEnd"/>
      <w:r w:rsidRPr="001A15FA">
        <w:rPr>
          <w:rFonts w:asciiTheme="minorHAnsi" w:hAnsiTheme="minorHAnsi"/>
          <w:color w:val="000000"/>
          <w:sz w:val="27"/>
          <w:szCs w:val="27"/>
        </w:rPr>
        <w:t>, S. and Tyrrell, R., 2014. </w:t>
      </w:r>
      <w:r w:rsidRPr="001A15FA">
        <w:rPr>
          <w:rFonts w:asciiTheme="minorHAnsi" w:hAnsiTheme="minorHAnsi"/>
          <w:i/>
          <w:iCs/>
          <w:color w:val="000000"/>
          <w:sz w:val="27"/>
          <w:szCs w:val="27"/>
        </w:rPr>
        <w:t>The Accuracy of Drivers' Judgments of the Effects of Headlight Glare on Their Own Visual Acuity</w:t>
      </w:r>
      <w:r w:rsidRPr="001A15FA">
        <w:rPr>
          <w:rFonts w:asciiTheme="minorHAnsi" w:hAnsiTheme="minorHAnsi"/>
          <w:color w:val="000000"/>
          <w:sz w:val="27"/>
          <w:szCs w:val="27"/>
        </w:rPr>
        <w:t>.</w:t>
      </w:r>
    </w:p>
    <w:p w14:paraId="605F0A72" w14:textId="77777777" w:rsidR="001A15FA" w:rsidRPr="001A15FA" w:rsidRDefault="001A15FA" w:rsidP="001A15FA">
      <w:pPr>
        <w:pStyle w:val="NormalWeb"/>
        <w:spacing w:before="0" w:beforeAutospacing="0" w:after="180" w:afterAutospacing="0"/>
        <w:ind w:left="450" w:hanging="450"/>
        <w:rPr>
          <w:rFonts w:asciiTheme="minorHAnsi" w:hAnsiTheme="minorHAnsi"/>
          <w:color w:val="000000"/>
          <w:sz w:val="27"/>
          <w:szCs w:val="27"/>
        </w:rPr>
      </w:pPr>
      <w:proofErr w:type="spellStart"/>
      <w:r w:rsidRPr="001A15FA">
        <w:rPr>
          <w:rFonts w:asciiTheme="minorHAnsi" w:hAnsiTheme="minorHAnsi"/>
          <w:color w:val="000000"/>
          <w:sz w:val="27"/>
          <w:szCs w:val="27"/>
        </w:rPr>
        <w:t>Theeuwas</w:t>
      </w:r>
      <w:proofErr w:type="spellEnd"/>
      <w:r w:rsidRPr="001A15FA">
        <w:rPr>
          <w:rFonts w:asciiTheme="minorHAnsi" w:hAnsiTheme="minorHAnsi"/>
          <w:color w:val="000000"/>
          <w:sz w:val="27"/>
          <w:szCs w:val="27"/>
        </w:rPr>
        <w:t xml:space="preserve">, J., </w:t>
      </w:r>
      <w:proofErr w:type="spellStart"/>
      <w:r w:rsidRPr="001A15FA">
        <w:rPr>
          <w:rFonts w:asciiTheme="minorHAnsi" w:hAnsiTheme="minorHAnsi"/>
          <w:color w:val="000000"/>
          <w:sz w:val="27"/>
          <w:szCs w:val="27"/>
        </w:rPr>
        <w:t>Alferdinck</w:t>
      </w:r>
      <w:proofErr w:type="spellEnd"/>
      <w:r w:rsidRPr="001A15FA">
        <w:rPr>
          <w:rFonts w:asciiTheme="minorHAnsi" w:hAnsiTheme="minorHAnsi"/>
          <w:color w:val="000000"/>
          <w:sz w:val="27"/>
          <w:szCs w:val="27"/>
        </w:rPr>
        <w:t xml:space="preserve">, j. and </w:t>
      </w:r>
      <w:proofErr w:type="spellStart"/>
      <w:r w:rsidRPr="001A15FA">
        <w:rPr>
          <w:rFonts w:asciiTheme="minorHAnsi" w:hAnsiTheme="minorHAnsi"/>
          <w:color w:val="000000"/>
          <w:sz w:val="27"/>
          <w:szCs w:val="27"/>
        </w:rPr>
        <w:t>perel</w:t>
      </w:r>
      <w:proofErr w:type="spellEnd"/>
      <w:r w:rsidRPr="001A15FA">
        <w:rPr>
          <w:rFonts w:asciiTheme="minorHAnsi" w:hAnsiTheme="minorHAnsi"/>
          <w:color w:val="000000"/>
          <w:sz w:val="27"/>
          <w:szCs w:val="27"/>
        </w:rPr>
        <w:t>, m., 2002. </w:t>
      </w:r>
      <w:r w:rsidRPr="001A15FA">
        <w:rPr>
          <w:rFonts w:asciiTheme="minorHAnsi" w:hAnsiTheme="minorHAnsi"/>
          <w:i/>
          <w:iCs/>
          <w:color w:val="000000"/>
          <w:sz w:val="27"/>
          <w:szCs w:val="27"/>
        </w:rPr>
        <w:t xml:space="preserve">Relation Between Glare and Driving Performance - Jan </w:t>
      </w:r>
      <w:proofErr w:type="spellStart"/>
      <w:r w:rsidRPr="001A15FA">
        <w:rPr>
          <w:rFonts w:asciiTheme="minorHAnsi" w:hAnsiTheme="minorHAnsi"/>
          <w:i/>
          <w:iCs/>
          <w:color w:val="000000"/>
          <w:sz w:val="27"/>
          <w:szCs w:val="27"/>
        </w:rPr>
        <w:t>Theeuwes</w:t>
      </w:r>
      <w:proofErr w:type="spellEnd"/>
      <w:r w:rsidRPr="001A15FA">
        <w:rPr>
          <w:rFonts w:asciiTheme="minorHAnsi" w:hAnsiTheme="minorHAnsi"/>
          <w:i/>
          <w:iCs/>
          <w:color w:val="000000"/>
          <w:sz w:val="27"/>
          <w:szCs w:val="27"/>
        </w:rPr>
        <w:t xml:space="preserve">, Johan W. A. M. </w:t>
      </w:r>
      <w:proofErr w:type="spellStart"/>
      <w:r w:rsidRPr="001A15FA">
        <w:rPr>
          <w:rFonts w:asciiTheme="minorHAnsi" w:hAnsiTheme="minorHAnsi"/>
          <w:i/>
          <w:iCs/>
          <w:color w:val="000000"/>
          <w:sz w:val="27"/>
          <w:szCs w:val="27"/>
        </w:rPr>
        <w:t>Alferdinck</w:t>
      </w:r>
      <w:proofErr w:type="spellEnd"/>
      <w:r w:rsidRPr="001A15FA">
        <w:rPr>
          <w:rFonts w:asciiTheme="minorHAnsi" w:hAnsiTheme="minorHAnsi"/>
          <w:i/>
          <w:iCs/>
          <w:color w:val="000000"/>
          <w:sz w:val="27"/>
          <w:szCs w:val="27"/>
        </w:rPr>
        <w:t xml:space="preserve">, Michael </w:t>
      </w:r>
      <w:proofErr w:type="spellStart"/>
      <w:r w:rsidRPr="001A15FA">
        <w:rPr>
          <w:rFonts w:asciiTheme="minorHAnsi" w:hAnsiTheme="minorHAnsi"/>
          <w:i/>
          <w:iCs/>
          <w:color w:val="000000"/>
          <w:sz w:val="27"/>
          <w:szCs w:val="27"/>
        </w:rPr>
        <w:t>Perel</w:t>
      </w:r>
      <w:proofErr w:type="spellEnd"/>
      <w:r w:rsidRPr="001A15FA">
        <w:rPr>
          <w:rFonts w:asciiTheme="minorHAnsi" w:hAnsiTheme="minorHAnsi"/>
          <w:i/>
          <w:iCs/>
          <w:color w:val="000000"/>
          <w:sz w:val="27"/>
          <w:szCs w:val="27"/>
        </w:rPr>
        <w:t>, 2002</w:t>
      </w:r>
      <w:r w:rsidRPr="001A15FA">
        <w:rPr>
          <w:rFonts w:asciiTheme="minorHAnsi" w:hAnsiTheme="minorHAnsi"/>
          <w:color w:val="000000"/>
          <w:sz w:val="27"/>
          <w:szCs w:val="27"/>
        </w:rPr>
        <w:t>. [online] SAGE Journals. Available at: &lt;https://journals.sagepub.com/doi/10.1518/0018720024494775&gt; [Accessed 19 January 2021].</w:t>
      </w:r>
    </w:p>
    <w:p w14:paraId="3920AD80" w14:textId="77777777" w:rsidR="001A15FA" w:rsidRPr="001A15FA" w:rsidRDefault="001A15FA" w:rsidP="001A15FA">
      <w:pPr>
        <w:pStyle w:val="NormalWeb"/>
        <w:spacing w:before="0" w:beforeAutospacing="0" w:after="180" w:afterAutospacing="0"/>
        <w:ind w:left="450" w:hanging="450"/>
        <w:rPr>
          <w:rFonts w:asciiTheme="minorHAnsi" w:hAnsiTheme="minorHAnsi"/>
          <w:color w:val="000000"/>
          <w:sz w:val="27"/>
          <w:szCs w:val="27"/>
        </w:rPr>
      </w:pPr>
      <w:r w:rsidRPr="001A15FA">
        <w:rPr>
          <w:rFonts w:asciiTheme="minorHAnsi" w:hAnsiTheme="minorHAnsi"/>
          <w:color w:val="000000"/>
          <w:sz w:val="27"/>
          <w:szCs w:val="27"/>
        </w:rPr>
        <w:t>Versant Health. 2018. </w:t>
      </w:r>
      <w:r w:rsidRPr="001A15FA">
        <w:rPr>
          <w:rFonts w:asciiTheme="minorHAnsi" w:hAnsiTheme="minorHAnsi"/>
          <w:i/>
          <w:iCs/>
          <w:color w:val="000000"/>
          <w:sz w:val="27"/>
          <w:szCs w:val="27"/>
        </w:rPr>
        <w:t>What glare is and how it can hurt your vision - Versant Health</w:t>
      </w:r>
      <w:r w:rsidRPr="001A15FA">
        <w:rPr>
          <w:rFonts w:asciiTheme="minorHAnsi" w:hAnsiTheme="minorHAnsi"/>
          <w:color w:val="000000"/>
          <w:sz w:val="27"/>
          <w:szCs w:val="27"/>
        </w:rPr>
        <w:t>. [online] Available at: &lt;https://versanthealth.com/blog/understanding-glares-effect-on-your-vision/&gt; [Accessed 19 January 2021].</w:t>
      </w:r>
    </w:p>
    <w:p w14:paraId="02358EDE" w14:textId="77777777" w:rsidR="00F43920" w:rsidRDefault="00F43920"/>
    <w:sectPr w:rsidR="00F43920" w:rsidSect="00A242E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2E2"/>
    <w:rsid w:val="00091630"/>
    <w:rsid w:val="000F793C"/>
    <w:rsid w:val="001133BE"/>
    <w:rsid w:val="00127139"/>
    <w:rsid w:val="00134A61"/>
    <w:rsid w:val="00192378"/>
    <w:rsid w:val="0019617B"/>
    <w:rsid w:val="00196790"/>
    <w:rsid w:val="001A126B"/>
    <w:rsid w:val="001A15FA"/>
    <w:rsid w:val="001B69BF"/>
    <w:rsid w:val="001D433D"/>
    <w:rsid w:val="001D7E49"/>
    <w:rsid w:val="001E1CC4"/>
    <w:rsid w:val="001F1C99"/>
    <w:rsid w:val="00212BF8"/>
    <w:rsid w:val="00282CCA"/>
    <w:rsid w:val="00295157"/>
    <w:rsid w:val="002E6D57"/>
    <w:rsid w:val="00376BA6"/>
    <w:rsid w:val="0038175A"/>
    <w:rsid w:val="00382E60"/>
    <w:rsid w:val="00391091"/>
    <w:rsid w:val="003E1F93"/>
    <w:rsid w:val="00457ACD"/>
    <w:rsid w:val="004743E1"/>
    <w:rsid w:val="00486C35"/>
    <w:rsid w:val="004B2213"/>
    <w:rsid w:val="004C1528"/>
    <w:rsid w:val="004E122F"/>
    <w:rsid w:val="004F5A07"/>
    <w:rsid w:val="00590C24"/>
    <w:rsid w:val="00597599"/>
    <w:rsid w:val="005D1E00"/>
    <w:rsid w:val="00640104"/>
    <w:rsid w:val="0068618B"/>
    <w:rsid w:val="00692EA9"/>
    <w:rsid w:val="006A3C48"/>
    <w:rsid w:val="006B6D8D"/>
    <w:rsid w:val="006C2EBC"/>
    <w:rsid w:val="006E05E9"/>
    <w:rsid w:val="006E55A4"/>
    <w:rsid w:val="007232D7"/>
    <w:rsid w:val="00775E29"/>
    <w:rsid w:val="007803EE"/>
    <w:rsid w:val="00781EA0"/>
    <w:rsid w:val="007A4A3C"/>
    <w:rsid w:val="007B6E0B"/>
    <w:rsid w:val="00887FB8"/>
    <w:rsid w:val="008C6F2B"/>
    <w:rsid w:val="008E59A1"/>
    <w:rsid w:val="00915BCD"/>
    <w:rsid w:val="0097247C"/>
    <w:rsid w:val="009C5393"/>
    <w:rsid w:val="009D34C9"/>
    <w:rsid w:val="00A242E2"/>
    <w:rsid w:val="00AB5075"/>
    <w:rsid w:val="00AC5EBB"/>
    <w:rsid w:val="00AE04BD"/>
    <w:rsid w:val="00B03901"/>
    <w:rsid w:val="00B13FF1"/>
    <w:rsid w:val="00B5517F"/>
    <w:rsid w:val="00B62B74"/>
    <w:rsid w:val="00B70CA9"/>
    <w:rsid w:val="00B75526"/>
    <w:rsid w:val="00B77B6B"/>
    <w:rsid w:val="00BB1720"/>
    <w:rsid w:val="00C45439"/>
    <w:rsid w:val="00CE1663"/>
    <w:rsid w:val="00CF60B9"/>
    <w:rsid w:val="00D732B5"/>
    <w:rsid w:val="00DB1C6D"/>
    <w:rsid w:val="00DC4C38"/>
    <w:rsid w:val="00DD30B1"/>
    <w:rsid w:val="00E0282A"/>
    <w:rsid w:val="00E036CA"/>
    <w:rsid w:val="00E32FCF"/>
    <w:rsid w:val="00E37747"/>
    <w:rsid w:val="00E6273D"/>
    <w:rsid w:val="00E65E44"/>
    <w:rsid w:val="00EC43B0"/>
    <w:rsid w:val="00F43920"/>
    <w:rsid w:val="00F81F2C"/>
    <w:rsid w:val="00FC4514"/>
    <w:rsid w:val="00FD696D"/>
    <w:rsid w:val="00FE204E"/>
    <w:rsid w:val="00FE5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AC518"/>
  <w15:chartTrackingRefBased/>
  <w15:docId w15:val="{E7CCBE97-ED44-4550-9A4C-864A9B751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75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C43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43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C43B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C43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42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42E2"/>
    <w:rPr>
      <w:rFonts w:eastAsiaTheme="minorEastAsia"/>
      <w:lang w:val="en-US"/>
    </w:rPr>
  </w:style>
  <w:style w:type="character" w:styleId="Hyperlink">
    <w:name w:val="Hyperlink"/>
    <w:basedOn w:val="DefaultParagraphFont"/>
    <w:uiPriority w:val="99"/>
    <w:unhideWhenUsed/>
    <w:rsid w:val="00196790"/>
    <w:rPr>
      <w:color w:val="0000FF"/>
      <w:u w:val="single"/>
    </w:rPr>
  </w:style>
  <w:style w:type="character" w:customStyle="1" w:styleId="contribdegrees">
    <w:name w:val="contribdegrees"/>
    <w:basedOn w:val="DefaultParagraphFont"/>
    <w:rsid w:val="00597599"/>
  </w:style>
  <w:style w:type="character" w:customStyle="1" w:styleId="Heading1Char">
    <w:name w:val="Heading 1 Char"/>
    <w:basedOn w:val="DefaultParagraphFont"/>
    <w:link w:val="Heading1"/>
    <w:uiPriority w:val="9"/>
    <w:rsid w:val="00597599"/>
    <w:rPr>
      <w:rFonts w:ascii="Times New Roman" w:eastAsia="Times New Roman" w:hAnsi="Times New Roman" w:cs="Times New Roman"/>
      <w:b/>
      <w:bCs/>
      <w:kern w:val="36"/>
      <w:sz w:val="48"/>
      <w:szCs w:val="48"/>
      <w:lang w:eastAsia="en-GB"/>
    </w:rPr>
  </w:style>
  <w:style w:type="paragraph" w:styleId="Title">
    <w:name w:val="Title"/>
    <w:basedOn w:val="Normal"/>
    <w:next w:val="Normal"/>
    <w:link w:val="TitleChar"/>
    <w:uiPriority w:val="10"/>
    <w:qFormat/>
    <w:rsid w:val="00EC43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3B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EC43B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C43B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C43B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C43B0"/>
    <w:rPr>
      <w:rFonts w:asciiTheme="majorHAnsi" w:eastAsiaTheme="majorEastAsia" w:hAnsiTheme="majorHAnsi" w:cstheme="majorBidi"/>
      <w:color w:val="2F5496" w:themeColor="accent1" w:themeShade="BF"/>
    </w:rPr>
  </w:style>
  <w:style w:type="character" w:styleId="BookTitle">
    <w:name w:val="Book Title"/>
    <w:basedOn w:val="DefaultParagraphFont"/>
    <w:uiPriority w:val="33"/>
    <w:qFormat/>
    <w:rsid w:val="00EC43B0"/>
    <w:rPr>
      <w:b/>
      <w:bCs/>
      <w:i/>
      <w:iCs/>
      <w:spacing w:val="5"/>
    </w:rPr>
  </w:style>
  <w:style w:type="paragraph" w:styleId="TOCHeading">
    <w:name w:val="TOC Heading"/>
    <w:basedOn w:val="Heading1"/>
    <w:next w:val="Normal"/>
    <w:uiPriority w:val="39"/>
    <w:unhideWhenUsed/>
    <w:qFormat/>
    <w:rsid w:val="00EC43B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EC43B0"/>
    <w:pPr>
      <w:spacing w:after="100"/>
    </w:pPr>
  </w:style>
  <w:style w:type="paragraph" w:styleId="NormalWeb">
    <w:name w:val="Normal (Web)"/>
    <w:basedOn w:val="Normal"/>
    <w:uiPriority w:val="99"/>
    <w:semiHidden/>
    <w:unhideWhenUsed/>
    <w:rsid w:val="001A15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944821">
      <w:bodyDiv w:val="1"/>
      <w:marLeft w:val="0"/>
      <w:marRight w:val="0"/>
      <w:marTop w:val="0"/>
      <w:marBottom w:val="0"/>
      <w:divBdr>
        <w:top w:val="none" w:sz="0" w:space="0" w:color="auto"/>
        <w:left w:val="none" w:sz="0" w:space="0" w:color="auto"/>
        <w:bottom w:val="none" w:sz="0" w:space="0" w:color="auto"/>
        <w:right w:val="none" w:sz="0" w:space="0" w:color="auto"/>
      </w:divBdr>
    </w:div>
    <w:div w:id="154587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ournals.sagepub.com/doi/abs/10.1068/p7814?casa_token=2rfjTnCuBoQAAAAA:PDuN8uwBmDJ2i7LTjHlScf5QP5YdbURAuigQEOBebkOxUHIInWppVo_59GFz8zggQKknaT1K4p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ournals.sagepub.com/doi/abs/10.1068/p7814?casa_token=2rfjTnCuBoQAAAAA:PDuN8uwBmDJ2i7LTjHlScf5QP5YdbURAuigQEOBebkOxUHIInWppVo_59GFz8zggQKknaT1K4p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urnals.sagepub.com/doi/abs/10.1068/p7814?casa_token=2rfjTnCuBoQAAAAA:PDuN8uwBmDJ2i7LTjHlScf5QP5YdbURAuigQEOBebkOxUHIInWppVo_59GFz8zggQKknaT1K4ps" TargetMode="Externa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C72D91984D7452FA59A6BD5348684EA"/>
        <w:category>
          <w:name w:val="General"/>
          <w:gallery w:val="placeholder"/>
        </w:category>
        <w:types>
          <w:type w:val="bbPlcHdr"/>
        </w:types>
        <w:behaviors>
          <w:behavior w:val="content"/>
        </w:behaviors>
        <w:guid w:val="{C2A7DC9C-E4DF-4FDA-8595-DFABACBEE4F0}"/>
      </w:docPartPr>
      <w:docPartBody>
        <w:p w:rsidR="00F30683" w:rsidRDefault="00597AF6" w:rsidP="00597AF6">
          <w:pPr>
            <w:pStyle w:val="CC72D91984D7452FA59A6BD5348684EA"/>
          </w:pPr>
          <w:r>
            <w:rPr>
              <w:rFonts w:asciiTheme="majorHAnsi" w:eastAsiaTheme="majorEastAsia" w:hAnsiTheme="majorHAnsi" w:cstheme="majorBidi"/>
              <w:caps/>
              <w:color w:val="4472C4" w:themeColor="accent1"/>
              <w:sz w:val="80"/>
              <w:szCs w:val="80"/>
            </w:rPr>
            <w:t>[Document title]</w:t>
          </w:r>
        </w:p>
      </w:docPartBody>
    </w:docPart>
    <w:docPart>
      <w:docPartPr>
        <w:name w:val="C01B854342774CDCA61A035CDA26CF9A"/>
        <w:category>
          <w:name w:val="General"/>
          <w:gallery w:val="placeholder"/>
        </w:category>
        <w:types>
          <w:type w:val="bbPlcHdr"/>
        </w:types>
        <w:behaviors>
          <w:behavior w:val="content"/>
        </w:behaviors>
        <w:guid w:val="{F68758E4-EE05-4323-A150-517666DFF229}"/>
      </w:docPartPr>
      <w:docPartBody>
        <w:p w:rsidR="00F30683" w:rsidRDefault="00597AF6" w:rsidP="00597AF6">
          <w:pPr>
            <w:pStyle w:val="C01B854342774CDCA61A035CDA26CF9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F6"/>
    <w:rsid w:val="0000291A"/>
    <w:rsid w:val="00597AF6"/>
    <w:rsid w:val="00D54EDB"/>
    <w:rsid w:val="00F30683"/>
    <w:rsid w:val="00FB3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72D91984D7452FA59A6BD5348684EA">
    <w:name w:val="CC72D91984D7452FA59A6BD5348684EA"/>
    <w:rsid w:val="00597AF6"/>
  </w:style>
  <w:style w:type="paragraph" w:customStyle="1" w:styleId="C01B854342774CDCA61A035CDA26CF9A">
    <w:name w:val="C01B854342774CDCA61A035CDA26CF9A"/>
    <w:rsid w:val="00597A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2021-01-19T00:00:00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c28dbd7095849eea98821d80dcdc064e">
  <xsd:schema xmlns:xsd="http://www.w3.org/2001/XMLSchema" xmlns:xs="http://www.w3.org/2001/XMLSchema" xmlns:p="http://schemas.microsoft.com/office/2006/metadata/properties" xmlns:ns3="aadfcd52-e379-49eb-a412-e28a16640aff" targetNamespace="http://schemas.microsoft.com/office/2006/metadata/properties" ma:root="true" ma:fieldsID="d1409e4714790d5668fd532034b33f5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E935C0-85D2-4C20-850E-8F27680D541E}">
  <ds:schemaRefs>
    <ds:schemaRef ds:uri="http://schemas.microsoft.com/sharepoint/v3/contenttype/forms"/>
  </ds:schemaRefs>
</ds:datastoreItem>
</file>

<file path=customXml/itemProps3.xml><?xml version="1.0" encoding="utf-8"?>
<ds:datastoreItem xmlns:ds="http://schemas.openxmlformats.org/officeDocument/2006/customXml" ds:itemID="{1B50D999-12D5-4605-940E-AAFC4D1B077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7E2693-75B5-476A-9DD8-B802F506D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C131D6B-9C9F-41EB-BB05-0563A6780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3313</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literature review</vt:lpstr>
    </vt:vector>
  </TitlesOfParts>
  <Company>uwtsd</Company>
  <LinksUpToDate>false</LinksUpToDate>
  <CharactersWithSpaces>22159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dc:title>
  <dc:subject>Headlight Glare and the Difficulties Night-Time Driving</dc:subject>
  <dc:creator>Ian John Newberry (1703128)</dc:creator>
  <cp:keywords/>
  <dc:description/>
  <cp:lastModifiedBy>Ian John Newberry (1703128)</cp:lastModifiedBy>
  <cp:revision>2</cp:revision>
  <dcterms:created xsi:type="dcterms:W3CDTF">2021-02-03T18:35:00Z</dcterms:created>
  <dcterms:modified xsi:type="dcterms:W3CDTF">2021-02-03T18:35:00Z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