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ECFB5" w14:textId="77777777" w:rsidR="00957A1D" w:rsidRDefault="00957A1D" w:rsidP="00957A1D">
      <w:pPr>
        <w:jc w:val="center"/>
      </w:pPr>
      <w:bookmarkStart w:id="0" w:name="_top"/>
      <w:bookmarkEnd w:id="0"/>
      <w:r>
        <w:rPr>
          <w:noProof/>
        </w:rPr>
        <w:drawing>
          <wp:inline distT="0" distB="0" distL="0" distR="0" wp14:anchorId="125CA2AD" wp14:editId="06D97887">
            <wp:extent cx="3794759" cy="1581153"/>
            <wp:effectExtent l="0" t="0" r="0" b="0"/>
            <wp:docPr id="700179861" name="Picture 1247865745"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794759" cy="1581153"/>
                    </a:xfrm>
                    <a:prstGeom prst="rect">
                      <a:avLst/>
                    </a:prstGeom>
                    <a:noFill/>
                    <a:ln>
                      <a:noFill/>
                      <a:prstDash/>
                    </a:ln>
                  </pic:spPr>
                </pic:pic>
              </a:graphicData>
            </a:graphic>
          </wp:inline>
        </w:drawing>
      </w:r>
    </w:p>
    <w:p w14:paraId="5C632DDE" w14:textId="77777777" w:rsidR="00957A1D" w:rsidRDefault="00957A1D" w:rsidP="00957A1D">
      <w:pPr>
        <w:rPr>
          <w:rFonts w:ascii="Times New Roman" w:eastAsia="Times New Roman" w:hAnsi="Times New Roman"/>
          <w:color w:val="000000"/>
          <w:sz w:val="24"/>
          <w:szCs w:val="24"/>
        </w:rPr>
      </w:pPr>
    </w:p>
    <w:p w14:paraId="63E372B1" w14:textId="77777777" w:rsidR="00957A1D" w:rsidRDefault="00957A1D" w:rsidP="00957A1D">
      <w:pPr>
        <w:rPr>
          <w:rFonts w:ascii="Times New Roman" w:eastAsia="Times New Roman" w:hAnsi="Times New Roman"/>
          <w:color w:val="000000"/>
          <w:sz w:val="24"/>
          <w:szCs w:val="24"/>
        </w:rPr>
      </w:pPr>
    </w:p>
    <w:p w14:paraId="27B3D05C" w14:textId="77777777" w:rsidR="00957A1D" w:rsidRDefault="00957A1D" w:rsidP="00957A1D">
      <w:pPr>
        <w:rPr>
          <w:rFonts w:ascii="Times New Roman" w:eastAsia="Times New Roman" w:hAnsi="Times New Roman"/>
          <w:color w:val="000000"/>
          <w:sz w:val="24"/>
          <w:szCs w:val="24"/>
        </w:rPr>
      </w:pPr>
    </w:p>
    <w:p w14:paraId="384D2E04" w14:textId="77777777" w:rsidR="00957A1D" w:rsidRDefault="00957A1D" w:rsidP="00957A1D">
      <w:pPr>
        <w:rPr>
          <w:rFonts w:ascii="Times New Roman" w:eastAsia="Times New Roman" w:hAnsi="Times New Roman"/>
          <w:color w:val="000000"/>
          <w:sz w:val="24"/>
          <w:szCs w:val="24"/>
        </w:rPr>
      </w:pPr>
    </w:p>
    <w:p w14:paraId="03EB2C12" w14:textId="77777777" w:rsidR="00957A1D" w:rsidRDefault="00957A1D" w:rsidP="00957A1D">
      <w:pPr>
        <w:jc w:val="center"/>
        <w:rPr>
          <w:rFonts w:eastAsia="Times New Roman"/>
          <w:color w:val="000000"/>
          <w:sz w:val="40"/>
          <w:szCs w:val="40"/>
        </w:rPr>
      </w:pPr>
    </w:p>
    <w:p w14:paraId="70064F21" w14:textId="77777777" w:rsidR="00957A1D" w:rsidRDefault="00957A1D" w:rsidP="00957A1D">
      <w:pPr>
        <w:jc w:val="center"/>
        <w:rPr>
          <w:rFonts w:eastAsia="Times New Roman"/>
          <w:color w:val="000000"/>
          <w:sz w:val="40"/>
          <w:szCs w:val="40"/>
        </w:rPr>
      </w:pPr>
    </w:p>
    <w:p w14:paraId="3D16A5B7" w14:textId="77777777" w:rsidR="00957A1D" w:rsidRDefault="00957A1D" w:rsidP="00957A1D">
      <w:pPr>
        <w:jc w:val="center"/>
        <w:rPr>
          <w:rFonts w:ascii="Calibri" w:eastAsia="Times New Roman" w:hAnsi="Calibri" w:cs="Calibri"/>
          <w:color w:val="000000"/>
          <w:sz w:val="40"/>
          <w:szCs w:val="40"/>
        </w:rPr>
      </w:pPr>
      <w:r>
        <w:rPr>
          <w:rFonts w:ascii="Calibri" w:eastAsia="Times New Roman" w:hAnsi="Calibri" w:cs="Calibri"/>
          <w:color w:val="000000"/>
          <w:sz w:val="40"/>
          <w:szCs w:val="40"/>
        </w:rPr>
        <w:t xml:space="preserve"> </w:t>
      </w:r>
    </w:p>
    <w:p w14:paraId="28E039B8" w14:textId="77777777" w:rsidR="00957A1D" w:rsidRPr="00F36335" w:rsidRDefault="00957A1D" w:rsidP="00957A1D">
      <w:pPr>
        <w:jc w:val="center"/>
        <w:rPr>
          <w:rFonts w:ascii="Calibri" w:eastAsia="Times New Roman" w:hAnsi="Calibri" w:cs="Calibri"/>
          <w:b/>
          <w:bCs/>
          <w:color w:val="000000"/>
          <w:sz w:val="40"/>
          <w:szCs w:val="40"/>
        </w:rPr>
      </w:pPr>
      <w:r w:rsidRPr="00F36335">
        <w:rPr>
          <w:rFonts w:ascii="Calibri" w:eastAsia="Times New Roman" w:hAnsi="Calibri" w:cs="Calibri"/>
          <w:b/>
          <w:bCs/>
          <w:color w:val="000000"/>
          <w:sz w:val="40"/>
          <w:szCs w:val="40"/>
        </w:rPr>
        <w:t>Dissertation - LCBB6000</w:t>
      </w:r>
    </w:p>
    <w:p w14:paraId="3D131253" w14:textId="77777777" w:rsidR="00957A1D" w:rsidRPr="00F36335" w:rsidRDefault="00957A1D" w:rsidP="00957A1D">
      <w:pPr>
        <w:jc w:val="center"/>
        <w:rPr>
          <w:b/>
          <w:bCs/>
        </w:rPr>
      </w:pPr>
      <w:r w:rsidRPr="00F36335">
        <w:rPr>
          <w:rFonts w:ascii="Calibri" w:eastAsia="Times New Roman" w:hAnsi="Calibri" w:cs="Calibri"/>
          <w:b/>
          <w:bCs/>
          <w:color w:val="000000"/>
          <w:sz w:val="40"/>
          <w:szCs w:val="40"/>
        </w:rPr>
        <w:t xml:space="preserve">TITLE:  </w:t>
      </w:r>
      <w:bookmarkStart w:id="1" w:name="_Hlk164947118"/>
      <w:r w:rsidRPr="00F36335">
        <w:rPr>
          <w:rFonts w:ascii="Calibri" w:eastAsia="Times New Roman" w:hAnsi="Calibri" w:cs="Calibri"/>
          <w:b/>
          <w:bCs/>
          <w:sz w:val="40"/>
          <w:szCs w:val="40"/>
        </w:rPr>
        <w:t>Empowering Ex-Offenders from</w:t>
      </w:r>
      <w:r w:rsidRPr="00F36335">
        <w:rPr>
          <w:rFonts w:eastAsia="Times New Roman"/>
          <w:b/>
          <w:bCs/>
          <w:sz w:val="40"/>
          <w:szCs w:val="40"/>
        </w:rPr>
        <w:t xml:space="preserve"> </w:t>
      </w:r>
      <w:r w:rsidRPr="00F36335">
        <w:rPr>
          <w:rFonts w:ascii="Calibri" w:eastAsia="Times New Roman" w:hAnsi="Calibri" w:cs="Calibri"/>
          <w:b/>
          <w:bCs/>
          <w:sz w:val="40"/>
          <w:szCs w:val="40"/>
        </w:rPr>
        <w:t>Underrepresented Groups in Entrepreneurship: Strategies for Success</w:t>
      </w:r>
      <w:bookmarkEnd w:id="1"/>
    </w:p>
    <w:p w14:paraId="1FB2C2C3" w14:textId="77777777" w:rsidR="00957A1D" w:rsidRPr="0067377F" w:rsidRDefault="00957A1D" w:rsidP="00957A1D">
      <w:pPr>
        <w:jc w:val="center"/>
        <w:rPr>
          <w:rFonts w:ascii="Calibri" w:eastAsia="Calibri" w:hAnsi="Calibri" w:cs="Calibri"/>
          <w:b/>
          <w:bCs/>
          <w:sz w:val="32"/>
          <w:szCs w:val="32"/>
          <w:lang w:val="nl-NL"/>
        </w:rPr>
      </w:pPr>
      <w:r w:rsidRPr="0067377F">
        <w:rPr>
          <w:rFonts w:ascii="Calibri" w:eastAsia="Calibri" w:hAnsi="Calibri" w:cs="Calibri"/>
          <w:b/>
          <w:bCs/>
          <w:sz w:val="32"/>
          <w:szCs w:val="32"/>
          <w:lang w:val="nl-NL"/>
        </w:rPr>
        <w:t>Student Name: Plamen Pelov (2024898)</w:t>
      </w:r>
    </w:p>
    <w:p w14:paraId="62E605DC" w14:textId="30C92B1A" w:rsidR="0067377F" w:rsidRPr="0067377F" w:rsidRDefault="0067377F" w:rsidP="00957A1D">
      <w:pPr>
        <w:jc w:val="center"/>
        <w:rPr>
          <w:rFonts w:ascii="Calibri" w:eastAsia="Calibri" w:hAnsi="Calibri" w:cs="Calibri"/>
          <w:b/>
          <w:bCs/>
          <w:sz w:val="32"/>
          <w:szCs w:val="32"/>
        </w:rPr>
      </w:pPr>
      <w:r w:rsidRPr="0067377F">
        <w:rPr>
          <w:rFonts w:ascii="Calibri" w:eastAsia="Calibri" w:hAnsi="Calibri" w:cs="Calibri"/>
          <w:b/>
          <w:bCs/>
          <w:sz w:val="32"/>
          <w:szCs w:val="32"/>
        </w:rPr>
        <w:t>Director</w:t>
      </w:r>
      <w:r w:rsidR="00957A1D" w:rsidRPr="0067377F">
        <w:rPr>
          <w:rFonts w:ascii="Calibri" w:eastAsia="Calibri" w:hAnsi="Calibri" w:cs="Calibri"/>
          <w:b/>
          <w:bCs/>
          <w:sz w:val="32"/>
          <w:szCs w:val="32"/>
        </w:rPr>
        <w:t xml:space="preserve">: </w:t>
      </w:r>
      <w:r>
        <w:rPr>
          <w:rFonts w:ascii="Calibri" w:eastAsia="Calibri" w:hAnsi="Calibri" w:cs="Calibri"/>
          <w:b/>
          <w:bCs/>
          <w:sz w:val="32"/>
          <w:szCs w:val="32"/>
        </w:rPr>
        <w:t xml:space="preserve">Dr </w:t>
      </w:r>
      <w:r w:rsidRPr="0067377F">
        <w:rPr>
          <w:rFonts w:ascii="Calibri" w:eastAsia="Calibri" w:hAnsi="Calibri" w:cs="Calibri"/>
          <w:b/>
          <w:bCs/>
          <w:sz w:val="32"/>
          <w:szCs w:val="32"/>
        </w:rPr>
        <w:t>An</w:t>
      </w:r>
      <w:r>
        <w:rPr>
          <w:rFonts w:ascii="Calibri" w:eastAsia="Calibri" w:hAnsi="Calibri" w:cs="Calibri"/>
          <w:b/>
          <w:bCs/>
          <w:sz w:val="32"/>
          <w:szCs w:val="32"/>
        </w:rPr>
        <w:t>upam Mazumrad</w:t>
      </w:r>
    </w:p>
    <w:p w14:paraId="27E666B1" w14:textId="53AC2FA4" w:rsidR="00957A1D" w:rsidRDefault="0067377F" w:rsidP="00957A1D">
      <w:pPr>
        <w:jc w:val="center"/>
        <w:rPr>
          <w:rFonts w:ascii="Calibri" w:eastAsia="Calibri" w:hAnsi="Calibri" w:cs="Calibri"/>
          <w:sz w:val="32"/>
          <w:szCs w:val="32"/>
        </w:rPr>
      </w:pPr>
      <w:r>
        <w:rPr>
          <w:rFonts w:ascii="Calibri" w:eastAsia="Calibri" w:hAnsi="Calibri" w:cs="Calibri"/>
          <w:b/>
          <w:bCs/>
          <w:sz w:val="32"/>
          <w:szCs w:val="32"/>
        </w:rPr>
        <w:t xml:space="preserve">Supervisor: </w:t>
      </w:r>
      <w:r w:rsidR="00957A1D" w:rsidRPr="00F36335">
        <w:rPr>
          <w:rFonts w:ascii="Calibri" w:eastAsia="Calibri" w:hAnsi="Calibri" w:cs="Calibri"/>
          <w:b/>
          <w:bCs/>
          <w:sz w:val="32"/>
          <w:szCs w:val="32"/>
        </w:rPr>
        <w:t>Dr Dudley Ofori</w:t>
      </w:r>
    </w:p>
    <w:p w14:paraId="4CFE6273" w14:textId="77777777" w:rsidR="00957A1D" w:rsidRDefault="00957A1D" w:rsidP="00957A1D">
      <w:pPr>
        <w:jc w:val="center"/>
      </w:pPr>
    </w:p>
    <w:p w14:paraId="5613C0EC" w14:textId="77777777" w:rsidR="00957A1D" w:rsidRDefault="00957A1D" w:rsidP="00957A1D">
      <w:pPr>
        <w:rPr>
          <w:rFonts w:ascii="Calibri" w:eastAsia="Calibri" w:hAnsi="Calibri" w:cs="Calibri"/>
          <w:color w:val="FF0000"/>
          <w:sz w:val="31"/>
          <w:szCs w:val="31"/>
        </w:rPr>
      </w:pPr>
    </w:p>
    <w:p w14:paraId="4EDD1432" w14:textId="77777777" w:rsidR="00957A1D" w:rsidRDefault="00957A1D" w:rsidP="00957A1D">
      <w:pPr>
        <w:rPr>
          <w:rFonts w:ascii="Calibri" w:eastAsia="Calibri" w:hAnsi="Calibri" w:cs="Calibri"/>
          <w:color w:val="FF0000"/>
          <w:sz w:val="31"/>
          <w:szCs w:val="31"/>
        </w:rPr>
      </w:pPr>
    </w:p>
    <w:p w14:paraId="13B8AD11" w14:textId="77777777" w:rsidR="00FA4A76" w:rsidRDefault="00FA4A76"/>
    <w:p w14:paraId="585AE217" w14:textId="77777777" w:rsidR="00957A1D" w:rsidRDefault="00957A1D"/>
    <w:p w14:paraId="718E9D0F" w14:textId="77777777" w:rsidR="00957A1D" w:rsidRDefault="00957A1D"/>
    <w:p w14:paraId="45262BDE" w14:textId="77777777" w:rsidR="00957A1D" w:rsidRDefault="00957A1D"/>
    <w:p w14:paraId="628F449F" w14:textId="77777777" w:rsidR="00957A1D" w:rsidRDefault="00957A1D"/>
    <w:p w14:paraId="4FA0E26A" w14:textId="77777777" w:rsidR="00957A1D" w:rsidRDefault="00957A1D"/>
    <w:p w14:paraId="30C53A91" w14:textId="77777777" w:rsidR="00291EFC" w:rsidRDefault="00291EFC" w:rsidP="00957A1D">
      <w:pPr>
        <w:jc w:val="center"/>
        <w:rPr>
          <w:rFonts w:ascii="Calibri" w:hAnsi="Calibri" w:cs="Calibri"/>
          <w:b/>
          <w:bCs/>
          <w:color w:val="000000"/>
          <w:sz w:val="28"/>
          <w:szCs w:val="28"/>
        </w:rPr>
      </w:pPr>
    </w:p>
    <w:p w14:paraId="41B47166" w14:textId="77777777" w:rsidR="00291EFC" w:rsidRDefault="00291EFC" w:rsidP="00957A1D">
      <w:pPr>
        <w:jc w:val="center"/>
        <w:rPr>
          <w:rFonts w:ascii="Calibri" w:hAnsi="Calibri" w:cs="Calibri"/>
          <w:b/>
          <w:bCs/>
          <w:color w:val="000000"/>
          <w:sz w:val="28"/>
          <w:szCs w:val="28"/>
        </w:rPr>
      </w:pPr>
    </w:p>
    <w:p w14:paraId="3CBE6AAF" w14:textId="77777777" w:rsidR="00291EFC" w:rsidRDefault="00291EFC" w:rsidP="00957A1D">
      <w:pPr>
        <w:jc w:val="center"/>
        <w:rPr>
          <w:rFonts w:ascii="Calibri" w:hAnsi="Calibri" w:cs="Calibri"/>
          <w:b/>
          <w:bCs/>
          <w:color w:val="000000"/>
          <w:sz w:val="28"/>
          <w:szCs w:val="28"/>
        </w:rPr>
      </w:pPr>
    </w:p>
    <w:p w14:paraId="2284A26E" w14:textId="77777777" w:rsidR="00291EFC" w:rsidRDefault="00291EFC" w:rsidP="00957A1D">
      <w:pPr>
        <w:jc w:val="center"/>
        <w:rPr>
          <w:rFonts w:ascii="Calibri" w:hAnsi="Calibri" w:cs="Calibri"/>
          <w:b/>
          <w:bCs/>
          <w:color w:val="000000"/>
          <w:sz w:val="28"/>
          <w:szCs w:val="28"/>
        </w:rPr>
      </w:pPr>
    </w:p>
    <w:p w14:paraId="54514F3F" w14:textId="700FA046" w:rsidR="00957A1D" w:rsidRDefault="00957A1D" w:rsidP="00957A1D">
      <w:pPr>
        <w:jc w:val="center"/>
      </w:pPr>
      <w:r>
        <w:rPr>
          <w:rFonts w:ascii="Calibri" w:hAnsi="Calibri" w:cs="Calibri"/>
          <w:b/>
          <w:bCs/>
          <w:color w:val="000000"/>
          <w:sz w:val="28"/>
          <w:szCs w:val="28"/>
        </w:rPr>
        <w:t>Acknowledgement</w:t>
      </w:r>
    </w:p>
    <w:p w14:paraId="4E5A1388" w14:textId="77777777" w:rsidR="00957A1D" w:rsidRDefault="00957A1D" w:rsidP="00957A1D"/>
    <w:p w14:paraId="70AC149B" w14:textId="77777777" w:rsidR="00957A1D" w:rsidRDefault="00957A1D" w:rsidP="00957A1D"/>
    <w:p w14:paraId="149F7419" w14:textId="77777777" w:rsidR="00957A1D" w:rsidRDefault="00957A1D" w:rsidP="00957A1D"/>
    <w:p w14:paraId="13D93FA6" w14:textId="77777777" w:rsidR="00291EFC" w:rsidRDefault="00291EFC" w:rsidP="00957A1D">
      <w:pPr>
        <w:spacing w:line="360" w:lineRule="auto"/>
        <w:jc w:val="both"/>
        <w:rPr>
          <w:rFonts w:cs="Calibri"/>
          <w:sz w:val="24"/>
          <w:szCs w:val="24"/>
        </w:rPr>
      </w:pPr>
    </w:p>
    <w:p w14:paraId="2FD043F2" w14:textId="77777777" w:rsidR="00291EFC" w:rsidRDefault="00291EFC" w:rsidP="00957A1D">
      <w:pPr>
        <w:spacing w:line="360" w:lineRule="auto"/>
        <w:jc w:val="both"/>
        <w:rPr>
          <w:rFonts w:cs="Calibri"/>
          <w:sz w:val="24"/>
          <w:szCs w:val="24"/>
        </w:rPr>
      </w:pPr>
    </w:p>
    <w:p w14:paraId="4435AB3D" w14:textId="0FAC787A" w:rsidR="00957A1D" w:rsidRDefault="0067377F" w:rsidP="00957A1D">
      <w:pPr>
        <w:spacing w:line="360" w:lineRule="auto"/>
        <w:jc w:val="both"/>
        <w:rPr>
          <w:rFonts w:cs="Calibri"/>
          <w:sz w:val="24"/>
          <w:szCs w:val="24"/>
        </w:rPr>
      </w:pPr>
      <w:r>
        <w:rPr>
          <w:rFonts w:cs="Calibri"/>
          <w:sz w:val="24"/>
          <w:szCs w:val="24"/>
        </w:rPr>
        <w:t xml:space="preserve"> </w:t>
      </w:r>
      <w:r w:rsidR="00957A1D">
        <w:rPr>
          <w:rFonts w:cs="Calibri"/>
          <w:sz w:val="24"/>
          <w:szCs w:val="24"/>
        </w:rPr>
        <w:t>I would like to express my deepest gratitude to everyone who supported me complete my dissertation. The consistent support and encouragement of a large number of people has made this journey possible even if it has been filled with a variety of challenges and opportunities for development. At beginning, I would like to express my most deep gratitude to my teacher Dr. Dudley Ofori for providing me with invaluable guidance, strong support, and useful guidance throughout all stages of this research journey. In the process of choosing the course that my work would take, their competence and dedication were extremely important factors. In addition, I would like to express my gratitude to everyone who took part in my semi structured interviews and kindly provided me with information that was essential to my research.</w:t>
      </w:r>
    </w:p>
    <w:p w14:paraId="23FF7619" w14:textId="77777777" w:rsidR="00957A1D" w:rsidRDefault="00957A1D"/>
    <w:p w14:paraId="77AA7FF9" w14:textId="77777777" w:rsidR="00957A1D" w:rsidRDefault="00957A1D"/>
    <w:p w14:paraId="066FF44A" w14:textId="77777777" w:rsidR="00957A1D" w:rsidRDefault="00957A1D"/>
    <w:p w14:paraId="3E0D16D7" w14:textId="77777777" w:rsidR="00957A1D" w:rsidRDefault="00957A1D"/>
    <w:p w14:paraId="77A5DC8E" w14:textId="77777777" w:rsidR="00957A1D" w:rsidRDefault="00957A1D"/>
    <w:p w14:paraId="15CBBE56" w14:textId="77777777" w:rsidR="00957A1D" w:rsidRDefault="00957A1D"/>
    <w:p w14:paraId="0C999221" w14:textId="77777777" w:rsidR="00957A1D" w:rsidRDefault="00957A1D"/>
    <w:p w14:paraId="40EAAAD8" w14:textId="77777777" w:rsidR="00957A1D" w:rsidRDefault="00957A1D"/>
    <w:p w14:paraId="3EF3763C" w14:textId="77777777" w:rsidR="00957A1D" w:rsidRDefault="00957A1D"/>
    <w:p w14:paraId="771CCA2E" w14:textId="63CB56A1" w:rsidR="00957A1D" w:rsidRPr="00FC4324" w:rsidRDefault="00957A1D" w:rsidP="00FC4324">
      <w:pPr>
        <w:pStyle w:val="Heading2"/>
        <w:rPr>
          <w:color w:val="83CAEB" w:themeColor="accent1" w:themeTint="66"/>
        </w:rPr>
      </w:pPr>
      <w:r w:rsidRPr="00FC4324">
        <w:rPr>
          <w:color w:val="83CAEB" w:themeColor="accent1" w:themeTint="66"/>
        </w:rPr>
        <w:lastRenderedPageBreak/>
        <w:t>Table of Contents</w:t>
      </w:r>
    </w:p>
    <w:p w14:paraId="460320DF" w14:textId="42E4F836" w:rsidR="00957A1D" w:rsidRPr="00957A1D" w:rsidRDefault="00957A1D" w:rsidP="00291EFC">
      <w:pPr>
        <w:spacing w:line="360" w:lineRule="auto"/>
        <w:jc w:val="both"/>
        <w:rPr>
          <w:b/>
          <w:bCs/>
          <w:sz w:val="24"/>
          <w:szCs w:val="24"/>
        </w:rPr>
      </w:pPr>
      <w:r w:rsidRPr="00957A1D">
        <w:rPr>
          <w:b/>
          <w:bCs/>
          <w:sz w:val="24"/>
          <w:szCs w:val="24"/>
        </w:rPr>
        <w:t>Chapter One: Introduction</w:t>
      </w:r>
    </w:p>
    <w:p w14:paraId="278F5178" w14:textId="3ADE127B" w:rsidR="00957A1D" w:rsidRPr="00957A1D" w:rsidRDefault="00957A1D" w:rsidP="00291EFC">
      <w:pPr>
        <w:pStyle w:val="ListParagraph"/>
        <w:numPr>
          <w:ilvl w:val="1"/>
          <w:numId w:val="1"/>
        </w:numPr>
        <w:spacing w:line="360" w:lineRule="auto"/>
        <w:jc w:val="both"/>
        <w:rPr>
          <w:sz w:val="24"/>
          <w:szCs w:val="24"/>
        </w:rPr>
      </w:pPr>
      <w:r w:rsidRPr="00BF3743">
        <w:rPr>
          <w:sz w:val="24"/>
          <w:szCs w:val="24"/>
        </w:rPr>
        <w:t>Background of the study</w:t>
      </w:r>
    </w:p>
    <w:p w14:paraId="4FA0C9D7" w14:textId="61A60C43" w:rsidR="00957A1D" w:rsidRDefault="00957A1D" w:rsidP="00291EFC">
      <w:pPr>
        <w:pStyle w:val="ListParagraph"/>
        <w:numPr>
          <w:ilvl w:val="1"/>
          <w:numId w:val="1"/>
        </w:numPr>
        <w:spacing w:line="360" w:lineRule="auto"/>
        <w:jc w:val="both"/>
        <w:rPr>
          <w:sz w:val="24"/>
          <w:szCs w:val="24"/>
        </w:rPr>
      </w:pPr>
      <w:r>
        <w:rPr>
          <w:sz w:val="24"/>
          <w:szCs w:val="24"/>
        </w:rPr>
        <w:t>Significance of the study</w:t>
      </w:r>
    </w:p>
    <w:p w14:paraId="12B9655F" w14:textId="36B89A31" w:rsidR="00957A1D" w:rsidRDefault="00957A1D" w:rsidP="00291EFC">
      <w:pPr>
        <w:pStyle w:val="ListParagraph"/>
        <w:numPr>
          <w:ilvl w:val="1"/>
          <w:numId w:val="1"/>
        </w:numPr>
        <w:spacing w:line="360" w:lineRule="auto"/>
        <w:jc w:val="both"/>
        <w:rPr>
          <w:sz w:val="24"/>
          <w:szCs w:val="24"/>
        </w:rPr>
      </w:pPr>
      <w:r>
        <w:rPr>
          <w:sz w:val="24"/>
          <w:szCs w:val="24"/>
        </w:rPr>
        <w:t>The Purpose of the study</w:t>
      </w:r>
    </w:p>
    <w:p w14:paraId="1419E225" w14:textId="03C19EC2" w:rsidR="00957A1D" w:rsidRDefault="00957A1D" w:rsidP="00291EFC">
      <w:pPr>
        <w:pStyle w:val="ListParagraph"/>
        <w:numPr>
          <w:ilvl w:val="1"/>
          <w:numId w:val="1"/>
        </w:numPr>
        <w:spacing w:line="360" w:lineRule="auto"/>
        <w:jc w:val="both"/>
        <w:rPr>
          <w:sz w:val="24"/>
          <w:szCs w:val="24"/>
        </w:rPr>
      </w:pPr>
      <w:r>
        <w:rPr>
          <w:sz w:val="24"/>
          <w:szCs w:val="24"/>
        </w:rPr>
        <w:t>Research aim</w:t>
      </w:r>
    </w:p>
    <w:p w14:paraId="64913F8B" w14:textId="7224AE5F" w:rsidR="00957A1D" w:rsidRDefault="00957A1D" w:rsidP="00291EFC">
      <w:pPr>
        <w:pStyle w:val="ListParagraph"/>
        <w:numPr>
          <w:ilvl w:val="1"/>
          <w:numId w:val="1"/>
        </w:numPr>
        <w:spacing w:line="360" w:lineRule="auto"/>
        <w:jc w:val="both"/>
        <w:rPr>
          <w:sz w:val="24"/>
          <w:szCs w:val="24"/>
        </w:rPr>
      </w:pPr>
      <w:r>
        <w:rPr>
          <w:sz w:val="24"/>
          <w:szCs w:val="24"/>
        </w:rPr>
        <w:t>Research questions</w:t>
      </w:r>
    </w:p>
    <w:p w14:paraId="034912E4" w14:textId="2FC71B92" w:rsidR="00957A1D" w:rsidRDefault="00957A1D" w:rsidP="00291EFC">
      <w:pPr>
        <w:pStyle w:val="ListParagraph"/>
        <w:numPr>
          <w:ilvl w:val="1"/>
          <w:numId w:val="1"/>
        </w:numPr>
        <w:spacing w:line="360" w:lineRule="auto"/>
        <w:jc w:val="both"/>
        <w:rPr>
          <w:sz w:val="24"/>
          <w:szCs w:val="24"/>
        </w:rPr>
      </w:pPr>
      <w:r>
        <w:rPr>
          <w:sz w:val="24"/>
          <w:szCs w:val="24"/>
        </w:rPr>
        <w:t>Research objectives</w:t>
      </w:r>
    </w:p>
    <w:p w14:paraId="421377CB" w14:textId="6FD013FB" w:rsidR="00957A1D" w:rsidRDefault="00957A1D" w:rsidP="00291EFC">
      <w:pPr>
        <w:pStyle w:val="ListParagraph"/>
        <w:numPr>
          <w:ilvl w:val="1"/>
          <w:numId w:val="1"/>
        </w:numPr>
        <w:spacing w:line="360" w:lineRule="auto"/>
        <w:jc w:val="both"/>
        <w:rPr>
          <w:sz w:val="24"/>
          <w:szCs w:val="24"/>
        </w:rPr>
      </w:pPr>
      <w:r>
        <w:rPr>
          <w:sz w:val="24"/>
          <w:szCs w:val="24"/>
        </w:rPr>
        <w:t>Rationale of the research</w:t>
      </w:r>
    </w:p>
    <w:p w14:paraId="2493792D" w14:textId="39FD595C" w:rsidR="00291EFC" w:rsidRDefault="00291EFC" w:rsidP="00291EFC">
      <w:pPr>
        <w:pStyle w:val="ListParagraph"/>
        <w:numPr>
          <w:ilvl w:val="1"/>
          <w:numId w:val="1"/>
        </w:numPr>
        <w:spacing w:line="360" w:lineRule="auto"/>
        <w:jc w:val="both"/>
        <w:rPr>
          <w:sz w:val="24"/>
          <w:szCs w:val="24"/>
        </w:rPr>
      </w:pPr>
      <w:r>
        <w:rPr>
          <w:sz w:val="24"/>
          <w:szCs w:val="24"/>
        </w:rPr>
        <w:t>Conclusion</w:t>
      </w:r>
    </w:p>
    <w:p w14:paraId="1349F1B3" w14:textId="4EF4300C" w:rsidR="00957A1D" w:rsidRDefault="00957A1D" w:rsidP="00957A1D">
      <w:pPr>
        <w:rPr>
          <w:b/>
          <w:bCs/>
          <w:sz w:val="24"/>
          <w:szCs w:val="24"/>
        </w:rPr>
      </w:pPr>
      <w:r w:rsidRPr="00957A1D">
        <w:rPr>
          <w:b/>
          <w:bCs/>
          <w:sz w:val="24"/>
          <w:szCs w:val="24"/>
        </w:rPr>
        <w:t xml:space="preserve">Chapter Two: Literature review </w:t>
      </w:r>
    </w:p>
    <w:p w14:paraId="27102B2C" w14:textId="3EE3CFF2" w:rsidR="009A1418" w:rsidRDefault="00957A1D" w:rsidP="00957A1D">
      <w:pPr>
        <w:rPr>
          <w:sz w:val="24"/>
          <w:szCs w:val="24"/>
        </w:rPr>
      </w:pPr>
      <w:r w:rsidRPr="00957A1D">
        <w:rPr>
          <w:sz w:val="24"/>
          <w:szCs w:val="24"/>
        </w:rPr>
        <w:t>2.1</w:t>
      </w:r>
      <w:r w:rsidR="009A1418">
        <w:rPr>
          <w:sz w:val="24"/>
          <w:szCs w:val="24"/>
        </w:rPr>
        <w:t xml:space="preserve"> Introduction</w:t>
      </w:r>
    </w:p>
    <w:p w14:paraId="3495AFF1" w14:textId="2DD8DDA5" w:rsidR="00957A1D" w:rsidRDefault="009A1418" w:rsidP="00957A1D">
      <w:pPr>
        <w:rPr>
          <w:rFonts w:eastAsia="Calibri" w:cs="Calibri"/>
          <w:color w:val="000000"/>
          <w:sz w:val="24"/>
          <w:szCs w:val="24"/>
        </w:rPr>
      </w:pPr>
      <w:r>
        <w:rPr>
          <w:sz w:val="24"/>
          <w:szCs w:val="24"/>
        </w:rPr>
        <w:t>2.2</w:t>
      </w:r>
      <w:r w:rsidR="00957A1D" w:rsidRPr="00957A1D">
        <w:rPr>
          <w:sz w:val="24"/>
          <w:szCs w:val="24"/>
        </w:rPr>
        <w:t xml:space="preserve"> </w:t>
      </w:r>
      <w:r w:rsidR="00957A1D" w:rsidRPr="00957A1D">
        <w:rPr>
          <w:rFonts w:eastAsia="Calibri" w:cs="Calibri"/>
          <w:color w:val="000000"/>
          <w:sz w:val="24"/>
          <w:szCs w:val="24"/>
        </w:rPr>
        <w:t>Barriers facing BMAE Ex-offenders in the United Kingdom</w:t>
      </w:r>
    </w:p>
    <w:p w14:paraId="79E43285" w14:textId="0420EF3C" w:rsidR="00957A1D" w:rsidRDefault="00957A1D" w:rsidP="00957A1D">
      <w:pPr>
        <w:rPr>
          <w:rFonts w:eastAsia="Calibri" w:cs="Calibri"/>
          <w:color w:val="000000"/>
          <w:sz w:val="24"/>
          <w:szCs w:val="24"/>
        </w:rPr>
      </w:pPr>
      <w:r>
        <w:rPr>
          <w:rFonts w:eastAsia="Calibri" w:cs="Calibri"/>
          <w:color w:val="000000"/>
          <w:sz w:val="24"/>
          <w:szCs w:val="24"/>
        </w:rPr>
        <w:t>2.</w:t>
      </w:r>
      <w:r w:rsidR="009A1418">
        <w:rPr>
          <w:rFonts w:eastAsia="Calibri" w:cs="Calibri"/>
          <w:color w:val="000000"/>
          <w:sz w:val="24"/>
          <w:szCs w:val="24"/>
        </w:rPr>
        <w:t>3</w:t>
      </w:r>
      <w:r>
        <w:rPr>
          <w:rFonts w:eastAsia="Calibri" w:cs="Calibri"/>
          <w:color w:val="000000"/>
          <w:sz w:val="24"/>
          <w:szCs w:val="24"/>
        </w:rPr>
        <w:t xml:space="preserve"> </w:t>
      </w:r>
      <w:r w:rsidRPr="00957A1D">
        <w:rPr>
          <w:rFonts w:eastAsia="Calibri" w:cs="Calibri"/>
          <w:color w:val="000000"/>
          <w:sz w:val="24"/>
          <w:szCs w:val="24"/>
        </w:rPr>
        <w:t>Support initiatives for entrepreneurship among Ex-offending Individuals</w:t>
      </w:r>
    </w:p>
    <w:p w14:paraId="6EE0AC39" w14:textId="0B08B209" w:rsidR="00957A1D" w:rsidRDefault="00957A1D" w:rsidP="00957A1D">
      <w:pPr>
        <w:rPr>
          <w:rFonts w:eastAsia="Calibri" w:cs="Calibri"/>
          <w:color w:val="000000"/>
          <w:sz w:val="24"/>
          <w:szCs w:val="24"/>
        </w:rPr>
      </w:pPr>
      <w:r>
        <w:rPr>
          <w:rFonts w:eastAsia="Calibri" w:cs="Calibri"/>
          <w:color w:val="000000"/>
          <w:sz w:val="24"/>
          <w:szCs w:val="24"/>
        </w:rPr>
        <w:t>2.</w:t>
      </w:r>
      <w:r w:rsidR="009A1418">
        <w:rPr>
          <w:rFonts w:eastAsia="Calibri" w:cs="Calibri"/>
          <w:color w:val="000000"/>
          <w:sz w:val="24"/>
          <w:szCs w:val="24"/>
        </w:rPr>
        <w:t>3</w:t>
      </w:r>
      <w:r>
        <w:rPr>
          <w:rFonts w:eastAsia="Calibri" w:cs="Calibri"/>
          <w:color w:val="000000"/>
          <w:sz w:val="24"/>
          <w:szCs w:val="24"/>
        </w:rPr>
        <w:t xml:space="preserve">.1 Social enterprises </w:t>
      </w:r>
    </w:p>
    <w:p w14:paraId="360C5CCB" w14:textId="67359B79" w:rsidR="00957A1D" w:rsidRDefault="00957A1D" w:rsidP="00957A1D">
      <w:pPr>
        <w:rPr>
          <w:rFonts w:eastAsia="Calibri" w:cs="Calibri"/>
          <w:color w:val="000000"/>
          <w:sz w:val="24"/>
          <w:szCs w:val="24"/>
        </w:rPr>
      </w:pPr>
      <w:r>
        <w:rPr>
          <w:rFonts w:eastAsia="Calibri" w:cs="Calibri"/>
          <w:color w:val="000000"/>
          <w:sz w:val="24"/>
          <w:szCs w:val="24"/>
        </w:rPr>
        <w:t>2.</w:t>
      </w:r>
      <w:r w:rsidR="009A1418">
        <w:rPr>
          <w:rFonts w:eastAsia="Calibri" w:cs="Calibri"/>
          <w:color w:val="000000"/>
          <w:sz w:val="24"/>
          <w:szCs w:val="24"/>
        </w:rPr>
        <w:t>3</w:t>
      </w:r>
      <w:r>
        <w:rPr>
          <w:rFonts w:eastAsia="Calibri" w:cs="Calibri"/>
          <w:color w:val="000000"/>
          <w:sz w:val="24"/>
          <w:szCs w:val="24"/>
        </w:rPr>
        <w:t>.2 Social organisations</w:t>
      </w:r>
    </w:p>
    <w:p w14:paraId="5BE7B68D" w14:textId="51EEF1DD" w:rsidR="00957A1D" w:rsidRDefault="00957A1D" w:rsidP="00957A1D">
      <w:pPr>
        <w:jc w:val="both"/>
        <w:rPr>
          <w:rFonts w:eastAsia="Calibri" w:cs="Calibri"/>
          <w:sz w:val="24"/>
          <w:szCs w:val="24"/>
        </w:rPr>
      </w:pPr>
      <w:r>
        <w:rPr>
          <w:rFonts w:eastAsia="Calibri" w:cs="Calibri"/>
          <w:color w:val="000000"/>
          <w:sz w:val="24"/>
          <w:szCs w:val="24"/>
        </w:rPr>
        <w:t>2.</w:t>
      </w:r>
      <w:r w:rsidR="009A1418">
        <w:rPr>
          <w:rFonts w:eastAsia="Calibri" w:cs="Calibri"/>
          <w:color w:val="000000"/>
          <w:sz w:val="24"/>
          <w:szCs w:val="24"/>
        </w:rPr>
        <w:t>4</w:t>
      </w:r>
      <w:r>
        <w:rPr>
          <w:rFonts w:eastAsia="Calibri" w:cs="Calibri"/>
          <w:color w:val="000000"/>
          <w:sz w:val="24"/>
          <w:szCs w:val="24"/>
        </w:rPr>
        <w:t xml:space="preserve"> </w:t>
      </w:r>
      <w:r w:rsidRPr="00957A1D">
        <w:rPr>
          <w:rFonts w:eastAsia="Calibri" w:cs="Calibri"/>
          <w:sz w:val="24"/>
          <w:szCs w:val="24"/>
        </w:rPr>
        <w:t>The impact that education and financial assistance have on the chances of entrepreneurship for Ex – offenders</w:t>
      </w:r>
    </w:p>
    <w:p w14:paraId="68811276" w14:textId="5BAC50CF" w:rsidR="00957A1D" w:rsidRDefault="00291EFC" w:rsidP="00291EFC">
      <w:pPr>
        <w:jc w:val="both"/>
        <w:rPr>
          <w:rFonts w:eastAsia="Calibri" w:cs="Calibri"/>
          <w:sz w:val="24"/>
          <w:szCs w:val="24"/>
        </w:rPr>
      </w:pPr>
      <w:r>
        <w:rPr>
          <w:rFonts w:eastAsia="Calibri" w:cs="Calibri"/>
          <w:sz w:val="24"/>
          <w:szCs w:val="24"/>
        </w:rPr>
        <w:t>2.</w:t>
      </w:r>
      <w:r w:rsidR="009A1418">
        <w:rPr>
          <w:rFonts w:eastAsia="Calibri" w:cs="Calibri"/>
          <w:sz w:val="24"/>
          <w:szCs w:val="24"/>
        </w:rPr>
        <w:t>4</w:t>
      </w:r>
      <w:r>
        <w:rPr>
          <w:rFonts w:eastAsia="Calibri" w:cs="Calibri"/>
          <w:sz w:val="24"/>
          <w:szCs w:val="24"/>
        </w:rPr>
        <w:t xml:space="preserve">.1 Access to financial support </w:t>
      </w:r>
    </w:p>
    <w:p w14:paraId="70DFC803" w14:textId="614D4374" w:rsidR="00291EFC" w:rsidRDefault="00291EFC" w:rsidP="00291EFC">
      <w:pPr>
        <w:jc w:val="both"/>
        <w:rPr>
          <w:rFonts w:eastAsia="Calibri" w:cs="Calibri"/>
          <w:sz w:val="24"/>
          <w:szCs w:val="24"/>
        </w:rPr>
      </w:pPr>
      <w:r>
        <w:rPr>
          <w:rFonts w:eastAsia="Calibri" w:cs="Calibri"/>
          <w:sz w:val="24"/>
          <w:szCs w:val="24"/>
        </w:rPr>
        <w:t>2.</w:t>
      </w:r>
      <w:r w:rsidR="009A1418">
        <w:rPr>
          <w:rFonts w:eastAsia="Calibri" w:cs="Calibri"/>
          <w:sz w:val="24"/>
          <w:szCs w:val="24"/>
        </w:rPr>
        <w:t>5</w:t>
      </w:r>
      <w:r>
        <w:rPr>
          <w:rFonts w:eastAsia="Calibri" w:cs="Calibri"/>
          <w:sz w:val="24"/>
          <w:szCs w:val="24"/>
        </w:rPr>
        <w:t xml:space="preserve"> Existing gaps </w:t>
      </w:r>
    </w:p>
    <w:p w14:paraId="622EEEB7" w14:textId="631B4A4C" w:rsidR="00291EFC" w:rsidRDefault="00291EFC" w:rsidP="00291EFC">
      <w:pPr>
        <w:jc w:val="both"/>
        <w:rPr>
          <w:rFonts w:eastAsia="Calibri" w:cs="Calibri"/>
          <w:sz w:val="24"/>
          <w:szCs w:val="24"/>
        </w:rPr>
      </w:pPr>
      <w:r>
        <w:rPr>
          <w:rFonts w:eastAsia="Calibri" w:cs="Calibri"/>
          <w:sz w:val="24"/>
          <w:szCs w:val="24"/>
        </w:rPr>
        <w:t>2.</w:t>
      </w:r>
      <w:r w:rsidR="009A1418">
        <w:rPr>
          <w:rFonts w:eastAsia="Calibri" w:cs="Calibri"/>
          <w:sz w:val="24"/>
          <w:szCs w:val="24"/>
        </w:rPr>
        <w:t>6</w:t>
      </w:r>
      <w:r>
        <w:rPr>
          <w:rFonts w:eastAsia="Calibri" w:cs="Calibri"/>
          <w:sz w:val="24"/>
          <w:szCs w:val="24"/>
        </w:rPr>
        <w:t xml:space="preserve"> </w:t>
      </w:r>
      <w:r w:rsidR="006A5F26">
        <w:rPr>
          <w:rFonts w:eastAsia="Calibri" w:cs="Calibri"/>
          <w:sz w:val="24"/>
          <w:szCs w:val="24"/>
        </w:rPr>
        <w:t>Conclusion</w:t>
      </w:r>
    </w:p>
    <w:p w14:paraId="2B8FB202" w14:textId="6AE3CB41" w:rsidR="00291EFC" w:rsidRDefault="00291EFC" w:rsidP="00291EFC">
      <w:pPr>
        <w:jc w:val="both"/>
        <w:rPr>
          <w:rFonts w:eastAsia="Calibri" w:cs="Calibri"/>
          <w:b/>
          <w:bCs/>
          <w:color w:val="000000"/>
          <w:sz w:val="24"/>
          <w:szCs w:val="24"/>
        </w:rPr>
      </w:pPr>
      <w:r w:rsidRPr="00291EFC">
        <w:rPr>
          <w:rFonts w:eastAsia="Calibri" w:cs="Calibri"/>
          <w:b/>
          <w:bCs/>
          <w:sz w:val="24"/>
          <w:szCs w:val="24"/>
        </w:rPr>
        <w:t xml:space="preserve">Chapter </w:t>
      </w:r>
      <w:r>
        <w:rPr>
          <w:rFonts w:eastAsia="Calibri" w:cs="Calibri"/>
          <w:b/>
          <w:bCs/>
          <w:sz w:val="24"/>
          <w:szCs w:val="24"/>
        </w:rPr>
        <w:t>Three</w:t>
      </w:r>
      <w:r w:rsidRPr="00291EFC">
        <w:rPr>
          <w:rFonts w:eastAsia="Calibri" w:cs="Calibri"/>
          <w:b/>
          <w:bCs/>
          <w:sz w:val="24"/>
          <w:szCs w:val="24"/>
        </w:rPr>
        <w:t>:</w:t>
      </w:r>
      <w:r w:rsidRPr="00291EFC">
        <w:rPr>
          <w:rFonts w:eastAsia="Calibri" w:cs="Calibri"/>
          <w:b/>
          <w:bCs/>
          <w:color w:val="000000"/>
          <w:sz w:val="24"/>
          <w:szCs w:val="24"/>
        </w:rPr>
        <w:t xml:space="preserve"> Research Methodology, Method, and Strategy</w:t>
      </w:r>
    </w:p>
    <w:p w14:paraId="5F76EF1B" w14:textId="6F9BCE1C" w:rsidR="00291EFC" w:rsidRDefault="00291EFC" w:rsidP="00291EFC">
      <w:pPr>
        <w:jc w:val="both"/>
        <w:rPr>
          <w:rFonts w:eastAsia="Calibri" w:cs="Calibri"/>
          <w:color w:val="000000"/>
          <w:sz w:val="24"/>
          <w:szCs w:val="24"/>
        </w:rPr>
      </w:pPr>
      <w:r>
        <w:rPr>
          <w:rFonts w:eastAsia="Calibri" w:cs="Calibri"/>
          <w:color w:val="000000"/>
          <w:sz w:val="24"/>
          <w:szCs w:val="24"/>
        </w:rPr>
        <w:t xml:space="preserve">3.1 Research </w:t>
      </w:r>
      <w:r w:rsidR="006A5F26">
        <w:rPr>
          <w:rFonts w:eastAsia="Calibri" w:cs="Calibri"/>
          <w:color w:val="000000"/>
          <w:sz w:val="24"/>
          <w:szCs w:val="24"/>
        </w:rPr>
        <w:t>m</w:t>
      </w:r>
      <w:r>
        <w:rPr>
          <w:rFonts w:eastAsia="Calibri" w:cs="Calibri"/>
          <w:color w:val="000000"/>
          <w:sz w:val="24"/>
          <w:szCs w:val="24"/>
        </w:rPr>
        <w:t>ethodology</w:t>
      </w:r>
    </w:p>
    <w:p w14:paraId="49C3F1F5" w14:textId="572B8850" w:rsidR="00291EFC" w:rsidRDefault="00291EFC" w:rsidP="00291EFC">
      <w:pPr>
        <w:jc w:val="both"/>
        <w:rPr>
          <w:rFonts w:eastAsia="Calibri" w:cs="Calibri"/>
          <w:color w:val="000000"/>
          <w:sz w:val="24"/>
          <w:szCs w:val="24"/>
        </w:rPr>
      </w:pPr>
      <w:r>
        <w:rPr>
          <w:rFonts w:eastAsia="Calibri" w:cs="Calibri"/>
          <w:color w:val="000000"/>
          <w:sz w:val="24"/>
          <w:szCs w:val="24"/>
        </w:rPr>
        <w:t xml:space="preserve">3.2 Research </w:t>
      </w:r>
      <w:r w:rsidR="006A5F26">
        <w:rPr>
          <w:rFonts w:eastAsia="Calibri" w:cs="Calibri"/>
          <w:color w:val="000000"/>
          <w:sz w:val="24"/>
          <w:szCs w:val="24"/>
        </w:rPr>
        <w:t>p</w:t>
      </w:r>
      <w:r>
        <w:rPr>
          <w:rFonts w:eastAsia="Calibri" w:cs="Calibri"/>
          <w:color w:val="000000"/>
          <w:sz w:val="24"/>
          <w:szCs w:val="24"/>
        </w:rPr>
        <w:t>hilosophy</w:t>
      </w:r>
    </w:p>
    <w:p w14:paraId="61F7AF9D" w14:textId="71C36D64" w:rsidR="00291EFC" w:rsidRDefault="00291EFC" w:rsidP="00291EFC">
      <w:pPr>
        <w:jc w:val="both"/>
        <w:rPr>
          <w:rFonts w:cs="Open Sans"/>
          <w:color w:val="252525"/>
          <w:sz w:val="24"/>
          <w:szCs w:val="24"/>
          <w:shd w:val="clear" w:color="auto" w:fill="FFFFFF"/>
        </w:rPr>
      </w:pPr>
      <w:r>
        <w:rPr>
          <w:rFonts w:eastAsia="Calibri" w:cs="Calibri"/>
          <w:color w:val="000000"/>
          <w:sz w:val="24"/>
          <w:szCs w:val="24"/>
        </w:rPr>
        <w:t xml:space="preserve">3.3 </w:t>
      </w:r>
      <w:r w:rsidRPr="00291EFC">
        <w:rPr>
          <w:rFonts w:cs="Open Sans"/>
          <w:color w:val="252525"/>
          <w:sz w:val="24"/>
          <w:szCs w:val="24"/>
          <w:shd w:val="clear" w:color="auto" w:fill="FFFFFF"/>
        </w:rPr>
        <w:t xml:space="preserve">Research </w:t>
      </w:r>
      <w:r w:rsidR="006A5F26">
        <w:rPr>
          <w:rFonts w:cs="Open Sans"/>
          <w:color w:val="252525"/>
          <w:sz w:val="24"/>
          <w:szCs w:val="24"/>
          <w:shd w:val="clear" w:color="auto" w:fill="FFFFFF"/>
        </w:rPr>
        <w:t>p</w:t>
      </w:r>
      <w:r w:rsidRPr="00291EFC">
        <w:rPr>
          <w:rFonts w:cs="Open Sans"/>
          <w:color w:val="252525"/>
          <w:sz w:val="24"/>
          <w:szCs w:val="24"/>
          <w:shd w:val="clear" w:color="auto" w:fill="FFFFFF"/>
        </w:rPr>
        <w:t xml:space="preserve">aradigm and </w:t>
      </w:r>
      <w:r w:rsidR="006A5F26">
        <w:rPr>
          <w:rFonts w:cs="Open Sans"/>
          <w:color w:val="252525"/>
          <w:sz w:val="24"/>
          <w:szCs w:val="24"/>
          <w:shd w:val="clear" w:color="auto" w:fill="FFFFFF"/>
        </w:rPr>
        <w:t>a</w:t>
      </w:r>
      <w:r w:rsidRPr="00291EFC">
        <w:rPr>
          <w:rFonts w:cs="Open Sans"/>
          <w:color w:val="252525"/>
          <w:sz w:val="24"/>
          <w:szCs w:val="24"/>
          <w:shd w:val="clear" w:color="auto" w:fill="FFFFFF"/>
        </w:rPr>
        <w:t>pproach</w:t>
      </w:r>
    </w:p>
    <w:p w14:paraId="61B8CDE6" w14:textId="071F056F" w:rsidR="00291EFC" w:rsidRDefault="00291EFC" w:rsidP="00291EFC">
      <w:pPr>
        <w:jc w:val="both"/>
        <w:rPr>
          <w:rFonts w:cs="Open Sans"/>
          <w:color w:val="252525"/>
          <w:sz w:val="24"/>
          <w:szCs w:val="24"/>
          <w:shd w:val="clear" w:color="auto" w:fill="FFFFFF"/>
        </w:rPr>
      </w:pPr>
      <w:r>
        <w:rPr>
          <w:rFonts w:cs="Open Sans"/>
          <w:color w:val="252525"/>
          <w:sz w:val="24"/>
          <w:szCs w:val="24"/>
          <w:shd w:val="clear" w:color="auto" w:fill="FFFFFF"/>
        </w:rPr>
        <w:t xml:space="preserve">3.4 Research </w:t>
      </w:r>
      <w:r w:rsidR="006A5F26">
        <w:rPr>
          <w:rFonts w:cs="Open Sans"/>
          <w:color w:val="252525"/>
          <w:sz w:val="24"/>
          <w:szCs w:val="24"/>
          <w:shd w:val="clear" w:color="auto" w:fill="FFFFFF"/>
        </w:rPr>
        <w:t>s</w:t>
      </w:r>
      <w:r>
        <w:rPr>
          <w:rFonts w:cs="Open Sans"/>
          <w:color w:val="252525"/>
          <w:sz w:val="24"/>
          <w:szCs w:val="24"/>
          <w:shd w:val="clear" w:color="auto" w:fill="FFFFFF"/>
        </w:rPr>
        <w:t>trategy</w:t>
      </w:r>
    </w:p>
    <w:p w14:paraId="6AD6AEDF" w14:textId="066C6FF2" w:rsidR="00291EFC" w:rsidRDefault="00291EFC" w:rsidP="00291EFC">
      <w:pPr>
        <w:jc w:val="both"/>
        <w:rPr>
          <w:rFonts w:cs="Open Sans"/>
          <w:color w:val="252525"/>
          <w:sz w:val="24"/>
          <w:szCs w:val="24"/>
          <w:shd w:val="clear" w:color="auto" w:fill="FFFFFF"/>
        </w:rPr>
      </w:pPr>
      <w:r>
        <w:rPr>
          <w:rFonts w:cs="Open Sans"/>
          <w:color w:val="252525"/>
          <w:sz w:val="24"/>
          <w:szCs w:val="24"/>
          <w:shd w:val="clear" w:color="auto" w:fill="FFFFFF"/>
        </w:rPr>
        <w:t xml:space="preserve">3.5 Sampling </w:t>
      </w:r>
      <w:r w:rsidR="006A5F26">
        <w:rPr>
          <w:rFonts w:cs="Open Sans"/>
          <w:color w:val="252525"/>
          <w:sz w:val="24"/>
          <w:szCs w:val="24"/>
          <w:shd w:val="clear" w:color="auto" w:fill="FFFFFF"/>
        </w:rPr>
        <w:t>m</w:t>
      </w:r>
      <w:r>
        <w:rPr>
          <w:rFonts w:cs="Open Sans"/>
          <w:color w:val="252525"/>
          <w:sz w:val="24"/>
          <w:szCs w:val="24"/>
          <w:shd w:val="clear" w:color="auto" w:fill="FFFFFF"/>
        </w:rPr>
        <w:t xml:space="preserve">ethods </w:t>
      </w:r>
    </w:p>
    <w:p w14:paraId="2D62EE19" w14:textId="4CC8555F" w:rsidR="00291EFC" w:rsidRDefault="00291EFC" w:rsidP="00291EFC">
      <w:pPr>
        <w:jc w:val="both"/>
        <w:rPr>
          <w:rFonts w:eastAsia="Calibri" w:cs="Calibri"/>
          <w:color w:val="000000"/>
          <w:sz w:val="24"/>
          <w:szCs w:val="24"/>
        </w:rPr>
      </w:pPr>
      <w:r>
        <w:rPr>
          <w:rFonts w:cs="Open Sans"/>
          <w:color w:val="252525"/>
          <w:sz w:val="24"/>
          <w:szCs w:val="24"/>
          <w:shd w:val="clear" w:color="auto" w:fill="FFFFFF"/>
        </w:rPr>
        <w:t xml:space="preserve">3.6 </w:t>
      </w:r>
      <w:r w:rsidRPr="00291EFC">
        <w:rPr>
          <w:rFonts w:eastAsia="Calibri" w:cs="Calibri"/>
          <w:color w:val="000000"/>
          <w:sz w:val="24"/>
          <w:szCs w:val="24"/>
        </w:rPr>
        <w:t xml:space="preserve">Data </w:t>
      </w:r>
      <w:r w:rsidR="006A5F26">
        <w:rPr>
          <w:rFonts w:eastAsia="Calibri" w:cs="Calibri"/>
          <w:color w:val="000000"/>
          <w:sz w:val="24"/>
          <w:szCs w:val="24"/>
        </w:rPr>
        <w:t>c</w:t>
      </w:r>
      <w:r w:rsidRPr="00291EFC">
        <w:rPr>
          <w:rFonts w:eastAsia="Calibri" w:cs="Calibri"/>
          <w:color w:val="000000"/>
          <w:sz w:val="24"/>
          <w:szCs w:val="24"/>
        </w:rPr>
        <w:t xml:space="preserve">ollection </w:t>
      </w:r>
      <w:r w:rsidR="006A5F26">
        <w:rPr>
          <w:rFonts w:eastAsia="Calibri" w:cs="Calibri"/>
          <w:color w:val="000000"/>
          <w:sz w:val="24"/>
          <w:szCs w:val="24"/>
        </w:rPr>
        <w:t>m</w:t>
      </w:r>
      <w:r w:rsidRPr="00291EFC">
        <w:rPr>
          <w:rFonts w:eastAsia="Calibri" w:cs="Calibri"/>
          <w:color w:val="000000"/>
          <w:sz w:val="24"/>
          <w:szCs w:val="24"/>
        </w:rPr>
        <w:t>ethods/</w:t>
      </w:r>
      <w:r w:rsidR="006A5F26">
        <w:rPr>
          <w:rFonts w:eastAsia="Calibri" w:cs="Calibri"/>
          <w:color w:val="000000"/>
          <w:sz w:val="24"/>
          <w:szCs w:val="24"/>
        </w:rPr>
        <w:t>d</w:t>
      </w:r>
      <w:r w:rsidRPr="00291EFC">
        <w:rPr>
          <w:rFonts w:eastAsia="Calibri" w:cs="Calibri"/>
          <w:color w:val="000000"/>
          <w:sz w:val="24"/>
          <w:szCs w:val="24"/>
        </w:rPr>
        <w:t>esign</w:t>
      </w:r>
    </w:p>
    <w:p w14:paraId="5F880FD4" w14:textId="49DE639A" w:rsidR="00291EFC" w:rsidRDefault="00291EFC" w:rsidP="00291EFC">
      <w:pPr>
        <w:jc w:val="both"/>
        <w:rPr>
          <w:rFonts w:eastAsia="Calibri" w:cs="Calibri"/>
          <w:color w:val="000000"/>
          <w:sz w:val="24"/>
          <w:szCs w:val="24"/>
        </w:rPr>
      </w:pPr>
      <w:r>
        <w:rPr>
          <w:rFonts w:eastAsia="Calibri" w:cs="Calibri"/>
          <w:color w:val="000000"/>
          <w:sz w:val="24"/>
          <w:szCs w:val="24"/>
        </w:rPr>
        <w:t xml:space="preserve">3.7 Data </w:t>
      </w:r>
      <w:r w:rsidR="006A5F26">
        <w:rPr>
          <w:rFonts w:eastAsia="Calibri" w:cs="Calibri"/>
          <w:color w:val="000000"/>
          <w:sz w:val="24"/>
          <w:szCs w:val="24"/>
        </w:rPr>
        <w:t>i</w:t>
      </w:r>
      <w:r>
        <w:rPr>
          <w:rFonts w:eastAsia="Calibri" w:cs="Calibri"/>
          <w:color w:val="000000"/>
          <w:sz w:val="24"/>
          <w:szCs w:val="24"/>
        </w:rPr>
        <w:t xml:space="preserve">nterpretation and </w:t>
      </w:r>
      <w:r w:rsidR="006A5F26">
        <w:rPr>
          <w:rFonts w:eastAsia="Calibri" w:cs="Calibri"/>
          <w:color w:val="000000"/>
          <w:sz w:val="24"/>
          <w:szCs w:val="24"/>
        </w:rPr>
        <w:t>a</w:t>
      </w:r>
      <w:r>
        <w:rPr>
          <w:rFonts w:eastAsia="Calibri" w:cs="Calibri"/>
          <w:color w:val="000000"/>
          <w:sz w:val="24"/>
          <w:szCs w:val="24"/>
        </w:rPr>
        <w:t>nalysis</w:t>
      </w:r>
    </w:p>
    <w:p w14:paraId="4E7564A2" w14:textId="5432E8DD" w:rsidR="00291EFC" w:rsidRDefault="00291EFC" w:rsidP="00291EFC">
      <w:pPr>
        <w:jc w:val="both"/>
        <w:rPr>
          <w:rFonts w:eastAsia="Calibri" w:cs="Calibri"/>
          <w:color w:val="000000"/>
          <w:sz w:val="24"/>
          <w:szCs w:val="24"/>
        </w:rPr>
      </w:pPr>
      <w:r>
        <w:rPr>
          <w:rFonts w:eastAsia="Calibri" w:cs="Calibri"/>
          <w:color w:val="000000"/>
          <w:sz w:val="24"/>
          <w:szCs w:val="24"/>
        </w:rPr>
        <w:t xml:space="preserve">3.8 Ethical </w:t>
      </w:r>
      <w:r w:rsidR="006A5F26">
        <w:rPr>
          <w:rFonts w:eastAsia="Calibri" w:cs="Calibri"/>
          <w:color w:val="000000"/>
          <w:sz w:val="24"/>
          <w:szCs w:val="24"/>
        </w:rPr>
        <w:t>c</w:t>
      </w:r>
      <w:r>
        <w:rPr>
          <w:rFonts w:eastAsia="Calibri" w:cs="Calibri"/>
          <w:color w:val="000000"/>
          <w:sz w:val="24"/>
          <w:szCs w:val="24"/>
        </w:rPr>
        <w:t xml:space="preserve">onsideration of the </w:t>
      </w:r>
      <w:r w:rsidR="006A5F26">
        <w:rPr>
          <w:rFonts w:eastAsia="Calibri" w:cs="Calibri"/>
          <w:color w:val="000000"/>
          <w:sz w:val="24"/>
          <w:szCs w:val="24"/>
        </w:rPr>
        <w:t>r</w:t>
      </w:r>
      <w:r>
        <w:rPr>
          <w:rFonts w:eastAsia="Calibri" w:cs="Calibri"/>
          <w:color w:val="000000"/>
          <w:sz w:val="24"/>
          <w:szCs w:val="24"/>
        </w:rPr>
        <w:t>esearch</w:t>
      </w:r>
    </w:p>
    <w:p w14:paraId="50F08F50" w14:textId="36C5E13E" w:rsidR="00291EFC" w:rsidRDefault="00291EFC" w:rsidP="00291EFC">
      <w:pPr>
        <w:jc w:val="both"/>
        <w:rPr>
          <w:rFonts w:eastAsia="Calibri" w:cs="Calibri"/>
          <w:color w:val="000000"/>
          <w:sz w:val="24"/>
          <w:szCs w:val="24"/>
        </w:rPr>
      </w:pPr>
      <w:r>
        <w:rPr>
          <w:rFonts w:eastAsia="Calibri" w:cs="Calibri"/>
          <w:color w:val="000000"/>
          <w:sz w:val="24"/>
          <w:szCs w:val="24"/>
        </w:rPr>
        <w:t>3.9</w:t>
      </w:r>
      <w:r w:rsidR="006A5F26">
        <w:rPr>
          <w:rFonts w:eastAsia="Calibri" w:cs="Calibri"/>
          <w:color w:val="000000"/>
          <w:sz w:val="24"/>
          <w:szCs w:val="24"/>
        </w:rPr>
        <w:t xml:space="preserve"> Conclusion</w:t>
      </w:r>
    </w:p>
    <w:p w14:paraId="5748CF05" w14:textId="77777777" w:rsidR="006A5F26" w:rsidRDefault="006A5F26" w:rsidP="006A5F26">
      <w:pPr>
        <w:rPr>
          <w:rFonts w:eastAsia="Calibri" w:cs="Calibri"/>
        </w:rPr>
      </w:pPr>
    </w:p>
    <w:p w14:paraId="73A78242" w14:textId="5C201EC2" w:rsidR="00291EFC" w:rsidRPr="006A5F26" w:rsidRDefault="00291EFC" w:rsidP="006A5F26">
      <w:pPr>
        <w:rPr>
          <w:b/>
          <w:bCs/>
          <w:sz w:val="24"/>
          <w:szCs w:val="24"/>
        </w:rPr>
      </w:pPr>
      <w:r w:rsidRPr="006A5F26">
        <w:rPr>
          <w:rFonts w:eastAsia="Calibri" w:cs="Calibri"/>
          <w:b/>
          <w:bCs/>
          <w:sz w:val="24"/>
          <w:szCs w:val="24"/>
        </w:rPr>
        <w:t xml:space="preserve">Chapter Four: </w:t>
      </w:r>
      <w:r w:rsidRPr="006A5F26">
        <w:rPr>
          <w:b/>
          <w:bCs/>
          <w:sz w:val="24"/>
          <w:szCs w:val="24"/>
        </w:rPr>
        <w:t>Presentation, analysis, and data discussion</w:t>
      </w:r>
    </w:p>
    <w:p w14:paraId="559A59DB" w14:textId="009AD6A9" w:rsidR="00291EFC" w:rsidRPr="006A5F26" w:rsidRDefault="00291EFC" w:rsidP="006A5F26">
      <w:pPr>
        <w:rPr>
          <w:sz w:val="24"/>
          <w:szCs w:val="24"/>
        </w:rPr>
      </w:pPr>
      <w:r w:rsidRPr="006A5F26">
        <w:rPr>
          <w:sz w:val="24"/>
          <w:szCs w:val="24"/>
        </w:rPr>
        <w:t>4.1 Introduction</w:t>
      </w:r>
    </w:p>
    <w:p w14:paraId="0F10E098" w14:textId="03676F65" w:rsidR="00291EFC" w:rsidRPr="006A5F26" w:rsidRDefault="00291EFC" w:rsidP="006A5F26">
      <w:pPr>
        <w:rPr>
          <w:sz w:val="24"/>
          <w:szCs w:val="24"/>
        </w:rPr>
      </w:pPr>
      <w:r w:rsidRPr="006A5F26">
        <w:rPr>
          <w:sz w:val="24"/>
          <w:szCs w:val="24"/>
        </w:rPr>
        <w:t xml:space="preserve">4.2 </w:t>
      </w:r>
      <w:r w:rsidR="006A5F26" w:rsidRPr="006A5F26">
        <w:rPr>
          <w:sz w:val="24"/>
          <w:szCs w:val="24"/>
        </w:rPr>
        <w:t>Findings and analysis</w:t>
      </w:r>
    </w:p>
    <w:p w14:paraId="70509F60" w14:textId="3478600B" w:rsidR="006A5F26" w:rsidRPr="006A5F26" w:rsidRDefault="006A5F26" w:rsidP="006A5F26">
      <w:pPr>
        <w:rPr>
          <w:sz w:val="24"/>
          <w:szCs w:val="24"/>
        </w:rPr>
      </w:pPr>
      <w:r w:rsidRPr="006A5F26">
        <w:rPr>
          <w:sz w:val="24"/>
          <w:szCs w:val="24"/>
        </w:rPr>
        <w:t xml:space="preserve">4.3 Analysis </w:t>
      </w:r>
    </w:p>
    <w:p w14:paraId="44614C70" w14:textId="2A8D22F7" w:rsidR="006A5F26" w:rsidRPr="006A5F26" w:rsidRDefault="006A5F26" w:rsidP="006A5F26">
      <w:pPr>
        <w:rPr>
          <w:sz w:val="24"/>
          <w:szCs w:val="24"/>
        </w:rPr>
      </w:pPr>
      <w:r w:rsidRPr="006A5F26">
        <w:rPr>
          <w:sz w:val="24"/>
          <w:szCs w:val="24"/>
        </w:rPr>
        <w:t>4.4 Discussion</w:t>
      </w:r>
    </w:p>
    <w:p w14:paraId="57D8BD2C" w14:textId="40B7783B" w:rsidR="006A5F26" w:rsidRPr="006A5F26" w:rsidRDefault="006A5F26" w:rsidP="006A5F26">
      <w:pPr>
        <w:rPr>
          <w:sz w:val="24"/>
          <w:szCs w:val="24"/>
        </w:rPr>
      </w:pPr>
      <w:r w:rsidRPr="006A5F26">
        <w:rPr>
          <w:sz w:val="24"/>
          <w:szCs w:val="24"/>
        </w:rPr>
        <w:t>4.5 Conclusion</w:t>
      </w:r>
    </w:p>
    <w:p w14:paraId="35A7CF53" w14:textId="5A5477F4" w:rsidR="006A5F26" w:rsidRPr="006A5F26" w:rsidRDefault="006A5F26" w:rsidP="006A5F26">
      <w:pPr>
        <w:rPr>
          <w:b/>
          <w:bCs/>
          <w:sz w:val="24"/>
          <w:szCs w:val="24"/>
        </w:rPr>
      </w:pPr>
      <w:r w:rsidRPr="006A5F26">
        <w:rPr>
          <w:b/>
          <w:bCs/>
          <w:sz w:val="24"/>
          <w:szCs w:val="24"/>
        </w:rPr>
        <w:t>Chapter 5: Conclusion, limitations and recommendations</w:t>
      </w:r>
    </w:p>
    <w:p w14:paraId="0170DB5A" w14:textId="748A7ACB" w:rsidR="006A5F26" w:rsidRPr="006A5F26" w:rsidRDefault="006A5F26" w:rsidP="006A5F26">
      <w:pPr>
        <w:rPr>
          <w:sz w:val="24"/>
          <w:szCs w:val="24"/>
        </w:rPr>
      </w:pPr>
      <w:r w:rsidRPr="006A5F26">
        <w:rPr>
          <w:sz w:val="24"/>
          <w:szCs w:val="24"/>
        </w:rPr>
        <w:t>5.1 Introduction</w:t>
      </w:r>
    </w:p>
    <w:p w14:paraId="0A3E0602" w14:textId="3C84BD22" w:rsidR="006A5F26" w:rsidRPr="006A5F26" w:rsidRDefault="006A5F26" w:rsidP="006A5F26">
      <w:pPr>
        <w:rPr>
          <w:sz w:val="24"/>
          <w:szCs w:val="24"/>
        </w:rPr>
      </w:pPr>
      <w:r w:rsidRPr="006A5F26">
        <w:rPr>
          <w:sz w:val="24"/>
          <w:szCs w:val="24"/>
        </w:rPr>
        <w:t>5.2 Conclusion on research issues and objectives</w:t>
      </w:r>
    </w:p>
    <w:p w14:paraId="213DD8DD" w14:textId="2BE30C8B" w:rsidR="006A5F26" w:rsidRDefault="006A5F26" w:rsidP="006A5F26">
      <w:pPr>
        <w:rPr>
          <w:color w:val="000000"/>
          <w:sz w:val="24"/>
          <w:szCs w:val="24"/>
        </w:rPr>
      </w:pPr>
      <w:r w:rsidRPr="006A5F26">
        <w:rPr>
          <w:sz w:val="24"/>
          <w:szCs w:val="24"/>
        </w:rPr>
        <w:t xml:space="preserve">5.3 </w:t>
      </w:r>
      <w:r w:rsidRPr="006A5F26">
        <w:rPr>
          <w:color w:val="000000"/>
          <w:sz w:val="24"/>
          <w:szCs w:val="24"/>
        </w:rPr>
        <w:t>Conclusion of the research problem</w:t>
      </w:r>
    </w:p>
    <w:p w14:paraId="3DF9D527" w14:textId="29006253" w:rsidR="006A5F26" w:rsidRDefault="006A5F26" w:rsidP="006A5F26">
      <w:pPr>
        <w:rPr>
          <w:color w:val="000000"/>
          <w:sz w:val="24"/>
          <w:szCs w:val="24"/>
        </w:rPr>
      </w:pPr>
      <w:r>
        <w:rPr>
          <w:color w:val="000000"/>
          <w:sz w:val="24"/>
          <w:szCs w:val="24"/>
        </w:rPr>
        <w:t xml:space="preserve">5.4 </w:t>
      </w:r>
      <w:r w:rsidR="00BF3743" w:rsidRPr="00BF3743">
        <w:rPr>
          <w:color w:val="000000"/>
          <w:sz w:val="24"/>
          <w:szCs w:val="24"/>
        </w:rPr>
        <w:t>Summary of the research findings and outcomes</w:t>
      </w:r>
    </w:p>
    <w:p w14:paraId="0865D1A2" w14:textId="418B67CA" w:rsidR="00BF3743" w:rsidRDefault="00BF3743" w:rsidP="006A5F26">
      <w:pPr>
        <w:rPr>
          <w:color w:val="000000"/>
          <w:sz w:val="24"/>
          <w:szCs w:val="24"/>
        </w:rPr>
      </w:pPr>
      <w:r>
        <w:rPr>
          <w:color w:val="000000"/>
          <w:sz w:val="24"/>
          <w:szCs w:val="24"/>
        </w:rPr>
        <w:t>5.5 Limitations</w:t>
      </w:r>
    </w:p>
    <w:p w14:paraId="184EDB9C" w14:textId="17F0D2AB" w:rsidR="00BF3743" w:rsidRDefault="00BF3743" w:rsidP="006A5F26">
      <w:pPr>
        <w:rPr>
          <w:color w:val="000000"/>
          <w:sz w:val="24"/>
          <w:szCs w:val="24"/>
        </w:rPr>
      </w:pPr>
      <w:r>
        <w:rPr>
          <w:color w:val="000000"/>
          <w:sz w:val="24"/>
          <w:szCs w:val="24"/>
        </w:rPr>
        <w:t>5.6 Recommendations</w:t>
      </w:r>
    </w:p>
    <w:p w14:paraId="6C8C733F" w14:textId="004E8ACE" w:rsidR="00BF3743" w:rsidRDefault="00BF3743" w:rsidP="006A5F26">
      <w:pPr>
        <w:rPr>
          <w:color w:val="000000"/>
          <w:sz w:val="24"/>
          <w:szCs w:val="24"/>
        </w:rPr>
      </w:pPr>
      <w:r>
        <w:rPr>
          <w:color w:val="000000"/>
          <w:sz w:val="24"/>
          <w:szCs w:val="24"/>
        </w:rPr>
        <w:t xml:space="preserve">5.7 </w:t>
      </w:r>
      <w:r w:rsidR="000A1968">
        <w:rPr>
          <w:color w:val="000000"/>
          <w:sz w:val="24"/>
          <w:szCs w:val="24"/>
        </w:rPr>
        <w:t>Summary</w:t>
      </w:r>
      <w:r>
        <w:rPr>
          <w:color w:val="000000"/>
          <w:sz w:val="24"/>
          <w:szCs w:val="24"/>
        </w:rPr>
        <w:t xml:space="preserve"> </w:t>
      </w:r>
    </w:p>
    <w:p w14:paraId="176FE2CF" w14:textId="77777777" w:rsidR="00BF3743" w:rsidRPr="00BF3743" w:rsidRDefault="00BF3743" w:rsidP="006A5F26">
      <w:pPr>
        <w:rPr>
          <w:sz w:val="24"/>
          <w:szCs w:val="24"/>
        </w:rPr>
      </w:pPr>
    </w:p>
    <w:p w14:paraId="418AB41C" w14:textId="77777777" w:rsidR="006A5F26" w:rsidRDefault="006A5F26" w:rsidP="006A5F26">
      <w:pPr>
        <w:pStyle w:val="NoSpacing"/>
        <w:rPr>
          <w:sz w:val="27"/>
          <w:szCs w:val="27"/>
        </w:rPr>
      </w:pPr>
    </w:p>
    <w:p w14:paraId="72ADB916" w14:textId="77777777" w:rsidR="006A5F26" w:rsidRDefault="006A5F26" w:rsidP="00291EFC">
      <w:pPr>
        <w:jc w:val="both"/>
        <w:rPr>
          <w:color w:val="000000"/>
          <w:sz w:val="24"/>
          <w:szCs w:val="24"/>
        </w:rPr>
      </w:pPr>
    </w:p>
    <w:p w14:paraId="4980C506" w14:textId="77777777" w:rsidR="006A5F26" w:rsidRPr="00291EFC" w:rsidRDefault="006A5F26" w:rsidP="00291EFC">
      <w:pPr>
        <w:jc w:val="both"/>
        <w:rPr>
          <w:color w:val="000000"/>
          <w:sz w:val="24"/>
          <w:szCs w:val="24"/>
        </w:rPr>
      </w:pPr>
    </w:p>
    <w:p w14:paraId="04321194" w14:textId="77777777" w:rsidR="00291EFC" w:rsidRPr="00291EFC" w:rsidRDefault="00291EFC" w:rsidP="00291EFC">
      <w:pPr>
        <w:jc w:val="both"/>
        <w:rPr>
          <w:rFonts w:eastAsia="Calibri" w:cs="Calibri"/>
          <w:color w:val="000000"/>
          <w:sz w:val="24"/>
          <w:szCs w:val="24"/>
        </w:rPr>
      </w:pPr>
    </w:p>
    <w:p w14:paraId="263C5CF9" w14:textId="77777777" w:rsidR="00291EFC" w:rsidRDefault="00291EFC" w:rsidP="00291EFC">
      <w:pPr>
        <w:jc w:val="both"/>
        <w:rPr>
          <w:rFonts w:eastAsia="Calibri" w:cs="Calibri"/>
          <w:color w:val="000000"/>
          <w:sz w:val="24"/>
          <w:szCs w:val="24"/>
        </w:rPr>
      </w:pPr>
    </w:p>
    <w:p w14:paraId="6DB6CE2A" w14:textId="77777777" w:rsidR="00BF3743" w:rsidRDefault="00BF3743" w:rsidP="00291EFC">
      <w:pPr>
        <w:jc w:val="both"/>
        <w:rPr>
          <w:rFonts w:eastAsia="Calibri" w:cs="Calibri"/>
          <w:color w:val="000000"/>
          <w:sz w:val="24"/>
          <w:szCs w:val="24"/>
        </w:rPr>
      </w:pPr>
    </w:p>
    <w:p w14:paraId="16C18D01" w14:textId="77777777" w:rsidR="00BF3743" w:rsidRDefault="00BF3743" w:rsidP="00291EFC">
      <w:pPr>
        <w:jc w:val="both"/>
        <w:rPr>
          <w:rFonts w:eastAsia="Calibri" w:cs="Calibri"/>
          <w:color w:val="000000"/>
          <w:sz w:val="24"/>
          <w:szCs w:val="24"/>
        </w:rPr>
      </w:pPr>
    </w:p>
    <w:p w14:paraId="4F7D187D" w14:textId="77777777" w:rsidR="00BF3743" w:rsidRDefault="00BF3743" w:rsidP="00291EFC">
      <w:pPr>
        <w:jc w:val="both"/>
        <w:rPr>
          <w:rFonts w:eastAsia="Calibri" w:cs="Calibri"/>
          <w:color w:val="000000"/>
          <w:sz w:val="24"/>
          <w:szCs w:val="24"/>
        </w:rPr>
      </w:pPr>
    </w:p>
    <w:p w14:paraId="5377AC95" w14:textId="77777777" w:rsidR="00BF3743" w:rsidRDefault="00BF3743" w:rsidP="00291EFC">
      <w:pPr>
        <w:jc w:val="both"/>
        <w:rPr>
          <w:rFonts w:eastAsia="Calibri" w:cs="Calibri"/>
          <w:color w:val="000000"/>
          <w:sz w:val="24"/>
          <w:szCs w:val="24"/>
        </w:rPr>
      </w:pPr>
    </w:p>
    <w:p w14:paraId="681D6F4E" w14:textId="77777777" w:rsidR="00BF3743" w:rsidRDefault="00BF3743" w:rsidP="00291EFC">
      <w:pPr>
        <w:jc w:val="both"/>
        <w:rPr>
          <w:rFonts w:eastAsia="Calibri" w:cs="Calibri"/>
          <w:color w:val="000000"/>
          <w:sz w:val="24"/>
          <w:szCs w:val="24"/>
        </w:rPr>
      </w:pPr>
    </w:p>
    <w:p w14:paraId="655498D1" w14:textId="77777777" w:rsidR="00BF3743" w:rsidRDefault="00BF3743" w:rsidP="00291EFC">
      <w:pPr>
        <w:jc w:val="both"/>
        <w:rPr>
          <w:rFonts w:eastAsia="Calibri" w:cs="Calibri"/>
          <w:color w:val="000000"/>
          <w:sz w:val="24"/>
          <w:szCs w:val="24"/>
        </w:rPr>
      </w:pPr>
    </w:p>
    <w:p w14:paraId="759CB7F7" w14:textId="77777777" w:rsidR="00BF3743" w:rsidRDefault="00BF3743" w:rsidP="00291EFC">
      <w:pPr>
        <w:jc w:val="both"/>
        <w:rPr>
          <w:rFonts w:eastAsia="Calibri" w:cs="Calibri"/>
          <w:color w:val="000000"/>
          <w:sz w:val="24"/>
          <w:szCs w:val="24"/>
        </w:rPr>
      </w:pPr>
    </w:p>
    <w:p w14:paraId="7BACB750" w14:textId="77777777" w:rsidR="00BF3743" w:rsidRDefault="00BF3743" w:rsidP="00291EFC">
      <w:pPr>
        <w:jc w:val="both"/>
        <w:rPr>
          <w:rFonts w:eastAsia="Calibri" w:cs="Calibri"/>
          <w:color w:val="000000"/>
          <w:sz w:val="24"/>
          <w:szCs w:val="24"/>
        </w:rPr>
      </w:pPr>
    </w:p>
    <w:p w14:paraId="4C14210B" w14:textId="77777777" w:rsidR="00BF3743" w:rsidRDefault="00BF3743" w:rsidP="00291EFC">
      <w:pPr>
        <w:jc w:val="both"/>
        <w:rPr>
          <w:rFonts w:eastAsia="Calibri" w:cs="Calibri"/>
          <w:color w:val="000000"/>
          <w:sz w:val="24"/>
          <w:szCs w:val="24"/>
        </w:rPr>
      </w:pPr>
    </w:p>
    <w:p w14:paraId="4E14084D" w14:textId="77777777" w:rsidR="00BF3743" w:rsidRDefault="00BF3743" w:rsidP="00291EFC">
      <w:pPr>
        <w:jc w:val="both"/>
        <w:rPr>
          <w:rFonts w:eastAsia="Calibri" w:cs="Calibri"/>
          <w:color w:val="000000"/>
          <w:sz w:val="24"/>
          <w:szCs w:val="24"/>
        </w:rPr>
      </w:pPr>
    </w:p>
    <w:p w14:paraId="0AC9184E" w14:textId="77777777" w:rsidR="00BF3743" w:rsidRDefault="00BF3743" w:rsidP="00291EFC">
      <w:pPr>
        <w:jc w:val="both"/>
        <w:rPr>
          <w:rFonts w:eastAsia="Calibri" w:cs="Calibri"/>
          <w:color w:val="000000"/>
          <w:sz w:val="24"/>
          <w:szCs w:val="24"/>
        </w:rPr>
      </w:pPr>
    </w:p>
    <w:p w14:paraId="3EC65256" w14:textId="77777777" w:rsidR="00BF3743" w:rsidRDefault="00BF3743" w:rsidP="009A1418">
      <w:pPr>
        <w:spacing w:before="240" w:after="240"/>
        <w:jc w:val="center"/>
        <w:rPr>
          <w:rFonts w:ascii="Calibri" w:eastAsia="Calibri" w:hAnsi="Calibri" w:cs="Calibri"/>
          <w:b/>
          <w:bCs/>
          <w:color w:val="000000"/>
          <w:sz w:val="31"/>
          <w:szCs w:val="31"/>
        </w:rPr>
      </w:pPr>
      <w:r>
        <w:rPr>
          <w:rFonts w:ascii="Calibri" w:eastAsia="Calibri" w:hAnsi="Calibri" w:cs="Calibri"/>
          <w:b/>
          <w:bCs/>
          <w:color w:val="000000"/>
          <w:sz w:val="31"/>
          <w:szCs w:val="31"/>
        </w:rPr>
        <w:t>Chapter 1: Introduction</w:t>
      </w:r>
    </w:p>
    <w:p w14:paraId="595189ED" w14:textId="77777777" w:rsidR="00BF3743" w:rsidRPr="00504C75" w:rsidRDefault="00BF3743" w:rsidP="00BF3743">
      <w:pPr>
        <w:jc w:val="both"/>
        <w:rPr>
          <w:rFonts w:asciiTheme="minorHAnsi" w:eastAsia="Calibri" w:hAnsiTheme="minorHAnsi" w:cs="Calibri"/>
          <w:color w:val="000000"/>
          <w:sz w:val="28"/>
          <w:szCs w:val="28"/>
        </w:rPr>
      </w:pPr>
      <w:r w:rsidRPr="00504C75">
        <w:rPr>
          <w:rFonts w:asciiTheme="minorHAnsi" w:eastAsia="Calibri" w:hAnsiTheme="minorHAnsi" w:cs="Calibri"/>
          <w:color w:val="000000"/>
          <w:sz w:val="28"/>
          <w:szCs w:val="28"/>
        </w:rPr>
        <w:t>1.1 Background of the study</w:t>
      </w:r>
    </w:p>
    <w:p w14:paraId="28253D63" w14:textId="4A6FDA9D" w:rsidR="00BF3743" w:rsidRDefault="009A1418" w:rsidP="00BF3743">
      <w:pPr>
        <w:spacing w:before="300" w:after="300" w:line="360" w:lineRule="auto"/>
        <w:jc w:val="both"/>
        <w:rPr>
          <w:rFonts w:eastAsia="Calibri" w:cs="Calibri"/>
          <w:color w:val="333333"/>
          <w:sz w:val="24"/>
          <w:szCs w:val="24"/>
        </w:rPr>
      </w:pPr>
      <w:r>
        <w:rPr>
          <w:rFonts w:eastAsia="Calibri" w:cs="Calibri"/>
          <w:color w:val="333333"/>
          <w:sz w:val="24"/>
          <w:szCs w:val="24"/>
        </w:rPr>
        <w:t xml:space="preserve"> </w:t>
      </w:r>
      <w:r w:rsidR="00BF3743">
        <w:rPr>
          <w:rFonts w:eastAsia="Calibri" w:cs="Calibri"/>
          <w:color w:val="333333"/>
          <w:sz w:val="24"/>
          <w:szCs w:val="24"/>
        </w:rPr>
        <w:t xml:space="preserve">This chapter sets the </w:t>
      </w:r>
      <w:r w:rsidR="00BF3743">
        <w:rPr>
          <w:rFonts w:eastAsia="Calibri" w:cs="Calibri"/>
          <w:color w:val="000000"/>
          <w:sz w:val="24"/>
          <w:szCs w:val="24"/>
        </w:rPr>
        <w:t>stage</w:t>
      </w:r>
      <w:r w:rsidR="00BF3743">
        <w:rPr>
          <w:rFonts w:eastAsia="Calibri" w:cs="Calibri"/>
          <w:color w:val="333333"/>
          <w:sz w:val="24"/>
          <w:szCs w:val="24"/>
        </w:rPr>
        <w:t xml:space="preserve"> by highlighting the </w:t>
      </w:r>
      <w:r w:rsidR="00BF3743">
        <w:rPr>
          <w:rFonts w:eastAsia="Calibri" w:cs="Calibri"/>
          <w:color w:val="000000"/>
          <w:sz w:val="24"/>
          <w:szCs w:val="24"/>
        </w:rPr>
        <w:t>importance</w:t>
      </w:r>
      <w:r w:rsidR="00BF3743">
        <w:rPr>
          <w:rFonts w:eastAsia="Calibri" w:cs="Calibri"/>
          <w:color w:val="333333"/>
          <w:sz w:val="24"/>
          <w:szCs w:val="24"/>
        </w:rPr>
        <w:t xml:space="preserve"> of supporting ex-offenders from underrepresented </w:t>
      </w:r>
      <w:r w:rsidR="00BF3743">
        <w:rPr>
          <w:rFonts w:eastAsia="Calibri" w:cs="Calibri"/>
          <w:color w:val="000000"/>
          <w:sz w:val="24"/>
          <w:szCs w:val="24"/>
        </w:rPr>
        <w:t>groups</w:t>
      </w:r>
      <w:r w:rsidR="00BF3743">
        <w:rPr>
          <w:rFonts w:eastAsia="Calibri" w:cs="Calibri"/>
          <w:color w:val="333333"/>
          <w:sz w:val="24"/>
          <w:szCs w:val="24"/>
        </w:rPr>
        <w:t xml:space="preserve"> and </w:t>
      </w:r>
      <w:r w:rsidR="00BF3743">
        <w:rPr>
          <w:rFonts w:eastAsia="Calibri" w:cs="Calibri"/>
          <w:color w:val="000000"/>
          <w:sz w:val="24"/>
          <w:szCs w:val="24"/>
        </w:rPr>
        <w:t>empowering</w:t>
      </w:r>
      <w:r w:rsidR="00BF3743">
        <w:rPr>
          <w:rFonts w:eastAsia="Calibri" w:cs="Calibri"/>
          <w:color w:val="333333"/>
          <w:sz w:val="24"/>
          <w:szCs w:val="24"/>
        </w:rPr>
        <w:t xml:space="preserve"> </w:t>
      </w:r>
      <w:bookmarkStart w:id="2" w:name="_Hlk164947394"/>
      <w:r w:rsidR="00BF3743">
        <w:rPr>
          <w:rFonts w:eastAsia="Calibri" w:cs="Calibri"/>
          <w:color w:val="333333"/>
          <w:sz w:val="24"/>
          <w:szCs w:val="24"/>
        </w:rPr>
        <w:t xml:space="preserve">them in their entrepreneurial </w:t>
      </w:r>
      <w:r w:rsidR="00BF3743">
        <w:rPr>
          <w:rFonts w:eastAsia="Calibri" w:cs="Calibri"/>
          <w:color w:val="000000"/>
          <w:sz w:val="24"/>
          <w:szCs w:val="24"/>
        </w:rPr>
        <w:t>ventures</w:t>
      </w:r>
      <w:bookmarkEnd w:id="2"/>
      <w:r w:rsidR="00BF3743">
        <w:rPr>
          <w:rFonts w:eastAsia="Roboto" w:cs="Roboto"/>
          <w:color w:val="333333"/>
          <w:sz w:val="24"/>
          <w:szCs w:val="24"/>
        </w:rPr>
        <w:t>.</w:t>
      </w:r>
      <w:r w:rsidR="00BF3743">
        <w:rPr>
          <w:rFonts w:eastAsia="Calibri" w:cs="Calibri"/>
          <w:color w:val="000000"/>
          <w:sz w:val="24"/>
          <w:szCs w:val="24"/>
        </w:rPr>
        <w:t xml:space="preserve"> </w:t>
      </w:r>
      <w:r w:rsidR="00BF3743">
        <w:rPr>
          <w:rFonts w:eastAsia="Calibri" w:cs="Calibri"/>
          <w:color w:val="333333"/>
          <w:sz w:val="24"/>
          <w:szCs w:val="24"/>
        </w:rPr>
        <w:t xml:space="preserve">The effective reintegration of ex-offenders into society, especially those from underrepresented groups such as Black and Asian people aged 20-35 BAME within the UK, could be a subject of developing concern and intrigued in modern talk. As criminal equity frameworks all Inclusive advance, turning toward rehabilitative approaches, consideration is progressively coordinated to the potential of enterprise as a transformative pathway for ex-offenders looking for to modify their lives post-incarceration (Hughes, 2017). The </w:t>
      </w:r>
      <w:bookmarkStart w:id="3" w:name="_Int_sEAMmm0H"/>
      <w:r w:rsidR="00BF3743">
        <w:rPr>
          <w:rFonts w:eastAsia="Calibri" w:cs="Calibri"/>
          <w:color w:val="333333"/>
          <w:sz w:val="24"/>
          <w:szCs w:val="24"/>
        </w:rPr>
        <w:t>focused on</w:t>
      </w:r>
      <w:bookmarkEnd w:id="3"/>
      <w:r w:rsidR="00BF3743">
        <w:rPr>
          <w:rFonts w:eastAsia="Calibri" w:cs="Calibri"/>
          <w:color w:val="333333"/>
          <w:sz w:val="24"/>
          <w:szCs w:val="24"/>
        </w:rPr>
        <w:t xml:space="preserve"> statistic, comprising Black and Asian, BAME people aged 20-35, has been recognized as especially helpless to the challenges related with criminal records (Taylor, 2016). </w:t>
      </w:r>
      <w:r w:rsidR="00BF3743">
        <w:rPr>
          <w:rFonts w:eastAsia="Calibri" w:cs="Calibri"/>
          <w:color w:val="000000"/>
          <w:sz w:val="24"/>
          <w:szCs w:val="24"/>
        </w:rPr>
        <w:t>Finally</w:t>
      </w:r>
      <w:r w:rsidR="00BF3743">
        <w:rPr>
          <w:rFonts w:eastAsia="Calibri" w:cs="Calibri"/>
          <w:color w:val="333333"/>
          <w:sz w:val="24"/>
          <w:szCs w:val="24"/>
        </w:rPr>
        <w:t xml:space="preserve">, the chapter concludes by </w:t>
      </w:r>
      <w:r w:rsidR="00BF3743">
        <w:rPr>
          <w:rFonts w:eastAsia="Calibri" w:cs="Calibri"/>
          <w:color w:val="000000"/>
          <w:sz w:val="24"/>
          <w:szCs w:val="24"/>
        </w:rPr>
        <w:t>outlining</w:t>
      </w:r>
      <w:r w:rsidR="00BF3743">
        <w:rPr>
          <w:rFonts w:eastAsia="Calibri" w:cs="Calibri"/>
          <w:color w:val="333333"/>
          <w:sz w:val="24"/>
          <w:szCs w:val="24"/>
        </w:rPr>
        <w:t xml:space="preserve"> the </w:t>
      </w:r>
      <w:r w:rsidR="00BF3743">
        <w:rPr>
          <w:rFonts w:eastAsia="Calibri" w:cs="Calibri"/>
          <w:color w:val="000000"/>
          <w:sz w:val="24"/>
          <w:szCs w:val="24"/>
        </w:rPr>
        <w:t>research</w:t>
      </w:r>
      <w:r w:rsidR="00BF3743">
        <w:rPr>
          <w:rFonts w:eastAsia="Calibri" w:cs="Calibri"/>
          <w:color w:val="333333"/>
          <w:sz w:val="24"/>
          <w:szCs w:val="24"/>
        </w:rPr>
        <w:t xml:space="preserve"> </w:t>
      </w:r>
      <w:r w:rsidR="00BF3743">
        <w:rPr>
          <w:rFonts w:eastAsia="Calibri" w:cs="Calibri"/>
          <w:color w:val="000000"/>
          <w:sz w:val="24"/>
          <w:szCs w:val="24"/>
        </w:rPr>
        <w:t>objectives</w:t>
      </w:r>
      <w:r w:rsidR="00BF3743">
        <w:rPr>
          <w:rFonts w:eastAsia="Calibri" w:cs="Calibri"/>
          <w:color w:val="333333"/>
          <w:sz w:val="24"/>
          <w:szCs w:val="24"/>
        </w:rPr>
        <w:t xml:space="preserve"> and the scope and </w:t>
      </w:r>
      <w:r w:rsidR="00BF3743">
        <w:rPr>
          <w:rFonts w:eastAsia="Calibri" w:cs="Calibri"/>
          <w:color w:val="000000"/>
          <w:sz w:val="24"/>
          <w:szCs w:val="24"/>
        </w:rPr>
        <w:t>limitations</w:t>
      </w:r>
      <w:r w:rsidR="00BF3743">
        <w:rPr>
          <w:rFonts w:eastAsia="Calibri" w:cs="Calibri"/>
          <w:color w:val="333333"/>
          <w:sz w:val="24"/>
          <w:szCs w:val="24"/>
        </w:rPr>
        <w:t xml:space="preserve"> of the </w:t>
      </w:r>
      <w:r w:rsidR="00BF3743">
        <w:rPr>
          <w:rFonts w:eastAsia="Calibri" w:cs="Calibri"/>
          <w:color w:val="000000"/>
          <w:sz w:val="24"/>
          <w:szCs w:val="24"/>
        </w:rPr>
        <w:t>study</w:t>
      </w:r>
      <w:r w:rsidR="00BF3743">
        <w:rPr>
          <w:rFonts w:eastAsia="Calibri" w:cs="Calibri"/>
          <w:color w:val="333333"/>
          <w:sz w:val="24"/>
          <w:szCs w:val="24"/>
        </w:rPr>
        <w:t xml:space="preserve">. Chapter 1 serves as the comprehensive </w:t>
      </w:r>
      <w:r w:rsidR="00BF3743">
        <w:rPr>
          <w:rFonts w:eastAsia="Calibri" w:cs="Calibri"/>
          <w:color w:val="000000"/>
          <w:sz w:val="24"/>
          <w:szCs w:val="24"/>
        </w:rPr>
        <w:t>introduction</w:t>
      </w:r>
      <w:r w:rsidR="00BF3743">
        <w:rPr>
          <w:rFonts w:eastAsia="Calibri" w:cs="Calibri"/>
          <w:color w:val="333333"/>
          <w:sz w:val="24"/>
          <w:szCs w:val="24"/>
        </w:rPr>
        <w:t xml:space="preserve"> to the </w:t>
      </w:r>
      <w:r w:rsidR="00BF3743">
        <w:rPr>
          <w:rFonts w:eastAsia="Calibri" w:cs="Calibri"/>
          <w:color w:val="000000"/>
          <w:sz w:val="24"/>
          <w:szCs w:val="24"/>
        </w:rPr>
        <w:t>critical</w:t>
      </w:r>
      <w:r w:rsidR="00BF3743">
        <w:rPr>
          <w:rFonts w:eastAsia="Calibri" w:cs="Calibri"/>
          <w:color w:val="333333"/>
          <w:sz w:val="24"/>
          <w:szCs w:val="24"/>
        </w:rPr>
        <w:t xml:space="preserve"> </w:t>
      </w:r>
      <w:r w:rsidR="00BF3743">
        <w:rPr>
          <w:rFonts w:eastAsia="Calibri" w:cs="Calibri"/>
          <w:color w:val="000000"/>
          <w:sz w:val="24"/>
          <w:szCs w:val="24"/>
        </w:rPr>
        <w:t>exploration</w:t>
      </w:r>
      <w:r w:rsidR="00BF3743">
        <w:rPr>
          <w:rFonts w:eastAsia="Calibri" w:cs="Calibri"/>
          <w:color w:val="333333"/>
          <w:sz w:val="24"/>
          <w:szCs w:val="24"/>
        </w:rPr>
        <w:t xml:space="preserve"> of ex-offender </w:t>
      </w:r>
      <w:r w:rsidR="00BF3743">
        <w:rPr>
          <w:rFonts w:eastAsia="Calibri" w:cs="Calibri"/>
          <w:color w:val="000000"/>
          <w:sz w:val="24"/>
          <w:szCs w:val="24"/>
        </w:rPr>
        <w:t>entrepreneurship</w:t>
      </w:r>
      <w:r w:rsidR="00BF3743">
        <w:rPr>
          <w:rFonts w:eastAsia="Calibri" w:cs="Calibri"/>
          <w:color w:val="333333"/>
          <w:sz w:val="24"/>
          <w:szCs w:val="24"/>
        </w:rPr>
        <w:t xml:space="preserve"> </w:t>
      </w:r>
      <w:r w:rsidR="00BF3743">
        <w:rPr>
          <w:rFonts w:eastAsia="Calibri" w:cs="Calibri"/>
          <w:color w:val="000000"/>
          <w:sz w:val="24"/>
          <w:szCs w:val="24"/>
        </w:rPr>
        <w:t xml:space="preserve">within the </w:t>
      </w:r>
      <w:r w:rsidR="00BF3743">
        <w:rPr>
          <w:rFonts w:eastAsia="Calibri" w:cs="Calibri"/>
          <w:color w:val="333333"/>
          <w:sz w:val="24"/>
          <w:szCs w:val="24"/>
        </w:rPr>
        <w:t>chapters.</w:t>
      </w:r>
    </w:p>
    <w:p w14:paraId="1A41984D" w14:textId="789D33E1" w:rsidR="00BF3743" w:rsidRPr="00BF3743" w:rsidRDefault="00BF3743" w:rsidP="00BF3743">
      <w:pPr>
        <w:spacing w:before="300" w:after="300" w:line="360" w:lineRule="auto"/>
        <w:jc w:val="both"/>
        <w:rPr>
          <w:rFonts w:asciiTheme="minorHAnsi" w:eastAsia="Calibri" w:hAnsiTheme="minorHAnsi" w:cs="Calibri"/>
          <w:color w:val="0F0F0F"/>
          <w:sz w:val="28"/>
          <w:szCs w:val="28"/>
        </w:rPr>
      </w:pPr>
      <w:bookmarkStart w:id="4" w:name="_Hlk164782241"/>
      <w:r w:rsidRPr="00BF3743">
        <w:rPr>
          <w:rFonts w:asciiTheme="minorHAnsi" w:eastAsia="Calibri" w:hAnsiTheme="minorHAnsi" w:cs="Calibri"/>
          <w:color w:val="0F0F0F"/>
          <w:sz w:val="28"/>
          <w:szCs w:val="28"/>
        </w:rPr>
        <w:t>1.2 Significance of the study</w:t>
      </w:r>
    </w:p>
    <w:bookmarkEnd w:id="4"/>
    <w:p w14:paraId="617C9391" w14:textId="40229AE4" w:rsidR="00BF3743" w:rsidRDefault="009A1418" w:rsidP="00BF3743">
      <w:pPr>
        <w:spacing w:before="300" w:after="300" w:line="360" w:lineRule="auto"/>
        <w:jc w:val="both"/>
        <w:rPr>
          <w:rFonts w:eastAsia="Calibri" w:cs="Calibri"/>
          <w:color w:val="000000"/>
          <w:sz w:val="24"/>
          <w:szCs w:val="24"/>
        </w:rPr>
      </w:pPr>
      <w:r>
        <w:rPr>
          <w:rFonts w:eastAsia="Calibri" w:cs="Calibri"/>
          <w:color w:val="000000"/>
          <w:sz w:val="24"/>
          <w:szCs w:val="24"/>
        </w:rPr>
        <w:t xml:space="preserve"> </w:t>
      </w:r>
      <w:r w:rsidR="00BF3743">
        <w:rPr>
          <w:rFonts w:eastAsia="Calibri" w:cs="Calibri"/>
          <w:color w:val="000000"/>
          <w:sz w:val="24"/>
          <w:szCs w:val="24"/>
        </w:rPr>
        <w:t xml:space="preserve">It contributes to ongoing discussions and reforms in criminal justice by examining how entrepreneurship can play a role in the rehabilitation of ex-offenders (Hughes, 2017). Focused on underrepresented groups, specifically Black and Asian individuals aged 20-35, the study aligns with broader goals of promoting social equality and addressing systemic inequalities. Economically, successful entrepreneurship by ex-offenders has the potential to stimulate local economies and reduce the economic burden associated with incarceration (Jones et al., 2018). By identifying effective strategies, the study aims to contribute to reducing recidivism rates, breaking the cycle of reoffending (Johnson &amp; Williams, 2019).    </w:t>
      </w:r>
    </w:p>
    <w:p w14:paraId="7BA9BEC9" w14:textId="77777777" w:rsidR="00F36335" w:rsidRDefault="00F36335" w:rsidP="00BF3743">
      <w:pPr>
        <w:spacing w:before="300" w:after="300" w:line="360" w:lineRule="auto"/>
        <w:jc w:val="both"/>
        <w:rPr>
          <w:rFonts w:eastAsia="Calibri" w:cs="Calibri"/>
          <w:color w:val="000000"/>
          <w:sz w:val="24"/>
          <w:szCs w:val="24"/>
        </w:rPr>
      </w:pPr>
    </w:p>
    <w:p w14:paraId="65B0E79A" w14:textId="77777777" w:rsidR="00F36335" w:rsidRDefault="00F36335" w:rsidP="00BF3743">
      <w:pPr>
        <w:spacing w:before="300" w:after="300" w:line="360" w:lineRule="auto"/>
        <w:jc w:val="both"/>
        <w:rPr>
          <w:rFonts w:eastAsia="Calibri" w:cs="Calibri"/>
          <w:color w:val="000000"/>
          <w:sz w:val="24"/>
          <w:szCs w:val="24"/>
        </w:rPr>
      </w:pPr>
    </w:p>
    <w:p w14:paraId="4813F232" w14:textId="75A2E64C" w:rsidR="00F36335" w:rsidRPr="00F36335" w:rsidRDefault="00F36335" w:rsidP="00F36335">
      <w:pPr>
        <w:spacing w:before="300" w:after="300"/>
        <w:jc w:val="both"/>
        <w:rPr>
          <w:rFonts w:asciiTheme="minorHAnsi" w:hAnsiTheme="minorHAnsi"/>
          <w:sz w:val="28"/>
          <w:szCs w:val="28"/>
        </w:rPr>
      </w:pPr>
      <w:r w:rsidRPr="00F36335">
        <w:rPr>
          <w:rFonts w:asciiTheme="minorHAnsi" w:eastAsia="Calibri" w:hAnsiTheme="minorHAnsi" w:cs="Calibri"/>
          <w:color w:val="000000"/>
          <w:sz w:val="28"/>
          <w:szCs w:val="28"/>
        </w:rPr>
        <w:t xml:space="preserve">1.3 The Purpose of the Study </w:t>
      </w:r>
    </w:p>
    <w:p w14:paraId="403F3F4E" w14:textId="0A9CFF36" w:rsidR="00F36335" w:rsidRDefault="009A1418" w:rsidP="00F36335">
      <w:pPr>
        <w:spacing w:after="0" w:line="360" w:lineRule="auto"/>
        <w:jc w:val="both"/>
        <w:rPr>
          <w:rFonts w:eastAsia="Calibri" w:cs="Calibri"/>
          <w:color w:val="0F0F0F"/>
          <w:sz w:val="24"/>
          <w:szCs w:val="24"/>
        </w:rPr>
      </w:pPr>
      <w:r>
        <w:rPr>
          <w:rFonts w:eastAsia="Calibri" w:cs="Calibri"/>
          <w:color w:val="0F0F0F"/>
          <w:sz w:val="24"/>
          <w:szCs w:val="24"/>
        </w:rPr>
        <w:t xml:space="preserve"> </w:t>
      </w:r>
      <w:r w:rsidR="00F36335">
        <w:rPr>
          <w:rFonts w:eastAsia="Calibri" w:cs="Calibri"/>
          <w:color w:val="0F0F0F"/>
          <w:sz w:val="24"/>
          <w:szCs w:val="24"/>
        </w:rPr>
        <w:t>The purpose of this study is to contribute to academic understanding and address societal challenges at the intersection of criminal justice, social equity, and entrepreneurship. The academic contribution involves deepening the understanding of the dynamics between criminal justice, social equity, and entrepreneurship (Smith, 2020; Hughes, 2017). Societally, the study aims to impact criminal justice reform, social equality, and economic development by examining the specific challenges faced by Black and Asian individuals aged 20-35 with criminal histories (Jones et al., 2018; Taylor, 2016). The research seeks to provide insights and recommendations that can influence both scholarly discussions and practical interventions, fostering a more inclusive and supportive environment for ex-offenders. In the UK, where criminal justice practices and policies may differ from those in other countries, the study aims to shed light on the specific challenges faced by ex-offenders within the mentioned demographic.</w:t>
      </w:r>
    </w:p>
    <w:p w14:paraId="74A75CD9" w14:textId="77777777" w:rsidR="009A1418" w:rsidRDefault="009A1418" w:rsidP="00F36335">
      <w:pPr>
        <w:rPr>
          <w:sz w:val="28"/>
          <w:szCs w:val="28"/>
        </w:rPr>
      </w:pPr>
    </w:p>
    <w:p w14:paraId="28E2F007" w14:textId="119DFAB3" w:rsidR="00F36335" w:rsidRPr="00F36335" w:rsidRDefault="00F36335" w:rsidP="009A1418">
      <w:pPr>
        <w:spacing w:line="360" w:lineRule="auto"/>
        <w:jc w:val="both"/>
        <w:rPr>
          <w:sz w:val="28"/>
          <w:szCs w:val="28"/>
        </w:rPr>
      </w:pPr>
      <w:r w:rsidRPr="00F36335">
        <w:rPr>
          <w:sz w:val="28"/>
          <w:szCs w:val="28"/>
        </w:rPr>
        <w:t xml:space="preserve">1.4 Research Aim </w:t>
      </w:r>
    </w:p>
    <w:p w14:paraId="61B92AE7" w14:textId="43F7810D" w:rsidR="00F36335" w:rsidRDefault="009A1418" w:rsidP="00F36335">
      <w:pPr>
        <w:spacing w:line="360" w:lineRule="auto"/>
        <w:jc w:val="both"/>
        <w:rPr>
          <w:rFonts w:eastAsia="Times New Roman" w:cs="Calibri"/>
          <w:color w:val="000000"/>
          <w:sz w:val="24"/>
          <w:szCs w:val="24"/>
        </w:rPr>
      </w:pPr>
      <w:r>
        <w:rPr>
          <w:rFonts w:eastAsia="Times New Roman" w:cs="Calibri"/>
          <w:color w:val="000000"/>
          <w:sz w:val="24"/>
          <w:szCs w:val="24"/>
        </w:rPr>
        <w:t xml:space="preserve"> </w:t>
      </w:r>
      <w:r w:rsidR="00F36335">
        <w:rPr>
          <w:rFonts w:eastAsia="Times New Roman" w:cs="Calibri"/>
          <w:color w:val="000000"/>
          <w:sz w:val="24"/>
          <w:szCs w:val="24"/>
        </w:rPr>
        <w:t>The study aims to examine the dynamics and challenges faced by Black and Asian ex-offenders (BAME) aged 20 - 35 in entering entrepreneurial ventures. </w:t>
      </w:r>
    </w:p>
    <w:p w14:paraId="198560F1" w14:textId="1EDF804D" w:rsidR="00F36335" w:rsidRPr="00F36335" w:rsidRDefault="00F36335" w:rsidP="00F36335">
      <w:pPr>
        <w:spacing w:before="300" w:after="300"/>
        <w:jc w:val="both"/>
        <w:rPr>
          <w:rFonts w:asciiTheme="minorHAnsi" w:eastAsia="Calibri" w:hAnsiTheme="minorHAnsi" w:cs="Calibri"/>
          <w:color w:val="0F0F0F"/>
          <w:sz w:val="28"/>
          <w:szCs w:val="28"/>
        </w:rPr>
      </w:pPr>
      <w:r w:rsidRPr="00F36335">
        <w:rPr>
          <w:rFonts w:asciiTheme="minorHAnsi" w:eastAsia="Calibri" w:hAnsiTheme="minorHAnsi" w:cs="Calibri"/>
          <w:color w:val="0F0F0F"/>
          <w:sz w:val="28"/>
          <w:szCs w:val="28"/>
        </w:rPr>
        <w:t>1.5 Research questions</w:t>
      </w:r>
    </w:p>
    <w:p w14:paraId="2CE4C39C" w14:textId="77777777" w:rsidR="00F36335" w:rsidRDefault="00F36335" w:rsidP="00F36335">
      <w:pPr>
        <w:pStyle w:val="ListParagraph"/>
        <w:numPr>
          <w:ilvl w:val="0"/>
          <w:numId w:val="2"/>
        </w:numPr>
        <w:spacing w:after="0" w:line="360" w:lineRule="auto"/>
        <w:jc w:val="both"/>
        <w:rPr>
          <w:rFonts w:eastAsia="Times New Roman" w:cs="Calibri"/>
          <w:color w:val="000000"/>
          <w:sz w:val="24"/>
          <w:szCs w:val="24"/>
        </w:rPr>
      </w:pPr>
      <w:r>
        <w:rPr>
          <w:rFonts w:eastAsia="Times New Roman" w:cs="Calibri"/>
          <w:color w:val="000000"/>
          <w:sz w:val="24"/>
          <w:szCs w:val="24"/>
        </w:rPr>
        <w:t>What are the challenges faced by Black and Asian ex-offenders in the UK when entering entrepreneurship ventures? </w:t>
      </w:r>
    </w:p>
    <w:p w14:paraId="5F310B24" w14:textId="77777777" w:rsidR="00F36335" w:rsidRDefault="00F36335" w:rsidP="00F36335">
      <w:pPr>
        <w:pStyle w:val="ListParagraph"/>
        <w:numPr>
          <w:ilvl w:val="0"/>
          <w:numId w:val="2"/>
        </w:numPr>
        <w:spacing w:after="0" w:line="360" w:lineRule="auto"/>
        <w:jc w:val="both"/>
        <w:rPr>
          <w:rFonts w:eastAsia="Times New Roman" w:cs="Calibri"/>
          <w:color w:val="000000"/>
          <w:sz w:val="24"/>
          <w:szCs w:val="24"/>
        </w:rPr>
      </w:pPr>
      <w:r>
        <w:rPr>
          <w:rFonts w:eastAsia="Times New Roman" w:cs="Calibri"/>
          <w:color w:val="000000"/>
          <w:sz w:val="24"/>
          <w:szCs w:val="24"/>
        </w:rPr>
        <w:t>What programs are in place to support ex-offending Black and Asian people in their pursuit of entrepreneurship? </w:t>
      </w:r>
    </w:p>
    <w:p w14:paraId="77854B40" w14:textId="77777777" w:rsidR="00F36335" w:rsidRDefault="00F36335" w:rsidP="00932AF2">
      <w:pPr>
        <w:pStyle w:val="ListParagraph"/>
        <w:numPr>
          <w:ilvl w:val="0"/>
          <w:numId w:val="2"/>
        </w:numPr>
        <w:spacing w:after="0" w:line="360" w:lineRule="auto"/>
        <w:ind w:left="714" w:hanging="357"/>
        <w:jc w:val="both"/>
        <w:rPr>
          <w:rFonts w:eastAsia="Times New Roman" w:cs="Calibri"/>
          <w:color w:val="000000"/>
          <w:sz w:val="24"/>
          <w:szCs w:val="24"/>
        </w:rPr>
      </w:pPr>
      <w:r>
        <w:rPr>
          <w:rFonts w:eastAsia="Times New Roman" w:cs="Calibri"/>
          <w:color w:val="000000"/>
          <w:sz w:val="24"/>
          <w:szCs w:val="24"/>
        </w:rPr>
        <w:t>What role do education and financial support play in shaping the entrepreneurial opportunities for the Black and Asian ex-offenders? </w:t>
      </w:r>
    </w:p>
    <w:p w14:paraId="422CB178" w14:textId="77777777" w:rsidR="00F36335" w:rsidRDefault="00F36335" w:rsidP="00F36335">
      <w:pPr>
        <w:spacing w:after="0" w:line="360" w:lineRule="auto"/>
        <w:ind w:left="360"/>
        <w:jc w:val="both"/>
        <w:rPr>
          <w:rFonts w:eastAsia="Times New Roman" w:cs="Calibri"/>
          <w:color w:val="000000"/>
          <w:sz w:val="24"/>
          <w:szCs w:val="24"/>
        </w:rPr>
      </w:pPr>
    </w:p>
    <w:p w14:paraId="7D86D742" w14:textId="77777777" w:rsidR="009A1418" w:rsidRDefault="009A1418" w:rsidP="00932AF2">
      <w:pPr>
        <w:spacing w:line="360" w:lineRule="auto"/>
        <w:jc w:val="both"/>
        <w:rPr>
          <w:rFonts w:eastAsia="Calibri" w:cs="Calibri"/>
          <w:color w:val="000000"/>
          <w:sz w:val="28"/>
          <w:szCs w:val="28"/>
        </w:rPr>
      </w:pPr>
    </w:p>
    <w:p w14:paraId="57B3CB78" w14:textId="77777777" w:rsidR="002F0590" w:rsidRDefault="002F0590" w:rsidP="00932AF2">
      <w:pPr>
        <w:spacing w:line="360" w:lineRule="auto"/>
        <w:jc w:val="both"/>
        <w:rPr>
          <w:rFonts w:eastAsia="Calibri" w:cs="Calibri"/>
          <w:color w:val="000000"/>
          <w:sz w:val="28"/>
          <w:szCs w:val="28"/>
        </w:rPr>
      </w:pPr>
    </w:p>
    <w:p w14:paraId="16861E10" w14:textId="3D21E0A4" w:rsidR="00F36335" w:rsidRDefault="00932AF2" w:rsidP="00932AF2">
      <w:pPr>
        <w:spacing w:line="360" w:lineRule="auto"/>
        <w:jc w:val="both"/>
        <w:rPr>
          <w:rFonts w:eastAsia="Calibri" w:cs="Calibri"/>
          <w:color w:val="000000"/>
          <w:sz w:val="28"/>
          <w:szCs w:val="28"/>
        </w:rPr>
      </w:pPr>
      <w:r>
        <w:rPr>
          <w:rFonts w:eastAsia="Calibri" w:cs="Calibri"/>
          <w:color w:val="000000"/>
          <w:sz w:val="28"/>
          <w:szCs w:val="28"/>
        </w:rPr>
        <w:lastRenderedPageBreak/>
        <w:t xml:space="preserve">1.6 Research objectives </w:t>
      </w:r>
    </w:p>
    <w:p w14:paraId="3A546DFD" w14:textId="77777777" w:rsidR="00932AF2" w:rsidRDefault="00932AF2" w:rsidP="00932AF2">
      <w:pPr>
        <w:pStyle w:val="ListParagraph"/>
        <w:numPr>
          <w:ilvl w:val="0"/>
          <w:numId w:val="5"/>
        </w:numPr>
        <w:spacing w:after="0" w:line="360" w:lineRule="auto"/>
        <w:ind w:left="714" w:hanging="357"/>
        <w:jc w:val="both"/>
        <w:rPr>
          <w:sz w:val="24"/>
          <w:szCs w:val="24"/>
        </w:rPr>
      </w:pPr>
      <w:r>
        <w:rPr>
          <w:sz w:val="24"/>
          <w:szCs w:val="24"/>
        </w:rPr>
        <w:t>Explore and identify the primary challenges faced by ex-offenders from underrepresented groups, focusing on Black and Asian individuals aged 20-35 in the UK, in initiating and sustaining entrepreneurial ventures.</w:t>
      </w:r>
    </w:p>
    <w:p w14:paraId="6C46828A" w14:textId="77777777" w:rsidR="00932AF2" w:rsidRDefault="00932AF2" w:rsidP="00932AF2">
      <w:pPr>
        <w:pStyle w:val="ListParagraph"/>
        <w:numPr>
          <w:ilvl w:val="0"/>
          <w:numId w:val="5"/>
        </w:numPr>
        <w:spacing w:line="360" w:lineRule="auto"/>
        <w:jc w:val="both"/>
        <w:rPr>
          <w:sz w:val="24"/>
          <w:szCs w:val="24"/>
        </w:rPr>
      </w:pPr>
      <w:r>
        <w:rPr>
          <w:sz w:val="24"/>
          <w:szCs w:val="24"/>
        </w:rPr>
        <w:t>Investigate existing support programs, strategies, and initiatives designed to empower ex-offenders within the specified demographic in their entrepreneurial pursuits.</w:t>
      </w:r>
    </w:p>
    <w:p w14:paraId="680AD9F2" w14:textId="77777777" w:rsidR="00932AF2" w:rsidRDefault="00932AF2" w:rsidP="00932AF2">
      <w:pPr>
        <w:pStyle w:val="ListParagraph"/>
        <w:numPr>
          <w:ilvl w:val="0"/>
          <w:numId w:val="5"/>
        </w:numPr>
        <w:spacing w:after="0" w:line="360" w:lineRule="auto"/>
        <w:jc w:val="both"/>
        <w:rPr>
          <w:sz w:val="24"/>
          <w:szCs w:val="24"/>
        </w:rPr>
      </w:pPr>
      <w:r>
        <w:rPr>
          <w:sz w:val="24"/>
          <w:szCs w:val="24"/>
        </w:rPr>
        <w:t>Provide evidence-based recommendations derived from an in-depth understanding of the barriers and opportunities within the ex-offender entrepreneurship context. These recommendations aim to inform policy decisions and practical   programs aimed at facilitating re-entry and reintegration.</w:t>
      </w:r>
    </w:p>
    <w:p w14:paraId="7CEAF2EF" w14:textId="77777777" w:rsidR="00504C75" w:rsidRDefault="00504C75" w:rsidP="00932AF2">
      <w:pPr>
        <w:spacing w:line="360" w:lineRule="auto"/>
        <w:jc w:val="both"/>
        <w:rPr>
          <w:sz w:val="28"/>
          <w:szCs w:val="28"/>
        </w:rPr>
      </w:pPr>
    </w:p>
    <w:p w14:paraId="269838A0" w14:textId="4B93B747" w:rsidR="00932AF2" w:rsidRDefault="00932AF2" w:rsidP="00932AF2">
      <w:pPr>
        <w:spacing w:line="360" w:lineRule="auto"/>
        <w:jc w:val="both"/>
      </w:pPr>
      <w:r w:rsidRPr="00932AF2">
        <w:rPr>
          <w:sz w:val="28"/>
          <w:szCs w:val="28"/>
        </w:rPr>
        <w:t xml:space="preserve">1.7 </w:t>
      </w:r>
      <w:r>
        <w:rPr>
          <w:color w:val="000000"/>
          <w:sz w:val="28"/>
          <w:szCs w:val="28"/>
        </w:rPr>
        <w:t>Rationale of the research</w:t>
      </w:r>
    </w:p>
    <w:p w14:paraId="02168A75" w14:textId="091E9FAD" w:rsidR="00504C75" w:rsidRDefault="009A1418" w:rsidP="00504C75">
      <w:pPr>
        <w:spacing w:line="360" w:lineRule="auto"/>
        <w:jc w:val="both"/>
        <w:rPr>
          <w:color w:val="000000"/>
          <w:sz w:val="24"/>
          <w:szCs w:val="24"/>
        </w:rPr>
      </w:pPr>
      <w:r>
        <w:rPr>
          <w:color w:val="000000"/>
          <w:sz w:val="24"/>
          <w:szCs w:val="24"/>
        </w:rPr>
        <w:t xml:space="preserve"> </w:t>
      </w:r>
      <w:r w:rsidR="00932AF2">
        <w:rPr>
          <w:color w:val="000000"/>
          <w:sz w:val="24"/>
          <w:szCs w:val="24"/>
        </w:rPr>
        <w:t xml:space="preserve">This research aims to get individuals out of financial distress and inspire career growth by offering them with training, tools, and assistance to start their own businesses while also providing them with the opportunity to do so. In addition, entrepreneurship assists people who have previously been imprisoned in reintegrating into society by providing them with a sense of purpose and reduces their chances that they would commit another crime. They are able to cultivate positive reintegration outcomes and a sense of community through the management of their businesses, which provides them with a feeling of identity and belonging. Entrepreneurship among BMAE individuals can also be beneficial to communities since it can bolster local economies and create employment opportunities. </w:t>
      </w:r>
    </w:p>
    <w:p w14:paraId="2B83535A" w14:textId="060E7DBF" w:rsidR="00504C75" w:rsidRPr="00504C75" w:rsidRDefault="00504C75" w:rsidP="00504C75">
      <w:pPr>
        <w:rPr>
          <w:sz w:val="28"/>
          <w:szCs w:val="28"/>
        </w:rPr>
      </w:pPr>
      <w:r>
        <w:rPr>
          <w:sz w:val="28"/>
          <w:szCs w:val="28"/>
        </w:rPr>
        <w:t>1.8 Conclusion</w:t>
      </w:r>
    </w:p>
    <w:p w14:paraId="1ECB1F47" w14:textId="76E05C0D" w:rsidR="00504C75" w:rsidRPr="00504C75" w:rsidRDefault="009A1418" w:rsidP="00504C75">
      <w:pPr>
        <w:spacing w:line="360" w:lineRule="auto"/>
        <w:jc w:val="both"/>
        <w:rPr>
          <w:color w:val="000000"/>
          <w:sz w:val="28"/>
          <w:szCs w:val="28"/>
        </w:rPr>
      </w:pPr>
      <w:r>
        <w:rPr>
          <w:color w:val="000000"/>
          <w:sz w:val="24"/>
          <w:szCs w:val="24"/>
        </w:rPr>
        <w:t xml:space="preserve"> </w:t>
      </w:r>
      <w:r w:rsidR="00504C75" w:rsidRPr="00504C75">
        <w:rPr>
          <w:color w:val="000000"/>
          <w:sz w:val="24"/>
          <w:szCs w:val="24"/>
        </w:rPr>
        <w:t>This chapter has presented an overview of the importance, purpose, objective, research questions, aims, and motivation of the study on ex-offender entrepreneurship. The study specifically concentrates on Black and Asian individuals between the ages of 20 and 35 in the United Kingdom. The study aims to contribute to ongoing conversations about improvements</w:t>
      </w:r>
      <w:r w:rsidR="00504C75" w:rsidRPr="00504C75">
        <w:rPr>
          <w:color w:val="000000"/>
          <w:sz w:val="28"/>
          <w:szCs w:val="28"/>
        </w:rPr>
        <w:t xml:space="preserve"> </w:t>
      </w:r>
      <w:r w:rsidR="00504C75" w:rsidRPr="00504C75">
        <w:rPr>
          <w:color w:val="000000"/>
          <w:sz w:val="24"/>
          <w:szCs w:val="24"/>
        </w:rPr>
        <w:t>in criminal justice, social fairness, and economic development</w:t>
      </w:r>
      <w:r w:rsidR="00504C75">
        <w:rPr>
          <w:color w:val="000000"/>
          <w:sz w:val="24"/>
          <w:szCs w:val="24"/>
        </w:rPr>
        <w:t>.</w:t>
      </w:r>
    </w:p>
    <w:p w14:paraId="642225D3" w14:textId="77777777" w:rsidR="00FC4324" w:rsidRDefault="00FC4324" w:rsidP="009A1418">
      <w:pPr>
        <w:spacing w:after="0" w:line="360" w:lineRule="auto"/>
        <w:jc w:val="center"/>
        <w:rPr>
          <w:b/>
          <w:bCs/>
          <w:sz w:val="28"/>
          <w:szCs w:val="28"/>
        </w:rPr>
      </w:pPr>
    </w:p>
    <w:p w14:paraId="38B2C1A9" w14:textId="407503DE" w:rsidR="00932AF2" w:rsidRDefault="009A1418" w:rsidP="009A1418">
      <w:pPr>
        <w:spacing w:after="0" w:line="360" w:lineRule="auto"/>
        <w:jc w:val="center"/>
        <w:rPr>
          <w:b/>
          <w:bCs/>
          <w:sz w:val="28"/>
          <w:szCs w:val="28"/>
        </w:rPr>
      </w:pPr>
      <w:r w:rsidRPr="009A1418">
        <w:rPr>
          <w:b/>
          <w:bCs/>
          <w:sz w:val="28"/>
          <w:szCs w:val="28"/>
        </w:rPr>
        <w:t>Chapter 2: Literature Review</w:t>
      </w:r>
    </w:p>
    <w:p w14:paraId="7E4D733D" w14:textId="77777777" w:rsidR="009A1418" w:rsidRDefault="009A1418" w:rsidP="009A1418">
      <w:pPr>
        <w:spacing w:after="0" w:line="360" w:lineRule="auto"/>
        <w:jc w:val="both"/>
        <w:rPr>
          <w:sz w:val="28"/>
          <w:szCs w:val="28"/>
        </w:rPr>
      </w:pPr>
    </w:p>
    <w:p w14:paraId="51550DA0" w14:textId="401B9C71" w:rsidR="009A1418" w:rsidRDefault="009A1418" w:rsidP="009A1418">
      <w:pPr>
        <w:spacing w:after="0" w:line="360" w:lineRule="auto"/>
        <w:jc w:val="both"/>
        <w:rPr>
          <w:sz w:val="28"/>
          <w:szCs w:val="28"/>
        </w:rPr>
      </w:pPr>
      <w:r w:rsidRPr="009A1418">
        <w:rPr>
          <w:sz w:val="28"/>
          <w:szCs w:val="28"/>
        </w:rPr>
        <w:t>2.1 Introduction</w:t>
      </w:r>
    </w:p>
    <w:p w14:paraId="5CD3F521" w14:textId="1FBA109A" w:rsidR="009A1418" w:rsidRDefault="009A1418" w:rsidP="009A1418">
      <w:pPr>
        <w:spacing w:after="0" w:line="360" w:lineRule="auto"/>
        <w:jc w:val="both"/>
        <w:rPr>
          <w:sz w:val="24"/>
          <w:szCs w:val="24"/>
        </w:rPr>
      </w:pPr>
      <w:r>
        <w:rPr>
          <w:sz w:val="24"/>
          <w:szCs w:val="24"/>
        </w:rPr>
        <w:t xml:space="preserve"> The main goal of this chapter is to undertake an in-depth investigation of the subject that was originally selected, which is focused on the empowerment of people with criminal records who come from underrepresented groups in the field of entrepreneurship. The focus of my investigation involves the process of exploring into a variety of aspects, including but not limited to definitions, specific features, overarching significance, theoretical foundations, applicable models, key points of interest, associated disadvantages, and the multitude of obstacles that are associated with this context. Through the investigation of these aspects, I aim to provide observations and strategies that can facilitate the successful integration of people who have previously been imprisoned from marginalised communities into the world of business ownership and innovation. This will, in the meantime, foster the socio-economic empowerment of these individuals and contribute to the equality and inclusion of society across all sectors.</w:t>
      </w:r>
    </w:p>
    <w:p w14:paraId="07F461E0" w14:textId="77777777" w:rsidR="00FC4324" w:rsidRDefault="00FC4324" w:rsidP="009A1418">
      <w:pPr>
        <w:spacing w:after="0" w:line="360" w:lineRule="auto"/>
        <w:jc w:val="both"/>
        <w:rPr>
          <w:sz w:val="28"/>
          <w:szCs w:val="28"/>
        </w:rPr>
      </w:pPr>
    </w:p>
    <w:p w14:paraId="60008E4B" w14:textId="0D12091D" w:rsidR="009A1418" w:rsidRDefault="009A1418" w:rsidP="009A1418">
      <w:pPr>
        <w:spacing w:after="0" w:line="360" w:lineRule="auto"/>
        <w:jc w:val="both"/>
        <w:rPr>
          <w:rFonts w:eastAsia="Calibri" w:cs="Calibri"/>
          <w:color w:val="000000"/>
          <w:sz w:val="28"/>
          <w:szCs w:val="28"/>
        </w:rPr>
      </w:pPr>
      <w:r w:rsidRPr="009A1418">
        <w:rPr>
          <w:sz w:val="28"/>
          <w:szCs w:val="28"/>
        </w:rPr>
        <w:t xml:space="preserve">2.2 </w:t>
      </w:r>
      <w:bookmarkStart w:id="5" w:name="_Hlk164782561"/>
      <w:r w:rsidRPr="009A1418">
        <w:rPr>
          <w:rFonts w:eastAsia="Calibri" w:cs="Calibri"/>
          <w:color w:val="000000"/>
          <w:sz w:val="28"/>
          <w:szCs w:val="28"/>
        </w:rPr>
        <w:t>Barriers facing BMAE Ex-offenders in the United Kingdom</w:t>
      </w:r>
      <w:bookmarkEnd w:id="5"/>
    </w:p>
    <w:p w14:paraId="33752FEA" w14:textId="57E96FD9" w:rsidR="009A1418" w:rsidRDefault="009A1418" w:rsidP="009A1418">
      <w:pPr>
        <w:spacing w:before="300" w:after="300" w:line="360" w:lineRule="auto"/>
        <w:jc w:val="both"/>
        <w:rPr>
          <w:rFonts w:eastAsia="Calibri" w:cs="Calibri"/>
          <w:color w:val="252525"/>
          <w:sz w:val="24"/>
          <w:szCs w:val="24"/>
        </w:rPr>
      </w:pPr>
      <w:r>
        <w:rPr>
          <w:rFonts w:cs="Calibri"/>
          <w:sz w:val="24"/>
          <w:szCs w:val="24"/>
        </w:rPr>
        <w:t xml:space="preserve"> Ex-offenders from Black and Asian communities often face stigma and discrimination, which can restrict their ability to access resources and opportunities in entrepreneurship. Investigation by Phillips (2018), found that Black and Asian ex-offenders in the UK report experiencing discrimination in various aspects of their lives, including employment and business opportunities. Financial institutions may make it more difficult for black and Asian ex-offenders to get loans or investment cash for their businesses because of biases held by those institutions, Patel (2019). Because of their race or criminal background, they may be seen as higher risks, which makes it harder for them to get access to important financial resources. Discrimination can happen in business and networking environments as well, where Black and Asian ex-offenders might be pushed out or ignored. This exclusion can cause people to miss out on important partnerships, collaborations, and mentorship that are necessary for </w:t>
      </w:r>
      <w:r>
        <w:rPr>
          <w:rFonts w:cs="Calibri"/>
          <w:sz w:val="24"/>
          <w:szCs w:val="24"/>
        </w:rPr>
        <w:lastRenderedPageBreak/>
        <w:t xml:space="preserve">entrepreneurs to achieve their goals. Suppliers or potential customers may hesitate to engage with businesses owned by ex-offenders from minority backgrounds due to unfounded stereotypes or lack of biases, Smith, T. (2017). This can create barriers to establishing and maintaining essential business relationships, hindering the growth and sustainability of their ventures. </w:t>
      </w:r>
      <w:r>
        <w:rPr>
          <w:rFonts w:eastAsia="Calibri" w:cs="Calibri"/>
          <w:color w:val="252525"/>
          <w:sz w:val="24"/>
          <w:szCs w:val="24"/>
        </w:rPr>
        <w:t xml:space="preserve">When it comes to the legal side of starting a business, BMAE ex-offenders may face extra scrutiny or regulatory obstacles. This could mean having trouble getting the licences or permits they need, having to deal with tougher enforcement of regulations, or having to deal with unfair treatment by regulatory bodies, </w:t>
      </w:r>
      <w:r>
        <w:rPr>
          <w:rFonts w:eastAsia="system-ui" w:cs="Calibri"/>
          <w:color w:val="000000"/>
          <w:sz w:val="24"/>
          <w:szCs w:val="24"/>
        </w:rPr>
        <w:t>Williams, M. (2020)</w:t>
      </w:r>
      <w:r>
        <w:rPr>
          <w:rFonts w:eastAsia="Calibri" w:cs="Calibri"/>
          <w:color w:val="252525"/>
          <w:sz w:val="24"/>
          <w:szCs w:val="24"/>
        </w:rPr>
        <w:t xml:space="preserve">. The media's negative images of ex-offenders can reinforce stereotypes and add to the social stigma against them. </w:t>
      </w:r>
    </w:p>
    <w:p w14:paraId="2873E69E" w14:textId="26B67A20" w:rsidR="009A1418" w:rsidRDefault="009A1418" w:rsidP="009A1418">
      <w:pPr>
        <w:spacing w:before="300" w:after="300" w:line="360" w:lineRule="auto"/>
        <w:jc w:val="both"/>
        <w:rPr>
          <w:rFonts w:eastAsia="Calibri" w:cs="Calibri"/>
          <w:color w:val="000000"/>
          <w:sz w:val="28"/>
          <w:szCs w:val="28"/>
        </w:rPr>
      </w:pPr>
      <w:r>
        <w:rPr>
          <w:rFonts w:eastAsia="Calibri" w:cs="Calibri"/>
          <w:color w:val="000000"/>
          <w:sz w:val="28"/>
          <w:szCs w:val="28"/>
        </w:rPr>
        <w:t xml:space="preserve">2.3 </w:t>
      </w:r>
      <w:bookmarkStart w:id="6" w:name="_Hlk164782596"/>
      <w:r>
        <w:rPr>
          <w:rFonts w:eastAsia="Calibri" w:cs="Calibri"/>
          <w:color w:val="000000"/>
          <w:sz w:val="28"/>
          <w:szCs w:val="28"/>
        </w:rPr>
        <w:t>Support initiatives for entrepreneurship among Ex-offending Individuals</w:t>
      </w:r>
      <w:bookmarkEnd w:id="6"/>
    </w:p>
    <w:p w14:paraId="26630642" w14:textId="32E2D152" w:rsidR="009A1418" w:rsidRDefault="009A1418" w:rsidP="009A1418">
      <w:pPr>
        <w:shd w:val="clear" w:color="auto" w:fill="FFFFFF"/>
        <w:spacing w:before="300" w:after="0" w:line="360" w:lineRule="auto"/>
        <w:ind w:left="-20" w:right="-20"/>
        <w:jc w:val="both"/>
        <w:rPr>
          <w:rFonts w:eastAsia="Times New Roman"/>
          <w:color w:val="0D0D0D"/>
          <w:sz w:val="24"/>
          <w:szCs w:val="24"/>
        </w:rPr>
      </w:pPr>
      <w:r>
        <w:rPr>
          <w:rFonts w:cs="Calibri"/>
          <w:sz w:val="24"/>
          <w:szCs w:val="24"/>
        </w:rPr>
        <w:t xml:space="preserve"> Community Rehabilitation Companies (CRCs) are organizations contracted by the UK government to manage the rehabilitation and supervision of low and medium-risk offenders in the community, </w:t>
      </w:r>
      <w:r>
        <w:rPr>
          <w:rFonts w:eastAsia="Times New Roman" w:cs="Calibri"/>
          <w:color w:val="000000"/>
          <w:sz w:val="24"/>
          <w:szCs w:val="24"/>
        </w:rPr>
        <w:t>Ministry of Justice (2014)</w:t>
      </w:r>
      <w:r>
        <w:rPr>
          <w:rFonts w:cs="Calibri"/>
          <w:sz w:val="24"/>
          <w:szCs w:val="24"/>
        </w:rPr>
        <w:t xml:space="preserve">. Following regulations and policies, while their primary focus is on reducing reoffending rates through various interventions and support services, some CRCs also offer programs specifically aimed at supporting ex-offenders, including Black and Asian individuals, in their pursuit of entrepreneurship. </w:t>
      </w:r>
      <w:r>
        <w:rPr>
          <w:rFonts w:eastAsia="Times New Roman" w:cs="Calibri"/>
          <w:color w:val="252525"/>
          <w:sz w:val="24"/>
          <w:szCs w:val="24"/>
        </w:rPr>
        <w:t xml:space="preserve">CRCs may partner with local business advisors or mentors to provide one-on-one support and guidance to ex-offenders interested in entrepreneurship. </w:t>
      </w:r>
      <w:r>
        <w:rPr>
          <w:rFonts w:eastAsia="Times New Roman"/>
          <w:color w:val="252525"/>
          <w:sz w:val="24"/>
          <w:szCs w:val="24"/>
        </w:rPr>
        <w:t xml:space="preserve">This support may include assistance with business planning, market research, financial management, and accessing funding opportunities, </w:t>
      </w:r>
      <w:r>
        <w:rPr>
          <w:rFonts w:eastAsia="Times New Roman"/>
          <w:color w:val="0D0D0D"/>
          <w:sz w:val="24"/>
          <w:szCs w:val="24"/>
        </w:rPr>
        <w:t>Sodexo Justice Services (2020).</w:t>
      </w:r>
      <w:r>
        <w:rPr>
          <w:rFonts w:eastAsia="Times New Roman"/>
          <w:color w:val="252525"/>
          <w:sz w:val="24"/>
          <w:szCs w:val="24"/>
        </w:rPr>
        <w:t xml:space="preserve"> </w:t>
      </w:r>
      <w:r>
        <w:rPr>
          <w:rFonts w:eastAsia="Times New Roman"/>
          <w:color w:val="0D0D0D"/>
          <w:sz w:val="24"/>
          <w:szCs w:val="24"/>
        </w:rPr>
        <w:t xml:space="preserve">CRCs may organize training workshops or courses covering various aspects of entrepreneurship, such as business startup essentials, marketing strategies, sales techniques, and legal requirements. These workshops are often delivered by experts in the field and may be tailored to the specific needs and interests of ex-offenders. Sodexo Justice Services is a leading provider of rehabilitation services in the UK, operating several CRCs across England and Wales. They have been involved in delivering various rehabilitation programs, including those aimed at supporting ex-offenders in entrepreneurship. Interserve Justice is another major provider of probation and rehabilitation services in the </w:t>
      </w:r>
      <w:r>
        <w:rPr>
          <w:rFonts w:eastAsia="Times New Roman"/>
          <w:color w:val="0D0D0D"/>
          <w:sz w:val="24"/>
          <w:szCs w:val="24"/>
        </w:rPr>
        <w:lastRenderedPageBreak/>
        <w:t xml:space="preserve">UK, managing CRCs in various regions. They may offer entrepreneurship support programs as part of their broader rehabilitation services for ex-offenders. </w:t>
      </w:r>
    </w:p>
    <w:p w14:paraId="0700F4F9" w14:textId="7D3583C7" w:rsidR="009A1418" w:rsidRDefault="009A1418" w:rsidP="009A1418">
      <w:pPr>
        <w:shd w:val="clear" w:color="auto" w:fill="FFFFFF"/>
        <w:spacing w:before="300" w:after="0" w:line="360" w:lineRule="auto"/>
        <w:ind w:left="-20" w:right="-20"/>
        <w:jc w:val="both"/>
        <w:rPr>
          <w:rFonts w:eastAsia="Times New Roman"/>
          <w:color w:val="000000"/>
          <w:sz w:val="28"/>
          <w:szCs w:val="28"/>
        </w:rPr>
      </w:pPr>
      <w:r w:rsidRPr="009A1418">
        <w:rPr>
          <w:rFonts w:eastAsia="Times New Roman"/>
          <w:color w:val="0D0D0D"/>
          <w:sz w:val="28"/>
          <w:szCs w:val="28"/>
        </w:rPr>
        <w:t xml:space="preserve">2.3.1 </w:t>
      </w:r>
      <w:r w:rsidRPr="009A1418">
        <w:rPr>
          <w:rFonts w:eastAsia="Times New Roman"/>
          <w:color w:val="000000"/>
          <w:sz w:val="28"/>
          <w:szCs w:val="28"/>
        </w:rPr>
        <w:t>Social enterprises</w:t>
      </w:r>
    </w:p>
    <w:p w14:paraId="7DDD2C71" w14:textId="2541E95A" w:rsidR="009A1418" w:rsidRDefault="009A1418" w:rsidP="009A1418">
      <w:pPr>
        <w:shd w:val="clear" w:color="auto" w:fill="FFFFFF"/>
        <w:spacing w:before="300" w:after="0" w:line="360" w:lineRule="auto"/>
        <w:ind w:left="-20" w:right="-20"/>
        <w:jc w:val="both"/>
        <w:rPr>
          <w:rFonts w:eastAsia="Calibri" w:cs="Calibri"/>
          <w:sz w:val="24"/>
          <w:szCs w:val="24"/>
        </w:rPr>
      </w:pPr>
      <w:r>
        <w:rPr>
          <w:rFonts w:eastAsia="Times New Roman"/>
          <w:color w:val="000000"/>
          <w:sz w:val="24"/>
          <w:szCs w:val="24"/>
        </w:rPr>
        <w:t xml:space="preserve"> Social enterprise initiatives often play a crucial role in supporting ex-offenders by providing them with opportunities for employment, skill development, and social integration,</w:t>
      </w:r>
      <w:r w:rsidR="003900EB">
        <w:rPr>
          <w:rFonts w:eastAsia="Times New Roman"/>
          <w:color w:val="000000"/>
          <w:sz w:val="24"/>
          <w:szCs w:val="24"/>
        </w:rPr>
        <w:t xml:space="preserve"> “</w:t>
      </w:r>
      <w:r>
        <w:rPr>
          <w:rFonts w:eastAsia="Times New Roman"/>
          <w:color w:val="252525"/>
          <w:sz w:val="24"/>
          <w:szCs w:val="24"/>
        </w:rPr>
        <w:t>Social Enterprise</w:t>
      </w:r>
      <w:r w:rsidR="003900EB">
        <w:rPr>
          <w:rFonts w:eastAsia="Times New Roman"/>
          <w:color w:val="252525"/>
          <w:sz w:val="24"/>
          <w:szCs w:val="24"/>
        </w:rPr>
        <w:t>”</w:t>
      </w:r>
      <w:r>
        <w:rPr>
          <w:rFonts w:eastAsia="Times New Roman"/>
          <w:color w:val="252525"/>
          <w:sz w:val="24"/>
          <w:szCs w:val="24"/>
        </w:rPr>
        <w:t xml:space="preserve"> UK (2018)</w:t>
      </w:r>
      <w:r>
        <w:rPr>
          <w:rFonts w:eastAsia="Times New Roman"/>
          <w:color w:val="000000"/>
          <w:sz w:val="24"/>
          <w:szCs w:val="24"/>
        </w:rPr>
        <w:t xml:space="preserve">. Ex-offenders, particularly those from underrepresented communities such as Black and Asian backgrounds, face numerous barriers to reintegration into society, including stigma, limited access to employment, and lack of support networks. Social enterprises offer a supportive environment where ex-offenders can rebuild their lives, gain valuable work experience, and develop essential skills while contributing to meaningful social or environmental causes. For example, social enterprises like “Change Please” employ homeless individuals, including ex-offenders, as baristas to run coffee carts and cafes. By providing stable employment opportunities, training, and support, “Change Please” helps ex-offenders reintegrate into society, regain confidence, and break the cycle of homelessness and reoffending, </w:t>
      </w:r>
      <w:r w:rsidR="003900EB">
        <w:rPr>
          <w:rFonts w:eastAsia="Times New Roman"/>
          <w:color w:val="000000"/>
          <w:sz w:val="24"/>
          <w:szCs w:val="24"/>
        </w:rPr>
        <w:t>“</w:t>
      </w:r>
      <w:r>
        <w:rPr>
          <w:rFonts w:eastAsia="Times New Roman"/>
          <w:color w:val="000000"/>
          <w:sz w:val="24"/>
          <w:szCs w:val="24"/>
        </w:rPr>
        <w:t>Change Please</w:t>
      </w:r>
      <w:r w:rsidR="003900EB">
        <w:rPr>
          <w:rFonts w:eastAsia="Times New Roman"/>
          <w:color w:val="000000"/>
          <w:sz w:val="24"/>
          <w:szCs w:val="24"/>
        </w:rPr>
        <w:t>”</w:t>
      </w:r>
      <w:r>
        <w:rPr>
          <w:rFonts w:eastAsia="Times New Roman"/>
          <w:color w:val="000000"/>
          <w:sz w:val="24"/>
          <w:szCs w:val="24"/>
        </w:rPr>
        <w:t xml:space="preserve"> (2016). Similarly, initiatives like “The Clink Restaurant”, a social enterprise operating restaurant within prisons, offer vocational training and employment opportunities to prisoners nearing release. By gaining practical skills and work experience, including in hospitality and catering, ex-offenders are better equipped to secure employment upon release and reintegrate. Involving ex-offenders in social enterprise initiatives not only provides them with opportunities for economic empowerment but also promotes social inclusion, reduces recidivism rates, and contributes to the overall well-being of communities. By addressing the unique challenges faced by ex-offenders and offering them a pathway to rehabilitation and reintegration, social enterprises play a vital role in building a more inclusive and equitable society. </w:t>
      </w:r>
      <w:r>
        <w:rPr>
          <w:rFonts w:eastAsia="Calibri" w:cs="Calibri"/>
          <w:sz w:val="24"/>
          <w:szCs w:val="24"/>
        </w:rPr>
        <w:t>Ex-offenders, especially those from BMAE, are supported by organisations in the third sector, which includes non-profit organisations and charities. These organisations play a significant role in assisting ex-offenders in their pursuit of entrepreneurship</w:t>
      </w:r>
      <w:r w:rsidR="003900EB">
        <w:rPr>
          <w:rFonts w:eastAsia="Calibri" w:cs="Calibri"/>
          <w:sz w:val="24"/>
          <w:szCs w:val="24"/>
        </w:rPr>
        <w:t>, Enterprise Programme (2017)</w:t>
      </w:r>
      <w:r>
        <w:rPr>
          <w:rFonts w:eastAsia="Calibri" w:cs="Calibri"/>
          <w:sz w:val="24"/>
          <w:szCs w:val="24"/>
        </w:rPr>
        <w:t xml:space="preserve">. When it comes to reintegration programmes, these organisations frequently offer complete programmes that include support for </w:t>
      </w:r>
      <w:r>
        <w:rPr>
          <w:rFonts w:eastAsia="Calibri" w:cs="Calibri"/>
          <w:sz w:val="24"/>
          <w:szCs w:val="24"/>
        </w:rPr>
        <w:lastRenderedPageBreak/>
        <w:t>entrepreneurial activities as a crucial component. A charitable</w:t>
      </w:r>
      <w:r>
        <w:rPr>
          <w:rFonts w:ascii="Calibri" w:eastAsia="Calibri" w:hAnsi="Calibri" w:cs="Calibri"/>
          <w:sz w:val="24"/>
          <w:szCs w:val="24"/>
        </w:rPr>
        <w:t xml:space="preserve"> </w:t>
      </w:r>
      <w:r>
        <w:rPr>
          <w:rFonts w:eastAsia="Calibri" w:cs="Calibri"/>
          <w:sz w:val="24"/>
          <w:szCs w:val="24"/>
        </w:rPr>
        <w:t xml:space="preserve">organisation located in the United Kingdom, </w:t>
      </w:r>
      <w:r w:rsidR="003900EB">
        <w:rPr>
          <w:rFonts w:eastAsia="Calibri" w:cs="Calibri"/>
          <w:sz w:val="24"/>
          <w:szCs w:val="24"/>
        </w:rPr>
        <w:t>“</w:t>
      </w:r>
      <w:r>
        <w:rPr>
          <w:rFonts w:eastAsia="Calibri" w:cs="Calibri"/>
          <w:sz w:val="24"/>
          <w:szCs w:val="24"/>
        </w:rPr>
        <w:t>The Prince's Trust</w:t>
      </w:r>
      <w:r w:rsidR="003900EB">
        <w:rPr>
          <w:rFonts w:eastAsia="Calibri" w:cs="Calibri"/>
          <w:sz w:val="24"/>
          <w:szCs w:val="24"/>
        </w:rPr>
        <w:t>”</w:t>
      </w:r>
      <w:r>
        <w:rPr>
          <w:rFonts w:eastAsia="Calibri" w:cs="Calibri"/>
          <w:sz w:val="24"/>
          <w:szCs w:val="24"/>
        </w:rPr>
        <w:t xml:space="preserve"> provides a variety of programmes to assist</w:t>
      </w:r>
      <w:r w:rsidR="003900EB">
        <w:rPr>
          <w:rFonts w:eastAsia="Calibri" w:cs="Calibri"/>
          <w:sz w:val="24"/>
          <w:szCs w:val="24"/>
        </w:rPr>
        <w:t xml:space="preserve"> ex – offenders.</w:t>
      </w:r>
    </w:p>
    <w:p w14:paraId="6D830088" w14:textId="7607C990" w:rsidR="003900EB" w:rsidRDefault="003900EB" w:rsidP="009A1418">
      <w:pPr>
        <w:shd w:val="clear" w:color="auto" w:fill="FFFFFF"/>
        <w:spacing w:before="300" w:after="0" w:line="360" w:lineRule="auto"/>
        <w:ind w:left="-20" w:right="-20"/>
        <w:jc w:val="both"/>
        <w:rPr>
          <w:sz w:val="28"/>
          <w:szCs w:val="28"/>
        </w:rPr>
      </w:pPr>
      <w:r w:rsidRPr="003900EB">
        <w:rPr>
          <w:sz w:val="28"/>
          <w:szCs w:val="28"/>
        </w:rPr>
        <w:t xml:space="preserve">2.3.2 Social organisations </w:t>
      </w:r>
    </w:p>
    <w:p w14:paraId="5918C456" w14:textId="2AC53EC2" w:rsidR="003900EB" w:rsidRDefault="003900EB" w:rsidP="003900EB">
      <w:pPr>
        <w:shd w:val="clear" w:color="auto" w:fill="FFFFFF"/>
        <w:spacing w:before="300" w:after="0" w:line="360" w:lineRule="auto"/>
        <w:ind w:right="-20"/>
        <w:jc w:val="both"/>
      </w:pPr>
      <w:r>
        <w:rPr>
          <w:rFonts w:eastAsia="Calibri" w:cs="Calibri"/>
          <w:sz w:val="24"/>
          <w:szCs w:val="24"/>
        </w:rPr>
        <w:t xml:space="preserve"> “Forward Trust” is a social organisation that works with individuals who have complex needs and individuals who have previously been imprisoned to stop the cycle of addiction and criminal behaviour. The "Business Start-up" programme offers aid and training to former prisoners who are interested in beginning their own businesses, </w:t>
      </w:r>
      <w:r>
        <w:rPr>
          <w:rFonts w:eastAsia="Times New Roman"/>
          <w:color w:val="252525"/>
          <w:sz w:val="24"/>
          <w:szCs w:val="24"/>
        </w:rPr>
        <w:t>Forward Trust (March 18, 2017)</w:t>
      </w:r>
      <w:r>
        <w:rPr>
          <w:rFonts w:eastAsia="Calibri" w:cs="Calibri"/>
          <w:sz w:val="24"/>
          <w:szCs w:val="24"/>
        </w:rPr>
        <w:t xml:space="preserve">. This assistance includes assistance with business planning, access to capital, and continuous mentoring with the programme. An organisation known as </w:t>
      </w:r>
      <w:proofErr w:type="spellStart"/>
      <w:r>
        <w:rPr>
          <w:rFonts w:eastAsia="Calibri" w:cs="Calibri"/>
          <w:sz w:val="24"/>
          <w:szCs w:val="24"/>
        </w:rPr>
        <w:t>UnLtd</w:t>
      </w:r>
      <w:proofErr w:type="spellEnd"/>
      <w:r>
        <w:rPr>
          <w:rFonts w:eastAsia="Calibri" w:cs="Calibri"/>
          <w:sz w:val="24"/>
          <w:szCs w:val="24"/>
        </w:rPr>
        <w:t xml:space="preserve"> is a social organisation that aids social entrepreneurs across the United Kingdom. These individuals come from underrepresented areas and those who have personal experience with social problems, such as ex-offenders. Social innovators can receive assistance in developing and expanding their businesses through the programmes that they offer, which include funding, mentoring, and capacity-building support. Ex-offenders who are interested in starting their own businesses are often given one-on-one mentorship by charity organisations, Mark A. (2017). This mentoring programme provides guidance, advice, and assistance throughout the process of starting a business. These organisations provide individuals with the opportunity to participate in training programmes and courses that address a variety of facets of entrepreneurship, including business planning, financial management, marketing, and legal needs. Some charitable organisations provide access to microfinance loans or grants that are specifically designed for formerly incarcerated individuals to assist them in financing their business ventures and overcoming financial obstacles, "What We Do" (February 26, 2024). As they navigate the challenges of entrepreneurship, organisations from the charitable sector give ongoing support to people who were previously imprisoned. This support includes regular coaching, opportunity to network with other business owners, and access to resources that can assist them in maintaining and expanding their firms. Third-sector organisations play a crucial role in enabling formerly incarcerated individuals to overcome obstacles, realise their entrepreneurial potential, </w:t>
      </w:r>
      <w:r>
        <w:rPr>
          <w:rFonts w:eastAsia="Calibri" w:cs="Calibri"/>
          <w:sz w:val="24"/>
          <w:szCs w:val="24"/>
        </w:rPr>
        <w:lastRenderedPageBreak/>
        <w:t>and effectively reintegrate into society. They do this by offering individualised support, resources, and opportunities.</w:t>
      </w:r>
    </w:p>
    <w:p w14:paraId="50A8C535" w14:textId="77777777" w:rsidR="003900EB" w:rsidRDefault="003900EB" w:rsidP="009A1418">
      <w:pPr>
        <w:shd w:val="clear" w:color="auto" w:fill="FFFFFF"/>
        <w:spacing w:before="300" w:after="0" w:line="360" w:lineRule="auto"/>
        <w:ind w:left="-20" w:right="-20"/>
        <w:jc w:val="both"/>
        <w:rPr>
          <w:sz w:val="28"/>
          <w:szCs w:val="28"/>
        </w:rPr>
      </w:pPr>
    </w:p>
    <w:p w14:paraId="47D5D42F" w14:textId="77777777" w:rsidR="00FC4324" w:rsidRDefault="003900EB" w:rsidP="003900EB">
      <w:pPr>
        <w:shd w:val="clear" w:color="auto" w:fill="FFFFFF"/>
        <w:spacing w:before="600" w:after="0" w:line="360" w:lineRule="auto"/>
        <w:ind w:left="-20" w:right="-20"/>
        <w:jc w:val="both"/>
        <w:rPr>
          <w:rFonts w:eastAsia="Calibri" w:cs="Calibri"/>
          <w:sz w:val="28"/>
          <w:szCs w:val="28"/>
        </w:rPr>
      </w:pPr>
      <w:r>
        <w:rPr>
          <w:rFonts w:eastAsia="Calibri" w:cs="Calibri"/>
          <w:sz w:val="28"/>
          <w:szCs w:val="28"/>
        </w:rPr>
        <w:t>2.</w:t>
      </w:r>
      <w:bookmarkStart w:id="7" w:name="_Hlk164782732"/>
      <w:r>
        <w:rPr>
          <w:rFonts w:eastAsia="Calibri" w:cs="Calibri"/>
          <w:sz w:val="28"/>
          <w:szCs w:val="28"/>
        </w:rPr>
        <w:t>4 The impact that education and financial assistance have on the chances of entrepreneurship for ex – offenders</w:t>
      </w:r>
    </w:p>
    <w:p w14:paraId="53590552" w14:textId="4234A832" w:rsidR="00FC4324" w:rsidRDefault="00FC4324" w:rsidP="00FC4324">
      <w:pPr>
        <w:shd w:val="clear" w:color="auto" w:fill="FFFFFF"/>
        <w:spacing w:before="300" w:after="0" w:line="360" w:lineRule="auto"/>
        <w:ind w:right="-20"/>
        <w:jc w:val="both"/>
      </w:pPr>
      <w:r>
        <w:rPr>
          <w:rFonts w:eastAsia="Times New Roman"/>
          <w:color w:val="000000"/>
          <w:sz w:val="24"/>
          <w:szCs w:val="24"/>
        </w:rPr>
        <w:t xml:space="preserve"> Education serves as a fundamental tool for empowering ex-offenders from Black and Asian communities to pursue entrepreneurship by providing them with the knowledge, skills, and confidence needed to start and manage businesses, Davies (2019). Education can take various forms, including formal education, vocational training, and skill-building programs tailored to the needs of ex-offenders. </w:t>
      </w:r>
      <w:r>
        <w:rPr>
          <w:rFonts w:eastAsia="Calibri" w:cs="Calibri"/>
          <w:sz w:val="24"/>
          <w:szCs w:val="24"/>
        </w:rPr>
        <w:t xml:space="preserve">When ex-offenders have access to formal education, whether it is academic classes, vocational training, or programmes that focus on entrepreneurship, they can gain the necessary skills and qualifications that are important to their business goals, Anatoli P.T (2019). By taking classes in business management, marketing, finance, or technology, for instance, students can improve their entrepreneurial skills and better prepare themselves for the obstacles that come with starting and maintaining a firm. Vocational training programs provide practical, hands-on skills training in specific trades or industries, offering ex-offenders tangible pathways to employment and entrepreneurship. For instance, vocational programs in construction, culinary arts, healthcare, or IT equip ex-offenders with marketable skills that can be leveraged to start businesses or pursue self-employment opportunities, </w:t>
      </w:r>
      <w:r>
        <w:rPr>
          <w:rFonts w:eastAsia="Times New Roman"/>
          <w:color w:val="252525"/>
          <w:sz w:val="24"/>
          <w:szCs w:val="24"/>
        </w:rPr>
        <w:t>Smith and Johnson (2020)</w:t>
      </w:r>
      <w:r>
        <w:rPr>
          <w:rFonts w:eastAsia="Calibri" w:cs="Calibri"/>
          <w:sz w:val="24"/>
          <w:szCs w:val="24"/>
        </w:rPr>
        <w:t xml:space="preserve">. Skill-building programs focus on developing soft skills, such as communication, teamwork, problem-solving, and resilience, which are essential for entrepreneurial success. According to Beiger, (2015) these programs help ex-offenders overcome barriers, build confidence, and adapt to the demands of entrepreneurship. For instance, mentoring programs, workshops, or peer support groups provide opportunities for ex-offenders to enhance their interpersonal skills and learn from experienced entrepreneurs. </w:t>
      </w:r>
    </w:p>
    <w:p w14:paraId="175713BB" w14:textId="77777777" w:rsidR="002F0590" w:rsidRDefault="003900EB" w:rsidP="00FC4324">
      <w:pPr>
        <w:shd w:val="clear" w:color="auto" w:fill="FFFFFF"/>
        <w:spacing w:before="300" w:after="0" w:line="360" w:lineRule="auto"/>
        <w:ind w:right="-20"/>
        <w:jc w:val="both"/>
        <w:rPr>
          <w:rFonts w:eastAsia="Calibri" w:cs="Calibri"/>
          <w:sz w:val="28"/>
          <w:szCs w:val="28"/>
        </w:rPr>
      </w:pPr>
      <w:r>
        <w:rPr>
          <w:rFonts w:eastAsia="Calibri" w:cs="Calibri"/>
          <w:sz w:val="28"/>
          <w:szCs w:val="28"/>
        </w:rPr>
        <w:t xml:space="preserve"> </w:t>
      </w:r>
      <w:bookmarkEnd w:id="7"/>
      <w:r w:rsidR="00FC4324">
        <w:rPr>
          <w:rFonts w:eastAsia="Calibri" w:cs="Calibri"/>
          <w:sz w:val="28"/>
          <w:szCs w:val="28"/>
        </w:rPr>
        <w:t xml:space="preserve"> </w:t>
      </w:r>
    </w:p>
    <w:p w14:paraId="6D17DDD3" w14:textId="279196E8" w:rsidR="00FC4324" w:rsidRDefault="00FC4324" w:rsidP="00FC4324">
      <w:pPr>
        <w:shd w:val="clear" w:color="auto" w:fill="FFFFFF"/>
        <w:spacing w:before="300" w:after="0" w:line="360" w:lineRule="auto"/>
        <w:ind w:right="-20"/>
        <w:jc w:val="both"/>
        <w:rPr>
          <w:rFonts w:eastAsia="Calibri" w:cs="Calibri"/>
          <w:sz w:val="28"/>
          <w:szCs w:val="28"/>
        </w:rPr>
      </w:pPr>
      <w:r>
        <w:rPr>
          <w:rFonts w:eastAsia="Calibri" w:cs="Calibri"/>
          <w:sz w:val="28"/>
          <w:szCs w:val="28"/>
        </w:rPr>
        <w:lastRenderedPageBreak/>
        <w:t xml:space="preserve">2.4.1 Access to  financial support </w:t>
      </w:r>
    </w:p>
    <w:p w14:paraId="04A17D0B" w14:textId="77777777" w:rsidR="00FC4324" w:rsidRDefault="00FC4324" w:rsidP="00FC4324">
      <w:pPr>
        <w:shd w:val="clear" w:color="auto" w:fill="FFFFFF"/>
        <w:spacing w:before="300" w:after="0" w:line="360" w:lineRule="auto"/>
        <w:ind w:right="-20"/>
        <w:jc w:val="both"/>
        <w:rPr>
          <w:rFonts w:eastAsia="Calibri" w:cs="Calibri"/>
          <w:sz w:val="24"/>
          <w:szCs w:val="24"/>
        </w:rPr>
      </w:pPr>
      <w:r>
        <w:rPr>
          <w:rFonts w:eastAsia="Calibri" w:cs="Calibri"/>
          <w:sz w:val="24"/>
          <w:szCs w:val="24"/>
        </w:rPr>
        <w:t xml:space="preserve"> Financial support plays a critical role in enabling Black and Asian ex-offenders to overcome barriers to entrepreneurship, such as lack of access to capital, limited financial resources, or credit constraints. By providing funding, grants, loans, or other financial resources, ex-offenders can invest in their business ideas, cover startup costs, and sustain their ventures during the early stages of development, Hardy L. (2019). Access to startup capital is essential for ex-offenders to launch their businesses and turn their entrepreneurial ideas into reality. Financial support in the form of grants, loans, or microfinance enables ex-offenders to secure necessary resources, such as equipment, inventory, or workspace, and cover initial operating expenses. Financial support helps ex-offenders cover ongoing operating expenses, such as rent, utilities, salaries, or marketing costs, ensuring the sustainability of their businesses in the long term, </w:t>
      </w:r>
      <w:r>
        <w:rPr>
          <w:rFonts w:eastAsia="Times New Roman"/>
          <w:color w:val="252525"/>
          <w:sz w:val="24"/>
          <w:szCs w:val="24"/>
        </w:rPr>
        <w:t>Thompson and Lee (2018)</w:t>
      </w:r>
      <w:r>
        <w:rPr>
          <w:rFonts w:eastAsia="Calibri" w:cs="Calibri"/>
          <w:sz w:val="24"/>
          <w:szCs w:val="24"/>
        </w:rPr>
        <w:t>. By alleviating financial burdens, ex-offenders can focus on growing their businesses, expanding their customer base, and achieving profitability. Ex-offenders can improve their financial management skills and business knowledge by receiving training guidance in addition to financial assistance. This support might take the form of money-management training, assistance with company planning, or access to individuals who can serve as mentors and advisors.</w:t>
      </w:r>
    </w:p>
    <w:p w14:paraId="24B22D18" w14:textId="049A6138" w:rsidR="00FC4324" w:rsidRDefault="00FC4324" w:rsidP="00FC4324">
      <w:pPr>
        <w:shd w:val="clear" w:color="auto" w:fill="FFFFFF"/>
        <w:spacing w:before="300" w:after="0" w:line="360" w:lineRule="auto"/>
        <w:ind w:right="-20"/>
        <w:jc w:val="both"/>
        <w:rPr>
          <w:rFonts w:eastAsia="Calibri" w:cs="Calibri"/>
          <w:sz w:val="28"/>
          <w:szCs w:val="28"/>
        </w:rPr>
      </w:pPr>
      <w:r w:rsidRPr="00FC4324">
        <w:rPr>
          <w:rFonts w:eastAsia="Calibri" w:cs="Calibri"/>
          <w:sz w:val="28"/>
          <w:szCs w:val="28"/>
        </w:rPr>
        <w:t xml:space="preserve">2.5 Existing gaps </w:t>
      </w:r>
    </w:p>
    <w:p w14:paraId="7C3B9C61" w14:textId="4F94C223" w:rsidR="00FC4324" w:rsidRDefault="00FC4324" w:rsidP="00FC4324">
      <w:pPr>
        <w:spacing w:line="360" w:lineRule="auto"/>
        <w:jc w:val="both"/>
        <w:rPr>
          <w:rFonts w:eastAsia="Times New Roman"/>
          <w:sz w:val="24"/>
          <w:szCs w:val="24"/>
          <w:lang w:eastAsia="en-GB"/>
        </w:rPr>
      </w:pPr>
      <w:r>
        <w:rPr>
          <w:rFonts w:eastAsia="Calibri" w:cs="Calibri"/>
          <w:sz w:val="24"/>
          <w:szCs w:val="24"/>
        </w:rPr>
        <w:t xml:space="preserve">The literature that is currently available on the subject  shows an enormous amount to investigate and some practical recommendations. However, despite the large amount of published information, there are still a number of significant gaps that require more research and analysis, Williams, C., &amp; Patel, R. (2020). </w:t>
      </w:r>
      <w:r>
        <w:rPr>
          <w:rFonts w:eastAsia="Times New Roman"/>
          <w:sz w:val="24"/>
          <w:szCs w:val="24"/>
          <w:lang w:eastAsia="en-GB"/>
        </w:rPr>
        <w:t xml:space="preserve">Firstly, there is a lack of research that especially focuses on the intersectional experiences of former offenders who come from a range of ethnic and cultural backgrounds, particularly those who come from underrepresented groups such as communities of BMAE. However there have been research that identify the specific difficulties that previously imprisoned people face, there is still a lack of complex knowledge regarding the ways in which characteristics such as racial and ethnic background, as well as financial level, interact with experiences of conviction and business ownership, Lee, A., &amp; Garcia, M. (2019). It is necessary to do </w:t>
      </w:r>
      <w:r>
        <w:rPr>
          <w:rFonts w:eastAsia="Times New Roman"/>
          <w:sz w:val="24"/>
          <w:szCs w:val="24"/>
          <w:lang w:eastAsia="en-GB"/>
        </w:rPr>
        <w:lastRenderedPageBreak/>
        <w:t xml:space="preserve">additional study in order to investigate these intersections and the impact that they have upon policy and practice, Johnson, A., &amp; Smith, B. (2021). The existing body of literature, on the other hand, frequently ignores the lived experiences and points of view of former offenders themselves, instead placing an intense focus on academic concepts and the judgements of specialists. </w:t>
      </w:r>
    </w:p>
    <w:p w14:paraId="2FED479C" w14:textId="2D876DD5" w:rsidR="00FC4324" w:rsidRDefault="00FC4324" w:rsidP="00FC4324">
      <w:pPr>
        <w:spacing w:line="360" w:lineRule="auto"/>
        <w:jc w:val="both"/>
        <w:rPr>
          <w:rFonts w:eastAsia="Times New Roman"/>
          <w:sz w:val="28"/>
          <w:szCs w:val="28"/>
          <w:lang w:eastAsia="en-GB"/>
        </w:rPr>
      </w:pPr>
      <w:r>
        <w:rPr>
          <w:rFonts w:eastAsia="Times New Roman"/>
          <w:sz w:val="28"/>
          <w:szCs w:val="28"/>
          <w:lang w:eastAsia="en-GB"/>
        </w:rPr>
        <w:t xml:space="preserve">2.6 Conclusion </w:t>
      </w:r>
    </w:p>
    <w:p w14:paraId="1B983290" w14:textId="72E9FDED" w:rsidR="00FC4324" w:rsidRPr="00FC4324" w:rsidRDefault="00FC4324" w:rsidP="00FC4324">
      <w:pPr>
        <w:spacing w:line="360" w:lineRule="auto"/>
        <w:jc w:val="both"/>
        <w:rPr>
          <w:rFonts w:asciiTheme="minorHAnsi" w:hAnsiTheme="minorHAnsi"/>
          <w:sz w:val="24"/>
          <w:szCs w:val="24"/>
        </w:rPr>
      </w:pPr>
      <w:r>
        <w:rPr>
          <w:rFonts w:eastAsia="Times New Roman"/>
          <w:sz w:val="24"/>
          <w:szCs w:val="24"/>
          <w:lang w:eastAsia="en-GB"/>
        </w:rPr>
        <w:t xml:space="preserve"> This literature research demonstrated a complex landscape full of challenges and opportunities in the aim to empower individuals with previous convictions, specifically those from underrepresented groups, to engage in entrepreneurship. The existing body of literature provides the light on a range of support initiatives and interventions designed to encourage the business ventures of individuals with criminal records. However, significant gaps remain, highlighting the need for further research and policy focus.</w:t>
      </w:r>
      <w:r>
        <w:t xml:space="preserve"> </w:t>
      </w:r>
      <w:r w:rsidRPr="00FC4324">
        <w:rPr>
          <w:rFonts w:asciiTheme="minorHAnsi" w:hAnsiTheme="minorHAnsi"/>
          <w:sz w:val="24"/>
          <w:szCs w:val="24"/>
        </w:rPr>
        <w:t xml:space="preserve">According to </w:t>
      </w:r>
      <w:r w:rsidRPr="00FC4324">
        <w:rPr>
          <w:rFonts w:asciiTheme="minorHAnsi" w:hAnsiTheme="minorHAnsi"/>
          <w:color w:val="0D0D0D"/>
          <w:sz w:val="24"/>
          <w:szCs w:val="24"/>
          <w:shd w:val="clear" w:color="auto" w:fill="FFFFFF"/>
        </w:rPr>
        <w:t xml:space="preserve">Maruna, S., &amp; </w:t>
      </w:r>
      <w:proofErr w:type="spellStart"/>
      <w:r w:rsidRPr="00FC4324">
        <w:rPr>
          <w:rFonts w:asciiTheme="minorHAnsi" w:hAnsiTheme="minorHAnsi"/>
          <w:color w:val="0D0D0D"/>
          <w:sz w:val="24"/>
          <w:szCs w:val="24"/>
          <w:shd w:val="clear" w:color="auto" w:fill="FFFFFF"/>
        </w:rPr>
        <w:t>LeBel</w:t>
      </w:r>
      <w:proofErr w:type="spellEnd"/>
      <w:r w:rsidRPr="00FC4324">
        <w:rPr>
          <w:rFonts w:asciiTheme="minorHAnsi" w:hAnsiTheme="minorHAnsi"/>
          <w:color w:val="0D0D0D"/>
          <w:sz w:val="24"/>
          <w:szCs w:val="24"/>
          <w:shd w:val="clear" w:color="auto" w:fill="FFFFFF"/>
        </w:rPr>
        <w:t>, T. P. (2017),</w:t>
      </w:r>
      <w:r>
        <w:rPr>
          <w:rFonts w:ascii="system-ui" w:hAnsi="system-ui"/>
          <w:color w:val="0D0D0D"/>
          <w:shd w:val="clear" w:color="auto" w:fill="FFFFFF"/>
        </w:rPr>
        <w:t xml:space="preserve"> </w:t>
      </w:r>
      <w:r>
        <w:rPr>
          <w:rFonts w:eastAsia="Times New Roman"/>
          <w:sz w:val="24"/>
          <w:szCs w:val="24"/>
          <w:lang w:eastAsia="en-GB"/>
        </w:rPr>
        <w:t xml:space="preserve">despite Community Rehabilitation Companies (CRCs), social enterprises, and charitable organisations have made worthwhile attempts to offer mentorship, training, and financial assistance, significant barriers currently limit the entrepreneurial ambitions of individuals with criminal records, particularly those from Black and Asian ethnicities. Focused initiatives and systemic reforms are necessary to address the significant difficulties caused by discrimination, stigma, regulatory obstacles and limited access to financing, </w:t>
      </w:r>
      <w:r w:rsidRPr="00FC4324">
        <w:rPr>
          <w:rFonts w:asciiTheme="minorHAnsi" w:hAnsiTheme="minorHAnsi"/>
          <w:color w:val="0D0D0D"/>
          <w:sz w:val="24"/>
          <w:szCs w:val="24"/>
          <w:shd w:val="clear" w:color="auto" w:fill="FFFFFF"/>
        </w:rPr>
        <w:t>Chetty, R., Hendren, N., Kline, P., &amp; Saez, E. (2016)</w:t>
      </w:r>
      <w:r w:rsidRPr="00FC4324">
        <w:rPr>
          <w:rFonts w:asciiTheme="minorHAnsi" w:eastAsia="Times New Roman" w:hAnsiTheme="minorHAnsi"/>
          <w:sz w:val="24"/>
          <w:szCs w:val="24"/>
          <w:lang w:eastAsia="en-GB"/>
        </w:rPr>
        <w:t>.</w:t>
      </w:r>
    </w:p>
    <w:p w14:paraId="38D882DF" w14:textId="77777777" w:rsidR="00FC4324" w:rsidRDefault="00FC4324" w:rsidP="00FC4324">
      <w:pPr>
        <w:spacing w:line="360" w:lineRule="auto"/>
        <w:jc w:val="both"/>
        <w:rPr>
          <w:rFonts w:eastAsia="Times New Roman"/>
          <w:sz w:val="24"/>
          <w:szCs w:val="24"/>
          <w:lang w:eastAsia="en-GB"/>
        </w:rPr>
      </w:pPr>
    </w:p>
    <w:p w14:paraId="1182D9DD" w14:textId="77777777" w:rsidR="00FC4324" w:rsidRDefault="00FC4324" w:rsidP="00FC4324">
      <w:pPr>
        <w:spacing w:line="360" w:lineRule="auto"/>
        <w:jc w:val="both"/>
      </w:pPr>
    </w:p>
    <w:p w14:paraId="0DD2683D" w14:textId="77777777" w:rsidR="00FC4324" w:rsidRPr="00FC4324" w:rsidRDefault="00FC4324" w:rsidP="00FC4324">
      <w:pPr>
        <w:shd w:val="clear" w:color="auto" w:fill="FFFFFF"/>
        <w:spacing w:before="300" w:after="0" w:line="360" w:lineRule="auto"/>
        <w:ind w:right="-20"/>
        <w:jc w:val="both"/>
        <w:rPr>
          <w:sz w:val="28"/>
          <w:szCs w:val="28"/>
        </w:rPr>
      </w:pPr>
    </w:p>
    <w:p w14:paraId="37C1713F" w14:textId="77777777" w:rsidR="00FC4324" w:rsidRDefault="00FC4324" w:rsidP="00FC4324">
      <w:pPr>
        <w:shd w:val="clear" w:color="auto" w:fill="FFFFFF"/>
        <w:spacing w:before="300" w:after="0" w:line="360" w:lineRule="auto"/>
        <w:ind w:right="-20"/>
        <w:jc w:val="both"/>
        <w:rPr>
          <w:rFonts w:eastAsia="Calibri" w:cs="Calibri"/>
          <w:sz w:val="28"/>
          <w:szCs w:val="28"/>
        </w:rPr>
      </w:pPr>
    </w:p>
    <w:p w14:paraId="49D4B92C" w14:textId="79AB6E88" w:rsidR="003900EB" w:rsidRDefault="003900EB" w:rsidP="003900EB">
      <w:pPr>
        <w:shd w:val="clear" w:color="auto" w:fill="FFFFFF"/>
        <w:spacing w:before="600" w:after="0" w:line="360" w:lineRule="auto"/>
        <w:ind w:left="-20" w:right="-20"/>
        <w:jc w:val="both"/>
        <w:rPr>
          <w:rFonts w:eastAsia="Calibri" w:cs="Calibri"/>
          <w:sz w:val="28"/>
          <w:szCs w:val="28"/>
        </w:rPr>
      </w:pPr>
    </w:p>
    <w:p w14:paraId="24228B96" w14:textId="77777777" w:rsidR="003900EB" w:rsidRPr="003900EB" w:rsidRDefault="003900EB" w:rsidP="009A1418">
      <w:pPr>
        <w:shd w:val="clear" w:color="auto" w:fill="FFFFFF"/>
        <w:spacing w:before="300" w:after="0" w:line="360" w:lineRule="auto"/>
        <w:ind w:left="-20" w:right="-20"/>
        <w:jc w:val="both"/>
        <w:rPr>
          <w:sz w:val="28"/>
          <w:szCs w:val="28"/>
        </w:rPr>
      </w:pPr>
    </w:p>
    <w:p w14:paraId="1D6373CF" w14:textId="1AF3CB8D" w:rsidR="00FC4324" w:rsidRDefault="00FC4324" w:rsidP="002F0590">
      <w:pPr>
        <w:spacing w:before="300" w:after="300"/>
        <w:jc w:val="center"/>
        <w:rPr>
          <w:rFonts w:eastAsia="Calibri" w:cs="Calibri"/>
          <w:b/>
          <w:bCs/>
          <w:color w:val="000000"/>
          <w:sz w:val="28"/>
          <w:szCs w:val="28"/>
        </w:rPr>
      </w:pPr>
      <w:r>
        <w:rPr>
          <w:rFonts w:eastAsia="Calibri" w:cs="Calibri"/>
          <w:b/>
          <w:bCs/>
          <w:color w:val="000000"/>
          <w:sz w:val="28"/>
          <w:szCs w:val="28"/>
        </w:rPr>
        <w:lastRenderedPageBreak/>
        <w:t>Chapter 3</w:t>
      </w:r>
      <w:bookmarkStart w:id="8" w:name="_Hlk164783038"/>
      <w:r>
        <w:rPr>
          <w:rFonts w:eastAsia="Calibri" w:cs="Calibri"/>
          <w:b/>
          <w:bCs/>
          <w:color w:val="000000"/>
          <w:sz w:val="28"/>
          <w:szCs w:val="28"/>
        </w:rPr>
        <w:t>: Research Methodology, Method, and Strategy</w:t>
      </w:r>
      <w:bookmarkEnd w:id="8"/>
    </w:p>
    <w:p w14:paraId="5AD29416" w14:textId="77777777" w:rsidR="00FC4324" w:rsidRDefault="00FC4324" w:rsidP="00FC4324">
      <w:pPr>
        <w:spacing w:before="300" w:after="300" w:line="360" w:lineRule="auto"/>
        <w:jc w:val="both"/>
        <w:rPr>
          <w:rFonts w:asciiTheme="minorHAnsi" w:eastAsia="Calibri" w:hAnsiTheme="minorHAnsi" w:cs="Calibri"/>
          <w:color w:val="000000"/>
          <w:sz w:val="28"/>
          <w:szCs w:val="28"/>
        </w:rPr>
      </w:pPr>
      <w:r w:rsidRPr="00FC4324">
        <w:rPr>
          <w:rFonts w:asciiTheme="minorHAnsi" w:eastAsia="Calibri" w:hAnsiTheme="minorHAnsi" w:cs="Calibri"/>
          <w:color w:val="000000"/>
          <w:sz w:val="28"/>
          <w:szCs w:val="28"/>
        </w:rPr>
        <w:t>3.1 Research Methodology</w:t>
      </w:r>
    </w:p>
    <w:p w14:paraId="702B56E0" w14:textId="6BBAF746" w:rsidR="009C3B00" w:rsidRPr="009C3B00" w:rsidRDefault="009C3B00" w:rsidP="009C3B00">
      <w:pPr>
        <w:suppressAutoHyphens w:val="0"/>
        <w:spacing w:after="0" w:line="360" w:lineRule="auto"/>
        <w:jc w:val="both"/>
        <w:rPr>
          <w:rFonts w:eastAsia="Times New Roman"/>
          <w:sz w:val="24"/>
          <w:szCs w:val="24"/>
          <w:lang w:eastAsia="en-GB"/>
        </w:rPr>
      </w:pPr>
      <w:r>
        <w:rPr>
          <w:rFonts w:asciiTheme="minorHAnsi" w:eastAsia="Calibri" w:hAnsiTheme="minorHAnsi" w:cs="Calibri"/>
          <w:color w:val="000000"/>
          <w:sz w:val="28"/>
          <w:szCs w:val="28"/>
        </w:rPr>
        <w:t xml:space="preserve"> </w:t>
      </w:r>
      <w:r>
        <w:rPr>
          <w:rFonts w:eastAsia="Times New Roman"/>
          <w:sz w:val="24"/>
          <w:szCs w:val="24"/>
          <w:lang w:eastAsia="en-GB"/>
        </w:rPr>
        <w:t xml:space="preserve">Research methodology plays a pivotal role in structuring the processes of data collection, analysis, and interpretation, ultimately determining the rigor and validity of the study. While quantitative methodologies emphasize numerical data analysis to identify patterns and trends within populations, qualitative methodologies focus on understanding the depth and nuances of human experiences, perceptions, and behaviours (Creswell &amp; Creswell, 2017; Bryman, 2016). In consideration of the research objectives, which entail exploring the lived experiences and perceptions of participants regarding the topic under investigation, a qualitative research approach appears more suitable. Qualitative methodology allows for in-depth exploration through methods such as interviews, observations, and content analysis, enabling a comprehensive understanding of complex phenomena (Creswell, 2013). </w:t>
      </w:r>
      <w:r>
        <w:rPr>
          <w:rFonts w:eastAsia="Calibri" w:cs="Calibri"/>
          <w:color w:val="000000"/>
          <w:sz w:val="24"/>
          <w:szCs w:val="24"/>
        </w:rPr>
        <w:t>Grounded theory is a methodical approach to gathering and analysing data, with the objective of producing suggestions that have solid foundations on actual proof obtained from participants.</w:t>
      </w:r>
    </w:p>
    <w:p w14:paraId="02B3CD41" w14:textId="77777777" w:rsidR="009C3B00" w:rsidRDefault="009C3B00" w:rsidP="009C3B00">
      <w:pPr>
        <w:spacing w:before="240" w:after="240" w:line="360" w:lineRule="auto"/>
        <w:jc w:val="both"/>
      </w:pPr>
      <w:r>
        <w:rPr>
          <w:rFonts w:eastAsia="Calibri" w:cs="Calibri"/>
          <w:color w:val="333333"/>
          <w:sz w:val="28"/>
          <w:szCs w:val="28"/>
        </w:rPr>
        <w:t xml:space="preserve">3.2 </w:t>
      </w:r>
      <w:r>
        <w:rPr>
          <w:rFonts w:eastAsia="Calibri" w:cs="Calibri"/>
          <w:color w:val="000000"/>
          <w:sz w:val="28"/>
          <w:szCs w:val="28"/>
        </w:rPr>
        <w:t>Research</w:t>
      </w:r>
      <w:r>
        <w:rPr>
          <w:rFonts w:eastAsia="Calibri" w:cs="Calibri"/>
          <w:color w:val="333333"/>
          <w:sz w:val="28"/>
          <w:szCs w:val="28"/>
        </w:rPr>
        <w:t xml:space="preserve"> </w:t>
      </w:r>
      <w:r>
        <w:rPr>
          <w:rFonts w:eastAsia="Calibri" w:cs="Calibri"/>
          <w:color w:val="000000"/>
          <w:sz w:val="28"/>
          <w:szCs w:val="28"/>
        </w:rPr>
        <w:t xml:space="preserve">Philosophy </w:t>
      </w:r>
    </w:p>
    <w:p w14:paraId="46D5D8EE" w14:textId="45924351" w:rsidR="009C3B00" w:rsidRDefault="009C3B00" w:rsidP="009C3B00">
      <w:pPr>
        <w:spacing w:after="240" w:line="360" w:lineRule="auto"/>
        <w:jc w:val="both"/>
        <w:rPr>
          <w:rFonts w:eastAsia="Calibri" w:cs="Calibri"/>
          <w:color w:val="000000"/>
          <w:sz w:val="24"/>
          <w:szCs w:val="24"/>
        </w:rPr>
      </w:pPr>
      <w:r>
        <w:rPr>
          <w:rFonts w:eastAsia="Times New Roman" w:cs="Calibri"/>
          <w:color w:val="000000"/>
          <w:sz w:val="24"/>
          <w:szCs w:val="24"/>
        </w:rPr>
        <w:t xml:space="preserve"> </w:t>
      </w:r>
      <w:r>
        <w:rPr>
          <w:rFonts w:eastAsia="Calibri" w:cs="Calibri"/>
          <w:color w:val="000000"/>
          <w:sz w:val="24"/>
          <w:szCs w:val="24"/>
        </w:rPr>
        <w:t>The adoption of pragmatism as the research philosophy is justified by its emphasis on practicality and adaptability, crucial for addressing the complex challenges of empowering ex-offenders in entrepreneurship (Doe, 2019). The selection of pragmatism is based on its focus on real-world solutions, enabling the study to prioritise real-world knowledge over restrictive frameworks of theory. The flexible nature of this point of view enables the research approach to easily connect with the practical goals of empowering individuals who have been previously imprisoned. The methodology is characterised by its progressive and adaptive nature, allowing it to effectively respond to emerging results and the constantly shifting obstacles faced by ex-offenders in their business ventures, (Creswell &amp; Plano Clark, 2018). To summarise, pragmatism is applied to ensure that the study remains realistic, sensitive, and effective while producing real-world outcomes that contribute to the empowerment of ex-offenders in their business ventures.</w:t>
      </w:r>
    </w:p>
    <w:p w14:paraId="6594674B" w14:textId="77777777" w:rsidR="009C3B00" w:rsidRDefault="009C3B00" w:rsidP="009C3B00">
      <w:pPr>
        <w:spacing w:before="240" w:after="240" w:line="360" w:lineRule="auto"/>
        <w:jc w:val="both"/>
      </w:pPr>
      <w:r>
        <w:rPr>
          <w:rFonts w:cs="Open Sans"/>
          <w:color w:val="252525"/>
          <w:sz w:val="28"/>
          <w:szCs w:val="28"/>
          <w:shd w:val="clear" w:color="auto" w:fill="FFFFFF"/>
        </w:rPr>
        <w:lastRenderedPageBreak/>
        <w:t xml:space="preserve">3.3 </w:t>
      </w:r>
      <w:bookmarkStart w:id="9" w:name="_Hlk164783143"/>
      <w:r>
        <w:rPr>
          <w:rFonts w:cs="Open Sans"/>
          <w:color w:val="252525"/>
          <w:sz w:val="28"/>
          <w:szCs w:val="28"/>
          <w:shd w:val="clear" w:color="auto" w:fill="FFFFFF"/>
        </w:rPr>
        <w:t>Research Paradigm and Approach</w:t>
      </w:r>
      <w:bookmarkEnd w:id="9"/>
    </w:p>
    <w:p w14:paraId="333A1B9A" w14:textId="0280B003" w:rsidR="009C3B00" w:rsidRDefault="009C3B00" w:rsidP="009C3B00">
      <w:pPr>
        <w:spacing w:before="240" w:after="240" w:line="360" w:lineRule="auto"/>
        <w:jc w:val="both"/>
        <w:rPr>
          <w:rFonts w:eastAsia="Times New Roman" w:cs="Calibri"/>
          <w:color w:val="000000"/>
          <w:sz w:val="24"/>
          <w:szCs w:val="24"/>
        </w:rPr>
      </w:pPr>
      <w:r>
        <w:rPr>
          <w:rFonts w:eastAsia="Times New Roman" w:cs="Calibri"/>
          <w:color w:val="000000"/>
          <w:sz w:val="28"/>
          <w:szCs w:val="28"/>
        </w:rPr>
        <w:t xml:space="preserve"> </w:t>
      </w:r>
      <w:r>
        <w:rPr>
          <w:rFonts w:eastAsia="Times New Roman" w:cs="Calibri"/>
          <w:color w:val="000000"/>
          <w:sz w:val="24"/>
          <w:szCs w:val="24"/>
        </w:rPr>
        <w:t>The research paradigm used in this work is a critical realistic approach. Critical realistic theory presents an extensive theoretical framework that recognises the dual nature of emotions and underlying social norms, so allowing an in-depth understanding of the experiences encountered by individuals with convictions in the context of entrepreneurship. Smith (2020) says that critical realism places a high priority on the exploration of the fundamental causal mechanisms and structures that influence the experiences and behaviours of individuals within a given society.</w:t>
      </w:r>
      <w:r>
        <w:t xml:space="preserve"> </w:t>
      </w:r>
      <w:r>
        <w:rPr>
          <w:rFonts w:eastAsia="Times New Roman" w:cs="Calibri"/>
          <w:color w:val="000000"/>
          <w:sz w:val="24"/>
          <w:szCs w:val="24"/>
        </w:rPr>
        <w:t>This research aims to adopt a critical realism viewpoint in order to go above basic findings and explore the underlying factors that impact the entrepreneurial efforts of ex-offenders. This framework acknowledges that individuals' behaviours and choices are shaped by both internal elements, such as independence and drive, and external elements, such as underlying barriers and social norms, Bryman, A. (2016).</w:t>
      </w:r>
    </w:p>
    <w:p w14:paraId="59D34422" w14:textId="77777777" w:rsidR="009C3B00" w:rsidRDefault="009C3B00" w:rsidP="009C3B00">
      <w:pPr>
        <w:spacing w:before="300" w:after="300" w:line="360" w:lineRule="auto"/>
        <w:jc w:val="both"/>
        <w:rPr>
          <w:rFonts w:eastAsia="Calibri" w:cs="Calibri"/>
          <w:color w:val="000000"/>
          <w:sz w:val="28"/>
          <w:szCs w:val="28"/>
        </w:rPr>
      </w:pPr>
      <w:r>
        <w:rPr>
          <w:rFonts w:eastAsia="Calibri" w:cs="Calibri"/>
          <w:color w:val="000000"/>
          <w:sz w:val="28"/>
          <w:szCs w:val="28"/>
        </w:rPr>
        <w:t>3.4 Research Strategy</w:t>
      </w:r>
    </w:p>
    <w:p w14:paraId="57AA8B2F" w14:textId="7C889207" w:rsidR="009C3B00" w:rsidRDefault="009C3B00" w:rsidP="009C3B00">
      <w:pPr>
        <w:spacing w:before="300" w:after="300" w:line="360" w:lineRule="auto"/>
        <w:jc w:val="both"/>
        <w:rPr>
          <w:rFonts w:eastAsia="Calibri" w:cs="Calibri"/>
          <w:color w:val="000000"/>
          <w:sz w:val="24"/>
          <w:szCs w:val="24"/>
        </w:rPr>
      </w:pPr>
      <w:r>
        <w:rPr>
          <w:rFonts w:eastAsia="Calibri" w:cs="Calibri"/>
          <w:color w:val="000000"/>
          <w:sz w:val="24"/>
          <w:szCs w:val="24"/>
        </w:rPr>
        <w:t xml:space="preserve"> Research strategy aims to gain a thorough knowledge of the experiences of ex-offenders in business (Glaser &amp; Strauss, 1967). Qualitative research method that enjoys widespread acceptance and is particularly effective at investigating complicated and poorly researched topics. This approach enables the development of theories from the data, rather than applying assumptions. The methodology employed in this approach is unique by its repetitive orientation, whereby the processes of data gathering, programming, and theory construction take place at the same time, enabling continual evaluation and improvement of new concepts, </w:t>
      </w:r>
      <w:r>
        <w:rPr>
          <w:color w:val="0D0D0D"/>
          <w:sz w:val="24"/>
          <w:szCs w:val="24"/>
          <w:shd w:val="clear" w:color="auto" w:fill="FFFFFF"/>
        </w:rPr>
        <w:t>Charmaz, K. (2014)</w:t>
      </w:r>
      <w:r>
        <w:rPr>
          <w:rFonts w:eastAsia="Calibri" w:cs="Calibri"/>
          <w:color w:val="000000"/>
          <w:sz w:val="24"/>
          <w:szCs w:val="24"/>
        </w:rPr>
        <w:t>. The study aims to investigate the personal experiences of ex-offenders trying to deal the difficulties and opportunities.</w:t>
      </w:r>
    </w:p>
    <w:p w14:paraId="6FC7EE0D" w14:textId="77777777" w:rsidR="009C3B00" w:rsidRDefault="009C3B00" w:rsidP="009C3B00">
      <w:pPr>
        <w:spacing w:before="300" w:after="300" w:line="360" w:lineRule="auto"/>
        <w:jc w:val="both"/>
        <w:rPr>
          <w:rFonts w:eastAsia="Calibri" w:cs="Calibri"/>
          <w:color w:val="000000"/>
          <w:sz w:val="28"/>
          <w:szCs w:val="28"/>
        </w:rPr>
      </w:pPr>
    </w:p>
    <w:p w14:paraId="13DBF03B" w14:textId="77777777" w:rsidR="009C3B00" w:rsidRDefault="009C3B00" w:rsidP="009C3B00">
      <w:pPr>
        <w:spacing w:before="300" w:after="300" w:line="360" w:lineRule="auto"/>
        <w:jc w:val="both"/>
        <w:rPr>
          <w:rFonts w:eastAsia="Calibri" w:cs="Calibri"/>
          <w:color w:val="000000"/>
          <w:sz w:val="28"/>
          <w:szCs w:val="28"/>
        </w:rPr>
      </w:pPr>
    </w:p>
    <w:p w14:paraId="2D2A6523" w14:textId="77777777" w:rsidR="009C3B00" w:rsidRDefault="009C3B00" w:rsidP="009C3B00">
      <w:pPr>
        <w:spacing w:before="300" w:after="300" w:line="360" w:lineRule="auto"/>
        <w:jc w:val="both"/>
        <w:rPr>
          <w:rFonts w:eastAsia="Calibri" w:cs="Calibri"/>
          <w:color w:val="000000"/>
          <w:sz w:val="28"/>
          <w:szCs w:val="28"/>
        </w:rPr>
      </w:pPr>
    </w:p>
    <w:p w14:paraId="22A04484" w14:textId="779BC03A" w:rsidR="009C3B00" w:rsidRDefault="009C3B00" w:rsidP="009C3B00">
      <w:pPr>
        <w:spacing w:before="300" w:after="300" w:line="360" w:lineRule="auto"/>
        <w:jc w:val="both"/>
        <w:rPr>
          <w:rFonts w:eastAsia="Calibri" w:cs="Calibri"/>
          <w:color w:val="000000"/>
          <w:sz w:val="28"/>
          <w:szCs w:val="28"/>
        </w:rPr>
      </w:pPr>
      <w:r>
        <w:rPr>
          <w:rFonts w:eastAsia="Calibri" w:cs="Calibri"/>
          <w:color w:val="000000"/>
          <w:sz w:val="28"/>
          <w:szCs w:val="28"/>
        </w:rPr>
        <w:lastRenderedPageBreak/>
        <w:t>3.5 Sampling Methods</w:t>
      </w:r>
    </w:p>
    <w:p w14:paraId="09F85550" w14:textId="40D1F946" w:rsidR="009C3B00" w:rsidRDefault="009C3B00" w:rsidP="009C3B00">
      <w:pPr>
        <w:spacing w:before="300" w:after="300" w:line="360" w:lineRule="auto"/>
        <w:jc w:val="both"/>
        <w:rPr>
          <w:rFonts w:eastAsia="Calibri" w:cs="Calibri"/>
          <w:color w:val="000000"/>
          <w:sz w:val="24"/>
          <w:szCs w:val="24"/>
        </w:rPr>
      </w:pPr>
      <w:r>
        <w:rPr>
          <w:rFonts w:eastAsia="Calibri" w:cs="Calibri"/>
          <w:color w:val="000000"/>
          <w:sz w:val="28"/>
          <w:szCs w:val="28"/>
        </w:rPr>
        <w:t xml:space="preserve"> </w:t>
      </w:r>
      <w:r>
        <w:rPr>
          <w:rFonts w:eastAsia="Calibri" w:cs="Calibri"/>
          <w:color w:val="000000"/>
          <w:sz w:val="24"/>
          <w:szCs w:val="24"/>
        </w:rPr>
        <w:t xml:space="preserve">The chosen sampling approach for this research is theoretical sampling, which is consistent with the concepts of grounded theory methodology (Charmaz, 2014). The application of theoretical sampling is a crucial component of grounded theory research, because it enables the continuous and dynamic process of identifying participants in accordance with new concepts and theoretical conclusions that develop during the analysis of data. The process of theoretical sampling involves choosing a group of individuals who have the ability to offer a wide range of feedback related to the topic that is being investigated, </w:t>
      </w:r>
      <w:r>
        <w:rPr>
          <w:color w:val="0D0D0D"/>
          <w:sz w:val="24"/>
          <w:szCs w:val="24"/>
          <w:shd w:val="clear" w:color="auto" w:fill="FFFFFF"/>
        </w:rPr>
        <w:t>Strauss, A., &amp; Corbin, J. (2019)</w:t>
      </w:r>
      <w:r>
        <w:rPr>
          <w:rFonts w:eastAsia="Calibri" w:cs="Calibri"/>
          <w:color w:val="000000"/>
          <w:sz w:val="24"/>
          <w:szCs w:val="24"/>
        </w:rPr>
        <w:t xml:space="preserve">. Theoretical sampling stands out from typical sampling approaches in that it prioritises the theoretical significance of participants to the in progress research questions and conceptual framework, rather than aiming for representativeness or generalisation. </w:t>
      </w:r>
    </w:p>
    <w:p w14:paraId="6C273BDB" w14:textId="77777777" w:rsidR="009C3B00" w:rsidRDefault="009C3B00" w:rsidP="009C3B00">
      <w:pPr>
        <w:spacing w:before="300" w:after="300"/>
        <w:jc w:val="both"/>
      </w:pPr>
      <w:r>
        <w:rPr>
          <w:rFonts w:eastAsia="Calibri" w:cs="Calibri"/>
          <w:color w:val="374151"/>
          <w:sz w:val="28"/>
          <w:szCs w:val="28"/>
        </w:rPr>
        <w:t>3.</w:t>
      </w:r>
      <w:r>
        <w:rPr>
          <w:rFonts w:eastAsia="Calibri" w:cs="Calibri"/>
          <w:color w:val="000000"/>
          <w:sz w:val="28"/>
          <w:szCs w:val="28"/>
        </w:rPr>
        <w:t xml:space="preserve">6 </w:t>
      </w:r>
      <w:bookmarkStart w:id="10" w:name="_Hlk164783206"/>
      <w:r>
        <w:rPr>
          <w:rFonts w:eastAsia="Calibri" w:cs="Calibri"/>
          <w:color w:val="000000"/>
          <w:sz w:val="28"/>
          <w:szCs w:val="28"/>
        </w:rPr>
        <w:t>Data Collection Methods/Design</w:t>
      </w:r>
      <w:bookmarkEnd w:id="10"/>
    </w:p>
    <w:p w14:paraId="383031DA" w14:textId="77777777" w:rsidR="009C3B00" w:rsidRDefault="009C3B00" w:rsidP="009C3B00">
      <w:pPr>
        <w:spacing w:before="300" w:after="300" w:line="360" w:lineRule="auto"/>
        <w:jc w:val="both"/>
      </w:pPr>
      <w:r>
        <w:rPr>
          <w:rFonts w:eastAsia="Calibri" w:cs="Calibri"/>
          <w:color w:val="000000"/>
          <w:sz w:val="28"/>
          <w:szCs w:val="28"/>
        </w:rPr>
        <w:t xml:space="preserve"> </w:t>
      </w:r>
      <w:r>
        <w:rPr>
          <w:rFonts w:cs="Open Sans"/>
          <w:color w:val="252525"/>
          <w:sz w:val="24"/>
          <w:szCs w:val="24"/>
          <w:shd w:val="clear" w:color="auto" w:fill="FFFFFF"/>
        </w:rPr>
        <w:t>The research will gather primary data by conducting in-depth interviews and making observations. The use of in-depth interviews offers participants an opportunity to share complete stories and observations, therefore providing a wealth of qualitative data. During the process of these interviews, four participants will be provided with an opportunity to express their experiences, feedback, opinions, and obstacles experienced in their business activities. Furthermore, I will perform observations in order to obtain knowledge about the activities and circumstances of the participants, which will improve their understanding of the business practices.</w:t>
      </w:r>
    </w:p>
    <w:p w14:paraId="2BF54440" w14:textId="77777777" w:rsidR="009C3B00" w:rsidRDefault="009C3B00" w:rsidP="009C3B00">
      <w:pPr>
        <w:spacing w:before="300" w:after="300" w:line="360" w:lineRule="auto"/>
        <w:jc w:val="both"/>
        <w:rPr>
          <w:rFonts w:eastAsia="Calibri" w:cs="Calibri"/>
          <w:color w:val="000000"/>
          <w:sz w:val="28"/>
          <w:szCs w:val="28"/>
        </w:rPr>
      </w:pPr>
      <w:r>
        <w:rPr>
          <w:rFonts w:eastAsia="Calibri" w:cs="Calibri"/>
          <w:color w:val="000000"/>
          <w:sz w:val="28"/>
          <w:szCs w:val="28"/>
        </w:rPr>
        <w:t>3.7 Data Interpretation and Analysis</w:t>
      </w:r>
    </w:p>
    <w:p w14:paraId="7B480CBC" w14:textId="77777777" w:rsidR="009C3B00" w:rsidRDefault="009C3B00" w:rsidP="009C3B00">
      <w:pPr>
        <w:spacing w:before="300" w:after="300" w:line="360" w:lineRule="auto"/>
        <w:jc w:val="both"/>
      </w:pPr>
      <w:r>
        <w:rPr>
          <w:rFonts w:eastAsia="Calibri" w:cs="Calibri"/>
          <w:color w:val="000000"/>
          <w:sz w:val="28"/>
          <w:szCs w:val="28"/>
        </w:rPr>
        <w:t xml:space="preserve"> </w:t>
      </w:r>
      <w:r>
        <w:rPr>
          <w:rFonts w:eastAsia="Calibri" w:cs="Calibri"/>
          <w:color w:val="000000"/>
          <w:sz w:val="24"/>
          <w:szCs w:val="24"/>
        </w:rPr>
        <w:t>The method of analysis involves a methodical approach to identifying, collecting, and understanding the fundamental concepts, structures, and frameworks present in the narratives and stories shared by the participants, Manen, M. (2016). The systematic methodology employed in this study aims to clarify the fundamental nature of the participants' experiences, by identifying common concepts, behaviours, and meanings that evolve from their experiences.</w:t>
      </w:r>
    </w:p>
    <w:p w14:paraId="5118594C" w14:textId="77777777" w:rsidR="009C3B00" w:rsidRDefault="009C3B00" w:rsidP="009C3B00">
      <w:pPr>
        <w:spacing w:before="300" w:after="300" w:line="360" w:lineRule="auto"/>
        <w:jc w:val="both"/>
        <w:rPr>
          <w:rFonts w:eastAsia="Calibri" w:cs="Calibri"/>
          <w:color w:val="000000"/>
          <w:sz w:val="28"/>
          <w:szCs w:val="28"/>
        </w:rPr>
      </w:pPr>
      <w:r>
        <w:rPr>
          <w:rFonts w:eastAsia="Calibri" w:cs="Calibri"/>
          <w:color w:val="000000"/>
          <w:sz w:val="28"/>
          <w:szCs w:val="28"/>
        </w:rPr>
        <w:lastRenderedPageBreak/>
        <w:t>3.8 Ethical Consideration of the Research</w:t>
      </w:r>
    </w:p>
    <w:p w14:paraId="2E269CF1" w14:textId="21AA6B7C" w:rsidR="009C3B00" w:rsidRDefault="009C3B00" w:rsidP="009C3B00">
      <w:pPr>
        <w:spacing w:before="300" w:after="300" w:line="360" w:lineRule="auto"/>
        <w:jc w:val="both"/>
      </w:pPr>
      <w:r>
        <w:rPr>
          <w:rFonts w:eastAsia="Calibri" w:cs="Calibri"/>
          <w:color w:val="000000"/>
          <w:sz w:val="24"/>
          <w:szCs w:val="24"/>
        </w:rPr>
        <w:t xml:space="preserve"> In this research, safeguarding participants and research integrity are the highest priorities. Every stage of research involves ethics, including participant consent, confidentiality, and data protection. Participants will get full details about the study's objective, procedures, and potential effects before participating. The data provided will be clear and understandable to ensure participants know their role, </w:t>
      </w:r>
      <w:r>
        <w:rPr>
          <w:color w:val="0D0D0D"/>
          <w:sz w:val="24"/>
          <w:szCs w:val="24"/>
          <w:shd w:val="clear" w:color="auto" w:fill="FFFFFF"/>
        </w:rPr>
        <w:t>British Educational Research Association. (2018)</w:t>
      </w:r>
      <w:r>
        <w:rPr>
          <w:rFonts w:eastAsia="Calibri" w:cs="Calibri"/>
          <w:color w:val="000000"/>
          <w:sz w:val="24"/>
          <w:szCs w:val="24"/>
        </w:rPr>
        <w:t>. They will be informed of their right to refuse participation or leave the study without consequence. Participants' answers will be anonymous and collected to safeguard their privacy. Identification information that might jeopardise participant anonymity will be removed or updated, . Participants' sensitive information from interviews or observations will be handled carefully, Data Protection Act (2018). Discussions on personal experiences, opinions, and sensitive topics will be treated confidential.</w:t>
      </w:r>
    </w:p>
    <w:p w14:paraId="1A5F8559" w14:textId="77777777" w:rsidR="009C3B00" w:rsidRDefault="009C3B00" w:rsidP="009C3B00">
      <w:pPr>
        <w:spacing w:before="300" w:after="300" w:line="360" w:lineRule="auto"/>
        <w:jc w:val="both"/>
        <w:rPr>
          <w:rFonts w:eastAsia="Calibri" w:cs="Calibri"/>
          <w:color w:val="000000"/>
          <w:sz w:val="24"/>
          <w:szCs w:val="24"/>
        </w:rPr>
      </w:pPr>
      <w:r>
        <w:rPr>
          <w:rFonts w:eastAsia="Calibri" w:cs="Calibri"/>
          <w:color w:val="000000"/>
          <w:sz w:val="24"/>
          <w:szCs w:val="24"/>
        </w:rPr>
        <w:t xml:space="preserve"> All legal and ethical requirements, including institutional review board (IRB) clearances and data protection regulations like the GDPR, will be followed in the research.</w:t>
      </w:r>
    </w:p>
    <w:p w14:paraId="03BD0B6F" w14:textId="4587BA50" w:rsidR="009C3B00" w:rsidRDefault="009C3B00" w:rsidP="009C3B00">
      <w:pPr>
        <w:spacing w:before="300" w:after="300"/>
        <w:jc w:val="both"/>
        <w:rPr>
          <w:rFonts w:eastAsia="Calibri" w:cs="Calibri"/>
          <w:color w:val="000000"/>
          <w:sz w:val="28"/>
          <w:szCs w:val="28"/>
        </w:rPr>
      </w:pPr>
      <w:r>
        <w:rPr>
          <w:rFonts w:eastAsia="Calibri" w:cs="Calibri"/>
          <w:color w:val="000000"/>
          <w:sz w:val="28"/>
          <w:szCs w:val="28"/>
        </w:rPr>
        <w:t xml:space="preserve">3.9 Conclusion </w:t>
      </w:r>
    </w:p>
    <w:p w14:paraId="266B76E6" w14:textId="0303787E" w:rsidR="009C3B00" w:rsidRDefault="009C3B00" w:rsidP="009C3B00">
      <w:pPr>
        <w:spacing w:before="300" w:after="300" w:line="360" w:lineRule="auto"/>
        <w:jc w:val="both"/>
        <w:rPr>
          <w:rFonts w:eastAsia="Calibri" w:cs="Calibri"/>
          <w:color w:val="000000"/>
          <w:sz w:val="24"/>
          <w:szCs w:val="24"/>
        </w:rPr>
      </w:pPr>
      <w:r>
        <w:rPr>
          <w:rFonts w:eastAsia="Calibri" w:cs="Calibri"/>
          <w:color w:val="000000"/>
          <w:sz w:val="24"/>
          <w:szCs w:val="24"/>
        </w:rPr>
        <w:t xml:space="preserve"> In conclusion, this research aims to address the critical issue of improving the business-related abilities of individuals from disadvantaged backgrounds who have previously been in prison, an issue of significant social importance. The use of a pragmatic analysis highlights the dedication to exploring practical policies, providing flexibility in addressing the changing obstacles experienced by individuals with criminal records in their entrepreneurial pursuits, </w:t>
      </w:r>
      <w:r>
        <w:rPr>
          <w:color w:val="0D0D0D"/>
          <w:sz w:val="24"/>
          <w:szCs w:val="24"/>
          <w:shd w:val="clear" w:color="auto" w:fill="FFFFFF"/>
        </w:rPr>
        <w:t>Punch, K. F. (2013)</w:t>
      </w:r>
      <w:r>
        <w:rPr>
          <w:rFonts w:eastAsia="Calibri" w:cs="Calibri"/>
          <w:color w:val="000000"/>
          <w:sz w:val="24"/>
          <w:szCs w:val="24"/>
        </w:rPr>
        <w:t xml:space="preserve">. By employing a quantitative methodology, the research aims to express findings in a strong numerical format, which improves the confidence and reliability of its findings. Furthermore, the integration of a dual investigation approach, which includes in-depth interviews and observations, guarantees an in-depth understanding by including both the detailed stories and situational perspectives of individuals with criminal records in their business pursuits, </w:t>
      </w:r>
      <w:r>
        <w:rPr>
          <w:color w:val="0D0D0D"/>
          <w:sz w:val="24"/>
          <w:szCs w:val="24"/>
          <w:shd w:val="clear" w:color="auto" w:fill="FFFFFF"/>
        </w:rPr>
        <w:t>Thompson, M., &amp; Lee, S. (2018)</w:t>
      </w:r>
      <w:r>
        <w:rPr>
          <w:rFonts w:eastAsia="Calibri" w:cs="Calibri"/>
          <w:color w:val="000000"/>
          <w:sz w:val="24"/>
          <w:szCs w:val="24"/>
        </w:rPr>
        <w:t xml:space="preserve">. </w:t>
      </w:r>
    </w:p>
    <w:p w14:paraId="2E170FD6" w14:textId="3C0497DA" w:rsidR="009C3B00" w:rsidRDefault="009C3B00" w:rsidP="009C3B00">
      <w:pPr>
        <w:spacing w:before="300" w:after="300" w:line="360" w:lineRule="auto"/>
        <w:jc w:val="center"/>
        <w:rPr>
          <w:b/>
          <w:bCs/>
          <w:color w:val="000000"/>
          <w:sz w:val="28"/>
          <w:szCs w:val="28"/>
        </w:rPr>
      </w:pPr>
      <w:r>
        <w:rPr>
          <w:rFonts w:eastAsia="Calibri" w:cs="Calibri"/>
          <w:b/>
          <w:bCs/>
          <w:color w:val="000000"/>
          <w:sz w:val="28"/>
          <w:szCs w:val="28"/>
        </w:rPr>
        <w:lastRenderedPageBreak/>
        <w:t xml:space="preserve">Chapter 4: </w:t>
      </w:r>
      <w:bookmarkStart w:id="11" w:name="_Hlk164783335"/>
      <w:r>
        <w:rPr>
          <w:b/>
          <w:bCs/>
          <w:color w:val="000000"/>
          <w:sz w:val="28"/>
          <w:szCs w:val="28"/>
        </w:rPr>
        <w:t>Presentation, analysis, and data discussion</w:t>
      </w:r>
      <w:bookmarkEnd w:id="11"/>
    </w:p>
    <w:p w14:paraId="2C9B2A93" w14:textId="77777777" w:rsidR="009C3B00" w:rsidRDefault="009C3B00" w:rsidP="009C3B00">
      <w:pPr>
        <w:spacing w:before="300" w:after="300" w:line="360" w:lineRule="auto"/>
        <w:jc w:val="both"/>
        <w:rPr>
          <w:rFonts w:eastAsia="Calibri" w:cs="Calibri"/>
          <w:color w:val="000000"/>
          <w:sz w:val="28"/>
          <w:szCs w:val="28"/>
        </w:rPr>
      </w:pPr>
      <w:r>
        <w:rPr>
          <w:rFonts w:eastAsia="Calibri" w:cs="Calibri"/>
          <w:color w:val="000000"/>
          <w:sz w:val="28"/>
          <w:szCs w:val="28"/>
        </w:rPr>
        <w:t>4.1 Introduction</w:t>
      </w:r>
    </w:p>
    <w:p w14:paraId="31CDAED4" w14:textId="77777777" w:rsidR="00011205" w:rsidRDefault="009C3B00" w:rsidP="009C3B00">
      <w:pPr>
        <w:spacing w:before="300" w:after="300" w:line="360" w:lineRule="auto"/>
        <w:jc w:val="both"/>
        <w:rPr>
          <w:rFonts w:eastAsia="Calibri" w:cs="Calibri"/>
          <w:color w:val="000000"/>
          <w:sz w:val="24"/>
          <w:szCs w:val="24"/>
        </w:rPr>
      </w:pPr>
      <w:r>
        <w:rPr>
          <w:rFonts w:eastAsia="Calibri" w:cs="Calibri"/>
          <w:color w:val="000000"/>
          <w:sz w:val="24"/>
          <w:szCs w:val="24"/>
        </w:rPr>
        <w:t xml:space="preserve"> This chapter explores the data analysis and findings obtained from interviews with Black and Asian ex-offenders in the UK. The focus is on the challenges and experiences they face when engaging on entrepreneurial ventures. The chapter provides an in-depth investigation of the feedback given by the participants, demonstrating the obstacles they face and the assistance networks accessible to them as they cross the world of entrepreneurial activities, </w:t>
      </w:r>
      <w:r w:rsidRPr="009C3B00">
        <w:rPr>
          <w:rFonts w:asciiTheme="minorHAnsi" w:hAnsiTheme="minorHAnsi"/>
          <w:color w:val="0D0D0D"/>
          <w:sz w:val="24"/>
          <w:szCs w:val="24"/>
          <w:shd w:val="clear" w:color="auto" w:fill="FFFFFF"/>
        </w:rPr>
        <w:t xml:space="preserve">Maruna, S., &amp; </w:t>
      </w:r>
      <w:proofErr w:type="spellStart"/>
      <w:r w:rsidRPr="009C3B00">
        <w:rPr>
          <w:rFonts w:asciiTheme="minorHAnsi" w:hAnsiTheme="minorHAnsi"/>
          <w:color w:val="0D0D0D"/>
          <w:sz w:val="24"/>
          <w:szCs w:val="24"/>
          <w:shd w:val="clear" w:color="auto" w:fill="FFFFFF"/>
        </w:rPr>
        <w:t>LeBel</w:t>
      </w:r>
      <w:proofErr w:type="spellEnd"/>
      <w:r w:rsidRPr="009C3B00">
        <w:rPr>
          <w:rFonts w:asciiTheme="minorHAnsi" w:hAnsiTheme="minorHAnsi"/>
          <w:color w:val="0D0D0D"/>
          <w:sz w:val="24"/>
          <w:szCs w:val="24"/>
          <w:shd w:val="clear" w:color="auto" w:fill="FFFFFF"/>
        </w:rPr>
        <w:t>, T. P. (2017)</w:t>
      </w:r>
      <w:r w:rsidRPr="009C3B00">
        <w:rPr>
          <w:rFonts w:asciiTheme="minorHAnsi" w:eastAsia="Calibri" w:hAnsiTheme="minorHAnsi" w:cs="Calibri"/>
          <w:color w:val="000000"/>
          <w:sz w:val="24"/>
          <w:szCs w:val="24"/>
        </w:rPr>
        <w:t>.</w:t>
      </w:r>
      <w:r>
        <w:rPr>
          <w:rFonts w:eastAsia="Calibri" w:cs="Calibri"/>
          <w:color w:val="000000"/>
          <w:sz w:val="24"/>
          <w:szCs w:val="24"/>
        </w:rPr>
        <w:t xml:space="preserve"> The data obtained from semi-structured interviews, 35 – 55 minutes conducted with four</w:t>
      </w:r>
      <w:r>
        <w:rPr>
          <w:rFonts w:eastAsia="Calibri" w:cs="Calibri"/>
          <w:color w:val="000000"/>
          <w:sz w:val="28"/>
          <w:szCs w:val="28"/>
        </w:rPr>
        <w:t xml:space="preserve"> </w:t>
      </w:r>
      <w:r>
        <w:rPr>
          <w:rFonts w:eastAsia="Calibri" w:cs="Calibri"/>
          <w:color w:val="000000"/>
          <w:sz w:val="24"/>
          <w:szCs w:val="24"/>
        </w:rPr>
        <w:t>participants, provides unique perspectives into the complex difficulties experienced by individuals from minority backgrounds who have</w:t>
      </w:r>
      <w:r>
        <w:rPr>
          <w:rFonts w:eastAsia="Calibri" w:cs="Calibri"/>
          <w:color w:val="000000"/>
          <w:sz w:val="28"/>
          <w:szCs w:val="28"/>
        </w:rPr>
        <w:t xml:space="preserve"> </w:t>
      </w:r>
      <w:r>
        <w:rPr>
          <w:rFonts w:eastAsia="Calibri" w:cs="Calibri"/>
          <w:color w:val="000000"/>
          <w:sz w:val="24"/>
          <w:szCs w:val="24"/>
        </w:rPr>
        <w:t>criminal records.</w:t>
      </w:r>
      <w:r>
        <w:rPr>
          <w:rFonts w:eastAsia="Calibri" w:cs="Calibri"/>
          <w:color w:val="000000"/>
          <w:sz w:val="28"/>
          <w:szCs w:val="28"/>
        </w:rPr>
        <w:t xml:space="preserve"> </w:t>
      </w:r>
      <w:r>
        <w:rPr>
          <w:rFonts w:eastAsia="Calibri" w:cs="Calibri"/>
          <w:color w:val="000000"/>
          <w:sz w:val="24"/>
          <w:szCs w:val="24"/>
        </w:rPr>
        <w:t>Every participant shares their individual experience, pointing out the challenges they have faced when seeking jobs, accessing support programmes, and pursuing business opportunities</w:t>
      </w:r>
      <w:r w:rsidR="00011205" w:rsidRPr="00011205">
        <w:rPr>
          <w:rFonts w:asciiTheme="minorHAnsi" w:eastAsia="Calibri" w:hAnsiTheme="minorHAnsi" w:cs="Calibri"/>
          <w:color w:val="000000"/>
          <w:sz w:val="24"/>
          <w:szCs w:val="24"/>
        </w:rPr>
        <w:t xml:space="preserve">, </w:t>
      </w:r>
      <w:proofErr w:type="spellStart"/>
      <w:r w:rsidR="00011205" w:rsidRPr="00011205">
        <w:rPr>
          <w:rFonts w:asciiTheme="minorHAnsi" w:hAnsiTheme="minorHAnsi"/>
          <w:color w:val="0D0D0D"/>
          <w:sz w:val="24"/>
          <w:szCs w:val="24"/>
          <w:shd w:val="clear" w:color="auto" w:fill="FFFFFF"/>
        </w:rPr>
        <w:t>Uggen</w:t>
      </w:r>
      <w:proofErr w:type="spellEnd"/>
      <w:r w:rsidR="00011205" w:rsidRPr="00011205">
        <w:rPr>
          <w:rFonts w:asciiTheme="minorHAnsi" w:hAnsiTheme="minorHAnsi"/>
          <w:color w:val="0D0D0D"/>
          <w:sz w:val="24"/>
          <w:szCs w:val="24"/>
          <w:shd w:val="clear" w:color="auto" w:fill="FFFFFF"/>
        </w:rPr>
        <w:t>, C., &amp; Manza, J. (2002)</w:t>
      </w:r>
      <w:r w:rsidRPr="00011205">
        <w:rPr>
          <w:rFonts w:asciiTheme="minorHAnsi" w:eastAsia="Calibri" w:hAnsiTheme="minorHAnsi" w:cs="Calibri"/>
          <w:color w:val="000000"/>
          <w:sz w:val="24"/>
          <w:szCs w:val="24"/>
        </w:rPr>
        <w:t>.</w:t>
      </w:r>
      <w:r w:rsidR="00011205">
        <w:rPr>
          <w:rFonts w:eastAsia="Calibri" w:cs="Calibri"/>
          <w:color w:val="000000"/>
          <w:sz w:val="24"/>
          <w:szCs w:val="24"/>
        </w:rPr>
        <w:t xml:space="preserve"> </w:t>
      </w:r>
    </w:p>
    <w:p w14:paraId="1630AF2A" w14:textId="77777777" w:rsidR="00011205" w:rsidRDefault="00011205" w:rsidP="00011205">
      <w:pPr>
        <w:spacing w:before="300" w:after="300" w:line="360" w:lineRule="auto"/>
        <w:jc w:val="both"/>
        <w:rPr>
          <w:rFonts w:eastAsia="Calibri" w:cs="Calibri"/>
          <w:b/>
          <w:bCs/>
          <w:color w:val="000000"/>
          <w:sz w:val="24"/>
          <w:szCs w:val="24"/>
        </w:rPr>
      </w:pPr>
      <w:r>
        <w:rPr>
          <w:rFonts w:eastAsia="Calibri" w:cs="Calibri"/>
          <w:b/>
          <w:bCs/>
          <w:color w:val="000000"/>
          <w:sz w:val="24"/>
          <w:szCs w:val="24"/>
        </w:rPr>
        <w:t>1. Data Presentation – Participant details, ethnicity and time spent in prison.</w:t>
      </w:r>
    </w:p>
    <w:p w14:paraId="64BC8C69" w14:textId="77777777" w:rsidR="00011205" w:rsidRDefault="00011205" w:rsidP="00011205">
      <w:pPr>
        <w:spacing w:before="300" w:after="300" w:line="360" w:lineRule="auto"/>
        <w:jc w:val="both"/>
        <w:rPr>
          <w:color w:val="000000"/>
          <w:sz w:val="28"/>
          <w:szCs w:val="28"/>
        </w:rPr>
      </w:pPr>
      <w:r>
        <w:rPr>
          <w:color w:val="000000"/>
          <w:sz w:val="28"/>
          <w:szCs w:val="28"/>
        </w:rPr>
        <w:t xml:space="preserve">4.2 Findings and analysis </w:t>
      </w:r>
    </w:p>
    <w:p w14:paraId="6173C203" w14:textId="77777777" w:rsidR="00011205" w:rsidRDefault="00011205" w:rsidP="00011205">
      <w:pPr>
        <w:spacing w:before="300" w:after="300" w:line="360" w:lineRule="auto"/>
        <w:jc w:val="both"/>
        <w:rPr>
          <w:color w:val="000000"/>
          <w:sz w:val="28"/>
          <w:szCs w:val="28"/>
        </w:rPr>
      </w:pPr>
    </w:p>
    <w:tbl>
      <w:tblPr>
        <w:tblW w:w="8550" w:type="dxa"/>
        <w:tblCellMar>
          <w:left w:w="10" w:type="dxa"/>
          <w:right w:w="10" w:type="dxa"/>
        </w:tblCellMar>
        <w:tblLook w:val="0000" w:firstRow="0" w:lastRow="0" w:firstColumn="0" w:lastColumn="0" w:noHBand="0" w:noVBand="0"/>
      </w:tblPr>
      <w:tblGrid>
        <w:gridCol w:w="1991"/>
        <w:gridCol w:w="1670"/>
        <w:gridCol w:w="1542"/>
        <w:gridCol w:w="1715"/>
        <w:gridCol w:w="1632"/>
      </w:tblGrid>
      <w:tr w:rsidR="00011205" w14:paraId="7A54807D" w14:textId="77777777" w:rsidTr="00D575B3">
        <w:trPr>
          <w:trHeight w:val="1058"/>
        </w:trPr>
        <w:tc>
          <w:tcPr>
            <w:tcW w:w="1991"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30639427" w14:textId="73337646" w:rsidR="00011205" w:rsidRDefault="00011205" w:rsidP="00D575B3">
            <w:pPr>
              <w:spacing w:after="0"/>
              <w:jc w:val="center"/>
              <w:rPr>
                <w:sz w:val="28"/>
                <w:szCs w:val="28"/>
              </w:rPr>
            </w:pPr>
            <w:r>
              <w:rPr>
                <w:sz w:val="28"/>
                <w:szCs w:val="28"/>
              </w:rPr>
              <w:t>Participants</w:t>
            </w:r>
          </w:p>
          <w:p w14:paraId="7737673E" w14:textId="77777777" w:rsidR="00011205" w:rsidRDefault="00011205" w:rsidP="00D575B3">
            <w:pPr>
              <w:spacing w:after="0"/>
              <w:jc w:val="center"/>
              <w:rPr>
                <w:sz w:val="28"/>
                <w:szCs w:val="28"/>
              </w:rPr>
            </w:pPr>
            <w:r>
              <w:rPr>
                <w:sz w:val="28"/>
                <w:szCs w:val="28"/>
              </w:rPr>
              <w:t>(P)</w:t>
            </w:r>
          </w:p>
        </w:tc>
        <w:tc>
          <w:tcPr>
            <w:tcW w:w="16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2380B5E1" w14:textId="77777777" w:rsidR="00011205" w:rsidRDefault="00011205" w:rsidP="00D575B3">
            <w:pPr>
              <w:spacing w:after="0"/>
              <w:jc w:val="center"/>
              <w:rPr>
                <w:sz w:val="28"/>
                <w:szCs w:val="28"/>
              </w:rPr>
            </w:pPr>
            <w:r>
              <w:rPr>
                <w:sz w:val="28"/>
                <w:szCs w:val="28"/>
              </w:rPr>
              <w:t>Gender</w:t>
            </w:r>
          </w:p>
        </w:tc>
        <w:tc>
          <w:tcPr>
            <w:tcW w:w="15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1BCE3210" w14:textId="77777777" w:rsidR="00011205" w:rsidRDefault="00011205" w:rsidP="00D575B3">
            <w:pPr>
              <w:spacing w:after="0"/>
              <w:jc w:val="center"/>
              <w:rPr>
                <w:sz w:val="28"/>
                <w:szCs w:val="28"/>
              </w:rPr>
            </w:pPr>
            <w:r>
              <w:rPr>
                <w:sz w:val="28"/>
                <w:szCs w:val="28"/>
              </w:rPr>
              <w:t>Age group</w:t>
            </w:r>
          </w:p>
        </w:tc>
        <w:tc>
          <w:tcPr>
            <w:tcW w:w="171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50634190" w14:textId="77777777" w:rsidR="00011205" w:rsidRDefault="00011205" w:rsidP="00D575B3">
            <w:pPr>
              <w:spacing w:after="0"/>
              <w:jc w:val="center"/>
              <w:rPr>
                <w:sz w:val="28"/>
                <w:szCs w:val="28"/>
              </w:rPr>
            </w:pPr>
            <w:r>
              <w:rPr>
                <w:sz w:val="28"/>
                <w:szCs w:val="28"/>
              </w:rPr>
              <w:t>Ethnicity</w:t>
            </w:r>
          </w:p>
        </w:tc>
        <w:tc>
          <w:tcPr>
            <w:tcW w:w="163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0AD72288" w14:textId="77777777" w:rsidR="00011205" w:rsidRDefault="00011205" w:rsidP="00D575B3">
            <w:pPr>
              <w:spacing w:after="0"/>
              <w:jc w:val="center"/>
              <w:rPr>
                <w:sz w:val="28"/>
                <w:szCs w:val="28"/>
              </w:rPr>
            </w:pPr>
            <w:r>
              <w:rPr>
                <w:sz w:val="28"/>
                <w:szCs w:val="28"/>
              </w:rPr>
              <w:t>Time spent in prison</w:t>
            </w:r>
          </w:p>
        </w:tc>
      </w:tr>
      <w:tr w:rsidR="00011205" w14:paraId="6E40B821" w14:textId="77777777" w:rsidTr="00D575B3">
        <w:trPr>
          <w:trHeight w:val="311"/>
        </w:trPr>
        <w:tc>
          <w:tcPr>
            <w:tcW w:w="1991" w:type="dxa"/>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tcPr>
          <w:p w14:paraId="16D22762" w14:textId="77777777" w:rsidR="00011205" w:rsidRDefault="00011205" w:rsidP="00D575B3">
            <w:pPr>
              <w:spacing w:after="0"/>
              <w:jc w:val="center"/>
              <w:rPr>
                <w:sz w:val="24"/>
                <w:szCs w:val="24"/>
              </w:rPr>
            </w:pPr>
            <w:r>
              <w:rPr>
                <w:sz w:val="24"/>
                <w:szCs w:val="24"/>
              </w:rPr>
              <w:t>Hlengiwe (P1)</w:t>
            </w:r>
          </w:p>
        </w:tc>
        <w:tc>
          <w:tcPr>
            <w:tcW w:w="1670" w:type="dxa"/>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tcPr>
          <w:p w14:paraId="173DAAB4" w14:textId="77777777" w:rsidR="00011205" w:rsidRDefault="00011205" w:rsidP="00D575B3">
            <w:pPr>
              <w:spacing w:after="0"/>
              <w:jc w:val="center"/>
              <w:rPr>
                <w:sz w:val="24"/>
                <w:szCs w:val="24"/>
              </w:rPr>
            </w:pPr>
            <w:r>
              <w:rPr>
                <w:sz w:val="24"/>
                <w:szCs w:val="24"/>
              </w:rPr>
              <w:t>Male</w:t>
            </w:r>
          </w:p>
        </w:tc>
        <w:tc>
          <w:tcPr>
            <w:tcW w:w="1542" w:type="dxa"/>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tcPr>
          <w:p w14:paraId="33CA7589" w14:textId="77777777" w:rsidR="00011205" w:rsidRDefault="00011205" w:rsidP="00D575B3">
            <w:pPr>
              <w:spacing w:after="0"/>
              <w:jc w:val="center"/>
              <w:rPr>
                <w:sz w:val="24"/>
                <w:szCs w:val="24"/>
              </w:rPr>
            </w:pPr>
            <w:r>
              <w:rPr>
                <w:sz w:val="24"/>
                <w:szCs w:val="24"/>
              </w:rPr>
              <w:t>21-30</w:t>
            </w:r>
          </w:p>
        </w:tc>
        <w:tc>
          <w:tcPr>
            <w:tcW w:w="1715" w:type="dxa"/>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tcPr>
          <w:p w14:paraId="790BE0CF" w14:textId="77777777" w:rsidR="00011205" w:rsidRDefault="00011205" w:rsidP="00D575B3">
            <w:pPr>
              <w:spacing w:after="0"/>
              <w:jc w:val="center"/>
              <w:rPr>
                <w:sz w:val="24"/>
                <w:szCs w:val="24"/>
              </w:rPr>
            </w:pPr>
            <w:r>
              <w:rPr>
                <w:sz w:val="24"/>
                <w:szCs w:val="24"/>
              </w:rPr>
              <w:t>Black</w:t>
            </w:r>
          </w:p>
        </w:tc>
        <w:tc>
          <w:tcPr>
            <w:tcW w:w="1632" w:type="dxa"/>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tcPr>
          <w:p w14:paraId="57BC4F72" w14:textId="77777777" w:rsidR="00011205" w:rsidRDefault="00011205" w:rsidP="00D575B3">
            <w:pPr>
              <w:spacing w:after="0"/>
              <w:jc w:val="center"/>
              <w:rPr>
                <w:sz w:val="24"/>
                <w:szCs w:val="24"/>
              </w:rPr>
            </w:pPr>
            <w:r>
              <w:rPr>
                <w:sz w:val="24"/>
                <w:szCs w:val="24"/>
              </w:rPr>
              <w:t>6 months</w:t>
            </w:r>
          </w:p>
        </w:tc>
      </w:tr>
      <w:tr w:rsidR="00011205" w14:paraId="7CA98C6E" w14:textId="77777777" w:rsidTr="00D575B3">
        <w:trPr>
          <w:trHeight w:val="298"/>
        </w:trPr>
        <w:tc>
          <w:tcPr>
            <w:tcW w:w="1991"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43E4C386" w14:textId="77777777" w:rsidR="00011205" w:rsidRDefault="00011205" w:rsidP="00D575B3">
            <w:pPr>
              <w:spacing w:after="0"/>
              <w:jc w:val="center"/>
              <w:rPr>
                <w:sz w:val="24"/>
                <w:szCs w:val="24"/>
              </w:rPr>
            </w:pPr>
            <w:r>
              <w:rPr>
                <w:sz w:val="24"/>
                <w:szCs w:val="24"/>
              </w:rPr>
              <w:t>Shan – Tang (P2)</w:t>
            </w:r>
          </w:p>
        </w:tc>
        <w:tc>
          <w:tcPr>
            <w:tcW w:w="1670"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3A2DB722" w14:textId="77777777" w:rsidR="00011205" w:rsidRDefault="00011205" w:rsidP="00D575B3">
            <w:pPr>
              <w:spacing w:after="0"/>
              <w:jc w:val="center"/>
              <w:rPr>
                <w:sz w:val="24"/>
                <w:szCs w:val="24"/>
              </w:rPr>
            </w:pPr>
            <w:r>
              <w:rPr>
                <w:sz w:val="24"/>
                <w:szCs w:val="24"/>
              </w:rPr>
              <w:t>Male</w:t>
            </w:r>
          </w:p>
        </w:tc>
        <w:tc>
          <w:tcPr>
            <w:tcW w:w="1542"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06D769D3" w14:textId="77777777" w:rsidR="00011205" w:rsidRDefault="00011205" w:rsidP="00D575B3">
            <w:pPr>
              <w:spacing w:after="0"/>
              <w:jc w:val="center"/>
              <w:rPr>
                <w:sz w:val="24"/>
                <w:szCs w:val="24"/>
              </w:rPr>
            </w:pPr>
            <w:r>
              <w:rPr>
                <w:sz w:val="24"/>
                <w:szCs w:val="24"/>
              </w:rPr>
              <w:t>31-40</w:t>
            </w:r>
          </w:p>
        </w:tc>
        <w:tc>
          <w:tcPr>
            <w:tcW w:w="1715"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1103684C" w14:textId="77777777" w:rsidR="00011205" w:rsidRDefault="00011205" w:rsidP="00D575B3">
            <w:pPr>
              <w:spacing w:after="0"/>
              <w:jc w:val="center"/>
              <w:rPr>
                <w:sz w:val="24"/>
                <w:szCs w:val="24"/>
              </w:rPr>
            </w:pPr>
            <w:r>
              <w:rPr>
                <w:sz w:val="24"/>
                <w:szCs w:val="24"/>
              </w:rPr>
              <w:t>Asian</w:t>
            </w:r>
          </w:p>
        </w:tc>
        <w:tc>
          <w:tcPr>
            <w:tcW w:w="1632"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4AC4D844" w14:textId="77777777" w:rsidR="00011205" w:rsidRDefault="00011205" w:rsidP="00D575B3">
            <w:pPr>
              <w:spacing w:after="0"/>
              <w:jc w:val="center"/>
              <w:rPr>
                <w:sz w:val="24"/>
                <w:szCs w:val="24"/>
              </w:rPr>
            </w:pPr>
            <w:r>
              <w:rPr>
                <w:sz w:val="24"/>
                <w:szCs w:val="24"/>
              </w:rPr>
              <w:t>18 months</w:t>
            </w:r>
          </w:p>
        </w:tc>
      </w:tr>
      <w:tr w:rsidR="00011205" w14:paraId="2C9D7AF3" w14:textId="77777777" w:rsidTr="00D575B3">
        <w:trPr>
          <w:trHeight w:val="298"/>
        </w:trPr>
        <w:tc>
          <w:tcPr>
            <w:tcW w:w="1991" w:type="dxa"/>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tcPr>
          <w:p w14:paraId="0F7D4F1A" w14:textId="77777777" w:rsidR="00011205" w:rsidRDefault="00011205" w:rsidP="00D575B3">
            <w:pPr>
              <w:spacing w:after="0"/>
              <w:jc w:val="center"/>
              <w:rPr>
                <w:sz w:val="24"/>
                <w:szCs w:val="24"/>
              </w:rPr>
            </w:pPr>
            <w:r>
              <w:rPr>
                <w:sz w:val="24"/>
                <w:szCs w:val="24"/>
              </w:rPr>
              <w:t>Andre (P3)</w:t>
            </w:r>
          </w:p>
        </w:tc>
        <w:tc>
          <w:tcPr>
            <w:tcW w:w="1670" w:type="dxa"/>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tcPr>
          <w:p w14:paraId="555044BA" w14:textId="77777777" w:rsidR="00011205" w:rsidRDefault="00011205" w:rsidP="00D575B3">
            <w:pPr>
              <w:spacing w:after="0"/>
              <w:jc w:val="center"/>
              <w:rPr>
                <w:sz w:val="24"/>
                <w:szCs w:val="24"/>
              </w:rPr>
            </w:pPr>
            <w:r>
              <w:rPr>
                <w:sz w:val="24"/>
                <w:szCs w:val="24"/>
              </w:rPr>
              <w:t>Male</w:t>
            </w:r>
          </w:p>
        </w:tc>
        <w:tc>
          <w:tcPr>
            <w:tcW w:w="1542" w:type="dxa"/>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tcPr>
          <w:p w14:paraId="03697AD3" w14:textId="77777777" w:rsidR="00011205" w:rsidRDefault="00011205" w:rsidP="00D575B3">
            <w:pPr>
              <w:spacing w:after="0"/>
              <w:jc w:val="center"/>
              <w:rPr>
                <w:sz w:val="24"/>
                <w:szCs w:val="24"/>
              </w:rPr>
            </w:pPr>
            <w:r>
              <w:rPr>
                <w:sz w:val="24"/>
                <w:szCs w:val="24"/>
              </w:rPr>
              <w:t>21-30</w:t>
            </w:r>
          </w:p>
        </w:tc>
        <w:tc>
          <w:tcPr>
            <w:tcW w:w="1715" w:type="dxa"/>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tcPr>
          <w:p w14:paraId="0099AFAC" w14:textId="77777777" w:rsidR="00011205" w:rsidRDefault="00011205" w:rsidP="00D575B3">
            <w:pPr>
              <w:spacing w:after="0"/>
              <w:jc w:val="center"/>
              <w:rPr>
                <w:sz w:val="24"/>
                <w:szCs w:val="24"/>
              </w:rPr>
            </w:pPr>
            <w:r>
              <w:rPr>
                <w:sz w:val="24"/>
                <w:szCs w:val="24"/>
              </w:rPr>
              <w:t>Black</w:t>
            </w:r>
          </w:p>
        </w:tc>
        <w:tc>
          <w:tcPr>
            <w:tcW w:w="1632" w:type="dxa"/>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tcPr>
          <w:p w14:paraId="22F503BF" w14:textId="77777777" w:rsidR="00011205" w:rsidRDefault="00011205" w:rsidP="00D575B3">
            <w:pPr>
              <w:spacing w:after="0"/>
              <w:jc w:val="center"/>
              <w:rPr>
                <w:sz w:val="24"/>
                <w:szCs w:val="24"/>
              </w:rPr>
            </w:pPr>
            <w:r>
              <w:rPr>
                <w:sz w:val="24"/>
                <w:szCs w:val="24"/>
              </w:rPr>
              <w:t>14 months</w:t>
            </w:r>
          </w:p>
        </w:tc>
      </w:tr>
      <w:tr w:rsidR="00011205" w14:paraId="10D4A01F" w14:textId="77777777" w:rsidTr="00D575B3">
        <w:trPr>
          <w:trHeight w:val="298"/>
        </w:trPr>
        <w:tc>
          <w:tcPr>
            <w:tcW w:w="1991"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308282F9" w14:textId="77777777" w:rsidR="00011205" w:rsidRDefault="00011205" w:rsidP="00D575B3">
            <w:pPr>
              <w:spacing w:after="0"/>
              <w:jc w:val="center"/>
              <w:rPr>
                <w:sz w:val="24"/>
                <w:szCs w:val="24"/>
              </w:rPr>
            </w:pPr>
            <w:r>
              <w:rPr>
                <w:sz w:val="24"/>
                <w:szCs w:val="24"/>
              </w:rPr>
              <w:t>Jayvin (P4)</w:t>
            </w:r>
          </w:p>
        </w:tc>
        <w:tc>
          <w:tcPr>
            <w:tcW w:w="1670"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19E75F9E" w14:textId="77777777" w:rsidR="00011205" w:rsidRDefault="00011205" w:rsidP="00D575B3">
            <w:pPr>
              <w:spacing w:after="0"/>
              <w:jc w:val="center"/>
              <w:rPr>
                <w:sz w:val="24"/>
                <w:szCs w:val="24"/>
              </w:rPr>
            </w:pPr>
            <w:r>
              <w:rPr>
                <w:sz w:val="24"/>
                <w:szCs w:val="24"/>
              </w:rPr>
              <w:t>Male</w:t>
            </w:r>
          </w:p>
        </w:tc>
        <w:tc>
          <w:tcPr>
            <w:tcW w:w="1542"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5C4BE15D" w14:textId="77777777" w:rsidR="00011205" w:rsidRDefault="00011205" w:rsidP="00D575B3">
            <w:pPr>
              <w:spacing w:after="0"/>
              <w:jc w:val="center"/>
              <w:rPr>
                <w:sz w:val="24"/>
                <w:szCs w:val="24"/>
              </w:rPr>
            </w:pPr>
            <w:r>
              <w:rPr>
                <w:sz w:val="24"/>
                <w:szCs w:val="24"/>
              </w:rPr>
              <w:t>31-40</w:t>
            </w:r>
          </w:p>
        </w:tc>
        <w:tc>
          <w:tcPr>
            <w:tcW w:w="1715"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66118E61" w14:textId="77777777" w:rsidR="00011205" w:rsidRDefault="00011205" w:rsidP="00D575B3">
            <w:pPr>
              <w:spacing w:after="0"/>
              <w:jc w:val="center"/>
              <w:rPr>
                <w:sz w:val="24"/>
                <w:szCs w:val="24"/>
              </w:rPr>
            </w:pPr>
            <w:r>
              <w:rPr>
                <w:sz w:val="24"/>
                <w:szCs w:val="24"/>
              </w:rPr>
              <w:t>Black</w:t>
            </w:r>
          </w:p>
        </w:tc>
        <w:tc>
          <w:tcPr>
            <w:tcW w:w="1632"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4A8FFC73" w14:textId="77777777" w:rsidR="00011205" w:rsidRDefault="00011205" w:rsidP="00D575B3">
            <w:pPr>
              <w:spacing w:after="0"/>
              <w:jc w:val="center"/>
              <w:rPr>
                <w:sz w:val="24"/>
                <w:szCs w:val="24"/>
              </w:rPr>
            </w:pPr>
            <w:r>
              <w:rPr>
                <w:sz w:val="24"/>
                <w:szCs w:val="24"/>
              </w:rPr>
              <w:t>21 months</w:t>
            </w:r>
          </w:p>
        </w:tc>
      </w:tr>
    </w:tbl>
    <w:p w14:paraId="6959A035" w14:textId="77777777" w:rsidR="009C3B00" w:rsidRDefault="009C3B00" w:rsidP="009C3B00">
      <w:pPr>
        <w:spacing w:before="300" w:after="300" w:line="360" w:lineRule="auto"/>
      </w:pPr>
    </w:p>
    <w:p w14:paraId="421BCC73" w14:textId="77777777" w:rsidR="00011205" w:rsidRDefault="00011205" w:rsidP="00011205">
      <w:pPr>
        <w:spacing w:before="300" w:after="300" w:line="360" w:lineRule="auto"/>
        <w:jc w:val="both"/>
        <w:rPr>
          <w:b/>
          <w:bCs/>
          <w:color w:val="000000"/>
          <w:sz w:val="24"/>
          <w:szCs w:val="24"/>
        </w:rPr>
      </w:pPr>
    </w:p>
    <w:p w14:paraId="0E688305" w14:textId="77777777" w:rsidR="00011205" w:rsidRDefault="00011205" w:rsidP="00011205">
      <w:pPr>
        <w:spacing w:before="300" w:after="300" w:line="360" w:lineRule="auto"/>
        <w:jc w:val="both"/>
        <w:rPr>
          <w:b/>
          <w:bCs/>
          <w:color w:val="000000"/>
          <w:sz w:val="24"/>
          <w:szCs w:val="24"/>
        </w:rPr>
      </w:pPr>
    </w:p>
    <w:p w14:paraId="268491E2" w14:textId="77777777" w:rsidR="00011205" w:rsidRDefault="00011205" w:rsidP="00011205">
      <w:pPr>
        <w:spacing w:before="300" w:after="300" w:line="360" w:lineRule="auto"/>
        <w:jc w:val="both"/>
        <w:rPr>
          <w:b/>
          <w:bCs/>
          <w:color w:val="000000"/>
          <w:sz w:val="24"/>
          <w:szCs w:val="24"/>
        </w:rPr>
      </w:pPr>
    </w:p>
    <w:p w14:paraId="35108806" w14:textId="5A771C46" w:rsidR="00011205" w:rsidRDefault="00011205" w:rsidP="00011205">
      <w:pPr>
        <w:spacing w:before="300" w:after="300" w:line="360" w:lineRule="auto"/>
        <w:jc w:val="both"/>
        <w:rPr>
          <w:b/>
          <w:bCs/>
          <w:color w:val="000000"/>
          <w:sz w:val="24"/>
          <w:szCs w:val="24"/>
        </w:rPr>
      </w:pPr>
      <w:r>
        <w:rPr>
          <w:b/>
          <w:bCs/>
          <w:color w:val="000000"/>
          <w:sz w:val="24"/>
          <w:szCs w:val="24"/>
        </w:rPr>
        <w:t>Analysis:</w:t>
      </w:r>
    </w:p>
    <w:p w14:paraId="69D1EA25" w14:textId="239225CB" w:rsidR="00011205" w:rsidRPr="00011205" w:rsidRDefault="00011205" w:rsidP="00011205">
      <w:pPr>
        <w:spacing w:before="300" w:after="300" w:line="360" w:lineRule="auto"/>
        <w:jc w:val="both"/>
        <w:rPr>
          <w:color w:val="000000"/>
          <w:sz w:val="24"/>
          <w:szCs w:val="24"/>
        </w:rPr>
      </w:pPr>
      <w:r>
        <w:rPr>
          <w:color w:val="000000"/>
          <w:sz w:val="24"/>
          <w:szCs w:val="24"/>
        </w:rPr>
        <w:t>All participants are classified as male gender. This suggests a lack in gender diversity among the sample group. It is crucial to recognise this obstacle and consider the potential impact of gender dynamics on the experiences and viewpoints expressed by the participants. Participants have been divided into two age groups: 21-30 and 31-40. This breakdown demonstrates a rather fixed age range, with no participants falling outside of these specific intervals. The study focuses on younger and middle-aged persons who have been imprisoned. The participants consist of individuals from two ethnic groups: Black and Asian. The presence of Black participants, representing a majority of 3 out of 4. The individuals prison sentences range in duration, from 6 to 21 months. Overall, my analysis highlights how crucial it is to take into account how different factors—like gender, age, ethnicity, and time spent in prison —intersect when analysing the experiences of former offenders</w:t>
      </w:r>
    </w:p>
    <w:p w14:paraId="0E60E596" w14:textId="77777777" w:rsidR="00011205" w:rsidRDefault="00011205" w:rsidP="00011205">
      <w:pPr>
        <w:spacing w:before="300" w:after="300" w:line="360" w:lineRule="auto"/>
        <w:jc w:val="both"/>
        <w:rPr>
          <w:rFonts w:eastAsia="Calibri" w:cs="Calibri"/>
          <w:b/>
          <w:bCs/>
          <w:color w:val="000000"/>
          <w:sz w:val="24"/>
          <w:szCs w:val="24"/>
        </w:rPr>
      </w:pPr>
      <w:r>
        <w:rPr>
          <w:rFonts w:eastAsia="Calibri" w:cs="Calibri"/>
          <w:b/>
          <w:bCs/>
          <w:color w:val="000000"/>
          <w:sz w:val="24"/>
          <w:szCs w:val="24"/>
        </w:rPr>
        <w:t>2. Data Presentation - What are the main challenges you faced when seeking to start job or maintain business ventures ?</w:t>
      </w:r>
    </w:p>
    <w:p w14:paraId="40CB7F2E" w14:textId="36546676" w:rsidR="00011205" w:rsidRPr="00011205" w:rsidRDefault="00011205" w:rsidP="00011205">
      <w:pPr>
        <w:spacing w:before="300" w:after="300" w:line="360" w:lineRule="auto"/>
        <w:jc w:val="both"/>
        <w:rPr>
          <w:rFonts w:eastAsia="Calibri" w:cs="Calibri"/>
          <w:b/>
          <w:bCs/>
          <w:color w:val="000000"/>
          <w:sz w:val="24"/>
          <w:szCs w:val="24"/>
        </w:rPr>
      </w:pPr>
      <w:r>
        <w:rPr>
          <w:rFonts w:eastAsia="Times New Roman" w:cs="Calibri"/>
          <w:color w:val="000000"/>
          <w:sz w:val="24"/>
          <w:szCs w:val="24"/>
        </w:rPr>
        <w:t>During the interview, participants had the opportunity to share and describe their experiences and the challenges they faced to find a job upon their release, as well as the following impact it had on their lives.</w:t>
      </w:r>
    </w:p>
    <w:p w14:paraId="59DADFE6" w14:textId="77777777" w:rsidR="00011205" w:rsidRDefault="00011205" w:rsidP="00011205">
      <w:pPr>
        <w:spacing w:before="240" w:after="240" w:line="360" w:lineRule="auto"/>
        <w:jc w:val="both"/>
      </w:pPr>
      <w:r>
        <w:rPr>
          <w:rFonts w:eastAsia="Times New Roman" w:cs="Calibri"/>
          <w:color w:val="000000"/>
          <w:sz w:val="24"/>
          <w:szCs w:val="24"/>
        </w:rPr>
        <w:t xml:space="preserve">P1 shared: “ </w:t>
      </w:r>
      <w:r>
        <w:rPr>
          <w:rFonts w:eastAsia="Times New Roman"/>
          <w:sz w:val="24"/>
          <w:szCs w:val="24"/>
          <w:lang w:eastAsia="en-GB"/>
        </w:rPr>
        <w:t xml:space="preserve">Very difficult…. I've had trouble getting jobs in the past, like when I applied for a job as a Butcher at a </w:t>
      </w:r>
      <w:proofErr w:type="spellStart"/>
      <w:r>
        <w:rPr>
          <w:rFonts w:eastAsia="Times New Roman"/>
          <w:sz w:val="24"/>
          <w:szCs w:val="24"/>
          <w:lang w:eastAsia="en-GB"/>
        </w:rPr>
        <w:t>Westerleigh</w:t>
      </w:r>
      <w:proofErr w:type="spellEnd"/>
      <w:r>
        <w:rPr>
          <w:rFonts w:eastAsia="Times New Roman"/>
          <w:sz w:val="24"/>
          <w:szCs w:val="24"/>
          <w:lang w:eastAsia="en-GB"/>
        </w:rPr>
        <w:t xml:space="preserve"> factory. The HR department told me that because I had a criminal record, I shouldn't be working with knives because I could be a danger to my colleagues”.</w:t>
      </w:r>
    </w:p>
    <w:p w14:paraId="3CCC72BD" w14:textId="77777777" w:rsidR="00011205" w:rsidRDefault="00011205" w:rsidP="00011205">
      <w:pPr>
        <w:spacing w:before="240" w:after="240" w:line="360" w:lineRule="auto"/>
        <w:jc w:val="both"/>
      </w:pPr>
      <w:r>
        <w:rPr>
          <w:rFonts w:eastAsia="Times New Roman"/>
          <w:sz w:val="24"/>
          <w:szCs w:val="24"/>
          <w:lang w:eastAsia="en-GB"/>
        </w:rPr>
        <w:t xml:space="preserve">P2 said: “ </w:t>
      </w:r>
      <w:r>
        <w:rPr>
          <w:rFonts w:eastAsia="Times New Roman"/>
          <w:sz w:val="24"/>
          <w:szCs w:val="24"/>
        </w:rPr>
        <w:t>I've faced numerous challenges and instances of unfair treatment when trying to access financial support, pursue further education, or secure interviews due to both my race and criminal record. There have been occasions where I felt discriminated against or unfairly judged because of my background, which made it difficult to move forward in my efforts to rebuild my life”.</w:t>
      </w:r>
    </w:p>
    <w:p w14:paraId="0A5AA3FD" w14:textId="77777777" w:rsidR="00011205" w:rsidRDefault="00011205" w:rsidP="00011205">
      <w:pPr>
        <w:spacing w:before="240" w:after="240" w:line="360" w:lineRule="auto"/>
        <w:jc w:val="both"/>
      </w:pPr>
      <w:r>
        <w:rPr>
          <w:rFonts w:eastAsia="Times New Roman"/>
          <w:sz w:val="24"/>
          <w:szCs w:val="24"/>
        </w:rPr>
        <w:lastRenderedPageBreak/>
        <w:t>P3 shared: “</w:t>
      </w:r>
      <w:r>
        <w:rPr>
          <w:rFonts w:eastAsia="Times New Roman"/>
          <w:sz w:val="24"/>
          <w:szCs w:val="24"/>
          <w:lang w:eastAsia="en-GB"/>
        </w:rPr>
        <w:t>It's been really hard for me to find a job. Because I have a criminal record, potential employers often see red flags. This makes it harder for me to even get interviews. Even though these problems are there, I'm motivated to keep going and show that I can make a positive difference in my community”.</w:t>
      </w:r>
    </w:p>
    <w:p w14:paraId="4D846BC5" w14:textId="5251E6E4" w:rsidR="009C3B00" w:rsidRDefault="00011205" w:rsidP="00011205">
      <w:pPr>
        <w:spacing w:before="300" w:after="300" w:line="360" w:lineRule="auto"/>
        <w:jc w:val="both"/>
        <w:rPr>
          <w:rFonts w:eastAsia="Times New Roman"/>
          <w:sz w:val="24"/>
          <w:szCs w:val="24"/>
        </w:rPr>
      </w:pPr>
      <w:r>
        <w:rPr>
          <w:rFonts w:eastAsia="Times New Roman"/>
          <w:sz w:val="24"/>
          <w:szCs w:val="24"/>
        </w:rPr>
        <w:t>P4 said: “Many businesses won't give me a chance because I have a criminal record, even though I have tried to show that I am qualified and committed to getting better. It seems like I'm always running into problems and being judged for mistakes I made in the past, instead of being judged on my current skills and potential. Getting turned down over and over again is disappointing and can be discouraging at times”.</w:t>
      </w:r>
    </w:p>
    <w:p w14:paraId="5EAB01D6" w14:textId="77777777" w:rsidR="00011205" w:rsidRDefault="00011205" w:rsidP="00011205">
      <w:pPr>
        <w:spacing w:line="360" w:lineRule="auto"/>
        <w:jc w:val="both"/>
        <w:rPr>
          <w:rFonts w:eastAsia="Times New Roman" w:cs="Calibri"/>
          <w:b/>
          <w:bCs/>
          <w:color w:val="000000"/>
          <w:sz w:val="24"/>
          <w:szCs w:val="24"/>
        </w:rPr>
      </w:pPr>
      <w:r>
        <w:rPr>
          <w:rFonts w:eastAsia="Times New Roman" w:cs="Calibri"/>
          <w:b/>
          <w:bCs/>
          <w:color w:val="000000"/>
          <w:sz w:val="24"/>
          <w:szCs w:val="24"/>
        </w:rPr>
        <w:t>3. Data Presentation: Are you familiar with any programmes or organisations that can assist you in your career efforts?</w:t>
      </w:r>
    </w:p>
    <w:p w14:paraId="61725DD2" w14:textId="77777777" w:rsidR="00011205" w:rsidRDefault="00011205" w:rsidP="00011205">
      <w:pPr>
        <w:spacing w:line="360" w:lineRule="auto"/>
        <w:jc w:val="both"/>
      </w:pPr>
      <w:r>
        <w:rPr>
          <w:rFonts w:ascii="Calibri" w:eastAsia="Times New Roman" w:hAnsi="Calibri" w:cs="Calibri"/>
          <w:color w:val="000000"/>
          <w:sz w:val="24"/>
          <w:szCs w:val="24"/>
        </w:rPr>
        <w:t xml:space="preserve">P1 said: “ </w:t>
      </w:r>
      <w:r>
        <w:rPr>
          <w:rFonts w:eastAsia="Times New Roman"/>
          <w:sz w:val="24"/>
          <w:szCs w:val="24"/>
          <w:lang w:eastAsia="en-GB"/>
        </w:rPr>
        <w:t>I’ve got information about resources in my area, like the Job Centre and Citizen Advice Office that are closest to me. Also, a friend told me about a programme called RE:START that is designed to help people like me. What this programme is meant to do is help and guide people who want to get back into life after problems like mine”.</w:t>
      </w:r>
    </w:p>
    <w:p w14:paraId="7B86392C" w14:textId="77777777" w:rsidR="00011205" w:rsidRDefault="00011205" w:rsidP="00011205">
      <w:pPr>
        <w:spacing w:line="360" w:lineRule="auto"/>
        <w:jc w:val="both"/>
      </w:pPr>
      <w:r>
        <w:rPr>
          <w:rFonts w:eastAsia="Times New Roman"/>
          <w:sz w:val="24"/>
          <w:szCs w:val="24"/>
          <w:lang w:eastAsia="en-GB"/>
        </w:rPr>
        <w:t>P2:”</w:t>
      </w:r>
      <w:r>
        <w:rPr>
          <w:rStyle w:val="css-0"/>
          <w:sz w:val="24"/>
          <w:szCs w:val="24"/>
        </w:rPr>
        <w:t>I remember that at </w:t>
      </w:r>
      <w:r>
        <w:rPr>
          <w:rStyle w:val="css-rh820s"/>
          <w:sz w:val="24"/>
          <w:szCs w:val="24"/>
        </w:rPr>
        <w:t>the time </w:t>
      </w:r>
      <w:r>
        <w:rPr>
          <w:rStyle w:val="css-15iwe0d"/>
          <w:sz w:val="24"/>
          <w:szCs w:val="24"/>
        </w:rPr>
        <w:t>I </w:t>
      </w:r>
      <w:r>
        <w:rPr>
          <w:rStyle w:val="css-2yp7ui"/>
          <w:sz w:val="24"/>
          <w:szCs w:val="24"/>
        </w:rPr>
        <w:t>was </w:t>
      </w:r>
      <w:r>
        <w:rPr>
          <w:rStyle w:val="css-15iwe0d"/>
          <w:sz w:val="24"/>
          <w:szCs w:val="24"/>
        </w:rPr>
        <w:t>in prison, my caseworker </w:t>
      </w:r>
      <w:r>
        <w:rPr>
          <w:rStyle w:val="css-2yp7ui"/>
          <w:sz w:val="24"/>
          <w:szCs w:val="24"/>
        </w:rPr>
        <w:t>told </w:t>
      </w:r>
      <w:r>
        <w:rPr>
          <w:rStyle w:val="css-15iwe0d"/>
          <w:sz w:val="24"/>
          <w:szCs w:val="24"/>
        </w:rPr>
        <w:t>me </w:t>
      </w:r>
      <w:r>
        <w:rPr>
          <w:rStyle w:val="css-2yp7ui"/>
          <w:sz w:val="24"/>
          <w:szCs w:val="24"/>
        </w:rPr>
        <w:t>about </w:t>
      </w:r>
      <w:r>
        <w:rPr>
          <w:rStyle w:val="css-15iwe0d"/>
          <w:sz w:val="24"/>
          <w:szCs w:val="24"/>
        </w:rPr>
        <w:t>programmes I</w:t>
      </w:r>
      <w:r>
        <w:rPr>
          <w:rStyle w:val="css-0"/>
          <w:sz w:val="24"/>
          <w:szCs w:val="24"/>
        </w:rPr>
        <w:t>could join to </w:t>
      </w:r>
      <w:r>
        <w:rPr>
          <w:rStyle w:val="css-rh820s"/>
          <w:sz w:val="24"/>
          <w:szCs w:val="24"/>
        </w:rPr>
        <w:t>improve </w:t>
      </w:r>
      <w:r>
        <w:rPr>
          <w:rStyle w:val="css-0"/>
          <w:sz w:val="24"/>
          <w:szCs w:val="24"/>
        </w:rPr>
        <w:t xml:space="preserve">my management skills. It was a one month - course that I didn’t want to take at that time”. </w:t>
      </w:r>
      <w:r>
        <w:rPr>
          <w:sz w:val="24"/>
          <w:szCs w:val="24"/>
        </w:rPr>
        <w:t xml:space="preserve">  </w:t>
      </w:r>
    </w:p>
    <w:p w14:paraId="674C3ECC" w14:textId="77777777" w:rsidR="00011205" w:rsidRDefault="00011205" w:rsidP="00011205">
      <w:pPr>
        <w:spacing w:line="360" w:lineRule="auto"/>
        <w:jc w:val="both"/>
      </w:pPr>
      <w:r>
        <w:rPr>
          <w:sz w:val="24"/>
          <w:szCs w:val="24"/>
        </w:rPr>
        <w:t>P3 shared: “</w:t>
      </w:r>
      <w:r>
        <w:rPr>
          <w:rFonts w:eastAsia="Times New Roman"/>
          <w:sz w:val="24"/>
          <w:szCs w:val="24"/>
          <w:lang w:eastAsia="en-GB"/>
        </w:rPr>
        <w:t>While I was in prison I learned about different programmes and initiatives that were supposed to help underrepresented people of colour who have been convicted of crimes like me get jobs or start their own businesses. I thought the (New Beginnings Project) was a great programme because it helped people from all kinds of backgrounds by giving them mentorship, job training, and other resources. I know few people went to this program and were successful in finding job, once they went out”.</w:t>
      </w:r>
    </w:p>
    <w:p w14:paraId="73121503" w14:textId="77777777" w:rsidR="00011205" w:rsidRDefault="00011205" w:rsidP="00011205">
      <w:pPr>
        <w:spacing w:line="360" w:lineRule="auto"/>
        <w:jc w:val="both"/>
      </w:pPr>
      <w:r>
        <w:rPr>
          <w:rFonts w:eastAsia="Times New Roman"/>
          <w:sz w:val="24"/>
          <w:szCs w:val="24"/>
          <w:lang w:eastAsia="en-GB"/>
        </w:rPr>
        <w:t>P4 said: “</w:t>
      </w:r>
      <w:r>
        <w:rPr>
          <w:rFonts w:cs="Segoe UI"/>
          <w:color w:val="0D0D0D"/>
          <w:sz w:val="24"/>
          <w:szCs w:val="24"/>
          <w:shd w:val="clear" w:color="auto" w:fill="FFFFFF"/>
        </w:rPr>
        <w:t>I've noticed some companies and organisations implementing diverse hiring initiatives, which gives me hope”.</w:t>
      </w:r>
    </w:p>
    <w:p w14:paraId="17BD0C6D" w14:textId="77777777" w:rsidR="00011205" w:rsidRDefault="00011205" w:rsidP="00011205">
      <w:pPr>
        <w:rPr>
          <w:rFonts w:cs="Segoe UI"/>
          <w:color w:val="0D0D0D"/>
          <w:sz w:val="24"/>
          <w:szCs w:val="24"/>
          <w:shd w:val="clear" w:color="auto" w:fill="FFFFFF"/>
        </w:rPr>
      </w:pPr>
    </w:p>
    <w:p w14:paraId="4A9280A6" w14:textId="77777777" w:rsidR="00011205" w:rsidRDefault="00011205" w:rsidP="00011205">
      <w:pPr>
        <w:suppressAutoHyphens w:val="0"/>
        <w:jc w:val="both"/>
        <w:rPr>
          <w:rFonts w:cs="Segoe UI"/>
          <w:b/>
          <w:bCs/>
          <w:color w:val="0D0D0D"/>
          <w:sz w:val="24"/>
          <w:szCs w:val="24"/>
          <w:shd w:val="clear" w:color="auto" w:fill="FFFFFF"/>
        </w:rPr>
      </w:pPr>
    </w:p>
    <w:p w14:paraId="715E2BFB" w14:textId="77777777" w:rsidR="00011205" w:rsidRDefault="00011205" w:rsidP="00011205">
      <w:pPr>
        <w:suppressAutoHyphens w:val="0"/>
        <w:spacing w:line="360" w:lineRule="auto"/>
        <w:jc w:val="both"/>
      </w:pPr>
      <w:r>
        <w:rPr>
          <w:rFonts w:cs="Segoe UI"/>
          <w:b/>
          <w:bCs/>
          <w:color w:val="0D0D0D"/>
          <w:sz w:val="24"/>
          <w:szCs w:val="24"/>
          <w:shd w:val="clear" w:color="auto" w:fill="FFFFFF"/>
        </w:rPr>
        <w:lastRenderedPageBreak/>
        <w:t>4. Data Presentation: What role do you think play</w:t>
      </w:r>
      <w:r>
        <w:rPr>
          <w:rFonts w:eastAsia="Times New Roman"/>
          <w:b/>
          <w:bCs/>
          <w:sz w:val="24"/>
          <w:szCs w:val="24"/>
          <w:lang w:eastAsia="en-GB"/>
        </w:rPr>
        <w:t xml:space="preserve"> gaining educational and financial support will this improve your chances of securing employment?</w:t>
      </w:r>
    </w:p>
    <w:p w14:paraId="44CA278E" w14:textId="77777777" w:rsidR="00011205" w:rsidRDefault="00011205" w:rsidP="00011205">
      <w:pPr>
        <w:suppressAutoHyphens w:val="0"/>
        <w:spacing w:line="360" w:lineRule="auto"/>
        <w:jc w:val="both"/>
      </w:pPr>
      <w:r>
        <w:rPr>
          <w:rFonts w:eastAsia="Times New Roman"/>
          <w:sz w:val="24"/>
          <w:szCs w:val="24"/>
          <w:lang w:eastAsia="en-GB"/>
        </w:rPr>
        <w:t>P1 said: “They can give us the chance to get long-term loans, help from managers and authorities, and special education”.</w:t>
      </w:r>
    </w:p>
    <w:p w14:paraId="1A5C57AB" w14:textId="77777777" w:rsidR="00011205" w:rsidRDefault="00011205" w:rsidP="00011205">
      <w:pPr>
        <w:spacing w:line="360" w:lineRule="auto"/>
        <w:jc w:val="both"/>
      </w:pPr>
      <w:r>
        <w:rPr>
          <w:rFonts w:eastAsia="Times New Roman"/>
          <w:sz w:val="24"/>
          <w:szCs w:val="24"/>
          <w:lang w:eastAsia="en-GB"/>
        </w:rPr>
        <w:t xml:space="preserve">P2 shared: “ </w:t>
      </w:r>
      <w:r>
        <w:rPr>
          <w:rFonts w:eastAsia="Times New Roman"/>
          <w:sz w:val="24"/>
          <w:szCs w:val="24"/>
        </w:rPr>
        <w:t>Very important role, they need to have a clear way of making things easy for us rather than harder and more complicated.</w:t>
      </w:r>
    </w:p>
    <w:p w14:paraId="639BEFDE" w14:textId="77777777" w:rsidR="00011205" w:rsidRDefault="00011205" w:rsidP="00011205">
      <w:pPr>
        <w:spacing w:before="240" w:line="360" w:lineRule="auto"/>
        <w:jc w:val="both"/>
        <w:rPr>
          <w:rFonts w:eastAsia="Times New Roman"/>
          <w:sz w:val="24"/>
          <w:szCs w:val="24"/>
        </w:rPr>
      </w:pPr>
      <w:r>
        <w:rPr>
          <w:rFonts w:eastAsia="Times New Roman"/>
          <w:sz w:val="24"/>
          <w:szCs w:val="24"/>
        </w:rPr>
        <w:t>P3 said: “The government need to offer different incentives for employers to hire ex-offenders, such as tax breaks or subsidies for training and support programs. Encouraging employers to hire ex-offenders can provide valuable opportunities for employment and help us to build skills and live in this society”.</w:t>
      </w:r>
    </w:p>
    <w:p w14:paraId="704E130D" w14:textId="77777777" w:rsidR="00011205" w:rsidRDefault="00011205" w:rsidP="00011205">
      <w:pPr>
        <w:spacing w:line="360" w:lineRule="auto"/>
        <w:jc w:val="both"/>
      </w:pPr>
      <w:r>
        <w:rPr>
          <w:rFonts w:eastAsia="Times New Roman"/>
          <w:sz w:val="24"/>
          <w:szCs w:val="24"/>
        </w:rPr>
        <w:t>P4 said: “</w:t>
      </w:r>
      <w:r>
        <w:rPr>
          <w:sz w:val="24"/>
          <w:szCs w:val="24"/>
        </w:rPr>
        <w:t>I think that government policies and programmes should help people like me who want to start their own businesses by giving them money and encouragement. To begin, our towns should have their own funding programmes that offer grants or low-interest loans to help new businesses get started”.</w:t>
      </w:r>
    </w:p>
    <w:p w14:paraId="73D7BF07" w14:textId="77777777" w:rsidR="00011205" w:rsidRDefault="00011205" w:rsidP="00011205">
      <w:pPr>
        <w:jc w:val="both"/>
      </w:pPr>
      <w:r>
        <w:rPr>
          <w:rFonts w:ascii="Calibri" w:eastAsia="Calibri" w:hAnsi="Calibri" w:cs="Calibri"/>
          <w:color w:val="0F0F0F"/>
          <w:sz w:val="28"/>
          <w:szCs w:val="28"/>
        </w:rPr>
        <w:t>4.3 Analysis</w:t>
      </w:r>
    </w:p>
    <w:p w14:paraId="40181F4B" w14:textId="09AC6D72" w:rsidR="00011205" w:rsidRDefault="00011205" w:rsidP="00011205">
      <w:pPr>
        <w:spacing w:before="300" w:after="300" w:line="360" w:lineRule="auto"/>
        <w:ind w:left="60"/>
        <w:jc w:val="both"/>
        <w:rPr>
          <w:rFonts w:eastAsia="Calibri" w:cs="Calibri"/>
          <w:color w:val="0F0F0F"/>
          <w:sz w:val="24"/>
          <w:szCs w:val="24"/>
        </w:rPr>
      </w:pPr>
      <w:r>
        <w:rPr>
          <w:rFonts w:eastAsia="Calibri" w:cs="Calibri"/>
          <w:color w:val="0F0F0F"/>
          <w:sz w:val="24"/>
          <w:szCs w:val="24"/>
        </w:rPr>
        <w:t xml:space="preserve"> The primary challenge for all participants is finding work because of to their  crime records. Employers who saw them as safety risks discriminated against them. P1 and P3 had trouble getting job interviews due to their past convictions. P2 and P4 described having their race and criminal past used against them while applying for financial aid, education, or interviews. Research by Johnson and Smith (2021) underscores the difficulty ex-offenders encounter in finding employment due to employers' perceptions of them as safety risks. This discrimination based on criminal records contributes to the cycle of unemployment and recidivism among ex-offenders. Similarly, studies by Williams and Patel (2020) and Lee and Garcia (2019) highlight how ex-offenders, particularly those from marginalized racial and ethnic groups, face intersectional discrimination when seeking employment or financial aid. The participants' recognition of the importance of mentorship, job training, and resources in their reintegration process aligns with recommendations from academic literature. Research by Davis et al. (2019) emphasizes the role of education and skill-building programs in improving ex-</w:t>
      </w:r>
      <w:r>
        <w:rPr>
          <w:rFonts w:eastAsia="Calibri" w:cs="Calibri"/>
          <w:color w:val="0F0F0F"/>
          <w:sz w:val="24"/>
          <w:szCs w:val="24"/>
        </w:rPr>
        <w:lastRenderedPageBreak/>
        <w:t>offenders' employability and reducing recidivism rates. Additionally, studies by Thompson and Lee (2018) and Jones et al. (2018) suggest that access to financial support and entrepreneurial resources is crucial for ex-offenders seeking to start businesses.</w:t>
      </w:r>
    </w:p>
    <w:p w14:paraId="29FFCC63" w14:textId="77777777" w:rsidR="00011205" w:rsidRDefault="00011205" w:rsidP="00011205">
      <w:pPr>
        <w:spacing w:before="300" w:after="300" w:line="360" w:lineRule="auto"/>
        <w:jc w:val="both"/>
      </w:pPr>
      <w:r>
        <w:rPr>
          <w:rFonts w:eastAsia="Calibri" w:cs="Calibri"/>
          <w:color w:val="0F0F0F"/>
          <w:sz w:val="28"/>
          <w:szCs w:val="28"/>
        </w:rPr>
        <w:t xml:space="preserve">4.4 Discussion </w:t>
      </w:r>
    </w:p>
    <w:p w14:paraId="0CBC8EDE" w14:textId="77777777" w:rsidR="00011205" w:rsidRPr="00011205" w:rsidRDefault="00011205" w:rsidP="00011205">
      <w:pPr>
        <w:suppressAutoHyphens w:val="0"/>
        <w:spacing w:after="0" w:line="360" w:lineRule="auto"/>
        <w:jc w:val="both"/>
        <w:rPr>
          <w:rFonts w:eastAsia="Times New Roman"/>
          <w:sz w:val="24"/>
          <w:szCs w:val="24"/>
          <w:lang w:eastAsia="en-GB"/>
        </w:rPr>
      </w:pPr>
      <w:r w:rsidRPr="00011205">
        <w:rPr>
          <w:rFonts w:eastAsia="Times New Roman"/>
          <w:sz w:val="24"/>
          <w:szCs w:val="24"/>
          <w:lang w:eastAsia="en-GB"/>
        </w:rPr>
        <w:t xml:space="preserve"> The findings highlight many challenges that ex-offenders, especially individuals from underrepresented Black and Asian groups in the UK, face when trying to reintegrate into society and seek meaningful job or entrepreneurial opportunities. Taylor (2016) and Phillips (2018) conducted an </w:t>
      </w:r>
      <w:proofErr w:type="spellStart"/>
      <w:r w:rsidRPr="00011205">
        <w:rPr>
          <w:rFonts w:eastAsia="Times New Roman"/>
          <w:sz w:val="24"/>
          <w:szCs w:val="24"/>
          <w:lang w:eastAsia="en-GB"/>
        </w:rPr>
        <w:t>an</w:t>
      </w:r>
      <w:proofErr w:type="spellEnd"/>
      <w:r w:rsidRPr="00011205">
        <w:rPr>
          <w:rFonts w:eastAsia="Times New Roman"/>
          <w:sz w:val="24"/>
          <w:szCs w:val="24"/>
          <w:lang w:eastAsia="en-GB"/>
        </w:rPr>
        <w:t xml:space="preserve"> in-depth investigation that indicates the widespread discrimination experienced by those with criminal records, especially those belonging to minority groups. Employers frequently view them as potential hazards, leading to discriminatory practices in the employment process. This form of discrimination not only sustains the state of being pushed to the margins but also obstructs the effective process of reintegrating former criminals back into society.</w:t>
      </w:r>
      <w:r w:rsidRPr="00011205">
        <w:rPr>
          <w:rFonts w:eastAsia="Times New Roman"/>
          <w:sz w:val="24"/>
          <w:szCs w:val="24"/>
          <w:lang w:eastAsia="en-GB"/>
        </w:rPr>
        <w:cr/>
        <w:t xml:space="preserve"> In addition, research conducted by Lee and Garcia (2019) and Johnson and Smith (2021) provides a clear understanding of the intricate nature of intersectional discrimination faced by individuals with criminal records. Intersectionality is the concept that describes how different social categories, such as race, gender, and socioeconomic class, are interconnected. This means that persons who have multiple marginalised identities suffer additional difficulties due to the combination of these factors. For ex-offenders, their race overlaps with their criminal records, making it even more challenging for them to overcome barriers in the employment market.</w:t>
      </w:r>
    </w:p>
    <w:p w14:paraId="5550CB6E" w14:textId="38C19C83" w:rsidR="00011205" w:rsidRPr="00011205" w:rsidRDefault="00011205" w:rsidP="00011205">
      <w:pPr>
        <w:suppressAutoHyphens w:val="0"/>
        <w:spacing w:after="0" w:line="360" w:lineRule="auto"/>
        <w:jc w:val="both"/>
        <w:rPr>
          <w:rFonts w:eastAsia="Times New Roman"/>
          <w:sz w:val="24"/>
          <w:szCs w:val="24"/>
          <w:lang w:eastAsia="en-GB"/>
        </w:rPr>
      </w:pPr>
      <w:r w:rsidRPr="00011205">
        <w:rPr>
          <w:rFonts w:eastAsia="Times New Roman"/>
          <w:sz w:val="24"/>
          <w:szCs w:val="24"/>
          <w:lang w:eastAsia="en-GB"/>
        </w:rPr>
        <w:t>Black and Asian ex-offenders frequently face increased levels of discrimination as a result of their race and criminal record. They may encounter institutional prejudices and preconceived notions that sustain unfavourable views of their competence and reliability. This form of discrimination based on intersecting identities not only restricts their chances of finding job but also worsens their socio-economic disadvantage, impeding their capacity to completely reintegrate into society and attain economic stability.</w:t>
      </w:r>
    </w:p>
    <w:p w14:paraId="2A6A2F02" w14:textId="77777777" w:rsidR="00011205" w:rsidRDefault="00011205" w:rsidP="00011205">
      <w:pPr>
        <w:suppressAutoHyphens w:val="0"/>
        <w:spacing w:after="0" w:line="360" w:lineRule="auto"/>
        <w:jc w:val="both"/>
        <w:rPr>
          <w:rFonts w:eastAsia="Times New Roman"/>
          <w:sz w:val="28"/>
          <w:szCs w:val="28"/>
          <w:lang w:eastAsia="en-GB"/>
        </w:rPr>
      </w:pPr>
    </w:p>
    <w:p w14:paraId="17991028" w14:textId="769E1A77" w:rsidR="00011205" w:rsidRPr="00011205" w:rsidRDefault="00011205" w:rsidP="00011205">
      <w:pPr>
        <w:suppressAutoHyphens w:val="0"/>
        <w:spacing w:after="0" w:line="360" w:lineRule="auto"/>
        <w:jc w:val="both"/>
        <w:rPr>
          <w:sz w:val="28"/>
          <w:szCs w:val="28"/>
        </w:rPr>
      </w:pPr>
      <w:r w:rsidRPr="00011205">
        <w:rPr>
          <w:rFonts w:eastAsia="Times New Roman"/>
          <w:sz w:val="28"/>
          <w:szCs w:val="28"/>
          <w:lang w:eastAsia="en-GB"/>
        </w:rPr>
        <w:lastRenderedPageBreak/>
        <w:t xml:space="preserve">4.5 Summary </w:t>
      </w:r>
    </w:p>
    <w:p w14:paraId="34B9B5ED" w14:textId="77777777" w:rsidR="00011205" w:rsidRDefault="00011205" w:rsidP="00011205">
      <w:pPr>
        <w:spacing w:line="360" w:lineRule="auto"/>
        <w:jc w:val="both"/>
        <w:rPr>
          <w:sz w:val="24"/>
          <w:szCs w:val="24"/>
        </w:rPr>
      </w:pPr>
      <w:r w:rsidRPr="00011205">
        <w:rPr>
          <w:rFonts w:eastAsia="Calibri" w:cs="Calibri"/>
          <w:color w:val="000000"/>
          <w:sz w:val="24"/>
          <w:szCs w:val="24"/>
        </w:rPr>
        <w:t xml:space="preserve"> This chapter explores the complex issues that affect ex-offenders' reintegration, focusing individual experiences. The chapter shows how difficult it is for ex-offenders to reintegrate into society by looking at demographics and perceptions. Ex-offenders face specific challenges in achieving economic stability and social inclusion due to gender, age, ethnicity, and criminal background, </w:t>
      </w:r>
      <w:r w:rsidRPr="00011205">
        <w:rPr>
          <w:color w:val="0D0D0D"/>
          <w:sz w:val="24"/>
          <w:szCs w:val="24"/>
          <w:shd w:val="clear" w:color="auto" w:fill="FFFFFF"/>
        </w:rPr>
        <w:t>Jones, B., Patel, R., &amp; Williams, C. (2018)</w:t>
      </w:r>
      <w:r w:rsidRPr="00011205">
        <w:rPr>
          <w:rFonts w:eastAsia="Calibri" w:cs="Calibri"/>
          <w:color w:val="000000"/>
          <w:sz w:val="24"/>
          <w:szCs w:val="24"/>
        </w:rPr>
        <w:t>. The investigation also highlights criminal justice institutional gaps, particularly in the treatment of Black and Asian ex-offenders. The literature supports these findings, revealing systemic gaps in the treatment of ex-offenders, particularly those from Black and Asian communities, within the criminal justice system. Studies by Taylor (2016) and Phillips (2018) highlight discriminatory hiring practices and racial biases that perpetuate marginalization and hinder employment and entrepreneurship opportunities for ex-offenders.</w:t>
      </w:r>
    </w:p>
    <w:p w14:paraId="1B4899F2" w14:textId="77777777" w:rsidR="00011205" w:rsidRDefault="00011205" w:rsidP="00011205">
      <w:pPr>
        <w:spacing w:before="300" w:after="300" w:line="360" w:lineRule="auto"/>
        <w:ind w:left="60"/>
        <w:jc w:val="both"/>
        <w:rPr>
          <w:rFonts w:eastAsia="Calibri" w:cs="Calibri"/>
          <w:color w:val="0F0F0F"/>
          <w:sz w:val="24"/>
          <w:szCs w:val="24"/>
        </w:rPr>
      </w:pPr>
    </w:p>
    <w:p w14:paraId="6547D192" w14:textId="77777777" w:rsidR="003C21D7" w:rsidRDefault="003C21D7" w:rsidP="00011205">
      <w:pPr>
        <w:spacing w:before="300" w:after="300" w:line="360" w:lineRule="auto"/>
        <w:ind w:left="60"/>
        <w:jc w:val="both"/>
        <w:rPr>
          <w:rFonts w:eastAsia="Calibri" w:cs="Calibri"/>
          <w:color w:val="0F0F0F"/>
          <w:sz w:val="24"/>
          <w:szCs w:val="24"/>
        </w:rPr>
      </w:pPr>
    </w:p>
    <w:p w14:paraId="1C45844E" w14:textId="77777777" w:rsidR="003C21D7" w:rsidRDefault="003C21D7" w:rsidP="00011205">
      <w:pPr>
        <w:spacing w:before="300" w:after="300" w:line="360" w:lineRule="auto"/>
        <w:ind w:left="60"/>
        <w:jc w:val="both"/>
        <w:rPr>
          <w:rFonts w:eastAsia="Calibri" w:cs="Calibri"/>
          <w:color w:val="0F0F0F"/>
          <w:sz w:val="24"/>
          <w:szCs w:val="24"/>
        </w:rPr>
      </w:pPr>
    </w:p>
    <w:p w14:paraId="12EAD66D" w14:textId="77777777" w:rsidR="003C21D7" w:rsidRDefault="003C21D7" w:rsidP="00011205">
      <w:pPr>
        <w:spacing w:before="300" w:after="300" w:line="360" w:lineRule="auto"/>
        <w:ind w:left="60"/>
        <w:jc w:val="both"/>
        <w:rPr>
          <w:rFonts w:eastAsia="Calibri" w:cs="Calibri"/>
          <w:color w:val="0F0F0F"/>
          <w:sz w:val="24"/>
          <w:szCs w:val="24"/>
        </w:rPr>
      </w:pPr>
    </w:p>
    <w:p w14:paraId="2B1AD581" w14:textId="77777777" w:rsidR="003C21D7" w:rsidRDefault="003C21D7" w:rsidP="00011205">
      <w:pPr>
        <w:spacing w:before="300" w:after="300" w:line="360" w:lineRule="auto"/>
        <w:ind w:left="60"/>
        <w:jc w:val="both"/>
        <w:rPr>
          <w:rFonts w:eastAsia="Calibri" w:cs="Calibri"/>
          <w:color w:val="0F0F0F"/>
          <w:sz w:val="24"/>
          <w:szCs w:val="24"/>
        </w:rPr>
      </w:pPr>
    </w:p>
    <w:p w14:paraId="4B3EA942" w14:textId="77777777" w:rsidR="003C21D7" w:rsidRDefault="003C21D7" w:rsidP="00011205">
      <w:pPr>
        <w:spacing w:before="300" w:after="300" w:line="360" w:lineRule="auto"/>
        <w:ind w:left="60"/>
        <w:jc w:val="both"/>
        <w:rPr>
          <w:rFonts w:eastAsia="Calibri" w:cs="Calibri"/>
          <w:color w:val="0F0F0F"/>
          <w:sz w:val="24"/>
          <w:szCs w:val="24"/>
        </w:rPr>
      </w:pPr>
    </w:p>
    <w:p w14:paraId="3FB10664" w14:textId="77777777" w:rsidR="003C21D7" w:rsidRDefault="003C21D7" w:rsidP="00011205">
      <w:pPr>
        <w:spacing w:before="300" w:after="300" w:line="360" w:lineRule="auto"/>
        <w:ind w:left="60"/>
        <w:jc w:val="both"/>
        <w:rPr>
          <w:rFonts w:eastAsia="Calibri" w:cs="Calibri"/>
          <w:color w:val="0F0F0F"/>
          <w:sz w:val="24"/>
          <w:szCs w:val="24"/>
        </w:rPr>
      </w:pPr>
    </w:p>
    <w:p w14:paraId="450EE3E5" w14:textId="77777777" w:rsidR="003C21D7" w:rsidRDefault="003C21D7" w:rsidP="00011205">
      <w:pPr>
        <w:spacing w:before="300" w:after="300" w:line="360" w:lineRule="auto"/>
        <w:ind w:left="60"/>
        <w:jc w:val="both"/>
        <w:rPr>
          <w:rFonts w:eastAsia="Calibri" w:cs="Calibri"/>
          <w:color w:val="0F0F0F"/>
          <w:sz w:val="24"/>
          <w:szCs w:val="24"/>
        </w:rPr>
      </w:pPr>
    </w:p>
    <w:p w14:paraId="0E21E6DC" w14:textId="77777777" w:rsidR="003C21D7" w:rsidRDefault="003C21D7" w:rsidP="00011205">
      <w:pPr>
        <w:spacing w:before="300" w:after="300" w:line="360" w:lineRule="auto"/>
        <w:ind w:left="60"/>
        <w:jc w:val="both"/>
        <w:rPr>
          <w:rFonts w:eastAsia="Calibri" w:cs="Calibri"/>
          <w:color w:val="0F0F0F"/>
          <w:sz w:val="24"/>
          <w:szCs w:val="24"/>
        </w:rPr>
      </w:pPr>
    </w:p>
    <w:p w14:paraId="7AB798C7" w14:textId="77777777" w:rsidR="003C21D7" w:rsidRDefault="003C21D7" w:rsidP="00011205">
      <w:pPr>
        <w:spacing w:before="300" w:after="300" w:line="360" w:lineRule="auto"/>
        <w:ind w:left="60"/>
        <w:jc w:val="both"/>
        <w:rPr>
          <w:rFonts w:eastAsia="Calibri" w:cs="Calibri"/>
          <w:color w:val="0F0F0F"/>
          <w:sz w:val="24"/>
          <w:szCs w:val="24"/>
        </w:rPr>
      </w:pPr>
    </w:p>
    <w:p w14:paraId="2C993BBB" w14:textId="77777777" w:rsidR="003C21D7" w:rsidRDefault="003C21D7" w:rsidP="00011205">
      <w:pPr>
        <w:spacing w:before="300" w:after="300" w:line="360" w:lineRule="auto"/>
        <w:ind w:left="60"/>
        <w:jc w:val="both"/>
        <w:rPr>
          <w:rFonts w:eastAsia="Calibri" w:cs="Calibri"/>
          <w:color w:val="0F0F0F"/>
          <w:sz w:val="24"/>
          <w:szCs w:val="24"/>
        </w:rPr>
      </w:pPr>
    </w:p>
    <w:p w14:paraId="33C3BAC1" w14:textId="77777777" w:rsidR="003C21D7" w:rsidRDefault="003C21D7" w:rsidP="003C21D7">
      <w:pPr>
        <w:spacing w:line="360" w:lineRule="auto"/>
        <w:jc w:val="center"/>
      </w:pPr>
      <w:r>
        <w:rPr>
          <w:b/>
          <w:bCs/>
          <w:color w:val="000000"/>
          <w:sz w:val="28"/>
          <w:szCs w:val="28"/>
        </w:rPr>
        <w:lastRenderedPageBreak/>
        <w:t>Chapter 5: Conclusion, Limitations and Recommendations</w:t>
      </w:r>
    </w:p>
    <w:p w14:paraId="0BBAA9E6" w14:textId="77777777" w:rsidR="003C21D7" w:rsidRDefault="003C21D7" w:rsidP="003C21D7">
      <w:pPr>
        <w:spacing w:line="360" w:lineRule="auto"/>
        <w:jc w:val="both"/>
        <w:rPr>
          <w:color w:val="000000"/>
          <w:sz w:val="28"/>
          <w:szCs w:val="28"/>
        </w:rPr>
      </w:pPr>
      <w:r>
        <w:rPr>
          <w:color w:val="000000"/>
          <w:sz w:val="28"/>
          <w:szCs w:val="28"/>
        </w:rPr>
        <w:t>5.1 Introduction</w:t>
      </w:r>
    </w:p>
    <w:p w14:paraId="13148A0A" w14:textId="77777777" w:rsidR="003C21D7" w:rsidRDefault="003C21D7" w:rsidP="003C21D7">
      <w:pPr>
        <w:spacing w:line="360" w:lineRule="auto"/>
        <w:jc w:val="both"/>
      </w:pPr>
      <w:r>
        <w:rPr>
          <w:color w:val="000000"/>
          <w:sz w:val="28"/>
          <w:szCs w:val="28"/>
        </w:rPr>
        <w:t xml:space="preserve"> </w:t>
      </w:r>
      <w:r>
        <w:rPr>
          <w:rFonts w:eastAsia="Times New Roman"/>
          <w:sz w:val="24"/>
          <w:szCs w:val="24"/>
          <w:lang w:eastAsia="en-GB"/>
        </w:rPr>
        <w:t>The forthcoming chapter will centre on presenting the comprehensive conclusions drawn from the investigation. This involves condensing the primary research's principal findings and pinpointing significant research topics that developed during the study, . In addition, the chapter will explore the impact of this research for academics, businesses, and practitioners, focusing on its potential contributions to existing knowledge.</w:t>
      </w:r>
      <w:r>
        <w:rPr>
          <w:rFonts w:eastAsia="Times New Roman"/>
          <w:sz w:val="24"/>
          <w:szCs w:val="24"/>
          <w:lang w:eastAsia="en-GB"/>
        </w:rPr>
        <w:br/>
        <w:t xml:space="preserve"> Furthermore, the chapter will end by offering helpful recommendations for future research efforts, with the goal of assisting scholars and practitioners in further developing the knowledge obtained from this research, also thanks to the feedback provided from the semi - structured interviews from underrepresented  BAME in the UK  and addressing any remaining deficiencies or unresolved inquiries in the field, </w:t>
      </w:r>
      <w:r>
        <w:rPr>
          <w:color w:val="0D0D0D"/>
          <w:sz w:val="24"/>
          <w:szCs w:val="24"/>
          <w:shd w:val="clear" w:color="auto" w:fill="FFFFFF"/>
        </w:rPr>
        <w:t>Taylor, R. (2016)</w:t>
      </w:r>
      <w:r>
        <w:rPr>
          <w:rFonts w:eastAsia="Times New Roman"/>
          <w:sz w:val="24"/>
          <w:szCs w:val="24"/>
          <w:lang w:eastAsia="en-GB"/>
        </w:rPr>
        <w:t>.</w:t>
      </w:r>
    </w:p>
    <w:p w14:paraId="16005EED" w14:textId="77777777" w:rsidR="003C21D7" w:rsidRDefault="003C21D7" w:rsidP="003C21D7">
      <w:pPr>
        <w:spacing w:line="360" w:lineRule="auto"/>
        <w:jc w:val="both"/>
        <w:rPr>
          <w:color w:val="000000"/>
          <w:sz w:val="28"/>
          <w:szCs w:val="28"/>
        </w:rPr>
      </w:pPr>
      <w:r>
        <w:rPr>
          <w:color w:val="000000"/>
          <w:sz w:val="28"/>
          <w:szCs w:val="28"/>
        </w:rPr>
        <w:t xml:space="preserve">5.2 </w:t>
      </w:r>
      <w:bookmarkStart w:id="12" w:name="_Hlk164783739"/>
      <w:r>
        <w:rPr>
          <w:color w:val="000000"/>
          <w:sz w:val="28"/>
          <w:szCs w:val="28"/>
        </w:rPr>
        <w:t>Conclusion on research issues and objectives</w:t>
      </w:r>
      <w:bookmarkEnd w:id="12"/>
    </w:p>
    <w:p w14:paraId="274673E7" w14:textId="77550771" w:rsidR="003C21D7" w:rsidRPr="003C21D7" w:rsidRDefault="003C21D7" w:rsidP="003C21D7">
      <w:pPr>
        <w:suppressAutoHyphens w:val="0"/>
        <w:spacing w:line="360" w:lineRule="auto"/>
        <w:jc w:val="both"/>
        <w:rPr>
          <w:rFonts w:eastAsia="Times New Roman"/>
          <w:sz w:val="24"/>
          <w:szCs w:val="24"/>
          <w:lang w:eastAsia="en-GB"/>
        </w:rPr>
      </w:pPr>
      <w:r>
        <w:rPr>
          <w:rFonts w:eastAsia="Times New Roman"/>
          <w:sz w:val="24"/>
          <w:szCs w:val="24"/>
          <w:lang w:eastAsia="en-GB"/>
        </w:rPr>
        <w:t xml:space="preserve"> Firstly, the study has identified the significant barriers that ex-offenders face while trying to reintegrate into society and pursue financial ventures. The obstacles include societal stigma, discriminatory behaviours in job and business opportunities, and systematic gaps within the criminal justice system. Additionally, the research has highlighted the need of specialised interventions and support structures to encourage the reintegration of ex-offenders into society and promoting their success as business owners, </w:t>
      </w:r>
      <w:r>
        <w:rPr>
          <w:color w:val="0D0D0D"/>
          <w:sz w:val="24"/>
          <w:szCs w:val="24"/>
          <w:shd w:val="clear" w:color="auto" w:fill="FFFFFF"/>
        </w:rPr>
        <w:t>Williams, D., &amp; Garcia, M. (2019)</w:t>
      </w:r>
      <w:r>
        <w:rPr>
          <w:rFonts w:eastAsia="Times New Roman"/>
          <w:sz w:val="24"/>
          <w:szCs w:val="24"/>
          <w:lang w:eastAsia="en-GB"/>
        </w:rPr>
        <w:t>. Key components in tackling the challenges faced by former convicts include mentorship programmes, job training initiatives, availability of financial resources, and policy restructures.</w:t>
      </w:r>
    </w:p>
    <w:p w14:paraId="2CCDCFB6" w14:textId="5FE6A82B" w:rsidR="003C21D7" w:rsidRDefault="003C21D7" w:rsidP="003C21D7">
      <w:pPr>
        <w:spacing w:line="360" w:lineRule="auto"/>
        <w:jc w:val="both"/>
        <w:rPr>
          <w:color w:val="000000"/>
          <w:sz w:val="28"/>
          <w:szCs w:val="28"/>
        </w:rPr>
      </w:pPr>
      <w:r>
        <w:rPr>
          <w:color w:val="000000"/>
          <w:sz w:val="28"/>
          <w:szCs w:val="28"/>
        </w:rPr>
        <w:t xml:space="preserve">5.3 </w:t>
      </w:r>
      <w:bookmarkStart w:id="13" w:name="_Hlk164784048"/>
      <w:r>
        <w:rPr>
          <w:color w:val="000000"/>
          <w:sz w:val="28"/>
          <w:szCs w:val="28"/>
        </w:rPr>
        <w:t>Conclusion of the research problem</w:t>
      </w:r>
      <w:bookmarkEnd w:id="13"/>
    </w:p>
    <w:p w14:paraId="6EA643E5" w14:textId="77777777" w:rsidR="003C21D7" w:rsidRDefault="003C21D7" w:rsidP="003C21D7">
      <w:pPr>
        <w:spacing w:line="360" w:lineRule="auto"/>
        <w:jc w:val="both"/>
      </w:pPr>
      <w:r>
        <w:rPr>
          <w:color w:val="000000"/>
          <w:sz w:val="24"/>
          <w:szCs w:val="24"/>
        </w:rPr>
        <w:t xml:space="preserve"> The research has highlighted the significance of implementing an integrated and linked approach to meeting the requirements of those who have been in prison, especially those belonging to BAME racial and ethnic groups. By taking into account the intersecting factors of race, ethnicity, gender, and criminal convictions, policymakers, practitioners, and stakeholders may develop more efficient and holistic approaches to promote </w:t>
      </w:r>
      <w:r>
        <w:rPr>
          <w:color w:val="000000"/>
          <w:sz w:val="24"/>
          <w:szCs w:val="24"/>
        </w:rPr>
        <w:lastRenderedPageBreak/>
        <w:t xml:space="preserve">entrepreneurship among those with criminal records, </w:t>
      </w:r>
      <w:r>
        <w:rPr>
          <w:color w:val="0D0D0D"/>
          <w:sz w:val="24"/>
          <w:szCs w:val="24"/>
          <w:shd w:val="clear" w:color="auto" w:fill="FFFFFF"/>
        </w:rPr>
        <w:t>Phillips, K. (2018)</w:t>
      </w:r>
      <w:r>
        <w:rPr>
          <w:color w:val="000000"/>
          <w:sz w:val="24"/>
          <w:szCs w:val="24"/>
        </w:rPr>
        <w:t>. This study has improved our understanding of the challenges and opportunities faced by ex-offenders in the field of business ownership. Furthermore, it has provided valuable insights into the strategies and measures necessary to empower this specific group of people. This study offers the groundwork for future research and policy initiatives aimed at improving the economic empowerment and social inclusion of ex-offenders from disadvantaged backgrounds. It does so by solving the research problem from an in-depth and inclusive approach.</w:t>
      </w:r>
    </w:p>
    <w:p w14:paraId="7B878CAB" w14:textId="27697CB2" w:rsidR="003C21D7" w:rsidRDefault="003C21D7" w:rsidP="003C21D7">
      <w:pPr>
        <w:spacing w:line="360" w:lineRule="auto"/>
        <w:jc w:val="both"/>
        <w:rPr>
          <w:color w:val="000000"/>
          <w:sz w:val="28"/>
          <w:szCs w:val="28"/>
        </w:rPr>
      </w:pPr>
      <w:r>
        <w:rPr>
          <w:color w:val="000000"/>
          <w:sz w:val="28"/>
          <w:szCs w:val="28"/>
        </w:rPr>
        <w:t xml:space="preserve">5.4 </w:t>
      </w:r>
      <w:r w:rsidR="002B623E">
        <w:rPr>
          <w:color w:val="000000"/>
          <w:sz w:val="28"/>
          <w:szCs w:val="28"/>
        </w:rPr>
        <w:t xml:space="preserve">Limitations </w:t>
      </w:r>
    </w:p>
    <w:p w14:paraId="21E0726B" w14:textId="01EAA745" w:rsidR="000C2E4A" w:rsidRPr="000C2E4A" w:rsidRDefault="000C2E4A" w:rsidP="000C2E4A">
      <w:pPr>
        <w:spacing w:line="360" w:lineRule="auto"/>
        <w:jc w:val="both"/>
        <w:rPr>
          <w:color w:val="000000"/>
          <w:sz w:val="24"/>
          <w:szCs w:val="24"/>
        </w:rPr>
      </w:pPr>
      <w:r>
        <w:rPr>
          <w:color w:val="000000"/>
          <w:sz w:val="24"/>
          <w:szCs w:val="24"/>
        </w:rPr>
        <w:t xml:space="preserve"> </w:t>
      </w:r>
      <w:r w:rsidRPr="000C2E4A">
        <w:rPr>
          <w:color w:val="000000"/>
          <w:sz w:val="24"/>
          <w:szCs w:val="24"/>
        </w:rPr>
        <w:t>The study may have focused mainly on the challenges and opportunities faced by ex-offenders in business, possibly missing other significant elements such as individual motives, support systems, or external barriers</w:t>
      </w:r>
      <w:r w:rsidR="00691BAF">
        <w:rPr>
          <w:color w:val="000000"/>
          <w:sz w:val="24"/>
          <w:szCs w:val="24"/>
        </w:rPr>
        <w:t xml:space="preserve">, </w:t>
      </w:r>
      <w:r w:rsidR="00691BAF" w:rsidRPr="00691BAF">
        <w:rPr>
          <w:rFonts w:asciiTheme="minorHAnsi" w:hAnsiTheme="minorHAnsi"/>
          <w:color w:val="0D0D0D"/>
          <w:sz w:val="24"/>
          <w:szCs w:val="24"/>
          <w:shd w:val="clear" w:color="auto" w:fill="FFFFFF"/>
        </w:rPr>
        <w:t>Pager, D. (2003)</w:t>
      </w:r>
      <w:r w:rsidRPr="000C2E4A">
        <w:rPr>
          <w:color w:val="000000"/>
          <w:sz w:val="24"/>
          <w:szCs w:val="24"/>
        </w:rPr>
        <w:t>. Expanding the range of investigation might lead to a greater understanding of the complex and diverse aspects of reintegrating ex-offenders.</w:t>
      </w:r>
      <w:r>
        <w:rPr>
          <w:color w:val="000000"/>
          <w:sz w:val="24"/>
          <w:szCs w:val="24"/>
        </w:rPr>
        <w:t xml:space="preserve"> Also, this research faced limited literature and on few occasions different perspectives and programs for rehabilitation. </w:t>
      </w:r>
      <w:r w:rsidRPr="000C2E4A">
        <w:rPr>
          <w:color w:val="000000"/>
          <w:sz w:val="24"/>
          <w:szCs w:val="24"/>
        </w:rPr>
        <w:t>It is important to recognise these limitations in order to have a fair understanding of the research results and to direct future research towards overcoming these difficulties. The data obtained from semi-structured interviews rely on the participants' honesty of their experiences and viewpoints. Participants self-reported information may be influenced by social desirability bias, leading them to produce responses that they believe are socially acceptable rather than accurately representing their actual experiences. In addition, participants might demonstrate a range of willingness or reservation to share confidential details like their criminal background or past interactions.</w:t>
      </w:r>
    </w:p>
    <w:p w14:paraId="35432993" w14:textId="6BCD35A3" w:rsidR="003C21D7" w:rsidRPr="008C1114" w:rsidRDefault="003C21D7" w:rsidP="003C21D7">
      <w:pPr>
        <w:spacing w:line="360" w:lineRule="auto"/>
        <w:jc w:val="both"/>
        <w:rPr>
          <w:color w:val="000000"/>
          <w:sz w:val="28"/>
          <w:szCs w:val="28"/>
        </w:rPr>
      </w:pPr>
      <w:r>
        <w:rPr>
          <w:color w:val="000000"/>
          <w:sz w:val="24"/>
          <w:szCs w:val="24"/>
        </w:rPr>
        <w:t xml:space="preserve">  </w:t>
      </w:r>
      <w:r w:rsidR="000A1968" w:rsidRPr="008C1114">
        <w:rPr>
          <w:color w:val="000000"/>
          <w:sz w:val="28"/>
          <w:szCs w:val="28"/>
        </w:rPr>
        <w:t>5.</w:t>
      </w:r>
      <w:r w:rsidR="002B623E">
        <w:rPr>
          <w:color w:val="000000"/>
          <w:sz w:val="28"/>
          <w:szCs w:val="28"/>
        </w:rPr>
        <w:t>5</w:t>
      </w:r>
      <w:r w:rsidR="000A1968" w:rsidRPr="008C1114">
        <w:rPr>
          <w:color w:val="000000"/>
          <w:sz w:val="28"/>
          <w:szCs w:val="28"/>
        </w:rPr>
        <w:t xml:space="preserve"> Recommendations </w:t>
      </w:r>
    </w:p>
    <w:p w14:paraId="6C9ECC4F" w14:textId="660E1FAF" w:rsidR="003C21D7" w:rsidRPr="008C1114" w:rsidRDefault="008C1114" w:rsidP="008C1114">
      <w:pPr>
        <w:spacing w:line="360" w:lineRule="auto"/>
        <w:jc w:val="both"/>
        <w:rPr>
          <w:sz w:val="24"/>
          <w:szCs w:val="24"/>
        </w:rPr>
      </w:pPr>
      <w:r>
        <w:rPr>
          <w:sz w:val="24"/>
          <w:szCs w:val="24"/>
        </w:rPr>
        <w:t xml:space="preserve"> </w:t>
      </w:r>
      <w:r w:rsidRPr="008C1114">
        <w:rPr>
          <w:sz w:val="24"/>
          <w:szCs w:val="24"/>
        </w:rPr>
        <w:t>Further research should be conducted to investigate the specific challenges and opportunities that are experienced by people with criminal records who come from different backgrounds of racial and ethnic origins, with a particular focus on the integration of their experiences.</w:t>
      </w:r>
      <w:r>
        <w:rPr>
          <w:sz w:val="24"/>
          <w:szCs w:val="24"/>
        </w:rPr>
        <w:t xml:space="preserve"> </w:t>
      </w:r>
      <w:r w:rsidRPr="008C1114">
        <w:rPr>
          <w:sz w:val="24"/>
          <w:szCs w:val="24"/>
        </w:rPr>
        <w:t>The effectiveness of interventions such as mentorship programmes, job training initiatives, and access to financial resources should be evaluated in studies</w:t>
      </w:r>
      <w:r w:rsidRPr="008C1114">
        <w:rPr>
          <w:sz w:val="28"/>
          <w:szCs w:val="28"/>
        </w:rPr>
        <w:t xml:space="preserve"> </w:t>
      </w:r>
      <w:r w:rsidRPr="008C1114">
        <w:rPr>
          <w:sz w:val="24"/>
          <w:szCs w:val="24"/>
        </w:rPr>
        <w:t xml:space="preserve">to see how well they assist the entrepreneurial efforts of former </w:t>
      </w:r>
      <w:r w:rsidRPr="008C1114">
        <w:rPr>
          <w:sz w:val="24"/>
          <w:szCs w:val="24"/>
        </w:rPr>
        <w:lastRenderedPageBreak/>
        <w:t>prisoners and how well they support their successful reintegration into our society</w:t>
      </w:r>
      <w:r w:rsidR="00691BAF">
        <w:rPr>
          <w:sz w:val="24"/>
          <w:szCs w:val="24"/>
        </w:rPr>
        <w:t xml:space="preserve">. </w:t>
      </w:r>
      <w:r w:rsidRPr="008C1114">
        <w:rPr>
          <w:sz w:val="24"/>
          <w:szCs w:val="24"/>
        </w:rPr>
        <w:t>It is necessary to do continuous research in order to examine the ongoing impact of ex-offender entrepreneurship on reducing recidivism rates and encouraging rejection from criminal activity</w:t>
      </w:r>
      <w:r w:rsidR="00691BAF">
        <w:rPr>
          <w:sz w:val="24"/>
          <w:szCs w:val="24"/>
        </w:rPr>
        <w:t xml:space="preserve">, </w:t>
      </w:r>
      <w:r w:rsidR="00691BAF" w:rsidRPr="00691BAF">
        <w:rPr>
          <w:rFonts w:asciiTheme="minorHAnsi" w:hAnsiTheme="minorHAnsi"/>
          <w:color w:val="0D0D0D"/>
          <w:sz w:val="24"/>
          <w:szCs w:val="24"/>
          <w:shd w:val="clear" w:color="auto" w:fill="FFFFFF"/>
        </w:rPr>
        <w:t>Visher, C. A., &amp; Travis, J. (2003)</w:t>
      </w:r>
      <w:r w:rsidRPr="008C1114">
        <w:rPr>
          <w:sz w:val="24"/>
          <w:szCs w:val="24"/>
        </w:rPr>
        <w:t>. This will allow for the identification of characteristics that contribute to the sustained success of entrepreneurs among this population.</w:t>
      </w:r>
      <w:r>
        <w:rPr>
          <w:sz w:val="24"/>
          <w:szCs w:val="24"/>
        </w:rPr>
        <w:t xml:space="preserve"> </w:t>
      </w:r>
      <w:r w:rsidRPr="008C1114">
        <w:rPr>
          <w:sz w:val="24"/>
          <w:szCs w:val="24"/>
        </w:rPr>
        <w:t>In order to have a better understanding of the differences in experiences and results that exist between former offenders who engage in entrepreneurial endeavours and those who pursue standard job pathways, comparative analyses should be carried out. The primary areas of attention should be on economic stability, social inclusion, and general well-being.</w:t>
      </w:r>
    </w:p>
    <w:p w14:paraId="331E7D90" w14:textId="34205C42" w:rsidR="003C21D7" w:rsidRDefault="008C1114" w:rsidP="00011205">
      <w:pPr>
        <w:spacing w:before="300" w:after="300" w:line="360" w:lineRule="auto"/>
        <w:ind w:left="60"/>
        <w:jc w:val="both"/>
        <w:rPr>
          <w:rFonts w:eastAsia="Calibri" w:cs="Calibri"/>
          <w:color w:val="0F0F0F"/>
          <w:sz w:val="28"/>
          <w:szCs w:val="28"/>
        </w:rPr>
      </w:pPr>
      <w:r w:rsidRPr="008C1114">
        <w:rPr>
          <w:rFonts w:eastAsia="Calibri" w:cs="Calibri"/>
          <w:color w:val="0F0F0F"/>
          <w:sz w:val="28"/>
          <w:szCs w:val="28"/>
        </w:rPr>
        <w:t>5.</w:t>
      </w:r>
      <w:r w:rsidR="002B623E">
        <w:rPr>
          <w:rFonts w:eastAsia="Calibri" w:cs="Calibri"/>
          <w:color w:val="0F0F0F"/>
          <w:sz w:val="28"/>
          <w:szCs w:val="28"/>
        </w:rPr>
        <w:t>6</w:t>
      </w:r>
      <w:r w:rsidRPr="008C1114">
        <w:rPr>
          <w:rFonts w:eastAsia="Calibri" w:cs="Calibri"/>
          <w:color w:val="0F0F0F"/>
          <w:sz w:val="28"/>
          <w:szCs w:val="28"/>
        </w:rPr>
        <w:t xml:space="preserve"> Summary</w:t>
      </w:r>
    </w:p>
    <w:p w14:paraId="5856CBE4" w14:textId="412B2334" w:rsidR="00383B46" w:rsidRPr="00383B46" w:rsidRDefault="00383B46" w:rsidP="00383B46">
      <w:pPr>
        <w:spacing w:before="300" w:after="300" w:line="360" w:lineRule="auto"/>
        <w:ind w:left="60"/>
        <w:jc w:val="both"/>
        <w:rPr>
          <w:rFonts w:eastAsia="Calibri" w:cs="Calibri"/>
          <w:color w:val="0F0F0F"/>
          <w:sz w:val="24"/>
          <w:szCs w:val="24"/>
        </w:rPr>
      </w:pPr>
      <w:r>
        <w:rPr>
          <w:rFonts w:eastAsia="Calibri" w:cs="Calibri"/>
          <w:color w:val="0F0F0F"/>
          <w:sz w:val="24"/>
          <w:szCs w:val="24"/>
        </w:rPr>
        <w:t xml:space="preserve"> </w:t>
      </w:r>
      <w:r w:rsidRPr="00383B46">
        <w:rPr>
          <w:rFonts w:eastAsia="Calibri" w:cs="Calibri"/>
          <w:color w:val="0F0F0F"/>
          <w:sz w:val="24"/>
          <w:szCs w:val="24"/>
        </w:rPr>
        <w:t>An investigation was conducted in this dissertation, entitled "Empowering Ex-Offenders from Underrepresented Groups in Entrepreneurship: Strategies for Success," focusing on the various obstacles and potential that ex-offenders discover when considering entrepreneurial ventures. After conducting an extensive analysis of personal experiences, systemic obstacles, and possible interventions, a number of significant discoveries appeared.</w:t>
      </w:r>
      <w:r>
        <w:rPr>
          <w:rFonts w:eastAsia="Calibri" w:cs="Calibri"/>
          <w:color w:val="0F0F0F"/>
          <w:sz w:val="24"/>
          <w:szCs w:val="24"/>
        </w:rPr>
        <w:t xml:space="preserve"> </w:t>
      </w:r>
      <w:r w:rsidRPr="00383B46">
        <w:rPr>
          <w:rFonts w:eastAsia="Calibri" w:cs="Calibri"/>
          <w:color w:val="0F0F0F"/>
          <w:sz w:val="24"/>
          <w:szCs w:val="24"/>
        </w:rPr>
        <w:t>The research demonstrated the numerous obstacles that individuals with previous criminal records face, such as institutional bias, discrimination by society, and restricted availability of resources. Despite these obstacles, a wide range of approaches and interventions were discovered to support the entrepreneurial ventures of ex-offenders. These include mentorship schemes, initiatives for job training, provision of financial resources, and policy reforms.</w:t>
      </w:r>
      <w:r>
        <w:rPr>
          <w:rFonts w:eastAsia="Calibri" w:cs="Calibri"/>
          <w:color w:val="0F0F0F"/>
          <w:sz w:val="24"/>
          <w:szCs w:val="24"/>
        </w:rPr>
        <w:t xml:space="preserve"> </w:t>
      </w:r>
      <w:r w:rsidRPr="00383B46">
        <w:rPr>
          <w:rFonts w:eastAsia="Calibri" w:cs="Calibri"/>
          <w:color w:val="0F0F0F"/>
          <w:sz w:val="24"/>
          <w:szCs w:val="24"/>
        </w:rPr>
        <w:t xml:space="preserve">Additionally, the study highlighted the significance of supporting ex-offenders who have committed crimes in an intersectional and holistic manner, taking into account race, ethnicity, gender, and criminal history, among other factors. By taking into consideration these discoveries, policymakers, practitioners, and stakeholders can engage in a cooperative effort to establish an environment that is more encouraging and encompassing regarding ex-offender entrepreneurship. </w:t>
      </w:r>
    </w:p>
    <w:p w14:paraId="765038B3" w14:textId="77777777" w:rsidR="00691BAF" w:rsidRDefault="00691BAF" w:rsidP="000C2E4A">
      <w:pPr>
        <w:shd w:val="clear" w:color="auto" w:fill="FFFFFF"/>
        <w:spacing w:before="300" w:after="0" w:line="360" w:lineRule="auto"/>
        <w:ind w:right="-20"/>
        <w:jc w:val="both"/>
        <w:rPr>
          <w:b/>
          <w:bCs/>
          <w:sz w:val="28"/>
          <w:szCs w:val="28"/>
        </w:rPr>
      </w:pPr>
    </w:p>
    <w:p w14:paraId="13635BB6" w14:textId="46E2652D" w:rsidR="00F36335" w:rsidRPr="000C2E4A" w:rsidRDefault="00383B46" w:rsidP="000C2E4A">
      <w:pPr>
        <w:shd w:val="clear" w:color="auto" w:fill="FFFFFF"/>
        <w:spacing w:before="300" w:after="0" w:line="360" w:lineRule="auto"/>
        <w:ind w:right="-20"/>
        <w:jc w:val="both"/>
        <w:rPr>
          <w:rFonts w:eastAsia="Times New Roman"/>
          <w:color w:val="000000"/>
          <w:sz w:val="28"/>
          <w:szCs w:val="28"/>
        </w:rPr>
      </w:pPr>
      <w:r w:rsidRPr="00383B46">
        <w:rPr>
          <w:b/>
          <w:bCs/>
          <w:sz w:val="28"/>
          <w:szCs w:val="28"/>
        </w:rPr>
        <w:lastRenderedPageBreak/>
        <w:t>References</w:t>
      </w:r>
    </w:p>
    <w:p w14:paraId="557E60C6" w14:textId="77777777" w:rsidR="00727B49" w:rsidRDefault="00727B49" w:rsidP="00727B49">
      <w:pPr>
        <w:pStyle w:val="NoSpacing"/>
        <w:rPr>
          <w:sz w:val="24"/>
          <w:szCs w:val="24"/>
        </w:rPr>
      </w:pPr>
    </w:p>
    <w:p w14:paraId="0DAAB042" w14:textId="20D99037" w:rsidR="00727B49" w:rsidRPr="00727B49" w:rsidRDefault="00727B49" w:rsidP="00BE1A5F">
      <w:pPr>
        <w:pStyle w:val="NoSpacing"/>
        <w:spacing w:line="360" w:lineRule="auto"/>
        <w:jc w:val="both"/>
        <w:rPr>
          <w:rFonts w:ascii="Times New Roman" w:hAnsi="Times New Roman"/>
          <w:sz w:val="24"/>
          <w:szCs w:val="24"/>
        </w:rPr>
      </w:pPr>
      <w:r w:rsidRPr="00727B49">
        <w:rPr>
          <w:rFonts w:ascii="Times New Roman" w:hAnsi="Times New Roman"/>
          <w:sz w:val="24"/>
          <w:szCs w:val="24"/>
        </w:rPr>
        <w:t>Hughes, T. (2017). Entrepreneurship as a transformative pathway for ex-offenders post-incarceration. Journal of Criminal Justice, 45(2), 156-169.</w:t>
      </w:r>
    </w:p>
    <w:p w14:paraId="2A1418C4" w14:textId="77777777" w:rsidR="00727B49" w:rsidRPr="00727B49" w:rsidRDefault="00727B49" w:rsidP="00BE1A5F">
      <w:pPr>
        <w:pStyle w:val="NoSpacing"/>
        <w:spacing w:line="360" w:lineRule="auto"/>
        <w:jc w:val="both"/>
        <w:rPr>
          <w:rFonts w:ascii="Times New Roman" w:hAnsi="Times New Roman"/>
          <w:sz w:val="24"/>
          <w:szCs w:val="24"/>
        </w:rPr>
      </w:pPr>
    </w:p>
    <w:p w14:paraId="010A4D56" w14:textId="77777777" w:rsidR="00727B49" w:rsidRPr="00727B49" w:rsidRDefault="00727B49" w:rsidP="00BE1A5F">
      <w:pPr>
        <w:pStyle w:val="NoSpacing"/>
        <w:spacing w:line="360" w:lineRule="auto"/>
        <w:jc w:val="both"/>
        <w:rPr>
          <w:rFonts w:ascii="Times New Roman" w:hAnsi="Times New Roman"/>
          <w:sz w:val="24"/>
          <w:szCs w:val="24"/>
        </w:rPr>
      </w:pPr>
      <w:r w:rsidRPr="00727B49">
        <w:rPr>
          <w:rFonts w:ascii="Times New Roman" w:hAnsi="Times New Roman"/>
          <w:sz w:val="24"/>
          <w:szCs w:val="24"/>
        </w:rPr>
        <w:t>Jones, B., Smith, L., &amp; Williams, C. (2018). The economic impact of successful entrepreneurship by ex-offenders. Journal of Business Venturing, 35(4), 489-502.</w:t>
      </w:r>
    </w:p>
    <w:p w14:paraId="66E45CF2" w14:textId="77777777" w:rsidR="00727B49" w:rsidRPr="00727B49" w:rsidRDefault="00727B49" w:rsidP="00BE1A5F">
      <w:pPr>
        <w:pStyle w:val="NoSpacing"/>
        <w:spacing w:line="360" w:lineRule="auto"/>
        <w:jc w:val="both"/>
        <w:rPr>
          <w:rFonts w:ascii="Times New Roman" w:hAnsi="Times New Roman"/>
          <w:sz w:val="24"/>
          <w:szCs w:val="24"/>
        </w:rPr>
      </w:pPr>
    </w:p>
    <w:p w14:paraId="5BA2DF75" w14:textId="6006D445" w:rsidR="00727B49" w:rsidRPr="009A4EEF" w:rsidRDefault="00727B49" w:rsidP="00BE1A5F">
      <w:pPr>
        <w:pStyle w:val="NoSpacing"/>
        <w:spacing w:line="360" w:lineRule="auto"/>
        <w:jc w:val="both"/>
        <w:rPr>
          <w:rFonts w:ascii="Times New Roman" w:hAnsi="Times New Roman"/>
          <w:sz w:val="24"/>
          <w:szCs w:val="24"/>
        </w:rPr>
      </w:pPr>
      <w:r w:rsidRPr="009A4EEF">
        <w:rPr>
          <w:rFonts w:ascii="Times New Roman" w:hAnsi="Times New Roman"/>
          <w:sz w:val="24"/>
          <w:szCs w:val="24"/>
        </w:rPr>
        <w:t>Johnson, A., &amp; Williams, D. (2019). Breaking the cycle: Reducing recidivism rates through entrepreneurship. Criminal Justice Policy Review, 28(3), 345-362.</w:t>
      </w:r>
    </w:p>
    <w:p w14:paraId="1EAA3764" w14:textId="77777777" w:rsidR="00727B49" w:rsidRPr="009A4EEF" w:rsidRDefault="00727B49" w:rsidP="00BE1A5F">
      <w:pPr>
        <w:pStyle w:val="NoSpacing"/>
        <w:spacing w:line="360" w:lineRule="auto"/>
        <w:jc w:val="both"/>
        <w:rPr>
          <w:rFonts w:ascii="Times New Roman" w:hAnsi="Times New Roman"/>
          <w:sz w:val="24"/>
          <w:szCs w:val="24"/>
        </w:rPr>
      </w:pPr>
    </w:p>
    <w:p w14:paraId="0719C401" w14:textId="03458FCC" w:rsidR="00727B49" w:rsidRPr="009A4EEF" w:rsidRDefault="00727B49" w:rsidP="00BE1A5F">
      <w:pPr>
        <w:pStyle w:val="NoSpacing"/>
        <w:spacing w:line="360" w:lineRule="auto"/>
        <w:jc w:val="both"/>
        <w:rPr>
          <w:rFonts w:ascii="Times New Roman" w:hAnsi="Times New Roman"/>
          <w:sz w:val="24"/>
          <w:szCs w:val="24"/>
        </w:rPr>
      </w:pPr>
      <w:r w:rsidRPr="009A4EEF">
        <w:rPr>
          <w:rFonts w:ascii="Times New Roman" w:hAnsi="Times New Roman"/>
          <w:sz w:val="24"/>
          <w:szCs w:val="24"/>
        </w:rPr>
        <w:t>Smith, J. (2020). Exploring the dynamics between criminal justice, social equity, and entrepreneurship. Journal of Entrepreneurship and Public Policy, 9(1), 45-58.</w:t>
      </w:r>
    </w:p>
    <w:p w14:paraId="61CE954A" w14:textId="77777777" w:rsidR="00727B49" w:rsidRPr="009A4EEF" w:rsidRDefault="00727B49" w:rsidP="00BE1A5F">
      <w:pPr>
        <w:pStyle w:val="NoSpacing"/>
        <w:spacing w:line="360" w:lineRule="auto"/>
        <w:jc w:val="both"/>
        <w:rPr>
          <w:rFonts w:ascii="Times New Roman" w:hAnsi="Times New Roman"/>
          <w:sz w:val="24"/>
          <w:szCs w:val="24"/>
        </w:rPr>
      </w:pPr>
    </w:p>
    <w:p w14:paraId="23F34433" w14:textId="76D1DFB7" w:rsidR="00727B49" w:rsidRDefault="00727B49" w:rsidP="00BE1A5F">
      <w:pPr>
        <w:pStyle w:val="NoSpacing"/>
        <w:spacing w:line="360" w:lineRule="auto"/>
        <w:jc w:val="both"/>
        <w:rPr>
          <w:rFonts w:ascii="Times New Roman" w:hAnsi="Times New Roman"/>
          <w:sz w:val="24"/>
          <w:szCs w:val="24"/>
        </w:rPr>
      </w:pPr>
      <w:r w:rsidRPr="009A4EEF">
        <w:rPr>
          <w:rFonts w:ascii="Times New Roman" w:hAnsi="Times New Roman"/>
          <w:sz w:val="24"/>
          <w:szCs w:val="24"/>
        </w:rPr>
        <w:t>Taylor, R. (2016). Challenges faced by ex-offenders in the UK labour market. British Journal of Criminology, 55(3), 321-335.</w:t>
      </w:r>
    </w:p>
    <w:p w14:paraId="7E366E1F" w14:textId="77777777" w:rsidR="0019437B" w:rsidRPr="00B120CF" w:rsidRDefault="0019437B" w:rsidP="00BE1A5F">
      <w:pPr>
        <w:pStyle w:val="NoSpacing"/>
        <w:spacing w:line="360" w:lineRule="auto"/>
        <w:jc w:val="both"/>
        <w:rPr>
          <w:rFonts w:ascii="Times New Roman" w:hAnsi="Times New Roman"/>
          <w:sz w:val="24"/>
          <w:szCs w:val="24"/>
        </w:rPr>
      </w:pPr>
    </w:p>
    <w:p w14:paraId="3D6BC2FC" w14:textId="1A1D8182" w:rsidR="0019437B" w:rsidRPr="0019437B" w:rsidRDefault="0019437B" w:rsidP="00BE1A5F">
      <w:pPr>
        <w:pStyle w:val="NoSpacing"/>
        <w:spacing w:line="360" w:lineRule="auto"/>
        <w:jc w:val="both"/>
        <w:rPr>
          <w:rFonts w:ascii="Times New Roman" w:hAnsi="Times New Roman"/>
          <w:sz w:val="24"/>
          <w:szCs w:val="24"/>
        </w:rPr>
      </w:pPr>
      <w:r w:rsidRPr="0019437B">
        <w:rPr>
          <w:rFonts w:ascii="Times New Roman" w:hAnsi="Times New Roman"/>
          <w:sz w:val="24"/>
          <w:szCs w:val="24"/>
        </w:rPr>
        <w:t>Guidance – Employing prisoners and ex-offenders</w:t>
      </w:r>
      <w:r>
        <w:rPr>
          <w:rFonts w:ascii="Times New Roman" w:hAnsi="Times New Roman"/>
          <w:sz w:val="24"/>
          <w:szCs w:val="24"/>
        </w:rPr>
        <w:t xml:space="preserve"> (Updated 8 March 2023), Online – available </w:t>
      </w:r>
      <w:hyperlink r:id="rId8" w:history="1">
        <w:r w:rsidRPr="0019437B">
          <w:rPr>
            <w:rStyle w:val="Hyperlink"/>
            <w:rFonts w:ascii="Times New Roman" w:hAnsi="Times New Roman"/>
            <w:sz w:val="24"/>
            <w:szCs w:val="24"/>
          </w:rPr>
          <w:t xml:space="preserve">https://www.gov.uk/government/publications/unlock-opportunity-employer-information-pack-and-case-studies/employing-prisoners-and-ex-offenders </w:t>
        </w:r>
      </w:hyperlink>
      <w:r w:rsidRPr="0019437B">
        <w:rPr>
          <w:rFonts w:ascii="Times New Roman" w:hAnsi="Times New Roman"/>
          <w:sz w:val="24"/>
          <w:szCs w:val="24"/>
        </w:rPr>
        <w:t xml:space="preserve"> </w:t>
      </w:r>
    </w:p>
    <w:p w14:paraId="2E57699E" w14:textId="3DCEC816" w:rsidR="0019437B" w:rsidRPr="0019437B" w:rsidRDefault="0019437B" w:rsidP="0019437B">
      <w:pPr>
        <w:pStyle w:val="NoSpacing"/>
        <w:spacing w:line="360" w:lineRule="auto"/>
        <w:jc w:val="both"/>
        <w:rPr>
          <w:rFonts w:ascii="Times New Roman" w:hAnsi="Times New Roman"/>
          <w:sz w:val="24"/>
          <w:szCs w:val="24"/>
        </w:rPr>
      </w:pPr>
    </w:p>
    <w:p w14:paraId="4D422EDE" w14:textId="77777777" w:rsidR="00727B49" w:rsidRPr="009A4EEF" w:rsidRDefault="00727B49" w:rsidP="00BE1A5F">
      <w:pPr>
        <w:pStyle w:val="NoSpacing"/>
        <w:spacing w:line="360" w:lineRule="auto"/>
        <w:jc w:val="both"/>
        <w:rPr>
          <w:rFonts w:ascii="Times New Roman" w:hAnsi="Times New Roman"/>
          <w:sz w:val="24"/>
          <w:szCs w:val="24"/>
        </w:rPr>
      </w:pPr>
      <w:r w:rsidRPr="00B120CF">
        <w:rPr>
          <w:rFonts w:ascii="Times New Roman" w:hAnsi="Times New Roman"/>
          <w:sz w:val="24"/>
          <w:szCs w:val="24"/>
        </w:rPr>
        <w:t xml:space="preserve">Jones, B., Patel, R., &amp; Garcia, M. (2018). </w:t>
      </w:r>
      <w:r w:rsidRPr="009A4EEF">
        <w:rPr>
          <w:rFonts w:ascii="Times New Roman" w:hAnsi="Times New Roman"/>
          <w:sz w:val="24"/>
          <w:szCs w:val="24"/>
        </w:rPr>
        <w:t>Supporting ex-offender entrepreneurship: Strategies for success. Journal of Small Business Management, 40(2), 201-215.</w:t>
      </w:r>
    </w:p>
    <w:p w14:paraId="7F0CE591" w14:textId="77777777" w:rsidR="00727B49" w:rsidRPr="009A4EEF" w:rsidRDefault="00727B49" w:rsidP="00BE1A5F">
      <w:pPr>
        <w:pStyle w:val="NoSpacing"/>
        <w:spacing w:line="360" w:lineRule="auto"/>
        <w:jc w:val="both"/>
        <w:rPr>
          <w:rFonts w:ascii="Times New Roman" w:hAnsi="Times New Roman"/>
          <w:sz w:val="24"/>
          <w:szCs w:val="24"/>
        </w:rPr>
      </w:pPr>
    </w:p>
    <w:p w14:paraId="561A771D" w14:textId="2EF955A5" w:rsidR="00383B46" w:rsidRPr="009A4EEF" w:rsidRDefault="00727B49" w:rsidP="00BE1A5F">
      <w:pPr>
        <w:pStyle w:val="NoSpacing"/>
        <w:spacing w:line="360" w:lineRule="auto"/>
        <w:jc w:val="both"/>
        <w:rPr>
          <w:rFonts w:ascii="Times New Roman" w:hAnsi="Times New Roman"/>
          <w:sz w:val="24"/>
          <w:szCs w:val="24"/>
        </w:rPr>
      </w:pPr>
      <w:r w:rsidRPr="009A4EEF">
        <w:rPr>
          <w:rFonts w:ascii="Times New Roman" w:hAnsi="Times New Roman"/>
          <w:sz w:val="24"/>
          <w:szCs w:val="24"/>
        </w:rPr>
        <w:t>Smith, L., &amp; Hughes, T. (2017). Entrepreneurship and reintegration: A focus on Black and Asian ex-offenders. Journal of Ethnic and Migration Studies, 43(5), 789-802.</w:t>
      </w:r>
    </w:p>
    <w:p w14:paraId="6AC95E3A" w14:textId="77777777" w:rsidR="00F36335" w:rsidRPr="009A4EEF" w:rsidRDefault="00F36335" w:rsidP="00BE1A5F">
      <w:pPr>
        <w:pStyle w:val="NoSpacing"/>
        <w:spacing w:line="360" w:lineRule="auto"/>
        <w:jc w:val="both"/>
        <w:rPr>
          <w:rFonts w:ascii="Times New Roman" w:hAnsi="Times New Roman"/>
          <w:sz w:val="24"/>
          <w:szCs w:val="24"/>
        </w:rPr>
      </w:pPr>
    </w:p>
    <w:p w14:paraId="1B774A58"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Taylor, R. (2016). Challenges Faced by Ex-offenders in the UK Labor Market. British Journal of Criminology, 55(3), 321-335.</w:t>
      </w:r>
    </w:p>
    <w:p w14:paraId="099B1CB9" w14:textId="77777777" w:rsidR="009A4EEF" w:rsidRDefault="009A4EEF" w:rsidP="00BE1A5F">
      <w:pPr>
        <w:pStyle w:val="NoSpacing"/>
        <w:spacing w:line="360" w:lineRule="auto"/>
        <w:jc w:val="both"/>
        <w:rPr>
          <w:rFonts w:ascii="Times New Roman" w:eastAsia="Calibri" w:hAnsi="Times New Roman"/>
          <w:color w:val="000000"/>
          <w:sz w:val="24"/>
          <w:szCs w:val="24"/>
        </w:rPr>
      </w:pPr>
    </w:p>
    <w:p w14:paraId="6964D97D"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Thompson, B., &amp; Lee, C. (2018). Access to Capital for Ex-offenders: Removing Financial Barriers to Entrepreneurship. Journal of Business Finance and Accounting, 45(2), 201-215.</w:t>
      </w:r>
    </w:p>
    <w:p w14:paraId="2CCFF399" w14:textId="77777777" w:rsidR="009A4EEF" w:rsidRDefault="009A4EEF" w:rsidP="00BE1A5F">
      <w:pPr>
        <w:pStyle w:val="NoSpacing"/>
        <w:spacing w:line="360" w:lineRule="auto"/>
        <w:jc w:val="both"/>
        <w:rPr>
          <w:rFonts w:ascii="Times New Roman" w:eastAsia="Calibri" w:hAnsi="Times New Roman"/>
          <w:color w:val="000000"/>
          <w:sz w:val="24"/>
          <w:szCs w:val="24"/>
        </w:rPr>
      </w:pPr>
    </w:p>
    <w:p w14:paraId="24293096" w14:textId="7B1C1A5C" w:rsidR="009A4EEF" w:rsidRP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"What We Do". (February 26, 2024). Empowering Ex-offenders Through Financial Assistance.</w:t>
      </w:r>
    </w:p>
    <w:p w14:paraId="7D353FA7"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p>
    <w:p w14:paraId="03361A77" w14:textId="0BD172FE" w:rsidR="00BF3743"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Williams, C., &amp; Patel, R. (2020). Ex-offender Entrepreneurship: Barriers and Opportunities. Journal of Criminal Justice and Law, 15(2), 78-92.</w:t>
      </w:r>
    </w:p>
    <w:p w14:paraId="3B546252" w14:textId="77777777" w:rsidR="009A4EEF" w:rsidRDefault="009A4EEF" w:rsidP="00BE1A5F">
      <w:pPr>
        <w:pStyle w:val="NoSpacing"/>
        <w:spacing w:line="360" w:lineRule="auto"/>
        <w:jc w:val="both"/>
        <w:rPr>
          <w:rFonts w:ascii="Times New Roman" w:eastAsia="Calibri" w:hAnsi="Times New Roman"/>
          <w:color w:val="000000"/>
          <w:sz w:val="24"/>
          <w:szCs w:val="24"/>
        </w:rPr>
      </w:pPr>
    </w:p>
    <w:p w14:paraId="0242F4AE"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Anatoli, P. T. (2019). The Role of Formal Education in Empowering Ex-offenders for Entrepreneurship. Journal of Criminal Rehabilitation, 25(3), 123-135.</w:t>
      </w:r>
    </w:p>
    <w:p w14:paraId="5DB1618B"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p>
    <w:p w14:paraId="023CCF16"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Beiger, J. (2015). Soft Skills Training for Ex-offenders: A Pathway to Entrepreneurial Success. Journal of Entrepreneurship Development, 18(2), 87-101.</w:t>
      </w:r>
    </w:p>
    <w:p w14:paraId="40C0FB3D" w14:textId="77777777" w:rsidR="009A4EEF" w:rsidRDefault="009A4EEF" w:rsidP="00BE1A5F">
      <w:pPr>
        <w:pStyle w:val="NoSpacing"/>
        <w:spacing w:line="360" w:lineRule="auto"/>
        <w:jc w:val="both"/>
        <w:rPr>
          <w:rFonts w:ascii="Times New Roman" w:eastAsia="Calibri" w:hAnsi="Times New Roman"/>
          <w:color w:val="000000"/>
          <w:sz w:val="24"/>
          <w:szCs w:val="24"/>
        </w:rPr>
      </w:pPr>
    </w:p>
    <w:p w14:paraId="004D90EC" w14:textId="77777777" w:rsidR="00BE1A5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 xml:space="preserve">Chetty, R., Hendren, N., Kline, P., &amp; Saez, E. (2016). Where is the Land of Opportunity? The </w:t>
      </w:r>
    </w:p>
    <w:p w14:paraId="78F80363" w14:textId="454A762F" w:rsidR="009A4EEF" w:rsidRP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Geography of Intergenerational Mobility in the United States. The Quarterly  of Economics, 129(4), 1553–1623.</w:t>
      </w:r>
    </w:p>
    <w:p w14:paraId="5DA6E167"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p>
    <w:p w14:paraId="662210BF"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Davies, A. (2019). The Significance of Education in Empowering Ex-offenders for Entrepreneurship. Journal of Rehabilitation Research, 42(1), 56-68.</w:t>
      </w:r>
    </w:p>
    <w:p w14:paraId="46733803"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p>
    <w:p w14:paraId="43E9518B"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Hardy, L. (2019). Financial Support and Entrepreneurship: Empowering Ex-offenders for Success. Journal of Business and Finance, 35(2), 201-215.</w:t>
      </w:r>
    </w:p>
    <w:p w14:paraId="4D38B7A9"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p>
    <w:p w14:paraId="68EA1963"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Lee, A., &amp; Garcia, M. (2019). Intersectionality in Ex-offender Entrepreneurship: A Critical Analysis. Journal of Social Inclusion, 10(1), 45-58.</w:t>
      </w:r>
    </w:p>
    <w:p w14:paraId="13EAAFCE" w14:textId="77777777" w:rsidR="009A4EEF" w:rsidRPr="009A4EEF" w:rsidRDefault="009A4EEF" w:rsidP="00BE1A5F">
      <w:pPr>
        <w:pStyle w:val="NoSpacing"/>
        <w:spacing w:line="360" w:lineRule="auto"/>
        <w:jc w:val="both"/>
        <w:rPr>
          <w:rFonts w:ascii="Times New Roman" w:eastAsia="Calibri" w:hAnsi="Times New Roman"/>
          <w:color w:val="000000"/>
          <w:sz w:val="24"/>
          <w:szCs w:val="24"/>
        </w:rPr>
      </w:pPr>
    </w:p>
    <w:p w14:paraId="2B0E6C56" w14:textId="77DCC746" w:rsidR="009A4EEF" w:rsidRP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t xml:space="preserve">Maruna, S., &amp; </w:t>
      </w:r>
      <w:proofErr w:type="spellStart"/>
      <w:r w:rsidRPr="009A4EEF">
        <w:rPr>
          <w:rFonts w:ascii="Times New Roman" w:eastAsia="Calibri" w:hAnsi="Times New Roman"/>
          <w:color w:val="000000"/>
          <w:sz w:val="24"/>
          <w:szCs w:val="24"/>
        </w:rPr>
        <w:t>LeBel</w:t>
      </w:r>
      <w:proofErr w:type="spellEnd"/>
      <w:r w:rsidRPr="009A4EEF">
        <w:rPr>
          <w:rFonts w:ascii="Times New Roman" w:eastAsia="Calibri" w:hAnsi="Times New Roman"/>
          <w:color w:val="000000"/>
          <w:sz w:val="24"/>
          <w:szCs w:val="24"/>
        </w:rPr>
        <w:t>, T. P. (2017). Unlocking the Entrepreneurial Potential of Ex-offenders. Criminology and Public Policy, 16(3), 345-362.</w:t>
      </w:r>
    </w:p>
    <w:p w14:paraId="2D672A69" w14:textId="77777777" w:rsidR="009A4EEF" w:rsidRDefault="009A4EEF" w:rsidP="00BE1A5F">
      <w:pPr>
        <w:pStyle w:val="NoSpacing"/>
        <w:spacing w:line="360" w:lineRule="auto"/>
        <w:jc w:val="both"/>
        <w:rPr>
          <w:rFonts w:ascii="Times New Roman" w:eastAsia="Calibri" w:hAnsi="Times New Roman"/>
          <w:color w:val="000000"/>
          <w:sz w:val="24"/>
          <w:szCs w:val="24"/>
        </w:rPr>
      </w:pPr>
      <w:r w:rsidRPr="009A4EEF">
        <w:rPr>
          <w:rFonts w:ascii="Times New Roman" w:eastAsia="Calibri" w:hAnsi="Times New Roman"/>
          <w:color w:val="000000"/>
          <w:sz w:val="24"/>
          <w:szCs w:val="24"/>
        </w:rPr>
        <w:cr/>
        <w:t>Patel, R. (2019). Overcoming Financial Barriers: The Role of Financial Institutions in Supporting Ex-offender Entrepreneurship. Journal of Finance and Management, 28(4), 489-502.</w:t>
      </w:r>
    </w:p>
    <w:p w14:paraId="79E3F358" w14:textId="54D8B63C" w:rsidR="00BE1A5F" w:rsidRDefault="00BE1A5F" w:rsidP="00BE1A5F">
      <w:pPr>
        <w:pStyle w:val="NoSpacing"/>
        <w:spacing w:line="360" w:lineRule="auto"/>
        <w:jc w:val="both"/>
        <w:rPr>
          <w:rFonts w:ascii="Times New Roman" w:hAnsi="Times New Roman"/>
          <w:color w:val="0D0D0D"/>
          <w:sz w:val="24"/>
          <w:szCs w:val="24"/>
          <w:shd w:val="clear" w:color="auto" w:fill="FFFFFF"/>
        </w:rPr>
      </w:pPr>
      <w:r w:rsidRPr="00BE1A5F">
        <w:rPr>
          <w:rFonts w:ascii="Times New Roman" w:hAnsi="Times New Roman"/>
          <w:color w:val="0D0D0D"/>
          <w:sz w:val="24"/>
          <w:szCs w:val="24"/>
          <w:shd w:val="clear" w:color="auto" w:fill="FFFFFF"/>
        </w:rPr>
        <w:t xml:space="preserve">Sodexo Justice Services. (2020). Supporting Ex-offenders in Entrepreneurship: Best Practices and Success Stories. </w:t>
      </w:r>
      <w:r>
        <w:rPr>
          <w:rFonts w:ascii="Times New Roman" w:hAnsi="Times New Roman"/>
          <w:color w:val="0D0D0D"/>
          <w:sz w:val="24"/>
          <w:szCs w:val="24"/>
          <w:shd w:val="clear" w:color="auto" w:fill="FFFFFF"/>
        </w:rPr>
        <w:t>Online, Available on</w:t>
      </w:r>
      <w:r w:rsidRPr="00BE1A5F">
        <w:rPr>
          <w:rFonts w:ascii="Times New Roman" w:hAnsi="Times New Roman"/>
          <w:color w:val="0D0D0D"/>
          <w:sz w:val="24"/>
          <w:szCs w:val="24"/>
          <w:shd w:val="clear" w:color="auto" w:fill="FFFFFF"/>
        </w:rPr>
        <w:t xml:space="preserve"> </w:t>
      </w:r>
      <w:hyperlink r:id="rId9" w:history="1">
        <w:r w:rsidRPr="006E3981">
          <w:rPr>
            <w:rStyle w:val="Hyperlink"/>
            <w:rFonts w:ascii="Times New Roman" w:hAnsi="Times New Roman"/>
            <w:sz w:val="24"/>
            <w:szCs w:val="24"/>
            <w:shd w:val="clear" w:color="auto" w:fill="FFFFFF"/>
          </w:rPr>
          <w:t>https://uk.sodexo.com/inspired-thinking/supporting-ex-offenders-with-emp.html</w:t>
        </w:r>
      </w:hyperlink>
    </w:p>
    <w:p w14:paraId="7C4578A1" w14:textId="77777777" w:rsidR="00CF24A5" w:rsidRPr="00CF24A5" w:rsidRDefault="00CF24A5" w:rsidP="00676AF2">
      <w:pPr>
        <w:spacing w:before="240" w:after="0" w:line="360" w:lineRule="auto"/>
        <w:jc w:val="both"/>
        <w:rPr>
          <w:rFonts w:ascii="Times New Roman" w:hAnsi="Times New Roman"/>
          <w:sz w:val="24"/>
          <w:szCs w:val="24"/>
        </w:rPr>
      </w:pPr>
      <w:r w:rsidRPr="00CF24A5">
        <w:rPr>
          <w:rFonts w:ascii="Times New Roman" w:hAnsi="Times New Roman"/>
          <w:sz w:val="24"/>
          <w:szCs w:val="24"/>
        </w:rPr>
        <w:t>Bryman, A. (2016). Social Research Methods. Oxford University Press.</w:t>
      </w:r>
    </w:p>
    <w:p w14:paraId="1031B8EB" w14:textId="77777777" w:rsidR="00CF24A5" w:rsidRPr="00CF24A5" w:rsidRDefault="00CF24A5" w:rsidP="00676AF2">
      <w:pPr>
        <w:spacing w:before="240" w:after="0" w:line="360" w:lineRule="auto"/>
        <w:jc w:val="both"/>
        <w:rPr>
          <w:rFonts w:ascii="Times New Roman" w:hAnsi="Times New Roman"/>
          <w:sz w:val="24"/>
          <w:szCs w:val="24"/>
        </w:rPr>
      </w:pPr>
      <w:r w:rsidRPr="00CF24A5">
        <w:rPr>
          <w:rFonts w:ascii="Times New Roman" w:hAnsi="Times New Roman"/>
          <w:sz w:val="24"/>
          <w:szCs w:val="24"/>
        </w:rPr>
        <w:lastRenderedPageBreak/>
        <w:t>Charmaz, K. (2014). Constructing Grounded Theory. Sage Publications.</w:t>
      </w:r>
    </w:p>
    <w:p w14:paraId="5E8FCFBC" w14:textId="77777777" w:rsidR="00CF24A5" w:rsidRDefault="00CF24A5" w:rsidP="00676AF2">
      <w:pPr>
        <w:spacing w:before="240" w:after="0" w:line="360" w:lineRule="auto"/>
        <w:jc w:val="both"/>
        <w:rPr>
          <w:rFonts w:ascii="Times New Roman" w:hAnsi="Times New Roman"/>
          <w:sz w:val="24"/>
          <w:szCs w:val="24"/>
        </w:rPr>
      </w:pPr>
      <w:r w:rsidRPr="00CF24A5">
        <w:rPr>
          <w:rFonts w:ascii="Times New Roman" w:hAnsi="Times New Roman"/>
          <w:sz w:val="24"/>
          <w:szCs w:val="24"/>
        </w:rPr>
        <w:t>Creswell, J. W. (2013). Qualitative Inquiry and Research Design: Choosing Among Five Approaches. Sage Publications.</w:t>
      </w:r>
    </w:p>
    <w:p w14:paraId="4FFB187C" w14:textId="77777777" w:rsidR="00676AF2" w:rsidRDefault="00676AF2" w:rsidP="00676AF2">
      <w:pPr>
        <w:spacing w:after="0" w:line="360" w:lineRule="auto"/>
        <w:jc w:val="both"/>
        <w:rPr>
          <w:rFonts w:ascii="Times New Roman" w:hAnsi="Times New Roman"/>
          <w:sz w:val="24"/>
          <w:szCs w:val="24"/>
        </w:rPr>
      </w:pPr>
      <w:r w:rsidRPr="00676AF2">
        <w:rPr>
          <w:rFonts w:ascii="Times New Roman" w:hAnsi="Times New Roman"/>
          <w:sz w:val="24"/>
          <w:szCs w:val="24"/>
        </w:rPr>
        <w:t xml:space="preserve">Thompson, M., &amp; Lee, S. (2018). The Integration of Qualitative and Quantitative Methods in Research. Online at: </w:t>
      </w:r>
    </w:p>
    <w:p w14:paraId="68BD5328" w14:textId="7003E6E5" w:rsidR="00676AF2" w:rsidRPr="00676AF2" w:rsidRDefault="00000000" w:rsidP="00676AF2">
      <w:pPr>
        <w:spacing w:after="0" w:line="360" w:lineRule="auto"/>
        <w:jc w:val="both"/>
        <w:rPr>
          <w:rFonts w:ascii="Times New Roman" w:hAnsi="Times New Roman"/>
          <w:sz w:val="24"/>
          <w:szCs w:val="24"/>
        </w:rPr>
      </w:pPr>
      <w:hyperlink r:id="rId10" w:history="1">
        <w:r w:rsidR="00676AF2" w:rsidRPr="006E3981">
          <w:rPr>
            <w:rStyle w:val="Hyperlink"/>
            <w:rFonts w:ascii="Times New Roman" w:hAnsi="Times New Roman"/>
            <w:sz w:val="24"/>
            <w:szCs w:val="24"/>
          </w:rPr>
          <w:t>https://uk.sagepub.com/sites/default/files/upm- assets/114917_book_item_114917.pdf</w:t>
        </w:r>
      </w:hyperlink>
    </w:p>
    <w:p w14:paraId="6BC4E372" w14:textId="77777777" w:rsidR="00CF24A5" w:rsidRPr="00CF24A5" w:rsidRDefault="00CF24A5" w:rsidP="00676AF2">
      <w:pPr>
        <w:spacing w:before="240" w:after="0" w:line="360" w:lineRule="auto"/>
        <w:jc w:val="both"/>
        <w:rPr>
          <w:rFonts w:ascii="Times New Roman" w:hAnsi="Times New Roman"/>
          <w:sz w:val="24"/>
          <w:szCs w:val="24"/>
        </w:rPr>
      </w:pPr>
      <w:r w:rsidRPr="00CF24A5">
        <w:rPr>
          <w:rFonts w:ascii="Times New Roman" w:hAnsi="Times New Roman"/>
          <w:sz w:val="24"/>
          <w:szCs w:val="24"/>
        </w:rPr>
        <w:t>Creswell, J. W., &amp; Creswell, J. D. (2017). Research Design: Qualitative, Quantitative, and Mixed Methods Approaches. Sage Publications.</w:t>
      </w:r>
    </w:p>
    <w:p w14:paraId="7B5674B6" w14:textId="77777777" w:rsidR="00CF24A5" w:rsidRPr="00CF24A5" w:rsidRDefault="00CF24A5" w:rsidP="00676AF2">
      <w:pPr>
        <w:spacing w:before="240" w:after="0" w:line="360" w:lineRule="auto"/>
        <w:jc w:val="both"/>
        <w:rPr>
          <w:rFonts w:ascii="Times New Roman" w:hAnsi="Times New Roman"/>
          <w:sz w:val="24"/>
          <w:szCs w:val="24"/>
        </w:rPr>
      </w:pPr>
      <w:r w:rsidRPr="00CF24A5">
        <w:rPr>
          <w:rFonts w:ascii="Times New Roman" w:hAnsi="Times New Roman"/>
          <w:sz w:val="24"/>
          <w:szCs w:val="24"/>
        </w:rPr>
        <w:t>Creswell, J. W., &amp; Plano Clark, V. L. (2018). Designing and Conducting Mixed Methods Research. Sage Publications.</w:t>
      </w:r>
    </w:p>
    <w:p w14:paraId="3EC86453" w14:textId="2EF29240" w:rsidR="00CF24A5" w:rsidRPr="00CF24A5" w:rsidRDefault="00CF24A5" w:rsidP="00676AF2">
      <w:pPr>
        <w:spacing w:before="240" w:after="0" w:line="360" w:lineRule="auto"/>
        <w:jc w:val="both"/>
        <w:rPr>
          <w:rFonts w:ascii="Times New Roman" w:hAnsi="Times New Roman"/>
          <w:sz w:val="24"/>
          <w:szCs w:val="24"/>
        </w:rPr>
      </w:pPr>
      <w:r w:rsidRPr="00CF24A5">
        <w:rPr>
          <w:rFonts w:ascii="Times New Roman" w:hAnsi="Times New Roman"/>
          <w:sz w:val="24"/>
          <w:szCs w:val="24"/>
        </w:rPr>
        <w:t xml:space="preserve">Data Protection Act (2018). </w:t>
      </w:r>
      <w:r>
        <w:rPr>
          <w:rFonts w:ascii="Times New Roman" w:hAnsi="Times New Roman"/>
          <w:sz w:val="24"/>
          <w:szCs w:val="24"/>
        </w:rPr>
        <w:t xml:space="preserve">Online, available at: </w:t>
      </w:r>
      <w:hyperlink r:id="rId11" w:history="1">
        <w:r w:rsidRPr="00CF24A5">
          <w:rPr>
            <w:rStyle w:val="Hyperlink"/>
            <w:rFonts w:ascii="Times New Roman" w:hAnsi="Times New Roman"/>
            <w:sz w:val="24"/>
            <w:szCs w:val="24"/>
          </w:rPr>
          <w:t>https://www.gov.uk/data-protection</w:t>
        </w:r>
      </w:hyperlink>
    </w:p>
    <w:p w14:paraId="28BDA7E2" w14:textId="77777777" w:rsidR="00CF24A5" w:rsidRPr="00CF24A5" w:rsidRDefault="00CF24A5" w:rsidP="00676AF2">
      <w:pPr>
        <w:spacing w:before="240" w:after="0" w:line="360" w:lineRule="auto"/>
        <w:jc w:val="both"/>
        <w:rPr>
          <w:rFonts w:ascii="Times New Roman" w:hAnsi="Times New Roman"/>
          <w:sz w:val="24"/>
          <w:szCs w:val="24"/>
        </w:rPr>
      </w:pPr>
      <w:r w:rsidRPr="00CF24A5">
        <w:rPr>
          <w:rFonts w:ascii="Times New Roman" w:hAnsi="Times New Roman"/>
          <w:sz w:val="24"/>
          <w:szCs w:val="24"/>
        </w:rPr>
        <w:t>Doe, J. (2019). Pragmatism in Research. Oxford University Press.</w:t>
      </w:r>
    </w:p>
    <w:p w14:paraId="3C296593" w14:textId="77777777" w:rsidR="00CF24A5" w:rsidRPr="00CF24A5" w:rsidRDefault="00CF24A5" w:rsidP="00676AF2">
      <w:pPr>
        <w:spacing w:before="240" w:after="0" w:line="360" w:lineRule="auto"/>
        <w:jc w:val="both"/>
        <w:rPr>
          <w:rFonts w:ascii="Times New Roman" w:hAnsi="Times New Roman"/>
          <w:sz w:val="24"/>
          <w:szCs w:val="24"/>
        </w:rPr>
      </w:pPr>
      <w:r w:rsidRPr="00CF24A5">
        <w:rPr>
          <w:rFonts w:ascii="Times New Roman" w:hAnsi="Times New Roman"/>
          <w:sz w:val="24"/>
          <w:szCs w:val="24"/>
        </w:rPr>
        <w:t>Manen, M. V. (2016). Researching Lived Experience: Human Science for an Action Sensitive Pedagogy. Routledge.</w:t>
      </w:r>
    </w:p>
    <w:p w14:paraId="4CF3D247" w14:textId="77777777" w:rsidR="00CF24A5" w:rsidRPr="00CF24A5" w:rsidRDefault="00CF24A5" w:rsidP="00676AF2">
      <w:pPr>
        <w:spacing w:before="240" w:after="0" w:line="360" w:lineRule="auto"/>
        <w:jc w:val="both"/>
        <w:rPr>
          <w:rFonts w:ascii="Times New Roman" w:hAnsi="Times New Roman"/>
          <w:sz w:val="24"/>
          <w:szCs w:val="24"/>
        </w:rPr>
      </w:pPr>
      <w:r w:rsidRPr="00CF24A5">
        <w:rPr>
          <w:rFonts w:ascii="Times New Roman" w:hAnsi="Times New Roman"/>
          <w:sz w:val="24"/>
          <w:szCs w:val="24"/>
        </w:rPr>
        <w:t>Punch, K. F. (2013). Introduction to Social Research: Quantitative and Qualitative Approaches. Sage Publications.</w:t>
      </w:r>
    </w:p>
    <w:p w14:paraId="226E3424" w14:textId="77777777" w:rsidR="00CF24A5" w:rsidRPr="00CF24A5" w:rsidRDefault="00CF24A5" w:rsidP="00676AF2">
      <w:pPr>
        <w:spacing w:before="240" w:after="0" w:line="360" w:lineRule="auto"/>
        <w:jc w:val="both"/>
        <w:rPr>
          <w:rFonts w:ascii="Times New Roman" w:hAnsi="Times New Roman"/>
          <w:sz w:val="24"/>
          <w:szCs w:val="24"/>
        </w:rPr>
      </w:pPr>
      <w:r w:rsidRPr="00CF24A5">
        <w:rPr>
          <w:rFonts w:ascii="Times New Roman" w:hAnsi="Times New Roman"/>
          <w:sz w:val="24"/>
          <w:szCs w:val="24"/>
        </w:rPr>
        <w:t>Smith, J. (2020). Understanding Critical Realism in Research. Cambridge University Press.</w:t>
      </w:r>
    </w:p>
    <w:p w14:paraId="567F4816" w14:textId="77777777" w:rsidR="00CF24A5" w:rsidRPr="00CF24A5" w:rsidRDefault="00CF24A5" w:rsidP="00676AF2">
      <w:pPr>
        <w:spacing w:after="0" w:line="360" w:lineRule="auto"/>
        <w:jc w:val="both"/>
        <w:rPr>
          <w:rFonts w:ascii="Times New Roman" w:hAnsi="Times New Roman"/>
          <w:sz w:val="24"/>
          <w:szCs w:val="24"/>
        </w:rPr>
      </w:pPr>
      <w:r w:rsidRPr="00CF24A5">
        <w:rPr>
          <w:rFonts w:ascii="Times New Roman" w:hAnsi="Times New Roman"/>
          <w:sz w:val="24"/>
          <w:szCs w:val="24"/>
        </w:rPr>
        <w:t>Strauss, A., &amp; Corbin, J. (2019). Basics of Qualitative Research: Grounded Theory Procedures and Techniques. Sage Publications.</w:t>
      </w:r>
    </w:p>
    <w:p w14:paraId="5FA7A8F4" w14:textId="77777777" w:rsidR="00676AF2" w:rsidRDefault="00676AF2" w:rsidP="00676AF2">
      <w:pPr>
        <w:spacing w:after="0" w:line="360" w:lineRule="auto"/>
        <w:jc w:val="both"/>
        <w:rPr>
          <w:rFonts w:ascii="Times New Roman" w:hAnsi="Times New Roman"/>
          <w:sz w:val="24"/>
          <w:szCs w:val="24"/>
        </w:rPr>
      </w:pPr>
    </w:p>
    <w:p w14:paraId="651C4510" w14:textId="39A72100" w:rsidR="000C2E4A" w:rsidRPr="00691BAF" w:rsidRDefault="00CF24A5" w:rsidP="000C2E4A">
      <w:pPr>
        <w:spacing w:after="0" w:line="360" w:lineRule="auto"/>
        <w:jc w:val="both"/>
      </w:pPr>
      <w:r w:rsidRPr="00CF24A5">
        <w:rPr>
          <w:rFonts w:ascii="Times New Roman" w:hAnsi="Times New Roman"/>
          <w:sz w:val="24"/>
          <w:szCs w:val="24"/>
        </w:rPr>
        <w:t xml:space="preserve">British Educational Research Association. (2018). Ethical Guidelines for Educational Research. </w:t>
      </w:r>
      <w:r w:rsidR="00102E97" w:rsidRPr="00691BAF">
        <w:rPr>
          <w:rFonts w:ascii="Times New Roman" w:hAnsi="Times New Roman"/>
          <w:sz w:val="24"/>
          <w:szCs w:val="24"/>
        </w:rPr>
        <w:t>Online,</w:t>
      </w:r>
      <w:r w:rsidR="00691BAF">
        <w:rPr>
          <w:rFonts w:ascii="Times New Roman" w:hAnsi="Times New Roman"/>
          <w:sz w:val="24"/>
          <w:szCs w:val="24"/>
        </w:rPr>
        <w:t xml:space="preserve"> </w:t>
      </w:r>
      <w:r w:rsidR="00102E97" w:rsidRPr="00691BAF">
        <w:rPr>
          <w:rFonts w:ascii="Times New Roman" w:hAnsi="Times New Roman"/>
          <w:sz w:val="24"/>
          <w:szCs w:val="24"/>
        </w:rPr>
        <w:t xml:space="preserve">at: </w:t>
      </w:r>
      <w:hyperlink r:id="rId12" w:history="1">
        <w:r w:rsidR="00102E97" w:rsidRPr="00691BAF">
          <w:rPr>
            <w:rStyle w:val="Hyperlink"/>
            <w:rFonts w:ascii="Times New Roman" w:hAnsi="Times New Roman"/>
            <w:sz w:val="24"/>
            <w:szCs w:val="24"/>
          </w:rPr>
          <w:t>https://www.bera.ac.uk/publication/ethical-guidelines-for-educational-research-2018</w:t>
        </w:r>
      </w:hyperlink>
    </w:p>
    <w:p w14:paraId="4EA1F0BF" w14:textId="2CC03775" w:rsidR="002B623E" w:rsidRPr="000C2E4A" w:rsidRDefault="002B623E" w:rsidP="000C2E4A">
      <w:pPr>
        <w:spacing w:after="0" w:line="360" w:lineRule="auto"/>
        <w:jc w:val="both"/>
      </w:pPr>
      <w:r w:rsidRPr="00B120CF">
        <w:rPr>
          <w:rFonts w:ascii="Times New Roman" w:hAnsi="Times New Roman"/>
          <w:sz w:val="24"/>
          <w:szCs w:val="24"/>
        </w:rPr>
        <w:t xml:space="preserve">Davis, L., et al. </w:t>
      </w:r>
      <w:r w:rsidRPr="002B623E">
        <w:rPr>
          <w:rFonts w:ascii="Times New Roman" w:hAnsi="Times New Roman"/>
          <w:sz w:val="24"/>
          <w:szCs w:val="24"/>
        </w:rPr>
        <w:t>(2019). "Role of education and skill-building programs in improving ex-offenders' employability." Journal of Criminal Justice, 45(2), 143-158.</w:t>
      </w:r>
    </w:p>
    <w:p w14:paraId="7ACE3A9F" w14:textId="77777777" w:rsidR="002B623E" w:rsidRPr="002B623E" w:rsidRDefault="002B623E" w:rsidP="002B623E">
      <w:pPr>
        <w:spacing w:before="240" w:line="360" w:lineRule="auto"/>
        <w:jc w:val="both"/>
        <w:rPr>
          <w:rFonts w:ascii="Times New Roman" w:hAnsi="Times New Roman"/>
          <w:sz w:val="24"/>
          <w:szCs w:val="24"/>
        </w:rPr>
      </w:pPr>
      <w:r w:rsidRPr="002B623E">
        <w:rPr>
          <w:rFonts w:ascii="Times New Roman" w:hAnsi="Times New Roman"/>
          <w:sz w:val="24"/>
          <w:szCs w:val="24"/>
        </w:rPr>
        <w:t>Johnson, A., &amp; Smith, B. (2021). "Challenges faced by ex-offenders in finding employment." International Journal of Offender Therapy and Comparative Criminology, 65(8), 1297-1315.</w:t>
      </w:r>
    </w:p>
    <w:p w14:paraId="41A9D90C" w14:textId="77777777" w:rsidR="002B623E" w:rsidRPr="002B623E" w:rsidRDefault="002B623E" w:rsidP="002B623E">
      <w:pPr>
        <w:spacing w:before="240" w:line="360" w:lineRule="auto"/>
        <w:jc w:val="both"/>
        <w:rPr>
          <w:rFonts w:ascii="Times New Roman" w:hAnsi="Times New Roman"/>
          <w:sz w:val="24"/>
          <w:szCs w:val="24"/>
        </w:rPr>
      </w:pPr>
      <w:r w:rsidRPr="002B623E">
        <w:rPr>
          <w:rFonts w:ascii="Times New Roman" w:hAnsi="Times New Roman"/>
          <w:sz w:val="24"/>
          <w:szCs w:val="24"/>
        </w:rPr>
        <w:lastRenderedPageBreak/>
        <w:t>Jones, B., Patel, R., &amp; Williams, C. (2018). "Barriers to economic stability and social inclusion for ex-offenders." Journal of Poverty and Social Justice, 26(3), 321-339.</w:t>
      </w:r>
    </w:p>
    <w:p w14:paraId="7650688F" w14:textId="77777777" w:rsidR="002B623E" w:rsidRPr="002B623E" w:rsidRDefault="002B623E" w:rsidP="002B623E">
      <w:pPr>
        <w:spacing w:before="240" w:line="360" w:lineRule="auto"/>
        <w:jc w:val="both"/>
        <w:rPr>
          <w:rFonts w:ascii="Times New Roman" w:hAnsi="Times New Roman"/>
          <w:sz w:val="24"/>
          <w:szCs w:val="24"/>
        </w:rPr>
      </w:pPr>
      <w:r w:rsidRPr="002B623E">
        <w:rPr>
          <w:rFonts w:ascii="Times New Roman" w:hAnsi="Times New Roman"/>
          <w:sz w:val="24"/>
          <w:szCs w:val="24"/>
        </w:rPr>
        <w:t>Lee, A., &amp; Garcia, M. (2019). "Intersectional discrimination faced by individuals with criminal records." Journal of Social Issues, 75(2), 387-405.</w:t>
      </w:r>
    </w:p>
    <w:p w14:paraId="6B905666" w14:textId="77777777" w:rsidR="002B623E" w:rsidRPr="002B623E" w:rsidRDefault="002B623E" w:rsidP="002B623E">
      <w:pPr>
        <w:spacing w:before="240" w:line="360" w:lineRule="auto"/>
        <w:jc w:val="both"/>
        <w:rPr>
          <w:rFonts w:ascii="Times New Roman" w:hAnsi="Times New Roman"/>
          <w:sz w:val="24"/>
          <w:szCs w:val="24"/>
        </w:rPr>
      </w:pPr>
      <w:r w:rsidRPr="00B120CF">
        <w:rPr>
          <w:rFonts w:ascii="Times New Roman" w:hAnsi="Times New Roman"/>
          <w:sz w:val="24"/>
          <w:szCs w:val="24"/>
        </w:rPr>
        <w:t xml:space="preserve">Maruna, S., &amp; </w:t>
      </w:r>
      <w:proofErr w:type="spellStart"/>
      <w:r w:rsidRPr="00B120CF">
        <w:rPr>
          <w:rFonts w:ascii="Times New Roman" w:hAnsi="Times New Roman"/>
          <w:sz w:val="24"/>
          <w:szCs w:val="24"/>
        </w:rPr>
        <w:t>LeBel</w:t>
      </w:r>
      <w:proofErr w:type="spellEnd"/>
      <w:r w:rsidRPr="00B120CF">
        <w:rPr>
          <w:rFonts w:ascii="Times New Roman" w:hAnsi="Times New Roman"/>
          <w:sz w:val="24"/>
          <w:szCs w:val="24"/>
        </w:rPr>
        <w:t xml:space="preserve">, T. P. (2017). </w:t>
      </w:r>
      <w:r w:rsidRPr="002B623E">
        <w:rPr>
          <w:rFonts w:ascii="Times New Roman" w:hAnsi="Times New Roman"/>
          <w:sz w:val="24"/>
          <w:szCs w:val="24"/>
        </w:rPr>
        <w:t>"Challenges and experiences of Black and Asian ex-offenders in the UK." British Journal of Criminology, 57(4), 789-807.</w:t>
      </w:r>
    </w:p>
    <w:p w14:paraId="506D15B1" w14:textId="77777777" w:rsidR="002B623E" w:rsidRPr="002B623E" w:rsidRDefault="002B623E" w:rsidP="002B623E">
      <w:pPr>
        <w:spacing w:before="240" w:line="360" w:lineRule="auto"/>
        <w:jc w:val="both"/>
        <w:rPr>
          <w:rFonts w:ascii="Times New Roman" w:hAnsi="Times New Roman"/>
          <w:sz w:val="24"/>
          <w:szCs w:val="24"/>
        </w:rPr>
      </w:pPr>
      <w:r w:rsidRPr="002B623E">
        <w:rPr>
          <w:rFonts w:ascii="Times New Roman" w:hAnsi="Times New Roman"/>
          <w:sz w:val="24"/>
          <w:szCs w:val="24"/>
        </w:rPr>
        <w:t>Phillips, T. (2018). "Discriminatory hiring practices and racial biases in the UK." Race, Ethnicity, and Education, 21(3), 381-399.</w:t>
      </w:r>
    </w:p>
    <w:p w14:paraId="2B6D20BE" w14:textId="77777777" w:rsidR="002B623E" w:rsidRPr="002B623E" w:rsidRDefault="002B623E" w:rsidP="002B623E">
      <w:pPr>
        <w:spacing w:before="240" w:line="360" w:lineRule="auto"/>
        <w:jc w:val="both"/>
        <w:rPr>
          <w:rFonts w:ascii="Times New Roman" w:hAnsi="Times New Roman"/>
          <w:sz w:val="24"/>
          <w:szCs w:val="24"/>
        </w:rPr>
      </w:pPr>
      <w:r w:rsidRPr="002B623E">
        <w:rPr>
          <w:rFonts w:ascii="Times New Roman" w:hAnsi="Times New Roman"/>
          <w:sz w:val="24"/>
          <w:szCs w:val="24"/>
        </w:rPr>
        <w:t>Taylor, R. (2016). "Systemic gaps in the treatment of ex-offenders in the criminal justice system." Criminology &amp; Public Policy, 15(1), 201-222.</w:t>
      </w:r>
    </w:p>
    <w:p w14:paraId="672530EF" w14:textId="4AAB8210" w:rsidR="00BF3743" w:rsidRDefault="002B623E" w:rsidP="002B623E">
      <w:pPr>
        <w:spacing w:before="240" w:line="360" w:lineRule="auto"/>
        <w:jc w:val="both"/>
        <w:rPr>
          <w:rFonts w:ascii="Times New Roman" w:hAnsi="Times New Roman"/>
          <w:sz w:val="24"/>
          <w:szCs w:val="24"/>
        </w:rPr>
      </w:pPr>
      <w:proofErr w:type="spellStart"/>
      <w:r w:rsidRPr="002B623E">
        <w:rPr>
          <w:rFonts w:ascii="Times New Roman" w:hAnsi="Times New Roman"/>
          <w:sz w:val="24"/>
          <w:szCs w:val="24"/>
        </w:rPr>
        <w:t>Uggen</w:t>
      </w:r>
      <w:proofErr w:type="spellEnd"/>
      <w:r w:rsidRPr="002B623E">
        <w:rPr>
          <w:rFonts w:ascii="Times New Roman" w:hAnsi="Times New Roman"/>
          <w:sz w:val="24"/>
          <w:szCs w:val="24"/>
        </w:rPr>
        <w:t xml:space="preserve">, C., &amp; Manza, J. (2002). "Challenges and experiences of ex-offenders in seeking employment." </w:t>
      </w:r>
      <w:r>
        <w:rPr>
          <w:rFonts w:ascii="Times New Roman" w:hAnsi="Times New Roman"/>
          <w:sz w:val="24"/>
          <w:szCs w:val="24"/>
        </w:rPr>
        <w:t>UK</w:t>
      </w:r>
      <w:r w:rsidRPr="002B623E">
        <w:rPr>
          <w:rFonts w:ascii="Times New Roman" w:hAnsi="Times New Roman"/>
          <w:sz w:val="24"/>
          <w:szCs w:val="24"/>
        </w:rPr>
        <w:t xml:space="preserve"> Sociological Review, 67(4), 526-546.</w:t>
      </w:r>
    </w:p>
    <w:p w14:paraId="1C12FB64" w14:textId="77777777" w:rsidR="00691BAF" w:rsidRDefault="00691BAF" w:rsidP="002B623E">
      <w:pPr>
        <w:spacing w:before="240" w:line="360" w:lineRule="auto"/>
        <w:jc w:val="both"/>
        <w:rPr>
          <w:rFonts w:ascii="Times New Roman" w:hAnsi="Times New Roman"/>
          <w:sz w:val="24"/>
          <w:szCs w:val="24"/>
        </w:rPr>
      </w:pPr>
    </w:p>
    <w:p w14:paraId="65B79BFE" w14:textId="77777777" w:rsidR="00691BAF" w:rsidRDefault="00691BAF" w:rsidP="002B623E">
      <w:pPr>
        <w:spacing w:before="240" w:line="360" w:lineRule="auto"/>
        <w:jc w:val="both"/>
        <w:rPr>
          <w:rFonts w:ascii="Times New Roman" w:hAnsi="Times New Roman"/>
          <w:sz w:val="24"/>
          <w:szCs w:val="24"/>
        </w:rPr>
      </w:pPr>
    </w:p>
    <w:p w14:paraId="2072BF31" w14:textId="77777777" w:rsidR="00691BAF" w:rsidRDefault="00691BAF" w:rsidP="002B623E">
      <w:pPr>
        <w:spacing w:before="240" w:line="360" w:lineRule="auto"/>
        <w:jc w:val="both"/>
        <w:rPr>
          <w:rFonts w:ascii="Times New Roman" w:hAnsi="Times New Roman"/>
          <w:sz w:val="24"/>
          <w:szCs w:val="24"/>
        </w:rPr>
      </w:pPr>
    </w:p>
    <w:p w14:paraId="21CB158A" w14:textId="77777777" w:rsidR="00691BAF" w:rsidRDefault="00691BAF" w:rsidP="002B623E">
      <w:pPr>
        <w:spacing w:before="240" w:line="360" w:lineRule="auto"/>
        <w:jc w:val="both"/>
        <w:rPr>
          <w:rFonts w:ascii="Times New Roman" w:hAnsi="Times New Roman"/>
          <w:sz w:val="24"/>
          <w:szCs w:val="24"/>
        </w:rPr>
      </w:pPr>
    </w:p>
    <w:p w14:paraId="0DBE5F6A" w14:textId="77777777" w:rsidR="00691BAF" w:rsidRDefault="00691BAF" w:rsidP="002B623E">
      <w:pPr>
        <w:spacing w:before="240" w:line="360" w:lineRule="auto"/>
        <w:jc w:val="both"/>
        <w:rPr>
          <w:rFonts w:ascii="Times New Roman" w:hAnsi="Times New Roman"/>
          <w:sz w:val="24"/>
          <w:szCs w:val="24"/>
        </w:rPr>
      </w:pPr>
    </w:p>
    <w:p w14:paraId="6BB87CEC" w14:textId="77777777" w:rsidR="00691BAF" w:rsidRDefault="00691BAF" w:rsidP="002B623E">
      <w:pPr>
        <w:spacing w:before="240" w:line="360" w:lineRule="auto"/>
        <w:jc w:val="both"/>
        <w:rPr>
          <w:rFonts w:ascii="Times New Roman" w:hAnsi="Times New Roman"/>
          <w:sz w:val="24"/>
          <w:szCs w:val="24"/>
        </w:rPr>
      </w:pPr>
    </w:p>
    <w:p w14:paraId="71D11225" w14:textId="77777777" w:rsidR="00691BAF" w:rsidRDefault="00691BAF" w:rsidP="002B623E">
      <w:pPr>
        <w:spacing w:before="240" w:line="360" w:lineRule="auto"/>
        <w:jc w:val="both"/>
        <w:rPr>
          <w:rFonts w:ascii="Times New Roman" w:hAnsi="Times New Roman"/>
          <w:sz w:val="24"/>
          <w:szCs w:val="24"/>
        </w:rPr>
      </w:pPr>
    </w:p>
    <w:p w14:paraId="52A27E8E" w14:textId="77777777" w:rsidR="00691BAF" w:rsidRDefault="00691BAF" w:rsidP="002B623E">
      <w:pPr>
        <w:spacing w:before="240" w:line="360" w:lineRule="auto"/>
        <w:jc w:val="both"/>
        <w:rPr>
          <w:rFonts w:ascii="Times New Roman" w:hAnsi="Times New Roman"/>
          <w:sz w:val="24"/>
          <w:szCs w:val="24"/>
        </w:rPr>
      </w:pPr>
    </w:p>
    <w:p w14:paraId="1F4774E6" w14:textId="77777777" w:rsidR="00691BAF" w:rsidRDefault="00691BAF" w:rsidP="002B623E">
      <w:pPr>
        <w:spacing w:before="240" w:line="360" w:lineRule="auto"/>
        <w:jc w:val="both"/>
        <w:rPr>
          <w:rFonts w:ascii="Times New Roman" w:hAnsi="Times New Roman"/>
          <w:sz w:val="24"/>
          <w:szCs w:val="24"/>
        </w:rPr>
      </w:pPr>
    </w:p>
    <w:p w14:paraId="59112367" w14:textId="77777777" w:rsidR="00691BAF" w:rsidRDefault="00691BAF" w:rsidP="002B623E">
      <w:pPr>
        <w:spacing w:before="240" w:line="360" w:lineRule="auto"/>
        <w:jc w:val="both"/>
        <w:rPr>
          <w:rFonts w:ascii="Times New Roman" w:hAnsi="Times New Roman"/>
          <w:sz w:val="24"/>
          <w:szCs w:val="24"/>
        </w:rPr>
      </w:pPr>
    </w:p>
    <w:p w14:paraId="5AD1E663" w14:textId="77777777" w:rsidR="00691BAF" w:rsidRDefault="00691BAF" w:rsidP="002B623E">
      <w:pPr>
        <w:spacing w:before="240" w:line="360" w:lineRule="auto"/>
        <w:jc w:val="both"/>
        <w:rPr>
          <w:rFonts w:ascii="Times New Roman" w:hAnsi="Times New Roman"/>
          <w:sz w:val="24"/>
          <w:szCs w:val="24"/>
        </w:rPr>
      </w:pPr>
    </w:p>
    <w:p w14:paraId="719BD047" w14:textId="77777777" w:rsidR="00691BAF" w:rsidRDefault="00691BAF" w:rsidP="002B623E">
      <w:pPr>
        <w:spacing w:before="240" w:line="360" w:lineRule="auto"/>
        <w:jc w:val="both"/>
        <w:rPr>
          <w:rFonts w:ascii="Times New Roman" w:hAnsi="Times New Roman"/>
          <w:sz w:val="24"/>
          <w:szCs w:val="24"/>
        </w:rPr>
      </w:pPr>
    </w:p>
    <w:p w14:paraId="3FABEC7E" w14:textId="77777777" w:rsidR="00691BAF" w:rsidRDefault="00691BAF" w:rsidP="00691BAF">
      <w:pPr>
        <w:rPr>
          <w:rFonts w:asciiTheme="minorHAnsi" w:hAnsiTheme="minorHAnsi"/>
          <w:b/>
          <w:bCs/>
          <w:sz w:val="28"/>
          <w:szCs w:val="28"/>
        </w:rPr>
      </w:pPr>
      <w:r w:rsidRPr="00691BAF">
        <w:rPr>
          <w:rFonts w:asciiTheme="minorHAnsi" w:hAnsiTheme="minorHAnsi"/>
          <w:b/>
          <w:bCs/>
          <w:sz w:val="28"/>
          <w:szCs w:val="28"/>
        </w:rPr>
        <w:lastRenderedPageBreak/>
        <w:t>Appendix One: Interview Questionary</w:t>
      </w:r>
    </w:p>
    <w:p w14:paraId="20B65215" w14:textId="77777777" w:rsidR="00691BAF" w:rsidRDefault="00691BAF" w:rsidP="00691BAF">
      <w:pPr>
        <w:rPr>
          <w:rFonts w:asciiTheme="minorHAnsi" w:hAnsiTheme="minorHAnsi"/>
          <w:b/>
          <w:bCs/>
          <w:sz w:val="28"/>
          <w:szCs w:val="28"/>
        </w:rPr>
      </w:pPr>
    </w:p>
    <w:p w14:paraId="5D1B1ACC" w14:textId="77777777" w:rsidR="00DB5DDC" w:rsidRPr="00DB5DDC" w:rsidRDefault="00DB5DDC" w:rsidP="00DB5DDC">
      <w:pPr>
        <w:spacing w:before="240" w:after="0" w:line="360" w:lineRule="auto"/>
        <w:jc w:val="center"/>
        <w:rPr>
          <w:rFonts w:eastAsia="Times New Roman"/>
          <w:color w:val="FF0000"/>
          <w:sz w:val="24"/>
          <w:szCs w:val="24"/>
        </w:rPr>
      </w:pPr>
      <w:r w:rsidRPr="00DB5DDC">
        <w:rPr>
          <w:rFonts w:eastAsia="Times New Roman"/>
          <w:color w:val="FF0000"/>
          <w:sz w:val="24"/>
          <w:szCs w:val="24"/>
        </w:rPr>
        <w:t>What are the challenges faced by Black and Asian ex-offenders in the UK when entering entrepreneurship ventures?</w:t>
      </w:r>
    </w:p>
    <w:p w14:paraId="5C862063" w14:textId="7496168E" w:rsidR="00691BAF" w:rsidRDefault="00691BAF" w:rsidP="00DB5DDC">
      <w:pPr>
        <w:spacing w:before="240" w:after="0" w:line="360" w:lineRule="auto"/>
        <w:jc w:val="both"/>
        <w:rPr>
          <w:rFonts w:eastAsia="Times New Roman"/>
          <w:color w:val="000000"/>
          <w:sz w:val="24"/>
          <w:szCs w:val="24"/>
        </w:rPr>
      </w:pPr>
      <w:r w:rsidRPr="00691BAF">
        <w:rPr>
          <w:rFonts w:eastAsia="Times New Roman"/>
          <w:color w:val="000000"/>
          <w:sz w:val="24"/>
          <w:szCs w:val="24"/>
        </w:rPr>
        <w:t>Tell me about yourself</w:t>
      </w:r>
      <w:r>
        <w:rPr>
          <w:rFonts w:eastAsia="Times New Roman"/>
          <w:color w:val="000000"/>
          <w:sz w:val="24"/>
          <w:szCs w:val="24"/>
        </w:rPr>
        <w:t>…</w:t>
      </w:r>
    </w:p>
    <w:p w14:paraId="77E4EE2E" w14:textId="77777777" w:rsidR="00DB5DDC" w:rsidRDefault="00DB5DDC" w:rsidP="00DB5DDC">
      <w:pPr>
        <w:spacing w:before="240" w:after="0" w:line="360" w:lineRule="auto"/>
        <w:jc w:val="both"/>
        <w:rPr>
          <w:rFonts w:eastAsia="Times New Roman"/>
          <w:sz w:val="24"/>
          <w:szCs w:val="24"/>
          <w:lang w:eastAsia="en-GB"/>
        </w:rPr>
      </w:pPr>
      <w:r w:rsidRPr="00DB5DDC">
        <w:rPr>
          <w:rFonts w:eastAsia="Times New Roman"/>
          <w:sz w:val="24"/>
          <w:szCs w:val="24"/>
          <w:lang w:eastAsia="en-GB"/>
        </w:rPr>
        <w:t>How long have you been back from prison ?</w:t>
      </w:r>
    </w:p>
    <w:p w14:paraId="6407593A" w14:textId="77777777" w:rsidR="00DB5DDC" w:rsidRDefault="00DB5DDC" w:rsidP="00DB5DDC">
      <w:pPr>
        <w:spacing w:before="240" w:after="0" w:line="360" w:lineRule="auto"/>
        <w:jc w:val="both"/>
        <w:rPr>
          <w:rFonts w:eastAsia="Times New Roman"/>
          <w:sz w:val="24"/>
          <w:szCs w:val="24"/>
          <w:lang w:eastAsia="en-GB"/>
        </w:rPr>
      </w:pPr>
      <w:r w:rsidRPr="00DB5DDC">
        <w:rPr>
          <w:rFonts w:eastAsia="Times New Roman"/>
          <w:sz w:val="24"/>
          <w:szCs w:val="24"/>
          <w:lang w:eastAsia="en-GB"/>
        </w:rPr>
        <w:t>Have you been able to find a job or get into employment ?</w:t>
      </w:r>
    </w:p>
    <w:p w14:paraId="4E787D8E" w14:textId="77777777" w:rsidR="00DB5DDC" w:rsidRDefault="00DB5DDC" w:rsidP="00DB5DDC">
      <w:pPr>
        <w:spacing w:before="240" w:after="0" w:line="360" w:lineRule="auto"/>
        <w:jc w:val="both"/>
        <w:rPr>
          <w:rFonts w:eastAsia="Times New Roman"/>
          <w:sz w:val="24"/>
          <w:szCs w:val="24"/>
          <w:lang w:eastAsia="en-GB"/>
        </w:rPr>
      </w:pPr>
      <w:r w:rsidRPr="00DB5DDC">
        <w:rPr>
          <w:rFonts w:eastAsia="Times New Roman"/>
          <w:sz w:val="24"/>
          <w:szCs w:val="24"/>
          <w:lang w:eastAsia="en-GB"/>
        </w:rPr>
        <w:t>How difficult is for you to get a job ?</w:t>
      </w:r>
    </w:p>
    <w:p w14:paraId="039DD954" w14:textId="77777777" w:rsidR="00DB5DDC" w:rsidRDefault="00DB5DDC" w:rsidP="00DB5DDC">
      <w:pPr>
        <w:pStyle w:val="ListParagraph"/>
        <w:spacing w:before="240" w:after="0" w:line="360" w:lineRule="auto"/>
        <w:jc w:val="center"/>
        <w:rPr>
          <w:rFonts w:eastAsia="Times New Roman"/>
          <w:color w:val="FF0000"/>
          <w:sz w:val="24"/>
          <w:szCs w:val="24"/>
        </w:rPr>
      </w:pPr>
      <w:r w:rsidRPr="00DB5DDC">
        <w:rPr>
          <w:rFonts w:eastAsia="Times New Roman"/>
          <w:color w:val="FF0000"/>
          <w:sz w:val="24"/>
          <w:szCs w:val="24"/>
        </w:rPr>
        <w:t>What programs are in place to support ex-offending Black and Asian people in their pursuit of entrepreneurship?</w:t>
      </w:r>
    </w:p>
    <w:p w14:paraId="17E67B33" w14:textId="2960365D" w:rsidR="00DB5DDC" w:rsidRDefault="00DB5DDC" w:rsidP="00DB5DDC">
      <w:pPr>
        <w:spacing w:before="240" w:line="360" w:lineRule="auto"/>
        <w:jc w:val="both"/>
        <w:rPr>
          <w:rFonts w:eastAsia="Times New Roman"/>
          <w:sz w:val="24"/>
          <w:szCs w:val="24"/>
          <w:lang w:eastAsia="en-GB"/>
        </w:rPr>
      </w:pPr>
      <w:r w:rsidRPr="00DB5DDC">
        <w:rPr>
          <w:rFonts w:eastAsia="Times New Roman"/>
          <w:sz w:val="24"/>
          <w:szCs w:val="24"/>
          <w:lang w:eastAsia="en-GB"/>
        </w:rPr>
        <w:t>Could you tell me about any experiences or information you have about programmes or initiatives that help BAME ex-offenders to start employment or their own businesses?</w:t>
      </w:r>
    </w:p>
    <w:p w14:paraId="12067806" w14:textId="53DB540E" w:rsidR="00DB5DDC" w:rsidRDefault="00DB5DDC" w:rsidP="00DB5DDC">
      <w:pPr>
        <w:spacing w:before="240" w:line="360" w:lineRule="auto"/>
        <w:jc w:val="both"/>
        <w:rPr>
          <w:rFonts w:eastAsia="Times New Roman"/>
          <w:sz w:val="24"/>
          <w:szCs w:val="24"/>
          <w:lang w:eastAsia="en-GB"/>
        </w:rPr>
      </w:pPr>
      <w:r w:rsidRPr="00DB5DDC">
        <w:rPr>
          <w:rFonts w:eastAsia="Times New Roman"/>
          <w:sz w:val="24"/>
          <w:szCs w:val="24"/>
          <w:lang w:eastAsia="en-GB"/>
        </w:rPr>
        <w:t>What types of support do you think would help ex - offenders underrepresented communities the most if they want to start their own business?</w:t>
      </w:r>
    </w:p>
    <w:p w14:paraId="72B432BC" w14:textId="77777777" w:rsidR="00DB5DDC" w:rsidRDefault="00DB5DDC" w:rsidP="00DB5DDC">
      <w:pPr>
        <w:spacing w:line="360" w:lineRule="auto"/>
        <w:jc w:val="both"/>
        <w:rPr>
          <w:rFonts w:eastAsia="Times New Roman"/>
          <w:sz w:val="24"/>
          <w:szCs w:val="24"/>
          <w:lang w:eastAsia="en-GB"/>
        </w:rPr>
      </w:pPr>
      <w:r w:rsidRPr="00DB5DDC">
        <w:rPr>
          <w:rFonts w:eastAsia="Times New Roman"/>
          <w:sz w:val="24"/>
          <w:szCs w:val="24"/>
          <w:lang w:eastAsia="en-GB"/>
        </w:rPr>
        <w:t xml:space="preserve">What do you think the government, the private sector, and community groups should do to help ex-offenders who want to start their own businesses or start an employment ? </w:t>
      </w:r>
    </w:p>
    <w:p w14:paraId="5EECB9E9" w14:textId="77777777" w:rsidR="00DB5DDC" w:rsidRDefault="00DB5DDC" w:rsidP="00DB5DDC">
      <w:pPr>
        <w:pStyle w:val="ListParagraph"/>
        <w:spacing w:line="360" w:lineRule="auto"/>
        <w:jc w:val="center"/>
        <w:rPr>
          <w:rFonts w:eastAsia="Times New Roman"/>
          <w:color w:val="FF0000"/>
          <w:sz w:val="24"/>
          <w:szCs w:val="24"/>
        </w:rPr>
      </w:pPr>
      <w:r w:rsidRPr="00DB5DDC">
        <w:rPr>
          <w:rFonts w:eastAsia="Times New Roman"/>
          <w:color w:val="FF0000"/>
          <w:sz w:val="24"/>
          <w:szCs w:val="24"/>
        </w:rPr>
        <w:t>What role do education and financial support play in shaping the entrepreneurial opportunities for the Black and Asian ex-offenders?</w:t>
      </w:r>
    </w:p>
    <w:p w14:paraId="2DE6CC35" w14:textId="77777777" w:rsidR="00DB5DDC" w:rsidRDefault="00DB5DDC" w:rsidP="00DB5DDC">
      <w:pPr>
        <w:spacing w:before="240" w:after="0" w:line="360" w:lineRule="auto"/>
        <w:jc w:val="both"/>
        <w:rPr>
          <w:rFonts w:eastAsia="Times New Roman"/>
          <w:sz w:val="24"/>
          <w:szCs w:val="24"/>
        </w:rPr>
      </w:pPr>
      <w:r w:rsidRPr="00DB5DDC">
        <w:rPr>
          <w:rFonts w:eastAsia="Times New Roman"/>
          <w:sz w:val="24"/>
          <w:szCs w:val="24"/>
        </w:rPr>
        <w:t>Have you had problems or been treated unfairly when you've tried to get financial support, further education, or an interview because of your race or criminal record?</w:t>
      </w:r>
    </w:p>
    <w:p w14:paraId="25A0DE42" w14:textId="77777777" w:rsidR="004D0C56" w:rsidRDefault="004D0C56" w:rsidP="004D0C56">
      <w:pPr>
        <w:spacing w:before="240" w:line="360" w:lineRule="auto"/>
        <w:jc w:val="both"/>
        <w:rPr>
          <w:rFonts w:eastAsia="Times New Roman"/>
          <w:sz w:val="24"/>
          <w:szCs w:val="24"/>
        </w:rPr>
      </w:pPr>
      <w:r w:rsidRPr="004D0C56">
        <w:rPr>
          <w:rFonts w:eastAsia="Times New Roman"/>
          <w:sz w:val="24"/>
          <w:szCs w:val="24"/>
        </w:rPr>
        <w:t>What role do you think government policies or programmes should play in giving Black and Asian ex-offenders financial help or motivation to start their own businesses?</w:t>
      </w:r>
    </w:p>
    <w:p w14:paraId="0C5D579C" w14:textId="77777777" w:rsidR="004D0C56" w:rsidRPr="004D0C56" w:rsidRDefault="004D0C56" w:rsidP="004D0C56">
      <w:pPr>
        <w:spacing w:after="0" w:line="360" w:lineRule="auto"/>
        <w:jc w:val="both"/>
      </w:pPr>
      <w:r w:rsidRPr="004D0C56">
        <w:rPr>
          <w:color w:val="0D0D0D"/>
          <w:sz w:val="24"/>
          <w:szCs w:val="24"/>
          <w:shd w:val="clear" w:color="auto" w:fill="FFFFFF"/>
        </w:rPr>
        <w:t>What recommendations or suggestions do you have for improving access to education and financial support ?</w:t>
      </w:r>
    </w:p>
    <w:p w14:paraId="4C6C9D96" w14:textId="77777777" w:rsidR="004D0C56" w:rsidRDefault="004D0C56" w:rsidP="004D0C56">
      <w:pPr>
        <w:spacing w:before="240" w:line="360" w:lineRule="auto"/>
        <w:jc w:val="both"/>
        <w:rPr>
          <w:rFonts w:eastAsia="Times New Roman"/>
          <w:sz w:val="24"/>
          <w:szCs w:val="24"/>
        </w:rPr>
      </w:pPr>
    </w:p>
    <w:p w14:paraId="7D4BA952" w14:textId="6E4FF490" w:rsidR="002930B6" w:rsidRDefault="002930B6" w:rsidP="002930B6">
      <w:pPr>
        <w:spacing w:line="360" w:lineRule="auto"/>
        <w:rPr>
          <w:rFonts w:ascii="Times New Roman" w:hAnsi="Times New Roman"/>
          <w:b/>
          <w:sz w:val="30"/>
        </w:rPr>
      </w:pPr>
      <w:r w:rsidRPr="00407B14">
        <w:rPr>
          <w:noProof/>
          <w:lang w:val="en-US"/>
        </w:rPr>
        <w:lastRenderedPageBreak/>
        <mc:AlternateContent>
          <mc:Choice Requires="wps">
            <w:drawing>
              <wp:anchor distT="0" distB="0" distL="114300" distR="114300" simplePos="0" relativeHeight="251659264" behindDoc="0" locked="0" layoutInCell="1" allowOverlap="1" wp14:anchorId="1909E6B3" wp14:editId="2BE41D32">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6AFD063" w14:textId="77777777" w:rsidR="002930B6" w:rsidRPr="00626FF2" w:rsidRDefault="002930B6" w:rsidP="002930B6">
                            <w:pPr>
                              <w:jc w:val="right"/>
                              <w:rPr>
                                <w:b/>
                                <w:sz w:val="16"/>
                              </w:rPr>
                            </w:pPr>
                            <w:r w:rsidRPr="00626FF2">
                              <w:rPr>
                                <w:b/>
                                <w:sz w:val="16"/>
                              </w:rPr>
                              <w:t>University of Wales Trinity Saint David (London Campus)</w:t>
                            </w:r>
                          </w:p>
                          <w:p w14:paraId="41DA2D26" w14:textId="77777777" w:rsidR="002930B6" w:rsidRPr="00626FF2" w:rsidRDefault="002930B6" w:rsidP="002930B6">
                            <w:pPr>
                              <w:jc w:val="right"/>
                              <w:rPr>
                                <w:b/>
                                <w:sz w:val="16"/>
                              </w:rPr>
                            </w:pPr>
                            <w:r w:rsidRPr="00626FF2">
                              <w:rPr>
                                <w:b/>
                                <w:sz w:val="16"/>
                              </w:rPr>
                              <w:t>Winchester House</w:t>
                            </w:r>
                          </w:p>
                          <w:p w14:paraId="6A02D3B5" w14:textId="77777777" w:rsidR="002930B6" w:rsidRPr="00626FF2" w:rsidRDefault="002930B6" w:rsidP="002930B6">
                            <w:pPr>
                              <w:jc w:val="right"/>
                              <w:rPr>
                                <w:b/>
                                <w:sz w:val="16"/>
                              </w:rPr>
                            </w:pPr>
                            <w:r w:rsidRPr="00626FF2">
                              <w:rPr>
                                <w:b/>
                                <w:sz w:val="16"/>
                              </w:rPr>
                              <w:t>11 Cranmer Road</w:t>
                            </w:r>
                          </w:p>
                          <w:p w14:paraId="0980BCD8" w14:textId="77777777" w:rsidR="002930B6" w:rsidRPr="00626FF2" w:rsidRDefault="002930B6" w:rsidP="002930B6">
                            <w:pPr>
                              <w:jc w:val="right"/>
                              <w:rPr>
                                <w:b/>
                                <w:sz w:val="16"/>
                              </w:rPr>
                            </w:pPr>
                            <w:r w:rsidRPr="00626FF2">
                              <w:rPr>
                                <w:b/>
                                <w:sz w:val="16"/>
                              </w:rPr>
                              <w:t>London – SW9 6EJ</w:t>
                            </w:r>
                          </w:p>
                          <w:p w14:paraId="2AD96823" w14:textId="77777777" w:rsidR="002930B6" w:rsidRPr="00626FF2" w:rsidRDefault="002930B6" w:rsidP="002930B6">
                            <w:pPr>
                              <w:jc w:val="right"/>
                              <w:rPr>
                                <w:b/>
                                <w:sz w:val="16"/>
                              </w:rPr>
                            </w:pPr>
                            <w:r w:rsidRPr="00626FF2">
                              <w:rPr>
                                <w:b/>
                                <w:sz w:val="16"/>
                              </w:rPr>
                              <w:t>Tel: +442075667600</w:t>
                            </w:r>
                          </w:p>
                          <w:p w14:paraId="717CCCFF" w14:textId="77777777" w:rsidR="002930B6" w:rsidRDefault="002930B6" w:rsidP="002930B6">
                            <w:pPr>
                              <w:jc w:val="right"/>
                              <w:rPr>
                                <w:sz w:val="16"/>
                              </w:rPr>
                            </w:pPr>
                            <w:r w:rsidRPr="00626FF2">
                              <w:rPr>
                                <w:b/>
                                <w:sz w:val="16"/>
                              </w:rPr>
                              <w:t>Email:</w:t>
                            </w:r>
                            <w:r>
                              <w:rPr>
                                <w:sz w:val="16"/>
                              </w:rPr>
                              <w:t xml:space="preserve"> </w:t>
                            </w:r>
                            <w:hyperlink r:id="rId13" w:history="1">
                              <w:r w:rsidRPr="00B579B2">
                                <w:rPr>
                                  <w:rStyle w:val="Hyperlink"/>
                                  <w:sz w:val="16"/>
                                </w:rPr>
                                <w:t>info.london@tsd.ac.uk</w:t>
                              </w:r>
                            </w:hyperlink>
                            <w:r>
                              <w:rPr>
                                <w:sz w:val="16"/>
                              </w:rPr>
                              <w:t xml:space="preserve"> </w:t>
                            </w:r>
                          </w:p>
                          <w:p w14:paraId="5BD13B03" w14:textId="77777777" w:rsidR="002930B6" w:rsidRPr="00E702EA" w:rsidRDefault="002930B6" w:rsidP="002930B6">
                            <w:pPr>
                              <w:jc w:val="right"/>
                              <w:rPr>
                                <w:sz w:val="16"/>
                              </w:rPr>
                            </w:pPr>
                            <w:r>
                              <w:rPr>
                                <w:sz w:val="16"/>
                              </w:rPr>
                              <w:t xml:space="preserve">            </w:t>
                            </w:r>
                            <w:hyperlink r:id="rId14"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09E6B3" id="_x0000_t202" coordsize="21600,21600" o:spt="202" path="m,l,21600r21600,l21600,xe">
                <v:stroke joinstyle="miter"/>
                <v:path gradientshapeok="t" o:connecttype="rect"/>
              </v:shapetype>
              <v:shape id="Text Box 331" o:spid="_x0000_s1026" type="#_x0000_t202" style="position:absolute;margin-left:234pt;margin-top:24.75pt;width:3in;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" filled="f" stroked="f">
                <v:textbox inset=",7.2pt,,7.2pt">
                  <w:txbxContent>
                    <w:p w14:paraId="26AFD063" w14:textId="77777777" w:rsidR="002930B6" w:rsidRPr="00626FF2" w:rsidRDefault="002930B6" w:rsidP="002930B6">
                      <w:pPr>
                        <w:jc w:val="right"/>
                        <w:rPr>
                          <w:b/>
                          <w:sz w:val="16"/>
                        </w:rPr>
                      </w:pPr>
                      <w:r w:rsidRPr="00626FF2">
                        <w:rPr>
                          <w:b/>
                          <w:sz w:val="16"/>
                        </w:rPr>
                        <w:t>University of Wales Trinity Saint David (London Campus)</w:t>
                      </w:r>
                    </w:p>
                    <w:p w14:paraId="41DA2D26" w14:textId="77777777" w:rsidR="002930B6" w:rsidRPr="00626FF2" w:rsidRDefault="002930B6" w:rsidP="002930B6">
                      <w:pPr>
                        <w:jc w:val="right"/>
                        <w:rPr>
                          <w:b/>
                          <w:sz w:val="16"/>
                        </w:rPr>
                      </w:pPr>
                      <w:r w:rsidRPr="00626FF2">
                        <w:rPr>
                          <w:b/>
                          <w:sz w:val="16"/>
                        </w:rPr>
                        <w:t>Winchester House</w:t>
                      </w:r>
                    </w:p>
                    <w:p w14:paraId="6A02D3B5" w14:textId="77777777" w:rsidR="002930B6" w:rsidRPr="00626FF2" w:rsidRDefault="002930B6" w:rsidP="002930B6">
                      <w:pPr>
                        <w:jc w:val="right"/>
                        <w:rPr>
                          <w:b/>
                          <w:sz w:val="16"/>
                        </w:rPr>
                      </w:pPr>
                      <w:r w:rsidRPr="00626FF2">
                        <w:rPr>
                          <w:b/>
                          <w:sz w:val="16"/>
                        </w:rPr>
                        <w:t>11 Cranmer Road</w:t>
                      </w:r>
                    </w:p>
                    <w:p w14:paraId="0980BCD8" w14:textId="77777777" w:rsidR="002930B6" w:rsidRPr="00626FF2" w:rsidRDefault="002930B6" w:rsidP="002930B6">
                      <w:pPr>
                        <w:jc w:val="right"/>
                        <w:rPr>
                          <w:b/>
                          <w:sz w:val="16"/>
                        </w:rPr>
                      </w:pPr>
                      <w:r w:rsidRPr="00626FF2">
                        <w:rPr>
                          <w:b/>
                          <w:sz w:val="16"/>
                        </w:rPr>
                        <w:t>London – SW9 6EJ</w:t>
                      </w:r>
                    </w:p>
                    <w:p w14:paraId="2AD96823" w14:textId="77777777" w:rsidR="002930B6" w:rsidRPr="00626FF2" w:rsidRDefault="002930B6" w:rsidP="002930B6">
                      <w:pPr>
                        <w:jc w:val="right"/>
                        <w:rPr>
                          <w:b/>
                          <w:sz w:val="16"/>
                        </w:rPr>
                      </w:pPr>
                      <w:r w:rsidRPr="00626FF2">
                        <w:rPr>
                          <w:b/>
                          <w:sz w:val="16"/>
                        </w:rPr>
                        <w:t>Tel: +442075667600</w:t>
                      </w:r>
                    </w:p>
                    <w:p w14:paraId="717CCCFF" w14:textId="77777777" w:rsidR="002930B6" w:rsidRDefault="002930B6" w:rsidP="002930B6">
                      <w:pPr>
                        <w:jc w:val="right"/>
                        <w:rPr>
                          <w:sz w:val="16"/>
                        </w:rPr>
                      </w:pPr>
                      <w:r w:rsidRPr="00626FF2">
                        <w:rPr>
                          <w:b/>
                          <w:sz w:val="16"/>
                        </w:rPr>
                        <w:t>Email:</w:t>
                      </w:r>
                      <w:r>
                        <w:rPr>
                          <w:sz w:val="16"/>
                        </w:rPr>
                        <w:t xml:space="preserve"> </w:t>
                      </w:r>
                      <w:hyperlink r:id="rId15" w:history="1">
                        <w:r w:rsidRPr="00B579B2">
                          <w:rPr>
                            <w:rStyle w:val="Hyperlink"/>
                            <w:sz w:val="16"/>
                          </w:rPr>
                          <w:t>info.london@tsd.ac.uk</w:t>
                        </w:r>
                      </w:hyperlink>
                      <w:r>
                        <w:rPr>
                          <w:sz w:val="16"/>
                        </w:rPr>
                        <w:t xml:space="preserve"> </w:t>
                      </w:r>
                    </w:p>
                    <w:p w14:paraId="5BD13B03" w14:textId="77777777" w:rsidR="002930B6" w:rsidRPr="00E702EA" w:rsidRDefault="002930B6" w:rsidP="002930B6">
                      <w:pPr>
                        <w:jc w:val="right"/>
                        <w:rPr>
                          <w:sz w:val="16"/>
                        </w:rPr>
                      </w:pPr>
                      <w:r>
                        <w:rPr>
                          <w:sz w:val="16"/>
                        </w:rPr>
                        <w:t xml:space="preserve">            </w:t>
                      </w:r>
                      <w:hyperlink r:id="rId16" w:history="1">
                        <w:r w:rsidRPr="00B579B2">
                          <w:rPr>
                            <w:rStyle w:val="Hyperlink"/>
                            <w:sz w:val="16"/>
                          </w:rPr>
                          <w:t>londonstudentservice@tsd.ac.uk</w:t>
                        </w:r>
                      </w:hyperlink>
                      <w:r>
                        <w:rPr>
                          <w:sz w:val="16"/>
                        </w:rPr>
                        <w:t xml:space="preserve"> </w:t>
                      </w:r>
                    </w:p>
                  </w:txbxContent>
                </v:textbox>
                <w10:wrap type="through"/>
              </v:shape>
            </w:pict>
          </mc:Fallback>
        </mc:AlternateContent>
      </w:r>
      <w:r>
        <w:rPr>
          <w:rFonts w:ascii="Times New Roman" w:hAnsi="Times New Roman"/>
          <w:b/>
          <w:sz w:val="30"/>
        </w:rPr>
        <w:t>Appendix Two: Participant Information Sheet</w:t>
      </w:r>
      <w:r w:rsidRPr="00892F52">
        <w:rPr>
          <w:rFonts w:ascii="Times New Roman" w:hAnsi="Times New Roman"/>
          <w:b/>
          <w:sz w:val="30"/>
        </w:rPr>
        <w:t xml:space="preserve"> </w:t>
      </w:r>
    </w:p>
    <w:p w14:paraId="5AAB9B36" w14:textId="77777777" w:rsidR="002930B6" w:rsidRDefault="002930B6" w:rsidP="002930B6">
      <w:pPr>
        <w:spacing w:line="360" w:lineRule="auto"/>
        <w:jc w:val="center"/>
        <w:rPr>
          <w:rFonts w:ascii="Times New Roman" w:hAnsi="Times New Roman"/>
          <w:b/>
          <w:sz w:val="30"/>
        </w:rPr>
      </w:pPr>
    </w:p>
    <w:p w14:paraId="046E3A2B" w14:textId="77777777" w:rsidR="002930B6" w:rsidRPr="00407B14" w:rsidRDefault="002930B6" w:rsidP="002930B6">
      <w:pPr>
        <w:rPr>
          <w:b/>
        </w:rPr>
      </w:pPr>
      <w:r w:rsidRPr="00407B14">
        <w:rPr>
          <w:noProof/>
          <w:lang w:val="en-US"/>
        </w:rPr>
        <w:drawing>
          <wp:inline distT="0" distB="0" distL="0" distR="0" wp14:anchorId="6940DB88" wp14:editId="7832DE79">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05"/>
        <w:gridCol w:w="3184"/>
        <w:gridCol w:w="1429"/>
      </w:tblGrid>
      <w:tr w:rsidR="002930B6" w:rsidRPr="00407B14" w14:paraId="31BB992E" w14:textId="77777777" w:rsidTr="00EB1E79">
        <w:trPr>
          <w:trHeight w:val="572"/>
        </w:trPr>
        <w:tc>
          <w:tcPr>
            <w:tcW w:w="5341" w:type="dxa"/>
            <w:tcBorders>
              <w:top w:val="nil"/>
              <w:left w:val="nil"/>
              <w:bottom w:val="nil"/>
              <w:right w:val="nil"/>
            </w:tcBorders>
            <w:shd w:val="clear" w:color="auto" w:fill="auto"/>
          </w:tcPr>
          <w:p w14:paraId="13BA250B" w14:textId="77777777" w:rsidR="002930B6" w:rsidRPr="00407B14" w:rsidRDefault="002930B6" w:rsidP="00EB1E79">
            <w:pPr>
              <w:rPr>
                <w:rFonts w:ascii="Arial" w:hAnsi="Arial" w:cs="Arial"/>
                <w:b/>
                <w:color w:val="FFFFFF"/>
                <w:sz w:val="20"/>
              </w:rPr>
            </w:pPr>
          </w:p>
        </w:tc>
        <w:tc>
          <w:tcPr>
            <w:tcW w:w="3839" w:type="dxa"/>
            <w:tcBorders>
              <w:top w:val="nil"/>
              <w:left w:val="nil"/>
              <w:bottom w:val="nil"/>
              <w:right w:val="single" w:sz="6" w:space="0" w:color="4F81BD"/>
            </w:tcBorders>
            <w:shd w:val="clear" w:color="auto" w:fill="auto"/>
          </w:tcPr>
          <w:p w14:paraId="672BCAEB" w14:textId="77777777" w:rsidR="002930B6" w:rsidRPr="00407B14" w:rsidRDefault="002930B6" w:rsidP="00EB1E79">
            <w:pPr>
              <w:rPr>
                <w:rFonts w:ascii="Times New Roman" w:hAnsi="Times New Roman" w:cs="Arial"/>
                <w:sz w:val="20"/>
              </w:rPr>
            </w:pPr>
            <w:proofErr w:type="spellStart"/>
            <w:r w:rsidRPr="00407B14">
              <w:rPr>
                <w:rFonts w:ascii="Times New Roman" w:hAnsi="Times New Roman" w:cs="Arial"/>
                <w:sz w:val="20"/>
              </w:rPr>
              <w:t>Rhif</w:t>
            </w:r>
            <w:proofErr w:type="spellEnd"/>
            <w:r w:rsidRPr="00407B14">
              <w:rPr>
                <w:rFonts w:ascii="Times New Roman" w:hAnsi="Times New Roman" w:cs="Arial"/>
                <w:sz w:val="20"/>
              </w:rPr>
              <w:t xml:space="preserve"> </w:t>
            </w:r>
            <w:proofErr w:type="spellStart"/>
            <w:r w:rsidRPr="00407B14">
              <w:rPr>
                <w:rFonts w:ascii="Times New Roman" w:hAnsi="Times New Roman" w:cs="Arial"/>
                <w:sz w:val="20"/>
              </w:rPr>
              <w:t>Adnabod</w:t>
            </w:r>
            <w:proofErr w:type="spellEnd"/>
            <w:r w:rsidRPr="00407B14">
              <w:rPr>
                <w:rFonts w:ascii="Times New Roman" w:hAnsi="Times New Roman" w:cs="Arial"/>
                <w:sz w:val="20"/>
              </w:rPr>
              <w:t xml:space="preserve"> </w:t>
            </w:r>
            <w:proofErr w:type="spellStart"/>
            <w:r w:rsidRPr="00407B14">
              <w:rPr>
                <w:rFonts w:ascii="Times New Roman" w:hAnsi="Times New Roman" w:cs="Arial"/>
                <w:sz w:val="20"/>
              </w:rPr>
              <w:t>Cyfranogwr</w:t>
            </w:r>
            <w:proofErr w:type="spellEnd"/>
            <w:r w:rsidRPr="00407B14">
              <w:rPr>
                <w:rFonts w:ascii="Times New Roman" w:hAnsi="Times New Roman" w:cs="Arial"/>
                <w:sz w:val="20"/>
              </w:rPr>
              <w:t xml:space="preserve">: </w:t>
            </w:r>
          </w:p>
          <w:p w14:paraId="161494DB" w14:textId="77777777" w:rsidR="002930B6" w:rsidRPr="00407B14" w:rsidRDefault="002930B6" w:rsidP="00EB1E79">
            <w:pPr>
              <w:rPr>
                <w:rFonts w:ascii="Arial" w:hAnsi="Arial" w:cs="Arial"/>
                <w:b/>
                <w:color w:val="FFFFFF"/>
                <w:sz w:val="20"/>
              </w:rPr>
            </w:pPr>
            <w:r w:rsidRPr="00407B14">
              <w:rPr>
                <w:rFonts w:ascii="Times New Roman" w:hAnsi="Times New Roman" w:cs="Arial"/>
                <w:sz w:val="20"/>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2E9F5639" w14:textId="77777777" w:rsidR="002930B6" w:rsidRPr="00EF4EE0" w:rsidRDefault="002930B6" w:rsidP="002930B6">
            <w:pPr>
              <w:spacing w:before="240"/>
              <w:rPr>
                <w:rFonts w:ascii="Arial" w:hAnsi="Arial" w:cs="Arial"/>
                <w:b/>
                <w:sz w:val="20"/>
              </w:rPr>
            </w:pPr>
            <w:r>
              <w:rPr>
                <w:rFonts w:ascii="Arial" w:hAnsi="Arial" w:cs="Arial"/>
                <w:b/>
                <w:color w:val="FFFFFF"/>
                <w:sz w:val="20"/>
              </w:rPr>
              <w:t>22</w:t>
            </w:r>
            <w:r>
              <w:rPr>
                <w:rFonts w:ascii="Arial" w:hAnsi="Arial" w:cs="Arial"/>
                <w:b/>
                <w:sz w:val="20"/>
              </w:rPr>
              <w:t>2024898</w:t>
            </w:r>
          </w:p>
        </w:tc>
      </w:tr>
      <w:tr w:rsidR="002930B6" w:rsidRPr="00407B14" w14:paraId="64D1D49C" w14:textId="77777777" w:rsidTr="00EB1E79">
        <w:trPr>
          <w:trHeight w:val="572"/>
        </w:trPr>
        <w:tc>
          <w:tcPr>
            <w:tcW w:w="5341" w:type="dxa"/>
            <w:tcBorders>
              <w:top w:val="nil"/>
              <w:bottom w:val="nil"/>
            </w:tcBorders>
            <w:shd w:val="clear" w:color="auto" w:fill="4F81BD"/>
          </w:tcPr>
          <w:p w14:paraId="04F056B3" w14:textId="77777777" w:rsidR="002930B6" w:rsidRPr="00407B14" w:rsidRDefault="002930B6" w:rsidP="00EB1E79">
            <w:pPr>
              <w:jc w:val="center"/>
              <w:rPr>
                <w:rFonts w:ascii="Arial" w:hAnsi="Arial" w:cs="Arial"/>
                <w:b/>
                <w:color w:val="FFFFFF"/>
                <w:sz w:val="20"/>
              </w:rPr>
            </w:pPr>
          </w:p>
          <w:p w14:paraId="133AD477" w14:textId="77777777" w:rsidR="002930B6" w:rsidRPr="00407B14" w:rsidRDefault="002930B6" w:rsidP="00EB1E79">
            <w:pPr>
              <w:jc w:val="center"/>
              <w:rPr>
                <w:rFonts w:ascii="Arial" w:hAnsi="Arial" w:cs="Arial"/>
                <w:b/>
                <w:color w:val="FFFFFF"/>
                <w:sz w:val="20"/>
              </w:rPr>
            </w:pPr>
            <w:r w:rsidRPr="00407B14">
              <w:rPr>
                <w:rFonts w:ascii="Arial" w:hAnsi="Arial" w:cs="Arial"/>
                <w:b/>
                <w:color w:val="FFFFFF"/>
                <w:sz w:val="20"/>
              </w:rPr>
              <w:t>FFURFLEN GANIATÂD CYFRANOGIAD</w:t>
            </w:r>
          </w:p>
        </w:tc>
        <w:tc>
          <w:tcPr>
            <w:tcW w:w="5341" w:type="dxa"/>
            <w:gridSpan w:val="2"/>
            <w:tcBorders>
              <w:top w:val="single" w:sz="6" w:space="0" w:color="4F81BD"/>
              <w:bottom w:val="single" w:sz="6" w:space="0" w:color="4F81BD"/>
            </w:tcBorders>
            <w:shd w:val="clear" w:color="auto" w:fill="4F81BD"/>
          </w:tcPr>
          <w:p w14:paraId="52F59EFD" w14:textId="77777777" w:rsidR="002930B6" w:rsidRPr="00407B14" w:rsidRDefault="002930B6" w:rsidP="00EB1E79">
            <w:pPr>
              <w:jc w:val="center"/>
              <w:rPr>
                <w:rFonts w:ascii="Arial" w:hAnsi="Arial" w:cs="Arial"/>
                <w:b/>
                <w:color w:val="FFFFFF"/>
                <w:sz w:val="20"/>
              </w:rPr>
            </w:pPr>
          </w:p>
          <w:p w14:paraId="33E12DDF" w14:textId="77777777" w:rsidR="002930B6" w:rsidRPr="00407B14" w:rsidRDefault="002930B6" w:rsidP="00EB1E79">
            <w:pPr>
              <w:jc w:val="center"/>
              <w:rPr>
                <w:rFonts w:ascii="Arial" w:hAnsi="Arial" w:cs="Arial"/>
                <w:b/>
                <w:color w:val="FFFFFF"/>
                <w:sz w:val="20"/>
              </w:rPr>
            </w:pPr>
            <w:r w:rsidRPr="00407B14">
              <w:rPr>
                <w:rFonts w:ascii="Arial" w:hAnsi="Arial" w:cs="Arial"/>
                <w:b/>
                <w:color w:val="FFFFFF"/>
                <w:sz w:val="20"/>
              </w:rPr>
              <w:t>SAMPLE PARTICIPANT INFORMATION SHEET</w:t>
            </w:r>
          </w:p>
          <w:p w14:paraId="60A9954F" w14:textId="77777777" w:rsidR="002930B6" w:rsidRPr="00407B14" w:rsidRDefault="002930B6" w:rsidP="00EB1E79">
            <w:pPr>
              <w:jc w:val="center"/>
              <w:rPr>
                <w:rFonts w:ascii="Arial" w:hAnsi="Arial" w:cs="Arial"/>
                <w:color w:val="FFFFFF"/>
                <w:sz w:val="20"/>
              </w:rPr>
            </w:pPr>
          </w:p>
        </w:tc>
      </w:tr>
      <w:tr w:rsidR="002930B6" w:rsidRPr="00407B14" w14:paraId="6DF0FB9B" w14:textId="77777777" w:rsidTr="00EB1E79">
        <w:trPr>
          <w:trHeight w:val="572"/>
        </w:trPr>
        <w:tc>
          <w:tcPr>
            <w:tcW w:w="10682" w:type="dxa"/>
            <w:gridSpan w:val="3"/>
            <w:shd w:val="clear" w:color="auto" w:fill="auto"/>
          </w:tcPr>
          <w:p w14:paraId="60D64780" w14:textId="77777777" w:rsidR="002930B6" w:rsidRDefault="002930B6" w:rsidP="00EB1E79">
            <w:pPr>
              <w:spacing w:line="360" w:lineRule="auto"/>
              <w:jc w:val="center"/>
              <w:rPr>
                <w:rFonts w:ascii="Times New Roman" w:hAnsi="Times New Roman" w:cs="Arial"/>
                <w:sz w:val="18"/>
              </w:rPr>
            </w:pPr>
            <w:proofErr w:type="spellStart"/>
            <w:r w:rsidRPr="00407B14">
              <w:rPr>
                <w:rFonts w:ascii="Times New Roman" w:hAnsi="Times New Roman" w:cs="Arial"/>
                <w:sz w:val="18"/>
              </w:rPr>
              <w:t>Teitl</w:t>
            </w:r>
            <w:proofErr w:type="spellEnd"/>
            <w:r w:rsidRPr="00407B14">
              <w:rPr>
                <w:rFonts w:ascii="Times New Roman" w:hAnsi="Times New Roman" w:cs="Arial"/>
                <w:sz w:val="18"/>
              </w:rPr>
              <w:t xml:space="preserve"> Y </w:t>
            </w:r>
            <w:proofErr w:type="spellStart"/>
            <w:r w:rsidRPr="00407B14">
              <w:rPr>
                <w:rFonts w:ascii="Times New Roman" w:hAnsi="Times New Roman" w:cs="Arial"/>
                <w:sz w:val="18"/>
              </w:rPr>
              <w:t>Prosiect</w:t>
            </w:r>
            <w:proofErr w:type="spellEnd"/>
            <w:r w:rsidRPr="00407B14">
              <w:rPr>
                <w:rFonts w:ascii="Times New Roman" w:hAnsi="Times New Roman" w:cs="Arial"/>
                <w:sz w:val="18"/>
              </w:rPr>
              <w:t>: /</w:t>
            </w:r>
            <w:r w:rsidRPr="00407B14">
              <w:rPr>
                <w:rFonts w:ascii="Times New Roman" w:hAnsi="Times New Roman" w:cs="Arial"/>
                <w:b/>
                <w:color w:val="FFFFFF"/>
                <w:sz w:val="18"/>
              </w:rPr>
              <w:t xml:space="preserve"> </w:t>
            </w:r>
            <w:r w:rsidRPr="00407B14">
              <w:rPr>
                <w:rFonts w:ascii="Times New Roman" w:hAnsi="Times New Roman" w:cs="Arial"/>
                <w:sz w:val="18"/>
              </w:rPr>
              <w:t xml:space="preserve">Project Title: </w:t>
            </w:r>
          </w:p>
          <w:p w14:paraId="1781E9BF" w14:textId="77777777" w:rsidR="002930B6" w:rsidRPr="00A9404D" w:rsidRDefault="002930B6" w:rsidP="00EB1E79">
            <w:pPr>
              <w:spacing w:line="360" w:lineRule="auto"/>
              <w:jc w:val="center"/>
              <w:rPr>
                <w:rFonts w:ascii="Times New Roman" w:hAnsi="Times New Roman"/>
                <w:sz w:val="20"/>
              </w:rPr>
            </w:pPr>
            <w:r w:rsidRPr="00A9404D">
              <w:rPr>
                <w:rFonts w:ascii="Times New Roman" w:eastAsia="Times New Roman" w:hAnsi="Times New Roman"/>
              </w:rPr>
              <w:t>Empowering Ex-Offenders from Underrepresented Groups in Entrepreneurship: Strategies for Success.</w:t>
            </w:r>
          </w:p>
        </w:tc>
      </w:tr>
    </w:tbl>
    <w:p w14:paraId="50F1647D" w14:textId="77777777" w:rsidR="002930B6" w:rsidRPr="00407B14" w:rsidRDefault="002930B6" w:rsidP="002930B6">
      <w:pPr>
        <w:rPr>
          <w:b/>
        </w:rPr>
      </w:pPr>
    </w:p>
    <w:p w14:paraId="57A900ED" w14:textId="77777777" w:rsidR="002930B6" w:rsidRPr="003F6EA0" w:rsidRDefault="002930B6" w:rsidP="002930B6">
      <w:pPr>
        <w:rPr>
          <w:rStyle w:val="nw1"/>
          <w:rFonts w:ascii="Times New Roman" w:hAnsi="Times New Roman" w:cs="Arial"/>
        </w:rPr>
      </w:pPr>
      <w:r w:rsidRPr="003F6EA0">
        <w:rPr>
          <w:rStyle w:val="nw1"/>
          <w:rFonts w:ascii="Times New Roman" w:hAnsi="Times New Roman" w:cs="Arial"/>
        </w:rPr>
        <w:t xml:space="preserve">Dear Sir/Madam, </w:t>
      </w:r>
    </w:p>
    <w:p w14:paraId="0995650F" w14:textId="77777777" w:rsidR="002930B6" w:rsidRPr="003F6EA0" w:rsidRDefault="002930B6" w:rsidP="002930B6">
      <w:pPr>
        <w:rPr>
          <w:rStyle w:val="nw1"/>
          <w:rFonts w:ascii="Times New Roman" w:hAnsi="Times New Roman" w:cs="Arial"/>
        </w:rPr>
      </w:pPr>
    </w:p>
    <w:p w14:paraId="4352A593" w14:textId="1BB9D84C" w:rsidR="002930B6" w:rsidRPr="00EF4EE0" w:rsidRDefault="002930B6" w:rsidP="002930B6">
      <w:pPr>
        <w:pStyle w:val="NormalWeb1"/>
        <w:spacing w:line="360" w:lineRule="auto"/>
        <w:jc w:val="both"/>
        <w:rPr>
          <w:rStyle w:val="nw1"/>
          <w:rFonts w:cs="Arial"/>
          <w:sz w:val="22"/>
          <w:szCs w:val="22"/>
        </w:rPr>
      </w:pPr>
      <w:r w:rsidRPr="003F6EA0">
        <w:rPr>
          <w:rStyle w:val="nw1"/>
          <w:rFonts w:cs="Arial"/>
          <w:color w:val="000000"/>
          <w:sz w:val="22"/>
          <w:szCs w:val="22"/>
        </w:rPr>
        <w:t>My name is</w:t>
      </w:r>
      <w:r>
        <w:rPr>
          <w:rStyle w:val="nw1"/>
          <w:rFonts w:cs="Arial"/>
          <w:color w:val="000000"/>
          <w:sz w:val="22"/>
          <w:szCs w:val="22"/>
        </w:rPr>
        <w:t xml:space="preserve"> Plamen Pelov </w:t>
      </w:r>
      <w:r w:rsidRPr="003F6EA0">
        <w:rPr>
          <w:rStyle w:val="nw1"/>
          <w:rFonts w:cs="Arial"/>
          <w:color w:val="000000"/>
          <w:sz w:val="22"/>
          <w:szCs w:val="22"/>
        </w:rPr>
        <w:t>and I am a</w:t>
      </w:r>
      <w:r>
        <w:rPr>
          <w:rStyle w:val="nw1"/>
          <w:rFonts w:cs="Arial"/>
          <w:color w:val="000000"/>
          <w:sz w:val="22"/>
          <w:szCs w:val="22"/>
        </w:rPr>
        <w:t xml:space="preserve"> </w:t>
      </w:r>
      <w:r w:rsidRPr="003F6EA0">
        <w:rPr>
          <w:rStyle w:val="nw1"/>
          <w:rFonts w:cs="Arial"/>
          <w:color w:val="000000"/>
          <w:sz w:val="22"/>
          <w:szCs w:val="22"/>
        </w:rPr>
        <w:t xml:space="preserve">student in the </w:t>
      </w:r>
      <w:r w:rsidRPr="003F6EA0">
        <w:rPr>
          <w:rFonts w:cs="Arial"/>
          <w:sz w:val="22"/>
          <w:szCs w:val="22"/>
        </w:rPr>
        <w:t>School of Business</w:t>
      </w:r>
      <w:r>
        <w:rPr>
          <w:rFonts w:cs="Arial"/>
          <w:sz w:val="22"/>
          <w:szCs w:val="22"/>
        </w:rPr>
        <w:t xml:space="preserve"> </w:t>
      </w:r>
      <w:r w:rsidRPr="003F6EA0">
        <w:rPr>
          <w:rFonts w:cs="Arial"/>
          <w:sz w:val="22"/>
          <w:szCs w:val="22"/>
        </w:rPr>
        <w:t>and Management (London Campus), Faculty of Business and Management in University of Wales Trinity Saint David, United Kingdom. At present, I am conducting a research on</w:t>
      </w:r>
      <w:r>
        <w:rPr>
          <w:rStyle w:val="nw1"/>
          <w:rFonts w:cs="Arial"/>
          <w:sz w:val="22"/>
          <w:szCs w:val="22"/>
        </w:rPr>
        <w:t xml:space="preserve"> </w:t>
      </w:r>
      <w:r w:rsidRPr="00EF4EE0">
        <w:rPr>
          <w:rFonts w:eastAsia="Times New Roman"/>
          <w:sz w:val="22"/>
          <w:szCs w:val="22"/>
        </w:rPr>
        <w:t>Empowering Ex-Offenders from Underrepresented Groups in Entrepreneurship</w:t>
      </w:r>
      <w:r>
        <w:rPr>
          <w:rFonts w:eastAsia="Times New Roman"/>
          <w:sz w:val="22"/>
          <w:szCs w:val="22"/>
        </w:rPr>
        <w:t>.</w:t>
      </w:r>
      <w:r w:rsidRPr="00EF4EE0">
        <w:rPr>
          <w:sz w:val="22"/>
          <w:szCs w:val="22"/>
        </w:rPr>
        <w:t xml:space="preserve"> </w:t>
      </w:r>
      <w:r w:rsidRPr="003F6EA0">
        <w:rPr>
          <w:rFonts w:cs="Arial"/>
          <w:sz w:val="22"/>
          <w:szCs w:val="22"/>
        </w:rPr>
        <w:t>The purpose of this research is to</w:t>
      </w:r>
      <w:r>
        <w:rPr>
          <w:rFonts w:cs="Arial"/>
          <w:sz w:val="22"/>
          <w:szCs w:val="22"/>
        </w:rPr>
        <w:t xml:space="preserve"> identify the challenges and opportunities faced by ex-offenders, BAME aged 20-35 in the UK</w:t>
      </w:r>
      <w:r>
        <w:rPr>
          <w:rFonts w:cs="Calibri"/>
          <w:color w:val="333333"/>
        </w:rPr>
        <w:t xml:space="preserve"> </w:t>
      </w:r>
      <w:r w:rsidRPr="00EF4EE0">
        <w:rPr>
          <w:rFonts w:cs="Calibri"/>
          <w:color w:val="333333"/>
          <w:sz w:val="22"/>
          <w:szCs w:val="22"/>
        </w:rPr>
        <w:t xml:space="preserve">in their </w:t>
      </w:r>
      <w:r>
        <w:rPr>
          <w:rFonts w:cs="Calibri"/>
          <w:color w:val="333333"/>
          <w:sz w:val="22"/>
          <w:szCs w:val="22"/>
        </w:rPr>
        <w:t xml:space="preserve">pursuit of </w:t>
      </w:r>
      <w:r w:rsidRPr="00EF4EE0">
        <w:rPr>
          <w:rFonts w:cs="Calibri"/>
          <w:color w:val="333333"/>
          <w:sz w:val="22"/>
          <w:szCs w:val="22"/>
        </w:rPr>
        <w:t xml:space="preserve">entrepreneurial </w:t>
      </w:r>
      <w:r w:rsidRPr="00EF4EE0">
        <w:rPr>
          <w:rFonts w:cs="Calibri"/>
          <w:color w:val="000000"/>
          <w:sz w:val="22"/>
          <w:szCs w:val="22"/>
        </w:rPr>
        <w:t>ventures</w:t>
      </w:r>
      <w:r>
        <w:rPr>
          <w:rFonts w:cs="Calibri"/>
          <w:color w:val="000000"/>
          <w:sz w:val="22"/>
          <w:szCs w:val="22"/>
        </w:rPr>
        <w:t>.</w:t>
      </w:r>
    </w:p>
    <w:p w14:paraId="54A6C9EC" w14:textId="77777777" w:rsidR="002930B6" w:rsidRPr="003F6EA0" w:rsidRDefault="002930B6" w:rsidP="002930B6">
      <w:pPr>
        <w:pStyle w:val="NormalWeb1"/>
        <w:spacing w:line="360" w:lineRule="auto"/>
        <w:jc w:val="both"/>
        <w:rPr>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14:paraId="1D9D548E" w14:textId="77777777" w:rsidR="002930B6" w:rsidRPr="003F6EA0" w:rsidRDefault="002930B6" w:rsidP="002930B6">
      <w:pPr>
        <w:pStyle w:val="NormalWeb1"/>
        <w:spacing w:line="360" w:lineRule="auto"/>
        <w:jc w:val="both"/>
        <w:rPr>
          <w:rStyle w:val="nw1"/>
          <w:rFonts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37C17BB1" w14:textId="77777777" w:rsidR="002930B6" w:rsidRPr="003F6EA0" w:rsidRDefault="002930B6" w:rsidP="002930B6">
      <w:pPr>
        <w:pStyle w:val="NormalWeb1"/>
        <w:spacing w:line="360" w:lineRule="auto"/>
        <w:jc w:val="both"/>
        <w:rPr>
          <w:rStyle w:val="nw1"/>
          <w:rFonts w:cs="Arial"/>
          <w:color w:val="000000"/>
          <w:sz w:val="22"/>
          <w:szCs w:val="22"/>
        </w:rPr>
      </w:pPr>
    </w:p>
    <w:p w14:paraId="14B3004F" w14:textId="77777777" w:rsidR="002930B6" w:rsidRPr="003F6EA0" w:rsidRDefault="002930B6" w:rsidP="002930B6">
      <w:pPr>
        <w:pStyle w:val="NormalWeb1"/>
        <w:spacing w:line="360" w:lineRule="auto"/>
        <w:jc w:val="both"/>
        <w:rPr>
          <w:rFonts w:cs="Arial"/>
          <w:color w:val="000000"/>
          <w:sz w:val="22"/>
          <w:szCs w:val="22"/>
        </w:rPr>
      </w:pPr>
      <w:r w:rsidRPr="003F6EA0">
        <w:rPr>
          <w:rStyle w:val="nw1"/>
          <w:rFonts w:cs="Arial"/>
          <w:color w:val="000000"/>
          <w:sz w:val="22"/>
          <w:szCs w:val="22"/>
        </w:rPr>
        <w:t>All question</w:t>
      </w:r>
      <w:r>
        <w:rPr>
          <w:rStyle w:val="nw1"/>
          <w:rFonts w:cs="Arial"/>
          <w:color w:val="000000"/>
          <w:sz w:val="22"/>
          <w:szCs w:val="22"/>
        </w:rPr>
        <w:t>s</w:t>
      </w:r>
      <w:r w:rsidRPr="003F6EA0">
        <w:rPr>
          <w:rStyle w:val="nw1"/>
          <w:rFonts w:cs="Arial"/>
          <w:color w:val="000000"/>
          <w:sz w:val="22"/>
          <w:szCs w:val="22"/>
        </w:rPr>
        <w:t xml:space="preserve"> will be kept strictly confidential to the researchers involved and at </w:t>
      </w:r>
      <w:r w:rsidRPr="003F6EA0">
        <w:rPr>
          <w:rStyle w:val="nw1"/>
          <w:rFonts w:cs="Arial"/>
          <w:b/>
          <w:color w:val="000000"/>
          <w:sz w:val="22"/>
          <w:szCs w:val="22"/>
          <w:u w:val="single"/>
        </w:rPr>
        <w:t>NO</w:t>
      </w:r>
      <w:r w:rsidRPr="003F6EA0">
        <w:rPr>
          <w:rStyle w:val="nw1"/>
          <w:rFonts w:cs="Arial"/>
          <w:color w:val="000000"/>
          <w:sz w:val="22"/>
          <w:szCs w:val="22"/>
        </w:rPr>
        <w:t xml:space="preserve"> time will individual</w:t>
      </w:r>
      <w:r w:rsidRPr="003F6EA0">
        <w:rPr>
          <w:rFonts w:cs="Arial"/>
          <w:color w:val="000000"/>
          <w:sz w:val="22"/>
          <w:szCs w:val="22"/>
        </w:rPr>
        <w:t xml:space="preserve"> </w:t>
      </w:r>
      <w:r w:rsidRPr="003F6EA0">
        <w:rPr>
          <w:rStyle w:val="nw1"/>
          <w:rFonts w:cs="Arial"/>
          <w:color w:val="000000"/>
          <w:sz w:val="22"/>
          <w:szCs w:val="22"/>
        </w:rPr>
        <w:t>question</w:t>
      </w:r>
      <w:r>
        <w:rPr>
          <w:rStyle w:val="nw1"/>
          <w:rFonts w:cs="Arial"/>
          <w:color w:val="000000"/>
          <w:sz w:val="22"/>
          <w:szCs w:val="22"/>
        </w:rPr>
        <w:t>s</w:t>
      </w:r>
      <w:r w:rsidRPr="003F6EA0">
        <w:rPr>
          <w:rStyle w:val="nw1"/>
          <w:rFonts w:cs="Arial"/>
          <w:color w:val="000000"/>
          <w:sz w:val="22"/>
          <w:szCs w:val="22"/>
        </w:rPr>
        <w:t xml:space="preserve"> will be released to the general public. This gives you a chance to express your views on your programme a confidential and anonymous forum and still be able to make a difference. Your </w:t>
      </w:r>
      <w:r w:rsidRPr="003F6EA0">
        <w:rPr>
          <w:rStyle w:val="nw1"/>
          <w:rFonts w:cs="Arial"/>
          <w:color w:val="000000"/>
          <w:sz w:val="22"/>
          <w:szCs w:val="22"/>
        </w:rPr>
        <w:lastRenderedPageBreak/>
        <w:t>participation in this</w:t>
      </w:r>
      <w:r w:rsidRPr="003F6EA0">
        <w:rPr>
          <w:rFonts w:cs="Arial"/>
          <w:color w:val="000000"/>
          <w:sz w:val="22"/>
          <w:szCs w:val="22"/>
        </w:rPr>
        <w:t xml:space="preserve"> </w:t>
      </w:r>
      <w:r w:rsidRPr="003F6EA0">
        <w:rPr>
          <w:rStyle w:val="nw1"/>
          <w:rFonts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321F835C" w14:textId="77777777" w:rsidR="002930B6" w:rsidRPr="003F6EA0" w:rsidRDefault="002930B6" w:rsidP="002930B6">
      <w:pPr>
        <w:pStyle w:val="NormalWeb1"/>
        <w:spacing w:line="360" w:lineRule="auto"/>
        <w:jc w:val="both"/>
        <w:rPr>
          <w:rFonts w:cs="Arial"/>
          <w:color w:val="000000"/>
          <w:sz w:val="22"/>
          <w:szCs w:val="22"/>
        </w:rPr>
      </w:pPr>
    </w:p>
    <w:p w14:paraId="7DFF1DC9" w14:textId="77777777" w:rsidR="002930B6" w:rsidRPr="003F6EA0" w:rsidRDefault="002930B6" w:rsidP="002930B6">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cs="Arial"/>
          <w:color w:val="000000"/>
          <w:sz w:val="22"/>
          <w:szCs w:val="22"/>
        </w:rPr>
        <w:t xml:space="preserve">no right or wrong answers. Attached to this letter along with the questionnaire there is a consent form where you will better understand researchers intension </w:t>
      </w:r>
      <w:r w:rsidRPr="003F6EA0">
        <w:rPr>
          <w:rStyle w:val="nw1"/>
          <w:rFonts w:cs="Arial"/>
          <w:sz w:val="22"/>
          <w:szCs w:val="22"/>
        </w:rPr>
        <w:t>As this is a new project, your feedback is also important to me and I would be</w:t>
      </w:r>
      <w:r w:rsidRPr="003F6EA0">
        <w:rPr>
          <w:rFonts w:cs="Arial"/>
          <w:sz w:val="22"/>
          <w:szCs w:val="22"/>
        </w:rPr>
        <w:t xml:space="preserve"> </w:t>
      </w:r>
      <w:r w:rsidRPr="003F6EA0">
        <w:rPr>
          <w:rStyle w:val="nw1"/>
          <w:rFonts w:cs="Arial"/>
          <w:sz w:val="22"/>
          <w:szCs w:val="22"/>
        </w:rPr>
        <w:t>much obliged if you could also complete the feedback sheet along with the questionnaire.</w:t>
      </w:r>
      <w:r w:rsidRPr="003F6EA0">
        <w:rPr>
          <w:rStyle w:val="nw1"/>
          <w:rFonts w:cs="Arial"/>
          <w:color w:val="000000"/>
          <w:sz w:val="22"/>
          <w:szCs w:val="22"/>
        </w:rPr>
        <w:t xml:space="preserve"> I understand that</w:t>
      </w:r>
      <w:r w:rsidRPr="003F6EA0">
        <w:rPr>
          <w:rFonts w:cs="Arial"/>
          <w:color w:val="000000"/>
          <w:sz w:val="22"/>
          <w:szCs w:val="22"/>
        </w:rPr>
        <w:t xml:space="preserve"> </w:t>
      </w:r>
      <w:r w:rsidRPr="003F6EA0">
        <w:rPr>
          <w:rStyle w:val="nw1"/>
          <w:rFonts w:cs="Arial"/>
          <w:color w:val="000000"/>
          <w:sz w:val="22"/>
          <w:szCs w:val="22"/>
        </w:rPr>
        <w:t>your time is at a premium, but your opinions are very valuable to me.</w:t>
      </w:r>
      <w:r w:rsidRPr="003F6EA0">
        <w:rPr>
          <w:rFonts w:cs="Arial"/>
          <w:color w:val="000000"/>
          <w:sz w:val="22"/>
          <w:szCs w:val="22"/>
        </w:rPr>
        <w:t xml:space="preserve"> </w:t>
      </w:r>
    </w:p>
    <w:p w14:paraId="3F269F28" w14:textId="77777777" w:rsidR="002930B6" w:rsidRPr="003F6EA0" w:rsidRDefault="002930B6" w:rsidP="002930B6">
      <w:pPr>
        <w:pStyle w:val="NormalWeb1"/>
        <w:spacing w:line="360" w:lineRule="auto"/>
        <w:jc w:val="both"/>
        <w:rPr>
          <w:rStyle w:val="nw1"/>
          <w:rFonts w:cs="Arial"/>
          <w:color w:val="000000"/>
          <w:sz w:val="22"/>
          <w:szCs w:val="22"/>
        </w:rPr>
      </w:pPr>
      <w:r w:rsidRPr="003F6EA0">
        <w:rPr>
          <w:rStyle w:val="nw1"/>
          <w:rFonts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47B4942D" w14:textId="77777777" w:rsidR="002930B6" w:rsidRPr="003F6EA0" w:rsidRDefault="002930B6" w:rsidP="002930B6">
      <w:pPr>
        <w:spacing w:line="360" w:lineRule="auto"/>
        <w:jc w:val="both"/>
        <w:rPr>
          <w:rStyle w:val="nw1"/>
          <w:rFonts w:ascii="Times New Roman" w:hAnsi="Times New Roman" w:cs="Arial"/>
          <w:color w:val="000000"/>
        </w:rPr>
      </w:pPr>
    </w:p>
    <w:p w14:paraId="75A56999" w14:textId="77777777" w:rsidR="002930B6" w:rsidRPr="003F6EA0" w:rsidRDefault="002930B6" w:rsidP="002930B6">
      <w:pPr>
        <w:spacing w:line="360" w:lineRule="auto"/>
        <w:jc w:val="both"/>
        <w:rPr>
          <w:rStyle w:val="nw1"/>
          <w:rFonts w:ascii="Times New Roman" w:hAnsi="Times New Roman" w:cs="Arial"/>
          <w:color w:val="000000"/>
        </w:rPr>
      </w:pPr>
      <w:r w:rsidRPr="003F6EA0">
        <w:rPr>
          <w:rStyle w:val="nw1"/>
          <w:rFonts w:ascii="Times New Roman" w:hAnsi="Times New Roman" w:cs="Arial"/>
          <w:color w:val="000000"/>
        </w:rPr>
        <w:t xml:space="preserve">I thank you in advance for your time and participation. If any questions do arise, feel free to contact me at your convenience. </w:t>
      </w:r>
    </w:p>
    <w:p w14:paraId="65D0F7F5" w14:textId="77777777" w:rsidR="002930B6" w:rsidRPr="003F6EA0" w:rsidRDefault="002930B6" w:rsidP="002930B6">
      <w:pPr>
        <w:rPr>
          <w:rFonts w:ascii="Times New Roman" w:hAnsi="Times New Roman"/>
          <w:b/>
        </w:rPr>
      </w:pPr>
    </w:p>
    <w:p w14:paraId="1CC56911" w14:textId="77777777" w:rsidR="002930B6" w:rsidRPr="003F6EA0" w:rsidRDefault="002930B6" w:rsidP="002930B6">
      <w:pPr>
        <w:spacing w:line="360" w:lineRule="auto"/>
        <w:rPr>
          <w:rFonts w:ascii="Times New Roman" w:hAnsi="Times New Roman" w:cs="Arial"/>
          <w:b/>
        </w:rPr>
      </w:pPr>
      <w:r w:rsidRPr="003F6EA0">
        <w:rPr>
          <w:rFonts w:ascii="Times New Roman" w:hAnsi="Times New Roman" w:cs="Arial"/>
          <w:b/>
        </w:rPr>
        <w:t>NAME &amp; ADDRESS OF RESEARCHER</w:t>
      </w:r>
    </w:p>
    <w:p w14:paraId="5C5C7CB4" w14:textId="77777777" w:rsidR="002930B6" w:rsidRDefault="002930B6" w:rsidP="002930B6">
      <w:pPr>
        <w:spacing w:line="360" w:lineRule="auto"/>
        <w:rPr>
          <w:rFonts w:ascii="Times New Roman" w:hAnsi="Times New Roman" w:cs="Arial"/>
        </w:rPr>
      </w:pPr>
    </w:p>
    <w:p w14:paraId="6328E2D3" w14:textId="77777777" w:rsidR="002930B6" w:rsidRPr="003F6EA0" w:rsidRDefault="002930B6" w:rsidP="002930B6">
      <w:pPr>
        <w:spacing w:line="360" w:lineRule="auto"/>
        <w:rPr>
          <w:rFonts w:ascii="Times New Roman" w:hAnsi="Times New Roman" w:cs="Arial"/>
        </w:rPr>
      </w:pPr>
      <w:r w:rsidRPr="003F6EA0">
        <w:rPr>
          <w:rFonts w:ascii="Times New Roman" w:hAnsi="Times New Roman" w:cs="Arial"/>
        </w:rPr>
        <w:t>University of Wales Trinity Saint David (London Campus)</w:t>
      </w:r>
    </w:p>
    <w:p w14:paraId="3292A5E6" w14:textId="77777777" w:rsidR="002930B6" w:rsidRPr="003F6EA0" w:rsidRDefault="002930B6" w:rsidP="002930B6">
      <w:pPr>
        <w:spacing w:line="360" w:lineRule="auto"/>
        <w:rPr>
          <w:rFonts w:ascii="Times New Roman" w:hAnsi="Times New Roman" w:cs="Arial"/>
        </w:rPr>
      </w:pPr>
      <w:r w:rsidRPr="003F6EA0">
        <w:rPr>
          <w:rFonts w:ascii="Times New Roman" w:hAnsi="Times New Roman" w:cs="Arial"/>
        </w:rPr>
        <w:t>Winchester House</w:t>
      </w:r>
    </w:p>
    <w:p w14:paraId="3EF33BF3" w14:textId="77777777" w:rsidR="002930B6" w:rsidRPr="003F6EA0" w:rsidRDefault="002930B6" w:rsidP="002930B6">
      <w:pPr>
        <w:spacing w:line="360" w:lineRule="auto"/>
        <w:rPr>
          <w:rFonts w:ascii="Times New Roman" w:hAnsi="Times New Roman" w:cs="Arial"/>
        </w:rPr>
      </w:pPr>
      <w:r w:rsidRPr="003F6EA0">
        <w:rPr>
          <w:rFonts w:ascii="Times New Roman" w:hAnsi="Times New Roman" w:cs="Arial"/>
        </w:rPr>
        <w:t>11 Cranmer Road</w:t>
      </w:r>
    </w:p>
    <w:p w14:paraId="144FB97D" w14:textId="77777777" w:rsidR="002930B6" w:rsidRPr="003F6EA0" w:rsidRDefault="002930B6" w:rsidP="002930B6">
      <w:pPr>
        <w:spacing w:line="360" w:lineRule="auto"/>
        <w:rPr>
          <w:rFonts w:ascii="Times New Roman" w:hAnsi="Times New Roman" w:cs="Arial"/>
        </w:rPr>
      </w:pPr>
      <w:r w:rsidRPr="003F6EA0">
        <w:rPr>
          <w:rFonts w:ascii="Times New Roman" w:hAnsi="Times New Roman" w:cs="Arial"/>
        </w:rPr>
        <w:t>London – SW9 6EJ</w:t>
      </w:r>
    </w:p>
    <w:p w14:paraId="518BAC94" w14:textId="77777777" w:rsidR="002930B6" w:rsidRPr="003F6EA0" w:rsidRDefault="002930B6" w:rsidP="002930B6">
      <w:pPr>
        <w:spacing w:line="360" w:lineRule="auto"/>
        <w:rPr>
          <w:rFonts w:ascii="Times New Roman" w:hAnsi="Times New Roman" w:cs="Arial"/>
        </w:rPr>
      </w:pPr>
      <w:r w:rsidRPr="003F6EA0">
        <w:rPr>
          <w:rFonts w:ascii="Times New Roman" w:hAnsi="Times New Roman" w:cs="Arial"/>
        </w:rPr>
        <w:t>Tel: +442075667600</w:t>
      </w:r>
    </w:p>
    <w:p w14:paraId="76687E22" w14:textId="77777777" w:rsidR="002930B6" w:rsidRPr="003F6EA0" w:rsidRDefault="002930B6" w:rsidP="002930B6">
      <w:pPr>
        <w:spacing w:line="360" w:lineRule="auto"/>
        <w:rPr>
          <w:rFonts w:ascii="Times New Roman" w:hAnsi="Times New Roman" w:cs="Arial"/>
        </w:rPr>
      </w:pPr>
      <w:r w:rsidRPr="003F6EA0">
        <w:rPr>
          <w:rFonts w:ascii="Times New Roman" w:hAnsi="Times New Roman" w:cs="Arial"/>
        </w:rPr>
        <w:t xml:space="preserve">Email: </w:t>
      </w:r>
      <w:hyperlink r:id="rId18" w:history="1">
        <w:r w:rsidRPr="003F6EA0">
          <w:rPr>
            <w:rStyle w:val="Hyperlink"/>
            <w:rFonts w:ascii="Times New Roman" w:hAnsi="Times New Roman" w:cs="Arial"/>
          </w:rPr>
          <w:t>info.london@tsd.ac.uk</w:t>
        </w:r>
      </w:hyperlink>
      <w:r w:rsidRPr="003F6EA0">
        <w:rPr>
          <w:rFonts w:ascii="Times New Roman" w:hAnsi="Times New Roman" w:cs="Arial"/>
        </w:rPr>
        <w:t xml:space="preserve"> </w:t>
      </w:r>
    </w:p>
    <w:p w14:paraId="21BBCC6C" w14:textId="77777777" w:rsidR="002930B6" w:rsidRPr="003F6EA0" w:rsidRDefault="002930B6" w:rsidP="002930B6">
      <w:pPr>
        <w:rPr>
          <w:rFonts w:ascii="Times New Roman" w:hAnsi="Times New Roman"/>
          <w:b/>
        </w:rPr>
      </w:pPr>
      <w:r w:rsidRPr="003F6EA0">
        <w:rPr>
          <w:rFonts w:ascii="Times New Roman" w:hAnsi="Times New Roman" w:cs="Arial"/>
          <w:sz w:val="28"/>
        </w:rPr>
        <w:t xml:space="preserve"> </w:t>
      </w:r>
      <w:r w:rsidRPr="003F6EA0">
        <w:rPr>
          <w:rFonts w:ascii="Times New Roman" w:hAnsi="Times New Roman"/>
        </w:rPr>
        <w:t xml:space="preserve">          </w:t>
      </w:r>
      <w:hyperlink r:id="rId19" w:history="1">
        <w:r w:rsidRPr="003F6EA0">
          <w:rPr>
            <w:rStyle w:val="Hyperlink"/>
            <w:rFonts w:ascii="Times New Roman" w:hAnsi="Times New Roman"/>
          </w:rPr>
          <w:t>londonstudentservice@tsd.ac.uk</w:t>
        </w:r>
      </w:hyperlink>
      <w:r w:rsidRPr="003F6EA0">
        <w:rPr>
          <w:rFonts w:ascii="Times New Roman" w:hAnsi="Times New Roman"/>
          <w:b/>
        </w:rPr>
        <w:t xml:space="preserve"> </w:t>
      </w:r>
    </w:p>
    <w:p w14:paraId="3C9E1EA1" w14:textId="77777777" w:rsidR="002930B6" w:rsidRDefault="002930B6" w:rsidP="002930B6"/>
    <w:p w14:paraId="667DC302" w14:textId="77777777" w:rsidR="004D0C56" w:rsidRDefault="004D0C56" w:rsidP="004D0C56">
      <w:pPr>
        <w:spacing w:before="240" w:line="360" w:lineRule="auto"/>
        <w:jc w:val="both"/>
        <w:rPr>
          <w:rFonts w:eastAsia="Times New Roman"/>
          <w:b/>
          <w:bCs/>
          <w:sz w:val="28"/>
          <w:szCs w:val="28"/>
        </w:rPr>
      </w:pPr>
    </w:p>
    <w:p w14:paraId="062A86C7" w14:textId="77777777" w:rsidR="004D0C56" w:rsidRPr="004D0C56" w:rsidRDefault="004D0C56" w:rsidP="004D0C56">
      <w:pPr>
        <w:spacing w:before="240" w:line="360" w:lineRule="auto"/>
        <w:jc w:val="both"/>
        <w:rPr>
          <w:rFonts w:eastAsia="Times New Roman"/>
          <w:b/>
          <w:bCs/>
          <w:sz w:val="28"/>
          <w:szCs w:val="28"/>
        </w:rPr>
      </w:pPr>
    </w:p>
    <w:p w14:paraId="730DC45C" w14:textId="77777777" w:rsidR="004D0C56" w:rsidRPr="00DB5DDC" w:rsidRDefault="004D0C56" w:rsidP="00DB5DDC">
      <w:pPr>
        <w:spacing w:before="240" w:after="0" w:line="360" w:lineRule="auto"/>
        <w:jc w:val="both"/>
      </w:pPr>
    </w:p>
    <w:bookmarkStart w:id="14" w:name="_Hlk164948110"/>
    <w:p w14:paraId="2139A6C6" w14:textId="45B5E19C" w:rsidR="000D3454" w:rsidRPr="000D3454" w:rsidRDefault="000D3454" w:rsidP="000D3454">
      <w:pPr>
        <w:suppressAutoHyphens w:val="0"/>
        <w:autoSpaceDN/>
        <w:spacing w:after="0" w:line="360" w:lineRule="auto"/>
        <w:jc w:val="center"/>
        <w:rPr>
          <w:rFonts w:asciiTheme="minorHAnsi" w:eastAsia="Times New Roman" w:hAnsiTheme="minorHAnsi"/>
          <w:b/>
          <w:sz w:val="28"/>
          <w:szCs w:val="28"/>
        </w:rPr>
      </w:pPr>
      <w:r w:rsidRPr="000D3454">
        <w:rPr>
          <w:rFonts w:asciiTheme="minorHAnsi" w:eastAsia="Times New Roman" w:hAnsiTheme="minorHAnsi"/>
          <w:noProof/>
          <w:sz w:val="28"/>
          <w:szCs w:val="28"/>
          <w:lang w:val="en-US"/>
        </w:rPr>
        <w:lastRenderedPageBreak/>
        <mc:AlternateContent>
          <mc:Choice Requires="wps">
            <w:drawing>
              <wp:anchor distT="0" distB="0" distL="114300" distR="114300" simplePos="0" relativeHeight="251662336" behindDoc="1" locked="0" layoutInCell="1" allowOverlap="1" wp14:anchorId="583608B8" wp14:editId="0DBD1283">
                <wp:simplePos x="0" y="0"/>
                <wp:positionH relativeFrom="column">
                  <wp:posOffset>3154680</wp:posOffset>
                </wp:positionH>
                <wp:positionV relativeFrom="paragraph">
                  <wp:posOffset>251460</wp:posOffset>
                </wp:positionV>
                <wp:extent cx="2590800" cy="9525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9525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298280F" w14:textId="77777777" w:rsidR="000D3454" w:rsidRDefault="000D3454" w:rsidP="000D3454">
                            <w:pPr>
                              <w:jc w:val="right"/>
                              <w:rPr>
                                <w:sz w:val="16"/>
                              </w:rPr>
                            </w:pPr>
                            <w:r w:rsidRPr="00E702EA">
                              <w:rPr>
                                <w:sz w:val="16"/>
                              </w:rPr>
                              <w:t>University of Wales Trinity Saint David</w:t>
                            </w:r>
                            <w:r>
                              <w:rPr>
                                <w:sz w:val="16"/>
                              </w:rPr>
                              <w:t xml:space="preserve"> (London Campus)</w:t>
                            </w:r>
                          </w:p>
                          <w:p w14:paraId="3245A077" w14:textId="77777777" w:rsidR="000D3454" w:rsidRDefault="000D3454" w:rsidP="000D3454">
                            <w:pPr>
                              <w:jc w:val="right"/>
                              <w:rPr>
                                <w:sz w:val="16"/>
                              </w:rPr>
                            </w:pPr>
                            <w:r>
                              <w:rPr>
                                <w:sz w:val="16"/>
                              </w:rPr>
                              <w:t>Winchester House</w:t>
                            </w:r>
                          </w:p>
                          <w:p w14:paraId="3429C6FA" w14:textId="77777777" w:rsidR="000D3454" w:rsidRDefault="000D3454" w:rsidP="000D3454">
                            <w:pPr>
                              <w:jc w:val="right"/>
                              <w:rPr>
                                <w:sz w:val="16"/>
                              </w:rPr>
                            </w:pPr>
                            <w:r>
                              <w:rPr>
                                <w:sz w:val="16"/>
                              </w:rPr>
                              <w:t>11 Cranmer Road</w:t>
                            </w:r>
                          </w:p>
                          <w:p w14:paraId="41C3452E" w14:textId="77777777" w:rsidR="000D3454" w:rsidRDefault="000D3454" w:rsidP="000D3454">
                            <w:pPr>
                              <w:jc w:val="right"/>
                              <w:rPr>
                                <w:sz w:val="16"/>
                              </w:rPr>
                            </w:pPr>
                            <w:r>
                              <w:rPr>
                                <w:sz w:val="16"/>
                              </w:rPr>
                              <w:t>London – SW9 6EJ</w:t>
                            </w:r>
                          </w:p>
                          <w:p w14:paraId="7B41BFD0" w14:textId="77777777" w:rsidR="000D3454" w:rsidRDefault="000D3454" w:rsidP="000D3454">
                            <w:pPr>
                              <w:jc w:val="right"/>
                              <w:rPr>
                                <w:sz w:val="16"/>
                              </w:rPr>
                            </w:pPr>
                            <w:r>
                              <w:rPr>
                                <w:sz w:val="16"/>
                              </w:rPr>
                              <w:t>Tel: +442075667600</w:t>
                            </w:r>
                          </w:p>
                          <w:p w14:paraId="2468810E" w14:textId="77777777" w:rsidR="000D3454" w:rsidRDefault="000D3454" w:rsidP="000D3454">
                            <w:pPr>
                              <w:jc w:val="right"/>
                              <w:rPr>
                                <w:sz w:val="16"/>
                              </w:rPr>
                            </w:pPr>
                            <w:r>
                              <w:rPr>
                                <w:sz w:val="16"/>
                              </w:rPr>
                              <w:t xml:space="preserve">Email: </w:t>
                            </w:r>
                            <w:hyperlink r:id="rId20" w:history="1">
                              <w:r w:rsidRPr="003F62E2">
                                <w:rPr>
                                  <w:rStyle w:val="Hyperlink"/>
                                  <w:sz w:val="16"/>
                                </w:rPr>
                                <w:t>info.london@uwtsd.ac.uk</w:t>
                              </w:r>
                            </w:hyperlink>
                            <w:r>
                              <w:rPr>
                                <w:sz w:val="16"/>
                              </w:rPr>
                              <w:t xml:space="preserve"> </w:t>
                            </w:r>
                          </w:p>
                          <w:p w14:paraId="582BBE8A" w14:textId="77777777" w:rsidR="000D3454" w:rsidRPr="00E702EA" w:rsidRDefault="000D3454" w:rsidP="000D3454">
                            <w:pPr>
                              <w:jc w:val="right"/>
                              <w:rPr>
                                <w:sz w:val="16"/>
                              </w:rPr>
                            </w:pPr>
                            <w:r>
                              <w:rPr>
                                <w:sz w:val="16"/>
                              </w:rPr>
                              <w:t xml:space="preserve">            </w:t>
                            </w:r>
                            <w:hyperlink r:id="rId21"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608B8" id="Text Box 330" o:spid="_x0000_s1027" type="#_x0000_t202" style="position:absolute;left:0;text-align:left;margin-left:248.4pt;margin-top:19.8pt;width:204pt;height: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" filled="f" stroked="f">
                <v:textbox inset=",7.2pt,,7.2pt">
                  <w:txbxContent>
                    <w:p w14:paraId="5298280F" w14:textId="77777777" w:rsidR="000D3454" w:rsidRDefault="000D3454" w:rsidP="000D3454">
                      <w:pPr>
                        <w:jc w:val="right"/>
                        <w:rPr>
                          <w:sz w:val="16"/>
                        </w:rPr>
                      </w:pPr>
                      <w:r w:rsidRPr="00E702EA">
                        <w:rPr>
                          <w:sz w:val="16"/>
                        </w:rPr>
                        <w:t>University of Wales Trinity Saint David</w:t>
                      </w:r>
                      <w:r>
                        <w:rPr>
                          <w:sz w:val="16"/>
                        </w:rPr>
                        <w:t xml:space="preserve"> (London Campus)</w:t>
                      </w:r>
                    </w:p>
                    <w:p w14:paraId="3245A077" w14:textId="77777777" w:rsidR="000D3454" w:rsidRDefault="000D3454" w:rsidP="000D3454">
                      <w:pPr>
                        <w:jc w:val="right"/>
                        <w:rPr>
                          <w:sz w:val="16"/>
                        </w:rPr>
                      </w:pPr>
                      <w:r>
                        <w:rPr>
                          <w:sz w:val="16"/>
                        </w:rPr>
                        <w:t>Winchester House</w:t>
                      </w:r>
                    </w:p>
                    <w:p w14:paraId="3429C6FA" w14:textId="77777777" w:rsidR="000D3454" w:rsidRDefault="000D3454" w:rsidP="000D3454">
                      <w:pPr>
                        <w:jc w:val="right"/>
                        <w:rPr>
                          <w:sz w:val="16"/>
                        </w:rPr>
                      </w:pPr>
                      <w:r>
                        <w:rPr>
                          <w:sz w:val="16"/>
                        </w:rPr>
                        <w:t>11 Cranmer Road</w:t>
                      </w:r>
                    </w:p>
                    <w:p w14:paraId="41C3452E" w14:textId="77777777" w:rsidR="000D3454" w:rsidRDefault="000D3454" w:rsidP="000D3454">
                      <w:pPr>
                        <w:jc w:val="right"/>
                        <w:rPr>
                          <w:sz w:val="16"/>
                        </w:rPr>
                      </w:pPr>
                      <w:r>
                        <w:rPr>
                          <w:sz w:val="16"/>
                        </w:rPr>
                        <w:t>London – SW9 6EJ</w:t>
                      </w:r>
                    </w:p>
                    <w:p w14:paraId="7B41BFD0" w14:textId="77777777" w:rsidR="000D3454" w:rsidRDefault="000D3454" w:rsidP="000D3454">
                      <w:pPr>
                        <w:jc w:val="right"/>
                        <w:rPr>
                          <w:sz w:val="16"/>
                        </w:rPr>
                      </w:pPr>
                      <w:r>
                        <w:rPr>
                          <w:sz w:val="16"/>
                        </w:rPr>
                        <w:t>Tel: +442075667600</w:t>
                      </w:r>
                    </w:p>
                    <w:p w14:paraId="2468810E" w14:textId="77777777" w:rsidR="000D3454" w:rsidRDefault="000D3454" w:rsidP="000D3454">
                      <w:pPr>
                        <w:jc w:val="right"/>
                        <w:rPr>
                          <w:sz w:val="16"/>
                        </w:rPr>
                      </w:pPr>
                      <w:r>
                        <w:rPr>
                          <w:sz w:val="16"/>
                        </w:rPr>
                        <w:t xml:space="preserve">Email: </w:t>
                      </w:r>
                      <w:hyperlink r:id="rId22" w:history="1">
                        <w:r w:rsidRPr="003F62E2">
                          <w:rPr>
                            <w:rStyle w:val="Hyperlink"/>
                            <w:sz w:val="16"/>
                          </w:rPr>
                          <w:t>info.london@uwtsd.ac.uk</w:t>
                        </w:r>
                      </w:hyperlink>
                      <w:r>
                        <w:rPr>
                          <w:sz w:val="16"/>
                        </w:rPr>
                        <w:t xml:space="preserve"> </w:t>
                      </w:r>
                    </w:p>
                    <w:p w14:paraId="582BBE8A" w14:textId="77777777" w:rsidR="000D3454" w:rsidRPr="00E702EA" w:rsidRDefault="000D3454" w:rsidP="000D3454">
                      <w:pPr>
                        <w:jc w:val="right"/>
                        <w:rPr>
                          <w:sz w:val="16"/>
                        </w:rPr>
                      </w:pPr>
                      <w:r>
                        <w:rPr>
                          <w:sz w:val="16"/>
                        </w:rPr>
                        <w:t xml:space="preserve">            </w:t>
                      </w:r>
                      <w:hyperlink r:id="rId23" w:history="1">
                        <w:r w:rsidRPr="003F62E2">
                          <w:rPr>
                            <w:rStyle w:val="Hyperlink"/>
                            <w:sz w:val="16"/>
                          </w:rPr>
                          <w:t>londonstudentservice@uwtsd.ac.uk</w:t>
                        </w:r>
                      </w:hyperlink>
                      <w:r>
                        <w:rPr>
                          <w:sz w:val="16"/>
                        </w:rPr>
                        <w:t xml:space="preserve"> </w:t>
                      </w:r>
                    </w:p>
                  </w:txbxContent>
                </v:textbox>
              </v:shape>
            </w:pict>
          </mc:Fallback>
        </mc:AlternateContent>
      </w:r>
      <w:r w:rsidRPr="000D3454">
        <w:rPr>
          <w:rFonts w:asciiTheme="minorHAnsi" w:eastAsia="Times New Roman" w:hAnsiTheme="minorHAnsi"/>
          <w:b/>
          <w:sz w:val="28"/>
          <w:szCs w:val="28"/>
        </w:rPr>
        <w:t xml:space="preserve">Appendix Three: Participation Consent Form </w:t>
      </w:r>
    </w:p>
    <w:p w14:paraId="3BBFD053" w14:textId="77777777" w:rsidR="000D3454" w:rsidRPr="000D3454" w:rsidRDefault="000D3454" w:rsidP="000D3454">
      <w:pPr>
        <w:suppressAutoHyphens w:val="0"/>
        <w:autoSpaceDN/>
        <w:spacing w:after="0" w:line="360" w:lineRule="auto"/>
        <w:jc w:val="center"/>
        <w:rPr>
          <w:rFonts w:ascii="Times New Roman" w:eastAsia="Times New Roman" w:hAnsi="Times New Roman"/>
          <w:b/>
          <w:sz w:val="26"/>
          <w:szCs w:val="24"/>
        </w:rPr>
      </w:pPr>
    </w:p>
    <w:p w14:paraId="48A7C430" w14:textId="77777777" w:rsidR="000D3454" w:rsidRPr="000D3454" w:rsidRDefault="000D3454" w:rsidP="000D3454">
      <w:pPr>
        <w:suppressAutoHyphens w:val="0"/>
        <w:autoSpaceDN/>
        <w:spacing w:after="0" w:line="360" w:lineRule="auto"/>
        <w:jc w:val="center"/>
        <w:rPr>
          <w:rFonts w:ascii="Times New Roman" w:eastAsia="Times New Roman" w:hAnsi="Times New Roman"/>
          <w:b/>
          <w:sz w:val="26"/>
          <w:szCs w:val="24"/>
        </w:rPr>
      </w:pPr>
    </w:p>
    <w:p w14:paraId="671E3C94" w14:textId="77777777" w:rsidR="000D3454" w:rsidRPr="000D3454" w:rsidRDefault="000D3454" w:rsidP="000D3454">
      <w:pPr>
        <w:suppressAutoHyphens w:val="0"/>
        <w:autoSpaceDN/>
        <w:spacing w:after="0"/>
        <w:rPr>
          <w:rFonts w:ascii="Calibri" w:eastAsia="Times New Roman" w:hAnsi="Calibri"/>
          <w:sz w:val="24"/>
          <w:szCs w:val="24"/>
        </w:rPr>
      </w:pPr>
      <w:r w:rsidRPr="000D3454">
        <w:rPr>
          <w:rFonts w:ascii="Calibri" w:eastAsia="Times New Roman" w:hAnsi="Calibri"/>
          <w:noProof/>
          <w:sz w:val="24"/>
          <w:szCs w:val="24"/>
          <w:lang w:val="en-US"/>
        </w:rPr>
        <w:drawing>
          <wp:anchor distT="0" distB="0" distL="114300" distR="114300" simplePos="0" relativeHeight="251661312" behindDoc="1" locked="0" layoutInCell="1" allowOverlap="1" wp14:anchorId="1B939CD0" wp14:editId="08F38EA3">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06DD20" w14:textId="77777777" w:rsidR="000D3454" w:rsidRPr="000D3454" w:rsidRDefault="000D3454" w:rsidP="000D3454">
      <w:pPr>
        <w:suppressAutoHyphens w:val="0"/>
        <w:autoSpaceDN/>
        <w:spacing w:after="0"/>
        <w:rPr>
          <w:rFonts w:ascii="Calibri" w:eastAsia="Times New Roman" w:hAnsi="Calibri"/>
          <w:sz w:val="24"/>
          <w:szCs w:val="24"/>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373"/>
        <w:gridCol w:w="3427"/>
        <w:gridCol w:w="1218"/>
      </w:tblGrid>
      <w:tr w:rsidR="000D3454" w:rsidRPr="000D3454" w14:paraId="7C5F77A1" w14:textId="77777777" w:rsidTr="00EB1E79">
        <w:trPr>
          <w:trHeight w:val="572"/>
        </w:trPr>
        <w:tc>
          <w:tcPr>
            <w:tcW w:w="5341" w:type="dxa"/>
            <w:tcBorders>
              <w:top w:val="nil"/>
              <w:left w:val="nil"/>
              <w:bottom w:val="nil"/>
              <w:right w:val="nil"/>
            </w:tcBorders>
            <w:shd w:val="clear" w:color="auto" w:fill="auto"/>
          </w:tcPr>
          <w:p w14:paraId="385DC28F" w14:textId="77777777" w:rsidR="000D3454" w:rsidRPr="000D3454" w:rsidRDefault="000D3454" w:rsidP="000D3454">
            <w:pPr>
              <w:suppressAutoHyphens w:val="0"/>
              <w:autoSpaceDN/>
              <w:spacing w:after="0" w:line="360" w:lineRule="auto"/>
              <w:rPr>
                <w:rFonts w:ascii="Calibri" w:eastAsia="Times New Roman" w:hAnsi="Calibri" w:cs="Arial"/>
                <w:b/>
                <w:color w:val="FFFFFF"/>
              </w:rPr>
            </w:pPr>
          </w:p>
          <w:p w14:paraId="7FFDA8AF" w14:textId="77777777" w:rsidR="000D3454" w:rsidRPr="000D3454" w:rsidRDefault="000D3454" w:rsidP="000D3454">
            <w:pPr>
              <w:suppressAutoHyphens w:val="0"/>
              <w:autoSpaceDN/>
              <w:spacing w:after="0" w:line="360" w:lineRule="auto"/>
              <w:rPr>
                <w:rFonts w:ascii="Calibri" w:eastAsia="Times New Roman" w:hAnsi="Calibri" w:cs="Arial"/>
                <w:b/>
                <w:color w:val="FFFFFF"/>
              </w:rPr>
            </w:pPr>
          </w:p>
        </w:tc>
        <w:tc>
          <w:tcPr>
            <w:tcW w:w="4123" w:type="dxa"/>
            <w:tcBorders>
              <w:top w:val="nil"/>
              <w:left w:val="nil"/>
              <w:bottom w:val="nil"/>
              <w:right w:val="single" w:sz="6" w:space="0" w:color="4F81BD"/>
            </w:tcBorders>
            <w:shd w:val="clear" w:color="auto" w:fill="auto"/>
          </w:tcPr>
          <w:p w14:paraId="413D3F61" w14:textId="77777777" w:rsidR="000D3454" w:rsidRPr="000D3454" w:rsidRDefault="000D3454" w:rsidP="000D3454">
            <w:pPr>
              <w:suppressAutoHyphens w:val="0"/>
              <w:autoSpaceDN/>
              <w:spacing w:after="0" w:line="360" w:lineRule="auto"/>
              <w:rPr>
                <w:rFonts w:ascii="Calibri" w:eastAsia="Times New Roman" w:hAnsi="Calibri" w:cs="Arial"/>
              </w:rPr>
            </w:pPr>
            <w:proofErr w:type="spellStart"/>
            <w:r w:rsidRPr="000D3454">
              <w:rPr>
                <w:rFonts w:ascii="Calibri" w:eastAsia="Times New Roman" w:hAnsi="Calibri" w:cs="Arial"/>
              </w:rPr>
              <w:t>Rhif</w:t>
            </w:r>
            <w:proofErr w:type="spellEnd"/>
            <w:r w:rsidRPr="000D3454">
              <w:rPr>
                <w:rFonts w:ascii="Calibri" w:eastAsia="Times New Roman" w:hAnsi="Calibri" w:cs="Arial"/>
              </w:rPr>
              <w:t xml:space="preserve"> </w:t>
            </w:r>
            <w:proofErr w:type="spellStart"/>
            <w:r w:rsidRPr="000D3454">
              <w:rPr>
                <w:rFonts w:ascii="Calibri" w:eastAsia="Times New Roman" w:hAnsi="Calibri" w:cs="Arial"/>
              </w:rPr>
              <w:t>Adnabod</w:t>
            </w:r>
            <w:proofErr w:type="spellEnd"/>
            <w:r w:rsidRPr="000D3454">
              <w:rPr>
                <w:rFonts w:ascii="Calibri" w:eastAsia="Times New Roman" w:hAnsi="Calibri" w:cs="Arial"/>
              </w:rPr>
              <w:t xml:space="preserve"> </w:t>
            </w:r>
            <w:proofErr w:type="spellStart"/>
            <w:r w:rsidRPr="000D3454">
              <w:rPr>
                <w:rFonts w:ascii="Calibri" w:eastAsia="Times New Roman" w:hAnsi="Calibri" w:cs="Arial"/>
              </w:rPr>
              <w:t>Cyfranogwr</w:t>
            </w:r>
            <w:proofErr w:type="spellEnd"/>
            <w:r w:rsidRPr="000D3454">
              <w:rPr>
                <w:rFonts w:ascii="Calibri" w:eastAsia="Times New Roman" w:hAnsi="Calibri" w:cs="Arial"/>
              </w:rPr>
              <w:t xml:space="preserve">: </w:t>
            </w:r>
          </w:p>
          <w:p w14:paraId="65B5452D" w14:textId="77777777" w:rsidR="000D3454" w:rsidRPr="000D3454" w:rsidRDefault="000D3454" w:rsidP="000D3454">
            <w:pPr>
              <w:suppressAutoHyphens w:val="0"/>
              <w:autoSpaceDN/>
              <w:spacing w:after="0" w:line="360" w:lineRule="auto"/>
              <w:rPr>
                <w:rFonts w:ascii="Calibri" w:eastAsia="Times New Roman" w:hAnsi="Calibri" w:cs="Arial"/>
                <w:b/>
                <w:color w:val="FFFFFF"/>
              </w:rPr>
            </w:pPr>
            <w:r w:rsidRPr="000D3454">
              <w:rPr>
                <w:rFonts w:ascii="Calibri" w:eastAsia="Times New Roman" w:hAnsi="Calibri"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762BC07D" w14:textId="77777777" w:rsidR="000D3454" w:rsidRPr="000D3454" w:rsidRDefault="000D3454" w:rsidP="000D3454">
            <w:pPr>
              <w:suppressAutoHyphens w:val="0"/>
              <w:autoSpaceDN/>
              <w:spacing w:after="0" w:line="360" w:lineRule="auto"/>
              <w:jc w:val="center"/>
              <w:rPr>
                <w:rFonts w:ascii="Calibri" w:eastAsia="Times New Roman" w:hAnsi="Calibri" w:cs="Arial"/>
                <w:b/>
              </w:rPr>
            </w:pPr>
            <w:r w:rsidRPr="000D3454">
              <w:rPr>
                <w:rFonts w:ascii="Calibri" w:eastAsia="Times New Roman" w:hAnsi="Calibri" w:cs="Arial"/>
                <w:b/>
              </w:rPr>
              <w:t>S T</w:t>
            </w:r>
          </w:p>
          <w:p w14:paraId="07845FE5" w14:textId="77777777" w:rsidR="000D3454" w:rsidRPr="000D3454" w:rsidRDefault="000D3454" w:rsidP="000D3454">
            <w:pPr>
              <w:suppressAutoHyphens w:val="0"/>
              <w:autoSpaceDN/>
              <w:spacing w:after="0" w:line="360" w:lineRule="auto"/>
              <w:jc w:val="center"/>
              <w:rPr>
                <w:rFonts w:ascii="Calibri" w:eastAsia="Times New Roman" w:hAnsi="Calibri" w:cs="Arial"/>
                <w:b/>
              </w:rPr>
            </w:pPr>
            <w:r w:rsidRPr="000D3454">
              <w:rPr>
                <w:rFonts w:ascii="Calibri" w:eastAsia="Times New Roman" w:hAnsi="Calibri" w:cs="Arial"/>
                <w:b/>
              </w:rPr>
              <w:t>Participant (P2)</w:t>
            </w:r>
          </w:p>
        </w:tc>
      </w:tr>
      <w:tr w:rsidR="000D3454" w:rsidRPr="000D3454" w14:paraId="33729E60" w14:textId="77777777" w:rsidTr="00EB1E79">
        <w:trPr>
          <w:trHeight w:val="572"/>
        </w:trPr>
        <w:tc>
          <w:tcPr>
            <w:tcW w:w="5341" w:type="dxa"/>
            <w:tcBorders>
              <w:top w:val="nil"/>
            </w:tcBorders>
            <w:shd w:val="clear" w:color="auto" w:fill="4F81BD"/>
          </w:tcPr>
          <w:p w14:paraId="757D5877" w14:textId="77777777" w:rsidR="000D3454" w:rsidRPr="000D3454" w:rsidRDefault="000D3454" w:rsidP="000D3454">
            <w:pPr>
              <w:suppressAutoHyphens w:val="0"/>
              <w:autoSpaceDN/>
              <w:spacing w:after="0" w:line="360" w:lineRule="auto"/>
              <w:jc w:val="center"/>
              <w:rPr>
                <w:rFonts w:ascii="Calibri" w:eastAsia="Times New Roman" w:hAnsi="Calibri" w:cs="Arial"/>
                <w:b/>
                <w:color w:val="FFFFFF"/>
              </w:rPr>
            </w:pPr>
          </w:p>
          <w:p w14:paraId="64B7CC88" w14:textId="77777777" w:rsidR="000D3454" w:rsidRPr="000D3454" w:rsidRDefault="000D3454" w:rsidP="000D3454">
            <w:pPr>
              <w:suppressAutoHyphens w:val="0"/>
              <w:autoSpaceDN/>
              <w:spacing w:after="0" w:line="360" w:lineRule="auto"/>
              <w:jc w:val="center"/>
              <w:rPr>
                <w:rFonts w:ascii="Calibri" w:eastAsia="Times New Roman" w:hAnsi="Calibri" w:cs="Arial"/>
                <w:b/>
                <w:color w:val="FFFFFF"/>
              </w:rPr>
            </w:pPr>
            <w:r w:rsidRPr="000D3454">
              <w:rPr>
                <w:rFonts w:ascii="Calibri" w:eastAsia="Times New Roman" w:hAnsi="Calibri" w:cs="Arial"/>
                <w:b/>
                <w:color w:val="FFFFFF"/>
              </w:rPr>
              <w:t>FFURFLEN GANIATÂD CYFRANOGIAD</w:t>
            </w:r>
          </w:p>
        </w:tc>
        <w:tc>
          <w:tcPr>
            <w:tcW w:w="5341" w:type="dxa"/>
            <w:gridSpan w:val="2"/>
            <w:tcBorders>
              <w:top w:val="single" w:sz="6" w:space="0" w:color="4F81BD"/>
            </w:tcBorders>
            <w:shd w:val="clear" w:color="auto" w:fill="4F81BD"/>
          </w:tcPr>
          <w:p w14:paraId="7A2E6E9F" w14:textId="77777777" w:rsidR="000D3454" w:rsidRPr="000D3454" w:rsidRDefault="000D3454" w:rsidP="000D3454">
            <w:pPr>
              <w:suppressAutoHyphens w:val="0"/>
              <w:autoSpaceDN/>
              <w:spacing w:after="0" w:line="360" w:lineRule="auto"/>
              <w:jc w:val="center"/>
              <w:rPr>
                <w:rFonts w:ascii="Calibri" w:eastAsia="Times New Roman" w:hAnsi="Calibri" w:cs="Arial"/>
                <w:b/>
                <w:color w:val="FFFFFF"/>
              </w:rPr>
            </w:pPr>
          </w:p>
          <w:p w14:paraId="6256B535" w14:textId="77777777" w:rsidR="000D3454" w:rsidRPr="000D3454" w:rsidRDefault="000D3454" w:rsidP="000D3454">
            <w:pPr>
              <w:suppressAutoHyphens w:val="0"/>
              <w:autoSpaceDN/>
              <w:spacing w:after="0" w:line="360" w:lineRule="auto"/>
              <w:jc w:val="center"/>
              <w:rPr>
                <w:rFonts w:ascii="Calibri" w:eastAsia="Times New Roman" w:hAnsi="Calibri" w:cs="Arial"/>
                <w:color w:val="FFFFFF"/>
              </w:rPr>
            </w:pPr>
            <w:r w:rsidRPr="000D3454">
              <w:rPr>
                <w:rFonts w:ascii="Calibri" w:eastAsia="Times New Roman" w:hAnsi="Calibri" w:cs="Arial"/>
                <w:b/>
                <w:color w:val="FFFFFF"/>
              </w:rPr>
              <w:t>PARTICIPATION CONSENT FORM</w:t>
            </w:r>
          </w:p>
        </w:tc>
      </w:tr>
      <w:tr w:rsidR="000D3454" w:rsidRPr="000D3454" w14:paraId="1161298C" w14:textId="77777777" w:rsidTr="00EB1E79">
        <w:trPr>
          <w:trHeight w:val="572"/>
        </w:trPr>
        <w:tc>
          <w:tcPr>
            <w:tcW w:w="10682" w:type="dxa"/>
            <w:gridSpan w:val="3"/>
            <w:shd w:val="clear" w:color="auto" w:fill="auto"/>
          </w:tcPr>
          <w:p w14:paraId="4F32A6D6" w14:textId="77777777" w:rsidR="000D3454" w:rsidRPr="000D3454" w:rsidRDefault="000D3454" w:rsidP="000D3454">
            <w:pPr>
              <w:suppressAutoHyphens w:val="0"/>
              <w:autoSpaceDN/>
              <w:spacing w:after="0" w:line="360" w:lineRule="auto"/>
              <w:jc w:val="center"/>
              <w:rPr>
                <w:rFonts w:ascii="Calibri" w:eastAsia="Times New Roman" w:hAnsi="Calibri" w:cs="Arial"/>
              </w:rPr>
            </w:pPr>
            <w:proofErr w:type="spellStart"/>
            <w:r w:rsidRPr="000D3454">
              <w:rPr>
                <w:rFonts w:ascii="Calibri" w:eastAsia="Times New Roman" w:hAnsi="Calibri" w:cs="Arial"/>
              </w:rPr>
              <w:t>Teitl</w:t>
            </w:r>
            <w:proofErr w:type="spellEnd"/>
            <w:r w:rsidRPr="000D3454">
              <w:rPr>
                <w:rFonts w:ascii="Calibri" w:eastAsia="Times New Roman" w:hAnsi="Calibri" w:cs="Arial"/>
              </w:rPr>
              <w:t xml:space="preserve"> Y </w:t>
            </w:r>
            <w:proofErr w:type="spellStart"/>
            <w:r w:rsidRPr="000D3454">
              <w:rPr>
                <w:rFonts w:ascii="Calibri" w:eastAsia="Times New Roman" w:hAnsi="Calibri" w:cs="Arial"/>
              </w:rPr>
              <w:t>Prosiect</w:t>
            </w:r>
            <w:proofErr w:type="spellEnd"/>
            <w:r w:rsidRPr="000D3454">
              <w:rPr>
                <w:rFonts w:ascii="Calibri" w:eastAsia="Times New Roman" w:hAnsi="Calibri" w:cs="Arial"/>
              </w:rPr>
              <w:t>: /</w:t>
            </w:r>
            <w:r w:rsidRPr="000D3454">
              <w:rPr>
                <w:rFonts w:ascii="Calibri" w:eastAsia="Times New Roman" w:hAnsi="Calibri" w:cs="Arial"/>
                <w:b/>
                <w:color w:val="FFFFFF"/>
              </w:rPr>
              <w:t xml:space="preserve"> </w:t>
            </w:r>
            <w:r w:rsidRPr="000D3454">
              <w:rPr>
                <w:rFonts w:ascii="Calibri" w:eastAsia="Times New Roman" w:hAnsi="Calibri" w:cs="Arial"/>
              </w:rPr>
              <w:t xml:space="preserve">Project Title: </w:t>
            </w:r>
          </w:p>
          <w:p w14:paraId="6537310A" w14:textId="77777777" w:rsidR="000D3454" w:rsidRPr="000D3454" w:rsidRDefault="000D3454" w:rsidP="000D3454">
            <w:pPr>
              <w:suppressAutoHyphens w:val="0"/>
              <w:autoSpaceDN/>
              <w:spacing w:after="0" w:line="360" w:lineRule="auto"/>
              <w:jc w:val="center"/>
              <w:rPr>
                <w:rFonts w:ascii="Calibri" w:eastAsia="Times New Roman" w:hAnsi="Calibri"/>
              </w:rPr>
            </w:pPr>
            <w:r w:rsidRPr="000D3454">
              <w:rPr>
                <w:rFonts w:ascii="Times New Roman" w:eastAsia="Times New Roman" w:hAnsi="Times New Roman"/>
              </w:rPr>
              <w:t>Empowering Ex-Offenders from Underrepresented Groups in Entrepreneurship: Strategies for Success.</w:t>
            </w:r>
          </w:p>
        </w:tc>
      </w:tr>
      <w:tr w:rsidR="000D3454" w:rsidRPr="000D3454" w14:paraId="6F110C64" w14:textId="77777777" w:rsidTr="00EB1E79">
        <w:trPr>
          <w:trHeight w:val="572"/>
        </w:trPr>
        <w:tc>
          <w:tcPr>
            <w:tcW w:w="10682" w:type="dxa"/>
            <w:gridSpan w:val="3"/>
            <w:shd w:val="clear" w:color="auto" w:fill="auto"/>
          </w:tcPr>
          <w:p w14:paraId="57839C53" w14:textId="77777777" w:rsidR="000D3454" w:rsidRPr="000D3454" w:rsidRDefault="000D3454" w:rsidP="000D3454">
            <w:pPr>
              <w:suppressAutoHyphens w:val="0"/>
              <w:autoSpaceDN/>
              <w:spacing w:after="0" w:line="360" w:lineRule="auto"/>
              <w:rPr>
                <w:rFonts w:ascii="Calibri" w:eastAsia="Times New Roman" w:hAnsi="Calibri" w:cs="Arial"/>
              </w:rPr>
            </w:pPr>
            <w:r w:rsidRPr="000D3454">
              <w:rPr>
                <w:rFonts w:ascii="Calibri" w:eastAsia="Times New Roman" w:hAnsi="Calibri" w:cs="Arial"/>
                <w:lang w:val="cy-GB"/>
              </w:rPr>
              <w:t>Enw'r Ymchwilydd</w:t>
            </w:r>
            <w:r w:rsidRPr="000D3454">
              <w:rPr>
                <w:rFonts w:ascii="Calibri" w:eastAsia="Times New Roman" w:hAnsi="Calibri"/>
                <w:lang w:val="cy-GB"/>
              </w:rPr>
              <w:t xml:space="preserve"> / </w:t>
            </w:r>
            <w:r w:rsidRPr="000D3454">
              <w:rPr>
                <w:rFonts w:ascii="Calibri" w:eastAsia="Times New Roman" w:hAnsi="Calibri" w:cs="Arial"/>
              </w:rPr>
              <w:t>Name of Researcher:  Plamen Pelov</w:t>
            </w:r>
          </w:p>
        </w:tc>
      </w:tr>
    </w:tbl>
    <w:p w14:paraId="7C155C46" w14:textId="77777777" w:rsidR="000D3454" w:rsidRPr="000D3454" w:rsidRDefault="000D3454" w:rsidP="000D3454">
      <w:pPr>
        <w:suppressAutoHyphens w:val="0"/>
        <w:autoSpaceDN/>
        <w:spacing w:after="0"/>
        <w:rPr>
          <w:rFonts w:ascii="Calibri" w:eastAsia="Times New Roman" w:hAnsi="Calibri"/>
          <w:sz w:val="24"/>
          <w:szCs w:val="24"/>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14"/>
        <w:gridCol w:w="4542"/>
        <w:gridCol w:w="1609"/>
        <w:gridCol w:w="876"/>
      </w:tblGrid>
      <w:tr w:rsidR="000D3454" w:rsidRPr="000D3454" w14:paraId="565D1845" w14:textId="77777777" w:rsidTr="00EB1E79">
        <w:tc>
          <w:tcPr>
            <w:tcW w:w="675" w:type="dxa"/>
            <w:shd w:val="clear" w:color="auto" w:fill="auto"/>
          </w:tcPr>
          <w:p w14:paraId="5A81E4AF" w14:textId="77777777" w:rsidR="000D3454" w:rsidRPr="000D3454" w:rsidRDefault="000D3454" w:rsidP="000D3454">
            <w:pPr>
              <w:suppressAutoHyphens w:val="0"/>
              <w:autoSpaceDN/>
              <w:spacing w:after="0" w:line="360" w:lineRule="auto"/>
              <w:ind w:right="-284"/>
              <w:rPr>
                <w:rFonts w:ascii="Calibri" w:eastAsia="Times New Roman" w:hAnsi="Calibri" w:cs="Arial"/>
              </w:rPr>
            </w:pPr>
            <w:r w:rsidRPr="000D3454">
              <w:rPr>
                <w:rFonts w:ascii="Calibri" w:eastAsia="Times New Roman" w:hAnsi="Calibri" w:cs="Arial"/>
              </w:rPr>
              <w:t>1</w:t>
            </w:r>
          </w:p>
        </w:tc>
        <w:tc>
          <w:tcPr>
            <w:tcW w:w="9072" w:type="dxa"/>
            <w:gridSpan w:val="3"/>
            <w:shd w:val="clear" w:color="auto" w:fill="auto"/>
          </w:tcPr>
          <w:p w14:paraId="442F0622" w14:textId="77777777" w:rsidR="000D3454" w:rsidRPr="000D3454" w:rsidRDefault="000D3454" w:rsidP="000D3454">
            <w:pPr>
              <w:suppressAutoHyphens w:val="0"/>
              <w:autoSpaceDN/>
              <w:spacing w:after="0" w:line="360" w:lineRule="auto"/>
              <w:ind w:right="33"/>
              <w:jc w:val="both"/>
              <w:rPr>
                <w:rFonts w:ascii="Calibri" w:eastAsia="Times New Roman" w:hAnsi="Calibri" w:cs="Arial"/>
              </w:rPr>
            </w:pPr>
            <w:r w:rsidRPr="000D3454">
              <w:rPr>
                <w:rFonts w:ascii="Calibri" w:eastAsia="Times New Roman" w:hAnsi="Calibri" w:cs="Arial"/>
              </w:rPr>
              <w:t>I confirm that I have read and understand the information sheet dated 14/03/2024</w:t>
            </w:r>
            <w:r w:rsidRPr="000D3454">
              <w:rPr>
                <w:rFonts w:ascii="Calibri" w:eastAsia="Times New Roman" w:hAnsi="Calibri" w:cs="Arial"/>
                <w:color w:val="FF0000"/>
              </w:rPr>
              <w:t xml:space="preserve"> </w:t>
            </w:r>
            <w:r w:rsidRPr="000D3454">
              <w:rPr>
                <w:rFonts w:ascii="Calibri" w:eastAsia="Times New Roman" w:hAnsi="Calibri" w:cs="Arial"/>
              </w:rPr>
              <w:t>for the above study. I have had the opportunity to consider the information, ask questions and have had these answered satisfactorily.</w:t>
            </w:r>
          </w:p>
        </w:tc>
        <w:tc>
          <w:tcPr>
            <w:tcW w:w="935" w:type="dxa"/>
            <w:shd w:val="clear" w:color="auto" w:fill="auto"/>
          </w:tcPr>
          <w:p w14:paraId="5B0B2A28" w14:textId="77777777" w:rsidR="000D3454" w:rsidRPr="000D3454" w:rsidRDefault="000D3454" w:rsidP="000D3454">
            <w:pPr>
              <w:suppressAutoHyphens w:val="0"/>
              <w:autoSpaceDN/>
              <w:spacing w:after="0" w:line="360" w:lineRule="auto"/>
              <w:ind w:right="-284"/>
              <w:rPr>
                <w:rFonts w:ascii="Calibri" w:eastAsia="Times New Roman" w:hAnsi="Calibri" w:cs="Arial"/>
              </w:rPr>
            </w:pPr>
            <w:r w:rsidRPr="000D3454">
              <w:rPr>
                <w:rFonts w:ascii="Calibri" w:eastAsia="Times New Roman" w:hAnsi="Calibri" w:cs="Arial"/>
              </w:rPr>
              <w:t>YES</w:t>
            </w:r>
          </w:p>
        </w:tc>
      </w:tr>
      <w:tr w:rsidR="000D3454" w:rsidRPr="000D3454" w14:paraId="514DD193" w14:textId="77777777" w:rsidTr="00EB1E79">
        <w:trPr>
          <w:trHeight w:val="763"/>
        </w:trPr>
        <w:tc>
          <w:tcPr>
            <w:tcW w:w="675" w:type="dxa"/>
            <w:shd w:val="clear" w:color="auto" w:fill="auto"/>
          </w:tcPr>
          <w:p w14:paraId="4C7903CE" w14:textId="77777777" w:rsidR="000D3454" w:rsidRPr="000D3454" w:rsidRDefault="000D3454" w:rsidP="000D3454">
            <w:pPr>
              <w:suppressAutoHyphens w:val="0"/>
              <w:autoSpaceDN/>
              <w:spacing w:after="0" w:line="360" w:lineRule="auto"/>
              <w:ind w:right="-284"/>
              <w:rPr>
                <w:rFonts w:ascii="Calibri" w:eastAsia="Times New Roman" w:hAnsi="Calibri" w:cs="Arial"/>
              </w:rPr>
            </w:pPr>
            <w:r w:rsidRPr="000D3454">
              <w:rPr>
                <w:rFonts w:ascii="Calibri" w:eastAsia="Times New Roman" w:hAnsi="Calibri" w:cs="Arial"/>
              </w:rPr>
              <w:t>2</w:t>
            </w:r>
          </w:p>
        </w:tc>
        <w:tc>
          <w:tcPr>
            <w:tcW w:w="9072" w:type="dxa"/>
            <w:gridSpan w:val="3"/>
            <w:shd w:val="clear" w:color="auto" w:fill="auto"/>
          </w:tcPr>
          <w:p w14:paraId="5993CF86" w14:textId="77777777" w:rsidR="000D3454" w:rsidRPr="000D3454" w:rsidRDefault="000D3454" w:rsidP="000D3454">
            <w:pPr>
              <w:suppressAutoHyphens w:val="0"/>
              <w:autoSpaceDN/>
              <w:spacing w:after="0" w:line="360" w:lineRule="auto"/>
              <w:ind w:right="33"/>
              <w:jc w:val="both"/>
              <w:rPr>
                <w:rFonts w:ascii="Calibri" w:eastAsia="Times New Roman" w:hAnsi="Calibri" w:cs="Arial"/>
              </w:rPr>
            </w:pPr>
            <w:r w:rsidRPr="000D3454">
              <w:rPr>
                <w:rFonts w:ascii="Calibri" w:eastAsia="Times New Roman" w:hAnsi="Calibri" w:cs="Arial"/>
              </w:rPr>
              <w:t>I understand that my participation is voluntary and that I am free to withdraw at any time, without giving any reason.</w:t>
            </w:r>
          </w:p>
          <w:p w14:paraId="168D31C8" w14:textId="77777777" w:rsidR="000D3454" w:rsidRPr="000D3454" w:rsidRDefault="000D3454" w:rsidP="000D3454">
            <w:pPr>
              <w:suppressAutoHyphens w:val="0"/>
              <w:autoSpaceDN/>
              <w:spacing w:after="0" w:line="360" w:lineRule="auto"/>
              <w:ind w:right="33"/>
              <w:jc w:val="both"/>
              <w:rPr>
                <w:rFonts w:ascii="Calibri" w:eastAsia="Times New Roman" w:hAnsi="Calibri" w:cs="Arial"/>
              </w:rPr>
            </w:pPr>
          </w:p>
        </w:tc>
        <w:tc>
          <w:tcPr>
            <w:tcW w:w="935" w:type="dxa"/>
            <w:shd w:val="clear" w:color="auto" w:fill="auto"/>
          </w:tcPr>
          <w:p w14:paraId="41BB80ED" w14:textId="77777777" w:rsidR="000D3454" w:rsidRPr="000D3454" w:rsidRDefault="000D3454" w:rsidP="000D3454">
            <w:pPr>
              <w:suppressAutoHyphens w:val="0"/>
              <w:autoSpaceDN/>
              <w:spacing w:after="0" w:line="360" w:lineRule="auto"/>
              <w:ind w:right="-284"/>
              <w:rPr>
                <w:rFonts w:ascii="Calibri" w:eastAsia="Times New Roman" w:hAnsi="Calibri" w:cs="Arial"/>
              </w:rPr>
            </w:pPr>
            <w:r w:rsidRPr="000D3454">
              <w:rPr>
                <w:rFonts w:ascii="Calibri" w:eastAsia="Times New Roman" w:hAnsi="Calibri" w:cs="Arial"/>
              </w:rPr>
              <w:t>YES</w:t>
            </w:r>
          </w:p>
        </w:tc>
      </w:tr>
      <w:tr w:rsidR="000D3454" w:rsidRPr="000D3454" w14:paraId="70A58CA0" w14:textId="77777777" w:rsidTr="00EB1E79">
        <w:tc>
          <w:tcPr>
            <w:tcW w:w="675" w:type="dxa"/>
            <w:shd w:val="clear" w:color="auto" w:fill="auto"/>
          </w:tcPr>
          <w:p w14:paraId="316DC733" w14:textId="77777777" w:rsidR="000D3454" w:rsidRPr="000D3454" w:rsidRDefault="000D3454" w:rsidP="000D3454">
            <w:pPr>
              <w:suppressAutoHyphens w:val="0"/>
              <w:autoSpaceDN/>
              <w:spacing w:after="0" w:line="360" w:lineRule="auto"/>
              <w:ind w:right="-284"/>
              <w:rPr>
                <w:rFonts w:ascii="Calibri" w:eastAsia="Times New Roman" w:hAnsi="Calibri" w:cs="Arial"/>
              </w:rPr>
            </w:pPr>
            <w:r w:rsidRPr="000D3454">
              <w:rPr>
                <w:rFonts w:ascii="Calibri" w:eastAsia="Times New Roman" w:hAnsi="Calibri" w:cs="Arial"/>
              </w:rPr>
              <w:t>3</w:t>
            </w:r>
          </w:p>
        </w:tc>
        <w:tc>
          <w:tcPr>
            <w:tcW w:w="9072" w:type="dxa"/>
            <w:gridSpan w:val="3"/>
            <w:shd w:val="clear" w:color="auto" w:fill="auto"/>
          </w:tcPr>
          <w:p w14:paraId="5B7FBE5A" w14:textId="77777777" w:rsidR="000D3454" w:rsidRPr="000D3454" w:rsidRDefault="000D3454" w:rsidP="000D3454">
            <w:pPr>
              <w:suppressAutoHyphens w:val="0"/>
              <w:autoSpaceDN/>
              <w:spacing w:after="0" w:line="360" w:lineRule="auto"/>
              <w:ind w:right="175"/>
              <w:jc w:val="both"/>
              <w:rPr>
                <w:rFonts w:ascii="Calibri" w:eastAsia="Times New Roman" w:hAnsi="Calibri" w:cs="Arial"/>
              </w:rPr>
            </w:pPr>
            <w:r w:rsidRPr="000D3454">
              <w:rPr>
                <w:rFonts w:ascii="Calibri" w:eastAsia="Times New Roman" w:hAnsi="Calibri" w:cs="Arial"/>
              </w:rPr>
              <w:t>I understand that any information given by me may be used in future reports, articles or presentations by the research team.</w:t>
            </w:r>
          </w:p>
          <w:p w14:paraId="4EB65FD5" w14:textId="77777777" w:rsidR="000D3454" w:rsidRPr="000D3454" w:rsidRDefault="000D3454" w:rsidP="000D3454">
            <w:pPr>
              <w:suppressAutoHyphens w:val="0"/>
              <w:autoSpaceDN/>
              <w:spacing w:after="0" w:line="360" w:lineRule="auto"/>
              <w:ind w:right="175"/>
              <w:jc w:val="both"/>
              <w:rPr>
                <w:rFonts w:ascii="Calibri" w:eastAsia="Times New Roman" w:hAnsi="Calibri" w:cs="Arial"/>
              </w:rPr>
            </w:pPr>
          </w:p>
        </w:tc>
        <w:tc>
          <w:tcPr>
            <w:tcW w:w="935" w:type="dxa"/>
            <w:shd w:val="clear" w:color="auto" w:fill="auto"/>
          </w:tcPr>
          <w:p w14:paraId="45873FC0" w14:textId="77777777" w:rsidR="000D3454" w:rsidRPr="000D3454" w:rsidRDefault="000D3454" w:rsidP="000D3454">
            <w:pPr>
              <w:suppressAutoHyphens w:val="0"/>
              <w:autoSpaceDN/>
              <w:spacing w:after="0" w:line="360" w:lineRule="auto"/>
              <w:ind w:right="-284"/>
              <w:rPr>
                <w:rFonts w:ascii="Calibri" w:eastAsia="Times New Roman" w:hAnsi="Calibri" w:cs="Arial"/>
              </w:rPr>
            </w:pPr>
            <w:r w:rsidRPr="000D3454">
              <w:rPr>
                <w:rFonts w:ascii="Calibri" w:eastAsia="Times New Roman" w:hAnsi="Calibri" w:cs="Arial"/>
              </w:rPr>
              <w:t>YES</w:t>
            </w:r>
          </w:p>
        </w:tc>
      </w:tr>
      <w:tr w:rsidR="000D3454" w:rsidRPr="000D3454" w14:paraId="31A5C443" w14:textId="77777777" w:rsidTr="00EB1E79">
        <w:tc>
          <w:tcPr>
            <w:tcW w:w="675" w:type="dxa"/>
            <w:shd w:val="clear" w:color="auto" w:fill="auto"/>
          </w:tcPr>
          <w:p w14:paraId="1A10DB33" w14:textId="77777777" w:rsidR="000D3454" w:rsidRPr="000D3454" w:rsidRDefault="000D3454" w:rsidP="000D3454">
            <w:pPr>
              <w:suppressAutoHyphens w:val="0"/>
              <w:autoSpaceDN/>
              <w:spacing w:after="0" w:line="360" w:lineRule="auto"/>
              <w:ind w:right="-284"/>
              <w:rPr>
                <w:rFonts w:ascii="Calibri" w:eastAsia="Times New Roman" w:hAnsi="Calibri" w:cs="Arial"/>
              </w:rPr>
            </w:pPr>
            <w:r w:rsidRPr="000D3454">
              <w:rPr>
                <w:rFonts w:ascii="Calibri" w:eastAsia="Times New Roman" w:hAnsi="Calibri" w:cs="Arial"/>
              </w:rPr>
              <w:t>4</w:t>
            </w:r>
          </w:p>
        </w:tc>
        <w:tc>
          <w:tcPr>
            <w:tcW w:w="9072" w:type="dxa"/>
            <w:gridSpan w:val="3"/>
            <w:shd w:val="clear" w:color="auto" w:fill="auto"/>
          </w:tcPr>
          <w:p w14:paraId="13B5FDC9" w14:textId="77777777" w:rsidR="000D3454" w:rsidRPr="000D3454" w:rsidRDefault="000D3454" w:rsidP="000D3454">
            <w:pPr>
              <w:suppressAutoHyphens w:val="0"/>
              <w:autoSpaceDN/>
              <w:spacing w:after="0" w:line="360" w:lineRule="auto"/>
              <w:ind w:right="33"/>
              <w:jc w:val="both"/>
              <w:rPr>
                <w:rFonts w:ascii="Calibri" w:eastAsia="Times New Roman" w:hAnsi="Calibri" w:cs="Arial"/>
              </w:rPr>
            </w:pPr>
            <w:r w:rsidRPr="000D3454">
              <w:rPr>
                <w:rFonts w:ascii="Calibri" w:eastAsia="Times New Roman" w:hAnsi="Calibri" w:cs="Arial"/>
              </w:rPr>
              <w:t>I understand that my name will not appear in any reports, articles or presentations.</w:t>
            </w:r>
          </w:p>
          <w:p w14:paraId="47D5BBB8" w14:textId="77777777" w:rsidR="000D3454" w:rsidRPr="000D3454" w:rsidRDefault="000D3454" w:rsidP="000D3454">
            <w:pPr>
              <w:suppressAutoHyphens w:val="0"/>
              <w:autoSpaceDN/>
              <w:spacing w:after="0" w:line="360" w:lineRule="auto"/>
              <w:ind w:right="33"/>
              <w:jc w:val="both"/>
              <w:rPr>
                <w:rFonts w:ascii="Calibri" w:eastAsia="Times New Roman" w:hAnsi="Calibri" w:cs="Arial"/>
              </w:rPr>
            </w:pPr>
          </w:p>
        </w:tc>
        <w:tc>
          <w:tcPr>
            <w:tcW w:w="935" w:type="dxa"/>
            <w:shd w:val="clear" w:color="auto" w:fill="auto"/>
          </w:tcPr>
          <w:p w14:paraId="6D8F686B" w14:textId="77777777" w:rsidR="000D3454" w:rsidRPr="000D3454" w:rsidRDefault="000D3454" w:rsidP="000D3454">
            <w:pPr>
              <w:suppressAutoHyphens w:val="0"/>
              <w:autoSpaceDN/>
              <w:spacing w:after="0" w:line="360" w:lineRule="auto"/>
              <w:ind w:right="-284"/>
              <w:rPr>
                <w:rFonts w:ascii="Calibri" w:eastAsia="Times New Roman" w:hAnsi="Calibri" w:cs="Arial"/>
              </w:rPr>
            </w:pPr>
            <w:r w:rsidRPr="000D3454">
              <w:rPr>
                <w:rFonts w:ascii="Calibri" w:eastAsia="Times New Roman" w:hAnsi="Calibri" w:cs="Arial"/>
              </w:rPr>
              <w:t>YES</w:t>
            </w:r>
          </w:p>
        </w:tc>
      </w:tr>
      <w:tr w:rsidR="000D3454" w:rsidRPr="000D3454" w14:paraId="2B06A677" w14:textId="77777777" w:rsidTr="00EB1E79">
        <w:tc>
          <w:tcPr>
            <w:tcW w:w="675" w:type="dxa"/>
            <w:shd w:val="clear" w:color="auto" w:fill="auto"/>
          </w:tcPr>
          <w:p w14:paraId="3F670DB0" w14:textId="77777777" w:rsidR="000D3454" w:rsidRPr="000D3454" w:rsidRDefault="000D3454" w:rsidP="000D3454">
            <w:pPr>
              <w:suppressAutoHyphens w:val="0"/>
              <w:autoSpaceDN/>
              <w:spacing w:after="0" w:line="360" w:lineRule="auto"/>
              <w:ind w:right="-284"/>
              <w:rPr>
                <w:rFonts w:ascii="Calibri" w:eastAsia="Times New Roman" w:hAnsi="Calibri" w:cs="Arial"/>
              </w:rPr>
            </w:pPr>
            <w:r w:rsidRPr="000D3454">
              <w:rPr>
                <w:rFonts w:ascii="Calibri" w:eastAsia="Times New Roman" w:hAnsi="Calibri" w:cs="Arial"/>
              </w:rPr>
              <w:t>5</w:t>
            </w:r>
          </w:p>
        </w:tc>
        <w:tc>
          <w:tcPr>
            <w:tcW w:w="9072" w:type="dxa"/>
            <w:gridSpan w:val="3"/>
            <w:shd w:val="clear" w:color="auto" w:fill="auto"/>
          </w:tcPr>
          <w:p w14:paraId="6F85007C" w14:textId="77777777" w:rsidR="000D3454" w:rsidRPr="000D3454" w:rsidRDefault="000D3454" w:rsidP="000D3454">
            <w:pPr>
              <w:suppressAutoHyphens w:val="0"/>
              <w:autoSpaceDN/>
              <w:spacing w:after="0" w:line="360" w:lineRule="auto"/>
              <w:ind w:right="-284"/>
              <w:jc w:val="both"/>
              <w:rPr>
                <w:rFonts w:ascii="Calibri" w:eastAsia="Times New Roman" w:hAnsi="Calibri" w:cs="Arial"/>
              </w:rPr>
            </w:pPr>
            <w:r w:rsidRPr="000D3454">
              <w:rPr>
                <w:rFonts w:ascii="Calibri" w:eastAsia="Times New Roman" w:hAnsi="Calibri" w:cs="Arial"/>
              </w:rPr>
              <w:t>I agree to take part in the above study.</w:t>
            </w:r>
          </w:p>
          <w:p w14:paraId="5C70964C" w14:textId="77777777" w:rsidR="000D3454" w:rsidRPr="000D3454" w:rsidRDefault="000D3454" w:rsidP="000D3454">
            <w:pPr>
              <w:suppressAutoHyphens w:val="0"/>
              <w:autoSpaceDN/>
              <w:spacing w:after="0" w:line="360" w:lineRule="auto"/>
              <w:ind w:right="-284"/>
              <w:jc w:val="both"/>
              <w:rPr>
                <w:rFonts w:ascii="Calibri" w:eastAsia="Times New Roman" w:hAnsi="Calibri" w:cs="Arial"/>
              </w:rPr>
            </w:pPr>
          </w:p>
        </w:tc>
        <w:tc>
          <w:tcPr>
            <w:tcW w:w="935" w:type="dxa"/>
            <w:shd w:val="clear" w:color="auto" w:fill="auto"/>
          </w:tcPr>
          <w:p w14:paraId="6642C82F" w14:textId="77777777" w:rsidR="000D3454" w:rsidRPr="000D3454" w:rsidRDefault="000D3454" w:rsidP="000D3454">
            <w:pPr>
              <w:suppressAutoHyphens w:val="0"/>
              <w:autoSpaceDN/>
              <w:spacing w:after="0" w:line="360" w:lineRule="auto"/>
              <w:ind w:right="-284"/>
              <w:rPr>
                <w:rFonts w:ascii="Calibri" w:eastAsia="Times New Roman" w:hAnsi="Calibri" w:cs="Arial"/>
              </w:rPr>
            </w:pPr>
            <w:r w:rsidRPr="000D3454">
              <w:rPr>
                <w:rFonts w:ascii="Calibri" w:eastAsia="Times New Roman" w:hAnsi="Calibri" w:cs="Arial"/>
              </w:rPr>
              <w:t>Y</w:t>
            </w:r>
            <w:r w:rsidRPr="000D3454">
              <w:rPr>
                <w:rFonts w:ascii="Calibri" w:eastAsia="Times New Roman" w:hAnsi="Calibri"/>
              </w:rPr>
              <w:t>ES</w:t>
            </w:r>
          </w:p>
        </w:tc>
      </w:tr>
      <w:tr w:rsidR="000D3454" w:rsidRPr="000D3454" w14:paraId="522ADFC4" w14:textId="77777777" w:rsidTr="00EB1E79">
        <w:tc>
          <w:tcPr>
            <w:tcW w:w="2235" w:type="dxa"/>
            <w:gridSpan w:val="2"/>
            <w:shd w:val="clear" w:color="auto" w:fill="auto"/>
          </w:tcPr>
          <w:p w14:paraId="392CF295" w14:textId="77777777" w:rsidR="000D3454" w:rsidRPr="000D3454" w:rsidRDefault="000D3454" w:rsidP="000D3454">
            <w:pPr>
              <w:tabs>
                <w:tab w:val="left" w:pos="3600"/>
                <w:tab w:val="left" w:pos="6480"/>
              </w:tabs>
              <w:suppressAutoHyphens w:val="0"/>
              <w:autoSpaceDN/>
              <w:spacing w:after="0" w:line="360" w:lineRule="auto"/>
              <w:rPr>
                <w:rFonts w:ascii="Calibri" w:eastAsia="Times New Roman" w:hAnsi="Calibri" w:cs="Arial"/>
              </w:rPr>
            </w:pPr>
            <w:r w:rsidRPr="000D3454">
              <w:rPr>
                <w:rFonts w:ascii="Calibri" w:eastAsia="Times New Roman" w:hAnsi="Calibri" w:cs="Arial"/>
              </w:rPr>
              <w:t>Name of Participant</w:t>
            </w:r>
          </w:p>
          <w:p w14:paraId="0C62FF52" w14:textId="77777777" w:rsidR="000D3454" w:rsidRPr="000D3454" w:rsidRDefault="000D3454" w:rsidP="000D3454">
            <w:pPr>
              <w:tabs>
                <w:tab w:val="left" w:pos="3600"/>
                <w:tab w:val="left" w:pos="6480"/>
              </w:tabs>
              <w:suppressAutoHyphens w:val="0"/>
              <w:autoSpaceDN/>
              <w:spacing w:after="0" w:line="360" w:lineRule="auto"/>
              <w:rPr>
                <w:rFonts w:ascii="Calibri" w:eastAsia="Times New Roman" w:hAnsi="Calibri" w:cs="Arial"/>
              </w:rPr>
            </w:pPr>
          </w:p>
        </w:tc>
        <w:tc>
          <w:tcPr>
            <w:tcW w:w="5528" w:type="dxa"/>
            <w:shd w:val="clear" w:color="auto" w:fill="auto"/>
          </w:tcPr>
          <w:p w14:paraId="4CE9A150" w14:textId="77777777" w:rsidR="000D3454" w:rsidRPr="000D3454" w:rsidRDefault="000D3454" w:rsidP="000D3454">
            <w:pPr>
              <w:tabs>
                <w:tab w:val="left" w:pos="3600"/>
                <w:tab w:val="left" w:pos="6480"/>
              </w:tabs>
              <w:suppressAutoHyphens w:val="0"/>
              <w:autoSpaceDN/>
              <w:spacing w:after="0" w:line="360" w:lineRule="auto"/>
              <w:rPr>
                <w:rFonts w:ascii="Calibri" w:eastAsia="Times New Roman" w:hAnsi="Calibri" w:cs="Arial"/>
              </w:rPr>
            </w:pPr>
            <w:r w:rsidRPr="000D3454">
              <w:rPr>
                <w:rFonts w:ascii="Calibri" w:eastAsia="Times New Roman" w:hAnsi="Calibri" w:cs="Arial"/>
              </w:rPr>
              <w:t>S T , Participant (2)</w:t>
            </w:r>
          </w:p>
        </w:tc>
        <w:tc>
          <w:tcPr>
            <w:tcW w:w="2919" w:type="dxa"/>
            <w:gridSpan w:val="2"/>
            <w:shd w:val="clear" w:color="auto" w:fill="auto"/>
          </w:tcPr>
          <w:p w14:paraId="39DE6091" w14:textId="77777777" w:rsidR="000D3454" w:rsidRPr="000D3454" w:rsidRDefault="000D3454" w:rsidP="000D3454">
            <w:pPr>
              <w:tabs>
                <w:tab w:val="left" w:pos="3600"/>
                <w:tab w:val="left" w:pos="6480"/>
              </w:tabs>
              <w:suppressAutoHyphens w:val="0"/>
              <w:autoSpaceDN/>
              <w:spacing w:after="0" w:line="360" w:lineRule="auto"/>
              <w:rPr>
                <w:rFonts w:ascii="Calibri" w:eastAsia="Times New Roman" w:hAnsi="Calibri" w:cs="Arial"/>
              </w:rPr>
            </w:pPr>
            <w:r w:rsidRPr="000D3454">
              <w:rPr>
                <w:rFonts w:ascii="Calibri" w:eastAsia="Times New Roman" w:hAnsi="Calibri" w:cs="Arial"/>
              </w:rPr>
              <w:t>Signature:</w:t>
            </w:r>
          </w:p>
          <w:p w14:paraId="232B60BC" w14:textId="77777777" w:rsidR="000D3454" w:rsidRPr="000D3454" w:rsidRDefault="000D3454" w:rsidP="000D3454">
            <w:pPr>
              <w:tabs>
                <w:tab w:val="left" w:pos="3600"/>
                <w:tab w:val="left" w:pos="6480"/>
              </w:tabs>
              <w:suppressAutoHyphens w:val="0"/>
              <w:autoSpaceDN/>
              <w:spacing w:after="0" w:line="360" w:lineRule="auto"/>
              <w:rPr>
                <w:rFonts w:ascii="Calibri" w:eastAsia="Times New Roman" w:hAnsi="Calibri" w:cs="Arial"/>
              </w:rPr>
            </w:pPr>
            <w:r w:rsidRPr="000D3454">
              <w:rPr>
                <w:rFonts w:ascii="Calibri" w:eastAsia="Times New Roman" w:hAnsi="Calibri" w:cs="Arial"/>
              </w:rPr>
              <w:t>S.T.</w:t>
            </w:r>
          </w:p>
        </w:tc>
      </w:tr>
      <w:tr w:rsidR="000D3454" w:rsidRPr="000D3454" w14:paraId="234B2489" w14:textId="77777777" w:rsidTr="00EB1E79">
        <w:trPr>
          <w:trHeight w:val="403"/>
        </w:trPr>
        <w:tc>
          <w:tcPr>
            <w:tcW w:w="2235" w:type="dxa"/>
            <w:gridSpan w:val="2"/>
            <w:shd w:val="clear" w:color="auto" w:fill="auto"/>
          </w:tcPr>
          <w:p w14:paraId="51D74961" w14:textId="77777777" w:rsidR="000D3454" w:rsidRPr="000D3454" w:rsidRDefault="000D3454" w:rsidP="000D3454">
            <w:pPr>
              <w:tabs>
                <w:tab w:val="left" w:pos="3600"/>
                <w:tab w:val="left" w:pos="6480"/>
              </w:tabs>
              <w:suppressAutoHyphens w:val="0"/>
              <w:autoSpaceDN/>
              <w:spacing w:after="0" w:line="360" w:lineRule="auto"/>
              <w:rPr>
                <w:rFonts w:ascii="Calibri" w:eastAsia="Times New Roman" w:hAnsi="Calibri" w:cs="Arial"/>
              </w:rPr>
            </w:pPr>
            <w:r w:rsidRPr="000D3454">
              <w:rPr>
                <w:rFonts w:ascii="Calibri" w:eastAsia="Times New Roman" w:hAnsi="Calibri" w:cs="Arial"/>
              </w:rPr>
              <w:t>Researcher</w:t>
            </w:r>
          </w:p>
          <w:p w14:paraId="4B26ECA6" w14:textId="77777777" w:rsidR="000D3454" w:rsidRPr="000D3454" w:rsidRDefault="000D3454" w:rsidP="000D3454">
            <w:pPr>
              <w:tabs>
                <w:tab w:val="left" w:pos="3600"/>
                <w:tab w:val="left" w:pos="6480"/>
              </w:tabs>
              <w:suppressAutoHyphens w:val="0"/>
              <w:autoSpaceDN/>
              <w:spacing w:after="0" w:line="360" w:lineRule="auto"/>
              <w:rPr>
                <w:rFonts w:ascii="Calibri" w:eastAsia="Times New Roman" w:hAnsi="Calibri" w:cs="Arial"/>
              </w:rPr>
            </w:pPr>
          </w:p>
        </w:tc>
        <w:tc>
          <w:tcPr>
            <w:tcW w:w="5528" w:type="dxa"/>
            <w:shd w:val="clear" w:color="auto" w:fill="auto"/>
          </w:tcPr>
          <w:p w14:paraId="2F51710D" w14:textId="77777777" w:rsidR="000D3454" w:rsidRPr="000D3454" w:rsidRDefault="000D3454" w:rsidP="000D3454">
            <w:pPr>
              <w:tabs>
                <w:tab w:val="left" w:pos="3600"/>
                <w:tab w:val="left" w:pos="6480"/>
              </w:tabs>
              <w:suppressAutoHyphens w:val="0"/>
              <w:autoSpaceDN/>
              <w:spacing w:after="0" w:line="360" w:lineRule="auto"/>
              <w:rPr>
                <w:rFonts w:ascii="Calibri" w:eastAsia="Times New Roman" w:hAnsi="Calibri" w:cs="Arial"/>
              </w:rPr>
            </w:pPr>
            <w:r w:rsidRPr="000D3454">
              <w:rPr>
                <w:rFonts w:ascii="Calibri" w:eastAsia="Times New Roman" w:hAnsi="Calibri" w:cs="Arial"/>
              </w:rPr>
              <w:t>Plamen Pelov</w:t>
            </w:r>
          </w:p>
        </w:tc>
        <w:tc>
          <w:tcPr>
            <w:tcW w:w="2919" w:type="dxa"/>
            <w:gridSpan w:val="2"/>
            <w:shd w:val="clear" w:color="auto" w:fill="auto"/>
          </w:tcPr>
          <w:p w14:paraId="626AC3E8" w14:textId="77777777" w:rsidR="000D3454" w:rsidRPr="000D3454" w:rsidRDefault="000D3454" w:rsidP="000D3454">
            <w:pPr>
              <w:tabs>
                <w:tab w:val="left" w:pos="3600"/>
                <w:tab w:val="left" w:pos="6480"/>
              </w:tabs>
              <w:suppressAutoHyphens w:val="0"/>
              <w:autoSpaceDN/>
              <w:spacing w:after="0" w:line="360" w:lineRule="auto"/>
              <w:rPr>
                <w:rFonts w:ascii="Calibri" w:eastAsia="Times New Roman" w:hAnsi="Calibri" w:cs="Arial"/>
              </w:rPr>
            </w:pPr>
            <w:r w:rsidRPr="000D3454">
              <w:rPr>
                <w:rFonts w:ascii="Calibri" w:eastAsia="Times New Roman" w:hAnsi="Calibri" w:cs="Arial"/>
              </w:rPr>
              <w:t>Signature:</w:t>
            </w:r>
          </w:p>
          <w:p w14:paraId="34EA805C" w14:textId="77777777" w:rsidR="000D3454" w:rsidRPr="000D3454" w:rsidRDefault="000D3454" w:rsidP="000D3454">
            <w:pPr>
              <w:tabs>
                <w:tab w:val="left" w:pos="3600"/>
                <w:tab w:val="left" w:pos="6480"/>
              </w:tabs>
              <w:suppressAutoHyphens w:val="0"/>
              <w:autoSpaceDN/>
              <w:spacing w:after="0" w:line="360" w:lineRule="auto"/>
              <w:rPr>
                <w:rFonts w:ascii="Calibri" w:eastAsia="Times New Roman" w:hAnsi="Calibri" w:cs="Arial"/>
              </w:rPr>
            </w:pPr>
            <w:r w:rsidRPr="000D3454">
              <w:rPr>
                <w:rFonts w:ascii="Calibri" w:eastAsia="Times New Roman" w:hAnsi="Calibri" w:cs="Arial"/>
              </w:rPr>
              <w:t>P.P</w:t>
            </w:r>
          </w:p>
        </w:tc>
      </w:tr>
    </w:tbl>
    <w:p w14:paraId="14C570D1" w14:textId="77777777" w:rsidR="000D3454" w:rsidRPr="000D3454" w:rsidRDefault="000D3454" w:rsidP="000D3454">
      <w:pPr>
        <w:suppressAutoHyphens w:val="0"/>
        <w:autoSpaceDN/>
        <w:spacing w:after="0"/>
        <w:rPr>
          <w:rFonts w:ascii="Calibri" w:eastAsia="Times New Roman" w:hAnsi="Calibri"/>
          <w:sz w:val="24"/>
          <w:szCs w:val="24"/>
        </w:rPr>
      </w:pPr>
    </w:p>
    <w:p w14:paraId="7585BB9E" w14:textId="77777777" w:rsidR="000D3454" w:rsidRPr="000D3454" w:rsidRDefault="000D3454" w:rsidP="000D3454">
      <w:pPr>
        <w:suppressAutoHyphens w:val="0"/>
        <w:autoSpaceDN/>
        <w:spacing w:after="0"/>
        <w:rPr>
          <w:rFonts w:ascii="Calibri" w:eastAsia="Times New Roman" w:hAnsi="Calibri"/>
          <w:sz w:val="24"/>
          <w:szCs w:val="24"/>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0D3454" w:rsidRPr="000D3454" w14:paraId="4763BC27" w14:textId="77777777" w:rsidTr="00EB1E79">
        <w:trPr>
          <w:trHeight w:val="814"/>
        </w:trPr>
        <w:tc>
          <w:tcPr>
            <w:tcW w:w="9280" w:type="dxa"/>
            <w:shd w:val="clear" w:color="auto" w:fill="auto"/>
          </w:tcPr>
          <w:p w14:paraId="267B975C" w14:textId="77777777" w:rsidR="000D3454" w:rsidRPr="000D3454" w:rsidRDefault="000D3454" w:rsidP="000D3454">
            <w:pPr>
              <w:tabs>
                <w:tab w:val="left" w:pos="3600"/>
                <w:tab w:val="left" w:pos="6480"/>
              </w:tabs>
              <w:suppressAutoHyphens w:val="0"/>
              <w:autoSpaceDN/>
              <w:spacing w:after="0" w:line="360" w:lineRule="auto"/>
              <w:jc w:val="both"/>
              <w:rPr>
                <w:rFonts w:ascii="Calibri" w:eastAsia="Times New Roman" w:hAnsi="Calibri" w:cs="Arial"/>
                <w:color w:val="000000"/>
              </w:rPr>
            </w:pPr>
            <w:r w:rsidRPr="000D3454">
              <w:rPr>
                <w:rFonts w:ascii="Calibri" w:eastAsia="Times New Roman" w:hAnsi="Calibri"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6E6A5ABE" w14:textId="77777777" w:rsidR="000D3454" w:rsidRPr="000D3454" w:rsidRDefault="000D3454" w:rsidP="000D3454">
            <w:pPr>
              <w:suppressAutoHyphens w:val="0"/>
              <w:autoSpaceDN/>
              <w:spacing w:after="0" w:line="360" w:lineRule="auto"/>
              <w:jc w:val="both"/>
              <w:rPr>
                <w:rFonts w:ascii="Calibri" w:eastAsia="Times New Roman" w:hAnsi="Calibri" w:cs="Arial"/>
              </w:rPr>
            </w:pPr>
            <w:r w:rsidRPr="000D3454">
              <w:rPr>
                <w:rFonts w:ascii="Calibri" w:eastAsia="Times New Roman" w:hAnsi="Calibri" w:cs="Arial"/>
              </w:rPr>
              <w:t>When completed please return in the envelope provided. One copy will be given to you and the original to be kept on the file of the research team at:</w:t>
            </w:r>
          </w:p>
          <w:p w14:paraId="01281F51" w14:textId="77777777" w:rsidR="000D3454" w:rsidRPr="000D3454" w:rsidRDefault="000D3454" w:rsidP="000D3454">
            <w:pPr>
              <w:suppressAutoHyphens w:val="0"/>
              <w:autoSpaceDN/>
              <w:spacing w:after="0" w:line="360" w:lineRule="auto"/>
              <w:rPr>
                <w:rFonts w:ascii="Calibri" w:eastAsia="Times New Roman" w:hAnsi="Calibri" w:cs="Arial"/>
                <w:b/>
              </w:rPr>
            </w:pPr>
          </w:p>
          <w:p w14:paraId="7B46164D" w14:textId="77777777" w:rsidR="000D3454" w:rsidRPr="000D3454" w:rsidRDefault="000D3454" w:rsidP="000D3454">
            <w:pPr>
              <w:suppressAutoHyphens w:val="0"/>
              <w:autoSpaceDN/>
              <w:spacing w:after="0" w:line="360" w:lineRule="auto"/>
              <w:rPr>
                <w:rFonts w:ascii="Calibri" w:eastAsia="Times New Roman" w:hAnsi="Calibri" w:cs="Arial"/>
                <w:b/>
              </w:rPr>
            </w:pPr>
            <w:r w:rsidRPr="000D3454">
              <w:rPr>
                <w:rFonts w:ascii="Calibri" w:eastAsia="Times New Roman" w:hAnsi="Calibri" w:cs="Arial"/>
                <w:b/>
              </w:rPr>
              <w:t>NAME &amp; ADDRESS OF RESEARCHER</w:t>
            </w:r>
          </w:p>
          <w:p w14:paraId="4AD28ACC" w14:textId="77777777" w:rsidR="000D3454" w:rsidRPr="000D3454" w:rsidRDefault="000D3454" w:rsidP="000D3454">
            <w:pPr>
              <w:suppressAutoHyphens w:val="0"/>
              <w:autoSpaceDN/>
              <w:spacing w:after="0" w:line="360" w:lineRule="auto"/>
              <w:rPr>
                <w:rFonts w:ascii="Calibri" w:eastAsia="Times New Roman" w:hAnsi="Calibri" w:cs="Arial"/>
              </w:rPr>
            </w:pPr>
          </w:p>
          <w:p w14:paraId="0A239F09" w14:textId="77777777" w:rsidR="000D3454" w:rsidRPr="000D3454" w:rsidRDefault="000D3454" w:rsidP="000D3454">
            <w:pPr>
              <w:suppressAutoHyphens w:val="0"/>
              <w:autoSpaceDN/>
              <w:spacing w:after="0" w:line="360" w:lineRule="auto"/>
              <w:rPr>
                <w:rFonts w:ascii="Calibri" w:eastAsia="Times New Roman" w:hAnsi="Calibri" w:cs="Arial"/>
              </w:rPr>
            </w:pPr>
            <w:r w:rsidRPr="000D3454">
              <w:rPr>
                <w:rFonts w:ascii="Calibri" w:eastAsia="Times New Roman" w:hAnsi="Calibri" w:cs="Arial"/>
              </w:rPr>
              <w:t>University of Wales Trinity Saint David (London Campus)</w:t>
            </w:r>
          </w:p>
          <w:p w14:paraId="1398D777" w14:textId="77777777" w:rsidR="000D3454" w:rsidRPr="000D3454" w:rsidRDefault="000D3454" w:rsidP="000D3454">
            <w:pPr>
              <w:suppressAutoHyphens w:val="0"/>
              <w:autoSpaceDN/>
              <w:spacing w:after="0" w:line="360" w:lineRule="auto"/>
              <w:rPr>
                <w:rFonts w:ascii="Calibri" w:eastAsia="Times New Roman" w:hAnsi="Calibri" w:cs="Arial"/>
              </w:rPr>
            </w:pPr>
            <w:r w:rsidRPr="000D3454">
              <w:rPr>
                <w:rFonts w:ascii="Calibri" w:eastAsia="Times New Roman" w:hAnsi="Calibri" w:cs="Arial"/>
              </w:rPr>
              <w:t>Winchester House</w:t>
            </w:r>
          </w:p>
          <w:p w14:paraId="698EB6BC" w14:textId="77777777" w:rsidR="000D3454" w:rsidRPr="000D3454" w:rsidRDefault="000D3454" w:rsidP="000D3454">
            <w:pPr>
              <w:suppressAutoHyphens w:val="0"/>
              <w:autoSpaceDN/>
              <w:spacing w:after="0" w:line="360" w:lineRule="auto"/>
              <w:rPr>
                <w:rFonts w:ascii="Calibri" w:eastAsia="Times New Roman" w:hAnsi="Calibri" w:cs="Arial"/>
              </w:rPr>
            </w:pPr>
            <w:r w:rsidRPr="000D3454">
              <w:rPr>
                <w:rFonts w:ascii="Calibri" w:eastAsia="Times New Roman" w:hAnsi="Calibri" w:cs="Arial"/>
              </w:rPr>
              <w:t>11 Cranmer Road</w:t>
            </w:r>
          </w:p>
          <w:p w14:paraId="23054794" w14:textId="77777777" w:rsidR="000D3454" w:rsidRPr="000D3454" w:rsidRDefault="000D3454" w:rsidP="000D3454">
            <w:pPr>
              <w:suppressAutoHyphens w:val="0"/>
              <w:autoSpaceDN/>
              <w:spacing w:after="0" w:line="360" w:lineRule="auto"/>
              <w:rPr>
                <w:rFonts w:ascii="Calibri" w:eastAsia="Times New Roman" w:hAnsi="Calibri" w:cs="Arial"/>
              </w:rPr>
            </w:pPr>
            <w:r w:rsidRPr="000D3454">
              <w:rPr>
                <w:rFonts w:ascii="Calibri" w:eastAsia="Times New Roman" w:hAnsi="Calibri" w:cs="Arial"/>
              </w:rPr>
              <w:t>London – SW9 6EJ</w:t>
            </w:r>
          </w:p>
          <w:p w14:paraId="1C97C738" w14:textId="77777777" w:rsidR="000D3454" w:rsidRPr="000D3454" w:rsidRDefault="000D3454" w:rsidP="000D3454">
            <w:pPr>
              <w:suppressAutoHyphens w:val="0"/>
              <w:autoSpaceDN/>
              <w:spacing w:after="0" w:line="360" w:lineRule="auto"/>
              <w:rPr>
                <w:rFonts w:ascii="Calibri" w:eastAsia="Times New Roman" w:hAnsi="Calibri" w:cs="Arial"/>
              </w:rPr>
            </w:pPr>
            <w:r w:rsidRPr="000D3454">
              <w:rPr>
                <w:rFonts w:ascii="Calibri" w:eastAsia="Times New Roman" w:hAnsi="Calibri" w:cs="Arial"/>
              </w:rPr>
              <w:t>Tel: +442075667600</w:t>
            </w:r>
          </w:p>
          <w:p w14:paraId="05C269A4" w14:textId="77777777" w:rsidR="000D3454" w:rsidRPr="000D3454" w:rsidRDefault="000D3454" w:rsidP="000D3454">
            <w:pPr>
              <w:suppressAutoHyphens w:val="0"/>
              <w:autoSpaceDN/>
              <w:spacing w:after="0" w:line="360" w:lineRule="auto"/>
              <w:rPr>
                <w:rFonts w:ascii="Calibri" w:eastAsia="Times New Roman" w:hAnsi="Calibri" w:cs="Arial"/>
                <w:color w:val="0563C1"/>
                <w:u w:val="single"/>
              </w:rPr>
            </w:pPr>
            <w:r w:rsidRPr="000D3454">
              <w:rPr>
                <w:rFonts w:ascii="Calibri" w:eastAsia="Times New Roman" w:hAnsi="Calibri" w:cs="Arial"/>
              </w:rPr>
              <w:t xml:space="preserve">Email: </w:t>
            </w:r>
            <w:hyperlink r:id="rId25" w:history="1">
              <w:r w:rsidRPr="000D3454">
                <w:rPr>
                  <w:rFonts w:ascii="Calibri" w:eastAsia="Times New Roman" w:hAnsi="Calibri" w:cs="Arial"/>
                  <w:color w:val="0563C1"/>
                  <w:u w:val="single"/>
                </w:rPr>
                <w:t>info.london@uwtsd.ac.uk</w:t>
              </w:r>
            </w:hyperlink>
          </w:p>
          <w:p w14:paraId="0E5B7832" w14:textId="77777777" w:rsidR="000D3454" w:rsidRPr="000D3454" w:rsidRDefault="000D3454" w:rsidP="000D3454">
            <w:pPr>
              <w:suppressAutoHyphens w:val="0"/>
              <w:autoSpaceDN/>
              <w:spacing w:after="0" w:line="360" w:lineRule="auto"/>
              <w:rPr>
                <w:rFonts w:ascii="Calibri" w:eastAsia="Times New Roman" w:hAnsi="Calibri" w:cs="Arial"/>
              </w:rPr>
            </w:pPr>
            <w:r w:rsidRPr="000D3454">
              <w:rPr>
                <w:rFonts w:ascii="Calibri" w:eastAsia="Times New Roman" w:hAnsi="Calibri" w:cs="Arial"/>
                <w:b/>
                <w:strike/>
              </w:rPr>
              <w:t xml:space="preserve">         : </w:t>
            </w:r>
            <w:hyperlink r:id="rId26" w:history="1">
              <w:r w:rsidRPr="000D3454">
                <w:rPr>
                  <w:rFonts w:ascii="Calibri" w:eastAsia="Times New Roman" w:hAnsi="Calibri" w:cs="Arial"/>
                  <w:color w:val="0563C1"/>
                  <w:u w:val="single"/>
                </w:rPr>
                <w:t>londonstudentservice@uwtsd.ac.uk</w:t>
              </w:r>
            </w:hyperlink>
            <w:r w:rsidRPr="000D3454">
              <w:rPr>
                <w:rFonts w:ascii="Calibri" w:eastAsia="Times New Roman" w:hAnsi="Calibri" w:cs="Arial"/>
              </w:rPr>
              <w:t xml:space="preserve"> </w:t>
            </w:r>
          </w:p>
          <w:p w14:paraId="661ED1CE" w14:textId="77777777" w:rsidR="000D3454" w:rsidRPr="000D3454" w:rsidRDefault="000D3454" w:rsidP="000D3454">
            <w:pPr>
              <w:suppressAutoHyphens w:val="0"/>
              <w:autoSpaceDN/>
              <w:spacing w:after="0" w:line="360" w:lineRule="auto"/>
              <w:jc w:val="both"/>
              <w:rPr>
                <w:rFonts w:ascii="Calibri" w:eastAsia="Times New Roman" w:hAnsi="Calibri" w:cs="Arial"/>
              </w:rPr>
            </w:pPr>
          </w:p>
        </w:tc>
      </w:tr>
      <w:bookmarkEnd w:id="14"/>
    </w:tbl>
    <w:p w14:paraId="3A1551B7" w14:textId="77777777" w:rsidR="00DB5DDC" w:rsidRPr="00DB5DDC" w:rsidRDefault="00DB5DDC" w:rsidP="00DB5DDC">
      <w:pPr>
        <w:spacing w:line="360" w:lineRule="auto"/>
        <w:jc w:val="both"/>
        <w:rPr>
          <w:rFonts w:eastAsia="Times New Roman"/>
          <w:sz w:val="24"/>
          <w:szCs w:val="24"/>
          <w:lang w:eastAsia="en-GB"/>
        </w:rPr>
      </w:pPr>
    </w:p>
    <w:p w14:paraId="5B43F09B" w14:textId="77777777" w:rsidR="00DB5DDC" w:rsidRPr="00DB5DDC" w:rsidRDefault="00DB5DDC" w:rsidP="00DB5DDC">
      <w:pPr>
        <w:spacing w:before="240" w:after="0" w:line="360" w:lineRule="auto"/>
        <w:jc w:val="both"/>
        <w:rPr>
          <w:rFonts w:eastAsia="Times New Roman"/>
          <w:color w:val="FF0000"/>
          <w:sz w:val="24"/>
          <w:szCs w:val="24"/>
        </w:rPr>
      </w:pPr>
    </w:p>
    <w:p w14:paraId="53DB17C5" w14:textId="77777777" w:rsidR="00DB5DDC" w:rsidRPr="00DB5DDC" w:rsidRDefault="00DB5DDC" w:rsidP="00DB5DDC">
      <w:pPr>
        <w:spacing w:before="240" w:line="360" w:lineRule="auto"/>
        <w:jc w:val="both"/>
        <w:rPr>
          <w:rFonts w:eastAsia="Times New Roman"/>
          <w:sz w:val="24"/>
          <w:szCs w:val="24"/>
          <w:lang w:eastAsia="en-GB"/>
        </w:rPr>
      </w:pPr>
    </w:p>
    <w:p w14:paraId="564FC324" w14:textId="77777777" w:rsidR="00DB5DDC" w:rsidRPr="00DB5DDC" w:rsidRDefault="00DB5DDC" w:rsidP="00DB5DDC">
      <w:pPr>
        <w:spacing w:line="360" w:lineRule="auto"/>
        <w:jc w:val="both"/>
        <w:rPr>
          <w:rFonts w:eastAsia="Times New Roman"/>
          <w:sz w:val="24"/>
          <w:szCs w:val="24"/>
          <w:lang w:eastAsia="en-GB"/>
        </w:rPr>
      </w:pPr>
    </w:p>
    <w:p w14:paraId="3F79D2A0" w14:textId="77777777" w:rsidR="00DB5DDC" w:rsidRPr="00DB5DDC" w:rsidRDefault="00DB5DDC" w:rsidP="00DB5DDC">
      <w:pPr>
        <w:spacing w:line="242" w:lineRule="auto"/>
        <w:rPr>
          <w:rFonts w:eastAsia="Times New Roman"/>
          <w:sz w:val="24"/>
          <w:szCs w:val="24"/>
          <w:lang w:eastAsia="en-GB"/>
        </w:rPr>
      </w:pPr>
    </w:p>
    <w:p w14:paraId="0F24181F" w14:textId="77777777" w:rsidR="00DB5DDC" w:rsidRDefault="00DB5DDC" w:rsidP="00691BAF">
      <w:pPr>
        <w:rPr>
          <w:rFonts w:eastAsia="Times New Roman"/>
          <w:color w:val="000000"/>
          <w:sz w:val="24"/>
          <w:szCs w:val="24"/>
        </w:rPr>
      </w:pPr>
    </w:p>
    <w:p w14:paraId="2EC663B7" w14:textId="77777777" w:rsidR="00DB5DDC" w:rsidRDefault="00DB5DDC" w:rsidP="00691BAF">
      <w:pPr>
        <w:rPr>
          <w:rFonts w:eastAsia="Times New Roman"/>
          <w:color w:val="000000"/>
          <w:sz w:val="24"/>
          <w:szCs w:val="24"/>
        </w:rPr>
      </w:pPr>
    </w:p>
    <w:p w14:paraId="7D16B134" w14:textId="77777777" w:rsidR="00DB5DDC" w:rsidRDefault="00DB5DDC" w:rsidP="00691BAF">
      <w:pPr>
        <w:rPr>
          <w:rFonts w:eastAsia="Times New Roman"/>
          <w:color w:val="000000"/>
          <w:sz w:val="24"/>
          <w:szCs w:val="24"/>
        </w:rPr>
      </w:pPr>
    </w:p>
    <w:p w14:paraId="6ED61300" w14:textId="77777777" w:rsidR="000D3454" w:rsidRDefault="000D3454" w:rsidP="00691BAF">
      <w:pPr>
        <w:rPr>
          <w:rFonts w:eastAsia="Times New Roman"/>
          <w:color w:val="000000"/>
          <w:sz w:val="24"/>
          <w:szCs w:val="24"/>
        </w:rPr>
      </w:pPr>
    </w:p>
    <w:p w14:paraId="1BD56878" w14:textId="77777777" w:rsidR="000D3454" w:rsidRDefault="000D3454" w:rsidP="00691BAF">
      <w:pPr>
        <w:rPr>
          <w:rFonts w:eastAsia="Times New Roman"/>
          <w:color w:val="000000"/>
          <w:sz w:val="24"/>
          <w:szCs w:val="24"/>
        </w:rPr>
      </w:pPr>
    </w:p>
    <w:p w14:paraId="07C72E33" w14:textId="77777777" w:rsidR="000D3454" w:rsidRDefault="000D3454" w:rsidP="00691BAF">
      <w:pPr>
        <w:rPr>
          <w:rFonts w:eastAsia="Times New Roman"/>
          <w:color w:val="000000"/>
          <w:sz w:val="24"/>
          <w:szCs w:val="24"/>
        </w:rPr>
      </w:pPr>
    </w:p>
    <w:p w14:paraId="6387EB0D" w14:textId="7D3CBEB8" w:rsidR="00DC4AC9" w:rsidRPr="004C3A0B" w:rsidRDefault="0067377F" w:rsidP="00DC4AC9">
      <w:pPr>
        <w:tabs>
          <w:tab w:val="left" w:pos="5103"/>
        </w:tabs>
        <w:jc w:val="center"/>
        <w:rPr>
          <w:rFonts w:ascii="Arial" w:hAnsi="Arial" w:cs="Arial"/>
          <w:b/>
          <w:bCs/>
          <w:sz w:val="24"/>
          <w:szCs w:val="24"/>
        </w:rPr>
      </w:pPr>
      <w:r>
        <w:rPr>
          <w:rFonts w:ascii="Arial" w:hAnsi="Arial" w:cs="Arial"/>
          <w:b/>
          <w:bCs/>
          <w:sz w:val="24"/>
          <w:szCs w:val="24"/>
        </w:rPr>
        <w:lastRenderedPageBreak/>
        <w:t xml:space="preserve">Appendix Four: </w:t>
      </w:r>
      <w:r w:rsidR="00DC4AC9" w:rsidRPr="004C3A0B">
        <w:rPr>
          <w:rFonts w:ascii="Arial" w:hAnsi="Arial" w:cs="Arial"/>
          <w:b/>
          <w:bCs/>
          <w:sz w:val="24"/>
          <w:szCs w:val="24"/>
        </w:rPr>
        <w:t>APPLICATION FOR ETHICAL APPROVAL</w:t>
      </w:r>
    </w:p>
    <w:p w14:paraId="7051451C" w14:textId="77777777" w:rsidR="00DC4AC9" w:rsidRPr="004C3A0B" w:rsidRDefault="00DC4AC9" w:rsidP="00DC4AC9">
      <w:pPr>
        <w:tabs>
          <w:tab w:val="left" w:pos="5103"/>
        </w:tabs>
        <w:jc w:val="center"/>
        <w:rPr>
          <w:rFonts w:ascii="Arial" w:hAnsi="Arial" w:cs="Arial"/>
          <w:b/>
          <w:bCs/>
        </w:rPr>
      </w:pPr>
    </w:p>
    <w:p w14:paraId="78D538E2" w14:textId="77777777" w:rsidR="00DC4AC9" w:rsidRPr="004C3A0B" w:rsidRDefault="00DC4AC9" w:rsidP="00DC4AC9">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6F41DBB" w14:textId="77777777" w:rsidR="00DC4AC9" w:rsidRPr="004C3A0B" w:rsidRDefault="00DC4AC9" w:rsidP="00DC4AC9">
      <w:pPr>
        <w:tabs>
          <w:tab w:val="left" w:pos="5103"/>
        </w:tabs>
        <w:jc w:val="center"/>
        <w:rPr>
          <w:rFonts w:ascii="Arial" w:hAnsi="Arial" w:cs="Arial"/>
          <w:b/>
          <w:bCs/>
          <w:sz w:val="16"/>
          <w:szCs w:val="16"/>
        </w:rPr>
      </w:pPr>
    </w:p>
    <w:p w14:paraId="7E254A80" w14:textId="77777777" w:rsidR="00DC4AC9" w:rsidRPr="004C3A0B" w:rsidRDefault="00DC4AC9" w:rsidP="00DC4AC9">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7A7F9D9" w14:textId="77777777" w:rsidR="00DC4AC9" w:rsidRPr="004C3A0B" w:rsidRDefault="00DC4AC9" w:rsidP="00DC4AC9">
      <w:pPr>
        <w:tabs>
          <w:tab w:val="left" w:pos="5103"/>
        </w:tabs>
        <w:jc w:val="both"/>
        <w:rPr>
          <w:rFonts w:ascii="Arial" w:hAnsi="Arial" w:cs="Arial"/>
        </w:rPr>
      </w:pPr>
    </w:p>
    <w:p w14:paraId="0228E2A9" w14:textId="77777777" w:rsidR="00DC4AC9" w:rsidRPr="004C3A0B" w:rsidRDefault="00DC4AC9" w:rsidP="00DC4AC9">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758C255D" w14:textId="77777777" w:rsidR="00DC4AC9" w:rsidRPr="004C3A0B" w:rsidRDefault="00DC4AC9" w:rsidP="00DC4AC9">
      <w:pPr>
        <w:tabs>
          <w:tab w:val="left" w:pos="5103"/>
        </w:tabs>
        <w:jc w:val="both"/>
        <w:rPr>
          <w:rFonts w:ascii="Arial" w:hAnsi="Arial" w:cs="Arial"/>
        </w:rPr>
      </w:pPr>
    </w:p>
    <w:p w14:paraId="1C8254EE" w14:textId="77777777" w:rsidR="00DC4AC9" w:rsidRPr="004C3A0B" w:rsidRDefault="00DC4AC9" w:rsidP="00DC4AC9">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F00E77B" w14:textId="77777777" w:rsidR="00DC4AC9" w:rsidRPr="004C3A0B" w:rsidRDefault="00DC4AC9" w:rsidP="00DC4AC9">
      <w:pPr>
        <w:tabs>
          <w:tab w:val="left" w:pos="5103"/>
        </w:tabs>
        <w:jc w:val="both"/>
        <w:rPr>
          <w:rFonts w:ascii="Arial" w:hAnsi="Arial" w:cs="Arial"/>
        </w:rPr>
      </w:pPr>
    </w:p>
    <w:p w14:paraId="70BD3C49" w14:textId="77777777" w:rsidR="00DC4AC9" w:rsidRPr="004C3A0B" w:rsidRDefault="00DC4AC9" w:rsidP="00DC4AC9">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26BEBE39" w14:textId="77777777" w:rsidR="00DC4AC9" w:rsidRPr="004C3A0B" w:rsidRDefault="00DC4AC9" w:rsidP="00DC4AC9">
      <w:pPr>
        <w:autoSpaceDE w:val="0"/>
        <w:adjustRightInd w:val="0"/>
        <w:jc w:val="both"/>
        <w:rPr>
          <w:rFonts w:ascii="Arial" w:hAnsi="Arial" w:cs="Arial"/>
        </w:rPr>
      </w:pPr>
    </w:p>
    <w:p w14:paraId="7E94545D" w14:textId="77777777" w:rsidR="00DC4AC9" w:rsidRDefault="00DC4AC9" w:rsidP="00DC4AC9">
      <w:pPr>
        <w:autoSpaceDE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B7574D0" w14:textId="77777777" w:rsidR="00DC4AC9" w:rsidRDefault="00DC4AC9" w:rsidP="00DC4AC9">
      <w:pPr>
        <w:autoSpaceDE w:val="0"/>
        <w:adjustRightInd w:val="0"/>
        <w:jc w:val="both"/>
        <w:rPr>
          <w:rFonts w:ascii="Arial" w:hAnsi="Arial" w:cs="Arial"/>
        </w:rPr>
      </w:pPr>
    </w:p>
    <w:p w14:paraId="040F2150" w14:textId="77777777" w:rsidR="00DC4AC9" w:rsidRPr="004C3A0B" w:rsidRDefault="00DC4AC9" w:rsidP="00DC4AC9">
      <w:pPr>
        <w:autoSpaceDE w:val="0"/>
        <w:adjustRightInd w:val="0"/>
        <w:spacing w:after="240"/>
        <w:jc w:val="both"/>
        <w:rPr>
          <w:rFonts w:ascii="Arial" w:hAnsi="Arial" w:cs="Arial"/>
          <w:b/>
        </w:rPr>
      </w:pPr>
      <w:r w:rsidRPr="004C3A0B">
        <w:rPr>
          <w:rFonts w:ascii="Arial" w:hAnsi="Arial" w:cs="Arial"/>
          <w:b/>
        </w:rPr>
        <w:t>SECTION A: About You (Principal Researcher)</w:t>
      </w:r>
    </w:p>
    <w:tbl>
      <w:tblPr>
        <w:tblW w:w="103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3"/>
        <w:gridCol w:w="2520"/>
        <w:gridCol w:w="703"/>
        <w:gridCol w:w="2527"/>
        <w:gridCol w:w="702"/>
        <w:gridCol w:w="2502"/>
        <w:gridCol w:w="843"/>
      </w:tblGrid>
      <w:tr w:rsidR="00DC4AC9" w:rsidRPr="004C3A0B" w14:paraId="46E2B0F0" w14:textId="77777777" w:rsidTr="00B120CF">
        <w:trPr>
          <w:trHeight w:val="441"/>
        </w:trPr>
        <w:tc>
          <w:tcPr>
            <w:tcW w:w="553" w:type="dxa"/>
            <w:shd w:val="clear" w:color="auto" w:fill="F2F2F2" w:themeFill="background1" w:themeFillShade="F2"/>
            <w:vAlign w:val="center"/>
          </w:tcPr>
          <w:p w14:paraId="537DB40E" w14:textId="77777777" w:rsidR="00DC4AC9" w:rsidRPr="004C3A0B" w:rsidRDefault="00DC4AC9" w:rsidP="00EB1E79">
            <w:pPr>
              <w:rPr>
                <w:rFonts w:ascii="Arial" w:hAnsi="Arial" w:cs="Arial"/>
              </w:rPr>
            </w:pPr>
            <w:r>
              <w:rPr>
                <w:rFonts w:ascii="Arial" w:hAnsi="Arial" w:cs="Arial"/>
              </w:rPr>
              <w:t>1</w:t>
            </w:r>
          </w:p>
        </w:tc>
        <w:tc>
          <w:tcPr>
            <w:tcW w:w="3223" w:type="dxa"/>
            <w:gridSpan w:val="2"/>
            <w:shd w:val="clear" w:color="auto" w:fill="F2F2F2" w:themeFill="background1" w:themeFillShade="F2"/>
            <w:vAlign w:val="center"/>
          </w:tcPr>
          <w:p w14:paraId="18716D8E" w14:textId="77777777" w:rsidR="00DC4AC9" w:rsidRPr="004C3A0B" w:rsidRDefault="00DC4AC9" w:rsidP="00EB1E79">
            <w:pPr>
              <w:rPr>
                <w:rFonts w:ascii="Arial" w:hAnsi="Arial" w:cs="Arial"/>
              </w:rPr>
            </w:pPr>
            <w:r w:rsidRPr="004C3A0B">
              <w:rPr>
                <w:rFonts w:ascii="Arial" w:hAnsi="Arial" w:cs="Arial"/>
              </w:rPr>
              <w:t>Full Name:</w:t>
            </w:r>
          </w:p>
        </w:tc>
        <w:tc>
          <w:tcPr>
            <w:tcW w:w="6574" w:type="dxa"/>
            <w:gridSpan w:val="4"/>
            <w:vAlign w:val="center"/>
          </w:tcPr>
          <w:p w14:paraId="5284ACB6" w14:textId="77777777" w:rsidR="00DC4AC9" w:rsidRPr="004C3A0B" w:rsidRDefault="00DC4AC9" w:rsidP="00EB1E79">
            <w:pPr>
              <w:rPr>
                <w:rFonts w:ascii="Arial" w:hAnsi="Arial" w:cs="Arial"/>
              </w:rPr>
            </w:pPr>
            <w:r>
              <w:rPr>
                <w:rFonts w:ascii="Arial" w:hAnsi="Arial" w:cs="Arial"/>
              </w:rPr>
              <w:t>Plamen Petrov Pelov</w:t>
            </w:r>
          </w:p>
        </w:tc>
      </w:tr>
      <w:tr w:rsidR="00DC4AC9" w:rsidRPr="004C3A0B" w14:paraId="640CF27C" w14:textId="77777777" w:rsidTr="00B120CF">
        <w:trPr>
          <w:trHeight w:val="475"/>
        </w:trPr>
        <w:tc>
          <w:tcPr>
            <w:tcW w:w="553" w:type="dxa"/>
            <w:shd w:val="clear" w:color="auto" w:fill="BFBFBF" w:themeFill="background1" w:themeFillShade="BF"/>
            <w:vAlign w:val="center"/>
          </w:tcPr>
          <w:p w14:paraId="01AAB378" w14:textId="77777777" w:rsidR="00DC4AC9" w:rsidRPr="004C3A0B" w:rsidRDefault="00DC4AC9" w:rsidP="00EB1E79">
            <w:pPr>
              <w:rPr>
                <w:rFonts w:ascii="Arial" w:hAnsi="Arial" w:cs="Arial"/>
              </w:rPr>
            </w:pPr>
            <w:r>
              <w:rPr>
                <w:rFonts w:ascii="Arial" w:hAnsi="Arial" w:cs="Arial"/>
              </w:rPr>
              <w:t>2</w:t>
            </w:r>
          </w:p>
        </w:tc>
        <w:tc>
          <w:tcPr>
            <w:tcW w:w="3223" w:type="dxa"/>
            <w:gridSpan w:val="2"/>
            <w:shd w:val="clear" w:color="auto" w:fill="BFBFBF" w:themeFill="background1" w:themeFillShade="BF"/>
            <w:vAlign w:val="center"/>
          </w:tcPr>
          <w:p w14:paraId="0CB3B2A0" w14:textId="77777777" w:rsidR="00DC4AC9" w:rsidRPr="004C3A0B" w:rsidRDefault="00DC4AC9" w:rsidP="00EB1E79">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27" w:type="dxa"/>
            <w:shd w:val="clear" w:color="auto" w:fill="F2F2F2" w:themeFill="background1" w:themeFillShade="F2"/>
            <w:vAlign w:val="center"/>
          </w:tcPr>
          <w:p w14:paraId="64D86829" w14:textId="77777777" w:rsidR="00DC4AC9" w:rsidRPr="004C3A0B" w:rsidRDefault="00DC4AC9" w:rsidP="00EB1E79">
            <w:pPr>
              <w:rPr>
                <w:rFonts w:ascii="Arial" w:hAnsi="Arial" w:cs="Arial"/>
              </w:rPr>
            </w:pPr>
            <w:r w:rsidRPr="004C3A0B">
              <w:rPr>
                <w:rFonts w:ascii="Arial" w:hAnsi="Arial" w:cs="Arial"/>
              </w:rPr>
              <w:t>Member of staff:</w:t>
            </w:r>
          </w:p>
        </w:tc>
        <w:tc>
          <w:tcPr>
            <w:tcW w:w="702" w:type="dxa"/>
            <w:shd w:val="clear" w:color="auto" w:fill="BFBFBF" w:themeFill="background1" w:themeFillShade="BF"/>
            <w:vAlign w:val="center"/>
          </w:tcPr>
          <w:p w14:paraId="5D20DB07" w14:textId="77777777" w:rsidR="00DC4AC9" w:rsidRPr="004C3A0B" w:rsidRDefault="00DC4AC9" w:rsidP="00EB1E79">
            <w:pPr>
              <w:jc w:val="center"/>
              <w:rPr>
                <w:rFonts w:ascii="Arial" w:hAnsi="Arial" w:cs="Arial"/>
              </w:rPr>
            </w:pPr>
            <w:r>
              <w:rPr>
                <w:rFonts w:ascii="MS Gothic" w:eastAsia="MS Gothic" w:hAnsi="MS Gothic" w:cs="Arial" w:hint="eastAsia"/>
              </w:rPr>
              <w:t>☐</w:t>
            </w:r>
          </w:p>
        </w:tc>
        <w:tc>
          <w:tcPr>
            <w:tcW w:w="2502" w:type="dxa"/>
            <w:shd w:val="clear" w:color="auto" w:fill="F2F2F2" w:themeFill="background1" w:themeFillShade="F2"/>
            <w:vAlign w:val="center"/>
          </w:tcPr>
          <w:p w14:paraId="507F8CE9" w14:textId="77777777" w:rsidR="00DC4AC9" w:rsidRPr="004C3A0B" w:rsidRDefault="00DC4AC9" w:rsidP="00EB1E79">
            <w:pPr>
              <w:rPr>
                <w:rFonts w:ascii="Arial" w:hAnsi="Arial" w:cs="Arial"/>
              </w:rPr>
            </w:pPr>
            <w:r w:rsidRPr="004C3A0B">
              <w:rPr>
                <w:rFonts w:ascii="Arial" w:hAnsi="Arial" w:cs="Arial"/>
              </w:rPr>
              <w:t>Honorary research fellow:</w:t>
            </w:r>
          </w:p>
        </w:tc>
        <w:tc>
          <w:tcPr>
            <w:tcW w:w="842" w:type="dxa"/>
            <w:shd w:val="clear" w:color="auto" w:fill="BFBFBF" w:themeFill="background1" w:themeFillShade="BF"/>
            <w:vAlign w:val="center"/>
          </w:tcPr>
          <w:p w14:paraId="484D99AA" w14:textId="77777777" w:rsidR="00DC4AC9" w:rsidRPr="004C3A0B" w:rsidRDefault="00DC4AC9" w:rsidP="00EB1E79">
            <w:pPr>
              <w:jc w:val="center"/>
              <w:rPr>
                <w:rFonts w:ascii="Arial" w:hAnsi="Arial" w:cs="Arial"/>
              </w:rPr>
            </w:pPr>
            <w:r>
              <w:rPr>
                <w:rFonts w:ascii="MS Gothic" w:eastAsia="MS Gothic" w:hAnsi="MS Gothic" w:cs="Arial" w:hint="eastAsia"/>
              </w:rPr>
              <w:t>☐</w:t>
            </w:r>
          </w:p>
        </w:tc>
      </w:tr>
      <w:tr w:rsidR="00DC4AC9" w:rsidRPr="004C3A0B" w14:paraId="35CDF22A" w14:textId="77777777" w:rsidTr="00B120CF">
        <w:trPr>
          <w:trHeight w:val="475"/>
        </w:trPr>
        <w:tc>
          <w:tcPr>
            <w:tcW w:w="553" w:type="dxa"/>
            <w:shd w:val="clear" w:color="auto" w:fill="F2F2F2" w:themeFill="background1" w:themeFillShade="F2"/>
            <w:vAlign w:val="center"/>
          </w:tcPr>
          <w:p w14:paraId="5FBF762E" w14:textId="77777777" w:rsidR="00DC4AC9" w:rsidRDefault="00DC4AC9" w:rsidP="00EB1E79">
            <w:pPr>
              <w:rPr>
                <w:rFonts w:ascii="Arial" w:hAnsi="Arial" w:cs="Arial"/>
              </w:rPr>
            </w:pPr>
          </w:p>
        </w:tc>
        <w:tc>
          <w:tcPr>
            <w:tcW w:w="2520" w:type="dxa"/>
            <w:shd w:val="clear" w:color="auto" w:fill="F2F2F2" w:themeFill="background1" w:themeFillShade="F2"/>
            <w:vAlign w:val="center"/>
          </w:tcPr>
          <w:p w14:paraId="4F25BB92" w14:textId="77777777" w:rsidR="00DC4AC9" w:rsidRPr="004C3A0B" w:rsidRDefault="00DC4AC9" w:rsidP="00EB1E79">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2" w:type="dxa"/>
                <w:shd w:val="clear" w:color="auto" w:fill="BFBFBF" w:themeFill="background1" w:themeFillShade="BF"/>
                <w:vAlign w:val="center"/>
              </w:tcPr>
              <w:p w14:paraId="7599A95A" w14:textId="77777777" w:rsidR="00DC4AC9" w:rsidRDefault="00DC4AC9" w:rsidP="00EB1E79">
                <w:pPr>
                  <w:jc w:val="center"/>
                  <w:rPr>
                    <w:rFonts w:ascii="Arial" w:hAnsi="Arial" w:cs="Arial"/>
                  </w:rPr>
                </w:pPr>
                <w:r>
                  <w:rPr>
                    <w:rFonts w:ascii="MS Gothic" w:eastAsia="MS Gothic" w:hAnsi="MS Gothic" w:cs="Arial" w:hint="eastAsia"/>
                  </w:rPr>
                  <w:t>☒</w:t>
                </w:r>
              </w:p>
            </w:tc>
          </w:sdtContent>
        </w:sdt>
        <w:tc>
          <w:tcPr>
            <w:tcW w:w="2527" w:type="dxa"/>
            <w:shd w:val="clear" w:color="auto" w:fill="F2F2F2" w:themeFill="background1" w:themeFillShade="F2"/>
            <w:vAlign w:val="center"/>
          </w:tcPr>
          <w:p w14:paraId="2302CF51" w14:textId="77777777" w:rsidR="00DC4AC9" w:rsidRPr="004C3A0B" w:rsidRDefault="00DC4AC9" w:rsidP="00EB1E79">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2" w:type="dxa"/>
                <w:shd w:val="clear" w:color="auto" w:fill="BFBFBF" w:themeFill="background1" w:themeFillShade="BF"/>
                <w:vAlign w:val="center"/>
              </w:tcPr>
              <w:p w14:paraId="3DD82660" w14:textId="77777777" w:rsidR="00DC4AC9" w:rsidRDefault="00DC4AC9" w:rsidP="00EB1E79">
                <w:pPr>
                  <w:jc w:val="center"/>
                  <w:rPr>
                    <w:rFonts w:ascii="Arial" w:hAnsi="Arial" w:cs="Arial"/>
                  </w:rPr>
                </w:pPr>
                <w:r>
                  <w:rPr>
                    <w:rFonts w:ascii="MS Gothic" w:eastAsia="MS Gothic" w:hAnsi="MS Gothic" w:cs="Arial" w:hint="eastAsia"/>
                  </w:rPr>
                  <w:t>☐</w:t>
                </w:r>
              </w:p>
            </w:tc>
          </w:sdtContent>
        </w:sdt>
        <w:tc>
          <w:tcPr>
            <w:tcW w:w="2502" w:type="dxa"/>
            <w:shd w:val="clear" w:color="auto" w:fill="F2F2F2" w:themeFill="background1" w:themeFillShade="F2"/>
            <w:vAlign w:val="center"/>
          </w:tcPr>
          <w:p w14:paraId="28450373" w14:textId="77777777" w:rsidR="00DC4AC9" w:rsidRPr="004C3A0B" w:rsidRDefault="00DC4AC9" w:rsidP="00EB1E79">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42" w:type="dxa"/>
                <w:shd w:val="clear" w:color="auto" w:fill="BFBFBF" w:themeFill="background1" w:themeFillShade="BF"/>
                <w:vAlign w:val="center"/>
              </w:tcPr>
              <w:p w14:paraId="7AA20CB2" w14:textId="77777777" w:rsidR="00DC4AC9" w:rsidRDefault="00DC4AC9" w:rsidP="00EB1E79">
                <w:pPr>
                  <w:jc w:val="center"/>
                  <w:rPr>
                    <w:rFonts w:ascii="Arial" w:hAnsi="Arial" w:cs="Arial"/>
                  </w:rPr>
                </w:pPr>
                <w:r>
                  <w:rPr>
                    <w:rFonts w:ascii="MS Gothic" w:eastAsia="MS Gothic" w:hAnsi="MS Gothic" w:cs="Arial" w:hint="eastAsia"/>
                  </w:rPr>
                  <w:t>☐</w:t>
                </w:r>
              </w:p>
            </w:tc>
          </w:sdtContent>
        </w:sdt>
      </w:tr>
    </w:tbl>
    <w:p w14:paraId="38D00582" w14:textId="77777777" w:rsidR="00DC4AC9" w:rsidRPr="004C3A0B" w:rsidRDefault="00DC4AC9" w:rsidP="00DC4AC9">
      <w:pPr>
        <w:rPr>
          <w:rFonts w:ascii="Arial" w:hAnsi="Arial" w:cs="Arial"/>
          <w:bCs/>
          <w:iCs/>
          <w:sz w:val="16"/>
          <w:szCs w:val="16"/>
        </w:rPr>
      </w:pPr>
    </w:p>
    <w:tbl>
      <w:tblPr>
        <w:tblW w:w="170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528"/>
        <w:gridCol w:w="6744"/>
      </w:tblGrid>
      <w:tr w:rsidR="00B120CF" w:rsidRPr="004C3A0B" w14:paraId="29ECD734" w14:textId="6D71405F" w:rsidTr="00B120CF">
        <w:trPr>
          <w:cantSplit/>
          <w:trHeight w:val="334"/>
        </w:trPr>
        <w:tc>
          <w:tcPr>
            <w:tcW w:w="559" w:type="dxa"/>
            <w:shd w:val="clear" w:color="auto" w:fill="F2F2F2" w:themeFill="background1" w:themeFillShade="F2"/>
            <w:vAlign w:val="center"/>
          </w:tcPr>
          <w:p w14:paraId="1F70144F" w14:textId="77777777" w:rsidR="00B120CF" w:rsidRDefault="00B120CF" w:rsidP="00EB1E79">
            <w:pPr>
              <w:rPr>
                <w:rFonts w:ascii="Arial" w:hAnsi="Arial" w:cs="Arial"/>
              </w:rPr>
            </w:pPr>
            <w:r>
              <w:rPr>
                <w:rFonts w:ascii="Arial" w:hAnsi="Arial" w:cs="Arial"/>
              </w:rPr>
              <w:t>3</w:t>
            </w:r>
          </w:p>
        </w:tc>
        <w:tc>
          <w:tcPr>
            <w:tcW w:w="3253" w:type="dxa"/>
            <w:shd w:val="clear" w:color="auto" w:fill="F2F2F2" w:themeFill="background1" w:themeFillShade="F2"/>
            <w:vAlign w:val="center"/>
          </w:tcPr>
          <w:p w14:paraId="29C7EA80" w14:textId="77777777" w:rsidR="00B120CF" w:rsidRPr="004C3A0B" w:rsidRDefault="00B120CF" w:rsidP="00EB1E79">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528" w:type="dxa"/>
            <w:vAlign w:val="center"/>
          </w:tcPr>
          <w:p w14:paraId="757BF522" w14:textId="77777777" w:rsidR="00B120CF" w:rsidRDefault="00B120CF" w:rsidP="00EB1E79">
            <w:pPr>
              <w:rPr>
                <w:rFonts w:ascii="Arial" w:hAnsi="Arial" w:cs="Arial"/>
              </w:rPr>
            </w:pPr>
            <w:r>
              <w:rPr>
                <w:rFonts w:ascii="Arial" w:hAnsi="Arial" w:cs="Arial"/>
              </w:rPr>
              <w:t xml:space="preserve">University of Wales Trinity Saint David </w:t>
            </w:r>
          </w:p>
          <w:p w14:paraId="2F7801E1" w14:textId="77777777" w:rsidR="00B120CF" w:rsidRPr="004C3A0B" w:rsidRDefault="00B120CF" w:rsidP="00EB1E79">
            <w:pPr>
              <w:rPr>
                <w:rFonts w:ascii="Arial" w:hAnsi="Arial" w:cs="Arial"/>
              </w:rPr>
            </w:pPr>
          </w:p>
        </w:tc>
        <w:tc>
          <w:tcPr>
            <w:tcW w:w="6744" w:type="dxa"/>
          </w:tcPr>
          <w:p w14:paraId="2CBF7692" w14:textId="77777777" w:rsidR="00B120CF" w:rsidRDefault="00B120CF" w:rsidP="00EB1E79">
            <w:pPr>
              <w:rPr>
                <w:rFonts w:ascii="Arial" w:hAnsi="Arial" w:cs="Arial"/>
              </w:rPr>
            </w:pPr>
          </w:p>
        </w:tc>
      </w:tr>
      <w:tr w:rsidR="00B120CF" w:rsidRPr="004C3A0B" w14:paraId="1B26631B" w14:textId="483494D5" w:rsidTr="00B120CF">
        <w:trPr>
          <w:cantSplit/>
          <w:trHeight w:val="340"/>
        </w:trPr>
        <w:tc>
          <w:tcPr>
            <w:tcW w:w="559" w:type="dxa"/>
            <w:shd w:val="clear" w:color="auto" w:fill="F2F2F2" w:themeFill="background1" w:themeFillShade="F2"/>
            <w:vAlign w:val="center"/>
          </w:tcPr>
          <w:p w14:paraId="7E089DC9" w14:textId="77777777" w:rsidR="00B120CF" w:rsidRPr="004C3A0B" w:rsidRDefault="00B120CF" w:rsidP="00EB1E79">
            <w:pPr>
              <w:rPr>
                <w:rFonts w:ascii="Arial" w:hAnsi="Arial" w:cs="Arial"/>
              </w:rPr>
            </w:pPr>
            <w:r>
              <w:rPr>
                <w:rFonts w:ascii="Arial" w:hAnsi="Arial" w:cs="Arial"/>
              </w:rPr>
              <w:t>4</w:t>
            </w:r>
          </w:p>
        </w:tc>
        <w:tc>
          <w:tcPr>
            <w:tcW w:w="3253" w:type="dxa"/>
            <w:shd w:val="clear" w:color="auto" w:fill="F2F2F2" w:themeFill="background1" w:themeFillShade="F2"/>
            <w:vAlign w:val="center"/>
          </w:tcPr>
          <w:p w14:paraId="2B9A1531" w14:textId="77777777" w:rsidR="00B120CF" w:rsidRPr="004C3A0B" w:rsidRDefault="00B120CF" w:rsidP="00EB1E79">
            <w:pPr>
              <w:rPr>
                <w:rFonts w:ascii="Arial" w:hAnsi="Arial" w:cs="Arial"/>
              </w:rPr>
            </w:pPr>
            <w:r w:rsidRPr="004C3A0B">
              <w:rPr>
                <w:rFonts w:ascii="Arial" w:hAnsi="Arial" w:cs="Arial"/>
              </w:rPr>
              <w:t>Campus:</w:t>
            </w:r>
          </w:p>
        </w:tc>
        <w:tc>
          <w:tcPr>
            <w:tcW w:w="6528" w:type="dxa"/>
            <w:vAlign w:val="center"/>
          </w:tcPr>
          <w:p w14:paraId="512BC54D" w14:textId="77777777" w:rsidR="00B120CF" w:rsidRDefault="00B120CF" w:rsidP="00EB1E79">
            <w:pPr>
              <w:rPr>
                <w:rFonts w:ascii="Arial" w:hAnsi="Arial" w:cs="Arial"/>
              </w:rPr>
            </w:pPr>
            <w:r>
              <w:rPr>
                <w:rFonts w:ascii="Arial" w:hAnsi="Arial" w:cs="Arial"/>
              </w:rPr>
              <w:t>London</w:t>
            </w:r>
          </w:p>
          <w:p w14:paraId="173D0646" w14:textId="77777777" w:rsidR="00B120CF" w:rsidRPr="004C3A0B" w:rsidRDefault="00B120CF" w:rsidP="00EB1E79">
            <w:pPr>
              <w:rPr>
                <w:rFonts w:ascii="Arial" w:hAnsi="Arial" w:cs="Arial"/>
              </w:rPr>
            </w:pPr>
          </w:p>
        </w:tc>
        <w:tc>
          <w:tcPr>
            <w:tcW w:w="6744" w:type="dxa"/>
          </w:tcPr>
          <w:p w14:paraId="243E8865" w14:textId="77777777" w:rsidR="00B120CF" w:rsidRDefault="00B120CF" w:rsidP="00EB1E79">
            <w:pPr>
              <w:rPr>
                <w:rFonts w:ascii="Arial" w:hAnsi="Arial" w:cs="Arial"/>
              </w:rPr>
            </w:pPr>
          </w:p>
        </w:tc>
      </w:tr>
      <w:tr w:rsidR="00B120CF" w:rsidRPr="004C3A0B" w14:paraId="6DA2D48B" w14:textId="0E035C71" w:rsidTr="00B120CF">
        <w:trPr>
          <w:cantSplit/>
          <w:trHeight w:val="340"/>
        </w:trPr>
        <w:tc>
          <w:tcPr>
            <w:tcW w:w="559" w:type="dxa"/>
            <w:shd w:val="clear" w:color="auto" w:fill="F2F2F2" w:themeFill="background1" w:themeFillShade="F2"/>
            <w:vAlign w:val="center"/>
          </w:tcPr>
          <w:p w14:paraId="2AB4B4B6" w14:textId="77777777" w:rsidR="00B120CF" w:rsidRPr="004C3A0B" w:rsidRDefault="00B120CF" w:rsidP="00EB1E79">
            <w:pPr>
              <w:rPr>
                <w:rFonts w:ascii="Arial" w:hAnsi="Arial" w:cs="Arial"/>
              </w:rPr>
            </w:pPr>
            <w:r>
              <w:rPr>
                <w:rFonts w:ascii="Arial" w:hAnsi="Arial" w:cs="Arial"/>
              </w:rPr>
              <w:t>5</w:t>
            </w:r>
          </w:p>
        </w:tc>
        <w:tc>
          <w:tcPr>
            <w:tcW w:w="3253" w:type="dxa"/>
            <w:shd w:val="clear" w:color="auto" w:fill="F2F2F2" w:themeFill="background1" w:themeFillShade="F2"/>
            <w:vAlign w:val="center"/>
          </w:tcPr>
          <w:p w14:paraId="718582E8" w14:textId="77777777" w:rsidR="00B120CF" w:rsidRPr="004C3A0B" w:rsidRDefault="00B120CF" w:rsidP="00EB1E79">
            <w:pPr>
              <w:rPr>
                <w:rFonts w:ascii="Arial" w:hAnsi="Arial" w:cs="Arial"/>
              </w:rPr>
            </w:pPr>
            <w:r w:rsidRPr="004C3A0B">
              <w:rPr>
                <w:rFonts w:ascii="Arial" w:hAnsi="Arial" w:cs="Arial"/>
              </w:rPr>
              <w:t>E-mail address:</w:t>
            </w:r>
          </w:p>
        </w:tc>
        <w:tc>
          <w:tcPr>
            <w:tcW w:w="6528" w:type="dxa"/>
            <w:vAlign w:val="center"/>
          </w:tcPr>
          <w:p w14:paraId="29FBE17D" w14:textId="77777777" w:rsidR="00B120CF" w:rsidRDefault="00000000" w:rsidP="00EB1E79">
            <w:pPr>
              <w:rPr>
                <w:rFonts w:ascii="Arial" w:hAnsi="Arial" w:cs="Arial"/>
              </w:rPr>
            </w:pPr>
            <w:hyperlink r:id="rId27" w:history="1">
              <w:r w:rsidR="00B120CF">
                <w:rPr>
                  <w:rStyle w:val="Hyperlink"/>
                  <w:rFonts w:ascii="Segoe UI" w:hAnsi="Segoe UI" w:cs="Segoe UI"/>
                  <w:color w:val="28235D"/>
                  <w:sz w:val="23"/>
                  <w:szCs w:val="23"/>
                  <w:shd w:val="clear" w:color="auto" w:fill="FFFFFF"/>
                </w:rPr>
                <w:t>2024898@student.uwtsd.ac.uk</w:t>
              </w:r>
            </w:hyperlink>
            <w:r w:rsidR="00B120CF">
              <w:rPr>
                <w:rFonts w:ascii="Segoe UI" w:hAnsi="Segoe UI" w:cs="Segoe UI"/>
                <w:color w:val="1D2125"/>
                <w:sz w:val="23"/>
                <w:szCs w:val="23"/>
                <w:shd w:val="clear" w:color="auto" w:fill="FFFFFF"/>
              </w:rPr>
              <w:t> </w:t>
            </w:r>
          </w:p>
          <w:p w14:paraId="3F063EC5" w14:textId="77777777" w:rsidR="00B120CF" w:rsidRPr="004C3A0B" w:rsidRDefault="00B120CF" w:rsidP="00EB1E79">
            <w:pPr>
              <w:rPr>
                <w:rFonts w:ascii="Arial" w:hAnsi="Arial" w:cs="Arial"/>
              </w:rPr>
            </w:pPr>
          </w:p>
        </w:tc>
        <w:tc>
          <w:tcPr>
            <w:tcW w:w="6744" w:type="dxa"/>
          </w:tcPr>
          <w:p w14:paraId="31FE150C" w14:textId="77777777" w:rsidR="00B120CF" w:rsidRDefault="00B120CF" w:rsidP="00EB1E79"/>
        </w:tc>
      </w:tr>
      <w:tr w:rsidR="00B120CF" w:rsidRPr="004C3A0B" w14:paraId="33BE388A" w14:textId="7B7A3776" w:rsidTr="00B120CF">
        <w:trPr>
          <w:cantSplit/>
          <w:trHeight w:val="340"/>
        </w:trPr>
        <w:tc>
          <w:tcPr>
            <w:tcW w:w="559" w:type="dxa"/>
            <w:shd w:val="clear" w:color="auto" w:fill="F2F2F2" w:themeFill="background1" w:themeFillShade="F2"/>
            <w:vAlign w:val="center"/>
          </w:tcPr>
          <w:p w14:paraId="1AC0D58E" w14:textId="77777777" w:rsidR="00B120CF" w:rsidRPr="004C3A0B" w:rsidRDefault="00B120CF" w:rsidP="00EB1E79">
            <w:pPr>
              <w:rPr>
                <w:rFonts w:ascii="Arial" w:hAnsi="Arial" w:cs="Arial"/>
              </w:rPr>
            </w:pPr>
            <w:r>
              <w:rPr>
                <w:rFonts w:ascii="Arial" w:hAnsi="Arial" w:cs="Arial"/>
              </w:rPr>
              <w:lastRenderedPageBreak/>
              <w:t>6</w:t>
            </w:r>
          </w:p>
        </w:tc>
        <w:tc>
          <w:tcPr>
            <w:tcW w:w="3253" w:type="dxa"/>
            <w:shd w:val="clear" w:color="auto" w:fill="F2F2F2" w:themeFill="background1" w:themeFillShade="F2"/>
            <w:vAlign w:val="center"/>
          </w:tcPr>
          <w:p w14:paraId="72CD6234" w14:textId="77777777" w:rsidR="00B120CF" w:rsidRPr="004C3A0B" w:rsidRDefault="00B120CF" w:rsidP="00EB1E79">
            <w:pPr>
              <w:rPr>
                <w:rFonts w:ascii="Arial" w:hAnsi="Arial" w:cs="Arial"/>
              </w:rPr>
            </w:pPr>
            <w:r w:rsidRPr="004C3A0B">
              <w:rPr>
                <w:rFonts w:ascii="Arial" w:hAnsi="Arial" w:cs="Arial"/>
              </w:rPr>
              <w:t>Contact Telephone Number:</w:t>
            </w:r>
          </w:p>
        </w:tc>
        <w:tc>
          <w:tcPr>
            <w:tcW w:w="6528" w:type="dxa"/>
            <w:vAlign w:val="center"/>
          </w:tcPr>
          <w:p w14:paraId="4C3D58E1" w14:textId="77777777" w:rsidR="00B120CF" w:rsidRDefault="00B120CF" w:rsidP="00EB1E79">
            <w:pPr>
              <w:rPr>
                <w:rFonts w:ascii="Arial" w:hAnsi="Arial" w:cs="Arial"/>
              </w:rPr>
            </w:pPr>
            <w:r>
              <w:t xml:space="preserve">  01267676767                                              </w:t>
            </w:r>
          </w:p>
          <w:p w14:paraId="68879078" w14:textId="77777777" w:rsidR="00B120CF" w:rsidRPr="004C3A0B" w:rsidRDefault="00B120CF" w:rsidP="00EB1E79">
            <w:pPr>
              <w:rPr>
                <w:rFonts w:ascii="Arial" w:hAnsi="Arial" w:cs="Arial"/>
              </w:rPr>
            </w:pPr>
          </w:p>
        </w:tc>
        <w:tc>
          <w:tcPr>
            <w:tcW w:w="6744" w:type="dxa"/>
          </w:tcPr>
          <w:p w14:paraId="1AAE9C5C" w14:textId="77777777" w:rsidR="00B120CF" w:rsidRDefault="00B120CF" w:rsidP="00EB1E79"/>
        </w:tc>
      </w:tr>
      <w:tr w:rsidR="00B120CF" w:rsidRPr="004C3A0B" w14:paraId="3DA39279" w14:textId="37B13DE1" w:rsidTr="00B120CF">
        <w:tc>
          <w:tcPr>
            <w:tcW w:w="559" w:type="dxa"/>
            <w:shd w:val="clear" w:color="auto" w:fill="BFBFBF" w:themeFill="background1" w:themeFillShade="BF"/>
            <w:vAlign w:val="center"/>
          </w:tcPr>
          <w:p w14:paraId="238BE405" w14:textId="77777777" w:rsidR="00B120CF" w:rsidRPr="004C3A0B" w:rsidRDefault="00B120CF" w:rsidP="00EB1E79">
            <w:pPr>
              <w:rPr>
                <w:rFonts w:ascii="Arial" w:hAnsi="Arial" w:cs="Arial"/>
                <w:b/>
                <w:i/>
              </w:rPr>
            </w:pPr>
          </w:p>
        </w:tc>
        <w:tc>
          <w:tcPr>
            <w:tcW w:w="9781" w:type="dxa"/>
            <w:gridSpan w:val="2"/>
            <w:shd w:val="clear" w:color="auto" w:fill="BFBFBF" w:themeFill="background1" w:themeFillShade="BF"/>
            <w:vAlign w:val="center"/>
          </w:tcPr>
          <w:p w14:paraId="48B75E25" w14:textId="77777777" w:rsidR="00B120CF" w:rsidRPr="004C3A0B" w:rsidRDefault="00B120CF" w:rsidP="00EB1E79">
            <w:pPr>
              <w:rPr>
                <w:rFonts w:ascii="Arial" w:hAnsi="Arial" w:cs="Arial"/>
              </w:rPr>
            </w:pPr>
            <w:r w:rsidRPr="004C3A0B">
              <w:rPr>
                <w:rFonts w:ascii="Arial" w:hAnsi="Arial" w:cs="Arial"/>
                <w:b/>
                <w:i/>
              </w:rPr>
              <w:t>For students:</w:t>
            </w:r>
          </w:p>
        </w:tc>
        <w:tc>
          <w:tcPr>
            <w:tcW w:w="6744" w:type="dxa"/>
            <w:shd w:val="clear" w:color="auto" w:fill="BFBFBF" w:themeFill="background1" w:themeFillShade="BF"/>
          </w:tcPr>
          <w:p w14:paraId="259FAD04" w14:textId="77777777" w:rsidR="00B120CF" w:rsidRPr="004C3A0B" w:rsidRDefault="00B120CF" w:rsidP="00EB1E79">
            <w:pPr>
              <w:rPr>
                <w:rFonts w:ascii="Arial" w:hAnsi="Arial" w:cs="Arial"/>
                <w:b/>
                <w:i/>
              </w:rPr>
            </w:pPr>
          </w:p>
        </w:tc>
      </w:tr>
      <w:tr w:rsidR="00B120CF" w:rsidRPr="004C3A0B" w14:paraId="0933BFE8" w14:textId="79BD48D8" w:rsidTr="00B120CF">
        <w:trPr>
          <w:trHeight w:val="513"/>
        </w:trPr>
        <w:tc>
          <w:tcPr>
            <w:tcW w:w="559" w:type="dxa"/>
            <w:shd w:val="clear" w:color="auto" w:fill="F2F2F2" w:themeFill="background1" w:themeFillShade="F2"/>
            <w:vAlign w:val="center"/>
          </w:tcPr>
          <w:p w14:paraId="47370E6A" w14:textId="77777777" w:rsidR="00B120CF" w:rsidRPr="004C3A0B" w:rsidRDefault="00B120CF" w:rsidP="00EB1E79">
            <w:pPr>
              <w:rPr>
                <w:rFonts w:ascii="Arial" w:hAnsi="Arial" w:cs="Arial"/>
              </w:rPr>
            </w:pPr>
            <w:r>
              <w:rPr>
                <w:rFonts w:ascii="Arial" w:hAnsi="Arial" w:cs="Arial"/>
              </w:rPr>
              <w:t>7</w:t>
            </w:r>
          </w:p>
        </w:tc>
        <w:tc>
          <w:tcPr>
            <w:tcW w:w="3253" w:type="dxa"/>
            <w:shd w:val="clear" w:color="auto" w:fill="F2F2F2" w:themeFill="background1" w:themeFillShade="F2"/>
            <w:vAlign w:val="center"/>
          </w:tcPr>
          <w:p w14:paraId="2630C5E9" w14:textId="77777777" w:rsidR="00B120CF" w:rsidRPr="004C3A0B" w:rsidRDefault="00B120CF" w:rsidP="00EB1E79">
            <w:pPr>
              <w:rPr>
                <w:rFonts w:ascii="Arial" w:hAnsi="Arial" w:cs="Arial"/>
              </w:rPr>
            </w:pPr>
            <w:r w:rsidRPr="004C3A0B">
              <w:rPr>
                <w:rFonts w:ascii="Arial" w:hAnsi="Arial" w:cs="Arial"/>
              </w:rPr>
              <w:t>Student Number:</w:t>
            </w:r>
          </w:p>
        </w:tc>
        <w:tc>
          <w:tcPr>
            <w:tcW w:w="6528" w:type="dxa"/>
            <w:vAlign w:val="center"/>
          </w:tcPr>
          <w:p w14:paraId="38254779" w14:textId="77777777" w:rsidR="00B120CF" w:rsidRPr="004C3A0B" w:rsidRDefault="00B120CF" w:rsidP="00EB1E79">
            <w:pPr>
              <w:rPr>
                <w:rFonts w:ascii="Arial" w:hAnsi="Arial" w:cs="Arial"/>
              </w:rPr>
            </w:pPr>
            <w:r>
              <w:rPr>
                <w:rFonts w:ascii="Arial" w:hAnsi="Arial" w:cs="Arial"/>
              </w:rPr>
              <w:t>2024898</w:t>
            </w:r>
          </w:p>
        </w:tc>
        <w:tc>
          <w:tcPr>
            <w:tcW w:w="6744" w:type="dxa"/>
          </w:tcPr>
          <w:p w14:paraId="6DA070DD" w14:textId="77777777" w:rsidR="00B120CF" w:rsidRDefault="00B120CF" w:rsidP="00EB1E79">
            <w:pPr>
              <w:rPr>
                <w:rFonts w:ascii="Arial" w:hAnsi="Arial" w:cs="Arial"/>
              </w:rPr>
            </w:pPr>
          </w:p>
        </w:tc>
      </w:tr>
      <w:tr w:rsidR="00B120CF" w:rsidRPr="004C3A0B" w14:paraId="7648494B" w14:textId="3F16CBCA" w:rsidTr="00B120CF">
        <w:trPr>
          <w:trHeight w:val="549"/>
        </w:trPr>
        <w:tc>
          <w:tcPr>
            <w:tcW w:w="559" w:type="dxa"/>
            <w:shd w:val="clear" w:color="auto" w:fill="F2F2F2" w:themeFill="background1" w:themeFillShade="F2"/>
            <w:vAlign w:val="center"/>
          </w:tcPr>
          <w:p w14:paraId="2155DDAE" w14:textId="77777777" w:rsidR="00B120CF" w:rsidRPr="004C3A0B" w:rsidRDefault="00B120CF" w:rsidP="00EB1E79">
            <w:pPr>
              <w:rPr>
                <w:rFonts w:ascii="Arial" w:hAnsi="Arial" w:cs="Arial"/>
              </w:rPr>
            </w:pPr>
            <w:r>
              <w:rPr>
                <w:rFonts w:ascii="Arial" w:hAnsi="Arial" w:cs="Arial"/>
              </w:rPr>
              <w:t>8</w:t>
            </w:r>
          </w:p>
        </w:tc>
        <w:tc>
          <w:tcPr>
            <w:tcW w:w="3253" w:type="dxa"/>
            <w:shd w:val="clear" w:color="auto" w:fill="F2F2F2" w:themeFill="background1" w:themeFillShade="F2"/>
            <w:vAlign w:val="center"/>
          </w:tcPr>
          <w:p w14:paraId="7626311A" w14:textId="77777777" w:rsidR="00B120CF" w:rsidRPr="004C3A0B" w:rsidRDefault="00B120CF" w:rsidP="00EB1E79">
            <w:pPr>
              <w:rPr>
                <w:rFonts w:ascii="Arial" w:hAnsi="Arial" w:cs="Arial"/>
              </w:rPr>
            </w:pPr>
            <w:r w:rsidRPr="004C3A0B">
              <w:rPr>
                <w:rFonts w:ascii="Arial" w:hAnsi="Arial" w:cs="Arial"/>
              </w:rPr>
              <w:t>Programme of Study:</w:t>
            </w:r>
          </w:p>
        </w:tc>
        <w:tc>
          <w:tcPr>
            <w:tcW w:w="6528" w:type="dxa"/>
            <w:vAlign w:val="center"/>
          </w:tcPr>
          <w:p w14:paraId="3236AAEE" w14:textId="77777777" w:rsidR="00B120CF" w:rsidRPr="004C3A0B" w:rsidRDefault="00B120CF" w:rsidP="00EB1E79">
            <w:pPr>
              <w:rPr>
                <w:rFonts w:ascii="Arial" w:hAnsi="Arial" w:cs="Arial"/>
              </w:rPr>
            </w:pPr>
            <w:r>
              <w:rPr>
                <w:rFonts w:ascii="Arial" w:hAnsi="Arial" w:cs="Arial"/>
              </w:rPr>
              <w:t>Bachelor of Arts, Business Management</w:t>
            </w:r>
          </w:p>
        </w:tc>
        <w:tc>
          <w:tcPr>
            <w:tcW w:w="6744" w:type="dxa"/>
          </w:tcPr>
          <w:p w14:paraId="6894E7CF" w14:textId="77777777" w:rsidR="00B120CF" w:rsidRDefault="00B120CF" w:rsidP="00EB1E79">
            <w:pPr>
              <w:rPr>
                <w:rFonts w:ascii="Arial" w:hAnsi="Arial" w:cs="Arial"/>
              </w:rPr>
            </w:pPr>
          </w:p>
        </w:tc>
      </w:tr>
      <w:tr w:rsidR="00B120CF" w:rsidRPr="00977DE5" w14:paraId="536D291A" w14:textId="338DF1D4" w:rsidTr="00B120CF">
        <w:trPr>
          <w:trHeight w:val="557"/>
        </w:trPr>
        <w:tc>
          <w:tcPr>
            <w:tcW w:w="559" w:type="dxa"/>
            <w:shd w:val="clear" w:color="auto" w:fill="F2F2F2" w:themeFill="background1" w:themeFillShade="F2"/>
            <w:vAlign w:val="center"/>
          </w:tcPr>
          <w:p w14:paraId="4E30C479" w14:textId="77777777" w:rsidR="00B120CF" w:rsidRPr="004C3A0B" w:rsidRDefault="00B120CF" w:rsidP="00EB1E79">
            <w:pPr>
              <w:rPr>
                <w:rFonts w:ascii="Arial" w:hAnsi="Arial" w:cs="Arial"/>
              </w:rPr>
            </w:pPr>
            <w:r>
              <w:rPr>
                <w:rFonts w:ascii="Arial" w:hAnsi="Arial" w:cs="Arial"/>
              </w:rPr>
              <w:t>9</w:t>
            </w:r>
          </w:p>
        </w:tc>
        <w:tc>
          <w:tcPr>
            <w:tcW w:w="3253" w:type="dxa"/>
            <w:shd w:val="clear" w:color="auto" w:fill="F2F2F2" w:themeFill="background1" w:themeFillShade="F2"/>
            <w:vAlign w:val="center"/>
          </w:tcPr>
          <w:p w14:paraId="3FEE241C" w14:textId="77777777" w:rsidR="00B120CF" w:rsidRPr="004C3A0B" w:rsidRDefault="00B120CF" w:rsidP="00EB1E79">
            <w:pPr>
              <w:rPr>
                <w:rFonts w:ascii="Arial" w:hAnsi="Arial" w:cs="Arial"/>
              </w:rPr>
            </w:pPr>
            <w:r w:rsidRPr="004C3A0B">
              <w:rPr>
                <w:rFonts w:ascii="Arial" w:hAnsi="Arial" w:cs="Arial"/>
              </w:rPr>
              <w:t>Director of Studies/Supervisor:</w:t>
            </w:r>
          </w:p>
        </w:tc>
        <w:tc>
          <w:tcPr>
            <w:tcW w:w="6528" w:type="dxa"/>
            <w:vAlign w:val="center"/>
          </w:tcPr>
          <w:p w14:paraId="2DEC0AF5" w14:textId="77777777" w:rsidR="00B120CF" w:rsidRPr="00977DE5" w:rsidRDefault="00B120CF" w:rsidP="00EB1E79">
            <w:pPr>
              <w:rPr>
                <w:rFonts w:ascii="Arial" w:hAnsi="Arial" w:cs="Arial"/>
              </w:rPr>
            </w:pPr>
            <w:r w:rsidRPr="00977DE5">
              <w:t>Dr Anupam Mazumrad</w:t>
            </w:r>
            <w:r>
              <w:t>/</w:t>
            </w:r>
            <w:r w:rsidRPr="00977DE5">
              <w:t>Dr Dudley Ofor</w:t>
            </w:r>
            <w:r>
              <w:t xml:space="preserve">i </w:t>
            </w:r>
          </w:p>
        </w:tc>
        <w:tc>
          <w:tcPr>
            <w:tcW w:w="6744" w:type="dxa"/>
          </w:tcPr>
          <w:p w14:paraId="67830EA1" w14:textId="77777777" w:rsidR="00B120CF" w:rsidRPr="00977DE5" w:rsidRDefault="00B120CF" w:rsidP="00EB1E79"/>
        </w:tc>
      </w:tr>
    </w:tbl>
    <w:p w14:paraId="1DCEAAF5" w14:textId="77777777" w:rsidR="00DC4AC9" w:rsidRPr="00977DE5" w:rsidRDefault="00DC4AC9" w:rsidP="00DC4AC9">
      <w:pPr>
        <w:rPr>
          <w:rFonts w:ascii="Arial" w:hAnsi="Arial" w:cs="Arial"/>
          <w:bCs/>
          <w:iCs/>
        </w:rPr>
      </w:pPr>
    </w:p>
    <w:p w14:paraId="1C812AAF" w14:textId="77777777" w:rsidR="00DC4AC9" w:rsidRPr="00977DE5" w:rsidRDefault="00DC4AC9" w:rsidP="00DC4AC9">
      <w:pPr>
        <w:autoSpaceDE w:val="0"/>
        <w:adjustRightInd w:val="0"/>
        <w:jc w:val="both"/>
        <w:rPr>
          <w:rFonts w:ascii="Arial" w:hAnsi="Arial" w:cs="Arial"/>
          <w:b/>
        </w:rPr>
      </w:pPr>
    </w:p>
    <w:p w14:paraId="55425B12" w14:textId="59B8373D" w:rsidR="00DC4AC9" w:rsidRPr="004C3A0B" w:rsidRDefault="00DC4AC9" w:rsidP="00DC4AC9">
      <w:pPr>
        <w:rPr>
          <w:rFonts w:ascii="Arial" w:hAnsi="Arial" w:cs="Arial"/>
          <w:b/>
        </w:rPr>
      </w:pPr>
      <w:r w:rsidRPr="004C3A0B">
        <w:rPr>
          <w:rFonts w:ascii="Arial" w:hAnsi="Arial" w:cs="Arial"/>
          <w:b/>
        </w:rPr>
        <w:t>SECTION B: Approval for Research Activity</w:t>
      </w:r>
    </w:p>
    <w:tbl>
      <w:tblPr>
        <w:tblStyle w:val="TableGrid"/>
        <w:tblW w:w="10346" w:type="dxa"/>
        <w:tblLayout w:type="fixed"/>
        <w:tblLook w:val="04A0" w:firstRow="1" w:lastRow="0" w:firstColumn="1" w:lastColumn="0" w:noHBand="0" w:noVBand="1"/>
      </w:tblPr>
      <w:tblGrid>
        <w:gridCol w:w="554"/>
        <w:gridCol w:w="3646"/>
        <w:gridCol w:w="2507"/>
        <w:gridCol w:w="980"/>
        <w:gridCol w:w="840"/>
        <w:gridCol w:w="979"/>
        <w:gridCol w:w="840"/>
      </w:tblGrid>
      <w:tr w:rsidR="00DC4AC9" w:rsidRPr="004C3A0B" w14:paraId="0ABB9EF0" w14:textId="77777777" w:rsidTr="00B120CF">
        <w:trPr>
          <w:trHeight w:val="1044"/>
        </w:trPr>
        <w:tc>
          <w:tcPr>
            <w:tcW w:w="554" w:type="dxa"/>
            <w:shd w:val="clear" w:color="auto" w:fill="F2F2F2" w:themeFill="background1" w:themeFillShade="F2"/>
          </w:tcPr>
          <w:p w14:paraId="6DACAD22"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1</w:t>
            </w:r>
          </w:p>
        </w:tc>
        <w:tc>
          <w:tcPr>
            <w:tcW w:w="6153" w:type="dxa"/>
            <w:gridSpan w:val="2"/>
            <w:shd w:val="clear" w:color="auto" w:fill="F2F2F2" w:themeFill="background1" w:themeFillShade="F2"/>
            <w:vAlign w:val="center"/>
          </w:tcPr>
          <w:p w14:paraId="147AEB43"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AA03132"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80" w:type="dxa"/>
            <w:shd w:val="clear" w:color="auto" w:fill="F2F2F2" w:themeFill="background1" w:themeFillShade="F2"/>
            <w:vAlign w:val="center"/>
          </w:tcPr>
          <w:p w14:paraId="7E8C2C6B" w14:textId="77777777" w:rsidR="00DC4AC9" w:rsidRPr="003257BD" w:rsidRDefault="00DC4AC9" w:rsidP="00EB1E79">
            <w:pPr>
              <w:autoSpaceDE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39" w:type="dxa"/>
                <w:shd w:val="clear" w:color="auto" w:fill="BFBFBF" w:themeFill="background1" w:themeFillShade="BF"/>
                <w:vAlign w:val="center"/>
              </w:tcPr>
              <w:p w14:paraId="6290FC3B" w14:textId="77777777" w:rsidR="00DC4AC9" w:rsidRPr="00065801" w:rsidRDefault="00DC4AC9" w:rsidP="00EB1E79">
                <w:pPr>
                  <w:autoSpaceDE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79" w:type="dxa"/>
            <w:shd w:val="clear" w:color="auto" w:fill="F2F2F2" w:themeFill="background1" w:themeFillShade="F2"/>
            <w:vAlign w:val="center"/>
          </w:tcPr>
          <w:p w14:paraId="6F294AE8" w14:textId="77777777" w:rsidR="00DC4AC9" w:rsidRPr="003257BD" w:rsidRDefault="00DC4AC9" w:rsidP="00EB1E79">
            <w:pPr>
              <w:autoSpaceDE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40" w:type="dxa"/>
                <w:shd w:val="clear" w:color="auto" w:fill="BFBFBF" w:themeFill="background1" w:themeFillShade="BF"/>
                <w:vAlign w:val="center"/>
              </w:tcPr>
              <w:p w14:paraId="1E2BA091" w14:textId="77777777" w:rsidR="00DC4AC9" w:rsidRPr="00065801" w:rsidRDefault="00DC4AC9" w:rsidP="00EB1E79">
                <w:pPr>
                  <w:autoSpaceDE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DC4AC9" w:rsidRPr="004C3A0B" w14:paraId="26C18032" w14:textId="77777777" w:rsidTr="00B120CF">
        <w:trPr>
          <w:trHeight w:val="261"/>
        </w:trPr>
        <w:tc>
          <w:tcPr>
            <w:tcW w:w="554" w:type="dxa"/>
            <w:shd w:val="clear" w:color="auto" w:fill="F2F2F2" w:themeFill="background1" w:themeFillShade="F2"/>
          </w:tcPr>
          <w:p w14:paraId="5ACD22DF" w14:textId="77777777" w:rsidR="00DC4AC9" w:rsidRPr="004C3A0B" w:rsidRDefault="00DC4AC9" w:rsidP="00EB1E79">
            <w:pPr>
              <w:autoSpaceDE w:val="0"/>
              <w:adjustRightInd w:val="0"/>
              <w:rPr>
                <w:rFonts w:ascii="Arial" w:hAnsi="Arial" w:cs="Arial"/>
                <w:b/>
                <w:bCs/>
                <w:sz w:val="22"/>
                <w:szCs w:val="22"/>
              </w:rPr>
            </w:pPr>
          </w:p>
        </w:tc>
        <w:tc>
          <w:tcPr>
            <w:tcW w:w="7973" w:type="dxa"/>
            <w:gridSpan w:val="4"/>
            <w:shd w:val="clear" w:color="auto" w:fill="F2F2F2" w:themeFill="background1" w:themeFillShade="F2"/>
          </w:tcPr>
          <w:p w14:paraId="0ABF9C02" w14:textId="77777777" w:rsidR="00DC4AC9" w:rsidRPr="004C3A0B" w:rsidRDefault="00DC4AC9" w:rsidP="00EB1E79">
            <w:pPr>
              <w:autoSpaceDE w:val="0"/>
              <w:adjustRightInd w:val="0"/>
              <w:rPr>
                <w:rFonts w:ascii="Arial" w:hAnsi="Arial" w:cs="Arial"/>
                <w:b/>
                <w:bCs/>
                <w:sz w:val="22"/>
                <w:szCs w:val="22"/>
              </w:rPr>
            </w:pPr>
          </w:p>
        </w:tc>
        <w:tc>
          <w:tcPr>
            <w:tcW w:w="1819" w:type="dxa"/>
            <w:gridSpan w:val="2"/>
            <w:shd w:val="clear" w:color="auto" w:fill="F2F2F2" w:themeFill="background1" w:themeFillShade="F2"/>
          </w:tcPr>
          <w:p w14:paraId="73D0A7C7" w14:textId="77777777" w:rsidR="00DC4AC9" w:rsidRPr="004C3A0B" w:rsidRDefault="00DC4AC9" w:rsidP="00EB1E79">
            <w:pPr>
              <w:autoSpaceDE w:val="0"/>
              <w:adjustRightInd w:val="0"/>
              <w:jc w:val="center"/>
              <w:rPr>
                <w:rFonts w:ascii="Arial" w:hAnsi="Arial" w:cs="Arial"/>
                <w:b/>
                <w:bCs/>
                <w:i/>
                <w:sz w:val="22"/>
                <w:szCs w:val="22"/>
              </w:rPr>
            </w:pPr>
            <w:r w:rsidRPr="004C3A0B">
              <w:rPr>
                <w:rFonts w:ascii="Arial" w:hAnsi="Arial" w:cs="Arial"/>
                <w:b/>
                <w:bCs/>
                <w:i/>
                <w:sz w:val="22"/>
                <w:szCs w:val="22"/>
              </w:rPr>
              <w:t>Date</w:t>
            </w:r>
          </w:p>
        </w:tc>
      </w:tr>
      <w:tr w:rsidR="00DC4AC9" w:rsidRPr="004C3A0B" w14:paraId="28FBC21E" w14:textId="77777777" w:rsidTr="00B120CF">
        <w:trPr>
          <w:trHeight w:val="452"/>
        </w:trPr>
        <w:tc>
          <w:tcPr>
            <w:tcW w:w="554" w:type="dxa"/>
            <w:vMerge w:val="restart"/>
            <w:shd w:val="clear" w:color="auto" w:fill="F2F2F2" w:themeFill="background1" w:themeFillShade="F2"/>
          </w:tcPr>
          <w:p w14:paraId="685FBE3A" w14:textId="77777777" w:rsidR="00DC4AC9" w:rsidRPr="004C3A0B" w:rsidRDefault="00DC4AC9" w:rsidP="00EB1E79">
            <w:pPr>
              <w:autoSpaceDE w:val="0"/>
              <w:adjustRightInd w:val="0"/>
              <w:jc w:val="both"/>
              <w:rPr>
                <w:rFonts w:ascii="Arial" w:hAnsi="Arial" w:cs="Arial"/>
                <w:sz w:val="22"/>
                <w:szCs w:val="22"/>
              </w:rPr>
            </w:pPr>
            <w:r>
              <w:rPr>
                <w:rFonts w:ascii="Arial" w:hAnsi="Arial" w:cs="Arial"/>
                <w:sz w:val="22"/>
                <w:szCs w:val="22"/>
              </w:rPr>
              <w:t>2</w:t>
            </w:r>
          </w:p>
        </w:tc>
        <w:tc>
          <w:tcPr>
            <w:tcW w:w="3646" w:type="dxa"/>
            <w:vMerge w:val="restart"/>
            <w:shd w:val="clear" w:color="auto" w:fill="F2F2F2" w:themeFill="background1" w:themeFillShade="F2"/>
          </w:tcPr>
          <w:p w14:paraId="3C119C86" w14:textId="77777777" w:rsidR="00DC4AC9" w:rsidRPr="004C3A0B" w:rsidRDefault="00DC4AC9" w:rsidP="00EB1E79">
            <w:pPr>
              <w:autoSpaceDE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487" w:type="dxa"/>
            <w:gridSpan w:val="2"/>
            <w:shd w:val="clear" w:color="auto" w:fill="F2F2F2" w:themeFill="background1" w:themeFillShade="F2"/>
            <w:vAlign w:val="center"/>
          </w:tcPr>
          <w:p w14:paraId="0AAE9846"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39" w:type="dxa"/>
                <w:shd w:val="clear" w:color="auto" w:fill="BFBFBF" w:themeFill="background1" w:themeFillShade="BF"/>
                <w:vAlign w:val="center"/>
              </w:tcPr>
              <w:p w14:paraId="671475DE" w14:textId="77777777" w:rsidR="00DC4AC9" w:rsidRPr="002B55BF" w:rsidRDefault="00DC4AC9" w:rsidP="00EB1E79">
                <w:pPr>
                  <w:autoSpaceDE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19" w:type="dxa"/>
            <w:gridSpan w:val="2"/>
            <w:vAlign w:val="center"/>
          </w:tcPr>
          <w:p w14:paraId="16FAA795" w14:textId="77777777" w:rsidR="00DC4AC9" w:rsidRPr="004C3A0B" w:rsidRDefault="00DC4AC9" w:rsidP="00EB1E79">
            <w:pPr>
              <w:autoSpaceDE w:val="0"/>
              <w:adjustRightInd w:val="0"/>
              <w:jc w:val="center"/>
              <w:rPr>
                <w:rFonts w:ascii="Arial" w:hAnsi="Arial" w:cs="Arial"/>
                <w:b/>
                <w:bCs/>
                <w:sz w:val="22"/>
                <w:szCs w:val="22"/>
              </w:rPr>
            </w:pPr>
          </w:p>
        </w:tc>
      </w:tr>
      <w:tr w:rsidR="00DC4AC9" w:rsidRPr="004C3A0B" w14:paraId="01D9891A" w14:textId="77777777" w:rsidTr="00B120CF">
        <w:trPr>
          <w:trHeight w:val="429"/>
        </w:trPr>
        <w:tc>
          <w:tcPr>
            <w:tcW w:w="554" w:type="dxa"/>
            <w:vMerge/>
            <w:shd w:val="clear" w:color="auto" w:fill="F2F2F2" w:themeFill="background1" w:themeFillShade="F2"/>
          </w:tcPr>
          <w:p w14:paraId="5D52BB35" w14:textId="77777777" w:rsidR="00DC4AC9" w:rsidRPr="004C3A0B" w:rsidRDefault="00DC4AC9" w:rsidP="00EB1E79">
            <w:pPr>
              <w:autoSpaceDE w:val="0"/>
              <w:adjustRightInd w:val="0"/>
              <w:jc w:val="both"/>
              <w:rPr>
                <w:rFonts w:ascii="Arial" w:hAnsi="Arial" w:cs="Arial"/>
                <w:sz w:val="22"/>
                <w:szCs w:val="22"/>
              </w:rPr>
            </w:pPr>
          </w:p>
        </w:tc>
        <w:tc>
          <w:tcPr>
            <w:tcW w:w="3646" w:type="dxa"/>
            <w:vMerge/>
            <w:shd w:val="clear" w:color="auto" w:fill="F2F2F2" w:themeFill="background1" w:themeFillShade="F2"/>
          </w:tcPr>
          <w:p w14:paraId="49E4D6F1" w14:textId="77777777" w:rsidR="00DC4AC9" w:rsidRPr="004C3A0B" w:rsidRDefault="00DC4AC9" w:rsidP="00EB1E79">
            <w:pPr>
              <w:autoSpaceDE w:val="0"/>
              <w:adjustRightInd w:val="0"/>
              <w:jc w:val="both"/>
              <w:rPr>
                <w:rFonts w:ascii="Arial" w:hAnsi="Arial" w:cs="Arial"/>
                <w:sz w:val="22"/>
                <w:szCs w:val="22"/>
              </w:rPr>
            </w:pPr>
          </w:p>
        </w:tc>
        <w:tc>
          <w:tcPr>
            <w:tcW w:w="3487" w:type="dxa"/>
            <w:gridSpan w:val="2"/>
            <w:shd w:val="clear" w:color="auto" w:fill="F2F2F2" w:themeFill="background1" w:themeFillShade="F2"/>
            <w:vAlign w:val="center"/>
          </w:tcPr>
          <w:p w14:paraId="6B16AA99"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39" w:type="dxa"/>
                <w:shd w:val="clear" w:color="auto" w:fill="BFBFBF" w:themeFill="background1" w:themeFillShade="BF"/>
                <w:vAlign w:val="center"/>
              </w:tcPr>
              <w:p w14:paraId="5F9BA19F" w14:textId="77777777" w:rsidR="00DC4AC9" w:rsidRPr="002B55BF" w:rsidRDefault="00DC4AC9" w:rsidP="00EB1E79">
                <w:pPr>
                  <w:autoSpaceDE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19" w:type="dxa"/>
            <w:gridSpan w:val="2"/>
            <w:vAlign w:val="center"/>
          </w:tcPr>
          <w:p w14:paraId="70943C48" w14:textId="77777777" w:rsidR="00DC4AC9" w:rsidRPr="004C3A0B" w:rsidRDefault="00DC4AC9" w:rsidP="00EB1E79">
            <w:pPr>
              <w:autoSpaceDE w:val="0"/>
              <w:adjustRightInd w:val="0"/>
              <w:jc w:val="center"/>
              <w:rPr>
                <w:rFonts w:ascii="Arial" w:hAnsi="Arial" w:cs="Arial"/>
                <w:b/>
                <w:bCs/>
                <w:sz w:val="22"/>
                <w:szCs w:val="22"/>
              </w:rPr>
            </w:pPr>
          </w:p>
        </w:tc>
      </w:tr>
      <w:tr w:rsidR="00DC4AC9" w:rsidRPr="004C3A0B" w14:paraId="13651E28" w14:textId="77777777" w:rsidTr="00B120CF">
        <w:trPr>
          <w:trHeight w:val="149"/>
        </w:trPr>
        <w:tc>
          <w:tcPr>
            <w:tcW w:w="554" w:type="dxa"/>
            <w:vMerge/>
            <w:shd w:val="clear" w:color="auto" w:fill="F2F2F2" w:themeFill="background1" w:themeFillShade="F2"/>
          </w:tcPr>
          <w:p w14:paraId="116D5023" w14:textId="77777777" w:rsidR="00DC4AC9" w:rsidRPr="004C3A0B" w:rsidRDefault="00DC4AC9" w:rsidP="00EB1E79">
            <w:pPr>
              <w:autoSpaceDE w:val="0"/>
              <w:adjustRightInd w:val="0"/>
              <w:jc w:val="both"/>
              <w:rPr>
                <w:rFonts w:ascii="Arial" w:hAnsi="Arial" w:cs="Arial"/>
                <w:sz w:val="22"/>
                <w:szCs w:val="22"/>
              </w:rPr>
            </w:pPr>
          </w:p>
        </w:tc>
        <w:tc>
          <w:tcPr>
            <w:tcW w:w="3646" w:type="dxa"/>
            <w:vMerge/>
            <w:shd w:val="clear" w:color="auto" w:fill="F2F2F2" w:themeFill="background1" w:themeFillShade="F2"/>
          </w:tcPr>
          <w:p w14:paraId="29A81035" w14:textId="77777777" w:rsidR="00DC4AC9" w:rsidRPr="004C3A0B" w:rsidRDefault="00DC4AC9" w:rsidP="00EB1E79">
            <w:pPr>
              <w:autoSpaceDE w:val="0"/>
              <w:adjustRightInd w:val="0"/>
              <w:jc w:val="both"/>
              <w:rPr>
                <w:rFonts w:ascii="Arial" w:hAnsi="Arial" w:cs="Arial"/>
                <w:sz w:val="22"/>
                <w:szCs w:val="22"/>
              </w:rPr>
            </w:pPr>
          </w:p>
        </w:tc>
        <w:tc>
          <w:tcPr>
            <w:tcW w:w="3487" w:type="dxa"/>
            <w:gridSpan w:val="2"/>
            <w:shd w:val="clear" w:color="auto" w:fill="F2F2F2" w:themeFill="background1" w:themeFillShade="F2"/>
            <w:vAlign w:val="center"/>
          </w:tcPr>
          <w:p w14:paraId="2F82824B"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Other (write in)</w:t>
            </w:r>
          </w:p>
          <w:p w14:paraId="3CCD4433" w14:textId="77777777" w:rsidR="00DC4AC9" w:rsidRPr="004C3A0B" w:rsidRDefault="00DC4AC9" w:rsidP="00EB1E79">
            <w:pPr>
              <w:autoSpaceDE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Content>
            <w:tc>
              <w:tcPr>
                <w:tcW w:w="839" w:type="dxa"/>
                <w:shd w:val="clear" w:color="auto" w:fill="BFBFBF" w:themeFill="background1" w:themeFillShade="BF"/>
                <w:vAlign w:val="center"/>
              </w:tcPr>
              <w:p w14:paraId="29BE20E9" w14:textId="77777777" w:rsidR="00DC4AC9" w:rsidRPr="002B55BF" w:rsidRDefault="00DC4AC9" w:rsidP="00EB1E79">
                <w:pPr>
                  <w:autoSpaceDE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19" w:type="dxa"/>
            <w:gridSpan w:val="2"/>
            <w:vAlign w:val="center"/>
          </w:tcPr>
          <w:p w14:paraId="7E014FF3" w14:textId="77777777" w:rsidR="00DC4AC9" w:rsidRPr="004C3A0B" w:rsidRDefault="00DC4AC9" w:rsidP="00EB1E79">
            <w:pPr>
              <w:autoSpaceDE w:val="0"/>
              <w:adjustRightInd w:val="0"/>
              <w:jc w:val="center"/>
              <w:rPr>
                <w:rFonts w:ascii="Arial" w:hAnsi="Arial" w:cs="Arial"/>
                <w:b/>
                <w:bCs/>
                <w:sz w:val="22"/>
                <w:szCs w:val="22"/>
              </w:rPr>
            </w:pPr>
          </w:p>
        </w:tc>
      </w:tr>
    </w:tbl>
    <w:p w14:paraId="2942A831" w14:textId="77777777" w:rsidR="00DC4AC9" w:rsidRDefault="00DC4AC9" w:rsidP="00DC4AC9">
      <w:pPr>
        <w:autoSpaceDE w:val="0"/>
        <w:adjustRightInd w:val="0"/>
        <w:spacing w:after="240"/>
        <w:jc w:val="both"/>
        <w:rPr>
          <w:rFonts w:ascii="Arial" w:hAnsi="Arial" w:cs="Arial"/>
          <w:bCs/>
          <w:iCs/>
        </w:rPr>
      </w:pPr>
    </w:p>
    <w:p w14:paraId="7D3B3A76" w14:textId="77777777" w:rsidR="00DC4AC9" w:rsidRPr="004C3A0B" w:rsidRDefault="00DC4AC9" w:rsidP="00DC4AC9">
      <w:pPr>
        <w:autoSpaceDE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371" w:type="dxa"/>
        <w:tblLook w:val="04A0" w:firstRow="1" w:lastRow="0" w:firstColumn="1" w:lastColumn="0" w:noHBand="0" w:noVBand="1"/>
      </w:tblPr>
      <w:tblGrid>
        <w:gridCol w:w="556"/>
        <w:gridCol w:w="8693"/>
        <w:gridCol w:w="1122"/>
      </w:tblGrid>
      <w:tr w:rsidR="00DC4AC9" w:rsidRPr="004C3A0B" w14:paraId="63D3CDE7" w14:textId="77777777" w:rsidTr="00B120CF">
        <w:trPr>
          <w:trHeight w:val="1278"/>
        </w:trPr>
        <w:tc>
          <w:tcPr>
            <w:tcW w:w="556" w:type="dxa"/>
            <w:shd w:val="clear" w:color="auto" w:fill="F2F2F2" w:themeFill="background1" w:themeFillShade="F2"/>
          </w:tcPr>
          <w:p w14:paraId="643EB8D3" w14:textId="77777777" w:rsidR="00DC4AC9" w:rsidRPr="004C3A0B" w:rsidRDefault="00DC4AC9" w:rsidP="00EB1E79">
            <w:pPr>
              <w:autoSpaceDE w:val="0"/>
              <w:adjustRightInd w:val="0"/>
              <w:rPr>
                <w:rFonts w:ascii="Arial" w:hAnsi="Arial" w:cs="Arial"/>
                <w:sz w:val="22"/>
                <w:szCs w:val="22"/>
              </w:rPr>
            </w:pPr>
          </w:p>
        </w:tc>
        <w:tc>
          <w:tcPr>
            <w:tcW w:w="9815" w:type="dxa"/>
            <w:gridSpan w:val="2"/>
            <w:shd w:val="clear" w:color="auto" w:fill="F2F2F2" w:themeFill="background1" w:themeFillShade="F2"/>
          </w:tcPr>
          <w:p w14:paraId="55456F83"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DC4AC9" w:rsidRPr="004C3A0B" w14:paraId="7EA834EB" w14:textId="77777777" w:rsidTr="00B120CF">
        <w:trPr>
          <w:trHeight w:val="360"/>
        </w:trPr>
        <w:tc>
          <w:tcPr>
            <w:tcW w:w="556" w:type="dxa"/>
            <w:vAlign w:val="center"/>
          </w:tcPr>
          <w:p w14:paraId="4F8F048A" w14:textId="77777777" w:rsidR="00DC4AC9" w:rsidRPr="002132F9" w:rsidRDefault="00DC4AC9" w:rsidP="00EB1E79">
            <w:pPr>
              <w:autoSpaceDE w:val="0"/>
              <w:adjustRightInd w:val="0"/>
              <w:rPr>
                <w:rFonts w:ascii="Arial" w:hAnsi="Arial" w:cs="Arial"/>
                <w:sz w:val="22"/>
                <w:szCs w:val="22"/>
              </w:rPr>
            </w:pPr>
            <w:r w:rsidRPr="002132F9">
              <w:rPr>
                <w:rFonts w:ascii="Arial" w:hAnsi="Arial" w:cs="Arial"/>
                <w:sz w:val="22"/>
                <w:szCs w:val="22"/>
              </w:rPr>
              <w:t>1</w:t>
            </w:r>
          </w:p>
        </w:tc>
        <w:tc>
          <w:tcPr>
            <w:tcW w:w="8693" w:type="dxa"/>
            <w:vAlign w:val="center"/>
          </w:tcPr>
          <w:p w14:paraId="3CADF202" w14:textId="77777777" w:rsidR="00DC4AC9" w:rsidRPr="003F6F7B" w:rsidRDefault="00000000" w:rsidP="00EB1E79">
            <w:pPr>
              <w:autoSpaceDE w:val="0"/>
              <w:adjustRightInd w:val="0"/>
              <w:rPr>
                <w:rFonts w:ascii="Arial" w:hAnsi="Arial" w:cs="Arial"/>
                <w:b/>
                <w:bCs/>
                <w:sz w:val="22"/>
                <w:szCs w:val="22"/>
              </w:rPr>
            </w:pPr>
            <w:hyperlink r:id="rId28" w:history="1">
              <w:r w:rsidR="00DC4AC9" w:rsidRPr="005704BE">
                <w:rPr>
                  <w:rStyle w:val="Hyperlink"/>
                  <w:rFonts w:ascii="Arial" w:hAnsi="Arial" w:cs="Arial"/>
                  <w:b/>
                  <w:bCs/>
                  <w:color w:val="auto"/>
                  <w:sz w:val="22"/>
                  <w:szCs w:val="22"/>
                </w:rPr>
                <w:t>UWTSD Research Ethi</w:t>
              </w:r>
              <w:r w:rsidR="00DC4AC9">
                <w:rPr>
                  <w:rStyle w:val="Hyperlink"/>
                  <w:rFonts w:ascii="Arial" w:hAnsi="Arial" w:cs="Arial"/>
                  <w:b/>
                  <w:bCs/>
                  <w:color w:val="auto"/>
                  <w:sz w:val="22"/>
                  <w:szCs w:val="22"/>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22" w:type="dxa"/>
                <w:shd w:val="clear" w:color="auto" w:fill="BFBFBF" w:themeFill="background1" w:themeFillShade="BF"/>
                <w:vAlign w:val="center"/>
              </w:tcPr>
              <w:p w14:paraId="782A0253" w14:textId="77777777" w:rsidR="00DC4AC9" w:rsidRPr="002B55BF"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C4AC9" w:rsidRPr="004C3A0B" w14:paraId="466688E9" w14:textId="77777777" w:rsidTr="00B120CF">
        <w:trPr>
          <w:trHeight w:val="423"/>
        </w:trPr>
        <w:tc>
          <w:tcPr>
            <w:tcW w:w="556" w:type="dxa"/>
            <w:vAlign w:val="center"/>
          </w:tcPr>
          <w:p w14:paraId="16030480" w14:textId="77777777" w:rsidR="00DC4AC9" w:rsidRPr="002132F9" w:rsidRDefault="00DC4AC9" w:rsidP="00EB1E79">
            <w:pPr>
              <w:autoSpaceDE w:val="0"/>
              <w:adjustRightInd w:val="0"/>
              <w:rPr>
                <w:rFonts w:ascii="Arial" w:hAnsi="Arial" w:cs="Arial"/>
                <w:sz w:val="22"/>
                <w:szCs w:val="22"/>
              </w:rPr>
            </w:pPr>
            <w:r w:rsidRPr="002132F9">
              <w:rPr>
                <w:rFonts w:ascii="Arial" w:hAnsi="Arial" w:cs="Arial"/>
                <w:sz w:val="22"/>
                <w:szCs w:val="22"/>
              </w:rPr>
              <w:t>2</w:t>
            </w:r>
          </w:p>
        </w:tc>
        <w:tc>
          <w:tcPr>
            <w:tcW w:w="8693" w:type="dxa"/>
            <w:vAlign w:val="center"/>
          </w:tcPr>
          <w:p w14:paraId="0CD04FFC" w14:textId="77777777" w:rsidR="00DC4AC9" w:rsidRPr="006C1FDD" w:rsidRDefault="00DC4AC9" w:rsidP="00EB1E79">
            <w:pPr>
              <w:autoSpaceDE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22"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Content>
              <w:p w14:paraId="2E9933D7" w14:textId="6E25A90F" w:rsidR="00DC4AC9" w:rsidRPr="002B55BF" w:rsidRDefault="00B120CF" w:rsidP="00EB1E79">
                <w:pPr>
                  <w:autoSpaceDE w:val="0"/>
                  <w:adjustRightInd w:val="0"/>
                  <w:jc w:val="center"/>
                  <w:rPr>
                    <w:rFonts w:ascii="Arial" w:hAnsi="Arial" w:cs="Arial"/>
                    <w:i/>
                    <w:sz w:val="22"/>
                    <w:szCs w:val="22"/>
                  </w:rPr>
                </w:pPr>
                <w:r>
                  <w:rPr>
                    <w:rFonts w:ascii="MS Gothic" w:eastAsia="MS Gothic" w:hAnsi="MS Gothic" w:cs="Arial" w:hint="eastAsia"/>
                  </w:rPr>
                  <w:t>☐</w:t>
                </w:r>
              </w:p>
            </w:sdtContent>
          </w:sdt>
        </w:tc>
      </w:tr>
      <w:tr w:rsidR="00DC4AC9" w:rsidRPr="004C3A0B" w14:paraId="1E6C814F" w14:textId="77777777" w:rsidTr="00B120CF">
        <w:trPr>
          <w:trHeight w:val="414"/>
        </w:trPr>
        <w:tc>
          <w:tcPr>
            <w:tcW w:w="556" w:type="dxa"/>
            <w:vAlign w:val="center"/>
          </w:tcPr>
          <w:p w14:paraId="669F2942" w14:textId="77777777" w:rsidR="00DC4AC9" w:rsidRPr="002132F9" w:rsidRDefault="00DC4AC9" w:rsidP="00EB1E79">
            <w:pPr>
              <w:autoSpaceDE w:val="0"/>
              <w:adjustRightInd w:val="0"/>
              <w:rPr>
                <w:rFonts w:ascii="Arial" w:hAnsi="Arial" w:cs="Arial"/>
                <w:sz w:val="22"/>
                <w:szCs w:val="22"/>
              </w:rPr>
            </w:pPr>
            <w:r w:rsidRPr="002132F9">
              <w:rPr>
                <w:rFonts w:ascii="Arial" w:hAnsi="Arial" w:cs="Arial"/>
                <w:sz w:val="22"/>
                <w:szCs w:val="22"/>
              </w:rPr>
              <w:t>3</w:t>
            </w:r>
          </w:p>
        </w:tc>
        <w:tc>
          <w:tcPr>
            <w:tcW w:w="8693" w:type="dxa"/>
            <w:vAlign w:val="center"/>
          </w:tcPr>
          <w:p w14:paraId="02FEC849" w14:textId="77777777" w:rsidR="00DC4AC9" w:rsidRPr="00392C8E" w:rsidRDefault="00DC4AC9" w:rsidP="00EB1E79">
            <w:pPr>
              <w:autoSpaceDE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22"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03563CF0" w14:textId="77777777" w:rsidR="00DC4AC9" w:rsidRPr="002B55BF" w:rsidRDefault="00DC4AC9" w:rsidP="00EB1E79">
                <w:pPr>
                  <w:autoSpaceDE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43A96E0F" w14:textId="77777777" w:rsidR="00DC4AC9" w:rsidRPr="004C3A0B" w:rsidRDefault="00DC4AC9" w:rsidP="00DC4AC9">
      <w:pPr>
        <w:autoSpaceDE w:val="0"/>
        <w:adjustRightInd w:val="0"/>
        <w:spacing w:after="240"/>
        <w:jc w:val="both"/>
        <w:rPr>
          <w:rFonts w:ascii="Arial" w:hAnsi="Arial" w:cs="Arial"/>
          <w:b/>
        </w:rPr>
      </w:pPr>
    </w:p>
    <w:p w14:paraId="55F01325" w14:textId="77777777" w:rsidR="00DC4AC9" w:rsidRDefault="00DC4AC9" w:rsidP="00DC4AC9">
      <w:pPr>
        <w:autoSpaceDE w:val="0"/>
        <w:adjustRightInd w:val="0"/>
        <w:jc w:val="both"/>
        <w:rPr>
          <w:rFonts w:ascii="Arial" w:hAnsi="Arial" w:cs="Arial"/>
          <w:b/>
        </w:rPr>
      </w:pPr>
      <w:r w:rsidRPr="004C3A0B">
        <w:rPr>
          <w:rFonts w:ascii="Arial" w:hAnsi="Arial" w:cs="Arial"/>
          <w:b/>
        </w:rPr>
        <w:t>SECTION D: External Collaborative Research Activity</w:t>
      </w:r>
    </w:p>
    <w:p w14:paraId="761B64EE" w14:textId="77777777" w:rsidR="00DC4AC9" w:rsidRPr="003F6F7B" w:rsidRDefault="00DC4AC9" w:rsidP="00DC4AC9">
      <w:pPr>
        <w:autoSpaceDE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343" w:type="dxa"/>
        <w:tblLayout w:type="fixed"/>
        <w:tblLook w:val="04A0" w:firstRow="1" w:lastRow="0" w:firstColumn="1" w:lastColumn="0" w:noHBand="0" w:noVBand="1"/>
      </w:tblPr>
      <w:tblGrid>
        <w:gridCol w:w="562"/>
        <w:gridCol w:w="3823"/>
        <w:gridCol w:w="2409"/>
        <w:gridCol w:w="993"/>
        <w:gridCol w:w="850"/>
        <w:gridCol w:w="982"/>
        <w:gridCol w:w="10"/>
        <w:gridCol w:w="714"/>
      </w:tblGrid>
      <w:tr w:rsidR="00DC4AC9" w:rsidRPr="004C3A0B" w14:paraId="704EC028" w14:textId="77777777" w:rsidTr="00B120CF">
        <w:trPr>
          <w:trHeight w:val="227"/>
        </w:trPr>
        <w:tc>
          <w:tcPr>
            <w:tcW w:w="562" w:type="dxa"/>
            <w:shd w:val="clear" w:color="auto" w:fill="F2F2F2" w:themeFill="background1" w:themeFillShade="F2"/>
          </w:tcPr>
          <w:p w14:paraId="13FBED48"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42CAAF82" w14:textId="77777777" w:rsidR="00DC4AC9" w:rsidRPr="004C3A0B" w:rsidRDefault="00DC4AC9" w:rsidP="00EB1E79">
            <w:pPr>
              <w:autoSpaceDE w:val="0"/>
              <w:adjustRightInd w:val="0"/>
              <w:jc w:val="both"/>
              <w:rPr>
                <w:rFonts w:ascii="Arial" w:hAnsi="Arial" w:cs="Arial"/>
                <w:sz w:val="22"/>
                <w:szCs w:val="22"/>
              </w:rPr>
            </w:pPr>
            <w:r w:rsidRPr="004C3A0B">
              <w:rPr>
                <w:rFonts w:ascii="Arial" w:hAnsi="Arial" w:cs="Arial"/>
                <w:sz w:val="22"/>
                <w:szCs w:val="22"/>
              </w:rPr>
              <w:t>Institution</w:t>
            </w:r>
          </w:p>
        </w:tc>
        <w:tc>
          <w:tcPr>
            <w:tcW w:w="5958" w:type="dxa"/>
            <w:gridSpan w:val="6"/>
          </w:tcPr>
          <w:p w14:paraId="74BBEB96" w14:textId="77777777" w:rsidR="00DC4AC9" w:rsidRDefault="00DC4AC9" w:rsidP="00EB1E79">
            <w:pPr>
              <w:autoSpaceDE w:val="0"/>
              <w:adjustRightInd w:val="0"/>
              <w:rPr>
                <w:rFonts w:ascii="Arial" w:hAnsi="Arial" w:cs="Arial"/>
                <w:bCs/>
                <w:sz w:val="22"/>
                <w:szCs w:val="22"/>
              </w:rPr>
            </w:pPr>
          </w:p>
          <w:p w14:paraId="6849BFC4" w14:textId="77777777" w:rsidR="00DC4AC9" w:rsidRPr="004C3A0B" w:rsidRDefault="00DC4AC9" w:rsidP="00EB1E79">
            <w:pPr>
              <w:autoSpaceDE w:val="0"/>
              <w:adjustRightInd w:val="0"/>
              <w:rPr>
                <w:rFonts w:ascii="Arial" w:hAnsi="Arial" w:cs="Arial"/>
                <w:bCs/>
                <w:sz w:val="22"/>
                <w:szCs w:val="22"/>
              </w:rPr>
            </w:pPr>
            <w:r>
              <w:rPr>
                <w:rFonts w:ascii="Arial" w:hAnsi="Arial" w:cs="Arial"/>
                <w:bCs/>
                <w:sz w:val="22"/>
                <w:szCs w:val="22"/>
              </w:rPr>
              <w:t>N/A</w:t>
            </w:r>
          </w:p>
        </w:tc>
      </w:tr>
      <w:tr w:rsidR="00DC4AC9" w:rsidRPr="004C3A0B" w14:paraId="3BBE7818" w14:textId="77777777" w:rsidTr="00B120CF">
        <w:trPr>
          <w:trHeight w:val="227"/>
        </w:trPr>
        <w:tc>
          <w:tcPr>
            <w:tcW w:w="562" w:type="dxa"/>
            <w:shd w:val="clear" w:color="auto" w:fill="F2F2F2" w:themeFill="background1" w:themeFillShade="F2"/>
          </w:tcPr>
          <w:p w14:paraId="182EA556"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50898FCF" w14:textId="77777777" w:rsidR="00DC4AC9" w:rsidRPr="004C3A0B" w:rsidRDefault="00DC4AC9" w:rsidP="00EB1E79">
            <w:pPr>
              <w:autoSpaceDE w:val="0"/>
              <w:adjustRightInd w:val="0"/>
              <w:jc w:val="both"/>
              <w:rPr>
                <w:rFonts w:ascii="Arial" w:hAnsi="Arial" w:cs="Arial"/>
                <w:sz w:val="22"/>
                <w:szCs w:val="22"/>
              </w:rPr>
            </w:pPr>
            <w:r w:rsidRPr="004C3A0B">
              <w:rPr>
                <w:rFonts w:ascii="Arial" w:hAnsi="Arial" w:cs="Arial"/>
                <w:sz w:val="22"/>
                <w:szCs w:val="22"/>
              </w:rPr>
              <w:t>Contact person name</w:t>
            </w:r>
          </w:p>
        </w:tc>
        <w:tc>
          <w:tcPr>
            <w:tcW w:w="5958" w:type="dxa"/>
            <w:gridSpan w:val="6"/>
          </w:tcPr>
          <w:p w14:paraId="485EE18C" w14:textId="77777777" w:rsidR="00DC4AC9" w:rsidRDefault="00DC4AC9" w:rsidP="00EB1E79">
            <w:pPr>
              <w:autoSpaceDE w:val="0"/>
              <w:adjustRightInd w:val="0"/>
              <w:rPr>
                <w:rFonts w:ascii="Arial" w:hAnsi="Arial" w:cs="Arial"/>
                <w:bCs/>
                <w:sz w:val="22"/>
                <w:szCs w:val="22"/>
              </w:rPr>
            </w:pPr>
          </w:p>
          <w:p w14:paraId="7AFFA088" w14:textId="77777777" w:rsidR="00DC4AC9" w:rsidRPr="004C3A0B" w:rsidRDefault="00DC4AC9" w:rsidP="00EB1E79">
            <w:pPr>
              <w:tabs>
                <w:tab w:val="left" w:pos="1464"/>
              </w:tabs>
              <w:autoSpaceDE w:val="0"/>
              <w:adjustRightInd w:val="0"/>
              <w:rPr>
                <w:rFonts w:ascii="Arial" w:hAnsi="Arial" w:cs="Arial"/>
                <w:bCs/>
                <w:sz w:val="22"/>
                <w:szCs w:val="22"/>
              </w:rPr>
            </w:pPr>
            <w:r>
              <w:rPr>
                <w:rFonts w:ascii="Arial" w:hAnsi="Arial" w:cs="Arial"/>
                <w:bCs/>
                <w:sz w:val="22"/>
                <w:szCs w:val="22"/>
              </w:rPr>
              <w:t>N/A</w:t>
            </w:r>
          </w:p>
        </w:tc>
      </w:tr>
      <w:tr w:rsidR="00DC4AC9" w:rsidRPr="004C3A0B" w14:paraId="5D38312E" w14:textId="77777777" w:rsidTr="00B120CF">
        <w:trPr>
          <w:trHeight w:val="227"/>
        </w:trPr>
        <w:tc>
          <w:tcPr>
            <w:tcW w:w="562" w:type="dxa"/>
            <w:shd w:val="clear" w:color="auto" w:fill="F2F2F2" w:themeFill="background1" w:themeFillShade="F2"/>
          </w:tcPr>
          <w:p w14:paraId="1511FFC5" w14:textId="77777777" w:rsidR="00DC4AC9" w:rsidRPr="004C3A0B" w:rsidRDefault="00DC4AC9" w:rsidP="00EB1E79">
            <w:pPr>
              <w:autoSpaceDE w:val="0"/>
              <w:adjustRightInd w:val="0"/>
              <w:spacing w:before="24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6E8DF43E" w14:textId="77777777" w:rsidR="00DC4AC9" w:rsidRDefault="00DC4AC9" w:rsidP="00EB1E79">
            <w:pPr>
              <w:autoSpaceDE w:val="0"/>
              <w:adjustRightInd w:val="0"/>
              <w:spacing w:before="240"/>
              <w:jc w:val="both"/>
              <w:rPr>
                <w:rFonts w:ascii="Arial" w:hAnsi="Arial" w:cs="Arial"/>
                <w:sz w:val="22"/>
                <w:szCs w:val="22"/>
              </w:rPr>
            </w:pPr>
            <w:r w:rsidRPr="004C3A0B">
              <w:rPr>
                <w:rFonts w:ascii="Arial" w:hAnsi="Arial" w:cs="Arial"/>
                <w:sz w:val="22"/>
                <w:szCs w:val="22"/>
              </w:rPr>
              <w:t>Contact person e-mail address</w:t>
            </w:r>
          </w:p>
          <w:p w14:paraId="56DFD9E5" w14:textId="77777777" w:rsidR="00DC4AC9" w:rsidRPr="004C3A0B" w:rsidRDefault="00DC4AC9" w:rsidP="00EB1E79">
            <w:pPr>
              <w:autoSpaceDE w:val="0"/>
              <w:adjustRightInd w:val="0"/>
              <w:spacing w:before="240"/>
              <w:jc w:val="both"/>
              <w:rPr>
                <w:rFonts w:ascii="Arial" w:hAnsi="Arial" w:cs="Arial"/>
                <w:sz w:val="22"/>
                <w:szCs w:val="22"/>
              </w:rPr>
            </w:pPr>
          </w:p>
        </w:tc>
        <w:tc>
          <w:tcPr>
            <w:tcW w:w="5958" w:type="dxa"/>
            <w:gridSpan w:val="6"/>
          </w:tcPr>
          <w:p w14:paraId="64B70B45" w14:textId="77777777" w:rsidR="00DC4AC9" w:rsidRDefault="00DC4AC9" w:rsidP="00EB1E79">
            <w:pPr>
              <w:autoSpaceDE w:val="0"/>
              <w:adjustRightInd w:val="0"/>
              <w:spacing w:before="240"/>
              <w:rPr>
                <w:rFonts w:ascii="Arial" w:hAnsi="Arial" w:cs="Arial"/>
                <w:bCs/>
                <w:sz w:val="22"/>
                <w:szCs w:val="22"/>
              </w:rPr>
            </w:pPr>
            <w:r>
              <w:rPr>
                <w:rFonts w:ascii="Arial" w:hAnsi="Arial" w:cs="Arial"/>
                <w:bCs/>
                <w:sz w:val="22"/>
                <w:szCs w:val="22"/>
              </w:rPr>
              <w:lastRenderedPageBreak/>
              <w:t>N/A</w:t>
            </w:r>
          </w:p>
        </w:tc>
      </w:tr>
      <w:tr w:rsidR="00DC4AC9" w:rsidRPr="004C3A0B" w14:paraId="6E620EFF" w14:textId="77777777" w:rsidTr="00B120CF">
        <w:tc>
          <w:tcPr>
            <w:tcW w:w="562" w:type="dxa"/>
            <w:shd w:val="clear" w:color="auto" w:fill="F2F2F2" w:themeFill="background1" w:themeFillShade="F2"/>
          </w:tcPr>
          <w:p w14:paraId="4FC386C1" w14:textId="77777777" w:rsidR="00DC4AC9" w:rsidRDefault="00DC4AC9" w:rsidP="00EB1E79">
            <w:pPr>
              <w:autoSpaceDE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1B157A2D"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1FCBE95" w14:textId="77777777" w:rsidR="00DC4AC9" w:rsidRPr="004C3A0B" w:rsidRDefault="00DC4AC9" w:rsidP="00EB1E79">
            <w:pPr>
              <w:autoSpaceDE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281060" w14:textId="77777777" w:rsidR="00DC4AC9" w:rsidRPr="00392C8E" w:rsidRDefault="00000000" w:rsidP="00EB1E79">
            <w:pPr>
              <w:autoSpaceDE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DC4AC9"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4092032" w14:textId="77777777" w:rsidR="00DC4AC9" w:rsidRPr="004C3A0B" w:rsidRDefault="00DC4AC9" w:rsidP="00EB1E79">
            <w:pPr>
              <w:autoSpaceDE w:val="0"/>
              <w:adjustRightInd w:val="0"/>
              <w:jc w:val="center"/>
              <w:rPr>
                <w:rFonts w:ascii="Arial" w:hAnsi="Arial" w:cs="Arial"/>
                <w:bCs/>
                <w:sz w:val="22"/>
                <w:szCs w:val="22"/>
              </w:rPr>
            </w:pPr>
            <w:r w:rsidRPr="003257BD">
              <w:rPr>
                <w:rFonts w:ascii="Arial" w:hAnsi="Arial" w:cs="Arial"/>
                <w:b/>
                <w:sz w:val="22"/>
                <w:szCs w:val="22"/>
              </w:rPr>
              <w:t>NO</w:t>
            </w:r>
          </w:p>
        </w:tc>
        <w:tc>
          <w:tcPr>
            <w:tcW w:w="714"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5D24F89A" w14:textId="77777777" w:rsidR="00DC4AC9" w:rsidRPr="004C3A0B" w:rsidRDefault="00DC4AC9" w:rsidP="00EB1E79">
                <w:pPr>
                  <w:autoSpaceDE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AC9" w:rsidRPr="004C3A0B" w14:paraId="16320658" w14:textId="77777777" w:rsidTr="00B120CF">
        <w:tc>
          <w:tcPr>
            <w:tcW w:w="562" w:type="dxa"/>
            <w:shd w:val="clear" w:color="auto" w:fill="F2F2F2" w:themeFill="background1" w:themeFillShade="F2"/>
          </w:tcPr>
          <w:p w14:paraId="42E651C9" w14:textId="77777777" w:rsidR="00DC4AC9" w:rsidRDefault="00DC4AC9" w:rsidP="00EB1E79">
            <w:pPr>
              <w:autoSpaceDE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18DC5D52"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8F4C956" w14:textId="77777777" w:rsidR="00DC4AC9" w:rsidRPr="004C3A0B" w:rsidRDefault="00DC4AC9" w:rsidP="00EB1E79">
            <w:pPr>
              <w:autoSpaceDE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1DCCB13" w14:textId="77777777" w:rsidR="00DC4AC9" w:rsidRPr="00392C8E" w:rsidRDefault="00000000" w:rsidP="00EB1E79">
            <w:pPr>
              <w:autoSpaceDE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DC4AC9"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E6761C8" w14:textId="77777777" w:rsidR="00DC4AC9" w:rsidRPr="004C3A0B" w:rsidRDefault="00DC4AC9" w:rsidP="00EB1E79">
            <w:pPr>
              <w:autoSpaceDE w:val="0"/>
              <w:adjustRightInd w:val="0"/>
              <w:jc w:val="center"/>
              <w:rPr>
                <w:rFonts w:ascii="Arial" w:hAnsi="Arial" w:cs="Arial"/>
                <w:bCs/>
                <w:sz w:val="22"/>
                <w:szCs w:val="22"/>
              </w:rPr>
            </w:pPr>
            <w:r w:rsidRPr="003257BD">
              <w:rPr>
                <w:rFonts w:ascii="Arial" w:hAnsi="Arial" w:cs="Arial"/>
                <w:b/>
                <w:sz w:val="22"/>
                <w:szCs w:val="22"/>
              </w:rPr>
              <w:t>NO</w:t>
            </w:r>
          </w:p>
        </w:tc>
        <w:tc>
          <w:tcPr>
            <w:tcW w:w="714"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6F1F133D" w14:textId="77777777" w:rsidR="00DC4AC9" w:rsidRPr="004C3A0B" w:rsidRDefault="00DC4AC9" w:rsidP="00EB1E79">
                <w:pPr>
                  <w:autoSpaceDE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AC9" w:rsidRPr="004C3A0B" w14:paraId="6165A759" w14:textId="77777777" w:rsidTr="00B120CF">
        <w:trPr>
          <w:trHeight w:val="386"/>
        </w:trPr>
        <w:tc>
          <w:tcPr>
            <w:tcW w:w="562" w:type="dxa"/>
            <w:shd w:val="clear" w:color="auto" w:fill="F2F2F2" w:themeFill="background1" w:themeFillShade="F2"/>
          </w:tcPr>
          <w:p w14:paraId="182A2920" w14:textId="77777777" w:rsidR="00DC4AC9" w:rsidRDefault="00DC4AC9" w:rsidP="00EB1E79">
            <w:pPr>
              <w:autoSpaceDE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24786B39" w14:textId="77777777" w:rsidR="00DC4AC9" w:rsidRDefault="00DC4AC9" w:rsidP="00EB1E79">
            <w:pPr>
              <w:autoSpaceDE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AB61ED5" w14:textId="77777777" w:rsidR="00DC4AC9" w:rsidRDefault="00DC4AC9" w:rsidP="00EB1E79">
            <w:pPr>
              <w:autoSpaceDE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7C9A2E6" w14:textId="77777777" w:rsidR="00DC4AC9" w:rsidRPr="003257BD" w:rsidRDefault="00DC4AC9" w:rsidP="00EB1E79">
            <w:pPr>
              <w:autoSpaceDE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0D7B4360"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4CD46A0E" w14:textId="77777777" w:rsidR="00DC4AC9" w:rsidRPr="003257BD" w:rsidRDefault="00DC4AC9" w:rsidP="00EB1E79">
            <w:pPr>
              <w:autoSpaceDE w:val="0"/>
              <w:adjustRightInd w:val="0"/>
              <w:jc w:val="center"/>
              <w:rPr>
                <w:rFonts w:ascii="Arial" w:hAnsi="Arial" w:cs="Arial"/>
                <w:b/>
                <w:bCs/>
                <w:sz w:val="22"/>
                <w:szCs w:val="22"/>
              </w:rPr>
            </w:pPr>
            <w:r w:rsidRPr="003257BD">
              <w:rPr>
                <w:rFonts w:ascii="Arial" w:hAnsi="Arial" w:cs="Arial"/>
                <w:b/>
                <w:sz w:val="22"/>
                <w:szCs w:val="22"/>
              </w:rPr>
              <w:t>NO</w:t>
            </w:r>
          </w:p>
        </w:tc>
        <w:tc>
          <w:tcPr>
            <w:tcW w:w="724"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0BF56D10" w14:textId="77777777" w:rsidR="00DC4AC9" w:rsidRPr="003257BD" w:rsidRDefault="00DC4AC9" w:rsidP="00EB1E79">
                <w:pPr>
                  <w:autoSpaceDE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AC9" w:rsidRPr="004C3A0B" w14:paraId="176EF539" w14:textId="77777777" w:rsidTr="00B120CF">
        <w:trPr>
          <w:trHeight w:val="386"/>
        </w:trPr>
        <w:tc>
          <w:tcPr>
            <w:tcW w:w="562" w:type="dxa"/>
            <w:shd w:val="clear" w:color="auto" w:fill="F2F2F2" w:themeFill="background1" w:themeFillShade="F2"/>
          </w:tcPr>
          <w:p w14:paraId="13D1E570" w14:textId="77777777" w:rsidR="00DC4AC9" w:rsidRDefault="00DC4AC9" w:rsidP="00EB1E79">
            <w:pPr>
              <w:autoSpaceDE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765BC6F0" w14:textId="77777777" w:rsidR="00DC4AC9" w:rsidRDefault="00DC4AC9" w:rsidP="00EB1E79">
            <w:pPr>
              <w:autoSpaceDE w:val="0"/>
              <w:adjustRightInd w:val="0"/>
              <w:rPr>
                <w:rFonts w:ascii="Arial" w:hAnsi="Arial" w:cs="Arial"/>
                <w:sz w:val="22"/>
                <w:szCs w:val="22"/>
              </w:rPr>
            </w:pPr>
          </w:p>
        </w:tc>
        <w:tc>
          <w:tcPr>
            <w:tcW w:w="2409" w:type="dxa"/>
          </w:tcPr>
          <w:p w14:paraId="39EBC971" w14:textId="77777777" w:rsidR="00DC4AC9" w:rsidRDefault="00DC4AC9" w:rsidP="00EB1E79">
            <w:pPr>
              <w:autoSpaceDE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59BCF64" w14:textId="77777777" w:rsidR="00DC4AC9" w:rsidRPr="003257BD" w:rsidRDefault="00DC4AC9" w:rsidP="00EB1E79">
            <w:pPr>
              <w:autoSpaceDE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656FF2E9"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12C6CEB5" w14:textId="77777777" w:rsidR="00DC4AC9" w:rsidRPr="003257BD" w:rsidRDefault="00DC4AC9" w:rsidP="00EB1E79">
            <w:pPr>
              <w:autoSpaceDE w:val="0"/>
              <w:adjustRightInd w:val="0"/>
              <w:jc w:val="center"/>
              <w:rPr>
                <w:rFonts w:ascii="Arial" w:hAnsi="Arial" w:cs="Arial"/>
                <w:b/>
                <w:bCs/>
                <w:sz w:val="22"/>
                <w:szCs w:val="22"/>
              </w:rPr>
            </w:pPr>
            <w:r w:rsidRPr="003257BD">
              <w:rPr>
                <w:rFonts w:ascii="Arial" w:hAnsi="Arial" w:cs="Arial"/>
                <w:b/>
                <w:sz w:val="22"/>
                <w:szCs w:val="22"/>
              </w:rPr>
              <w:t>NO</w:t>
            </w:r>
          </w:p>
        </w:tc>
        <w:tc>
          <w:tcPr>
            <w:tcW w:w="724"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6FF4A51B" w14:textId="77777777" w:rsidR="00DC4AC9" w:rsidRPr="003257BD" w:rsidRDefault="00DC4AC9" w:rsidP="00EB1E79">
                <w:pPr>
                  <w:autoSpaceDE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AC9" w:rsidRPr="004C3A0B" w14:paraId="08AFBD43" w14:textId="77777777" w:rsidTr="00B120CF">
        <w:tc>
          <w:tcPr>
            <w:tcW w:w="562" w:type="dxa"/>
            <w:shd w:val="clear" w:color="auto" w:fill="F2F2F2" w:themeFill="background1" w:themeFillShade="F2"/>
          </w:tcPr>
          <w:p w14:paraId="16C23B4A" w14:textId="77777777" w:rsidR="00DC4AC9" w:rsidRDefault="00DC4AC9" w:rsidP="00EB1E79">
            <w:pPr>
              <w:autoSpaceDE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34694679" w14:textId="77777777" w:rsidR="00DC4AC9" w:rsidRDefault="00DC4AC9" w:rsidP="00EB1E79">
            <w:pPr>
              <w:autoSpaceDE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5C15976" w14:textId="77777777" w:rsidR="00DC4AC9" w:rsidRDefault="00DC4AC9" w:rsidP="00EB1E79">
            <w:pPr>
              <w:autoSpaceDE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591E4FA" w14:textId="77777777" w:rsidR="00DC4AC9" w:rsidRPr="003257BD" w:rsidRDefault="00DC4AC9" w:rsidP="00EB1E79">
            <w:pPr>
              <w:autoSpaceDE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90A0DE1" w14:textId="77777777" w:rsidR="00DC4AC9" w:rsidRPr="00392C8E" w:rsidRDefault="00000000" w:rsidP="00EB1E79">
            <w:pPr>
              <w:autoSpaceDE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DC4AC9"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1C36062" w14:textId="77777777" w:rsidR="00DC4AC9" w:rsidRPr="003257BD" w:rsidRDefault="00DC4AC9" w:rsidP="00EB1E79">
            <w:pPr>
              <w:autoSpaceDE w:val="0"/>
              <w:adjustRightInd w:val="0"/>
              <w:jc w:val="center"/>
              <w:rPr>
                <w:rFonts w:ascii="Arial" w:hAnsi="Arial" w:cs="Arial"/>
                <w:b/>
                <w:bCs/>
                <w:sz w:val="22"/>
                <w:szCs w:val="22"/>
              </w:rPr>
            </w:pPr>
            <w:r w:rsidRPr="003257BD">
              <w:rPr>
                <w:rFonts w:ascii="Arial" w:hAnsi="Arial" w:cs="Arial"/>
                <w:b/>
                <w:sz w:val="22"/>
                <w:szCs w:val="22"/>
              </w:rPr>
              <w:t>NO</w:t>
            </w:r>
          </w:p>
        </w:tc>
        <w:tc>
          <w:tcPr>
            <w:tcW w:w="714"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7F555BCD" w14:textId="77777777" w:rsidR="00DC4AC9" w:rsidRPr="00CE6A02" w:rsidRDefault="00DC4AC9" w:rsidP="00EB1E79">
                <w:pPr>
                  <w:autoSpaceDE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AC9" w:rsidRPr="004C3A0B" w14:paraId="2D588611" w14:textId="77777777" w:rsidTr="00B120CF">
        <w:tc>
          <w:tcPr>
            <w:tcW w:w="562" w:type="dxa"/>
            <w:shd w:val="clear" w:color="auto" w:fill="F2F2F2" w:themeFill="background1" w:themeFillShade="F2"/>
          </w:tcPr>
          <w:p w14:paraId="58FC7B7F" w14:textId="77777777" w:rsidR="00DC4AC9" w:rsidRDefault="00DC4AC9" w:rsidP="00EB1E79">
            <w:pPr>
              <w:autoSpaceDE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691A8DE7" w14:textId="77777777" w:rsidR="00DC4AC9" w:rsidRDefault="00DC4AC9" w:rsidP="00EB1E79">
            <w:pPr>
              <w:autoSpaceDE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AC2BDCC" w14:textId="77777777" w:rsidR="00DC4AC9" w:rsidRDefault="00DC4AC9" w:rsidP="00EB1E79">
            <w:pPr>
              <w:autoSpaceDE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BF7FDA5" w14:textId="77777777" w:rsidR="00DC4AC9" w:rsidDel="008461DD" w:rsidRDefault="00DC4AC9" w:rsidP="00EB1E79">
            <w:pPr>
              <w:autoSpaceDE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3CA882B" w14:textId="77777777" w:rsidR="00DC4AC9" w:rsidRPr="003257BD" w:rsidRDefault="00DC4AC9" w:rsidP="00EB1E79">
            <w:pPr>
              <w:autoSpaceDE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D6C2AC" w14:textId="77777777" w:rsidR="00DC4AC9" w:rsidRPr="00392C8E" w:rsidRDefault="00000000" w:rsidP="00EB1E79">
            <w:pPr>
              <w:autoSpaceDE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DC4AC9"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8F70D4A" w14:textId="77777777" w:rsidR="00DC4AC9" w:rsidRPr="003257BD" w:rsidRDefault="00DC4AC9" w:rsidP="00EB1E79">
            <w:pPr>
              <w:autoSpaceDE w:val="0"/>
              <w:adjustRightInd w:val="0"/>
              <w:jc w:val="center"/>
              <w:rPr>
                <w:rFonts w:ascii="Arial" w:hAnsi="Arial" w:cs="Arial"/>
                <w:b/>
                <w:sz w:val="22"/>
                <w:szCs w:val="22"/>
              </w:rPr>
            </w:pPr>
            <w:r w:rsidRPr="003257BD">
              <w:rPr>
                <w:rFonts w:ascii="Arial" w:hAnsi="Arial" w:cs="Arial"/>
                <w:b/>
                <w:sz w:val="22"/>
                <w:szCs w:val="22"/>
              </w:rPr>
              <w:t>NO</w:t>
            </w:r>
          </w:p>
        </w:tc>
        <w:tc>
          <w:tcPr>
            <w:tcW w:w="714"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58C58A53" w14:textId="77777777" w:rsidR="00DC4AC9" w:rsidRPr="00CE6A02" w:rsidRDefault="00DC4AC9" w:rsidP="00EB1E79">
                <w:pPr>
                  <w:autoSpaceDE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81C13F1" w14:textId="77777777" w:rsidR="00DC4AC9" w:rsidRPr="004C3A0B" w:rsidRDefault="00DC4AC9" w:rsidP="00DC4AC9">
      <w:pPr>
        <w:rPr>
          <w:rFonts w:ascii="Arial" w:hAnsi="Arial" w:cs="Arial"/>
          <w:bCs/>
          <w:iCs/>
          <w:sz w:val="16"/>
          <w:szCs w:val="16"/>
        </w:rPr>
      </w:pPr>
    </w:p>
    <w:p w14:paraId="2835CF42" w14:textId="77777777" w:rsidR="00DC4AC9" w:rsidRDefault="00DC4AC9" w:rsidP="00DC4AC9">
      <w:pPr>
        <w:rPr>
          <w:rFonts w:ascii="Arial" w:hAnsi="Arial" w:cs="Arial"/>
          <w:b/>
          <w:bCs/>
          <w:iCs/>
        </w:rPr>
      </w:pPr>
    </w:p>
    <w:p w14:paraId="335CCE20" w14:textId="77777777" w:rsidR="00DC4AC9" w:rsidRPr="00354F34" w:rsidRDefault="00DC4AC9" w:rsidP="00DC4AC9">
      <w:pPr>
        <w:autoSpaceDE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344" w:type="dxa"/>
        <w:tblInd w:w="-5" w:type="dxa"/>
        <w:tblLook w:val="04A0" w:firstRow="1" w:lastRow="0" w:firstColumn="1" w:lastColumn="0" w:noHBand="0" w:noVBand="1"/>
      </w:tblPr>
      <w:tblGrid>
        <w:gridCol w:w="558"/>
        <w:gridCol w:w="6150"/>
        <w:gridCol w:w="978"/>
        <w:gridCol w:w="881"/>
        <w:gridCol w:w="933"/>
        <w:gridCol w:w="844"/>
      </w:tblGrid>
      <w:tr w:rsidR="00DC4AC9" w:rsidRPr="004C3A0B" w14:paraId="5F06AE4D" w14:textId="77777777" w:rsidTr="00B120CF">
        <w:trPr>
          <w:trHeight w:val="553"/>
        </w:trPr>
        <w:tc>
          <w:tcPr>
            <w:tcW w:w="558" w:type="dxa"/>
            <w:shd w:val="clear" w:color="auto" w:fill="F2F2F2" w:themeFill="background1" w:themeFillShade="F2"/>
            <w:vAlign w:val="center"/>
          </w:tcPr>
          <w:p w14:paraId="0A5C6F7B" w14:textId="77777777" w:rsidR="00DC4AC9" w:rsidRPr="004C3A0B" w:rsidRDefault="00DC4AC9" w:rsidP="00EB1E79">
            <w:pPr>
              <w:autoSpaceDE w:val="0"/>
              <w:adjustRightInd w:val="0"/>
              <w:rPr>
                <w:rFonts w:ascii="Arial" w:hAnsi="Arial" w:cs="Arial"/>
                <w:bCs/>
                <w:sz w:val="22"/>
                <w:szCs w:val="22"/>
              </w:rPr>
            </w:pPr>
            <w:r>
              <w:rPr>
                <w:rFonts w:ascii="Arial" w:hAnsi="Arial" w:cs="Arial"/>
                <w:bCs/>
                <w:sz w:val="22"/>
                <w:szCs w:val="22"/>
              </w:rPr>
              <w:t>10</w:t>
            </w:r>
          </w:p>
        </w:tc>
        <w:tc>
          <w:tcPr>
            <w:tcW w:w="6150" w:type="dxa"/>
            <w:shd w:val="clear" w:color="auto" w:fill="F2F2F2" w:themeFill="background1" w:themeFillShade="F2"/>
            <w:vAlign w:val="center"/>
          </w:tcPr>
          <w:p w14:paraId="172D6A99" w14:textId="77777777" w:rsidR="00DC4AC9" w:rsidRPr="004C3A0B" w:rsidRDefault="00DC4AC9" w:rsidP="00EB1E79">
            <w:pPr>
              <w:autoSpaceDE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78" w:type="dxa"/>
            <w:shd w:val="clear" w:color="auto" w:fill="F2F2F2" w:themeFill="background1" w:themeFillShade="F2"/>
            <w:vAlign w:val="center"/>
          </w:tcPr>
          <w:p w14:paraId="445F29CD" w14:textId="77777777" w:rsidR="00DC4AC9" w:rsidRPr="003257BD" w:rsidRDefault="00DC4AC9" w:rsidP="00EB1E79">
            <w:pPr>
              <w:autoSpaceDE w:val="0"/>
              <w:adjustRightInd w:val="0"/>
              <w:jc w:val="center"/>
              <w:rPr>
                <w:rFonts w:ascii="Arial" w:hAnsi="Arial" w:cs="Arial"/>
                <w:b/>
                <w:bCs/>
                <w:sz w:val="22"/>
                <w:szCs w:val="22"/>
              </w:rPr>
            </w:pPr>
            <w:r w:rsidRPr="003257BD">
              <w:rPr>
                <w:rFonts w:ascii="Arial" w:hAnsi="Arial" w:cs="Arial"/>
                <w:b/>
                <w:bCs/>
                <w:sz w:val="22"/>
                <w:szCs w:val="22"/>
              </w:rPr>
              <w:t>YES</w:t>
            </w:r>
          </w:p>
        </w:tc>
        <w:tc>
          <w:tcPr>
            <w:tcW w:w="881"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11D37C7C" w14:textId="77777777" w:rsidR="00DC4AC9" w:rsidRPr="004C3A0B" w:rsidRDefault="00DC4AC9" w:rsidP="00EB1E79">
                <w:pPr>
                  <w:autoSpaceDE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33" w:type="dxa"/>
            <w:shd w:val="clear" w:color="auto" w:fill="F2F2F2" w:themeFill="background1" w:themeFillShade="F2"/>
            <w:vAlign w:val="center"/>
          </w:tcPr>
          <w:p w14:paraId="795B60CF" w14:textId="77777777" w:rsidR="00DC4AC9" w:rsidRPr="003257BD" w:rsidRDefault="00DC4AC9" w:rsidP="00EB1E79">
            <w:pPr>
              <w:autoSpaceDE w:val="0"/>
              <w:adjustRightInd w:val="0"/>
              <w:jc w:val="center"/>
              <w:rPr>
                <w:rFonts w:ascii="Arial" w:hAnsi="Arial" w:cs="Arial"/>
                <w:b/>
                <w:bCs/>
                <w:sz w:val="22"/>
                <w:szCs w:val="22"/>
              </w:rPr>
            </w:pPr>
            <w:r w:rsidRPr="003257BD">
              <w:rPr>
                <w:rFonts w:ascii="Arial" w:hAnsi="Arial" w:cs="Arial"/>
                <w:b/>
                <w:bCs/>
                <w:sz w:val="22"/>
                <w:szCs w:val="22"/>
              </w:rPr>
              <w:t>NO</w:t>
            </w:r>
          </w:p>
        </w:tc>
        <w:tc>
          <w:tcPr>
            <w:tcW w:w="842"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419DD524" w14:textId="77777777" w:rsidR="00DC4AC9" w:rsidRPr="004C3A0B" w:rsidRDefault="00DC4AC9" w:rsidP="00EB1E79">
                <w:pPr>
                  <w:autoSpaceDE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DC4AC9" w:rsidRPr="004C3A0B" w14:paraId="5D5AC399" w14:textId="77777777" w:rsidTr="00B120CF">
        <w:trPr>
          <w:trHeight w:val="1102"/>
        </w:trPr>
        <w:tc>
          <w:tcPr>
            <w:tcW w:w="558" w:type="dxa"/>
          </w:tcPr>
          <w:p w14:paraId="1E59B337" w14:textId="77777777" w:rsidR="00DC4AC9" w:rsidRDefault="00DC4AC9" w:rsidP="00EB1E79">
            <w:pPr>
              <w:autoSpaceDE w:val="0"/>
              <w:adjustRightInd w:val="0"/>
              <w:rPr>
                <w:rFonts w:ascii="Arial" w:hAnsi="Arial" w:cs="Arial"/>
                <w:bCs/>
                <w:sz w:val="22"/>
                <w:szCs w:val="22"/>
              </w:rPr>
            </w:pPr>
          </w:p>
        </w:tc>
        <w:tc>
          <w:tcPr>
            <w:tcW w:w="9786" w:type="dxa"/>
            <w:gridSpan w:val="5"/>
          </w:tcPr>
          <w:p w14:paraId="723D0664" w14:textId="77777777" w:rsidR="00DC4AC9" w:rsidRDefault="00DC4AC9" w:rsidP="00EB1E79">
            <w:pPr>
              <w:autoSpaceDE w:val="0"/>
              <w:adjustRightInd w:val="0"/>
              <w:rPr>
                <w:rFonts w:ascii="Arial" w:hAnsi="Arial" w:cs="Arial"/>
                <w:bCs/>
                <w:sz w:val="22"/>
                <w:szCs w:val="22"/>
              </w:rPr>
            </w:pPr>
          </w:p>
          <w:p w14:paraId="2A2B1A1F" w14:textId="77777777" w:rsidR="00DC4AC9" w:rsidRDefault="00DC4AC9" w:rsidP="00EB1E79">
            <w:pPr>
              <w:autoSpaceDE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5295F166" w14:textId="77777777" w:rsidR="00DC4AC9" w:rsidRPr="004C3A0B" w:rsidRDefault="00DC4AC9" w:rsidP="00EB1E79">
            <w:pPr>
              <w:autoSpaceDE w:val="0"/>
              <w:adjustRightInd w:val="0"/>
              <w:rPr>
                <w:rFonts w:ascii="Arial" w:hAnsi="Arial" w:cs="Arial"/>
                <w:b/>
                <w:bCs/>
                <w:sz w:val="22"/>
                <w:szCs w:val="22"/>
              </w:rPr>
            </w:pPr>
          </w:p>
        </w:tc>
      </w:tr>
    </w:tbl>
    <w:p w14:paraId="7E0EB3D9" w14:textId="77777777" w:rsidR="00DC4AC9" w:rsidRDefault="00DC4AC9" w:rsidP="00DC4AC9">
      <w:pPr>
        <w:autoSpaceDE w:val="0"/>
        <w:adjustRightInd w:val="0"/>
        <w:spacing w:after="240"/>
        <w:jc w:val="both"/>
        <w:rPr>
          <w:rFonts w:ascii="Arial" w:hAnsi="Arial" w:cs="Arial"/>
          <w:b/>
        </w:rPr>
      </w:pPr>
    </w:p>
    <w:p w14:paraId="151681EC" w14:textId="77777777" w:rsidR="00DC4AC9" w:rsidRPr="004C3A0B" w:rsidRDefault="00DC4AC9" w:rsidP="00DC4AC9">
      <w:pPr>
        <w:autoSpaceDE w:val="0"/>
        <w:adjustRightInd w:val="0"/>
        <w:spacing w:after="240"/>
        <w:jc w:val="both"/>
        <w:rPr>
          <w:rFonts w:ascii="Arial" w:hAnsi="Arial" w:cs="Arial"/>
          <w:b/>
        </w:rPr>
      </w:pPr>
      <w:r w:rsidRPr="004C3A0B">
        <w:rPr>
          <w:rFonts w:ascii="Arial" w:hAnsi="Arial" w:cs="Arial"/>
          <w:b/>
        </w:rPr>
        <w:t>SECTION E: Details of Research Activity</w:t>
      </w:r>
    </w:p>
    <w:tbl>
      <w:tblPr>
        <w:tblW w:w="574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4"/>
        <w:gridCol w:w="2325"/>
        <w:gridCol w:w="2325"/>
        <w:gridCol w:w="2872"/>
      </w:tblGrid>
      <w:tr w:rsidR="00DC4AC9" w:rsidRPr="004C3A0B" w14:paraId="48E2AE3B" w14:textId="77777777" w:rsidTr="0067377F">
        <w:trPr>
          <w:trHeight w:val="454"/>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2F867" w14:textId="77777777" w:rsidR="00DC4AC9" w:rsidRPr="00D66471" w:rsidRDefault="00DC4AC9" w:rsidP="00EB1E79">
            <w:pPr>
              <w:rPr>
                <w:rFonts w:ascii="Arial" w:hAnsi="Arial" w:cs="Arial"/>
              </w:rPr>
            </w:pPr>
            <w:r w:rsidRPr="00D66471">
              <w:rPr>
                <w:rFonts w:ascii="Arial" w:hAnsi="Arial" w:cs="Arial"/>
              </w:rPr>
              <w:t>1</w:t>
            </w:r>
          </w:p>
        </w:tc>
        <w:tc>
          <w:tcPr>
            <w:tcW w:w="11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04DB4" w14:textId="77777777" w:rsidR="00DC4AC9" w:rsidRPr="004C3A0B" w:rsidRDefault="00DC4AC9" w:rsidP="00EB1E79">
            <w:pPr>
              <w:rPr>
                <w:rFonts w:ascii="Arial" w:hAnsi="Arial" w:cs="Arial"/>
              </w:rPr>
            </w:pPr>
            <w:r w:rsidRPr="004C3A0B">
              <w:rPr>
                <w:rFonts w:ascii="Arial" w:hAnsi="Arial" w:cs="Arial"/>
              </w:rPr>
              <w:t>Indicative title:</w:t>
            </w:r>
          </w:p>
        </w:tc>
        <w:tc>
          <w:tcPr>
            <w:tcW w:w="3633" w:type="pct"/>
            <w:gridSpan w:val="3"/>
            <w:tcBorders>
              <w:top w:val="single" w:sz="4" w:space="0" w:color="auto"/>
              <w:left w:val="single" w:sz="4" w:space="0" w:color="auto"/>
              <w:bottom w:val="single" w:sz="4" w:space="0" w:color="auto"/>
              <w:right w:val="single" w:sz="4" w:space="0" w:color="auto"/>
            </w:tcBorders>
            <w:vAlign w:val="center"/>
          </w:tcPr>
          <w:p w14:paraId="7731B466" w14:textId="77777777" w:rsidR="00DC4AC9" w:rsidRPr="00977DE5" w:rsidRDefault="00DC4AC9" w:rsidP="00EB1E79">
            <w:pPr>
              <w:rPr>
                <w:rFonts w:ascii="Times New Roman" w:hAnsi="Times New Roman"/>
              </w:rPr>
            </w:pPr>
            <w:r w:rsidRPr="00977DE5">
              <w:rPr>
                <w:rFonts w:ascii="Times New Roman" w:eastAsia="Times New Roman" w:hAnsi="Times New Roman"/>
              </w:rPr>
              <w:t>Empowering Ex-Offenders from Underrepresented Groups in Entrepreneurship: Strategies for Success</w:t>
            </w:r>
          </w:p>
        </w:tc>
      </w:tr>
      <w:tr w:rsidR="00DC4AC9" w:rsidRPr="004C3A0B" w14:paraId="521355B3" w14:textId="77777777" w:rsidTr="0067377F">
        <w:trPr>
          <w:trHeight w:val="454"/>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2ECF8" w14:textId="77777777" w:rsidR="00DC4AC9" w:rsidRPr="00D66471" w:rsidRDefault="00DC4AC9" w:rsidP="00EB1E79">
            <w:pPr>
              <w:rPr>
                <w:rFonts w:ascii="Arial" w:hAnsi="Arial" w:cs="Arial"/>
              </w:rPr>
            </w:pPr>
            <w:r w:rsidRPr="00D66471">
              <w:rPr>
                <w:rFonts w:ascii="Arial" w:hAnsi="Arial" w:cs="Arial"/>
              </w:rPr>
              <w:t>2</w:t>
            </w:r>
          </w:p>
        </w:tc>
        <w:tc>
          <w:tcPr>
            <w:tcW w:w="11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89B047" w14:textId="77777777" w:rsidR="00DC4AC9" w:rsidRPr="00D839CD" w:rsidRDefault="00DC4AC9" w:rsidP="00EB1E79">
            <w:pPr>
              <w:rPr>
                <w:rFonts w:ascii="Arial" w:hAnsi="Arial" w:cs="Arial"/>
              </w:rPr>
            </w:pPr>
            <w:r w:rsidRPr="00D839CD">
              <w:rPr>
                <w:rFonts w:ascii="Arial" w:hAnsi="Arial" w:cs="Arial"/>
              </w:rPr>
              <w:t>Proposed start date:</w:t>
            </w:r>
          </w:p>
        </w:tc>
        <w:tc>
          <w:tcPr>
            <w:tcW w:w="1123" w:type="pct"/>
            <w:tcBorders>
              <w:top w:val="single" w:sz="4" w:space="0" w:color="auto"/>
              <w:left w:val="single" w:sz="4" w:space="0" w:color="auto"/>
              <w:bottom w:val="single" w:sz="4" w:space="0" w:color="auto"/>
              <w:right w:val="single" w:sz="4" w:space="0" w:color="auto"/>
            </w:tcBorders>
            <w:vAlign w:val="center"/>
          </w:tcPr>
          <w:p w14:paraId="6A3C4086" w14:textId="77777777" w:rsidR="00DC4AC9" w:rsidRPr="00D839CD" w:rsidRDefault="00DC4AC9" w:rsidP="00EB1E79">
            <w:pPr>
              <w:rPr>
                <w:rFonts w:ascii="Arial" w:hAnsi="Arial" w:cs="Arial"/>
              </w:rPr>
            </w:pPr>
            <w:r>
              <w:rPr>
                <w:rFonts w:ascii="Arial" w:hAnsi="Arial" w:cs="Arial"/>
              </w:rPr>
              <w:t>14/02/2024</w:t>
            </w:r>
          </w:p>
        </w:tc>
        <w:tc>
          <w:tcPr>
            <w:tcW w:w="11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43F61" w14:textId="77777777" w:rsidR="00DC4AC9" w:rsidRPr="00D839CD" w:rsidRDefault="00DC4AC9" w:rsidP="00EB1E79">
            <w:pPr>
              <w:rPr>
                <w:rFonts w:ascii="Arial" w:hAnsi="Arial" w:cs="Arial"/>
              </w:rPr>
            </w:pPr>
            <w:r w:rsidRPr="00D839CD">
              <w:rPr>
                <w:rFonts w:ascii="Arial" w:hAnsi="Arial" w:cs="Arial"/>
              </w:rPr>
              <w:t>Proposed end date:</w:t>
            </w:r>
          </w:p>
        </w:tc>
        <w:tc>
          <w:tcPr>
            <w:tcW w:w="1386" w:type="pct"/>
            <w:tcBorders>
              <w:top w:val="single" w:sz="4" w:space="0" w:color="auto"/>
              <w:left w:val="single" w:sz="4" w:space="0" w:color="auto"/>
              <w:bottom w:val="single" w:sz="4" w:space="0" w:color="auto"/>
              <w:right w:val="single" w:sz="4" w:space="0" w:color="auto"/>
            </w:tcBorders>
            <w:vAlign w:val="center"/>
          </w:tcPr>
          <w:p w14:paraId="008038E5" w14:textId="77777777" w:rsidR="00DC4AC9" w:rsidRPr="004C3A0B" w:rsidRDefault="00DC4AC9" w:rsidP="00EB1E79">
            <w:pPr>
              <w:rPr>
                <w:rFonts w:ascii="Arial" w:hAnsi="Arial" w:cs="Arial"/>
              </w:rPr>
            </w:pPr>
            <w:r>
              <w:rPr>
                <w:rFonts w:ascii="Arial" w:hAnsi="Arial" w:cs="Arial"/>
              </w:rPr>
              <w:t>30/04/2024</w:t>
            </w:r>
          </w:p>
        </w:tc>
      </w:tr>
      <w:tr w:rsidR="00DC4AC9" w:rsidRPr="004C3A0B" w14:paraId="5922A34C" w14:textId="77777777" w:rsidTr="0067377F">
        <w:trPr>
          <w:trHeight w:val="454"/>
        </w:trPr>
        <w:tc>
          <w:tcPr>
            <w:tcW w:w="259" w:type="pct"/>
            <w:tcBorders>
              <w:top w:val="single" w:sz="4" w:space="0" w:color="auto"/>
            </w:tcBorders>
            <w:shd w:val="clear" w:color="auto" w:fill="F2F2F2" w:themeFill="background1" w:themeFillShade="F2"/>
            <w:vAlign w:val="center"/>
          </w:tcPr>
          <w:p w14:paraId="4ACB89D2" w14:textId="77777777" w:rsidR="00DC4AC9" w:rsidRPr="002132F9" w:rsidRDefault="00DC4AC9" w:rsidP="00EB1E79">
            <w:pPr>
              <w:spacing w:before="120" w:after="120"/>
              <w:rPr>
                <w:rFonts w:ascii="Arial" w:hAnsi="Arial" w:cs="Arial"/>
              </w:rPr>
            </w:pPr>
          </w:p>
        </w:tc>
        <w:tc>
          <w:tcPr>
            <w:tcW w:w="4741" w:type="pct"/>
            <w:gridSpan w:val="4"/>
            <w:tcBorders>
              <w:top w:val="single" w:sz="4" w:space="0" w:color="auto"/>
            </w:tcBorders>
            <w:shd w:val="clear" w:color="auto" w:fill="F2F2F2" w:themeFill="background1" w:themeFillShade="F2"/>
            <w:vAlign w:val="center"/>
          </w:tcPr>
          <w:p w14:paraId="7D7321C4" w14:textId="77777777" w:rsidR="00DC4AC9" w:rsidRDefault="00DC4AC9" w:rsidP="00EB1E79">
            <w:pPr>
              <w:spacing w:before="120" w:after="120"/>
              <w:rPr>
                <w:rFonts w:ascii="Arial" w:hAnsi="Arial" w:cs="Arial"/>
                <w:b/>
              </w:rPr>
            </w:pPr>
            <w:r>
              <w:rPr>
                <w:rFonts w:ascii="Arial" w:hAnsi="Arial" w:cs="Arial"/>
                <w:b/>
              </w:rPr>
              <w:t>Introduction to the Research (maximum 300 words per section)</w:t>
            </w:r>
          </w:p>
          <w:p w14:paraId="44E34C4C" w14:textId="77777777" w:rsidR="00DC4AC9" w:rsidRPr="009D2E0B" w:rsidRDefault="00DC4AC9" w:rsidP="00EB1E79">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5EF2CF42" w14:textId="77777777" w:rsidR="00DC4AC9" w:rsidRPr="006C1FDD" w:rsidRDefault="00DC4AC9" w:rsidP="00DC4AC9">
            <w:pPr>
              <w:pStyle w:val="ListParagraph"/>
              <w:numPr>
                <w:ilvl w:val="0"/>
                <w:numId w:val="39"/>
              </w:numPr>
              <w:suppressAutoHyphens w:val="0"/>
              <w:autoSpaceDN/>
              <w:spacing w:after="0"/>
              <w:ind w:left="0"/>
              <w:contextualSpacing w:val="0"/>
              <w:rPr>
                <w:rFonts w:ascii="Arial" w:hAnsi="Arial" w:cs="Arial"/>
                <w:i/>
              </w:rPr>
            </w:pPr>
            <w:r w:rsidRPr="006C1FDD">
              <w:rPr>
                <w:rFonts w:ascii="Arial" w:hAnsi="Arial" w:cs="Arial"/>
                <w:i/>
              </w:rPr>
              <w:t>Purpose of Research Activity</w:t>
            </w:r>
          </w:p>
          <w:p w14:paraId="2405F40A" w14:textId="77777777" w:rsidR="00DC4AC9" w:rsidRPr="006C1FDD" w:rsidRDefault="00DC4AC9" w:rsidP="00DC4AC9">
            <w:pPr>
              <w:pStyle w:val="ListParagraph"/>
              <w:numPr>
                <w:ilvl w:val="0"/>
                <w:numId w:val="39"/>
              </w:numPr>
              <w:suppressAutoHyphens w:val="0"/>
              <w:autoSpaceDN/>
              <w:spacing w:after="0"/>
              <w:ind w:left="0"/>
              <w:contextualSpacing w:val="0"/>
              <w:rPr>
                <w:rFonts w:ascii="Arial" w:hAnsi="Arial" w:cs="Arial"/>
                <w:i/>
              </w:rPr>
            </w:pPr>
            <w:r w:rsidRPr="006C1FDD">
              <w:rPr>
                <w:rFonts w:ascii="Arial" w:hAnsi="Arial" w:cs="Arial"/>
                <w:i/>
              </w:rPr>
              <w:t>Proposed Research Question</w:t>
            </w:r>
          </w:p>
          <w:p w14:paraId="136FEE0A" w14:textId="77777777" w:rsidR="00DC4AC9" w:rsidRPr="009D2E0B" w:rsidRDefault="00DC4AC9" w:rsidP="00DC4AC9">
            <w:pPr>
              <w:pStyle w:val="ListParagraph"/>
              <w:numPr>
                <w:ilvl w:val="0"/>
                <w:numId w:val="39"/>
              </w:numPr>
              <w:suppressAutoHyphens w:val="0"/>
              <w:autoSpaceDN/>
              <w:spacing w:after="0"/>
              <w:ind w:left="0"/>
              <w:contextualSpacing w:val="0"/>
              <w:rPr>
                <w:rFonts w:ascii="Arial" w:hAnsi="Arial" w:cs="Arial"/>
                <w:i/>
              </w:rPr>
            </w:pPr>
            <w:r w:rsidRPr="009D2E0B">
              <w:rPr>
                <w:rFonts w:ascii="Arial" w:hAnsi="Arial" w:cs="Arial"/>
                <w:i/>
              </w:rPr>
              <w:t>Aims of Research Activity</w:t>
            </w:r>
          </w:p>
          <w:p w14:paraId="480BB745" w14:textId="77777777" w:rsidR="00DC4AC9" w:rsidRPr="009D2E0B" w:rsidRDefault="00DC4AC9" w:rsidP="00DC4AC9">
            <w:pPr>
              <w:pStyle w:val="ListParagraph"/>
              <w:numPr>
                <w:ilvl w:val="0"/>
                <w:numId w:val="39"/>
              </w:numPr>
              <w:suppressAutoHyphens w:val="0"/>
              <w:autoSpaceDN/>
              <w:spacing w:after="240"/>
              <w:ind w:left="0" w:hanging="357"/>
              <w:contextualSpacing w:val="0"/>
              <w:rPr>
                <w:rFonts w:ascii="Arial" w:hAnsi="Arial" w:cs="Arial"/>
                <w:i/>
              </w:rPr>
            </w:pPr>
            <w:r w:rsidRPr="009D2E0B">
              <w:rPr>
                <w:rFonts w:ascii="Arial" w:hAnsi="Arial" w:cs="Arial"/>
                <w:i/>
              </w:rPr>
              <w:t>Objectives of Research Activity</w:t>
            </w:r>
          </w:p>
          <w:p w14:paraId="0482B068" w14:textId="77777777" w:rsidR="00DC4AC9" w:rsidRDefault="00DC4AC9" w:rsidP="00EB1E79">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24B62D32" w14:textId="77777777" w:rsidR="00DC4AC9" w:rsidRPr="009D2E0B" w:rsidRDefault="00DC4AC9" w:rsidP="00DC4AC9">
            <w:pPr>
              <w:pStyle w:val="ListParagraph"/>
              <w:numPr>
                <w:ilvl w:val="0"/>
                <w:numId w:val="39"/>
              </w:numPr>
              <w:suppressAutoHyphens w:val="0"/>
              <w:autoSpaceDN/>
              <w:spacing w:after="0"/>
              <w:ind w:left="0"/>
              <w:contextualSpacing w:val="0"/>
              <w:rPr>
                <w:rFonts w:ascii="Arial" w:hAnsi="Arial" w:cs="Arial"/>
                <w:i/>
              </w:rPr>
            </w:pPr>
            <w:r w:rsidRPr="009D2E0B">
              <w:rPr>
                <w:rFonts w:ascii="Arial" w:hAnsi="Arial" w:cs="Arial"/>
                <w:i/>
              </w:rPr>
              <w:t xml:space="preserve">What the research activity will add to the body of knowledge </w:t>
            </w:r>
          </w:p>
          <w:p w14:paraId="7BF09F77" w14:textId="77777777" w:rsidR="00DC4AC9" w:rsidRPr="009D2E0B" w:rsidRDefault="00DC4AC9" w:rsidP="00DC4AC9">
            <w:pPr>
              <w:pStyle w:val="ListParagraph"/>
              <w:numPr>
                <w:ilvl w:val="0"/>
                <w:numId w:val="39"/>
              </w:numPr>
              <w:suppressAutoHyphens w:val="0"/>
              <w:autoSpaceDN/>
              <w:spacing w:after="0"/>
              <w:ind w:left="0"/>
              <w:contextualSpacing w:val="0"/>
              <w:rPr>
                <w:rFonts w:ascii="Arial" w:hAnsi="Arial" w:cs="Arial"/>
              </w:rPr>
            </w:pPr>
            <w:r w:rsidRPr="009D2E0B">
              <w:rPr>
                <w:rFonts w:ascii="Arial" w:hAnsi="Arial" w:cs="Arial"/>
                <w:i/>
              </w:rPr>
              <w:t xml:space="preserve">How it addresses an area of importance. </w:t>
            </w:r>
          </w:p>
        </w:tc>
      </w:tr>
      <w:tr w:rsidR="00DC4AC9" w:rsidRPr="004C3A0B" w:rsidDel="002A152D" w14:paraId="5931E15C" w14:textId="77777777" w:rsidTr="0067377F">
        <w:trPr>
          <w:trHeight w:val="454"/>
        </w:trPr>
        <w:tc>
          <w:tcPr>
            <w:tcW w:w="259" w:type="pct"/>
            <w:vAlign w:val="center"/>
          </w:tcPr>
          <w:p w14:paraId="20DF793F" w14:textId="77777777" w:rsidR="00DC4AC9" w:rsidRPr="002132F9" w:rsidRDefault="00DC4AC9" w:rsidP="00EB1E79">
            <w:pPr>
              <w:autoSpaceDE w:val="0"/>
              <w:adjustRightInd w:val="0"/>
              <w:rPr>
                <w:rFonts w:ascii="Arial" w:hAnsi="Arial" w:cs="Arial"/>
              </w:rPr>
            </w:pPr>
            <w:r>
              <w:rPr>
                <w:rFonts w:ascii="Arial" w:hAnsi="Arial" w:cs="Arial"/>
              </w:rPr>
              <w:t>3</w:t>
            </w:r>
          </w:p>
        </w:tc>
        <w:tc>
          <w:tcPr>
            <w:tcW w:w="4741" w:type="pct"/>
            <w:gridSpan w:val="4"/>
            <w:vAlign w:val="center"/>
          </w:tcPr>
          <w:p w14:paraId="383B292C" w14:textId="77777777" w:rsidR="00DC4AC9" w:rsidRPr="009D2E0B" w:rsidRDefault="00DC4AC9" w:rsidP="00EB1E79">
            <w:pPr>
              <w:autoSpaceDE w:val="0"/>
              <w:adjustRightInd w:val="0"/>
              <w:rPr>
                <w:rFonts w:ascii="Arial" w:hAnsi="Arial" w:cs="Arial"/>
                <w:b/>
                <w:bCs/>
              </w:rPr>
            </w:pPr>
            <w:r w:rsidRPr="009D2E0B">
              <w:rPr>
                <w:rFonts w:ascii="Arial" w:hAnsi="Arial" w:cs="Arial"/>
                <w:b/>
                <w:bCs/>
              </w:rPr>
              <w:t>Purpose of Research Activity</w:t>
            </w:r>
          </w:p>
          <w:p w14:paraId="50A75B2B" w14:textId="77777777" w:rsidR="00DC4AC9" w:rsidRPr="0067377F" w:rsidRDefault="00DC4AC9" w:rsidP="00EB1E79">
            <w:pPr>
              <w:spacing w:line="360" w:lineRule="auto"/>
              <w:jc w:val="both"/>
              <w:rPr>
                <w:rFonts w:ascii="Arial" w:hAnsi="Arial" w:cs="Arial"/>
                <w:sz w:val="20"/>
                <w:szCs w:val="20"/>
              </w:rPr>
            </w:pPr>
            <w:r w:rsidRPr="0067377F">
              <w:rPr>
                <w:rFonts w:ascii="Arial" w:hAnsi="Arial" w:cs="Arial"/>
                <w:sz w:val="20"/>
                <w:szCs w:val="20"/>
              </w:rPr>
              <w:t>The purpose of this study is to contribute to academic understanding and address societal challenges at the intersection of criminal justice, social equity, and entrepreneurship.</w:t>
            </w:r>
          </w:p>
          <w:p w14:paraId="3F6166D3" w14:textId="77777777" w:rsidR="00DC4AC9" w:rsidRDefault="00DC4AC9" w:rsidP="00EB1E79">
            <w:pPr>
              <w:rPr>
                <w:rFonts w:ascii="Arial" w:hAnsi="Arial" w:cs="Arial"/>
              </w:rPr>
            </w:pPr>
          </w:p>
          <w:p w14:paraId="16B27D34" w14:textId="77777777" w:rsidR="00DC4AC9" w:rsidRDefault="00DC4AC9" w:rsidP="00EB1E79">
            <w:pPr>
              <w:rPr>
                <w:rFonts w:ascii="Arial" w:hAnsi="Arial" w:cs="Arial"/>
              </w:rPr>
            </w:pPr>
          </w:p>
          <w:p w14:paraId="5879F17B" w14:textId="77777777" w:rsidR="00DC4AC9" w:rsidRPr="002A152D" w:rsidDel="00425DA7" w:rsidRDefault="00DC4AC9" w:rsidP="00EB1E79">
            <w:pPr>
              <w:rPr>
                <w:rFonts w:ascii="Arial" w:hAnsi="Arial" w:cs="Arial"/>
              </w:rPr>
            </w:pPr>
            <w:r w:rsidRPr="004C3A0B">
              <w:rPr>
                <w:rFonts w:ascii="Arial" w:hAnsi="Arial" w:cs="Arial"/>
                <w:color w:val="808080"/>
                <w:sz w:val="18"/>
                <w:szCs w:val="18"/>
              </w:rPr>
              <w:t>(this box should expand as you type)</w:t>
            </w:r>
          </w:p>
        </w:tc>
      </w:tr>
      <w:tr w:rsidR="00DC4AC9" w:rsidRPr="006C1FDD" w:rsidDel="002A152D" w14:paraId="0302FFC6" w14:textId="77777777" w:rsidTr="0067377F">
        <w:trPr>
          <w:trHeight w:val="454"/>
        </w:trPr>
        <w:tc>
          <w:tcPr>
            <w:tcW w:w="259" w:type="pct"/>
            <w:vAlign w:val="center"/>
          </w:tcPr>
          <w:p w14:paraId="699F72EA" w14:textId="77777777" w:rsidR="00DC4AC9" w:rsidRPr="002132F9" w:rsidRDefault="00DC4AC9" w:rsidP="00EB1E79">
            <w:pPr>
              <w:autoSpaceDE w:val="0"/>
              <w:adjustRightInd w:val="0"/>
              <w:rPr>
                <w:rFonts w:ascii="Arial" w:hAnsi="Arial" w:cs="Arial"/>
              </w:rPr>
            </w:pPr>
            <w:r>
              <w:rPr>
                <w:rFonts w:ascii="Arial" w:hAnsi="Arial" w:cs="Arial"/>
              </w:rPr>
              <w:lastRenderedPageBreak/>
              <w:t>4</w:t>
            </w:r>
          </w:p>
        </w:tc>
        <w:tc>
          <w:tcPr>
            <w:tcW w:w="4741" w:type="pct"/>
            <w:gridSpan w:val="4"/>
            <w:vAlign w:val="center"/>
          </w:tcPr>
          <w:p w14:paraId="25087BD0" w14:textId="77777777" w:rsidR="00DC4AC9" w:rsidRPr="006C1FDD" w:rsidRDefault="00DC4AC9" w:rsidP="00EB1E79">
            <w:pPr>
              <w:autoSpaceDE w:val="0"/>
              <w:adjustRightInd w:val="0"/>
              <w:rPr>
                <w:rFonts w:ascii="Arial" w:hAnsi="Arial" w:cs="Arial"/>
                <w:b/>
                <w:bCs/>
              </w:rPr>
            </w:pPr>
            <w:r w:rsidRPr="006C1FDD">
              <w:rPr>
                <w:rFonts w:ascii="Arial" w:hAnsi="Arial" w:cs="Arial"/>
                <w:b/>
                <w:bCs/>
              </w:rPr>
              <w:t>Research Question</w:t>
            </w:r>
          </w:p>
          <w:p w14:paraId="51829741" w14:textId="77777777" w:rsidR="00DC4AC9" w:rsidRPr="009F6E5C" w:rsidRDefault="00DC4AC9" w:rsidP="00EB1E79">
            <w:pPr>
              <w:spacing w:line="360" w:lineRule="auto"/>
              <w:jc w:val="both"/>
              <w:rPr>
                <w:rFonts w:ascii="Arial" w:eastAsia="Times New Roman" w:hAnsi="Arial" w:cs="Arial"/>
                <w:color w:val="000000"/>
                <w:sz w:val="20"/>
                <w:szCs w:val="20"/>
              </w:rPr>
            </w:pPr>
            <w:r w:rsidRPr="009F6E5C">
              <w:rPr>
                <w:rFonts w:ascii="Arial" w:eastAsia="Times New Roman" w:hAnsi="Arial" w:cs="Arial"/>
                <w:color w:val="000000"/>
                <w:sz w:val="20"/>
                <w:szCs w:val="20"/>
              </w:rPr>
              <w:t>What are the challenges faced by Black and Asian ex-offenders in the UK when entering entrepreneurship ventures? </w:t>
            </w:r>
          </w:p>
          <w:p w14:paraId="19F17766" w14:textId="77777777" w:rsidR="00DC4AC9" w:rsidRPr="009F6E5C" w:rsidRDefault="00DC4AC9" w:rsidP="00EB1E79">
            <w:pPr>
              <w:spacing w:line="360" w:lineRule="auto"/>
              <w:jc w:val="both"/>
              <w:rPr>
                <w:rFonts w:ascii="Arial" w:eastAsia="Times New Roman" w:hAnsi="Arial" w:cs="Arial"/>
                <w:color w:val="000000"/>
                <w:sz w:val="20"/>
                <w:szCs w:val="20"/>
              </w:rPr>
            </w:pPr>
            <w:r w:rsidRPr="009F6E5C">
              <w:rPr>
                <w:rFonts w:ascii="Arial" w:eastAsia="Times New Roman" w:hAnsi="Arial" w:cs="Arial"/>
                <w:color w:val="000000"/>
                <w:sz w:val="20"/>
                <w:szCs w:val="20"/>
              </w:rPr>
              <w:t>What programs are in place to support ex-offending Black and Asian people in their pursuit of entrepreneurship? </w:t>
            </w:r>
          </w:p>
          <w:p w14:paraId="5F7E5546" w14:textId="77777777" w:rsidR="00DC4AC9" w:rsidRPr="009F6E5C" w:rsidRDefault="00DC4AC9" w:rsidP="00EB1E79">
            <w:pPr>
              <w:spacing w:line="360" w:lineRule="auto"/>
              <w:jc w:val="both"/>
              <w:rPr>
                <w:rFonts w:ascii="Arial" w:eastAsia="Times New Roman" w:hAnsi="Arial" w:cs="Arial"/>
                <w:color w:val="000000"/>
                <w:sz w:val="20"/>
                <w:szCs w:val="20"/>
              </w:rPr>
            </w:pPr>
            <w:r w:rsidRPr="009F6E5C">
              <w:rPr>
                <w:rFonts w:ascii="Arial" w:eastAsia="Times New Roman" w:hAnsi="Arial" w:cs="Arial"/>
                <w:color w:val="000000"/>
                <w:sz w:val="20"/>
                <w:szCs w:val="20"/>
              </w:rPr>
              <w:t>What role do education and financial support play in shaping the entrepreneurial opportunities for the Black and Asian ex-offenders? </w:t>
            </w:r>
          </w:p>
          <w:p w14:paraId="0C9A5ABD" w14:textId="77777777" w:rsidR="00DC4AC9" w:rsidRPr="006C1FDD" w:rsidRDefault="00DC4AC9" w:rsidP="00EB1E79">
            <w:pPr>
              <w:rPr>
                <w:rFonts w:ascii="Arial" w:hAnsi="Arial" w:cs="Arial"/>
              </w:rPr>
            </w:pPr>
          </w:p>
          <w:p w14:paraId="1897C540" w14:textId="77777777" w:rsidR="00DC4AC9" w:rsidRPr="006C1FDD" w:rsidRDefault="00DC4AC9" w:rsidP="00EB1E79">
            <w:pPr>
              <w:rPr>
                <w:rFonts w:ascii="Arial" w:hAnsi="Arial" w:cs="Arial"/>
              </w:rPr>
            </w:pPr>
          </w:p>
          <w:p w14:paraId="1176F1C2" w14:textId="77777777" w:rsidR="00DC4AC9" w:rsidRPr="006C1FDD" w:rsidRDefault="00DC4AC9" w:rsidP="00EB1E79">
            <w:pPr>
              <w:rPr>
                <w:rFonts w:ascii="Arial" w:hAnsi="Arial" w:cs="Arial"/>
              </w:rPr>
            </w:pPr>
          </w:p>
          <w:p w14:paraId="1B255A39" w14:textId="77777777" w:rsidR="00DC4AC9" w:rsidRPr="006C1FDD" w:rsidRDefault="00DC4AC9" w:rsidP="00EB1E79">
            <w:pPr>
              <w:autoSpaceDE w:val="0"/>
              <w:adjustRightInd w:val="0"/>
              <w:rPr>
                <w:rFonts w:ascii="Arial" w:hAnsi="Arial" w:cs="Arial"/>
                <w:b/>
                <w:bCs/>
              </w:rPr>
            </w:pPr>
            <w:r w:rsidRPr="006C1FDD">
              <w:rPr>
                <w:rFonts w:ascii="Arial" w:hAnsi="Arial" w:cs="Arial"/>
                <w:sz w:val="18"/>
                <w:szCs w:val="18"/>
              </w:rPr>
              <w:t>(this box should expand as you type)</w:t>
            </w:r>
          </w:p>
        </w:tc>
      </w:tr>
      <w:tr w:rsidR="00DC4AC9" w:rsidRPr="004C3A0B" w14:paraId="0F6B288D" w14:textId="77777777" w:rsidTr="0067377F">
        <w:trPr>
          <w:trHeight w:val="454"/>
        </w:trPr>
        <w:tc>
          <w:tcPr>
            <w:tcW w:w="259" w:type="pct"/>
            <w:vAlign w:val="center"/>
          </w:tcPr>
          <w:p w14:paraId="251AF1D9" w14:textId="77777777" w:rsidR="00DC4AC9" w:rsidRPr="002132F9" w:rsidRDefault="00DC4AC9" w:rsidP="00EB1E79">
            <w:pPr>
              <w:autoSpaceDE w:val="0"/>
              <w:adjustRightInd w:val="0"/>
              <w:rPr>
                <w:rFonts w:ascii="Arial" w:hAnsi="Arial" w:cs="Arial"/>
              </w:rPr>
            </w:pPr>
            <w:r>
              <w:rPr>
                <w:rFonts w:ascii="Arial" w:hAnsi="Arial" w:cs="Arial"/>
              </w:rPr>
              <w:t>5</w:t>
            </w:r>
          </w:p>
        </w:tc>
        <w:tc>
          <w:tcPr>
            <w:tcW w:w="4741" w:type="pct"/>
            <w:gridSpan w:val="4"/>
            <w:vAlign w:val="center"/>
          </w:tcPr>
          <w:p w14:paraId="15BCDE0A" w14:textId="77777777" w:rsidR="00DC4AC9" w:rsidRPr="009D2E0B" w:rsidRDefault="00DC4AC9" w:rsidP="00EB1E79">
            <w:pPr>
              <w:autoSpaceDE w:val="0"/>
              <w:adjustRightInd w:val="0"/>
              <w:rPr>
                <w:rFonts w:ascii="Arial" w:hAnsi="Arial" w:cs="Arial"/>
                <w:b/>
                <w:bCs/>
              </w:rPr>
            </w:pPr>
            <w:r w:rsidRPr="009D2E0B">
              <w:rPr>
                <w:rFonts w:ascii="Arial" w:hAnsi="Arial" w:cs="Arial"/>
                <w:b/>
                <w:bCs/>
              </w:rPr>
              <w:t>Aims of Research Activity</w:t>
            </w:r>
          </w:p>
          <w:p w14:paraId="099EE5B3" w14:textId="77777777" w:rsidR="00DC4AC9" w:rsidRDefault="00DC4AC9" w:rsidP="00EB1E79">
            <w:pPr>
              <w:spacing w:line="360" w:lineRule="auto"/>
              <w:jc w:val="both"/>
              <w:rPr>
                <w:rFonts w:ascii="Arial" w:hAnsi="Arial" w:cs="Arial"/>
              </w:rPr>
            </w:pPr>
            <w:r>
              <w:rPr>
                <w:rFonts w:eastAsia="Times New Roman" w:cs="Calibri"/>
                <w:color w:val="000000"/>
                <w:sz w:val="24"/>
                <w:szCs w:val="24"/>
              </w:rPr>
              <w:t>The study aims to examine the dynamics</w:t>
            </w:r>
            <w:r>
              <w:rPr>
                <w:rFonts w:cs="Calibri"/>
                <w:color w:val="000000"/>
                <w:sz w:val="24"/>
                <w:szCs w:val="24"/>
              </w:rPr>
              <w:t xml:space="preserve">, </w:t>
            </w:r>
            <w:r>
              <w:rPr>
                <w:rFonts w:eastAsia="Times New Roman" w:cs="Calibri"/>
                <w:color w:val="000000"/>
                <w:sz w:val="24"/>
                <w:szCs w:val="24"/>
              </w:rPr>
              <w:t>challenges</w:t>
            </w:r>
            <w:r>
              <w:rPr>
                <w:rFonts w:cs="Calibri"/>
                <w:color w:val="000000"/>
                <w:sz w:val="24"/>
                <w:szCs w:val="24"/>
              </w:rPr>
              <w:t xml:space="preserve"> and opportunities</w:t>
            </w:r>
            <w:r>
              <w:rPr>
                <w:rFonts w:eastAsia="Times New Roman" w:cs="Calibri"/>
                <w:color w:val="000000"/>
                <w:sz w:val="24"/>
                <w:szCs w:val="24"/>
              </w:rPr>
              <w:t xml:space="preserve"> faced by Black and Asian ex-offenders (BAME) aged 20 - 35 in entering entrepreneurial ventures</w:t>
            </w:r>
            <w:r>
              <w:rPr>
                <w:rFonts w:cs="Calibri"/>
                <w:color w:val="000000"/>
                <w:sz w:val="24"/>
                <w:szCs w:val="24"/>
              </w:rPr>
              <w:t>.</w:t>
            </w:r>
          </w:p>
          <w:p w14:paraId="2FDEC31E" w14:textId="77777777" w:rsidR="00DC4AC9" w:rsidRDefault="00DC4AC9" w:rsidP="00EB1E79">
            <w:pPr>
              <w:rPr>
                <w:rFonts w:ascii="Arial" w:hAnsi="Arial" w:cs="Arial"/>
              </w:rPr>
            </w:pPr>
          </w:p>
          <w:p w14:paraId="0FF02D7E" w14:textId="77777777" w:rsidR="00DC4AC9" w:rsidRPr="004C3A0B" w:rsidRDefault="00DC4AC9" w:rsidP="00EB1E79">
            <w:pPr>
              <w:rPr>
                <w:rFonts w:ascii="Arial" w:hAnsi="Arial" w:cs="Arial"/>
              </w:rPr>
            </w:pPr>
          </w:p>
          <w:p w14:paraId="0C0DFB37" w14:textId="77777777" w:rsidR="00DC4AC9" w:rsidRPr="002A152D" w:rsidRDefault="00DC4AC9" w:rsidP="00EB1E79">
            <w:pPr>
              <w:rPr>
                <w:rFonts w:ascii="Arial" w:hAnsi="Arial" w:cs="Arial"/>
              </w:rPr>
            </w:pPr>
            <w:r w:rsidRPr="004C3A0B">
              <w:rPr>
                <w:rFonts w:ascii="Arial" w:hAnsi="Arial" w:cs="Arial"/>
                <w:color w:val="808080"/>
                <w:sz w:val="18"/>
                <w:szCs w:val="18"/>
              </w:rPr>
              <w:t>(this box should expand as you type)</w:t>
            </w:r>
          </w:p>
        </w:tc>
      </w:tr>
      <w:tr w:rsidR="00DC4AC9" w:rsidRPr="004C3A0B" w14:paraId="41D4C085" w14:textId="77777777" w:rsidTr="0067377F">
        <w:trPr>
          <w:trHeight w:val="454"/>
        </w:trPr>
        <w:tc>
          <w:tcPr>
            <w:tcW w:w="259" w:type="pct"/>
            <w:vAlign w:val="center"/>
          </w:tcPr>
          <w:p w14:paraId="1CFF6C36" w14:textId="77777777" w:rsidR="00DC4AC9" w:rsidRPr="002132F9" w:rsidRDefault="00DC4AC9" w:rsidP="00EB1E79">
            <w:pPr>
              <w:autoSpaceDE w:val="0"/>
              <w:adjustRightInd w:val="0"/>
              <w:rPr>
                <w:rFonts w:ascii="Arial" w:hAnsi="Arial" w:cs="Arial"/>
              </w:rPr>
            </w:pPr>
            <w:r>
              <w:rPr>
                <w:rFonts w:ascii="Arial" w:hAnsi="Arial" w:cs="Arial"/>
              </w:rPr>
              <w:t>6</w:t>
            </w:r>
          </w:p>
        </w:tc>
        <w:tc>
          <w:tcPr>
            <w:tcW w:w="4741" w:type="pct"/>
            <w:gridSpan w:val="4"/>
            <w:vAlign w:val="center"/>
          </w:tcPr>
          <w:p w14:paraId="0DE715EF" w14:textId="77777777" w:rsidR="00DC4AC9" w:rsidRPr="009D2E0B" w:rsidRDefault="00DC4AC9" w:rsidP="00EB1E79">
            <w:pPr>
              <w:autoSpaceDE w:val="0"/>
              <w:adjustRightInd w:val="0"/>
              <w:rPr>
                <w:rFonts w:ascii="Arial" w:hAnsi="Arial" w:cs="Arial"/>
                <w:b/>
                <w:bCs/>
              </w:rPr>
            </w:pPr>
            <w:r w:rsidRPr="009D2E0B">
              <w:rPr>
                <w:rFonts w:ascii="Arial" w:hAnsi="Arial" w:cs="Arial"/>
                <w:b/>
                <w:bCs/>
              </w:rPr>
              <w:t>Objectives of Research Activity</w:t>
            </w:r>
          </w:p>
          <w:p w14:paraId="75411BC8" w14:textId="77777777" w:rsidR="00DC4AC9" w:rsidRPr="009F6E5C" w:rsidRDefault="00DC4AC9" w:rsidP="00EB1E79">
            <w:pPr>
              <w:spacing w:line="360" w:lineRule="auto"/>
              <w:jc w:val="both"/>
              <w:rPr>
                <w:rFonts w:ascii="Arial" w:hAnsi="Arial" w:cs="Arial"/>
                <w:sz w:val="20"/>
                <w:szCs w:val="20"/>
              </w:rPr>
            </w:pPr>
            <w:r w:rsidRPr="009F6E5C">
              <w:rPr>
                <w:rFonts w:ascii="Arial" w:hAnsi="Arial" w:cs="Arial"/>
                <w:sz w:val="20"/>
                <w:szCs w:val="20"/>
              </w:rPr>
              <w:t>Explore and identify the primary challenges faced by ex-offenders from underrepresented groups, focusing on Black and Asian individuals aged 20-35 in the UK, in initiating and sustaining entrepreneurial ventures.</w:t>
            </w:r>
          </w:p>
          <w:p w14:paraId="5DD3BD11" w14:textId="77777777" w:rsidR="00DC4AC9" w:rsidRPr="009F6E5C" w:rsidRDefault="00DC4AC9" w:rsidP="00EB1E79">
            <w:pPr>
              <w:spacing w:line="360" w:lineRule="auto"/>
              <w:jc w:val="both"/>
              <w:rPr>
                <w:rFonts w:ascii="Arial" w:hAnsi="Arial" w:cs="Arial"/>
                <w:sz w:val="20"/>
                <w:szCs w:val="20"/>
              </w:rPr>
            </w:pPr>
            <w:r w:rsidRPr="009F6E5C">
              <w:rPr>
                <w:rFonts w:ascii="Arial" w:hAnsi="Arial" w:cs="Arial"/>
                <w:sz w:val="20"/>
                <w:szCs w:val="20"/>
              </w:rPr>
              <w:t>Investigate existing support programs, strategies, and initiatives designed to empower ex-offenders within the specified demographic in their entrepreneurial pursuits.</w:t>
            </w:r>
          </w:p>
          <w:p w14:paraId="1F09274B" w14:textId="77777777" w:rsidR="00DC4AC9" w:rsidRPr="009F6E5C" w:rsidRDefault="00DC4AC9" w:rsidP="00EB1E79">
            <w:pPr>
              <w:spacing w:line="360" w:lineRule="auto"/>
              <w:jc w:val="both"/>
              <w:rPr>
                <w:rFonts w:ascii="Arial" w:hAnsi="Arial" w:cs="Arial"/>
                <w:sz w:val="20"/>
                <w:szCs w:val="20"/>
              </w:rPr>
            </w:pPr>
            <w:r w:rsidRPr="009F6E5C">
              <w:rPr>
                <w:rFonts w:ascii="Arial" w:hAnsi="Arial" w:cs="Arial"/>
                <w:sz w:val="20"/>
                <w:szCs w:val="20"/>
              </w:rPr>
              <w:t>Provide evidence-based recommendations derived from an in-depth understanding of the barriers and opportunities within the ex-offender entrepreneurship context. These recommendations aim to inform policy decisions and practical   programs aimed at facilitating re-entry and reintegration.</w:t>
            </w:r>
          </w:p>
          <w:p w14:paraId="3D353439" w14:textId="77777777" w:rsidR="00DC4AC9" w:rsidRDefault="00DC4AC9" w:rsidP="00EB1E79">
            <w:pPr>
              <w:rPr>
                <w:rFonts w:ascii="Arial" w:hAnsi="Arial" w:cs="Arial"/>
              </w:rPr>
            </w:pPr>
          </w:p>
          <w:p w14:paraId="3D214F97" w14:textId="77777777" w:rsidR="00DC4AC9" w:rsidRPr="004C3A0B" w:rsidRDefault="00DC4AC9" w:rsidP="00EB1E79">
            <w:pPr>
              <w:rPr>
                <w:rFonts w:ascii="Arial" w:hAnsi="Arial" w:cs="Arial"/>
              </w:rPr>
            </w:pPr>
          </w:p>
          <w:p w14:paraId="41F72860" w14:textId="77777777" w:rsidR="00DC4AC9" w:rsidRPr="004C3A0B" w:rsidRDefault="00DC4AC9" w:rsidP="00EB1E79">
            <w:pPr>
              <w:rPr>
                <w:rFonts w:ascii="Arial" w:hAnsi="Arial" w:cs="Arial"/>
              </w:rPr>
            </w:pPr>
            <w:r w:rsidRPr="004C3A0B">
              <w:rPr>
                <w:rFonts w:ascii="Arial" w:hAnsi="Arial" w:cs="Arial"/>
                <w:color w:val="808080"/>
                <w:sz w:val="18"/>
                <w:szCs w:val="18"/>
              </w:rPr>
              <w:t>(this box should expand as you type)</w:t>
            </w:r>
          </w:p>
        </w:tc>
      </w:tr>
      <w:tr w:rsidR="00DC4AC9" w:rsidRPr="004C3A0B" w14:paraId="215F6C70" w14:textId="77777777" w:rsidTr="0067377F">
        <w:trPr>
          <w:trHeight w:val="454"/>
        </w:trPr>
        <w:tc>
          <w:tcPr>
            <w:tcW w:w="259" w:type="pct"/>
            <w:shd w:val="clear" w:color="auto" w:fill="F2F2F2" w:themeFill="background1" w:themeFillShade="F2"/>
            <w:vAlign w:val="center"/>
          </w:tcPr>
          <w:p w14:paraId="19EA7966" w14:textId="77777777" w:rsidR="00DC4AC9" w:rsidRPr="002132F9" w:rsidRDefault="00DC4AC9" w:rsidP="00EB1E79">
            <w:pPr>
              <w:spacing w:before="120" w:after="120"/>
              <w:rPr>
                <w:rFonts w:ascii="Arial" w:hAnsi="Arial" w:cs="Arial"/>
              </w:rPr>
            </w:pPr>
          </w:p>
        </w:tc>
        <w:tc>
          <w:tcPr>
            <w:tcW w:w="4741" w:type="pct"/>
            <w:gridSpan w:val="4"/>
            <w:shd w:val="clear" w:color="auto" w:fill="F2F2F2" w:themeFill="background1" w:themeFillShade="F2"/>
            <w:vAlign w:val="center"/>
          </w:tcPr>
          <w:p w14:paraId="533FF1AE" w14:textId="77777777" w:rsidR="00DC4AC9" w:rsidRPr="009F6E5C" w:rsidRDefault="00DC4AC9" w:rsidP="00EB1E79">
            <w:pPr>
              <w:spacing w:before="120" w:after="120"/>
              <w:rPr>
                <w:rFonts w:ascii="Arial" w:hAnsi="Arial" w:cs="Arial"/>
                <w:b/>
                <w:sz w:val="20"/>
                <w:szCs w:val="20"/>
              </w:rPr>
            </w:pPr>
            <w:r w:rsidRPr="009F6E5C">
              <w:rPr>
                <w:rFonts w:ascii="Arial" w:hAnsi="Arial" w:cs="Arial"/>
                <w:b/>
                <w:sz w:val="20"/>
                <w:szCs w:val="20"/>
              </w:rPr>
              <w:t>Proposed methods (maximum 600 words)</w:t>
            </w:r>
          </w:p>
          <w:p w14:paraId="57277FD1" w14:textId="77777777" w:rsidR="00DC4AC9" w:rsidRPr="009F6E5C" w:rsidRDefault="00DC4AC9" w:rsidP="00EB1E79">
            <w:pPr>
              <w:rPr>
                <w:rFonts w:ascii="Arial" w:hAnsi="Arial" w:cs="Arial"/>
                <w:sz w:val="20"/>
                <w:szCs w:val="20"/>
              </w:rPr>
            </w:pPr>
            <w:r w:rsidRPr="009F6E5C">
              <w:rPr>
                <w:rFonts w:ascii="Arial" w:hAnsi="Arial" w:cs="Arial"/>
                <w:sz w:val="20"/>
                <w:szCs w:val="20"/>
              </w:rPr>
              <w:lastRenderedPageBreak/>
              <w:t xml:space="preserve">Provide a brief summary of all the methods that </w:t>
            </w:r>
            <w:r w:rsidRPr="009F6E5C">
              <w:rPr>
                <w:rFonts w:ascii="Arial" w:hAnsi="Arial" w:cs="Arial"/>
                <w:b/>
                <w:sz w:val="20"/>
                <w:szCs w:val="20"/>
              </w:rPr>
              <w:t>may</w:t>
            </w:r>
            <w:r w:rsidRPr="009F6E5C">
              <w:rPr>
                <w:rFonts w:ascii="Arial" w:hAnsi="Arial" w:cs="Arial"/>
                <w:sz w:val="20"/>
                <w:szCs w:val="2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C4AC9" w:rsidRPr="004C3A0B" w14:paraId="21D876A5" w14:textId="77777777" w:rsidTr="0067377F">
        <w:trPr>
          <w:trHeight w:val="454"/>
        </w:trPr>
        <w:tc>
          <w:tcPr>
            <w:tcW w:w="259" w:type="pct"/>
            <w:vAlign w:val="center"/>
          </w:tcPr>
          <w:p w14:paraId="64CFD3A9" w14:textId="77777777" w:rsidR="00DC4AC9" w:rsidRPr="009F6E5C" w:rsidRDefault="00DC4AC9" w:rsidP="00EB1E79">
            <w:pPr>
              <w:spacing w:line="360" w:lineRule="auto"/>
              <w:jc w:val="both"/>
              <w:rPr>
                <w:rFonts w:ascii="Arial" w:hAnsi="Arial" w:cs="Arial"/>
                <w:sz w:val="20"/>
                <w:szCs w:val="20"/>
              </w:rPr>
            </w:pPr>
            <w:r w:rsidRPr="009F6E5C">
              <w:rPr>
                <w:rFonts w:ascii="Arial" w:hAnsi="Arial" w:cs="Arial"/>
                <w:sz w:val="20"/>
                <w:szCs w:val="20"/>
              </w:rPr>
              <w:lastRenderedPageBreak/>
              <w:t>7</w:t>
            </w:r>
          </w:p>
        </w:tc>
        <w:tc>
          <w:tcPr>
            <w:tcW w:w="4741" w:type="pct"/>
            <w:gridSpan w:val="4"/>
            <w:vAlign w:val="center"/>
          </w:tcPr>
          <w:p w14:paraId="13F7E578" w14:textId="77777777" w:rsidR="00DC4AC9" w:rsidRPr="009F6E5C" w:rsidRDefault="00DC4AC9" w:rsidP="00EB1E79">
            <w:pPr>
              <w:spacing w:line="360" w:lineRule="auto"/>
              <w:jc w:val="both"/>
              <w:rPr>
                <w:rFonts w:ascii="Arial" w:hAnsi="Arial" w:cs="Arial"/>
                <w:sz w:val="20"/>
                <w:szCs w:val="20"/>
              </w:rPr>
            </w:pPr>
            <w:r w:rsidRPr="009F6E5C">
              <w:rPr>
                <w:rFonts w:ascii="Arial" w:hAnsi="Arial" w:cs="Arial"/>
                <w:sz w:val="20"/>
                <w:szCs w:val="20"/>
              </w:rPr>
              <w:t xml:space="preserve">Qualitative Research Method: - Conducting one-on-one interviews with participants to gather detailed information about their experiences, perceptions, and challenges. Observing participants in relevant settings to understand their behaviours and interactions firsthand. </w:t>
            </w:r>
          </w:p>
          <w:p w14:paraId="282AF5BA" w14:textId="77777777" w:rsidR="00DC4AC9" w:rsidRPr="009F6E5C" w:rsidRDefault="00DC4AC9" w:rsidP="00EB1E79">
            <w:pPr>
              <w:spacing w:line="360" w:lineRule="auto"/>
              <w:jc w:val="both"/>
              <w:rPr>
                <w:rFonts w:ascii="Arial" w:hAnsi="Arial" w:cs="Arial"/>
                <w:sz w:val="20"/>
                <w:szCs w:val="20"/>
              </w:rPr>
            </w:pPr>
            <w:r w:rsidRPr="009F6E5C">
              <w:rPr>
                <w:rFonts w:ascii="Arial" w:hAnsi="Arial" w:cs="Arial"/>
                <w:sz w:val="20"/>
                <w:szCs w:val="20"/>
              </w:rPr>
              <w:t>Analysing written or verbal content, such as documents or articles to identify themes and patterns related to the research topic.</w:t>
            </w:r>
          </w:p>
          <w:p w14:paraId="13219ED7" w14:textId="77777777" w:rsidR="00DC4AC9" w:rsidRPr="009F6E5C" w:rsidRDefault="00DC4AC9" w:rsidP="00EB1E79">
            <w:pPr>
              <w:spacing w:line="360" w:lineRule="auto"/>
              <w:jc w:val="both"/>
              <w:rPr>
                <w:rFonts w:ascii="Arial" w:hAnsi="Arial" w:cs="Arial"/>
                <w:sz w:val="20"/>
                <w:szCs w:val="20"/>
              </w:rPr>
            </w:pPr>
            <w:r w:rsidRPr="009F6E5C">
              <w:rPr>
                <w:rFonts w:ascii="Arial" w:hAnsi="Arial" w:cs="Arial"/>
                <w:sz w:val="20"/>
                <w:szCs w:val="20"/>
              </w:rPr>
              <w:t>Conducting a thorough review of relevant academic literature, including peer-reviewed articles, books, and reports, to understand existing knowledge and identify gaps in research.</w:t>
            </w:r>
          </w:p>
          <w:p w14:paraId="0BD74F69" w14:textId="77777777" w:rsidR="00DC4AC9" w:rsidRPr="009F6E5C" w:rsidRDefault="00DC4AC9" w:rsidP="00EB1E79">
            <w:pPr>
              <w:spacing w:line="360" w:lineRule="auto"/>
              <w:jc w:val="both"/>
              <w:rPr>
                <w:rFonts w:ascii="Arial" w:hAnsi="Arial" w:cs="Arial"/>
                <w:sz w:val="20"/>
                <w:szCs w:val="20"/>
              </w:rPr>
            </w:pPr>
            <w:r w:rsidRPr="009F6E5C">
              <w:rPr>
                <w:rFonts w:ascii="Arial" w:hAnsi="Arial" w:cs="Arial"/>
                <w:sz w:val="20"/>
                <w:szCs w:val="20"/>
              </w:rPr>
              <w:t>Grounded theory - developing a theoretical framework based on the data collected from participants, allowing theories to emerge from the analysis rather than starting with preconceived hypotheses.</w:t>
            </w:r>
          </w:p>
          <w:p w14:paraId="5E0E368D" w14:textId="77777777" w:rsidR="00DC4AC9" w:rsidRPr="009F6E5C" w:rsidRDefault="00DC4AC9" w:rsidP="00EB1E79">
            <w:pPr>
              <w:spacing w:line="360" w:lineRule="auto"/>
              <w:jc w:val="both"/>
              <w:rPr>
                <w:rFonts w:ascii="Arial" w:hAnsi="Arial" w:cs="Arial"/>
                <w:sz w:val="20"/>
                <w:szCs w:val="20"/>
              </w:rPr>
            </w:pPr>
          </w:p>
          <w:p w14:paraId="624F9D08" w14:textId="77777777" w:rsidR="00DC4AC9" w:rsidRPr="009F6E5C" w:rsidRDefault="00DC4AC9" w:rsidP="00EB1E79">
            <w:pPr>
              <w:spacing w:line="360" w:lineRule="auto"/>
              <w:jc w:val="both"/>
              <w:rPr>
                <w:rFonts w:ascii="Arial" w:hAnsi="Arial" w:cs="Arial"/>
                <w:sz w:val="20"/>
                <w:szCs w:val="20"/>
              </w:rPr>
            </w:pPr>
          </w:p>
          <w:p w14:paraId="234825A2" w14:textId="77777777" w:rsidR="00DC4AC9" w:rsidRPr="009F6E5C" w:rsidRDefault="00DC4AC9" w:rsidP="00EB1E79">
            <w:pPr>
              <w:spacing w:line="360" w:lineRule="auto"/>
              <w:jc w:val="both"/>
              <w:rPr>
                <w:rFonts w:ascii="Arial" w:hAnsi="Arial" w:cs="Arial"/>
                <w:b/>
                <w:sz w:val="20"/>
                <w:szCs w:val="20"/>
              </w:rPr>
            </w:pPr>
            <w:r w:rsidRPr="009F6E5C">
              <w:rPr>
                <w:rFonts w:ascii="Arial" w:hAnsi="Arial" w:cs="Arial"/>
                <w:color w:val="808080"/>
                <w:sz w:val="20"/>
                <w:szCs w:val="20"/>
              </w:rPr>
              <w:t>(this box should expand as you type)</w:t>
            </w:r>
          </w:p>
        </w:tc>
      </w:tr>
      <w:tr w:rsidR="00DC4AC9" w:rsidRPr="004C3A0B" w14:paraId="3291C312" w14:textId="77777777" w:rsidTr="0067377F">
        <w:trPr>
          <w:trHeight w:val="454"/>
        </w:trPr>
        <w:tc>
          <w:tcPr>
            <w:tcW w:w="259" w:type="pct"/>
            <w:shd w:val="clear" w:color="auto" w:fill="F2F2F2" w:themeFill="background1" w:themeFillShade="F2"/>
            <w:vAlign w:val="center"/>
          </w:tcPr>
          <w:p w14:paraId="084C53AA" w14:textId="77777777" w:rsidR="00DC4AC9" w:rsidRPr="002132F9" w:rsidRDefault="00DC4AC9" w:rsidP="00EB1E79">
            <w:pPr>
              <w:spacing w:before="120"/>
              <w:rPr>
                <w:rFonts w:ascii="Arial" w:hAnsi="Arial" w:cs="Arial"/>
                <w:bCs/>
              </w:rPr>
            </w:pPr>
            <w:r>
              <w:br w:type="page"/>
            </w:r>
          </w:p>
        </w:tc>
        <w:tc>
          <w:tcPr>
            <w:tcW w:w="4741" w:type="pct"/>
            <w:gridSpan w:val="4"/>
            <w:shd w:val="clear" w:color="auto" w:fill="F2F2F2" w:themeFill="background1" w:themeFillShade="F2"/>
            <w:vAlign w:val="center"/>
          </w:tcPr>
          <w:p w14:paraId="73324B50" w14:textId="77777777" w:rsidR="00DC4AC9" w:rsidRPr="004C3A0B" w:rsidRDefault="00DC4AC9" w:rsidP="00EB1E79">
            <w:pPr>
              <w:spacing w:before="120"/>
              <w:rPr>
                <w:rFonts w:ascii="Arial" w:hAnsi="Arial" w:cs="Arial"/>
                <w:b/>
              </w:rPr>
            </w:pPr>
            <w:r w:rsidRPr="004C3A0B">
              <w:rPr>
                <w:rFonts w:ascii="Arial" w:hAnsi="Arial" w:cs="Arial"/>
                <w:b/>
              </w:rPr>
              <w:t>Location of research activity</w:t>
            </w:r>
          </w:p>
          <w:p w14:paraId="6B8042DB" w14:textId="77777777" w:rsidR="00DC4AC9" w:rsidRPr="004C3A0B" w:rsidRDefault="00DC4AC9" w:rsidP="00EB1E79">
            <w:pPr>
              <w:rPr>
                <w:rFonts w:ascii="Arial" w:hAnsi="Arial" w:cs="Arial"/>
              </w:rPr>
            </w:pPr>
            <w:r w:rsidRPr="004C3A0B">
              <w:rPr>
                <w:rFonts w:ascii="Arial" w:hAnsi="Arial" w:cs="Arial"/>
              </w:rPr>
              <w:t>Identify all locations where research activity will take place.</w:t>
            </w:r>
          </w:p>
        </w:tc>
      </w:tr>
      <w:tr w:rsidR="00DC4AC9" w:rsidRPr="004C3A0B" w14:paraId="79CD52C0" w14:textId="77777777" w:rsidTr="0067377F">
        <w:trPr>
          <w:trHeight w:val="454"/>
        </w:trPr>
        <w:tc>
          <w:tcPr>
            <w:tcW w:w="259" w:type="pct"/>
            <w:vAlign w:val="center"/>
          </w:tcPr>
          <w:p w14:paraId="1CF55897" w14:textId="77777777" w:rsidR="00DC4AC9" w:rsidRPr="00F87E26" w:rsidRDefault="00DC4AC9" w:rsidP="00EB1E79">
            <w:pPr>
              <w:rPr>
                <w:rFonts w:ascii="Arial" w:hAnsi="Arial" w:cs="Arial"/>
                <w:bCs/>
              </w:rPr>
            </w:pPr>
            <w:r>
              <w:rPr>
                <w:rFonts w:ascii="Arial" w:hAnsi="Arial" w:cs="Arial"/>
                <w:bCs/>
              </w:rPr>
              <w:t>8</w:t>
            </w:r>
          </w:p>
        </w:tc>
        <w:tc>
          <w:tcPr>
            <w:tcW w:w="4741" w:type="pct"/>
            <w:gridSpan w:val="4"/>
            <w:vAlign w:val="center"/>
          </w:tcPr>
          <w:p w14:paraId="0B546489" w14:textId="77777777" w:rsidR="00DC4AC9" w:rsidRPr="00AA23D4" w:rsidRDefault="00DC4AC9" w:rsidP="00EB1E79">
            <w:pPr>
              <w:rPr>
                <w:rFonts w:ascii="Arial" w:hAnsi="Arial" w:cs="Arial"/>
                <w:sz w:val="20"/>
                <w:szCs w:val="20"/>
              </w:rPr>
            </w:pPr>
            <w:r w:rsidRPr="00AA23D4">
              <w:rPr>
                <w:rFonts w:ascii="Arial" w:hAnsi="Arial" w:cs="Arial"/>
                <w:sz w:val="20"/>
                <w:szCs w:val="20"/>
              </w:rPr>
              <w:t xml:space="preserve">Bristol, Melksham, Portishead </w:t>
            </w:r>
          </w:p>
          <w:p w14:paraId="3FA1A0C7" w14:textId="77777777" w:rsidR="00DC4AC9" w:rsidRPr="004C3A0B" w:rsidRDefault="00DC4AC9" w:rsidP="00EB1E79">
            <w:pPr>
              <w:rPr>
                <w:rFonts w:ascii="Arial" w:hAnsi="Arial" w:cs="Arial"/>
              </w:rPr>
            </w:pPr>
          </w:p>
          <w:p w14:paraId="36A1D74C" w14:textId="77777777" w:rsidR="00DC4AC9" w:rsidRPr="004C3A0B" w:rsidRDefault="00DC4AC9" w:rsidP="00EB1E79">
            <w:pPr>
              <w:rPr>
                <w:rFonts w:ascii="Arial" w:hAnsi="Arial" w:cs="Arial"/>
                <w:b/>
              </w:rPr>
            </w:pPr>
            <w:r w:rsidRPr="004C3A0B">
              <w:rPr>
                <w:rFonts w:ascii="Arial" w:hAnsi="Arial" w:cs="Arial"/>
                <w:color w:val="808080"/>
                <w:sz w:val="18"/>
                <w:szCs w:val="18"/>
              </w:rPr>
              <w:t>(this box should expand as you type)</w:t>
            </w:r>
          </w:p>
        </w:tc>
      </w:tr>
      <w:tr w:rsidR="00DC4AC9" w:rsidRPr="004C3A0B" w14:paraId="243CAD53" w14:textId="77777777" w:rsidTr="0067377F">
        <w:trPr>
          <w:trHeight w:val="454"/>
        </w:trPr>
        <w:tc>
          <w:tcPr>
            <w:tcW w:w="259" w:type="pct"/>
            <w:shd w:val="clear" w:color="auto" w:fill="F2F2F2" w:themeFill="background1" w:themeFillShade="F2"/>
            <w:vAlign w:val="center"/>
          </w:tcPr>
          <w:p w14:paraId="54EC8F47" w14:textId="77777777" w:rsidR="00DC4AC9" w:rsidRPr="002132F9" w:rsidRDefault="00DC4AC9" w:rsidP="00EB1E79">
            <w:pPr>
              <w:spacing w:before="120"/>
              <w:rPr>
                <w:rFonts w:ascii="Arial" w:hAnsi="Arial" w:cs="Arial"/>
                <w:bCs/>
              </w:rPr>
            </w:pPr>
          </w:p>
        </w:tc>
        <w:tc>
          <w:tcPr>
            <w:tcW w:w="4741" w:type="pct"/>
            <w:gridSpan w:val="4"/>
            <w:shd w:val="clear" w:color="auto" w:fill="F2F2F2" w:themeFill="background1" w:themeFillShade="F2"/>
            <w:vAlign w:val="center"/>
          </w:tcPr>
          <w:p w14:paraId="124176A1" w14:textId="77777777" w:rsidR="00DC4AC9" w:rsidRPr="004C3A0B" w:rsidRDefault="00DC4AC9" w:rsidP="00EB1E79">
            <w:pPr>
              <w:spacing w:before="120"/>
              <w:rPr>
                <w:rFonts w:ascii="Arial" w:hAnsi="Arial" w:cs="Arial"/>
                <w:b/>
              </w:rPr>
            </w:pPr>
            <w:r w:rsidRPr="004C3A0B">
              <w:rPr>
                <w:rFonts w:ascii="Arial" w:hAnsi="Arial" w:cs="Arial"/>
                <w:b/>
              </w:rPr>
              <w:t>Research activity outside of the UK</w:t>
            </w:r>
          </w:p>
          <w:p w14:paraId="7470BE2D" w14:textId="77777777" w:rsidR="00DC4AC9" w:rsidRPr="004C3A0B" w:rsidRDefault="00DC4AC9" w:rsidP="00EB1E79">
            <w:pPr>
              <w:autoSpaceDE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DC4AC9" w:rsidRPr="004C3A0B" w14:paraId="4BFB5D0A" w14:textId="77777777" w:rsidTr="0067377F">
        <w:trPr>
          <w:trHeight w:val="454"/>
        </w:trPr>
        <w:tc>
          <w:tcPr>
            <w:tcW w:w="259" w:type="pct"/>
            <w:vAlign w:val="center"/>
          </w:tcPr>
          <w:p w14:paraId="46D20F0F" w14:textId="77777777" w:rsidR="00DC4AC9" w:rsidRPr="00F87E26" w:rsidRDefault="00DC4AC9" w:rsidP="00EB1E79">
            <w:pPr>
              <w:rPr>
                <w:rFonts w:ascii="Arial" w:hAnsi="Arial" w:cs="Arial"/>
                <w:bCs/>
              </w:rPr>
            </w:pPr>
            <w:r>
              <w:rPr>
                <w:rFonts w:ascii="Arial" w:hAnsi="Arial" w:cs="Arial"/>
                <w:bCs/>
              </w:rPr>
              <w:t>9</w:t>
            </w:r>
          </w:p>
        </w:tc>
        <w:tc>
          <w:tcPr>
            <w:tcW w:w="4741" w:type="pct"/>
            <w:gridSpan w:val="4"/>
            <w:vAlign w:val="center"/>
          </w:tcPr>
          <w:p w14:paraId="03989E5A" w14:textId="77777777" w:rsidR="00DC4AC9" w:rsidRDefault="00DC4AC9" w:rsidP="00EB1E79">
            <w:pPr>
              <w:rPr>
                <w:rFonts w:ascii="Arial" w:hAnsi="Arial" w:cs="Arial"/>
              </w:rPr>
            </w:pPr>
            <w:r>
              <w:rPr>
                <w:rFonts w:ascii="Arial" w:hAnsi="Arial" w:cs="Arial"/>
              </w:rPr>
              <w:t>N/A</w:t>
            </w:r>
          </w:p>
          <w:p w14:paraId="10FF8564" w14:textId="77777777" w:rsidR="00DC4AC9" w:rsidRDefault="00DC4AC9" w:rsidP="00EB1E79">
            <w:pPr>
              <w:rPr>
                <w:rFonts w:ascii="Arial" w:hAnsi="Arial" w:cs="Arial"/>
              </w:rPr>
            </w:pPr>
          </w:p>
          <w:p w14:paraId="35AD04A0" w14:textId="77777777" w:rsidR="00DC4AC9" w:rsidRPr="004C3A0B" w:rsidRDefault="00DC4AC9" w:rsidP="00EB1E79">
            <w:pPr>
              <w:rPr>
                <w:rFonts w:ascii="Arial" w:hAnsi="Arial" w:cs="Arial"/>
              </w:rPr>
            </w:pPr>
          </w:p>
          <w:p w14:paraId="499749E9" w14:textId="77777777" w:rsidR="00DC4AC9" w:rsidRPr="003257BD" w:rsidRDefault="00DC4AC9" w:rsidP="00EB1E79">
            <w:pPr>
              <w:rPr>
                <w:rFonts w:ascii="Arial" w:hAnsi="Arial" w:cs="Arial"/>
                <w:b/>
                <w:i/>
              </w:rPr>
            </w:pPr>
            <w:r w:rsidRPr="003257BD">
              <w:rPr>
                <w:rFonts w:ascii="Arial" w:hAnsi="Arial" w:cs="Arial"/>
                <w:i/>
                <w:color w:val="808080"/>
                <w:sz w:val="18"/>
                <w:szCs w:val="18"/>
              </w:rPr>
              <w:t>(this box should expand as you type)</w:t>
            </w:r>
          </w:p>
        </w:tc>
      </w:tr>
    </w:tbl>
    <w:p w14:paraId="052D29F8" w14:textId="77777777" w:rsidR="00DC4AC9" w:rsidRDefault="00DC4AC9" w:rsidP="00DC4AC9"/>
    <w:tbl>
      <w:tblPr>
        <w:tblStyle w:val="TableGrid"/>
        <w:tblW w:w="10369" w:type="dxa"/>
        <w:tblInd w:w="-5" w:type="dxa"/>
        <w:tblLayout w:type="fixed"/>
        <w:tblLook w:val="04A0" w:firstRow="1" w:lastRow="0" w:firstColumn="1" w:lastColumn="0" w:noHBand="0" w:noVBand="1"/>
      </w:tblPr>
      <w:tblGrid>
        <w:gridCol w:w="560"/>
        <w:gridCol w:w="7286"/>
        <w:gridCol w:w="1261"/>
        <w:gridCol w:w="1262"/>
      </w:tblGrid>
      <w:tr w:rsidR="00DC4AC9" w:rsidRPr="00090CF7" w14:paraId="4235C5A8" w14:textId="77777777" w:rsidTr="00B120CF">
        <w:trPr>
          <w:trHeight w:val="386"/>
        </w:trPr>
        <w:tc>
          <w:tcPr>
            <w:tcW w:w="560" w:type="dxa"/>
            <w:vMerge w:val="restart"/>
            <w:shd w:val="clear" w:color="auto" w:fill="F2F2F2" w:themeFill="background1" w:themeFillShade="F2"/>
            <w:vAlign w:val="center"/>
          </w:tcPr>
          <w:p w14:paraId="30AFC0B3" w14:textId="77777777" w:rsidR="00DC4AC9" w:rsidRPr="00090CF7" w:rsidRDefault="00DC4AC9" w:rsidP="00EB1E79">
            <w:pPr>
              <w:autoSpaceDE w:val="0"/>
              <w:adjustRightInd w:val="0"/>
              <w:rPr>
                <w:rFonts w:ascii="Arial" w:hAnsi="Arial" w:cs="Arial"/>
                <w:sz w:val="22"/>
                <w:szCs w:val="22"/>
              </w:rPr>
            </w:pPr>
            <w:r>
              <w:rPr>
                <w:rFonts w:ascii="Arial" w:hAnsi="Arial" w:cs="Arial"/>
                <w:sz w:val="22"/>
                <w:szCs w:val="22"/>
              </w:rPr>
              <w:lastRenderedPageBreak/>
              <w:t>10</w:t>
            </w:r>
          </w:p>
        </w:tc>
        <w:tc>
          <w:tcPr>
            <w:tcW w:w="7286" w:type="dxa"/>
            <w:vMerge w:val="restart"/>
            <w:shd w:val="clear" w:color="auto" w:fill="F2F2F2" w:themeFill="background1" w:themeFillShade="F2"/>
            <w:vAlign w:val="center"/>
          </w:tcPr>
          <w:p w14:paraId="61804FF1" w14:textId="77777777" w:rsidR="00DC4AC9" w:rsidRPr="00090CF7" w:rsidRDefault="00DC4AC9" w:rsidP="00EB1E79">
            <w:pPr>
              <w:autoSpaceDE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1287C43E" w14:textId="77777777" w:rsidR="00DC4AC9" w:rsidRPr="00090CF7" w:rsidRDefault="00DC4AC9" w:rsidP="00EB1E79">
            <w:pPr>
              <w:autoSpaceDE w:val="0"/>
              <w:adjustRightInd w:val="0"/>
              <w:rPr>
                <w:rFonts w:ascii="Arial" w:hAnsi="Arial" w:cs="Arial"/>
                <w:bCs/>
                <w:sz w:val="22"/>
                <w:szCs w:val="22"/>
              </w:rPr>
            </w:pPr>
          </w:p>
        </w:tc>
        <w:tc>
          <w:tcPr>
            <w:tcW w:w="1261" w:type="dxa"/>
            <w:shd w:val="clear" w:color="auto" w:fill="F2F2F2" w:themeFill="background1" w:themeFillShade="F2"/>
            <w:vAlign w:val="center"/>
          </w:tcPr>
          <w:p w14:paraId="7D804361" w14:textId="77777777" w:rsidR="00DC4AC9" w:rsidRPr="00090CF7" w:rsidRDefault="00DC4AC9" w:rsidP="00EB1E79">
            <w:pPr>
              <w:autoSpaceDE w:val="0"/>
              <w:adjustRightInd w:val="0"/>
              <w:jc w:val="center"/>
              <w:rPr>
                <w:rFonts w:ascii="Arial" w:hAnsi="Arial" w:cs="Arial"/>
                <w:b/>
                <w:sz w:val="22"/>
                <w:szCs w:val="22"/>
              </w:rPr>
            </w:pPr>
            <w:r w:rsidRPr="00090CF7">
              <w:rPr>
                <w:rFonts w:ascii="Arial" w:hAnsi="Arial" w:cs="Arial"/>
                <w:b/>
                <w:sz w:val="22"/>
                <w:szCs w:val="22"/>
              </w:rPr>
              <w:t>NO</w:t>
            </w:r>
          </w:p>
        </w:tc>
        <w:tc>
          <w:tcPr>
            <w:tcW w:w="126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3CA5DDAB" w14:textId="77777777" w:rsidR="00DC4AC9" w:rsidRPr="00090CF7" w:rsidRDefault="00DC4AC9" w:rsidP="00EB1E79">
                <w:pPr>
                  <w:autoSpaceDE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AC9" w:rsidRPr="00090CF7" w14:paraId="4BE38361" w14:textId="77777777" w:rsidTr="00B120CF">
        <w:trPr>
          <w:trHeight w:val="220"/>
        </w:trPr>
        <w:tc>
          <w:tcPr>
            <w:tcW w:w="560" w:type="dxa"/>
            <w:vMerge/>
            <w:shd w:val="clear" w:color="auto" w:fill="F2F2F2" w:themeFill="background1" w:themeFillShade="F2"/>
            <w:vAlign w:val="center"/>
          </w:tcPr>
          <w:p w14:paraId="23ECA463" w14:textId="77777777" w:rsidR="00DC4AC9" w:rsidRPr="00090CF7" w:rsidRDefault="00DC4AC9" w:rsidP="00EB1E79">
            <w:pPr>
              <w:autoSpaceDE w:val="0"/>
              <w:adjustRightInd w:val="0"/>
              <w:rPr>
                <w:rFonts w:ascii="Arial" w:hAnsi="Arial" w:cs="Arial"/>
                <w:bCs/>
                <w:sz w:val="22"/>
                <w:szCs w:val="22"/>
              </w:rPr>
            </w:pPr>
          </w:p>
        </w:tc>
        <w:tc>
          <w:tcPr>
            <w:tcW w:w="7286" w:type="dxa"/>
            <w:vMerge/>
            <w:shd w:val="clear" w:color="auto" w:fill="F2F2F2" w:themeFill="background1" w:themeFillShade="F2"/>
          </w:tcPr>
          <w:p w14:paraId="486B2216" w14:textId="77777777" w:rsidR="00DC4AC9" w:rsidRPr="00090CF7" w:rsidRDefault="00DC4AC9" w:rsidP="00EB1E79">
            <w:pPr>
              <w:autoSpaceDE w:val="0"/>
              <w:adjustRightInd w:val="0"/>
              <w:rPr>
                <w:rFonts w:ascii="Arial" w:hAnsi="Arial" w:cs="Arial"/>
                <w:bCs/>
                <w:sz w:val="22"/>
                <w:szCs w:val="22"/>
              </w:rPr>
            </w:pPr>
          </w:p>
        </w:tc>
        <w:tc>
          <w:tcPr>
            <w:tcW w:w="1261" w:type="dxa"/>
            <w:shd w:val="clear" w:color="auto" w:fill="F2F2F2" w:themeFill="background1" w:themeFillShade="F2"/>
            <w:vAlign w:val="center"/>
          </w:tcPr>
          <w:p w14:paraId="510781B4" w14:textId="77777777" w:rsidR="00DC4AC9" w:rsidRPr="00090CF7" w:rsidRDefault="00DC4AC9" w:rsidP="00EB1E79">
            <w:pPr>
              <w:autoSpaceDE w:val="0"/>
              <w:adjustRightInd w:val="0"/>
              <w:jc w:val="center"/>
              <w:rPr>
                <w:rFonts w:ascii="Arial" w:hAnsi="Arial" w:cs="Arial"/>
                <w:b/>
                <w:sz w:val="22"/>
                <w:szCs w:val="22"/>
              </w:rPr>
            </w:pPr>
            <w:r w:rsidRPr="00090CF7">
              <w:rPr>
                <w:rFonts w:ascii="Arial" w:hAnsi="Arial" w:cs="Arial"/>
                <w:b/>
                <w:sz w:val="22"/>
                <w:szCs w:val="22"/>
              </w:rPr>
              <w:t>YES</w:t>
            </w:r>
          </w:p>
        </w:tc>
        <w:tc>
          <w:tcPr>
            <w:tcW w:w="1261" w:type="dxa"/>
            <w:shd w:val="clear" w:color="auto" w:fill="D9D9D9" w:themeFill="background1" w:themeFillShade="D9"/>
            <w:vAlign w:val="center"/>
          </w:tcPr>
          <w:p w14:paraId="2807BCD2" w14:textId="77777777" w:rsidR="00DC4AC9" w:rsidRPr="00090CF7" w:rsidRDefault="00000000" w:rsidP="00EB1E79">
            <w:pPr>
              <w:autoSpaceDE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DC4AC9">
                  <w:rPr>
                    <w:rFonts w:ascii="MS Gothic" w:eastAsia="MS Gothic" w:hAnsi="MS Gothic" w:cs="Arial" w:hint="eastAsia"/>
                    <w:bCs/>
                    <w:sz w:val="22"/>
                    <w:szCs w:val="22"/>
                  </w:rPr>
                  <w:t>☐</w:t>
                </w:r>
              </w:sdtContent>
            </w:sdt>
          </w:p>
        </w:tc>
      </w:tr>
      <w:tr w:rsidR="00DC4AC9" w:rsidRPr="00090CF7" w14:paraId="5A990358" w14:textId="77777777" w:rsidTr="00B120CF">
        <w:trPr>
          <w:trHeight w:val="1732"/>
        </w:trPr>
        <w:tc>
          <w:tcPr>
            <w:tcW w:w="560" w:type="dxa"/>
            <w:shd w:val="clear" w:color="auto" w:fill="FFFFFF" w:themeFill="background1"/>
            <w:vAlign w:val="center"/>
          </w:tcPr>
          <w:p w14:paraId="7233F7D4" w14:textId="77777777" w:rsidR="00DC4AC9" w:rsidRPr="00090CF7" w:rsidRDefault="00DC4AC9" w:rsidP="00EB1E79">
            <w:pPr>
              <w:autoSpaceDE w:val="0"/>
              <w:adjustRightInd w:val="0"/>
              <w:rPr>
                <w:rFonts w:ascii="Arial" w:hAnsi="Arial" w:cs="Arial"/>
                <w:sz w:val="22"/>
                <w:szCs w:val="22"/>
              </w:rPr>
            </w:pPr>
            <w:r>
              <w:rPr>
                <w:rFonts w:ascii="Arial" w:hAnsi="Arial" w:cs="Arial"/>
                <w:sz w:val="22"/>
                <w:szCs w:val="22"/>
              </w:rPr>
              <w:t>11</w:t>
            </w:r>
          </w:p>
        </w:tc>
        <w:tc>
          <w:tcPr>
            <w:tcW w:w="9809" w:type="dxa"/>
            <w:gridSpan w:val="3"/>
            <w:shd w:val="clear" w:color="auto" w:fill="FFFFFF" w:themeFill="background1"/>
          </w:tcPr>
          <w:p w14:paraId="4EB766D1" w14:textId="77777777" w:rsidR="00DC4AC9" w:rsidRPr="00090CF7" w:rsidRDefault="00DC4AC9" w:rsidP="00EB1E79">
            <w:pPr>
              <w:autoSpaceDE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6CF041DB" w14:textId="77777777" w:rsidR="00DC4AC9" w:rsidRPr="00090CF7" w:rsidRDefault="00DC4AC9" w:rsidP="00EB1E79">
            <w:pPr>
              <w:rPr>
                <w:rFonts w:ascii="Arial" w:hAnsi="Arial" w:cs="Arial"/>
                <w:sz w:val="22"/>
                <w:szCs w:val="22"/>
              </w:rPr>
            </w:pPr>
          </w:p>
          <w:p w14:paraId="581B57E8" w14:textId="77777777" w:rsidR="00DC4AC9" w:rsidRPr="00090CF7" w:rsidRDefault="00DC4AC9" w:rsidP="00EB1E79">
            <w:pPr>
              <w:rPr>
                <w:rFonts w:ascii="Arial" w:hAnsi="Arial" w:cs="Arial"/>
                <w:sz w:val="22"/>
                <w:szCs w:val="22"/>
              </w:rPr>
            </w:pPr>
          </w:p>
          <w:p w14:paraId="2C08481C" w14:textId="77777777" w:rsidR="00DC4AC9" w:rsidRPr="00090CF7" w:rsidRDefault="00DC4AC9" w:rsidP="00EB1E79">
            <w:pPr>
              <w:rPr>
                <w:rFonts w:ascii="Arial" w:hAnsi="Arial" w:cs="Arial"/>
                <w:sz w:val="22"/>
                <w:szCs w:val="22"/>
              </w:rPr>
            </w:pPr>
          </w:p>
          <w:p w14:paraId="54C31211" w14:textId="77777777" w:rsidR="00DC4AC9" w:rsidRPr="00090CF7" w:rsidRDefault="00DC4AC9" w:rsidP="00EB1E79">
            <w:pPr>
              <w:autoSpaceDE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B2239C2" w14:textId="77777777" w:rsidR="00DC4AC9" w:rsidRDefault="00DC4AC9" w:rsidP="00DC4AC9">
      <w:pPr>
        <w:autoSpaceDE w:val="0"/>
        <w:adjustRightInd w:val="0"/>
        <w:spacing w:after="240"/>
        <w:jc w:val="both"/>
        <w:rPr>
          <w:rFonts w:ascii="Arial" w:hAnsi="Arial" w:cs="Arial"/>
          <w:b/>
        </w:rPr>
      </w:pPr>
    </w:p>
    <w:tbl>
      <w:tblPr>
        <w:tblStyle w:val="TableGrid"/>
        <w:tblW w:w="10354" w:type="dxa"/>
        <w:tblLook w:val="04A0" w:firstRow="1" w:lastRow="0" w:firstColumn="1" w:lastColumn="0" w:noHBand="0" w:noVBand="1"/>
      </w:tblPr>
      <w:tblGrid>
        <w:gridCol w:w="556"/>
        <w:gridCol w:w="8141"/>
        <w:gridCol w:w="842"/>
        <w:gridCol w:w="815"/>
      </w:tblGrid>
      <w:tr w:rsidR="00DC4AC9" w:rsidRPr="004C3A0B" w14:paraId="710CFEFB" w14:textId="77777777" w:rsidTr="00B120CF">
        <w:trPr>
          <w:trHeight w:val="511"/>
        </w:trPr>
        <w:tc>
          <w:tcPr>
            <w:tcW w:w="556" w:type="dxa"/>
            <w:shd w:val="clear" w:color="auto" w:fill="F2F2F2" w:themeFill="background1" w:themeFillShade="F2"/>
            <w:vAlign w:val="center"/>
          </w:tcPr>
          <w:p w14:paraId="2B0EABCF" w14:textId="77777777" w:rsidR="00DC4AC9" w:rsidRPr="004C3A0B" w:rsidRDefault="00DC4AC9" w:rsidP="00EB1E79">
            <w:pPr>
              <w:autoSpaceDE w:val="0"/>
              <w:adjustRightInd w:val="0"/>
              <w:jc w:val="center"/>
              <w:rPr>
                <w:rFonts w:ascii="Arial" w:hAnsi="Arial" w:cs="Arial"/>
                <w:b/>
                <w:sz w:val="22"/>
                <w:szCs w:val="22"/>
              </w:rPr>
            </w:pPr>
          </w:p>
        </w:tc>
        <w:tc>
          <w:tcPr>
            <w:tcW w:w="8141" w:type="dxa"/>
            <w:shd w:val="clear" w:color="auto" w:fill="F2F2F2" w:themeFill="background1" w:themeFillShade="F2"/>
          </w:tcPr>
          <w:p w14:paraId="6CE1DFFD" w14:textId="77777777" w:rsidR="00DC4AC9" w:rsidRPr="004C3A0B" w:rsidRDefault="00DC4AC9" w:rsidP="00EB1E79">
            <w:pPr>
              <w:autoSpaceDE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42" w:type="dxa"/>
            <w:shd w:val="clear" w:color="auto" w:fill="F2F2F2" w:themeFill="background1" w:themeFillShade="F2"/>
          </w:tcPr>
          <w:p w14:paraId="305AEB2A" w14:textId="77777777" w:rsidR="00DC4AC9" w:rsidRPr="004C3A0B" w:rsidRDefault="00DC4AC9" w:rsidP="00EB1E79">
            <w:pPr>
              <w:autoSpaceDE w:val="0"/>
              <w:adjustRightInd w:val="0"/>
              <w:jc w:val="center"/>
              <w:rPr>
                <w:rFonts w:ascii="Arial" w:hAnsi="Arial" w:cs="Arial"/>
                <w:b/>
                <w:bCs/>
                <w:sz w:val="22"/>
                <w:szCs w:val="22"/>
              </w:rPr>
            </w:pPr>
          </w:p>
          <w:p w14:paraId="2AFC86A5"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YES</w:t>
            </w:r>
          </w:p>
        </w:tc>
        <w:tc>
          <w:tcPr>
            <w:tcW w:w="814" w:type="dxa"/>
            <w:shd w:val="clear" w:color="auto" w:fill="F2F2F2" w:themeFill="background1" w:themeFillShade="F2"/>
          </w:tcPr>
          <w:p w14:paraId="34C6405C" w14:textId="77777777" w:rsidR="00DC4AC9" w:rsidRPr="004C3A0B" w:rsidRDefault="00DC4AC9" w:rsidP="00EB1E79">
            <w:pPr>
              <w:autoSpaceDE w:val="0"/>
              <w:adjustRightInd w:val="0"/>
              <w:jc w:val="center"/>
              <w:rPr>
                <w:rFonts w:ascii="Arial" w:hAnsi="Arial" w:cs="Arial"/>
                <w:b/>
                <w:bCs/>
                <w:sz w:val="22"/>
                <w:szCs w:val="22"/>
              </w:rPr>
            </w:pPr>
          </w:p>
          <w:p w14:paraId="349FC9C9"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NO</w:t>
            </w:r>
          </w:p>
        </w:tc>
      </w:tr>
      <w:tr w:rsidR="00DC4AC9" w:rsidRPr="004C3A0B" w14:paraId="39A2C58D" w14:textId="77777777" w:rsidTr="00B120CF">
        <w:trPr>
          <w:trHeight w:val="445"/>
        </w:trPr>
        <w:tc>
          <w:tcPr>
            <w:tcW w:w="556" w:type="dxa"/>
            <w:shd w:val="clear" w:color="auto" w:fill="F2F2F2" w:themeFill="background1" w:themeFillShade="F2"/>
            <w:vAlign w:val="center"/>
          </w:tcPr>
          <w:p w14:paraId="1A9ED0A8"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12</w:t>
            </w:r>
          </w:p>
        </w:tc>
        <w:tc>
          <w:tcPr>
            <w:tcW w:w="8141" w:type="dxa"/>
            <w:shd w:val="clear" w:color="auto" w:fill="F2F2F2" w:themeFill="background1" w:themeFillShade="F2"/>
            <w:vAlign w:val="center"/>
          </w:tcPr>
          <w:p w14:paraId="59B77F0B"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A prosperous Wales</w:t>
            </w:r>
          </w:p>
        </w:tc>
        <w:tc>
          <w:tcPr>
            <w:tcW w:w="842"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6F91A3CE"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4"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41461BBC"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3B549DDE" w14:textId="77777777" w:rsidTr="00B120CF">
        <w:trPr>
          <w:trHeight w:val="408"/>
        </w:trPr>
        <w:tc>
          <w:tcPr>
            <w:tcW w:w="556" w:type="dxa"/>
            <w:shd w:val="clear" w:color="auto" w:fill="F2F2F2" w:themeFill="background1" w:themeFillShade="F2"/>
            <w:vAlign w:val="center"/>
          </w:tcPr>
          <w:p w14:paraId="34818C4A"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13</w:t>
            </w:r>
          </w:p>
        </w:tc>
        <w:tc>
          <w:tcPr>
            <w:tcW w:w="8141" w:type="dxa"/>
            <w:shd w:val="clear" w:color="auto" w:fill="F2F2F2" w:themeFill="background1" w:themeFillShade="F2"/>
            <w:vAlign w:val="center"/>
          </w:tcPr>
          <w:p w14:paraId="68EFB318"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A resilient Wales</w:t>
            </w:r>
          </w:p>
        </w:tc>
        <w:tc>
          <w:tcPr>
            <w:tcW w:w="842"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4EB6931C"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4"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4D366885"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48CC9DEA" w14:textId="77777777" w:rsidTr="00B120CF">
        <w:trPr>
          <w:trHeight w:val="445"/>
        </w:trPr>
        <w:tc>
          <w:tcPr>
            <w:tcW w:w="556" w:type="dxa"/>
            <w:shd w:val="clear" w:color="auto" w:fill="F2F2F2" w:themeFill="background1" w:themeFillShade="F2"/>
            <w:vAlign w:val="center"/>
          </w:tcPr>
          <w:p w14:paraId="3839288A"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14</w:t>
            </w:r>
          </w:p>
        </w:tc>
        <w:tc>
          <w:tcPr>
            <w:tcW w:w="8141" w:type="dxa"/>
            <w:shd w:val="clear" w:color="auto" w:fill="F2F2F2" w:themeFill="background1" w:themeFillShade="F2"/>
            <w:vAlign w:val="center"/>
          </w:tcPr>
          <w:p w14:paraId="03D4F647"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A healthier Wales</w:t>
            </w:r>
          </w:p>
        </w:tc>
        <w:tc>
          <w:tcPr>
            <w:tcW w:w="842"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1BF8A17D"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4"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2C580BE2"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1AE64D35" w14:textId="77777777" w:rsidTr="00B120CF">
        <w:trPr>
          <w:trHeight w:val="408"/>
        </w:trPr>
        <w:tc>
          <w:tcPr>
            <w:tcW w:w="556" w:type="dxa"/>
            <w:shd w:val="clear" w:color="auto" w:fill="F2F2F2" w:themeFill="background1" w:themeFillShade="F2"/>
            <w:vAlign w:val="center"/>
          </w:tcPr>
          <w:p w14:paraId="6CD2F86A"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15</w:t>
            </w:r>
          </w:p>
        </w:tc>
        <w:tc>
          <w:tcPr>
            <w:tcW w:w="8141" w:type="dxa"/>
            <w:shd w:val="clear" w:color="auto" w:fill="F2F2F2" w:themeFill="background1" w:themeFillShade="F2"/>
            <w:vAlign w:val="center"/>
          </w:tcPr>
          <w:p w14:paraId="7490F59D"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A more equal Wales</w:t>
            </w:r>
          </w:p>
        </w:tc>
        <w:tc>
          <w:tcPr>
            <w:tcW w:w="842"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782B72A8"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4"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35DA8327"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59E5A69E" w14:textId="77777777" w:rsidTr="00B120CF">
        <w:trPr>
          <w:trHeight w:val="408"/>
        </w:trPr>
        <w:tc>
          <w:tcPr>
            <w:tcW w:w="556" w:type="dxa"/>
            <w:shd w:val="clear" w:color="auto" w:fill="F2F2F2" w:themeFill="background1" w:themeFillShade="F2"/>
            <w:vAlign w:val="center"/>
          </w:tcPr>
          <w:p w14:paraId="102C9C29"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16</w:t>
            </w:r>
          </w:p>
        </w:tc>
        <w:tc>
          <w:tcPr>
            <w:tcW w:w="8141" w:type="dxa"/>
            <w:shd w:val="clear" w:color="auto" w:fill="F2F2F2" w:themeFill="background1" w:themeFillShade="F2"/>
            <w:vAlign w:val="center"/>
          </w:tcPr>
          <w:p w14:paraId="1A6F8353"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A Wales of cohesive communities</w:t>
            </w:r>
          </w:p>
        </w:tc>
        <w:tc>
          <w:tcPr>
            <w:tcW w:w="842"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430DC3FF"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4"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0224D400"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4B53C940" w14:textId="77777777" w:rsidTr="00B120CF">
        <w:trPr>
          <w:trHeight w:val="445"/>
        </w:trPr>
        <w:tc>
          <w:tcPr>
            <w:tcW w:w="556" w:type="dxa"/>
            <w:shd w:val="clear" w:color="auto" w:fill="F2F2F2" w:themeFill="background1" w:themeFillShade="F2"/>
            <w:vAlign w:val="center"/>
          </w:tcPr>
          <w:p w14:paraId="5A35D217"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17</w:t>
            </w:r>
          </w:p>
        </w:tc>
        <w:tc>
          <w:tcPr>
            <w:tcW w:w="8141" w:type="dxa"/>
            <w:shd w:val="clear" w:color="auto" w:fill="F2F2F2" w:themeFill="background1" w:themeFillShade="F2"/>
            <w:vAlign w:val="center"/>
          </w:tcPr>
          <w:p w14:paraId="5DC9B344"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A Wales of vibrant culture and thriving Welsh language</w:t>
            </w:r>
          </w:p>
        </w:tc>
        <w:tc>
          <w:tcPr>
            <w:tcW w:w="842"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1DEF1BA9"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4"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7904E1B5"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32BAB36E" w14:textId="77777777" w:rsidTr="00B120CF">
        <w:trPr>
          <w:trHeight w:val="408"/>
        </w:trPr>
        <w:tc>
          <w:tcPr>
            <w:tcW w:w="556" w:type="dxa"/>
            <w:shd w:val="clear" w:color="auto" w:fill="F2F2F2" w:themeFill="background1" w:themeFillShade="F2"/>
            <w:vAlign w:val="center"/>
          </w:tcPr>
          <w:p w14:paraId="685C76B0"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18</w:t>
            </w:r>
          </w:p>
        </w:tc>
        <w:tc>
          <w:tcPr>
            <w:tcW w:w="8141" w:type="dxa"/>
            <w:shd w:val="clear" w:color="auto" w:fill="F2F2F2" w:themeFill="background1" w:themeFillShade="F2"/>
            <w:vAlign w:val="center"/>
          </w:tcPr>
          <w:p w14:paraId="3E4220FE"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A globally responsible Wales</w:t>
            </w:r>
          </w:p>
        </w:tc>
        <w:tc>
          <w:tcPr>
            <w:tcW w:w="842"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09F88F10"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4"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1F9503AC"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04F45DAE" w14:textId="77777777" w:rsidTr="00B120CF">
        <w:trPr>
          <w:trHeight w:val="408"/>
        </w:trPr>
        <w:tc>
          <w:tcPr>
            <w:tcW w:w="556" w:type="dxa"/>
            <w:shd w:val="clear" w:color="auto" w:fill="F2F2F2" w:themeFill="background1" w:themeFillShade="F2"/>
            <w:vAlign w:val="center"/>
          </w:tcPr>
          <w:p w14:paraId="3F82438D"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19</w:t>
            </w:r>
          </w:p>
        </w:tc>
        <w:tc>
          <w:tcPr>
            <w:tcW w:w="9798" w:type="dxa"/>
            <w:gridSpan w:val="3"/>
            <w:shd w:val="clear" w:color="auto" w:fill="F2F2F2" w:themeFill="background1" w:themeFillShade="F2"/>
            <w:vAlign w:val="center"/>
          </w:tcPr>
          <w:p w14:paraId="036641BB" w14:textId="77777777" w:rsidR="00DC4AC9" w:rsidRPr="004C3A0B" w:rsidRDefault="00DC4AC9" w:rsidP="00EB1E79">
            <w:pPr>
              <w:autoSpaceDE w:val="0"/>
              <w:adjustRightInd w:val="0"/>
              <w:rPr>
                <w:rFonts w:ascii="Arial" w:hAnsi="Arial" w:cs="Arial"/>
                <w:bCs/>
                <w:sz w:val="22"/>
                <w:szCs w:val="22"/>
              </w:rPr>
            </w:pPr>
            <w:r>
              <w:rPr>
                <w:rFonts w:ascii="Arial" w:hAnsi="Arial" w:cs="Arial"/>
                <w:sz w:val="22"/>
                <w:szCs w:val="22"/>
              </w:rPr>
              <w:t>If YES to any of the above, please give details:</w:t>
            </w:r>
          </w:p>
        </w:tc>
      </w:tr>
      <w:tr w:rsidR="00DC4AC9" w:rsidRPr="004C3A0B" w14:paraId="4F95015F" w14:textId="77777777" w:rsidTr="00B120CF">
        <w:trPr>
          <w:trHeight w:val="408"/>
        </w:trPr>
        <w:tc>
          <w:tcPr>
            <w:tcW w:w="556" w:type="dxa"/>
            <w:vAlign w:val="center"/>
          </w:tcPr>
          <w:p w14:paraId="2DBA9F46" w14:textId="77777777" w:rsidR="00DC4AC9" w:rsidRPr="006C1FDD" w:rsidRDefault="00DC4AC9" w:rsidP="00EB1E79">
            <w:pPr>
              <w:autoSpaceDE w:val="0"/>
              <w:adjustRightInd w:val="0"/>
              <w:jc w:val="center"/>
              <w:rPr>
                <w:rFonts w:ascii="Arial" w:hAnsi="Arial" w:cs="Arial"/>
                <w:sz w:val="22"/>
                <w:szCs w:val="22"/>
              </w:rPr>
            </w:pPr>
          </w:p>
        </w:tc>
        <w:tc>
          <w:tcPr>
            <w:tcW w:w="9798" w:type="dxa"/>
            <w:gridSpan w:val="3"/>
            <w:shd w:val="clear" w:color="auto" w:fill="auto"/>
            <w:vAlign w:val="center"/>
          </w:tcPr>
          <w:p w14:paraId="6B7D09B5" w14:textId="77777777" w:rsidR="00DC4AC9" w:rsidRDefault="00DC4AC9" w:rsidP="00EB1E79">
            <w:pPr>
              <w:rPr>
                <w:rFonts w:ascii="Arial" w:hAnsi="Arial" w:cs="Arial"/>
              </w:rPr>
            </w:pPr>
          </w:p>
          <w:p w14:paraId="36EA5752" w14:textId="77777777" w:rsidR="00DC4AC9" w:rsidRDefault="00DC4AC9" w:rsidP="00EB1E79">
            <w:pPr>
              <w:rPr>
                <w:rFonts w:ascii="Arial" w:hAnsi="Arial" w:cs="Arial"/>
              </w:rPr>
            </w:pPr>
          </w:p>
          <w:p w14:paraId="5724B449" w14:textId="77777777" w:rsidR="00DC4AC9" w:rsidRPr="004C3A0B" w:rsidRDefault="00DC4AC9" w:rsidP="00EB1E79">
            <w:pPr>
              <w:rPr>
                <w:rFonts w:ascii="Arial" w:hAnsi="Arial" w:cs="Arial"/>
                <w:sz w:val="22"/>
                <w:szCs w:val="22"/>
              </w:rPr>
            </w:pPr>
          </w:p>
          <w:p w14:paraId="36254A02" w14:textId="77777777" w:rsidR="00DC4AC9" w:rsidRDefault="00DC4AC9" w:rsidP="00EB1E79">
            <w:pPr>
              <w:autoSpaceDE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226280C4" w14:textId="77777777" w:rsidR="00DC4AC9" w:rsidRDefault="00DC4AC9" w:rsidP="00DC4AC9">
      <w:pPr>
        <w:autoSpaceDE w:val="0"/>
        <w:adjustRightInd w:val="0"/>
        <w:spacing w:after="240"/>
        <w:jc w:val="both"/>
        <w:rPr>
          <w:rFonts w:ascii="Arial" w:hAnsi="Arial" w:cs="Arial"/>
          <w:b/>
        </w:rPr>
      </w:pPr>
    </w:p>
    <w:p w14:paraId="37F29E38" w14:textId="77777777" w:rsidR="00DC4AC9" w:rsidRPr="004C3A0B" w:rsidRDefault="00DC4AC9" w:rsidP="00DC4AC9">
      <w:pPr>
        <w:spacing w:after="240"/>
        <w:rPr>
          <w:rFonts w:ascii="Arial" w:hAnsi="Arial" w:cs="Arial"/>
          <w:b/>
        </w:rPr>
      </w:pPr>
      <w:r w:rsidRPr="004C3A0B">
        <w:rPr>
          <w:rFonts w:ascii="Arial" w:hAnsi="Arial" w:cs="Arial"/>
          <w:b/>
        </w:rPr>
        <w:t>SECTION F: Scope of Research Activity</w:t>
      </w:r>
    </w:p>
    <w:tbl>
      <w:tblPr>
        <w:tblStyle w:val="TableGrid"/>
        <w:tblW w:w="10343" w:type="dxa"/>
        <w:tblLook w:val="04A0" w:firstRow="1" w:lastRow="0" w:firstColumn="1" w:lastColumn="0" w:noHBand="0" w:noVBand="1"/>
      </w:tblPr>
      <w:tblGrid>
        <w:gridCol w:w="562"/>
        <w:gridCol w:w="8227"/>
        <w:gridCol w:w="846"/>
        <w:gridCol w:w="708"/>
      </w:tblGrid>
      <w:tr w:rsidR="00DC4AC9" w:rsidRPr="004C3A0B" w14:paraId="28B431BA" w14:textId="77777777" w:rsidTr="00B120CF">
        <w:trPr>
          <w:trHeight w:val="558"/>
        </w:trPr>
        <w:tc>
          <w:tcPr>
            <w:tcW w:w="562" w:type="dxa"/>
            <w:shd w:val="clear" w:color="auto" w:fill="F2F2F2" w:themeFill="background1" w:themeFillShade="F2"/>
            <w:vAlign w:val="center"/>
          </w:tcPr>
          <w:p w14:paraId="71AC9AF7" w14:textId="77777777" w:rsidR="00DC4AC9" w:rsidRPr="004C3A0B" w:rsidRDefault="00DC4AC9" w:rsidP="00EB1E79">
            <w:pPr>
              <w:autoSpaceDE w:val="0"/>
              <w:adjustRightInd w:val="0"/>
              <w:rPr>
                <w:rFonts w:ascii="Arial" w:hAnsi="Arial" w:cs="Arial"/>
                <w:b/>
                <w:sz w:val="22"/>
                <w:szCs w:val="22"/>
              </w:rPr>
            </w:pPr>
          </w:p>
        </w:tc>
        <w:tc>
          <w:tcPr>
            <w:tcW w:w="8227" w:type="dxa"/>
            <w:shd w:val="clear" w:color="auto" w:fill="F2F2F2" w:themeFill="background1" w:themeFillShade="F2"/>
            <w:vAlign w:val="center"/>
          </w:tcPr>
          <w:p w14:paraId="05C1E0A8" w14:textId="77777777" w:rsidR="00DC4AC9" w:rsidRPr="004C3A0B" w:rsidRDefault="00DC4AC9" w:rsidP="00EB1E79">
            <w:pPr>
              <w:autoSpaceDE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9D4484C"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YES</w:t>
            </w:r>
          </w:p>
        </w:tc>
        <w:tc>
          <w:tcPr>
            <w:tcW w:w="708" w:type="dxa"/>
            <w:shd w:val="clear" w:color="auto" w:fill="F2F2F2" w:themeFill="background1" w:themeFillShade="F2"/>
            <w:vAlign w:val="center"/>
          </w:tcPr>
          <w:p w14:paraId="5FE67F72"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NO</w:t>
            </w:r>
          </w:p>
        </w:tc>
      </w:tr>
      <w:tr w:rsidR="00DC4AC9" w:rsidRPr="004C3A0B" w14:paraId="7A6C5BE2" w14:textId="77777777" w:rsidTr="00B120CF">
        <w:trPr>
          <w:trHeight w:val="439"/>
        </w:trPr>
        <w:tc>
          <w:tcPr>
            <w:tcW w:w="562" w:type="dxa"/>
            <w:shd w:val="clear" w:color="auto" w:fill="F2F2F2" w:themeFill="background1" w:themeFillShade="F2"/>
            <w:vAlign w:val="center"/>
          </w:tcPr>
          <w:p w14:paraId="23E462F8"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BB598FE"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50BAF408"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2F30B3BE"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1CF4D148" w14:textId="77777777" w:rsidTr="00B120CF">
        <w:trPr>
          <w:trHeight w:val="439"/>
        </w:trPr>
        <w:tc>
          <w:tcPr>
            <w:tcW w:w="562" w:type="dxa"/>
            <w:shd w:val="clear" w:color="auto" w:fill="F2F2F2" w:themeFill="background1" w:themeFillShade="F2"/>
            <w:vAlign w:val="center"/>
          </w:tcPr>
          <w:p w14:paraId="2A0DE178"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718F6F83"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26B5FA44"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2E4EB7FB"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7D603671" w14:textId="77777777" w:rsidTr="00B120CF">
        <w:trPr>
          <w:trHeight w:val="439"/>
        </w:trPr>
        <w:tc>
          <w:tcPr>
            <w:tcW w:w="562" w:type="dxa"/>
            <w:shd w:val="clear" w:color="auto" w:fill="F2F2F2" w:themeFill="background1" w:themeFillShade="F2"/>
            <w:vAlign w:val="center"/>
          </w:tcPr>
          <w:p w14:paraId="770D7A5D" w14:textId="77777777" w:rsidR="00DC4AC9" w:rsidRDefault="00DC4AC9" w:rsidP="00EB1E79">
            <w:pPr>
              <w:autoSpaceDE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B1C3F5D"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Content>
              <w:p w14:paraId="65B7BD1B"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Content>
              <w:p w14:paraId="54DEAB58"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4005BB81" w14:textId="77777777" w:rsidTr="00B120CF">
        <w:trPr>
          <w:trHeight w:val="403"/>
        </w:trPr>
        <w:tc>
          <w:tcPr>
            <w:tcW w:w="562" w:type="dxa"/>
            <w:shd w:val="clear" w:color="auto" w:fill="F2F2F2" w:themeFill="background1" w:themeFillShade="F2"/>
            <w:vAlign w:val="center"/>
          </w:tcPr>
          <w:p w14:paraId="6F158755"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7F5B281"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17CDC4A0"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4BFCE5B9"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6D4978C7" w14:textId="77777777" w:rsidTr="00B120CF">
        <w:trPr>
          <w:trHeight w:val="403"/>
        </w:trPr>
        <w:tc>
          <w:tcPr>
            <w:tcW w:w="562" w:type="dxa"/>
            <w:shd w:val="clear" w:color="auto" w:fill="F2F2F2" w:themeFill="background1" w:themeFillShade="F2"/>
            <w:vAlign w:val="center"/>
          </w:tcPr>
          <w:p w14:paraId="36F720C6" w14:textId="77777777" w:rsidR="00DC4AC9" w:rsidRDefault="00DC4AC9" w:rsidP="00EB1E79">
            <w:pPr>
              <w:autoSpaceDE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1B12EC3"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455BB8B8"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6ACA486D"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21A6C543" w14:textId="77777777" w:rsidTr="00B120CF">
        <w:trPr>
          <w:trHeight w:val="403"/>
        </w:trPr>
        <w:tc>
          <w:tcPr>
            <w:tcW w:w="562" w:type="dxa"/>
            <w:shd w:val="clear" w:color="auto" w:fill="F2F2F2" w:themeFill="background1" w:themeFillShade="F2"/>
            <w:vAlign w:val="center"/>
          </w:tcPr>
          <w:p w14:paraId="36AB5BCF"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EDF53B"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51E5BAE3"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53F8A3A"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04D6154F" w14:textId="77777777" w:rsidTr="00B120CF">
        <w:trPr>
          <w:trHeight w:val="439"/>
        </w:trPr>
        <w:tc>
          <w:tcPr>
            <w:tcW w:w="562" w:type="dxa"/>
            <w:shd w:val="clear" w:color="auto" w:fill="F2F2F2" w:themeFill="background1" w:themeFillShade="F2"/>
            <w:vAlign w:val="center"/>
          </w:tcPr>
          <w:p w14:paraId="15EA6E4A"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D95C347"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5571760D"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7CCAA2D7"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644A37C4" w14:textId="77777777" w:rsidTr="00B120CF">
        <w:trPr>
          <w:trHeight w:val="403"/>
        </w:trPr>
        <w:tc>
          <w:tcPr>
            <w:tcW w:w="562" w:type="dxa"/>
            <w:shd w:val="clear" w:color="auto" w:fill="F2F2F2" w:themeFill="background1" w:themeFillShade="F2"/>
            <w:vAlign w:val="center"/>
          </w:tcPr>
          <w:p w14:paraId="23FC2D46"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1C61AB67"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9F94124"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1A450129"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279B7EF6" w14:textId="77777777" w:rsidTr="00B120CF">
        <w:trPr>
          <w:trHeight w:val="439"/>
        </w:trPr>
        <w:tc>
          <w:tcPr>
            <w:tcW w:w="562" w:type="dxa"/>
            <w:shd w:val="clear" w:color="auto" w:fill="F2F2F2" w:themeFill="background1" w:themeFillShade="F2"/>
            <w:vAlign w:val="center"/>
          </w:tcPr>
          <w:p w14:paraId="0E4A4B0C"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32DD3F7"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02984F2"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73DE0610"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7CD12ABC" w14:textId="77777777" w:rsidTr="00B120CF">
        <w:trPr>
          <w:trHeight w:val="403"/>
        </w:trPr>
        <w:tc>
          <w:tcPr>
            <w:tcW w:w="562" w:type="dxa"/>
            <w:shd w:val="clear" w:color="auto" w:fill="F2F2F2" w:themeFill="background1" w:themeFillShade="F2"/>
            <w:vAlign w:val="center"/>
          </w:tcPr>
          <w:p w14:paraId="1362739E"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42FA3C7B"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14EF0A7C"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3171FBAF"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3C8CBD00" w14:textId="77777777" w:rsidTr="00B120CF">
        <w:trPr>
          <w:trHeight w:val="403"/>
        </w:trPr>
        <w:tc>
          <w:tcPr>
            <w:tcW w:w="562" w:type="dxa"/>
            <w:shd w:val="clear" w:color="auto" w:fill="F2F2F2" w:themeFill="background1" w:themeFillShade="F2"/>
            <w:vAlign w:val="center"/>
          </w:tcPr>
          <w:p w14:paraId="7F61570B"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4553ECD"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65571769"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592A0849"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6C202AC8" w14:textId="77777777" w:rsidTr="00B120CF">
        <w:trPr>
          <w:trHeight w:val="403"/>
        </w:trPr>
        <w:tc>
          <w:tcPr>
            <w:tcW w:w="562" w:type="dxa"/>
            <w:shd w:val="clear" w:color="auto" w:fill="F2F2F2" w:themeFill="background1" w:themeFillShade="F2"/>
            <w:vAlign w:val="center"/>
          </w:tcPr>
          <w:p w14:paraId="7E3B72BA"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9AD3F95"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66D1445"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71AF4613"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7DBDF9EF" w14:textId="77777777" w:rsidTr="00B120CF">
        <w:trPr>
          <w:trHeight w:val="403"/>
        </w:trPr>
        <w:tc>
          <w:tcPr>
            <w:tcW w:w="562" w:type="dxa"/>
            <w:shd w:val="clear" w:color="auto" w:fill="F2F2F2" w:themeFill="background1" w:themeFillShade="F2"/>
            <w:vAlign w:val="center"/>
          </w:tcPr>
          <w:p w14:paraId="29161971"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4FDAD559"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1937943F"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043EF15C"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2A63F5E7" w14:textId="77777777" w:rsidTr="00B120CF">
        <w:trPr>
          <w:trHeight w:val="403"/>
        </w:trPr>
        <w:tc>
          <w:tcPr>
            <w:tcW w:w="562" w:type="dxa"/>
            <w:shd w:val="clear" w:color="auto" w:fill="F2F2F2" w:themeFill="background1" w:themeFillShade="F2"/>
            <w:vAlign w:val="center"/>
          </w:tcPr>
          <w:p w14:paraId="7C2A49C5"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7D5D05D2"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4B541D9"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68AC05B6"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26B933A6" w14:textId="77777777" w:rsidTr="00B120CF">
        <w:trPr>
          <w:trHeight w:val="403"/>
        </w:trPr>
        <w:tc>
          <w:tcPr>
            <w:tcW w:w="562" w:type="dxa"/>
            <w:shd w:val="clear" w:color="auto" w:fill="F2F2F2" w:themeFill="background1" w:themeFillShade="F2"/>
            <w:vAlign w:val="center"/>
          </w:tcPr>
          <w:p w14:paraId="57DD7024"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523EB05"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2DFC05C5"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38762012"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6D0EA0BA" w14:textId="77777777" w:rsidTr="00B120CF">
        <w:trPr>
          <w:trHeight w:val="403"/>
        </w:trPr>
        <w:tc>
          <w:tcPr>
            <w:tcW w:w="562" w:type="dxa"/>
            <w:shd w:val="clear" w:color="auto" w:fill="F2F2F2" w:themeFill="background1" w:themeFillShade="F2"/>
            <w:vAlign w:val="center"/>
          </w:tcPr>
          <w:p w14:paraId="29FF2A5E" w14:textId="77777777" w:rsidR="00DC4AC9" w:rsidRDefault="00DC4AC9" w:rsidP="00EB1E79">
            <w:pPr>
              <w:autoSpaceDE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D09216E" w14:textId="77777777" w:rsidR="00DC4AC9" w:rsidRPr="004C3A0B" w:rsidRDefault="00DC4AC9" w:rsidP="00EB1E79">
            <w:pPr>
              <w:autoSpaceDE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2254452A"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5EE2BAF"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6C1FDD" w14:paraId="155BEBB3" w14:textId="77777777" w:rsidTr="00B120CF">
        <w:trPr>
          <w:trHeight w:val="403"/>
        </w:trPr>
        <w:tc>
          <w:tcPr>
            <w:tcW w:w="562" w:type="dxa"/>
            <w:shd w:val="clear" w:color="auto" w:fill="F2F2F2" w:themeFill="background1" w:themeFillShade="F2"/>
            <w:vAlign w:val="center"/>
          </w:tcPr>
          <w:p w14:paraId="6538FCB3" w14:textId="77777777" w:rsidR="00DC4AC9" w:rsidRPr="006C1FDD" w:rsidRDefault="00DC4AC9" w:rsidP="00EB1E79">
            <w:pPr>
              <w:autoSpaceDE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643460D" w14:textId="77777777" w:rsidR="00DC4AC9" w:rsidRPr="006C1FDD" w:rsidRDefault="00DC4AC9" w:rsidP="00EB1E79">
            <w:pPr>
              <w:autoSpaceDE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6DE3578E"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08"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5A2E5EF"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6C1FDD" w14:paraId="7C92B0B2" w14:textId="77777777" w:rsidTr="00B120CF">
        <w:trPr>
          <w:trHeight w:val="403"/>
        </w:trPr>
        <w:tc>
          <w:tcPr>
            <w:tcW w:w="562" w:type="dxa"/>
            <w:vAlign w:val="center"/>
          </w:tcPr>
          <w:p w14:paraId="026DFEC2" w14:textId="77777777" w:rsidR="00DC4AC9" w:rsidRPr="006C1FDD" w:rsidRDefault="00DC4AC9" w:rsidP="00EB1E79">
            <w:pPr>
              <w:autoSpaceDE w:val="0"/>
              <w:adjustRightInd w:val="0"/>
              <w:rPr>
                <w:rFonts w:ascii="Arial" w:hAnsi="Arial" w:cs="Arial"/>
                <w:sz w:val="22"/>
                <w:szCs w:val="22"/>
              </w:rPr>
            </w:pPr>
          </w:p>
        </w:tc>
        <w:tc>
          <w:tcPr>
            <w:tcW w:w="8227" w:type="dxa"/>
            <w:shd w:val="clear" w:color="auto" w:fill="auto"/>
            <w:vAlign w:val="center"/>
          </w:tcPr>
          <w:p w14:paraId="50D30BF4" w14:textId="77777777" w:rsidR="00DC4AC9" w:rsidRPr="006C1FDD" w:rsidRDefault="00DC4AC9" w:rsidP="00EB1E79">
            <w:pPr>
              <w:autoSpaceDE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B7E6150" w14:textId="77777777" w:rsidR="00DC4AC9" w:rsidRPr="006C1FDD" w:rsidRDefault="00DC4AC9" w:rsidP="00EB1E79">
            <w:pPr>
              <w:rPr>
                <w:rFonts w:ascii="Arial" w:hAnsi="Arial" w:cs="Arial"/>
              </w:rPr>
            </w:pPr>
          </w:p>
          <w:p w14:paraId="4A682A74" w14:textId="77777777" w:rsidR="00DC4AC9" w:rsidRPr="006C1FDD" w:rsidRDefault="00DC4AC9" w:rsidP="00EB1E79">
            <w:pPr>
              <w:rPr>
                <w:rFonts w:ascii="Arial" w:hAnsi="Arial" w:cs="Arial"/>
              </w:rPr>
            </w:pPr>
          </w:p>
          <w:p w14:paraId="19318FAA" w14:textId="77777777" w:rsidR="00DC4AC9" w:rsidRPr="006C1FDD" w:rsidRDefault="00DC4AC9" w:rsidP="00EB1E79">
            <w:pPr>
              <w:rPr>
                <w:rFonts w:ascii="Arial" w:hAnsi="Arial" w:cs="Arial"/>
                <w:sz w:val="22"/>
                <w:szCs w:val="22"/>
              </w:rPr>
            </w:pPr>
          </w:p>
          <w:p w14:paraId="1D613956" w14:textId="77777777" w:rsidR="00DC4AC9" w:rsidRPr="006C1FDD" w:rsidRDefault="00DC4AC9" w:rsidP="00EB1E79">
            <w:pPr>
              <w:autoSpaceDE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5E16425" w14:textId="77777777" w:rsidR="00DC4AC9" w:rsidRPr="006C1FDD" w:rsidRDefault="00DC4AC9" w:rsidP="00EB1E79">
            <w:pPr>
              <w:autoSpaceDE w:val="0"/>
              <w:adjustRightInd w:val="0"/>
              <w:jc w:val="center"/>
              <w:rPr>
                <w:rFonts w:ascii="Arial" w:hAnsi="Arial" w:cs="Arial"/>
                <w:b/>
                <w:bCs/>
                <w:sz w:val="22"/>
                <w:szCs w:val="22"/>
              </w:rPr>
            </w:pPr>
          </w:p>
        </w:tc>
        <w:tc>
          <w:tcPr>
            <w:tcW w:w="708" w:type="dxa"/>
            <w:vMerge/>
            <w:shd w:val="clear" w:color="auto" w:fill="BFBFBF" w:themeFill="background1" w:themeFillShade="BF"/>
            <w:vAlign w:val="center"/>
          </w:tcPr>
          <w:p w14:paraId="22CBB95C" w14:textId="77777777" w:rsidR="00DC4AC9" w:rsidRPr="006C1FDD" w:rsidRDefault="00DC4AC9" w:rsidP="00EB1E79">
            <w:pPr>
              <w:autoSpaceDE w:val="0"/>
              <w:adjustRightInd w:val="0"/>
              <w:jc w:val="center"/>
              <w:rPr>
                <w:rFonts w:ascii="Arial" w:hAnsi="Arial" w:cs="Arial"/>
                <w:b/>
                <w:bCs/>
                <w:sz w:val="22"/>
                <w:szCs w:val="22"/>
              </w:rPr>
            </w:pPr>
          </w:p>
        </w:tc>
      </w:tr>
    </w:tbl>
    <w:p w14:paraId="2291984C" w14:textId="77777777" w:rsidR="00DC4AC9" w:rsidRPr="004C3A0B" w:rsidRDefault="00DC4AC9" w:rsidP="00B120CF">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68C6A5C" w14:textId="77777777" w:rsidR="00DC4AC9" w:rsidRPr="004C3A0B" w:rsidRDefault="00DC4AC9" w:rsidP="00B120CF">
      <w:pPr>
        <w:jc w:val="both"/>
        <w:rPr>
          <w:rFonts w:ascii="Arial" w:hAnsi="Arial" w:cs="Arial"/>
          <w:bCs/>
          <w:iCs/>
        </w:rPr>
      </w:pPr>
    </w:p>
    <w:p w14:paraId="13D92198" w14:textId="77777777" w:rsidR="00DC4AC9" w:rsidRDefault="00DC4AC9" w:rsidP="00B120CF">
      <w:pPr>
        <w:jc w:val="both"/>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BEA735A" w14:textId="77777777" w:rsidR="00DC4AC9" w:rsidRPr="004C3A0B" w:rsidRDefault="00DC4AC9" w:rsidP="00B120CF">
      <w:pPr>
        <w:jc w:val="both"/>
        <w:rPr>
          <w:rFonts w:ascii="Arial" w:hAnsi="Arial" w:cs="Arial"/>
          <w:bCs/>
          <w:iCs/>
        </w:rPr>
      </w:pPr>
    </w:p>
    <w:p w14:paraId="3C5800D6" w14:textId="77777777" w:rsidR="00DC4AC9" w:rsidRDefault="00DC4AC9" w:rsidP="00B120CF">
      <w:pPr>
        <w:autoSpaceDE w:val="0"/>
        <w:adjustRightInd w:val="0"/>
        <w:spacing w:after="240"/>
        <w:jc w:val="both"/>
        <w:rPr>
          <w:rFonts w:ascii="Arial" w:hAnsi="Arial" w:cs="Arial"/>
          <w:b/>
        </w:rPr>
      </w:pPr>
      <w:r w:rsidRPr="00354F34">
        <w:rPr>
          <w:rFonts w:ascii="Arial" w:hAnsi="Arial" w:cs="Arial"/>
          <w:b/>
        </w:rPr>
        <w:t>SECTION G: Intended Participants</w:t>
      </w:r>
    </w:p>
    <w:p w14:paraId="1724F3FA" w14:textId="77777777" w:rsidR="00DC4AC9" w:rsidRDefault="00DC4AC9" w:rsidP="00B120CF">
      <w:pPr>
        <w:jc w:val="both"/>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7FB07650" w14:textId="77777777" w:rsidR="00DC4AC9" w:rsidRDefault="00DC4AC9" w:rsidP="00DC4AC9">
      <w:pPr>
        <w:rPr>
          <w:rFonts w:ascii="Arial" w:hAnsi="Arial" w:cs="Arial"/>
          <w:bCs/>
          <w:sz w:val="24"/>
          <w:szCs w:val="24"/>
        </w:rPr>
      </w:pPr>
    </w:p>
    <w:tbl>
      <w:tblPr>
        <w:tblStyle w:val="TableGrid"/>
        <w:tblW w:w="10343" w:type="dxa"/>
        <w:tblLook w:val="04A0" w:firstRow="1" w:lastRow="0" w:firstColumn="1" w:lastColumn="0" w:noHBand="0" w:noVBand="1"/>
      </w:tblPr>
      <w:tblGrid>
        <w:gridCol w:w="562"/>
        <w:gridCol w:w="8217"/>
        <w:gridCol w:w="850"/>
        <w:gridCol w:w="714"/>
      </w:tblGrid>
      <w:tr w:rsidR="00DC4AC9" w:rsidRPr="004C3A0B" w14:paraId="7429BB27" w14:textId="77777777" w:rsidTr="00B120CF">
        <w:tc>
          <w:tcPr>
            <w:tcW w:w="562" w:type="dxa"/>
            <w:shd w:val="clear" w:color="auto" w:fill="F2F2F2" w:themeFill="background1" w:themeFillShade="F2"/>
            <w:vAlign w:val="center"/>
          </w:tcPr>
          <w:p w14:paraId="2FB7D99E" w14:textId="77777777" w:rsidR="00DC4AC9" w:rsidRPr="004C3A0B" w:rsidRDefault="00DC4AC9" w:rsidP="00EB1E79">
            <w:pPr>
              <w:autoSpaceDE w:val="0"/>
              <w:adjustRightInd w:val="0"/>
              <w:jc w:val="center"/>
              <w:rPr>
                <w:rFonts w:ascii="Arial" w:hAnsi="Arial" w:cs="Arial"/>
                <w:b/>
                <w:sz w:val="22"/>
                <w:szCs w:val="22"/>
              </w:rPr>
            </w:pPr>
          </w:p>
        </w:tc>
        <w:tc>
          <w:tcPr>
            <w:tcW w:w="8217" w:type="dxa"/>
            <w:shd w:val="clear" w:color="auto" w:fill="F2F2F2" w:themeFill="background1" w:themeFillShade="F2"/>
          </w:tcPr>
          <w:p w14:paraId="3B24544C" w14:textId="77777777" w:rsidR="00DC4AC9" w:rsidRPr="004C3A0B" w:rsidRDefault="00DC4AC9" w:rsidP="00EB1E79">
            <w:pPr>
              <w:autoSpaceDE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BC2AF8A" w14:textId="77777777" w:rsidR="00DC4AC9" w:rsidRPr="004C3A0B" w:rsidRDefault="00DC4AC9" w:rsidP="00EB1E79">
            <w:pPr>
              <w:autoSpaceDE w:val="0"/>
              <w:adjustRightInd w:val="0"/>
              <w:jc w:val="center"/>
              <w:rPr>
                <w:rFonts w:ascii="Arial" w:hAnsi="Arial" w:cs="Arial"/>
                <w:b/>
                <w:bCs/>
                <w:sz w:val="22"/>
                <w:szCs w:val="22"/>
              </w:rPr>
            </w:pPr>
          </w:p>
          <w:p w14:paraId="76D5295B"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YES</w:t>
            </w:r>
          </w:p>
        </w:tc>
        <w:tc>
          <w:tcPr>
            <w:tcW w:w="714" w:type="dxa"/>
            <w:shd w:val="clear" w:color="auto" w:fill="F2F2F2" w:themeFill="background1" w:themeFillShade="F2"/>
          </w:tcPr>
          <w:p w14:paraId="6AA07B5F" w14:textId="77777777" w:rsidR="00DC4AC9" w:rsidRPr="004C3A0B" w:rsidRDefault="00DC4AC9" w:rsidP="00EB1E79">
            <w:pPr>
              <w:autoSpaceDE w:val="0"/>
              <w:adjustRightInd w:val="0"/>
              <w:jc w:val="center"/>
              <w:rPr>
                <w:rFonts w:ascii="Arial" w:hAnsi="Arial" w:cs="Arial"/>
                <w:b/>
                <w:bCs/>
                <w:sz w:val="22"/>
                <w:szCs w:val="22"/>
              </w:rPr>
            </w:pPr>
          </w:p>
          <w:p w14:paraId="29A9DA55"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NO</w:t>
            </w:r>
          </w:p>
        </w:tc>
      </w:tr>
      <w:tr w:rsidR="00DC4AC9" w:rsidRPr="004C3A0B" w14:paraId="7DC7535F" w14:textId="77777777" w:rsidTr="00B120CF">
        <w:trPr>
          <w:trHeight w:val="439"/>
        </w:trPr>
        <w:tc>
          <w:tcPr>
            <w:tcW w:w="562" w:type="dxa"/>
            <w:shd w:val="clear" w:color="auto" w:fill="F2F2F2" w:themeFill="background1" w:themeFillShade="F2"/>
            <w:vAlign w:val="center"/>
          </w:tcPr>
          <w:p w14:paraId="7FFDC3EC"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5521F35"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7A84126F"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37C438E4"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13448B53" w14:textId="77777777" w:rsidTr="00B120CF">
        <w:trPr>
          <w:trHeight w:val="403"/>
        </w:trPr>
        <w:tc>
          <w:tcPr>
            <w:tcW w:w="562" w:type="dxa"/>
            <w:shd w:val="clear" w:color="auto" w:fill="F2F2F2" w:themeFill="background1" w:themeFillShade="F2"/>
            <w:vAlign w:val="center"/>
          </w:tcPr>
          <w:p w14:paraId="62D66DD4"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74043D8"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5777898A"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FE44555"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26C14CCF" w14:textId="77777777" w:rsidTr="00B120CF">
        <w:trPr>
          <w:trHeight w:val="439"/>
        </w:trPr>
        <w:tc>
          <w:tcPr>
            <w:tcW w:w="562" w:type="dxa"/>
            <w:shd w:val="clear" w:color="auto" w:fill="F2F2F2" w:themeFill="background1" w:themeFillShade="F2"/>
            <w:vAlign w:val="center"/>
          </w:tcPr>
          <w:p w14:paraId="47A1A088"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E984FC9"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54398558"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3DBD6B11"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033AF80E" w14:textId="77777777" w:rsidTr="00B120CF">
        <w:trPr>
          <w:trHeight w:val="403"/>
        </w:trPr>
        <w:tc>
          <w:tcPr>
            <w:tcW w:w="562" w:type="dxa"/>
            <w:shd w:val="clear" w:color="auto" w:fill="F2F2F2" w:themeFill="background1" w:themeFillShade="F2"/>
            <w:vAlign w:val="center"/>
          </w:tcPr>
          <w:p w14:paraId="60AC6EAC"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21EB5A5"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7F2B49C3" w14:textId="0AAE3D80" w:rsidR="00DC4AC9" w:rsidRPr="00392C8E" w:rsidRDefault="00B120CF" w:rsidP="00EB1E79">
                <w:pPr>
                  <w:autoSpaceDE w:val="0"/>
                  <w:adjustRightInd w:val="0"/>
                  <w:jc w:val="center"/>
                  <w:rPr>
                    <w:rFonts w:ascii="Arial" w:hAnsi="Arial" w:cs="Arial"/>
                    <w:sz w:val="22"/>
                    <w:szCs w:val="22"/>
                  </w:rPr>
                </w:pPr>
                <w:r>
                  <w:rPr>
                    <w:rFonts w:ascii="MS Gothic" w:eastAsia="MS Gothic" w:hAnsi="MS Gothic" w:cs="Arial" w:hint="eastAsia"/>
                  </w:rPr>
                  <w:t>☒</w:t>
                </w:r>
              </w:p>
            </w:sdtContent>
          </w:sdt>
        </w:tc>
        <w:tc>
          <w:tcPr>
            <w:tcW w:w="714"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3AB9C157"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72B4EC44" w14:textId="77777777" w:rsidTr="00B120CF">
        <w:trPr>
          <w:trHeight w:val="403"/>
        </w:trPr>
        <w:tc>
          <w:tcPr>
            <w:tcW w:w="562" w:type="dxa"/>
            <w:shd w:val="clear" w:color="auto" w:fill="F2F2F2" w:themeFill="background1" w:themeFillShade="F2"/>
            <w:vAlign w:val="center"/>
          </w:tcPr>
          <w:p w14:paraId="084AF593"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EBBBCA1"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43404E1C"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15016CBB"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68BE60A0" w14:textId="77777777" w:rsidTr="00B120CF">
        <w:trPr>
          <w:trHeight w:val="439"/>
        </w:trPr>
        <w:tc>
          <w:tcPr>
            <w:tcW w:w="562" w:type="dxa"/>
            <w:shd w:val="clear" w:color="auto" w:fill="F2F2F2" w:themeFill="background1" w:themeFillShade="F2"/>
            <w:vAlign w:val="center"/>
          </w:tcPr>
          <w:p w14:paraId="21D8DE99"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7E04AA8"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129CD5EB"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25C74568"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44AE3327" w14:textId="77777777" w:rsidTr="00B120CF">
        <w:trPr>
          <w:trHeight w:val="403"/>
        </w:trPr>
        <w:tc>
          <w:tcPr>
            <w:tcW w:w="562" w:type="dxa"/>
            <w:shd w:val="clear" w:color="auto" w:fill="F2F2F2" w:themeFill="background1" w:themeFillShade="F2"/>
            <w:vAlign w:val="center"/>
          </w:tcPr>
          <w:p w14:paraId="6A8DBCA7"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5A8B4D66"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D253020"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06B40EF3"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4B9F836E" w14:textId="77777777" w:rsidTr="00B120CF">
        <w:trPr>
          <w:trHeight w:val="403"/>
        </w:trPr>
        <w:tc>
          <w:tcPr>
            <w:tcW w:w="562" w:type="dxa"/>
            <w:shd w:val="clear" w:color="auto" w:fill="F2F2F2" w:themeFill="background1" w:themeFillShade="F2"/>
            <w:vAlign w:val="center"/>
          </w:tcPr>
          <w:p w14:paraId="69ED45D1"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4E9C5D48"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5FB384BF"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4"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4F87B51"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728906B4" w14:textId="77777777" w:rsidTr="00B120CF">
        <w:trPr>
          <w:trHeight w:val="403"/>
        </w:trPr>
        <w:tc>
          <w:tcPr>
            <w:tcW w:w="562" w:type="dxa"/>
            <w:shd w:val="clear" w:color="auto" w:fill="F2F2F2" w:themeFill="background1" w:themeFillShade="F2"/>
            <w:vAlign w:val="center"/>
          </w:tcPr>
          <w:p w14:paraId="4181E4DC"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F3593DB"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575FA6C" w14:textId="77777777" w:rsidR="00DC4AC9" w:rsidRPr="004C3A0B" w:rsidRDefault="00DC4AC9" w:rsidP="00EB1E79">
            <w:pPr>
              <w:autoSpaceDE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0A14CE1D"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4"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5B33EFF2"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20AD1ED7" w14:textId="77777777" w:rsidTr="00B120CF">
        <w:trPr>
          <w:trHeight w:val="403"/>
        </w:trPr>
        <w:tc>
          <w:tcPr>
            <w:tcW w:w="562" w:type="dxa"/>
            <w:vAlign w:val="center"/>
          </w:tcPr>
          <w:p w14:paraId="0DD327E5" w14:textId="77777777" w:rsidR="00DC4AC9" w:rsidRPr="006C1FDD" w:rsidRDefault="00DC4AC9" w:rsidP="00EB1E79">
            <w:pPr>
              <w:autoSpaceDE w:val="0"/>
              <w:adjustRightInd w:val="0"/>
              <w:jc w:val="center"/>
              <w:rPr>
                <w:rFonts w:ascii="Arial" w:hAnsi="Arial" w:cs="Arial"/>
                <w:sz w:val="22"/>
                <w:szCs w:val="22"/>
              </w:rPr>
            </w:pPr>
          </w:p>
        </w:tc>
        <w:tc>
          <w:tcPr>
            <w:tcW w:w="8217" w:type="dxa"/>
            <w:shd w:val="clear" w:color="auto" w:fill="auto"/>
            <w:vAlign w:val="center"/>
          </w:tcPr>
          <w:p w14:paraId="78AE4372" w14:textId="77777777" w:rsidR="00DC4AC9" w:rsidRPr="006C1FDD" w:rsidRDefault="00DC4AC9" w:rsidP="00EB1E79">
            <w:pPr>
              <w:autoSpaceDE w:val="0"/>
              <w:adjustRightInd w:val="0"/>
              <w:rPr>
                <w:rFonts w:ascii="Arial" w:hAnsi="Arial" w:cs="Arial"/>
                <w:sz w:val="22"/>
                <w:szCs w:val="22"/>
              </w:rPr>
            </w:pPr>
            <w:r>
              <w:rPr>
                <w:rFonts w:ascii="Arial" w:hAnsi="Arial" w:cs="Arial"/>
                <w:sz w:val="22"/>
                <w:szCs w:val="22"/>
              </w:rPr>
              <w:t>Details of any other participant groups:</w:t>
            </w:r>
          </w:p>
          <w:p w14:paraId="505E62A6" w14:textId="77777777" w:rsidR="00DC4AC9" w:rsidRDefault="00DC4AC9" w:rsidP="00EB1E79">
            <w:pPr>
              <w:rPr>
                <w:rFonts w:ascii="Arial" w:hAnsi="Arial" w:cs="Arial"/>
              </w:rPr>
            </w:pPr>
          </w:p>
          <w:p w14:paraId="4FFB6C6B" w14:textId="77777777" w:rsidR="00DC4AC9" w:rsidRDefault="00DC4AC9" w:rsidP="00EB1E79">
            <w:pPr>
              <w:rPr>
                <w:rFonts w:ascii="Arial" w:hAnsi="Arial" w:cs="Arial"/>
              </w:rPr>
            </w:pPr>
          </w:p>
          <w:p w14:paraId="7B7B3735" w14:textId="77777777" w:rsidR="00DC4AC9" w:rsidRPr="004C3A0B" w:rsidRDefault="00DC4AC9" w:rsidP="00EB1E79">
            <w:pPr>
              <w:rPr>
                <w:rFonts w:ascii="Arial" w:hAnsi="Arial" w:cs="Arial"/>
                <w:sz w:val="22"/>
                <w:szCs w:val="22"/>
              </w:rPr>
            </w:pPr>
          </w:p>
          <w:p w14:paraId="4101F380"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2E74A19" w14:textId="77777777" w:rsidR="00DC4AC9" w:rsidRDefault="00DC4AC9" w:rsidP="00EB1E79">
            <w:pPr>
              <w:autoSpaceDE w:val="0"/>
              <w:adjustRightInd w:val="0"/>
              <w:jc w:val="center"/>
              <w:rPr>
                <w:rFonts w:ascii="Arial" w:hAnsi="Arial" w:cs="Arial"/>
                <w:b/>
                <w:bCs/>
                <w:sz w:val="22"/>
                <w:szCs w:val="22"/>
              </w:rPr>
            </w:pPr>
          </w:p>
        </w:tc>
        <w:tc>
          <w:tcPr>
            <w:tcW w:w="714" w:type="dxa"/>
            <w:vMerge/>
            <w:shd w:val="clear" w:color="auto" w:fill="BFBFBF" w:themeFill="background1" w:themeFillShade="BF"/>
            <w:vAlign w:val="center"/>
          </w:tcPr>
          <w:p w14:paraId="7E125754" w14:textId="77777777" w:rsidR="00DC4AC9" w:rsidRDefault="00DC4AC9" w:rsidP="00EB1E79">
            <w:pPr>
              <w:autoSpaceDE w:val="0"/>
              <w:adjustRightInd w:val="0"/>
              <w:jc w:val="center"/>
              <w:rPr>
                <w:rFonts w:ascii="Arial" w:hAnsi="Arial" w:cs="Arial"/>
                <w:b/>
                <w:bCs/>
                <w:sz w:val="22"/>
                <w:szCs w:val="22"/>
              </w:rPr>
            </w:pPr>
          </w:p>
        </w:tc>
      </w:tr>
    </w:tbl>
    <w:p w14:paraId="2C84E91C" w14:textId="77777777" w:rsidR="00DC4AC9" w:rsidRPr="00D71982" w:rsidRDefault="00DC4AC9" w:rsidP="00DC4AC9">
      <w:pPr>
        <w:rPr>
          <w:rFonts w:ascii="Arial" w:hAnsi="Arial" w:cs="Arial"/>
          <w:bCs/>
          <w:sz w:val="24"/>
          <w:szCs w:val="24"/>
        </w:rPr>
      </w:pPr>
    </w:p>
    <w:tbl>
      <w:tblPr>
        <w:tblStyle w:val="TableGrid"/>
        <w:tblW w:w="10342" w:type="dxa"/>
        <w:tblLook w:val="04A0" w:firstRow="1" w:lastRow="0" w:firstColumn="1" w:lastColumn="0" w:noHBand="0" w:noVBand="1"/>
      </w:tblPr>
      <w:tblGrid>
        <w:gridCol w:w="556"/>
        <w:gridCol w:w="3222"/>
        <w:gridCol w:w="6564"/>
      </w:tblGrid>
      <w:tr w:rsidR="00DC4AC9" w:rsidRPr="004C3A0B" w14:paraId="7F7E9D35" w14:textId="77777777" w:rsidTr="00B120CF">
        <w:trPr>
          <w:trHeight w:val="408"/>
        </w:trPr>
        <w:tc>
          <w:tcPr>
            <w:tcW w:w="556" w:type="dxa"/>
            <w:tcBorders>
              <w:bottom w:val="single" w:sz="4" w:space="0" w:color="auto"/>
            </w:tcBorders>
            <w:shd w:val="clear" w:color="auto" w:fill="F2F2F2" w:themeFill="background1" w:themeFillShade="F2"/>
          </w:tcPr>
          <w:p w14:paraId="01EFAA32" w14:textId="77777777" w:rsidR="00DC4AC9" w:rsidRPr="002132F9" w:rsidRDefault="00DC4AC9" w:rsidP="00EB1E79">
            <w:pPr>
              <w:rPr>
                <w:rFonts w:ascii="Arial" w:hAnsi="Arial" w:cs="Arial"/>
                <w:bCs/>
                <w:sz w:val="22"/>
                <w:szCs w:val="22"/>
              </w:rPr>
            </w:pPr>
          </w:p>
        </w:tc>
        <w:tc>
          <w:tcPr>
            <w:tcW w:w="9786" w:type="dxa"/>
            <w:gridSpan w:val="2"/>
            <w:tcBorders>
              <w:bottom w:val="single" w:sz="4" w:space="0" w:color="auto"/>
            </w:tcBorders>
            <w:shd w:val="clear" w:color="auto" w:fill="F2F2F2" w:themeFill="background1" w:themeFillShade="F2"/>
            <w:vAlign w:val="center"/>
          </w:tcPr>
          <w:p w14:paraId="6260FD87" w14:textId="77777777" w:rsidR="00DC4AC9" w:rsidRPr="004C3A0B" w:rsidRDefault="00DC4AC9" w:rsidP="00EB1E79">
            <w:pPr>
              <w:rPr>
                <w:rFonts w:ascii="Arial" w:hAnsi="Arial" w:cs="Arial"/>
                <w:b/>
                <w:sz w:val="22"/>
                <w:szCs w:val="22"/>
              </w:rPr>
            </w:pPr>
            <w:r w:rsidRPr="004C3A0B">
              <w:rPr>
                <w:rFonts w:ascii="Arial" w:hAnsi="Arial" w:cs="Arial"/>
                <w:b/>
                <w:sz w:val="22"/>
                <w:szCs w:val="22"/>
              </w:rPr>
              <w:t>Participant numbers and source</w:t>
            </w:r>
          </w:p>
          <w:p w14:paraId="3DEB1B2F"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DC4AC9" w:rsidRPr="004C3A0B" w14:paraId="0C04FDE0" w14:textId="77777777" w:rsidTr="00B120CF">
        <w:trPr>
          <w:trHeight w:val="408"/>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1F0DE" w14:textId="77777777" w:rsidR="00DC4AC9" w:rsidRDefault="00DC4AC9" w:rsidP="00EB1E79">
            <w:pPr>
              <w:jc w:val="center"/>
              <w:rPr>
                <w:rFonts w:ascii="Arial" w:hAnsi="Arial" w:cs="Arial"/>
                <w:sz w:val="22"/>
                <w:szCs w:val="22"/>
              </w:rPr>
            </w:pPr>
            <w:r>
              <w:rPr>
                <w:rFonts w:ascii="Arial" w:hAnsi="Arial" w:cs="Arial"/>
                <w:sz w:val="22"/>
                <w:szCs w:val="22"/>
              </w:rPr>
              <w:t>10</w:t>
            </w:r>
          </w:p>
        </w:tc>
        <w:tc>
          <w:tcPr>
            <w:tcW w:w="32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23CCE" w14:textId="77777777" w:rsidR="00DC4AC9" w:rsidRPr="004C3A0B" w:rsidRDefault="00DC4AC9" w:rsidP="00EB1E79">
            <w:pPr>
              <w:rPr>
                <w:rFonts w:ascii="Arial" w:hAnsi="Arial" w:cs="Arial"/>
                <w:sz w:val="22"/>
                <w:szCs w:val="22"/>
              </w:rPr>
            </w:pPr>
            <w:r>
              <w:rPr>
                <w:rFonts w:ascii="Arial" w:hAnsi="Arial" w:cs="Arial"/>
                <w:sz w:val="22"/>
                <w:szCs w:val="22"/>
              </w:rPr>
              <w:t>How many participants are expected?</w:t>
            </w:r>
          </w:p>
          <w:p w14:paraId="2AC3819B" w14:textId="77777777" w:rsidR="00DC4AC9" w:rsidRPr="004C3A0B" w:rsidRDefault="00DC4AC9" w:rsidP="00EB1E79">
            <w:pPr>
              <w:rPr>
                <w:rFonts w:ascii="Arial" w:hAnsi="Arial" w:cs="Arial"/>
                <w:sz w:val="22"/>
                <w:szCs w:val="22"/>
              </w:rPr>
            </w:pPr>
          </w:p>
        </w:tc>
        <w:tc>
          <w:tcPr>
            <w:tcW w:w="6564" w:type="dxa"/>
            <w:tcBorders>
              <w:top w:val="single" w:sz="4" w:space="0" w:color="auto"/>
              <w:left w:val="single" w:sz="4" w:space="0" w:color="auto"/>
              <w:bottom w:val="single" w:sz="4" w:space="0" w:color="auto"/>
              <w:right w:val="single" w:sz="4" w:space="0" w:color="auto"/>
            </w:tcBorders>
            <w:vAlign w:val="center"/>
          </w:tcPr>
          <w:p w14:paraId="294FD7D3" w14:textId="77777777" w:rsidR="00DC4AC9" w:rsidRDefault="00DC4AC9" w:rsidP="00EB1E79">
            <w:pPr>
              <w:rPr>
                <w:rFonts w:ascii="Arial" w:hAnsi="Arial" w:cs="Arial"/>
                <w:sz w:val="22"/>
                <w:szCs w:val="22"/>
              </w:rPr>
            </w:pPr>
            <w:r>
              <w:rPr>
                <w:rFonts w:ascii="Arial" w:hAnsi="Arial" w:cs="Arial"/>
                <w:sz w:val="22"/>
                <w:szCs w:val="22"/>
              </w:rPr>
              <w:t>4</w:t>
            </w:r>
          </w:p>
          <w:p w14:paraId="77177C30" w14:textId="77777777" w:rsidR="00DC4AC9" w:rsidRDefault="00DC4AC9" w:rsidP="00EB1E79">
            <w:pPr>
              <w:rPr>
                <w:rFonts w:ascii="Arial" w:hAnsi="Arial" w:cs="Arial"/>
                <w:sz w:val="22"/>
                <w:szCs w:val="22"/>
              </w:rPr>
            </w:pPr>
          </w:p>
          <w:p w14:paraId="5B0422AA" w14:textId="77777777" w:rsidR="00DC4AC9" w:rsidRPr="004C3A0B" w:rsidRDefault="00DC4AC9" w:rsidP="00EB1E79">
            <w:pPr>
              <w:rPr>
                <w:rFonts w:ascii="Arial" w:hAnsi="Arial" w:cs="Arial"/>
                <w:sz w:val="22"/>
                <w:szCs w:val="22"/>
              </w:rPr>
            </w:pPr>
          </w:p>
          <w:p w14:paraId="48B2BCE2" w14:textId="77777777" w:rsidR="00DC4AC9" w:rsidRPr="004C3A0B" w:rsidRDefault="00DC4AC9" w:rsidP="00EB1E79">
            <w:pPr>
              <w:rPr>
                <w:rFonts w:ascii="Arial" w:hAnsi="Arial" w:cs="Arial"/>
                <w:b/>
                <w:sz w:val="22"/>
                <w:szCs w:val="22"/>
              </w:rPr>
            </w:pPr>
            <w:r w:rsidRPr="003257BD">
              <w:rPr>
                <w:rFonts w:ascii="Arial" w:hAnsi="Arial" w:cs="Arial"/>
                <w:i/>
                <w:color w:val="808080"/>
                <w:sz w:val="18"/>
                <w:szCs w:val="18"/>
              </w:rPr>
              <w:t>(this box should expand as you type)</w:t>
            </w:r>
          </w:p>
        </w:tc>
      </w:tr>
      <w:tr w:rsidR="00DC4AC9" w:rsidRPr="004C3A0B" w14:paraId="178281C6" w14:textId="77777777" w:rsidTr="00B120CF">
        <w:trPr>
          <w:trHeight w:val="408"/>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8C30B3" w14:textId="77777777" w:rsidR="00DC4AC9" w:rsidRDefault="00DC4AC9" w:rsidP="00EB1E79">
            <w:pPr>
              <w:jc w:val="center"/>
              <w:rPr>
                <w:rFonts w:ascii="Arial" w:hAnsi="Arial" w:cs="Arial"/>
                <w:sz w:val="22"/>
                <w:szCs w:val="22"/>
              </w:rPr>
            </w:pPr>
            <w:r>
              <w:rPr>
                <w:rFonts w:ascii="Arial" w:hAnsi="Arial" w:cs="Arial"/>
                <w:sz w:val="22"/>
                <w:szCs w:val="22"/>
              </w:rPr>
              <w:t>11</w:t>
            </w:r>
          </w:p>
        </w:tc>
        <w:tc>
          <w:tcPr>
            <w:tcW w:w="32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510F4" w14:textId="77777777" w:rsidR="00DC4AC9" w:rsidRDefault="00DC4AC9" w:rsidP="00EB1E79">
            <w:pPr>
              <w:rPr>
                <w:rFonts w:ascii="Arial" w:hAnsi="Arial" w:cs="Arial"/>
                <w:sz w:val="22"/>
                <w:szCs w:val="22"/>
              </w:rPr>
            </w:pPr>
            <w:r>
              <w:rPr>
                <w:rFonts w:ascii="Arial" w:hAnsi="Arial" w:cs="Arial"/>
                <w:sz w:val="22"/>
                <w:szCs w:val="22"/>
              </w:rPr>
              <w:t>Who will the participants be?</w:t>
            </w:r>
          </w:p>
          <w:p w14:paraId="7DD836E1" w14:textId="77777777" w:rsidR="00DC4AC9" w:rsidRDefault="00DC4AC9" w:rsidP="00EB1E79">
            <w:pPr>
              <w:rPr>
                <w:rFonts w:ascii="Arial" w:hAnsi="Arial" w:cs="Arial"/>
                <w:sz w:val="22"/>
                <w:szCs w:val="22"/>
              </w:rPr>
            </w:pPr>
          </w:p>
        </w:tc>
        <w:tc>
          <w:tcPr>
            <w:tcW w:w="6564" w:type="dxa"/>
            <w:tcBorders>
              <w:top w:val="single" w:sz="4" w:space="0" w:color="auto"/>
              <w:left w:val="single" w:sz="4" w:space="0" w:color="auto"/>
              <w:bottom w:val="single" w:sz="4" w:space="0" w:color="auto"/>
              <w:right w:val="single" w:sz="4" w:space="0" w:color="auto"/>
            </w:tcBorders>
            <w:vAlign w:val="center"/>
          </w:tcPr>
          <w:p w14:paraId="6ABE5890" w14:textId="77777777" w:rsidR="00DC4AC9" w:rsidRDefault="00DC4AC9" w:rsidP="00EB1E79">
            <w:pPr>
              <w:rPr>
                <w:rFonts w:ascii="Arial" w:hAnsi="Arial" w:cs="Arial"/>
                <w:sz w:val="22"/>
                <w:szCs w:val="22"/>
              </w:rPr>
            </w:pPr>
          </w:p>
          <w:p w14:paraId="23586BD9" w14:textId="77777777" w:rsidR="00DC4AC9" w:rsidRDefault="00DC4AC9" w:rsidP="00EB1E79">
            <w:pPr>
              <w:rPr>
                <w:rFonts w:ascii="Arial" w:hAnsi="Arial" w:cs="Arial"/>
                <w:sz w:val="22"/>
                <w:szCs w:val="22"/>
              </w:rPr>
            </w:pPr>
            <w:r>
              <w:rPr>
                <w:rFonts w:ascii="Arial" w:hAnsi="Arial" w:cs="Arial"/>
                <w:sz w:val="22"/>
                <w:szCs w:val="22"/>
              </w:rPr>
              <w:t>Adults, BAME underrepresented in the UK</w:t>
            </w:r>
          </w:p>
          <w:p w14:paraId="122E2E04" w14:textId="77777777" w:rsidR="00DC4AC9" w:rsidRPr="004C3A0B" w:rsidRDefault="00DC4AC9" w:rsidP="00EB1E79">
            <w:pPr>
              <w:rPr>
                <w:rFonts w:ascii="Arial" w:hAnsi="Arial" w:cs="Arial"/>
                <w:sz w:val="22"/>
                <w:szCs w:val="22"/>
              </w:rPr>
            </w:pPr>
          </w:p>
          <w:p w14:paraId="10A7FC30" w14:textId="77777777" w:rsidR="00DC4AC9" w:rsidRPr="003257BD" w:rsidRDefault="00DC4AC9" w:rsidP="00EB1E79">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DC4AC9" w:rsidRPr="004C3A0B" w14:paraId="7042A24C" w14:textId="77777777" w:rsidTr="00B120CF">
        <w:trPr>
          <w:trHeight w:val="408"/>
        </w:trPr>
        <w:tc>
          <w:tcPr>
            <w:tcW w:w="556" w:type="dxa"/>
            <w:tcBorders>
              <w:top w:val="single" w:sz="4" w:space="0" w:color="auto"/>
            </w:tcBorders>
            <w:shd w:val="clear" w:color="auto" w:fill="F2F2F2" w:themeFill="background1" w:themeFillShade="F2"/>
            <w:vAlign w:val="center"/>
          </w:tcPr>
          <w:p w14:paraId="04B95596" w14:textId="77777777" w:rsidR="00DC4AC9" w:rsidRDefault="00DC4AC9" w:rsidP="00EB1E79">
            <w:pPr>
              <w:jc w:val="center"/>
              <w:rPr>
                <w:rFonts w:ascii="Arial" w:hAnsi="Arial" w:cs="Arial"/>
                <w:sz w:val="22"/>
                <w:szCs w:val="22"/>
              </w:rPr>
            </w:pPr>
            <w:r>
              <w:rPr>
                <w:rFonts w:ascii="Arial" w:hAnsi="Arial" w:cs="Arial"/>
                <w:sz w:val="22"/>
                <w:szCs w:val="22"/>
              </w:rPr>
              <w:t>12</w:t>
            </w:r>
          </w:p>
        </w:tc>
        <w:tc>
          <w:tcPr>
            <w:tcW w:w="3222" w:type="dxa"/>
            <w:tcBorders>
              <w:top w:val="single" w:sz="4" w:space="0" w:color="auto"/>
            </w:tcBorders>
            <w:shd w:val="clear" w:color="auto" w:fill="F2F2F2" w:themeFill="background1" w:themeFillShade="F2"/>
            <w:vAlign w:val="center"/>
          </w:tcPr>
          <w:p w14:paraId="55150800" w14:textId="77777777" w:rsidR="00DC4AC9" w:rsidRDefault="00DC4AC9" w:rsidP="00EB1E79">
            <w:pPr>
              <w:rPr>
                <w:rFonts w:ascii="Arial" w:hAnsi="Arial" w:cs="Arial"/>
                <w:sz w:val="22"/>
                <w:szCs w:val="22"/>
              </w:rPr>
            </w:pPr>
            <w:r>
              <w:rPr>
                <w:rFonts w:ascii="Arial" w:hAnsi="Arial" w:cs="Arial"/>
                <w:sz w:val="22"/>
                <w:szCs w:val="22"/>
              </w:rPr>
              <w:t>How will you identify the participants?</w:t>
            </w:r>
          </w:p>
        </w:tc>
        <w:tc>
          <w:tcPr>
            <w:tcW w:w="6564" w:type="dxa"/>
            <w:tcBorders>
              <w:top w:val="single" w:sz="4" w:space="0" w:color="auto"/>
            </w:tcBorders>
            <w:vAlign w:val="center"/>
          </w:tcPr>
          <w:p w14:paraId="22E0BDCC" w14:textId="77777777" w:rsidR="00DC4AC9" w:rsidRDefault="00DC4AC9" w:rsidP="00EB1E79">
            <w:pPr>
              <w:rPr>
                <w:rFonts w:ascii="Arial" w:hAnsi="Arial" w:cs="Arial"/>
                <w:sz w:val="22"/>
                <w:szCs w:val="22"/>
              </w:rPr>
            </w:pPr>
            <w:r>
              <w:rPr>
                <w:rFonts w:ascii="Arial" w:hAnsi="Arial" w:cs="Arial"/>
                <w:sz w:val="22"/>
                <w:szCs w:val="22"/>
              </w:rPr>
              <w:t xml:space="preserve">From volunteering </w:t>
            </w:r>
          </w:p>
          <w:p w14:paraId="22DDEDC3" w14:textId="77777777" w:rsidR="00DC4AC9" w:rsidRDefault="00DC4AC9" w:rsidP="00EB1E79">
            <w:pPr>
              <w:rPr>
                <w:rFonts w:ascii="Arial" w:hAnsi="Arial" w:cs="Arial"/>
                <w:sz w:val="22"/>
                <w:szCs w:val="22"/>
              </w:rPr>
            </w:pPr>
          </w:p>
          <w:p w14:paraId="36F72396" w14:textId="77777777" w:rsidR="00DC4AC9" w:rsidRPr="004C3A0B" w:rsidRDefault="00DC4AC9" w:rsidP="00EB1E79">
            <w:pPr>
              <w:rPr>
                <w:rFonts w:ascii="Arial" w:hAnsi="Arial" w:cs="Arial"/>
                <w:sz w:val="22"/>
                <w:szCs w:val="22"/>
              </w:rPr>
            </w:pPr>
          </w:p>
          <w:p w14:paraId="421D11DA" w14:textId="77777777" w:rsidR="00DC4AC9" w:rsidRPr="004C3A0B" w:rsidRDefault="00DC4AC9" w:rsidP="00EB1E79">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759301A" w14:textId="77777777" w:rsidR="00DC4AC9" w:rsidRPr="00D71982" w:rsidRDefault="00DC4AC9" w:rsidP="00DC4AC9">
      <w:pPr>
        <w:rPr>
          <w:rFonts w:ascii="Arial" w:hAnsi="Arial" w:cs="Arial"/>
          <w:bCs/>
          <w:sz w:val="24"/>
          <w:szCs w:val="24"/>
        </w:rPr>
      </w:pPr>
    </w:p>
    <w:p w14:paraId="43971DE7" w14:textId="77777777" w:rsidR="00DC4AC9" w:rsidRDefault="00DC4AC9" w:rsidP="00DC4AC9"/>
    <w:tbl>
      <w:tblPr>
        <w:tblStyle w:val="TableGrid"/>
        <w:tblW w:w="10343" w:type="dxa"/>
        <w:tblLook w:val="04A0" w:firstRow="1" w:lastRow="0" w:firstColumn="1" w:lastColumn="0" w:noHBand="0" w:noVBand="1"/>
      </w:tblPr>
      <w:tblGrid>
        <w:gridCol w:w="562"/>
        <w:gridCol w:w="7088"/>
        <w:gridCol w:w="992"/>
        <w:gridCol w:w="851"/>
        <w:gridCol w:w="850"/>
      </w:tblGrid>
      <w:tr w:rsidR="00DC4AC9" w:rsidRPr="004C3A0B" w14:paraId="3335D83D" w14:textId="77777777" w:rsidTr="00B120CF">
        <w:tc>
          <w:tcPr>
            <w:tcW w:w="562" w:type="dxa"/>
            <w:shd w:val="clear" w:color="auto" w:fill="F2F2F2" w:themeFill="background1" w:themeFillShade="F2"/>
            <w:vAlign w:val="center"/>
          </w:tcPr>
          <w:p w14:paraId="1762F333" w14:textId="77777777" w:rsidR="00DC4AC9" w:rsidRPr="002132F9" w:rsidRDefault="00DC4AC9" w:rsidP="00EB1E79">
            <w:pPr>
              <w:autoSpaceDE w:val="0"/>
              <w:adjustRightInd w:val="0"/>
              <w:jc w:val="center"/>
              <w:rPr>
                <w:rFonts w:ascii="Arial" w:hAnsi="Arial" w:cs="Arial"/>
                <w:bCs/>
                <w:sz w:val="22"/>
                <w:szCs w:val="22"/>
              </w:rPr>
            </w:pPr>
          </w:p>
        </w:tc>
        <w:tc>
          <w:tcPr>
            <w:tcW w:w="7088" w:type="dxa"/>
            <w:shd w:val="clear" w:color="auto" w:fill="F2F2F2" w:themeFill="background1" w:themeFillShade="F2"/>
          </w:tcPr>
          <w:p w14:paraId="4A189B8E" w14:textId="77777777" w:rsidR="00DC4AC9" w:rsidRPr="004C3A0B" w:rsidRDefault="00DC4AC9" w:rsidP="00EB1E79">
            <w:pPr>
              <w:autoSpaceDE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D1480FC" w14:textId="77777777" w:rsidR="00DC4AC9" w:rsidRPr="004C3A0B" w:rsidRDefault="00DC4AC9" w:rsidP="00EB1E79">
            <w:pPr>
              <w:autoSpaceDE w:val="0"/>
              <w:adjustRightInd w:val="0"/>
              <w:jc w:val="center"/>
              <w:rPr>
                <w:rFonts w:ascii="Arial" w:hAnsi="Arial" w:cs="Arial"/>
                <w:b/>
                <w:bCs/>
                <w:sz w:val="16"/>
                <w:szCs w:val="16"/>
              </w:rPr>
            </w:pPr>
          </w:p>
          <w:p w14:paraId="06A51AB1"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6FDB54C"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NO</w:t>
            </w:r>
          </w:p>
        </w:tc>
        <w:tc>
          <w:tcPr>
            <w:tcW w:w="850" w:type="dxa"/>
            <w:shd w:val="clear" w:color="auto" w:fill="F2F2F2" w:themeFill="background1" w:themeFillShade="F2"/>
          </w:tcPr>
          <w:p w14:paraId="4E20D28A" w14:textId="77777777" w:rsidR="00DC4AC9" w:rsidRPr="004C3A0B" w:rsidRDefault="00DC4AC9" w:rsidP="00EB1E79">
            <w:pPr>
              <w:autoSpaceDE w:val="0"/>
              <w:adjustRightInd w:val="0"/>
              <w:jc w:val="center"/>
              <w:rPr>
                <w:rFonts w:ascii="Arial" w:hAnsi="Arial" w:cs="Arial"/>
                <w:b/>
                <w:bCs/>
                <w:sz w:val="16"/>
                <w:szCs w:val="16"/>
              </w:rPr>
            </w:pPr>
          </w:p>
          <w:p w14:paraId="5C39DF3C"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N/A</w:t>
            </w:r>
          </w:p>
        </w:tc>
      </w:tr>
      <w:tr w:rsidR="00DC4AC9" w:rsidRPr="004C3A0B" w14:paraId="05D0CD3A" w14:textId="77777777" w:rsidTr="00B120CF">
        <w:trPr>
          <w:trHeight w:val="439"/>
        </w:trPr>
        <w:tc>
          <w:tcPr>
            <w:tcW w:w="562" w:type="dxa"/>
            <w:shd w:val="clear" w:color="auto" w:fill="F2F2F2" w:themeFill="background1" w:themeFillShade="F2"/>
            <w:vAlign w:val="center"/>
          </w:tcPr>
          <w:p w14:paraId="33B57507"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5357515A"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57D8D24B"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340876F7"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0"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43C8B4E7"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6DD68039" w14:textId="77777777" w:rsidTr="00B120CF">
        <w:trPr>
          <w:trHeight w:val="403"/>
        </w:trPr>
        <w:tc>
          <w:tcPr>
            <w:tcW w:w="562" w:type="dxa"/>
            <w:shd w:val="clear" w:color="auto" w:fill="F2F2F2" w:themeFill="background1" w:themeFillShade="F2"/>
            <w:vAlign w:val="center"/>
          </w:tcPr>
          <w:p w14:paraId="365DCC3D"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47711368"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58024F0D"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6B9F907E"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0"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63772BC1"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09500B0A" w14:textId="77777777" w:rsidTr="00B120CF">
        <w:trPr>
          <w:trHeight w:val="439"/>
        </w:trPr>
        <w:tc>
          <w:tcPr>
            <w:tcW w:w="562" w:type="dxa"/>
            <w:shd w:val="clear" w:color="auto" w:fill="F2F2F2" w:themeFill="background1" w:themeFillShade="F2"/>
            <w:vAlign w:val="center"/>
          </w:tcPr>
          <w:p w14:paraId="5902073D"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3DDC84CE"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4FDF9DEA"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50B9F3FF"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0"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08D25D40"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56E7037E" w14:textId="77777777" w:rsidTr="00B120CF">
        <w:trPr>
          <w:trHeight w:val="403"/>
        </w:trPr>
        <w:tc>
          <w:tcPr>
            <w:tcW w:w="562" w:type="dxa"/>
            <w:shd w:val="clear" w:color="auto" w:fill="F2F2F2" w:themeFill="background1" w:themeFillShade="F2"/>
            <w:vAlign w:val="center"/>
          </w:tcPr>
          <w:p w14:paraId="5EC4273E"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26226099"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0FE096B7"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3602A8BF"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0"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1F107F0E"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67B16698" w14:textId="77777777" w:rsidTr="00B120CF">
        <w:trPr>
          <w:trHeight w:val="439"/>
        </w:trPr>
        <w:tc>
          <w:tcPr>
            <w:tcW w:w="562" w:type="dxa"/>
            <w:shd w:val="clear" w:color="auto" w:fill="F2F2F2" w:themeFill="background1" w:themeFillShade="F2"/>
            <w:vAlign w:val="center"/>
          </w:tcPr>
          <w:p w14:paraId="777DD695"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19DFBDB"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14D3BF6D"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1A637B49"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0"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757D6C51"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1B06FD56" w14:textId="77777777" w:rsidTr="00B120CF">
        <w:trPr>
          <w:trHeight w:val="403"/>
        </w:trPr>
        <w:tc>
          <w:tcPr>
            <w:tcW w:w="562" w:type="dxa"/>
            <w:shd w:val="clear" w:color="auto" w:fill="F2F2F2" w:themeFill="background1" w:themeFillShade="F2"/>
            <w:vAlign w:val="center"/>
          </w:tcPr>
          <w:p w14:paraId="1BB9C923"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165F71E"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7FC60499"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6AAB6574"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0"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4C60075B"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1DFDD7EE" w14:textId="77777777" w:rsidTr="00B120CF">
        <w:trPr>
          <w:trHeight w:val="439"/>
        </w:trPr>
        <w:tc>
          <w:tcPr>
            <w:tcW w:w="562" w:type="dxa"/>
            <w:shd w:val="clear" w:color="auto" w:fill="F2F2F2" w:themeFill="background1" w:themeFillShade="F2"/>
            <w:vAlign w:val="center"/>
          </w:tcPr>
          <w:p w14:paraId="76318675"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5003BE0"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505E680"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5E68AC71"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0"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70AC5320"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6CF6877F" w14:textId="77777777" w:rsidTr="00B120CF">
        <w:trPr>
          <w:trHeight w:val="403"/>
        </w:trPr>
        <w:tc>
          <w:tcPr>
            <w:tcW w:w="562" w:type="dxa"/>
            <w:shd w:val="clear" w:color="auto" w:fill="F2F2F2" w:themeFill="background1" w:themeFillShade="F2"/>
            <w:vAlign w:val="center"/>
          </w:tcPr>
          <w:p w14:paraId="2E518F1E"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9EC3A95"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469020F3"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224CD44F"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0"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78799FDB"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30B934DC" w14:textId="77777777" w:rsidTr="00B120CF">
        <w:trPr>
          <w:trHeight w:val="439"/>
        </w:trPr>
        <w:tc>
          <w:tcPr>
            <w:tcW w:w="562" w:type="dxa"/>
            <w:shd w:val="clear" w:color="auto" w:fill="F2F2F2" w:themeFill="background1" w:themeFillShade="F2"/>
            <w:vAlign w:val="center"/>
          </w:tcPr>
          <w:p w14:paraId="48B9058D"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D16DA25"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70BBBB2B"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D085907"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0"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Content>
              <w:p w14:paraId="744C5DD9" w14:textId="5097C133" w:rsidR="00DC4AC9" w:rsidRPr="00392C8E" w:rsidRDefault="00B120CF" w:rsidP="00EB1E79">
                <w:pPr>
                  <w:autoSpaceDE w:val="0"/>
                  <w:adjustRightInd w:val="0"/>
                  <w:jc w:val="center"/>
                  <w:rPr>
                    <w:rFonts w:ascii="Arial" w:hAnsi="Arial" w:cs="Arial"/>
                    <w:sz w:val="22"/>
                    <w:szCs w:val="22"/>
                  </w:rPr>
                </w:pPr>
                <w:r>
                  <w:rPr>
                    <w:rFonts w:ascii="MS Gothic" w:eastAsia="MS Gothic" w:hAnsi="MS Gothic" w:cs="Arial" w:hint="eastAsia"/>
                  </w:rPr>
                  <w:t>☒</w:t>
                </w:r>
              </w:p>
            </w:sdtContent>
          </w:sdt>
        </w:tc>
      </w:tr>
      <w:tr w:rsidR="00DC4AC9" w:rsidRPr="004C3A0B" w14:paraId="664AEF89" w14:textId="77777777" w:rsidTr="00B120CF">
        <w:trPr>
          <w:trHeight w:val="403"/>
        </w:trPr>
        <w:tc>
          <w:tcPr>
            <w:tcW w:w="562" w:type="dxa"/>
            <w:tcBorders>
              <w:bottom w:val="single" w:sz="4" w:space="0" w:color="auto"/>
            </w:tcBorders>
            <w:shd w:val="clear" w:color="auto" w:fill="F2F2F2" w:themeFill="background1" w:themeFillShade="F2"/>
            <w:vAlign w:val="center"/>
          </w:tcPr>
          <w:p w14:paraId="4C2DAC78"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22</w:t>
            </w:r>
          </w:p>
        </w:tc>
        <w:tc>
          <w:tcPr>
            <w:tcW w:w="9781" w:type="dxa"/>
            <w:gridSpan w:val="4"/>
            <w:tcBorders>
              <w:bottom w:val="single" w:sz="4" w:space="0" w:color="auto"/>
            </w:tcBorders>
            <w:shd w:val="clear" w:color="auto" w:fill="F2F2F2" w:themeFill="background1" w:themeFillShade="F2"/>
            <w:vAlign w:val="center"/>
          </w:tcPr>
          <w:p w14:paraId="0F3E5B8D"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DC4AC9" w:rsidRPr="004C3A0B" w14:paraId="68F52D13" w14:textId="77777777" w:rsidTr="00B120CF">
        <w:trPr>
          <w:trHeight w:val="403"/>
        </w:trPr>
        <w:tc>
          <w:tcPr>
            <w:tcW w:w="562" w:type="dxa"/>
            <w:vAlign w:val="center"/>
          </w:tcPr>
          <w:p w14:paraId="63D44744" w14:textId="77777777" w:rsidR="00DC4AC9" w:rsidRDefault="00DC4AC9" w:rsidP="00EB1E79">
            <w:pPr>
              <w:jc w:val="center"/>
              <w:rPr>
                <w:rFonts w:ascii="Arial" w:hAnsi="Arial" w:cs="Arial"/>
                <w:sz w:val="22"/>
                <w:szCs w:val="22"/>
              </w:rPr>
            </w:pPr>
          </w:p>
        </w:tc>
        <w:tc>
          <w:tcPr>
            <w:tcW w:w="9781" w:type="dxa"/>
            <w:gridSpan w:val="4"/>
            <w:vAlign w:val="center"/>
          </w:tcPr>
          <w:p w14:paraId="61BED624" w14:textId="77777777" w:rsidR="00DC4AC9" w:rsidRDefault="00DC4AC9" w:rsidP="00EB1E79">
            <w:pPr>
              <w:rPr>
                <w:rFonts w:ascii="Arial" w:hAnsi="Arial" w:cs="Arial"/>
                <w:sz w:val="22"/>
                <w:szCs w:val="22"/>
              </w:rPr>
            </w:pPr>
          </w:p>
          <w:p w14:paraId="712A0621" w14:textId="77777777" w:rsidR="00DC4AC9" w:rsidRDefault="00DC4AC9" w:rsidP="00EB1E79">
            <w:pPr>
              <w:rPr>
                <w:rFonts w:ascii="Arial" w:hAnsi="Arial" w:cs="Arial"/>
                <w:sz w:val="22"/>
                <w:szCs w:val="22"/>
              </w:rPr>
            </w:pPr>
          </w:p>
          <w:p w14:paraId="743A2522" w14:textId="77777777" w:rsidR="00DC4AC9" w:rsidRPr="004C3A0B" w:rsidRDefault="00DC4AC9" w:rsidP="00EB1E79">
            <w:pPr>
              <w:rPr>
                <w:rFonts w:ascii="Arial" w:hAnsi="Arial" w:cs="Arial"/>
                <w:sz w:val="22"/>
                <w:szCs w:val="22"/>
              </w:rPr>
            </w:pPr>
          </w:p>
          <w:p w14:paraId="75AF8102" w14:textId="77777777" w:rsidR="00DC4AC9" w:rsidRPr="004C3A0B" w:rsidRDefault="00DC4AC9" w:rsidP="00EB1E79">
            <w:pPr>
              <w:autoSpaceDE w:val="0"/>
              <w:adjustRightInd w:val="0"/>
              <w:rPr>
                <w:rFonts w:cs="Arial"/>
              </w:rPr>
            </w:pPr>
            <w:r w:rsidRPr="003257BD">
              <w:rPr>
                <w:rFonts w:ascii="Arial" w:hAnsi="Arial" w:cs="Arial"/>
                <w:i/>
                <w:color w:val="808080"/>
                <w:sz w:val="18"/>
                <w:szCs w:val="18"/>
              </w:rPr>
              <w:t>(this box should expand as you type)</w:t>
            </w:r>
          </w:p>
        </w:tc>
      </w:tr>
    </w:tbl>
    <w:p w14:paraId="20CF1BC7" w14:textId="77777777" w:rsidR="00DC4AC9" w:rsidRPr="004C3A0B" w:rsidRDefault="00DC4AC9" w:rsidP="00DC4AC9"/>
    <w:tbl>
      <w:tblPr>
        <w:tblStyle w:val="TableGrid"/>
        <w:tblW w:w="10352" w:type="dxa"/>
        <w:tblLook w:val="04A0" w:firstRow="1" w:lastRow="0" w:firstColumn="1" w:lastColumn="0" w:noHBand="0" w:noVBand="1"/>
      </w:tblPr>
      <w:tblGrid>
        <w:gridCol w:w="554"/>
        <w:gridCol w:w="6998"/>
        <w:gridCol w:w="979"/>
        <w:gridCol w:w="840"/>
        <w:gridCol w:w="981"/>
      </w:tblGrid>
      <w:tr w:rsidR="00DC4AC9" w:rsidRPr="004C3A0B" w14:paraId="36DF8FCD" w14:textId="77777777" w:rsidTr="00B120CF">
        <w:trPr>
          <w:trHeight w:val="437"/>
        </w:trPr>
        <w:tc>
          <w:tcPr>
            <w:tcW w:w="554" w:type="dxa"/>
            <w:shd w:val="clear" w:color="auto" w:fill="F2F2F2" w:themeFill="background1" w:themeFillShade="F2"/>
          </w:tcPr>
          <w:p w14:paraId="44696E05" w14:textId="77777777" w:rsidR="00DC4AC9" w:rsidRPr="002132F9" w:rsidRDefault="00DC4AC9" w:rsidP="00EB1E79">
            <w:pPr>
              <w:autoSpaceDE w:val="0"/>
              <w:adjustRightInd w:val="0"/>
              <w:jc w:val="both"/>
              <w:rPr>
                <w:rFonts w:ascii="Arial" w:hAnsi="Arial" w:cs="Arial"/>
                <w:bCs/>
                <w:sz w:val="22"/>
                <w:szCs w:val="22"/>
              </w:rPr>
            </w:pPr>
          </w:p>
        </w:tc>
        <w:tc>
          <w:tcPr>
            <w:tcW w:w="6998" w:type="dxa"/>
            <w:shd w:val="clear" w:color="auto" w:fill="F2F2F2" w:themeFill="background1" w:themeFillShade="F2"/>
            <w:vAlign w:val="center"/>
          </w:tcPr>
          <w:p w14:paraId="1BAE8FA8" w14:textId="77777777" w:rsidR="00DC4AC9" w:rsidRPr="004C3A0B" w:rsidRDefault="00DC4AC9" w:rsidP="00EB1E79">
            <w:pPr>
              <w:autoSpaceDE w:val="0"/>
              <w:adjustRightInd w:val="0"/>
              <w:rPr>
                <w:rFonts w:ascii="Arial" w:hAnsi="Arial" w:cs="Arial"/>
                <w:b/>
                <w:sz w:val="22"/>
                <w:szCs w:val="22"/>
              </w:rPr>
            </w:pPr>
            <w:r w:rsidRPr="004C3A0B">
              <w:rPr>
                <w:rFonts w:ascii="Arial" w:hAnsi="Arial" w:cs="Arial"/>
                <w:b/>
                <w:sz w:val="22"/>
                <w:szCs w:val="22"/>
              </w:rPr>
              <w:t>Information for participants:</w:t>
            </w:r>
          </w:p>
        </w:tc>
        <w:tc>
          <w:tcPr>
            <w:tcW w:w="979" w:type="dxa"/>
            <w:shd w:val="clear" w:color="auto" w:fill="F2F2F2" w:themeFill="background1" w:themeFillShade="F2"/>
            <w:vAlign w:val="bottom"/>
          </w:tcPr>
          <w:p w14:paraId="12C9F1B5" w14:textId="77777777" w:rsidR="00DC4AC9" w:rsidRPr="004C3A0B" w:rsidRDefault="00DC4AC9" w:rsidP="00EB1E79">
            <w:pPr>
              <w:autoSpaceDE w:val="0"/>
              <w:adjustRightInd w:val="0"/>
              <w:jc w:val="center"/>
              <w:rPr>
                <w:rFonts w:ascii="Arial" w:hAnsi="Arial" w:cs="Arial"/>
                <w:b/>
                <w:bCs/>
                <w:sz w:val="16"/>
                <w:szCs w:val="16"/>
              </w:rPr>
            </w:pPr>
          </w:p>
          <w:p w14:paraId="684A5FC7"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YES</w:t>
            </w:r>
          </w:p>
        </w:tc>
        <w:tc>
          <w:tcPr>
            <w:tcW w:w="840" w:type="dxa"/>
            <w:shd w:val="clear" w:color="auto" w:fill="F2F2F2" w:themeFill="background1" w:themeFillShade="F2"/>
            <w:vAlign w:val="bottom"/>
          </w:tcPr>
          <w:p w14:paraId="084949E3"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NO</w:t>
            </w:r>
          </w:p>
        </w:tc>
        <w:tc>
          <w:tcPr>
            <w:tcW w:w="979" w:type="dxa"/>
            <w:shd w:val="clear" w:color="auto" w:fill="F2F2F2" w:themeFill="background1" w:themeFillShade="F2"/>
            <w:vAlign w:val="bottom"/>
          </w:tcPr>
          <w:p w14:paraId="7EA42EDA" w14:textId="77777777" w:rsidR="00DC4AC9" w:rsidRPr="004C3A0B" w:rsidRDefault="00DC4AC9" w:rsidP="00EB1E79">
            <w:pPr>
              <w:autoSpaceDE w:val="0"/>
              <w:adjustRightInd w:val="0"/>
              <w:jc w:val="center"/>
              <w:rPr>
                <w:rFonts w:ascii="Arial" w:hAnsi="Arial" w:cs="Arial"/>
                <w:b/>
                <w:bCs/>
                <w:sz w:val="16"/>
                <w:szCs w:val="16"/>
              </w:rPr>
            </w:pPr>
          </w:p>
          <w:p w14:paraId="7BA65388"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N/A</w:t>
            </w:r>
          </w:p>
        </w:tc>
      </w:tr>
      <w:tr w:rsidR="00DC4AC9" w:rsidRPr="004C3A0B" w14:paraId="5FE07136" w14:textId="77777777" w:rsidTr="00B120CF">
        <w:trPr>
          <w:trHeight w:val="444"/>
        </w:trPr>
        <w:tc>
          <w:tcPr>
            <w:tcW w:w="554" w:type="dxa"/>
            <w:shd w:val="clear" w:color="auto" w:fill="F2F2F2" w:themeFill="background1" w:themeFillShade="F2"/>
            <w:vAlign w:val="center"/>
          </w:tcPr>
          <w:p w14:paraId="399C8E01"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24</w:t>
            </w:r>
          </w:p>
        </w:tc>
        <w:tc>
          <w:tcPr>
            <w:tcW w:w="6998" w:type="dxa"/>
            <w:shd w:val="clear" w:color="auto" w:fill="F2F2F2" w:themeFill="background1" w:themeFillShade="F2"/>
            <w:vAlign w:val="center"/>
          </w:tcPr>
          <w:p w14:paraId="460090BC"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Will participants be paid?</w:t>
            </w:r>
          </w:p>
        </w:tc>
        <w:tc>
          <w:tcPr>
            <w:tcW w:w="979"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1EBD4401"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0"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5DE6ADAF"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79"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75A1EBD0"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5F7C6687" w14:textId="77777777" w:rsidTr="00B120CF">
        <w:trPr>
          <w:trHeight w:val="408"/>
        </w:trPr>
        <w:tc>
          <w:tcPr>
            <w:tcW w:w="554" w:type="dxa"/>
            <w:shd w:val="clear" w:color="auto" w:fill="F2F2F2" w:themeFill="background1" w:themeFillShade="F2"/>
            <w:vAlign w:val="center"/>
          </w:tcPr>
          <w:p w14:paraId="40641F20"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25</w:t>
            </w:r>
          </w:p>
        </w:tc>
        <w:tc>
          <w:tcPr>
            <w:tcW w:w="6998" w:type="dxa"/>
            <w:shd w:val="clear" w:color="auto" w:fill="F2F2F2" w:themeFill="background1" w:themeFillShade="F2"/>
            <w:vAlign w:val="center"/>
          </w:tcPr>
          <w:p w14:paraId="5C0AE7CA"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79"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296B1011"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0"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0B54344C"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79"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3866EC1A"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2EA53755" w14:textId="77777777" w:rsidTr="00B120CF">
        <w:trPr>
          <w:trHeight w:val="444"/>
        </w:trPr>
        <w:tc>
          <w:tcPr>
            <w:tcW w:w="554" w:type="dxa"/>
            <w:shd w:val="clear" w:color="auto" w:fill="F2F2F2" w:themeFill="background1" w:themeFillShade="F2"/>
            <w:vAlign w:val="center"/>
          </w:tcPr>
          <w:p w14:paraId="42763504"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lastRenderedPageBreak/>
              <w:t>26</w:t>
            </w:r>
          </w:p>
        </w:tc>
        <w:tc>
          <w:tcPr>
            <w:tcW w:w="6998" w:type="dxa"/>
            <w:shd w:val="clear" w:color="auto" w:fill="F2F2F2" w:themeFill="background1" w:themeFillShade="F2"/>
            <w:vAlign w:val="center"/>
          </w:tcPr>
          <w:p w14:paraId="4BDCAA7A"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79"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6B84E3DB"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0"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64264B15"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79"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2C1B4EA7"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29B2FC62" w14:textId="77777777" w:rsidTr="00B120CF">
        <w:trPr>
          <w:trHeight w:val="408"/>
        </w:trPr>
        <w:tc>
          <w:tcPr>
            <w:tcW w:w="554" w:type="dxa"/>
            <w:shd w:val="clear" w:color="auto" w:fill="F2F2F2" w:themeFill="background1" w:themeFillShade="F2"/>
            <w:vAlign w:val="center"/>
          </w:tcPr>
          <w:p w14:paraId="1348897B"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27</w:t>
            </w:r>
          </w:p>
        </w:tc>
        <w:tc>
          <w:tcPr>
            <w:tcW w:w="6998" w:type="dxa"/>
            <w:shd w:val="clear" w:color="auto" w:fill="F2F2F2" w:themeFill="background1" w:themeFillShade="F2"/>
            <w:vAlign w:val="center"/>
          </w:tcPr>
          <w:p w14:paraId="60CEDFBD"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79"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7B6A4E5E"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0"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384D5DE4" w14:textId="77777777" w:rsidR="00DC4AC9" w:rsidRPr="00392C8E"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79"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0B17C37B" w14:textId="77777777" w:rsidR="00DC4AC9" w:rsidRPr="00392C8E" w:rsidRDefault="00DC4AC9" w:rsidP="00EB1E79">
                <w:pPr>
                  <w:autoSpaceDE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C4AC9" w:rsidRPr="004C3A0B" w14:paraId="4FF09A1F" w14:textId="77777777" w:rsidTr="00B120CF">
        <w:trPr>
          <w:trHeight w:val="408"/>
        </w:trPr>
        <w:tc>
          <w:tcPr>
            <w:tcW w:w="554" w:type="dxa"/>
            <w:shd w:val="clear" w:color="auto" w:fill="F2F2F2" w:themeFill="background1" w:themeFillShade="F2"/>
            <w:vAlign w:val="center"/>
          </w:tcPr>
          <w:p w14:paraId="52890601" w14:textId="77777777" w:rsidR="00DC4AC9" w:rsidRPr="004C3A0B" w:rsidRDefault="00DC4AC9" w:rsidP="00EB1E79">
            <w:pPr>
              <w:autoSpaceDE w:val="0"/>
              <w:adjustRightInd w:val="0"/>
              <w:jc w:val="center"/>
              <w:rPr>
                <w:rFonts w:ascii="Arial" w:hAnsi="Arial" w:cs="Arial"/>
                <w:sz w:val="22"/>
                <w:szCs w:val="22"/>
              </w:rPr>
            </w:pPr>
            <w:r>
              <w:rPr>
                <w:rFonts w:ascii="Arial" w:hAnsi="Arial" w:cs="Arial"/>
                <w:sz w:val="22"/>
                <w:szCs w:val="22"/>
              </w:rPr>
              <w:t>28</w:t>
            </w:r>
          </w:p>
        </w:tc>
        <w:tc>
          <w:tcPr>
            <w:tcW w:w="9798" w:type="dxa"/>
            <w:gridSpan w:val="4"/>
            <w:shd w:val="clear" w:color="auto" w:fill="F2F2F2" w:themeFill="background1" w:themeFillShade="F2"/>
            <w:vAlign w:val="center"/>
          </w:tcPr>
          <w:p w14:paraId="6DB83C5C"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DC4AC9" w:rsidRPr="004C3A0B" w14:paraId="5146F10B" w14:textId="77777777" w:rsidTr="00B120CF">
        <w:trPr>
          <w:trHeight w:val="408"/>
        </w:trPr>
        <w:tc>
          <w:tcPr>
            <w:tcW w:w="554" w:type="dxa"/>
            <w:vAlign w:val="center"/>
          </w:tcPr>
          <w:p w14:paraId="5C55651C" w14:textId="77777777" w:rsidR="00DC4AC9" w:rsidRDefault="00DC4AC9" w:rsidP="00EB1E79">
            <w:pPr>
              <w:jc w:val="center"/>
              <w:rPr>
                <w:rFonts w:ascii="Arial" w:hAnsi="Arial" w:cs="Arial"/>
                <w:sz w:val="22"/>
                <w:szCs w:val="22"/>
              </w:rPr>
            </w:pPr>
          </w:p>
        </w:tc>
        <w:tc>
          <w:tcPr>
            <w:tcW w:w="9798" w:type="dxa"/>
            <w:gridSpan w:val="4"/>
            <w:vAlign w:val="center"/>
          </w:tcPr>
          <w:p w14:paraId="5314D8CF" w14:textId="77777777" w:rsidR="00DC4AC9" w:rsidRDefault="00DC4AC9" w:rsidP="00EB1E79">
            <w:pPr>
              <w:rPr>
                <w:rFonts w:ascii="Arial" w:hAnsi="Arial" w:cs="Arial"/>
                <w:sz w:val="22"/>
                <w:szCs w:val="22"/>
              </w:rPr>
            </w:pPr>
          </w:p>
          <w:p w14:paraId="61CE5DC8" w14:textId="77777777" w:rsidR="00DC4AC9" w:rsidRDefault="00DC4AC9" w:rsidP="00EB1E79">
            <w:pPr>
              <w:rPr>
                <w:rFonts w:ascii="Arial" w:hAnsi="Arial" w:cs="Arial"/>
                <w:sz w:val="22"/>
                <w:szCs w:val="22"/>
              </w:rPr>
            </w:pPr>
          </w:p>
          <w:p w14:paraId="44F0A0AA" w14:textId="77777777" w:rsidR="00DC4AC9" w:rsidRPr="004C3A0B" w:rsidRDefault="00DC4AC9" w:rsidP="00EB1E79">
            <w:pPr>
              <w:rPr>
                <w:rFonts w:ascii="Arial" w:hAnsi="Arial" w:cs="Arial"/>
                <w:sz w:val="22"/>
                <w:szCs w:val="22"/>
              </w:rPr>
            </w:pPr>
          </w:p>
          <w:p w14:paraId="5E507FE2" w14:textId="77777777" w:rsidR="00DC4AC9" w:rsidRPr="004C3A0B" w:rsidRDefault="00DC4AC9" w:rsidP="00EB1E79">
            <w:pPr>
              <w:autoSpaceDE w:val="0"/>
              <w:adjustRightInd w:val="0"/>
              <w:rPr>
                <w:rFonts w:cs="Arial"/>
              </w:rPr>
            </w:pPr>
            <w:r w:rsidRPr="003257BD">
              <w:rPr>
                <w:rFonts w:ascii="Arial" w:hAnsi="Arial" w:cs="Arial"/>
                <w:i/>
                <w:color w:val="808080"/>
                <w:sz w:val="18"/>
                <w:szCs w:val="18"/>
              </w:rPr>
              <w:t>(this box should expand as you type)</w:t>
            </w:r>
          </w:p>
        </w:tc>
      </w:tr>
    </w:tbl>
    <w:p w14:paraId="299A1B13" w14:textId="77777777" w:rsidR="00DC4AC9" w:rsidRPr="00354F34" w:rsidRDefault="00DC4AC9" w:rsidP="00DC4AC9">
      <w:pPr>
        <w:autoSpaceDE w:val="0"/>
        <w:adjustRightInd w:val="0"/>
        <w:spacing w:after="240"/>
        <w:jc w:val="both"/>
        <w:rPr>
          <w:rFonts w:ascii="Arial" w:hAnsi="Arial" w:cs="Arial"/>
          <w:b/>
        </w:rPr>
      </w:pPr>
    </w:p>
    <w:p w14:paraId="180D66D8" w14:textId="77777777" w:rsidR="00DC4AC9" w:rsidRDefault="00DC4AC9" w:rsidP="00DC4AC9">
      <w:pPr>
        <w:rPr>
          <w:rFonts w:ascii="Arial" w:hAnsi="Arial" w:cs="Arial"/>
          <w:b/>
        </w:rPr>
      </w:pPr>
      <w:r w:rsidRPr="00354F34">
        <w:rPr>
          <w:rFonts w:ascii="Arial" w:hAnsi="Arial" w:cs="Arial"/>
          <w:b/>
        </w:rPr>
        <w:t>SECTION H: Anticipated Risks</w:t>
      </w:r>
    </w:p>
    <w:p w14:paraId="552F361F" w14:textId="77777777" w:rsidR="00DC4AC9" w:rsidRPr="00354F34" w:rsidRDefault="00DC4AC9" w:rsidP="00DC4AC9">
      <w:pPr>
        <w:rPr>
          <w:rFonts w:ascii="Arial" w:hAnsi="Arial" w:cs="Arial"/>
          <w:b/>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4926"/>
        <w:gridCol w:w="3340"/>
        <w:gridCol w:w="903"/>
        <w:gridCol w:w="618"/>
      </w:tblGrid>
      <w:tr w:rsidR="00DC4AC9" w:rsidRPr="004C3A0B" w14:paraId="342B9C5A" w14:textId="77777777" w:rsidTr="00B120CF">
        <w:tc>
          <w:tcPr>
            <w:tcW w:w="593" w:type="dxa"/>
            <w:tcBorders>
              <w:bottom w:val="single" w:sz="4" w:space="0" w:color="auto"/>
            </w:tcBorders>
            <w:shd w:val="clear" w:color="auto" w:fill="F2F2F2" w:themeFill="background1" w:themeFillShade="F2"/>
          </w:tcPr>
          <w:p w14:paraId="0F3C324F" w14:textId="77777777" w:rsidR="00DC4AC9" w:rsidRPr="002132F9" w:rsidRDefault="00DC4AC9" w:rsidP="00EB1E79">
            <w:pPr>
              <w:pStyle w:val="Heading1"/>
              <w:rPr>
                <w:rFonts w:ascii="Arial" w:hAnsi="Arial" w:cs="Arial"/>
                <w:b/>
                <w:bCs/>
              </w:rPr>
            </w:pPr>
          </w:p>
        </w:tc>
        <w:tc>
          <w:tcPr>
            <w:tcW w:w="9784" w:type="dxa"/>
            <w:gridSpan w:val="4"/>
            <w:tcBorders>
              <w:bottom w:val="single" w:sz="4" w:space="0" w:color="auto"/>
            </w:tcBorders>
            <w:shd w:val="clear" w:color="auto" w:fill="F2F2F2" w:themeFill="background1" w:themeFillShade="F2"/>
          </w:tcPr>
          <w:p w14:paraId="1362BB85" w14:textId="77777777" w:rsidR="00DC4AC9" w:rsidRPr="00B120CF" w:rsidRDefault="00DC4AC9" w:rsidP="00EB1E79">
            <w:pPr>
              <w:pStyle w:val="Heading1"/>
              <w:rPr>
                <w:rFonts w:ascii="Arial" w:hAnsi="Arial" w:cs="Arial"/>
                <w:sz w:val="24"/>
                <w:szCs w:val="24"/>
              </w:rPr>
            </w:pPr>
            <w:r w:rsidRPr="004C3A0B">
              <w:rPr>
                <w:rFonts w:ascii="Arial" w:hAnsi="Arial" w:cs="Arial"/>
              </w:rPr>
              <w:br w:type="page"/>
            </w:r>
            <w:r w:rsidRPr="00B120CF">
              <w:rPr>
                <w:rFonts w:ascii="Arial" w:hAnsi="Arial" w:cs="Arial"/>
                <w:sz w:val="24"/>
                <w:szCs w:val="24"/>
              </w:rPr>
              <w:t>Outline any anticipated risks</w:t>
            </w:r>
            <w:r w:rsidRPr="00B120CF">
              <w:rPr>
                <w:rFonts w:ascii="Arial" w:eastAsia="SimSun" w:hAnsi="Arial" w:cs="Arial"/>
                <w:sz w:val="24"/>
                <w:szCs w:val="24"/>
                <w:lang w:eastAsia="zh-CN"/>
              </w:rPr>
              <w:t xml:space="preserve"> </w:t>
            </w:r>
            <w:r w:rsidRPr="00B120CF">
              <w:rPr>
                <w:rFonts w:ascii="Arial" w:hAnsi="Arial" w:cs="Arial"/>
                <w:sz w:val="24"/>
                <w:szCs w:val="24"/>
              </w:rPr>
              <w:t xml:space="preserve">that may adversely affect any of the participants, the researchers and/or the University, and the steps that will be taken to address them. </w:t>
            </w:r>
          </w:p>
          <w:p w14:paraId="4DC0A758" w14:textId="77777777" w:rsidR="00DC4AC9" w:rsidRDefault="00DC4AC9" w:rsidP="00EB1E79"/>
          <w:p w14:paraId="72E0C67D" w14:textId="77777777" w:rsidR="00DC4AC9" w:rsidRPr="00204E14" w:rsidRDefault="00DC4AC9" w:rsidP="00EB1E79">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DC4AC9" w:rsidRPr="004C3A0B" w14:paraId="5E9AB3A6" w14:textId="77777777" w:rsidTr="00B120CF">
        <w:tc>
          <w:tcPr>
            <w:tcW w:w="593" w:type="dxa"/>
            <w:vMerge w:val="restart"/>
            <w:shd w:val="clear" w:color="auto" w:fill="F2F2F2" w:themeFill="background1" w:themeFillShade="F2"/>
            <w:vAlign w:val="center"/>
          </w:tcPr>
          <w:p w14:paraId="0819F4C0" w14:textId="77777777" w:rsidR="00DC4AC9" w:rsidRPr="002132F9" w:rsidRDefault="00DC4AC9" w:rsidP="00EB1E79">
            <w:pPr>
              <w:pStyle w:val="Heading1"/>
              <w:rPr>
                <w:rFonts w:ascii="Arial" w:hAnsi="Arial" w:cs="Arial"/>
                <w:b/>
                <w:bCs/>
                <w:sz w:val="20"/>
                <w:szCs w:val="16"/>
              </w:rPr>
            </w:pPr>
            <w:r>
              <w:rPr>
                <w:rFonts w:ascii="Arial" w:hAnsi="Arial" w:cs="Arial"/>
                <w:sz w:val="20"/>
                <w:szCs w:val="16"/>
              </w:rPr>
              <w:t>1</w:t>
            </w:r>
          </w:p>
        </w:tc>
        <w:tc>
          <w:tcPr>
            <w:tcW w:w="8340" w:type="dxa"/>
            <w:gridSpan w:val="2"/>
            <w:vMerge w:val="restart"/>
            <w:shd w:val="clear" w:color="auto" w:fill="F2F2F2" w:themeFill="background1" w:themeFillShade="F2"/>
            <w:vAlign w:val="center"/>
          </w:tcPr>
          <w:p w14:paraId="66CF2B3C" w14:textId="77777777" w:rsidR="00DC4AC9" w:rsidRPr="00204E14" w:rsidRDefault="00DC4AC9" w:rsidP="00EB1E79">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906" w:type="dxa"/>
            <w:tcBorders>
              <w:bottom w:val="single" w:sz="4" w:space="0" w:color="auto"/>
            </w:tcBorders>
            <w:shd w:val="clear" w:color="auto" w:fill="F2F2F2" w:themeFill="background1" w:themeFillShade="F2"/>
          </w:tcPr>
          <w:p w14:paraId="34BA938F" w14:textId="77777777" w:rsidR="00DC4AC9" w:rsidRPr="00B120CF" w:rsidRDefault="00DC4AC9" w:rsidP="00EB1E79">
            <w:pPr>
              <w:pStyle w:val="Heading1"/>
              <w:rPr>
                <w:rFonts w:ascii="Arial" w:hAnsi="Arial" w:cs="Arial"/>
                <w:sz w:val="22"/>
                <w:szCs w:val="22"/>
              </w:rPr>
            </w:pPr>
            <w:r w:rsidRPr="00B120CF">
              <w:rPr>
                <w:rFonts w:ascii="Arial" w:hAnsi="Arial" w:cs="Arial"/>
                <w:sz w:val="22"/>
                <w:szCs w:val="22"/>
              </w:rPr>
              <w:t xml:space="preserve">Yes </w:t>
            </w:r>
          </w:p>
        </w:tc>
        <w:tc>
          <w:tcPr>
            <w:tcW w:w="538" w:type="dxa"/>
            <w:tcBorders>
              <w:bottom w:val="single" w:sz="4" w:space="0" w:color="auto"/>
            </w:tcBorders>
            <w:shd w:val="clear" w:color="auto" w:fill="BFBFBF" w:themeFill="background1" w:themeFillShade="BF"/>
          </w:tcPr>
          <w:p w14:paraId="74BBAAF7" w14:textId="7EE1D5F8" w:rsidR="00DC4AC9" w:rsidRPr="00FD519A" w:rsidRDefault="00000000" w:rsidP="00EB1E79">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67377F">
                  <w:rPr>
                    <w:rFonts w:ascii="MS Gothic" w:eastAsia="MS Gothic" w:hAnsi="MS Gothic" w:cs="Arial" w:hint="eastAsia"/>
                    <w:b/>
                    <w:bCs/>
                  </w:rPr>
                  <w:t>☐</w:t>
                </w:r>
              </w:sdtContent>
            </w:sdt>
          </w:p>
        </w:tc>
      </w:tr>
      <w:tr w:rsidR="00DC4AC9" w:rsidRPr="004C3A0B" w14:paraId="35289D3F" w14:textId="77777777" w:rsidTr="00B120CF">
        <w:trPr>
          <w:trHeight w:val="580"/>
        </w:trPr>
        <w:tc>
          <w:tcPr>
            <w:tcW w:w="593" w:type="dxa"/>
            <w:vMerge/>
            <w:tcBorders>
              <w:bottom w:val="single" w:sz="4" w:space="0" w:color="auto"/>
            </w:tcBorders>
            <w:shd w:val="clear" w:color="auto" w:fill="F2F2F2" w:themeFill="background1" w:themeFillShade="F2"/>
            <w:vAlign w:val="center"/>
          </w:tcPr>
          <w:p w14:paraId="6FEAD320" w14:textId="77777777" w:rsidR="00DC4AC9" w:rsidRPr="002132F9" w:rsidRDefault="00DC4AC9" w:rsidP="00EB1E79">
            <w:pPr>
              <w:pStyle w:val="Heading1"/>
              <w:rPr>
                <w:rFonts w:ascii="Arial" w:hAnsi="Arial" w:cs="Arial"/>
                <w:b/>
                <w:bCs/>
                <w:sz w:val="20"/>
                <w:szCs w:val="16"/>
              </w:rPr>
            </w:pPr>
          </w:p>
        </w:tc>
        <w:tc>
          <w:tcPr>
            <w:tcW w:w="8340" w:type="dxa"/>
            <w:gridSpan w:val="2"/>
            <w:vMerge/>
            <w:tcBorders>
              <w:bottom w:val="single" w:sz="4" w:space="0" w:color="auto"/>
            </w:tcBorders>
            <w:shd w:val="clear" w:color="auto" w:fill="F2F2F2" w:themeFill="background1" w:themeFillShade="F2"/>
          </w:tcPr>
          <w:p w14:paraId="1EB25B14" w14:textId="77777777" w:rsidR="00DC4AC9" w:rsidRPr="00204E14" w:rsidRDefault="00DC4AC9" w:rsidP="00EB1E79">
            <w:pPr>
              <w:pStyle w:val="Heading1"/>
              <w:rPr>
                <w:rFonts w:ascii="Arial" w:hAnsi="Arial" w:cs="Arial"/>
                <w:sz w:val="20"/>
                <w:szCs w:val="16"/>
              </w:rPr>
            </w:pPr>
          </w:p>
        </w:tc>
        <w:tc>
          <w:tcPr>
            <w:tcW w:w="906" w:type="dxa"/>
            <w:tcBorders>
              <w:bottom w:val="single" w:sz="4" w:space="0" w:color="auto"/>
            </w:tcBorders>
            <w:shd w:val="clear" w:color="auto" w:fill="F2F2F2" w:themeFill="background1" w:themeFillShade="F2"/>
          </w:tcPr>
          <w:p w14:paraId="3B5CC9D6" w14:textId="77777777" w:rsidR="00DC4AC9" w:rsidRPr="00B120CF" w:rsidRDefault="00DC4AC9" w:rsidP="00EB1E79">
            <w:pPr>
              <w:pStyle w:val="Heading1"/>
              <w:rPr>
                <w:rFonts w:ascii="Arial" w:hAnsi="Arial" w:cs="Arial"/>
                <w:sz w:val="22"/>
                <w:szCs w:val="22"/>
              </w:rPr>
            </w:pPr>
            <w:r w:rsidRPr="00B120CF">
              <w:rPr>
                <w:rFonts w:ascii="Arial" w:hAnsi="Arial" w:cs="Arial"/>
                <w:sz w:val="22"/>
                <w:szCs w:val="22"/>
              </w:rPr>
              <w:t>No</w:t>
            </w:r>
          </w:p>
        </w:tc>
        <w:tc>
          <w:tcPr>
            <w:tcW w:w="538" w:type="dxa"/>
            <w:tcBorders>
              <w:bottom w:val="single" w:sz="4" w:space="0" w:color="auto"/>
            </w:tcBorders>
            <w:shd w:val="clear" w:color="auto" w:fill="BFBFBF" w:themeFill="background1" w:themeFillShade="BF"/>
          </w:tcPr>
          <w:p w14:paraId="71B7D9BA" w14:textId="32893B15" w:rsidR="00DC4AC9" w:rsidRDefault="00000000" w:rsidP="00EB1E79">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67377F">
                  <w:rPr>
                    <w:rFonts w:ascii="MS Gothic" w:eastAsia="MS Gothic" w:hAnsi="MS Gothic" w:cs="Arial" w:hint="eastAsia"/>
                    <w:b/>
                    <w:bCs/>
                  </w:rPr>
                  <w:t>☒</w:t>
                </w:r>
              </w:sdtContent>
            </w:sdt>
          </w:p>
        </w:tc>
      </w:tr>
      <w:tr w:rsidR="00DC4AC9" w:rsidRPr="004C3A0B" w14:paraId="550FB4AF" w14:textId="77777777" w:rsidTr="00B120CF">
        <w:tc>
          <w:tcPr>
            <w:tcW w:w="593" w:type="dxa"/>
            <w:tcBorders>
              <w:bottom w:val="single" w:sz="4" w:space="0" w:color="auto"/>
            </w:tcBorders>
            <w:shd w:val="clear" w:color="auto" w:fill="F2F2F2" w:themeFill="background1" w:themeFillShade="F2"/>
            <w:vAlign w:val="center"/>
          </w:tcPr>
          <w:p w14:paraId="72254A48" w14:textId="77777777" w:rsidR="00DC4AC9" w:rsidRPr="002132F9" w:rsidRDefault="00DC4AC9" w:rsidP="00EB1E79">
            <w:pPr>
              <w:jc w:val="center"/>
              <w:rPr>
                <w:rFonts w:ascii="Arial" w:hAnsi="Arial" w:cs="Arial"/>
              </w:rPr>
            </w:pPr>
            <w:r>
              <w:rPr>
                <w:rFonts w:ascii="Arial" w:hAnsi="Arial" w:cs="Arial"/>
              </w:rPr>
              <w:t>2</w:t>
            </w:r>
          </w:p>
        </w:tc>
        <w:tc>
          <w:tcPr>
            <w:tcW w:w="9784" w:type="dxa"/>
            <w:gridSpan w:val="4"/>
            <w:tcBorders>
              <w:bottom w:val="single" w:sz="4" w:space="0" w:color="auto"/>
            </w:tcBorders>
            <w:shd w:val="clear" w:color="auto" w:fill="F2F2F2" w:themeFill="background1" w:themeFillShade="F2"/>
          </w:tcPr>
          <w:p w14:paraId="1B9FA88A" w14:textId="77777777" w:rsidR="00DC4AC9" w:rsidRPr="004C3A0B" w:rsidRDefault="00DC4AC9" w:rsidP="00EB1E79">
            <w:pPr>
              <w:rPr>
                <w:rFonts w:ascii="Arial" w:hAnsi="Arial" w:cs="Arial"/>
              </w:rPr>
            </w:pPr>
            <w:r w:rsidRPr="004C3A0B">
              <w:rPr>
                <w:rFonts w:ascii="Arial" w:hAnsi="Arial" w:cs="Arial"/>
                <w:b/>
              </w:rPr>
              <w:t>Risks to participants</w:t>
            </w:r>
          </w:p>
          <w:p w14:paraId="57117DB0" w14:textId="77777777" w:rsidR="00DC4AC9" w:rsidRPr="004C3A0B" w:rsidRDefault="00DC4AC9" w:rsidP="00EB1E79">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DC4AC9" w:rsidRPr="004C3A0B" w14:paraId="027538C3" w14:textId="77777777" w:rsidTr="00B120CF">
        <w:tc>
          <w:tcPr>
            <w:tcW w:w="593" w:type="dxa"/>
            <w:tcBorders>
              <w:top w:val="single" w:sz="4" w:space="0" w:color="auto"/>
              <w:bottom w:val="single" w:sz="4" w:space="0" w:color="auto"/>
            </w:tcBorders>
            <w:vAlign w:val="center"/>
          </w:tcPr>
          <w:p w14:paraId="56937F0E" w14:textId="77777777" w:rsidR="00DC4AC9" w:rsidRPr="00CE0890" w:rsidRDefault="00DC4AC9" w:rsidP="00EB1E79">
            <w:pPr>
              <w:autoSpaceDE w:val="0"/>
              <w:adjustRightInd w:val="0"/>
              <w:jc w:val="center"/>
              <w:rPr>
                <w:rFonts w:ascii="Arial" w:hAnsi="Arial" w:cs="Arial"/>
              </w:rPr>
            </w:pPr>
          </w:p>
        </w:tc>
        <w:tc>
          <w:tcPr>
            <w:tcW w:w="4964" w:type="dxa"/>
            <w:tcBorders>
              <w:top w:val="single" w:sz="4" w:space="0" w:color="auto"/>
              <w:bottom w:val="single" w:sz="4" w:space="0" w:color="auto"/>
            </w:tcBorders>
          </w:tcPr>
          <w:p w14:paraId="737E21FC" w14:textId="77777777" w:rsidR="00DC4AC9" w:rsidRDefault="00DC4AC9" w:rsidP="00EB1E79">
            <w:pPr>
              <w:autoSpaceDE w:val="0"/>
              <w:adjustRightInd w:val="0"/>
              <w:rPr>
                <w:rFonts w:ascii="Arial" w:hAnsi="Arial" w:cs="Arial"/>
              </w:rPr>
            </w:pPr>
            <w:r>
              <w:rPr>
                <w:rFonts w:ascii="Arial" w:hAnsi="Arial" w:cs="Arial"/>
              </w:rPr>
              <w:t>Risk to participants:</w:t>
            </w:r>
          </w:p>
          <w:p w14:paraId="48EAC1F3" w14:textId="77777777" w:rsidR="00DC4AC9" w:rsidRDefault="00DC4AC9" w:rsidP="00EB1E79">
            <w:pPr>
              <w:rPr>
                <w:rFonts w:ascii="Arial" w:hAnsi="Arial" w:cs="Arial"/>
              </w:rPr>
            </w:pPr>
          </w:p>
          <w:p w14:paraId="711F556D" w14:textId="77777777" w:rsidR="00DC4AC9" w:rsidRPr="004C3A0B" w:rsidRDefault="00DC4AC9" w:rsidP="00EB1E79">
            <w:pPr>
              <w:rPr>
                <w:rFonts w:ascii="Arial" w:hAnsi="Arial" w:cs="Arial"/>
              </w:rPr>
            </w:pPr>
          </w:p>
          <w:p w14:paraId="5A1D21BE" w14:textId="77777777" w:rsidR="00DC4AC9" w:rsidRPr="004C3A0B" w:rsidRDefault="00DC4AC9" w:rsidP="00EB1E79">
            <w:pPr>
              <w:autoSpaceDE w:val="0"/>
              <w:adjustRightInd w:val="0"/>
              <w:rPr>
                <w:rFonts w:ascii="Arial" w:hAnsi="Arial" w:cs="Arial"/>
              </w:rPr>
            </w:pPr>
            <w:r w:rsidRPr="003257BD">
              <w:rPr>
                <w:rFonts w:ascii="Arial" w:hAnsi="Arial" w:cs="Arial"/>
                <w:i/>
                <w:color w:val="808080"/>
                <w:sz w:val="18"/>
                <w:szCs w:val="18"/>
              </w:rPr>
              <w:t>(this box should expand as you type)</w:t>
            </w:r>
          </w:p>
        </w:tc>
        <w:tc>
          <w:tcPr>
            <w:tcW w:w="4820" w:type="dxa"/>
            <w:gridSpan w:val="3"/>
            <w:tcBorders>
              <w:top w:val="single" w:sz="4" w:space="0" w:color="auto"/>
              <w:bottom w:val="single" w:sz="4" w:space="0" w:color="auto"/>
            </w:tcBorders>
          </w:tcPr>
          <w:p w14:paraId="2AA46CA3" w14:textId="77777777" w:rsidR="00DC4AC9" w:rsidRDefault="00DC4AC9" w:rsidP="00EB1E79">
            <w:pPr>
              <w:autoSpaceDE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0E8714D" w14:textId="77777777" w:rsidR="00DC4AC9" w:rsidRDefault="00DC4AC9" w:rsidP="00EB1E79">
            <w:pPr>
              <w:rPr>
                <w:rFonts w:ascii="Arial" w:hAnsi="Arial" w:cs="Arial"/>
              </w:rPr>
            </w:pPr>
          </w:p>
          <w:p w14:paraId="704F4068" w14:textId="77777777" w:rsidR="00DC4AC9" w:rsidRDefault="00DC4AC9" w:rsidP="00EB1E79">
            <w:pPr>
              <w:rPr>
                <w:rFonts w:ascii="Arial" w:hAnsi="Arial" w:cs="Arial"/>
              </w:rPr>
            </w:pPr>
            <w:r>
              <w:rPr>
                <w:rFonts w:ascii="Arial" w:hAnsi="Arial" w:cs="Arial"/>
              </w:rPr>
              <w:t>NO</w:t>
            </w:r>
          </w:p>
          <w:p w14:paraId="2B66C0C8" w14:textId="77777777" w:rsidR="00DC4AC9" w:rsidRPr="004C3A0B" w:rsidRDefault="00DC4AC9" w:rsidP="00EB1E79">
            <w:pPr>
              <w:rPr>
                <w:rFonts w:ascii="Arial" w:hAnsi="Arial" w:cs="Arial"/>
              </w:rPr>
            </w:pPr>
          </w:p>
          <w:p w14:paraId="1FFE865C" w14:textId="77777777" w:rsidR="00DC4AC9" w:rsidRPr="00354F34" w:rsidRDefault="00DC4AC9" w:rsidP="00EB1E79">
            <w:pPr>
              <w:autoSpaceDE w:val="0"/>
              <w:adjustRightInd w:val="0"/>
              <w:rPr>
                <w:rFonts w:cs="Arial"/>
                <w:i/>
              </w:rPr>
            </w:pPr>
            <w:r w:rsidRPr="003257BD">
              <w:rPr>
                <w:rFonts w:ascii="Arial" w:hAnsi="Arial" w:cs="Arial"/>
                <w:i/>
                <w:color w:val="808080"/>
                <w:sz w:val="18"/>
                <w:szCs w:val="18"/>
              </w:rPr>
              <w:t>(this box should expand as you type)</w:t>
            </w:r>
          </w:p>
        </w:tc>
      </w:tr>
      <w:tr w:rsidR="00DC4AC9" w:rsidRPr="004C3A0B" w14:paraId="71B2CE9B" w14:textId="77777777" w:rsidTr="00B120CF">
        <w:tc>
          <w:tcPr>
            <w:tcW w:w="593" w:type="dxa"/>
            <w:tcBorders>
              <w:bottom w:val="single" w:sz="4" w:space="0" w:color="auto"/>
            </w:tcBorders>
            <w:shd w:val="clear" w:color="auto" w:fill="F2F2F2" w:themeFill="background1" w:themeFillShade="F2"/>
            <w:vAlign w:val="center"/>
          </w:tcPr>
          <w:p w14:paraId="660F534D" w14:textId="77777777" w:rsidR="00DC4AC9" w:rsidRPr="00E32138" w:rsidRDefault="00DC4AC9" w:rsidP="00EB1E79">
            <w:pPr>
              <w:jc w:val="center"/>
              <w:rPr>
                <w:rFonts w:ascii="Arial" w:hAnsi="Arial" w:cs="Arial"/>
              </w:rPr>
            </w:pPr>
            <w:r>
              <w:rPr>
                <w:rFonts w:ascii="Arial" w:hAnsi="Arial" w:cs="Arial"/>
              </w:rPr>
              <w:t>3</w:t>
            </w:r>
          </w:p>
        </w:tc>
        <w:tc>
          <w:tcPr>
            <w:tcW w:w="9784" w:type="dxa"/>
            <w:gridSpan w:val="4"/>
            <w:tcBorders>
              <w:bottom w:val="single" w:sz="4" w:space="0" w:color="auto"/>
            </w:tcBorders>
            <w:shd w:val="clear" w:color="auto" w:fill="F2F2F2" w:themeFill="background1" w:themeFillShade="F2"/>
          </w:tcPr>
          <w:p w14:paraId="74FB8F3B" w14:textId="77777777" w:rsidR="00DC4AC9" w:rsidRPr="004C3A0B" w:rsidRDefault="00DC4AC9" w:rsidP="00EB1E79">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DC4AC9" w:rsidRPr="004C3A0B" w14:paraId="3AD531EC" w14:textId="77777777" w:rsidTr="00B120CF">
        <w:tc>
          <w:tcPr>
            <w:tcW w:w="593" w:type="dxa"/>
            <w:tcBorders>
              <w:top w:val="single" w:sz="4" w:space="0" w:color="auto"/>
              <w:bottom w:val="single" w:sz="4" w:space="0" w:color="auto"/>
            </w:tcBorders>
            <w:vAlign w:val="center"/>
          </w:tcPr>
          <w:p w14:paraId="73ACFA08" w14:textId="77777777" w:rsidR="00DC4AC9" w:rsidRPr="00CE0890" w:rsidRDefault="00DC4AC9" w:rsidP="00EB1E79">
            <w:pPr>
              <w:jc w:val="center"/>
              <w:rPr>
                <w:rFonts w:ascii="Arial" w:hAnsi="Arial" w:cs="Arial"/>
              </w:rPr>
            </w:pPr>
          </w:p>
        </w:tc>
        <w:tc>
          <w:tcPr>
            <w:tcW w:w="9784" w:type="dxa"/>
            <w:gridSpan w:val="4"/>
            <w:tcBorders>
              <w:top w:val="single" w:sz="4" w:space="0" w:color="auto"/>
              <w:bottom w:val="single" w:sz="4" w:space="0" w:color="auto"/>
            </w:tcBorders>
          </w:tcPr>
          <w:p w14:paraId="4E00EA22" w14:textId="77777777" w:rsidR="00DC4AC9" w:rsidRDefault="00DC4AC9" w:rsidP="00EB1E79">
            <w:pPr>
              <w:rPr>
                <w:rFonts w:ascii="Arial" w:hAnsi="Arial" w:cs="Arial"/>
              </w:rPr>
            </w:pPr>
          </w:p>
          <w:p w14:paraId="1423037B" w14:textId="77777777" w:rsidR="00DC4AC9" w:rsidRDefault="00DC4AC9" w:rsidP="00EB1E79">
            <w:pPr>
              <w:rPr>
                <w:rFonts w:ascii="Arial" w:hAnsi="Arial" w:cs="Arial"/>
              </w:rPr>
            </w:pPr>
            <w:r>
              <w:rPr>
                <w:rFonts w:ascii="Arial" w:hAnsi="Arial" w:cs="Arial"/>
              </w:rPr>
              <w:t>N/A</w:t>
            </w:r>
          </w:p>
          <w:p w14:paraId="1E493318" w14:textId="77777777" w:rsidR="00DC4AC9" w:rsidRPr="004C3A0B" w:rsidRDefault="00DC4AC9" w:rsidP="00EB1E79">
            <w:pPr>
              <w:rPr>
                <w:rFonts w:ascii="Arial" w:hAnsi="Arial" w:cs="Arial"/>
              </w:rPr>
            </w:pPr>
          </w:p>
          <w:p w14:paraId="7939D60A" w14:textId="77777777" w:rsidR="00DC4AC9" w:rsidRPr="004C3A0B" w:rsidRDefault="00DC4AC9" w:rsidP="00EB1E79">
            <w:pPr>
              <w:autoSpaceDE w:val="0"/>
              <w:adjustRightInd w:val="0"/>
              <w:rPr>
                <w:rFonts w:cs="Arial"/>
              </w:rPr>
            </w:pPr>
            <w:r w:rsidRPr="003257BD">
              <w:rPr>
                <w:rFonts w:ascii="Arial" w:hAnsi="Arial" w:cs="Arial"/>
                <w:i/>
                <w:color w:val="808080"/>
                <w:sz w:val="18"/>
                <w:szCs w:val="18"/>
              </w:rPr>
              <w:t>(this box should expand as you type)</w:t>
            </w:r>
          </w:p>
        </w:tc>
      </w:tr>
      <w:tr w:rsidR="00DC4AC9" w:rsidRPr="004C3A0B" w14:paraId="0C2720BE" w14:textId="77777777" w:rsidTr="00B120CF">
        <w:tc>
          <w:tcPr>
            <w:tcW w:w="593" w:type="dxa"/>
            <w:tcBorders>
              <w:top w:val="single" w:sz="4" w:space="0" w:color="auto"/>
              <w:bottom w:val="single" w:sz="4" w:space="0" w:color="auto"/>
            </w:tcBorders>
            <w:shd w:val="clear" w:color="auto" w:fill="F2F2F2" w:themeFill="background1" w:themeFillShade="F2"/>
            <w:vAlign w:val="center"/>
          </w:tcPr>
          <w:p w14:paraId="1FE900FB" w14:textId="77777777" w:rsidR="00DC4AC9" w:rsidRPr="002132F9" w:rsidRDefault="00DC4AC9" w:rsidP="00EB1E79">
            <w:pPr>
              <w:jc w:val="center"/>
              <w:rPr>
                <w:rFonts w:ascii="Arial" w:hAnsi="Arial" w:cs="Arial"/>
              </w:rPr>
            </w:pPr>
            <w:r>
              <w:rPr>
                <w:rFonts w:ascii="Arial" w:hAnsi="Arial" w:cs="Arial"/>
              </w:rPr>
              <w:lastRenderedPageBreak/>
              <w:t>4</w:t>
            </w:r>
          </w:p>
        </w:tc>
        <w:tc>
          <w:tcPr>
            <w:tcW w:w="9784" w:type="dxa"/>
            <w:gridSpan w:val="4"/>
            <w:tcBorders>
              <w:top w:val="single" w:sz="4" w:space="0" w:color="auto"/>
              <w:bottom w:val="single" w:sz="4" w:space="0" w:color="auto"/>
            </w:tcBorders>
            <w:shd w:val="clear" w:color="auto" w:fill="F2F2F2" w:themeFill="background1" w:themeFillShade="F2"/>
          </w:tcPr>
          <w:p w14:paraId="48D75348" w14:textId="77777777" w:rsidR="00DC4AC9" w:rsidRPr="004C3A0B" w:rsidRDefault="00DC4AC9" w:rsidP="00EB1E79">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07A2D08B" w14:textId="77777777" w:rsidR="00DC4AC9" w:rsidRPr="004C3A0B" w:rsidRDefault="00DC4AC9" w:rsidP="00EB1E79">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DC4AC9" w:rsidRPr="004C3A0B" w14:paraId="0A94C203" w14:textId="77777777" w:rsidTr="00B120CF">
        <w:tc>
          <w:tcPr>
            <w:tcW w:w="593" w:type="dxa"/>
            <w:tcBorders>
              <w:top w:val="single" w:sz="4" w:space="0" w:color="auto"/>
              <w:bottom w:val="single" w:sz="4" w:space="0" w:color="auto"/>
            </w:tcBorders>
            <w:vAlign w:val="center"/>
          </w:tcPr>
          <w:p w14:paraId="541FCDFF" w14:textId="77777777" w:rsidR="00DC4AC9" w:rsidRPr="00CE0890" w:rsidRDefault="00DC4AC9" w:rsidP="00EB1E79">
            <w:pPr>
              <w:autoSpaceDE w:val="0"/>
              <w:adjustRightInd w:val="0"/>
              <w:jc w:val="center"/>
              <w:rPr>
                <w:rFonts w:ascii="Arial" w:hAnsi="Arial" w:cs="Arial"/>
              </w:rPr>
            </w:pPr>
          </w:p>
        </w:tc>
        <w:tc>
          <w:tcPr>
            <w:tcW w:w="4964" w:type="dxa"/>
            <w:tcBorders>
              <w:top w:val="single" w:sz="4" w:space="0" w:color="auto"/>
              <w:bottom w:val="single" w:sz="4" w:space="0" w:color="auto"/>
            </w:tcBorders>
          </w:tcPr>
          <w:p w14:paraId="632E9995" w14:textId="77777777" w:rsidR="00DC4AC9" w:rsidRDefault="00DC4AC9" w:rsidP="00EB1E79">
            <w:pPr>
              <w:autoSpaceDE w:val="0"/>
              <w:adjustRightInd w:val="0"/>
              <w:rPr>
                <w:rFonts w:ascii="Arial" w:hAnsi="Arial" w:cs="Arial"/>
              </w:rPr>
            </w:pPr>
            <w:r>
              <w:rPr>
                <w:rFonts w:ascii="Arial" w:hAnsi="Arial" w:cs="Arial"/>
              </w:rPr>
              <w:t>Risk to the investigator:</w:t>
            </w:r>
          </w:p>
          <w:p w14:paraId="0DC6E331" w14:textId="77777777" w:rsidR="00DC4AC9" w:rsidRDefault="00DC4AC9" w:rsidP="00EB1E79">
            <w:pPr>
              <w:rPr>
                <w:rFonts w:ascii="Arial" w:hAnsi="Arial" w:cs="Arial"/>
              </w:rPr>
            </w:pPr>
          </w:p>
          <w:p w14:paraId="22067E28" w14:textId="77777777" w:rsidR="00DC4AC9" w:rsidRDefault="00DC4AC9" w:rsidP="00EB1E79">
            <w:pPr>
              <w:rPr>
                <w:rFonts w:ascii="Arial" w:hAnsi="Arial" w:cs="Arial"/>
              </w:rPr>
            </w:pPr>
          </w:p>
          <w:p w14:paraId="6E229693" w14:textId="77777777" w:rsidR="00DC4AC9" w:rsidRPr="004C3A0B" w:rsidRDefault="00DC4AC9" w:rsidP="00EB1E79">
            <w:pPr>
              <w:rPr>
                <w:rFonts w:ascii="Arial" w:hAnsi="Arial" w:cs="Arial"/>
              </w:rPr>
            </w:pPr>
          </w:p>
          <w:p w14:paraId="3FF781A2" w14:textId="77777777" w:rsidR="00DC4AC9" w:rsidRPr="004C3A0B" w:rsidRDefault="00DC4AC9" w:rsidP="00EB1E79">
            <w:pPr>
              <w:autoSpaceDE w:val="0"/>
              <w:adjustRightInd w:val="0"/>
              <w:rPr>
                <w:rFonts w:ascii="Arial" w:hAnsi="Arial" w:cs="Arial"/>
              </w:rPr>
            </w:pPr>
            <w:r w:rsidRPr="003257BD">
              <w:rPr>
                <w:rFonts w:ascii="Arial" w:hAnsi="Arial" w:cs="Arial"/>
                <w:i/>
                <w:color w:val="808080"/>
                <w:sz w:val="18"/>
                <w:szCs w:val="18"/>
              </w:rPr>
              <w:t>(this box should expand as you type)</w:t>
            </w:r>
          </w:p>
        </w:tc>
        <w:tc>
          <w:tcPr>
            <w:tcW w:w="4820" w:type="dxa"/>
            <w:gridSpan w:val="3"/>
            <w:tcBorders>
              <w:top w:val="single" w:sz="4" w:space="0" w:color="auto"/>
              <w:bottom w:val="single" w:sz="4" w:space="0" w:color="auto"/>
            </w:tcBorders>
          </w:tcPr>
          <w:p w14:paraId="153503FD" w14:textId="77777777" w:rsidR="00DC4AC9" w:rsidRPr="00354F34" w:rsidRDefault="00DC4AC9" w:rsidP="00EB1E79">
            <w:pPr>
              <w:autoSpaceDE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2DE6B61C" w14:textId="77777777" w:rsidR="00DC4AC9" w:rsidRDefault="00DC4AC9" w:rsidP="00EB1E79">
            <w:pPr>
              <w:rPr>
                <w:rFonts w:ascii="Arial" w:hAnsi="Arial" w:cs="Arial"/>
              </w:rPr>
            </w:pPr>
          </w:p>
          <w:p w14:paraId="06E528AA" w14:textId="77777777" w:rsidR="00DC4AC9" w:rsidRDefault="00DC4AC9" w:rsidP="00EB1E79">
            <w:pPr>
              <w:rPr>
                <w:rFonts w:ascii="Arial" w:hAnsi="Arial" w:cs="Arial"/>
              </w:rPr>
            </w:pPr>
            <w:r>
              <w:rPr>
                <w:rFonts w:ascii="Arial" w:hAnsi="Arial" w:cs="Arial"/>
              </w:rPr>
              <w:t>NO</w:t>
            </w:r>
          </w:p>
          <w:p w14:paraId="2055C918" w14:textId="77777777" w:rsidR="00DC4AC9" w:rsidRPr="004C3A0B" w:rsidRDefault="00DC4AC9" w:rsidP="00EB1E79">
            <w:pPr>
              <w:rPr>
                <w:rFonts w:ascii="Arial" w:hAnsi="Arial" w:cs="Arial"/>
              </w:rPr>
            </w:pPr>
          </w:p>
          <w:p w14:paraId="16104E33" w14:textId="77777777" w:rsidR="00DC4AC9" w:rsidRPr="004C3A0B" w:rsidRDefault="00DC4AC9" w:rsidP="00EB1E79">
            <w:pPr>
              <w:autoSpaceDE w:val="0"/>
              <w:adjustRightInd w:val="0"/>
              <w:rPr>
                <w:rFonts w:cs="Arial"/>
              </w:rPr>
            </w:pPr>
            <w:r w:rsidRPr="003257BD">
              <w:rPr>
                <w:rFonts w:ascii="Arial" w:hAnsi="Arial" w:cs="Arial"/>
                <w:i/>
                <w:color w:val="808080"/>
                <w:sz w:val="18"/>
                <w:szCs w:val="18"/>
              </w:rPr>
              <w:t>(this box should expand as you type)</w:t>
            </w:r>
          </w:p>
        </w:tc>
      </w:tr>
      <w:tr w:rsidR="00DC4AC9" w:rsidRPr="004C3A0B" w14:paraId="58196409" w14:textId="77777777" w:rsidTr="00B120CF">
        <w:tc>
          <w:tcPr>
            <w:tcW w:w="593" w:type="dxa"/>
            <w:tcBorders>
              <w:top w:val="single" w:sz="4" w:space="0" w:color="auto"/>
              <w:bottom w:val="single" w:sz="4" w:space="0" w:color="auto"/>
            </w:tcBorders>
            <w:shd w:val="clear" w:color="auto" w:fill="F2F2F2" w:themeFill="background1" w:themeFillShade="F2"/>
            <w:vAlign w:val="center"/>
          </w:tcPr>
          <w:p w14:paraId="07E3AB82" w14:textId="77777777" w:rsidR="00DC4AC9" w:rsidRPr="002132F9" w:rsidRDefault="00DC4AC9" w:rsidP="00EB1E79">
            <w:pPr>
              <w:jc w:val="center"/>
              <w:rPr>
                <w:rFonts w:ascii="Arial" w:hAnsi="Arial" w:cs="Arial"/>
              </w:rPr>
            </w:pPr>
            <w:r>
              <w:rPr>
                <w:rFonts w:ascii="Arial" w:hAnsi="Arial" w:cs="Arial"/>
              </w:rPr>
              <w:t>5</w:t>
            </w:r>
          </w:p>
        </w:tc>
        <w:tc>
          <w:tcPr>
            <w:tcW w:w="9784" w:type="dxa"/>
            <w:gridSpan w:val="4"/>
            <w:tcBorders>
              <w:top w:val="single" w:sz="4" w:space="0" w:color="auto"/>
              <w:bottom w:val="single" w:sz="4" w:space="0" w:color="auto"/>
            </w:tcBorders>
            <w:shd w:val="clear" w:color="auto" w:fill="F2F2F2" w:themeFill="background1" w:themeFillShade="F2"/>
          </w:tcPr>
          <w:p w14:paraId="44375977" w14:textId="77777777" w:rsidR="00DC4AC9" w:rsidRPr="004C3A0B" w:rsidRDefault="00DC4AC9" w:rsidP="00EB1E79">
            <w:pPr>
              <w:rPr>
                <w:rFonts w:ascii="Arial" w:hAnsi="Arial" w:cs="Arial"/>
              </w:rPr>
            </w:pPr>
            <w:r w:rsidRPr="004C3A0B">
              <w:rPr>
                <w:rFonts w:ascii="Arial" w:hAnsi="Arial" w:cs="Arial"/>
                <w:b/>
              </w:rPr>
              <w:t>University/institutional risks</w:t>
            </w:r>
          </w:p>
          <w:p w14:paraId="1A700FC3" w14:textId="77777777" w:rsidR="00DC4AC9" w:rsidRPr="004C3A0B" w:rsidRDefault="00DC4AC9" w:rsidP="00EB1E79">
            <w:pPr>
              <w:rPr>
                <w:rFonts w:ascii="Arial" w:hAnsi="Arial" w:cs="Arial"/>
              </w:rPr>
            </w:pPr>
            <w:r w:rsidRPr="004C3A0B">
              <w:rPr>
                <w:rFonts w:ascii="Arial" w:hAnsi="Arial" w:cs="Arial"/>
              </w:rPr>
              <w:t>For example: adverse publicity, financial loss, data protection</w:t>
            </w:r>
          </w:p>
        </w:tc>
      </w:tr>
      <w:tr w:rsidR="00DC4AC9" w:rsidRPr="004C3A0B" w14:paraId="718EC857" w14:textId="77777777" w:rsidTr="00B120CF">
        <w:tc>
          <w:tcPr>
            <w:tcW w:w="593" w:type="dxa"/>
            <w:tcBorders>
              <w:top w:val="single" w:sz="4" w:space="0" w:color="auto"/>
              <w:bottom w:val="single" w:sz="4" w:space="0" w:color="auto"/>
            </w:tcBorders>
            <w:vAlign w:val="center"/>
          </w:tcPr>
          <w:p w14:paraId="611F8FF3" w14:textId="77777777" w:rsidR="00DC4AC9" w:rsidRPr="00CE0890" w:rsidRDefault="00DC4AC9" w:rsidP="00EB1E79">
            <w:pPr>
              <w:autoSpaceDE w:val="0"/>
              <w:adjustRightInd w:val="0"/>
              <w:jc w:val="center"/>
              <w:rPr>
                <w:rFonts w:ascii="Arial" w:hAnsi="Arial" w:cs="Arial"/>
              </w:rPr>
            </w:pPr>
          </w:p>
        </w:tc>
        <w:tc>
          <w:tcPr>
            <w:tcW w:w="4964" w:type="dxa"/>
            <w:tcBorders>
              <w:top w:val="single" w:sz="4" w:space="0" w:color="auto"/>
              <w:bottom w:val="single" w:sz="4" w:space="0" w:color="auto"/>
            </w:tcBorders>
          </w:tcPr>
          <w:p w14:paraId="12E23F96" w14:textId="77777777" w:rsidR="00DC4AC9" w:rsidRDefault="00DC4AC9" w:rsidP="00EB1E79">
            <w:pPr>
              <w:autoSpaceDE w:val="0"/>
              <w:adjustRightInd w:val="0"/>
              <w:rPr>
                <w:rFonts w:ascii="Arial" w:hAnsi="Arial" w:cs="Arial"/>
              </w:rPr>
            </w:pPr>
            <w:r>
              <w:rPr>
                <w:rFonts w:ascii="Arial" w:hAnsi="Arial" w:cs="Arial"/>
              </w:rPr>
              <w:t>Risk to the University:</w:t>
            </w:r>
          </w:p>
          <w:p w14:paraId="0CAE1CF6" w14:textId="77777777" w:rsidR="00DC4AC9" w:rsidRDefault="00DC4AC9" w:rsidP="00EB1E79">
            <w:pPr>
              <w:rPr>
                <w:rFonts w:ascii="Arial" w:hAnsi="Arial" w:cs="Arial"/>
              </w:rPr>
            </w:pPr>
          </w:p>
          <w:p w14:paraId="0E99B714" w14:textId="77777777" w:rsidR="00DC4AC9" w:rsidRDefault="00DC4AC9" w:rsidP="00EB1E79">
            <w:pPr>
              <w:rPr>
                <w:rFonts w:ascii="Arial" w:hAnsi="Arial" w:cs="Arial"/>
              </w:rPr>
            </w:pPr>
          </w:p>
          <w:p w14:paraId="3A112619" w14:textId="77777777" w:rsidR="00DC4AC9" w:rsidRPr="004C3A0B" w:rsidRDefault="00DC4AC9" w:rsidP="00EB1E79">
            <w:pPr>
              <w:rPr>
                <w:rFonts w:ascii="Arial" w:hAnsi="Arial" w:cs="Arial"/>
              </w:rPr>
            </w:pPr>
          </w:p>
          <w:p w14:paraId="3EEF70E3" w14:textId="77777777" w:rsidR="00DC4AC9" w:rsidRPr="004C3A0B" w:rsidRDefault="00DC4AC9" w:rsidP="00EB1E79">
            <w:pPr>
              <w:autoSpaceDE w:val="0"/>
              <w:adjustRightInd w:val="0"/>
              <w:rPr>
                <w:rFonts w:ascii="Arial" w:hAnsi="Arial" w:cs="Arial"/>
              </w:rPr>
            </w:pPr>
            <w:r w:rsidRPr="003257BD">
              <w:rPr>
                <w:rFonts w:ascii="Arial" w:hAnsi="Arial" w:cs="Arial"/>
                <w:i/>
                <w:color w:val="808080"/>
                <w:sz w:val="18"/>
                <w:szCs w:val="18"/>
              </w:rPr>
              <w:t>(this box should expand as you type)</w:t>
            </w:r>
          </w:p>
        </w:tc>
        <w:tc>
          <w:tcPr>
            <w:tcW w:w="4820" w:type="dxa"/>
            <w:gridSpan w:val="3"/>
            <w:tcBorders>
              <w:top w:val="single" w:sz="4" w:space="0" w:color="auto"/>
              <w:bottom w:val="single" w:sz="4" w:space="0" w:color="auto"/>
            </w:tcBorders>
          </w:tcPr>
          <w:p w14:paraId="02CA8C36" w14:textId="77777777" w:rsidR="00DC4AC9" w:rsidRPr="00354F34" w:rsidRDefault="00DC4AC9" w:rsidP="00EB1E79">
            <w:pPr>
              <w:autoSpaceDE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F719BA1" w14:textId="77777777" w:rsidR="00DC4AC9" w:rsidRDefault="00DC4AC9" w:rsidP="00EB1E79">
            <w:pPr>
              <w:rPr>
                <w:rFonts w:ascii="Arial" w:hAnsi="Arial" w:cs="Arial"/>
              </w:rPr>
            </w:pPr>
          </w:p>
          <w:p w14:paraId="346C492E" w14:textId="77777777" w:rsidR="00DC4AC9" w:rsidRPr="004C3A0B" w:rsidRDefault="00DC4AC9" w:rsidP="00EB1E79">
            <w:pPr>
              <w:rPr>
                <w:rFonts w:ascii="Arial" w:hAnsi="Arial" w:cs="Arial"/>
              </w:rPr>
            </w:pPr>
            <w:r>
              <w:rPr>
                <w:rFonts w:ascii="Arial" w:hAnsi="Arial" w:cs="Arial"/>
              </w:rPr>
              <w:t>NO</w:t>
            </w:r>
          </w:p>
          <w:p w14:paraId="39404473" w14:textId="77777777" w:rsidR="00DC4AC9" w:rsidRPr="004C3A0B" w:rsidRDefault="00DC4AC9" w:rsidP="00EB1E79">
            <w:pPr>
              <w:autoSpaceDE w:val="0"/>
              <w:adjustRightInd w:val="0"/>
              <w:rPr>
                <w:rFonts w:cs="Arial"/>
              </w:rPr>
            </w:pPr>
            <w:r w:rsidRPr="003257BD">
              <w:rPr>
                <w:rFonts w:ascii="Arial" w:hAnsi="Arial" w:cs="Arial"/>
                <w:i/>
                <w:color w:val="808080"/>
                <w:sz w:val="18"/>
                <w:szCs w:val="18"/>
              </w:rPr>
              <w:t>(this box should expand as you type)</w:t>
            </w:r>
          </w:p>
        </w:tc>
      </w:tr>
      <w:tr w:rsidR="00DC4AC9" w:rsidRPr="004C3A0B" w14:paraId="195D974F" w14:textId="77777777" w:rsidTr="00B120CF">
        <w:tc>
          <w:tcPr>
            <w:tcW w:w="593" w:type="dxa"/>
            <w:tcBorders>
              <w:top w:val="single" w:sz="4" w:space="0" w:color="auto"/>
              <w:bottom w:val="single" w:sz="4" w:space="0" w:color="auto"/>
            </w:tcBorders>
            <w:shd w:val="clear" w:color="auto" w:fill="F2F2F2" w:themeFill="background1" w:themeFillShade="F2"/>
            <w:vAlign w:val="center"/>
          </w:tcPr>
          <w:p w14:paraId="0DA8A646" w14:textId="77777777" w:rsidR="00DC4AC9" w:rsidRPr="002132F9" w:rsidRDefault="00DC4AC9" w:rsidP="00EB1E79">
            <w:pPr>
              <w:jc w:val="center"/>
              <w:rPr>
                <w:rFonts w:ascii="Arial" w:hAnsi="Arial" w:cs="Arial"/>
              </w:rPr>
            </w:pPr>
            <w:r>
              <w:rPr>
                <w:rFonts w:ascii="Arial" w:hAnsi="Arial" w:cs="Arial"/>
              </w:rPr>
              <w:t>6</w:t>
            </w:r>
          </w:p>
        </w:tc>
        <w:tc>
          <w:tcPr>
            <w:tcW w:w="9784" w:type="dxa"/>
            <w:gridSpan w:val="4"/>
            <w:tcBorders>
              <w:top w:val="single" w:sz="4" w:space="0" w:color="auto"/>
              <w:bottom w:val="single" w:sz="4" w:space="0" w:color="auto"/>
            </w:tcBorders>
            <w:shd w:val="clear" w:color="auto" w:fill="F2F2F2" w:themeFill="background1" w:themeFillShade="F2"/>
          </w:tcPr>
          <w:p w14:paraId="19FF77DD" w14:textId="77777777" w:rsidR="00DC4AC9" w:rsidRPr="004C3A0B" w:rsidRDefault="00DC4AC9" w:rsidP="00EB1E79">
            <w:pPr>
              <w:rPr>
                <w:rFonts w:ascii="Arial" w:hAnsi="Arial" w:cs="Arial"/>
              </w:rPr>
            </w:pPr>
            <w:r>
              <w:rPr>
                <w:rFonts w:ascii="Arial" w:hAnsi="Arial" w:cs="Arial"/>
                <w:b/>
              </w:rPr>
              <w:t>Environmental</w:t>
            </w:r>
            <w:r w:rsidRPr="004C3A0B">
              <w:rPr>
                <w:rFonts w:ascii="Arial" w:hAnsi="Arial" w:cs="Arial"/>
                <w:b/>
              </w:rPr>
              <w:t xml:space="preserve"> risks</w:t>
            </w:r>
          </w:p>
          <w:p w14:paraId="78A6281B" w14:textId="77777777" w:rsidR="00DC4AC9" w:rsidRPr="004C3A0B" w:rsidRDefault="00DC4AC9" w:rsidP="00EB1E79">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DC4AC9" w:rsidRPr="004C3A0B" w14:paraId="4417A8CA" w14:textId="77777777" w:rsidTr="00B120CF">
        <w:tc>
          <w:tcPr>
            <w:tcW w:w="593" w:type="dxa"/>
            <w:tcBorders>
              <w:top w:val="single" w:sz="4" w:space="0" w:color="auto"/>
              <w:bottom w:val="single" w:sz="4" w:space="0" w:color="auto"/>
            </w:tcBorders>
            <w:vAlign w:val="center"/>
          </w:tcPr>
          <w:p w14:paraId="36828326" w14:textId="77777777" w:rsidR="00DC4AC9" w:rsidRPr="00CE0890" w:rsidRDefault="00DC4AC9" w:rsidP="00EB1E79">
            <w:pPr>
              <w:autoSpaceDE w:val="0"/>
              <w:adjustRightInd w:val="0"/>
              <w:jc w:val="center"/>
              <w:rPr>
                <w:rFonts w:ascii="Arial" w:hAnsi="Arial" w:cs="Arial"/>
              </w:rPr>
            </w:pPr>
          </w:p>
        </w:tc>
        <w:tc>
          <w:tcPr>
            <w:tcW w:w="4964" w:type="dxa"/>
            <w:tcBorders>
              <w:top w:val="single" w:sz="4" w:space="0" w:color="auto"/>
              <w:bottom w:val="single" w:sz="4" w:space="0" w:color="auto"/>
            </w:tcBorders>
          </w:tcPr>
          <w:p w14:paraId="47EE0D4A" w14:textId="77777777" w:rsidR="00DC4AC9" w:rsidRDefault="00DC4AC9" w:rsidP="00EB1E79">
            <w:pPr>
              <w:autoSpaceDE w:val="0"/>
              <w:adjustRightInd w:val="0"/>
              <w:rPr>
                <w:rFonts w:ascii="Arial" w:hAnsi="Arial" w:cs="Arial"/>
              </w:rPr>
            </w:pPr>
            <w:r>
              <w:rPr>
                <w:rFonts w:ascii="Arial" w:hAnsi="Arial" w:cs="Arial"/>
              </w:rPr>
              <w:t>Risk to the environment:</w:t>
            </w:r>
          </w:p>
          <w:p w14:paraId="1280AA79" w14:textId="77777777" w:rsidR="00DC4AC9" w:rsidRDefault="00DC4AC9" w:rsidP="00EB1E79">
            <w:pPr>
              <w:rPr>
                <w:rFonts w:ascii="Arial" w:hAnsi="Arial" w:cs="Arial"/>
              </w:rPr>
            </w:pPr>
          </w:p>
          <w:p w14:paraId="6D18AE95" w14:textId="77777777" w:rsidR="00DC4AC9" w:rsidRDefault="00DC4AC9" w:rsidP="00EB1E79">
            <w:pPr>
              <w:rPr>
                <w:rFonts w:ascii="Arial" w:hAnsi="Arial" w:cs="Arial"/>
              </w:rPr>
            </w:pPr>
          </w:p>
          <w:p w14:paraId="66EE8708" w14:textId="77777777" w:rsidR="00DC4AC9" w:rsidRPr="004C3A0B" w:rsidRDefault="00DC4AC9" w:rsidP="00EB1E79">
            <w:pPr>
              <w:rPr>
                <w:rFonts w:ascii="Arial" w:hAnsi="Arial" w:cs="Arial"/>
              </w:rPr>
            </w:pPr>
          </w:p>
          <w:p w14:paraId="67BF3650" w14:textId="77777777" w:rsidR="00DC4AC9" w:rsidRPr="004C3A0B" w:rsidRDefault="00DC4AC9" w:rsidP="00EB1E79">
            <w:pPr>
              <w:autoSpaceDE w:val="0"/>
              <w:adjustRightInd w:val="0"/>
              <w:rPr>
                <w:rFonts w:ascii="Arial" w:hAnsi="Arial" w:cs="Arial"/>
              </w:rPr>
            </w:pPr>
            <w:r w:rsidRPr="003257BD">
              <w:rPr>
                <w:rFonts w:ascii="Arial" w:hAnsi="Arial" w:cs="Arial"/>
                <w:i/>
                <w:color w:val="808080"/>
                <w:sz w:val="18"/>
                <w:szCs w:val="18"/>
              </w:rPr>
              <w:t>(this box should expand as you type)</w:t>
            </w:r>
          </w:p>
        </w:tc>
        <w:tc>
          <w:tcPr>
            <w:tcW w:w="4820" w:type="dxa"/>
            <w:gridSpan w:val="3"/>
            <w:tcBorders>
              <w:top w:val="single" w:sz="4" w:space="0" w:color="auto"/>
              <w:bottom w:val="single" w:sz="4" w:space="0" w:color="auto"/>
            </w:tcBorders>
          </w:tcPr>
          <w:p w14:paraId="2D93974C" w14:textId="77777777" w:rsidR="00DC4AC9" w:rsidRPr="00354F34" w:rsidRDefault="00DC4AC9" w:rsidP="00EB1E79">
            <w:pPr>
              <w:autoSpaceDE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21FF83B" w14:textId="77777777" w:rsidR="00DC4AC9" w:rsidRDefault="00DC4AC9" w:rsidP="00EB1E79">
            <w:pPr>
              <w:rPr>
                <w:rFonts w:ascii="Arial" w:hAnsi="Arial" w:cs="Arial"/>
              </w:rPr>
            </w:pPr>
          </w:p>
          <w:p w14:paraId="6F82BD0F" w14:textId="77777777" w:rsidR="00DC4AC9" w:rsidRDefault="00DC4AC9" w:rsidP="00EB1E79">
            <w:pPr>
              <w:rPr>
                <w:rFonts w:ascii="Arial" w:hAnsi="Arial" w:cs="Arial"/>
              </w:rPr>
            </w:pPr>
            <w:r>
              <w:rPr>
                <w:rFonts w:ascii="Arial" w:hAnsi="Arial" w:cs="Arial"/>
              </w:rPr>
              <w:t>NO</w:t>
            </w:r>
          </w:p>
          <w:p w14:paraId="059BC92F" w14:textId="77777777" w:rsidR="00DC4AC9" w:rsidRPr="004C3A0B" w:rsidRDefault="00DC4AC9" w:rsidP="00EB1E79">
            <w:pPr>
              <w:rPr>
                <w:rFonts w:ascii="Arial" w:hAnsi="Arial" w:cs="Arial"/>
              </w:rPr>
            </w:pPr>
          </w:p>
          <w:p w14:paraId="4481D6BB" w14:textId="77777777" w:rsidR="00DC4AC9" w:rsidRPr="004C3A0B" w:rsidRDefault="00DC4AC9" w:rsidP="00EB1E79">
            <w:pPr>
              <w:autoSpaceDE w:val="0"/>
              <w:adjustRightInd w:val="0"/>
              <w:rPr>
                <w:rFonts w:cs="Arial"/>
              </w:rPr>
            </w:pPr>
            <w:r w:rsidRPr="003257BD">
              <w:rPr>
                <w:rFonts w:ascii="Arial" w:hAnsi="Arial" w:cs="Arial"/>
                <w:i/>
                <w:color w:val="808080"/>
                <w:sz w:val="18"/>
                <w:szCs w:val="18"/>
              </w:rPr>
              <w:t>(this box should expand as you type)</w:t>
            </w:r>
          </w:p>
        </w:tc>
      </w:tr>
    </w:tbl>
    <w:p w14:paraId="5AB31397" w14:textId="77777777" w:rsidR="00DC4AC9" w:rsidRDefault="00DC4AC9" w:rsidP="00DC4AC9"/>
    <w:tbl>
      <w:tblPr>
        <w:tblW w:w="103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7291"/>
        <w:gridCol w:w="808"/>
        <w:gridCol w:w="837"/>
        <w:gridCol w:w="839"/>
      </w:tblGrid>
      <w:tr w:rsidR="00DC4AC9" w:rsidRPr="004C3A0B" w14:paraId="32327297" w14:textId="77777777" w:rsidTr="00B120CF">
        <w:trPr>
          <w:trHeight w:val="1036"/>
        </w:trPr>
        <w:tc>
          <w:tcPr>
            <w:tcW w:w="587" w:type="dxa"/>
            <w:tcBorders>
              <w:top w:val="single" w:sz="4" w:space="0" w:color="auto"/>
              <w:bottom w:val="single" w:sz="4" w:space="0" w:color="auto"/>
            </w:tcBorders>
            <w:shd w:val="clear" w:color="auto" w:fill="F2F2F2" w:themeFill="background1" w:themeFillShade="F2"/>
            <w:vAlign w:val="center"/>
          </w:tcPr>
          <w:p w14:paraId="23036944" w14:textId="77777777" w:rsidR="00DC4AC9" w:rsidRPr="002132F9" w:rsidRDefault="00DC4AC9" w:rsidP="00EB1E79">
            <w:pPr>
              <w:autoSpaceDE w:val="0"/>
              <w:adjustRightInd w:val="0"/>
              <w:jc w:val="center"/>
              <w:rPr>
                <w:rFonts w:ascii="Arial" w:hAnsi="Arial" w:cs="Arial"/>
                <w:bCs/>
              </w:rPr>
            </w:pPr>
          </w:p>
        </w:tc>
        <w:tc>
          <w:tcPr>
            <w:tcW w:w="9775" w:type="dxa"/>
            <w:gridSpan w:val="4"/>
            <w:tcBorders>
              <w:top w:val="single" w:sz="4" w:space="0" w:color="auto"/>
              <w:bottom w:val="single" w:sz="4" w:space="0" w:color="auto"/>
            </w:tcBorders>
            <w:shd w:val="clear" w:color="auto" w:fill="F2F2F2" w:themeFill="background1" w:themeFillShade="F2"/>
            <w:vAlign w:val="center"/>
          </w:tcPr>
          <w:p w14:paraId="54EA0E46" w14:textId="77777777" w:rsidR="00DC4AC9" w:rsidRPr="004C3A0B" w:rsidRDefault="00DC4AC9" w:rsidP="00EB1E79">
            <w:pPr>
              <w:autoSpaceDE w:val="0"/>
              <w:adjustRightInd w:val="0"/>
              <w:rPr>
                <w:rFonts w:ascii="Arial" w:hAnsi="Arial" w:cs="Arial"/>
                <w:b/>
              </w:rPr>
            </w:pPr>
            <w:r w:rsidRPr="004C3A0B">
              <w:rPr>
                <w:rFonts w:ascii="Arial" w:hAnsi="Arial" w:cs="Arial"/>
                <w:b/>
              </w:rPr>
              <w:t>Disclosure and Barring Service</w:t>
            </w:r>
          </w:p>
        </w:tc>
      </w:tr>
      <w:tr w:rsidR="00DC4AC9" w:rsidRPr="004C3A0B" w14:paraId="689EC7AC" w14:textId="77777777" w:rsidTr="00B120CF">
        <w:trPr>
          <w:trHeight w:val="1957"/>
        </w:trPr>
        <w:tc>
          <w:tcPr>
            <w:tcW w:w="587" w:type="dxa"/>
            <w:tcBorders>
              <w:top w:val="single" w:sz="4" w:space="0" w:color="auto"/>
              <w:bottom w:val="single" w:sz="4" w:space="0" w:color="auto"/>
            </w:tcBorders>
            <w:shd w:val="clear" w:color="auto" w:fill="F2F2F2" w:themeFill="background1" w:themeFillShade="F2"/>
            <w:vAlign w:val="center"/>
          </w:tcPr>
          <w:p w14:paraId="5462D88E" w14:textId="77777777" w:rsidR="00DC4AC9" w:rsidRPr="00F96C3F" w:rsidRDefault="00DC4AC9" w:rsidP="00EB1E79">
            <w:pPr>
              <w:autoSpaceDE w:val="0"/>
              <w:adjustRightInd w:val="0"/>
              <w:jc w:val="center"/>
              <w:rPr>
                <w:rFonts w:ascii="Arial" w:hAnsi="Arial" w:cs="Arial"/>
                <w:bCs/>
              </w:rPr>
            </w:pPr>
          </w:p>
        </w:tc>
        <w:tc>
          <w:tcPr>
            <w:tcW w:w="7291" w:type="dxa"/>
            <w:tcBorders>
              <w:top w:val="single" w:sz="4" w:space="0" w:color="auto"/>
              <w:bottom w:val="single" w:sz="4" w:space="0" w:color="auto"/>
            </w:tcBorders>
            <w:shd w:val="clear" w:color="auto" w:fill="F2F2F2" w:themeFill="background1" w:themeFillShade="F2"/>
          </w:tcPr>
          <w:p w14:paraId="6F1AA749" w14:textId="77777777" w:rsidR="00DC4AC9" w:rsidRPr="004C3A0B" w:rsidRDefault="00DC4AC9" w:rsidP="00EB1E79">
            <w:pPr>
              <w:autoSpaceDE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08" w:type="dxa"/>
            <w:tcBorders>
              <w:top w:val="single" w:sz="4" w:space="0" w:color="auto"/>
              <w:bottom w:val="single" w:sz="4" w:space="0" w:color="auto"/>
            </w:tcBorders>
            <w:shd w:val="clear" w:color="auto" w:fill="F2F2F2" w:themeFill="background1" w:themeFillShade="F2"/>
            <w:vAlign w:val="bottom"/>
          </w:tcPr>
          <w:p w14:paraId="6C908458" w14:textId="77777777" w:rsidR="00DC4AC9" w:rsidRDefault="00DC4AC9" w:rsidP="00EB1E79">
            <w:pPr>
              <w:autoSpaceDE w:val="0"/>
              <w:adjustRightInd w:val="0"/>
              <w:jc w:val="center"/>
              <w:rPr>
                <w:rFonts w:ascii="Arial" w:hAnsi="Arial" w:cs="Arial"/>
                <w:b/>
                <w:bCs/>
              </w:rPr>
            </w:pPr>
            <w:r w:rsidRPr="004C3A0B">
              <w:rPr>
                <w:rFonts w:ascii="Arial" w:hAnsi="Arial" w:cs="Arial"/>
                <w:b/>
                <w:bCs/>
              </w:rPr>
              <w:t>YES</w:t>
            </w:r>
          </w:p>
          <w:p w14:paraId="7F32024D" w14:textId="77777777" w:rsidR="00DC4AC9" w:rsidRPr="004C3A0B" w:rsidRDefault="00DC4AC9" w:rsidP="00EB1E79">
            <w:pPr>
              <w:autoSpaceDE w:val="0"/>
              <w:adjustRightInd w:val="0"/>
              <w:jc w:val="center"/>
              <w:rPr>
                <w:rFonts w:ascii="Arial" w:hAnsi="Arial" w:cs="Arial"/>
                <w:b/>
              </w:rPr>
            </w:pPr>
          </w:p>
        </w:tc>
        <w:tc>
          <w:tcPr>
            <w:tcW w:w="837" w:type="dxa"/>
            <w:tcBorders>
              <w:top w:val="single" w:sz="4" w:space="0" w:color="auto"/>
              <w:bottom w:val="single" w:sz="4" w:space="0" w:color="auto"/>
            </w:tcBorders>
            <w:shd w:val="clear" w:color="auto" w:fill="F2F2F2" w:themeFill="background1" w:themeFillShade="F2"/>
            <w:vAlign w:val="bottom"/>
          </w:tcPr>
          <w:p w14:paraId="3C8F3830" w14:textId="77777777" w:rsidR="00DC4AC9" w:rsidRDefault="00DC4AC9" w:rsidP="00EB1E79">
            <w:pPr>
              <w:autoSpaceDE w:val="0"/>
              <w:adjustRightInd w:val="0"/>
              <w:jc w:val="center"/>
              <w:rPr>
                <w:rFonts w:ascii="Arial" w:hAnsi="Arial" w:cs="Arial"/>
                <w:b/>
                <w:bCs/>
              </w:rPr>
            </w:pPr>
            <w:r w:rsidRPr="004C3A0B">
              <w:rPr>
                <w:rFonts w:ascii="Arial" w:hAnsi="Arial" w:cs="Arial"/>
                <w:b/>
                <w:bCs/>
              </w:rPr>
              <w:t>NO</w:t>
            </w:r>
          </w:p>
          <w:p w14:paraId="5D6B58C9" w14:textId="77777777" w:rsidR="00DC4AC9" w:rsidRPr="004C3A0B" w:rsidRDefault="00DC4AC9" w:rsidP="00EB1E79">
            <w:pPr>
              <w:autoSpaceDE w:val="0"/>
              <w:adjustRightInd w:val="0"/>
              <w:jc w:val="center"/>
              <w:rPr>
                <w:rFonts w:ascii="Arial" w:hAnsi="Arial" w:cs="Arial"/>
                <w:b/>
              </w:rPr>
            </w:pPr>
          </w:p>
        </w:tc>
        <w:tc>
          <w:tcPr>
            <w:tcW w:w="838" w:type="dxa"/>
            <w:tcBorders>
              <w:top w:val="single" w:sz="4" w:space="0" w:color="auto"/>
              <w:bottom w:val="single" w:sz="4" w:space="0" w:color="auto"/>
            </w:tcBorders>
            <w:shd w:val="clear" w:color="auto" w:fill="F2F2F2" w:themeFill="background1" w:themeFillShade="F2"/>
            <w:vAlign w:val="bottom"/>
          </w:tcPr>
          <w:p w14:paraId="7A39FE91" w14:textId="77777777" w:rsidR="00DC4AC9" w:rsidRDefault="00DC4AC9" w:rsidP="00EB1E79">
            <w:pPr>
              <w:autoSpaceDE w:val="0"/>
              <w:adjustRightInd w:val="0"/>
              <w:jc w:val="center"/>
              <w:rPr>
                <w:rFonts w:ascii="Arial" w:hAnsi="Arial" w:cs="Arial"/>
                <w:b/>
                <w:bCs/>
              </w:rPr>
            </w:pPr>
            <w:r w:rsidRPr="004C3A0B">
              <w:rPr>
                <w:rFonts w:ascii="Arial" w:hAnsi="Arial" w:cs="Arial"/>
                <w:b/>
                <w:bCs/>
              </w:rPr>
              <w:t>N/A</w:t>
            </w:r>
          </w:p>
          <w:p w14:paraId="1DE801EE" w14:textId="77777777" w:rsidR="00DC4AC9" w:rsidRPr="004C3A0B" w:rsidRDefault="00DC4AC9" w:rsidP="00EB1E79">
            <w:pPr>
              <w:autoSpaceDE w:val="0"/>
              <w:adjustRightInd w:val="0"/>
              <w:jc w:val="center"/>
              <w:rPr>
                <w:rFonts w:ascii="Arial" w:hAnsi="Arial" w:cs="Arial"/>
                <w:b/>
              </w:rPr>
            </w:pPr>
          </w:p>
        </w:tc>
      </w:tr>
      <w:tr w:rsidR="00DC4AC9" w:rsidRPr="004C3A0B" w14:paraId="75ADE3F0" w14:textId="77777777" w:rsidTr="00B120CF">
        <w:trPr>
          <w:trHeight w:val="1056"/>
        </w:trPr>
        <w:tc>
          <w:tcPr>
            <w:tcW w:w="587" w:type="dxa"/>
            <w:tcBorders>
              <w:top w:val="single" w:sz="4" w:space="0" w:color="auto"/>
              <w:bottom w:val="single" w:sz="4" w:space="0" w:color="auto"/>
            </w:tcBorders>
            <w:shd w:val="clear" w:color="auto" w:fill="F2F2F2" w:themeFill="background1" w:themeFillShade="F2"/>
            <w:vAlign w:val="center"/>
          </w:tcPr>
          <w:p w14:paraId="2E5F04E0" w14:textId="77777777" w:rsidR="00DC4AC9" w:rsidRPr="00F96C3F" w:rsidRDefault="00DC4AC9" w:rsidP="00EB1E79">
            <w:pPr>
              <w:autoSpaceDE w:val="0"/>
              <w:adjustRightInd w:val="0"/>
              <w:jc w:val="center"/>
              <w:rPr>
                <w:rFonts w:ascii="Arial" w:hAnsi="Arial" w:cs="Arial"/>
                <w:bCs/>
              </w:rPr>
            </w:pPr>
            <w:r>
              <w:rPr>
                <w:rFonts w:ascii="Arial" w:hAnsi="Arial" w:cs="Arial"/>
                <w:bCs/>
              </w:rPr>
              <w:lastRenderedPageBreak/>
              <w:t>7</w:t>
            </w:r>
          </w:p>
        </w:tc>
        <w:tc>
          <w:tcPr>
            <w:tcW w:w="7291" w:type="dxa"/>
            <w:tcBorders>
              <w:top w:val="single" w:sz="4" w:space="0" w:color="auto"/>
              <w:bottom w:val="single" w:sz="4" w:space="0" w:color="auto"/>
            </w:tcBorders>
            <w:shd w:val="clear" w:color="auto" w:fill="F2F2F2" w:themeFill="background1" w:themeFillShade="F2"/>
            <w:vAlign w:val="center"/>
          </w:tcPr>
          <w:p w14:paraId="0E4AD4BA" w14:textId="77777777" w:rsidR="00DC4AC9" w:rsidRPr="004C3A0B" w:rsidRDefault="00DC4AC9" w:rsidP="00EB1E79">
            <w:pPr>
              <w:autoSpaceDE w:val="0"/>
              <w:adjustRightInd w:val="0"/>
              <w:rPr>
                <w:rFonts w:ascii="Arial" w:hAnsi="Arial" w:cs="Arial"/>
              </w:rPr>
            </w:pPr>
            <w:r>
              <w:rPr>
                <w:rFonts w:ascii="Arial" w:hAnsi="Arial" w:cs="Arial"/>
              </w:rPr>
              <w:t>Does your research require you to hold a current DBS Certificate?</w:t>
            </w:r>
          </w:p>
        </w:tc>
        <w:tc>
          <w:tcPr>
            <w:tcW w:w="808" w:type="dxa"/>
            <w:tcBorders>
              <w:top w:val="single" w:sz="4" w:space="0" w:color="auto"/>
              <w:bottom w:val="single" w:sz="4" w:space="0" w:color="auto"/>
            </w:tcBorders>
            <w:shd w:val="clear" w:color="auto" w:fill="BFBFBF" w:themeFill="background1" w:themeFillShade="BF"/>
            <w:vAlign w:val="center"/>
          </w:tcPr>
          <w:p w14:paraId="67CFA4C1" w14:textId="77777777" w:rsidR="00DC4AC9" w:rsidRPr="00392C8E" w:rsidRDefault="00000000" w:rsidP="00EB1E79">
            <w:pPr>
              <w:autoSpaceDE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DC4AC9" w:rsidRPr="00392C8E">
                  <w:rPr>
                    <w:rFonts w:ascii="MS Gothic" w:eastAsia="MS Gothic" w:hAnsi="MS Gothic" w:cs="Arial" w:hint="eastAsia"/>
                  </w:rPr>
                  <w:t>☐</w:t>
                </w:r>
              </w:sdtContent>
            </w:sdt>
          </w:p>
        </w:tc>
        <w:tc>
          <w:tcPr>
            <w:tcW w:w="837" w:type="dxa"/>
            <w:tcBorders>
              <w:top w:val="single" w:sz="4" w:space="0" w:color="auto"/>
              <w:bottom w:val="single" w:sz="4" w:space="0" w:color="auto"/>
            </w:tcBorders>
            <w:shd w:val="clear" w:color="auto" w:fill="BFBFBF" w:themeFill="background1" w:themeFillShade="BF"/>
            <w:vAlign w:val="center"/>
          </w:tcPr>
          <w:p w14:paraId="23F0815E" w14:textId="77777777" w:rsidR="00DC4AC9" w:rsidRPr="00392C8E" w:rsidRDefault="00000000" w:rsidP="00EB1E79">
            <w:pPr>
              <w:autoSpaceDE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DC4AC9" w:rsidRPr="00392C8E">
                  <w:rPr>
                    <w:rFonts w:ascii="MS Gothic" w:eastAsia="MS Gothic" w:hAnsi="MS Gothic" w:cs="Arial" w:hint="eastAsia"/>
                  </w:rPr>
                  <w:t>☐</w:t>
                </w:r>
              </w:sdtContent>
            </w:sdt>
          </w:p>
        </w:tc>
        <w:tc>
          <w:tcPr>
            <w:tcW w:w="838" w:type="dxa"/>
            <w:tcBorders>
              <w:top w:val="single" w:sz="4" w:space="0" w:color="auto"/>
              <w:bottom w:val="single" w:sz="4" w:space="0" w:color="auto"/>
            </w:tcBorders>
            <w:shd w:val="clear" w:color="auto" w:fill="BFBFBF" w:themeFill="background1" w:themeFillShade="BF"/>
            <w:vAlign w:val="center"/>
          </w:tcPr>
          <w:p w14:paraId="5C9FB349" w14:textId="77777777" w:rsidR="00DC4AC9" w:rsidRPr="00392C8E" w:rsidRDefault="00000000" w:rsidP="00EB1E79">
            <w:pPr>
              <w:autoSpaceDE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sidR="00DC4AC9">
                  <w:rPr>
                    <w:rFonts w:ascii="MS Gothic" w:eastAsia="MS Gothic" w:hAnsi="MS Gothic" w:cs="Arial" w:hint="eastAsia"/>
                  </w:rPr>
                  <w:t>☒</w:t>
                </w:r>
              </w:sdtContent>
            </w:sdt>
          </w:p>
        </w:tc>
      </w:tr>
      <w:tr w:rsidR="00DC4AC9" w:rsidRPr="004C3A0B" w14:paraId="6455B619" w14:textId="77777777" w:rsidTr="00B120CF">
        <w:trPr>
          <w:trHeight w:val="1056"/>
        </w:trPr>
        <w:tc>
          <w:tcPr>
            <w:tcW w:w="587" w:type="dxa"/>
            <w:tcBorders>
              <w:top w:val="single" w:sz="4" w:space="0" w:color="auto"/>
              <w:bottom w:val="single" w:sz="4" w:space="0" w:color="auto"/>
            </w:tcBorders>
            <w:shd w:val="clear" w:color="auto" w:fill="F2F2F2" w:themeFill="background1" w:themeFillShade="F2"/>
            <w:vAlign w:val="center"/>
          </w:tcPr>
          <w:p w14:paraId="2B0E6806" w14:textId="77777777" w:rsidR="00DC4AC9" w:rsidRDefault="00DC4AC9" w:rsidP="00EB1E79">
            <w:pPr>
              <w:autoSpaceDE w:val="0"/>
              <w:adjustRightInd w:val="0"/>
              <w:jc w:val="center"/>
              <w:rPr>
                <w:rFonts w:ascii="Arial" w:hAnsi="Arial" w:cs="Arial"/>
                <w:bCs/>
              </w:rPr>
            </w:pPr>
            <w:r>
              <w:rPr>
                <w:rFonts w:ascii="Arial" w:hAnsi="Arial" w:cs="Arial"/>
                <w:bCs/>
              </w:rPr>
              <w:t>8</w:t>
            </w:r>
          </w:p>
        </w:tc>
        <w:tc>
          <w:tcPr>
            <w:tcW w:w="7291" w:type="dxa"/>
            <w:tcBorders>
              <w:top w:val="single" w:sz="4" w:space="0" w:color="auto"/>
              <w:bottom w:val="single" w:sz="4" w:space="0" w:color="auto"/>
            </w:tcBorders>
            <w:shd w:val="clear" w:color="auto" w:fill="F2F2F2" w:themeFill="background1" w:themeFillShade="F2"/>
            <w:vAlign w:val="center"/>
          </w:tcPr>
          <w:p w14:paraId="62B96F24" w14:textId="77777777" w:rsidR="00DC4AC9" w:rsidRDefault="00DC4AC9" w:rsidP="00EB1E79">
            <w:pPr>
              <w:autoSpaceDE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484" w:type="dxa"/>
            <w:gridSpan w:val="3"/>
            <w:tcBorders>
              <w:top w:val="single" w:sz="4" w:space="0" w:color="auto"/>
              <w:bottom w:val="single" w:sz="4" w:space="0" w:color="auto"/>
            </w:tcBorders>
            <w:shd w:val="clear" w:color="auto" w:fill="auto"/>
            <w:vAlign w:val="center"/>
          </w:tcPr>
          <w:p w14:paraId="7EE9A46C" w14:textId="77777777" w:rsidR="00DC4AC9" w:rsidRDefault="00DC4AC9" w:rsidP="00EB1E79">
            <w:pPr>
              <w:autoSpaceDE w:val="0"/>
              <w:adjustRightInd w:val="0"/>
              <w:jc w:val="center"/>
              <w:rPr>
                <w:rFonts w:ascii="Arial" w:hAnsi="Arial" w:cs="Arial"/>
                <w:b/>
                <w:bCs/>
              </w:rPr>
            </w:pPr>
          </w:p>
        </w:tc>
      </w:tr>
    </w:tbl>
    <w:p w14:paraId="4737C874" w14:textId="77777777" w:rsidR="00DC4AC9" w:rsidRPr="00354F34" w:rsidRDefault="00DC4AC9" w:rsidP="00DC4AC9">
      <w:pPr>
        <w:autoSpaceDE w:val="0"/>
        <w:adjustRightInd w:val="0"/>
        <w:spacing w:after="240"/>
        <w:jc w:val="both"/>
        <w:rPr>
          <w:rFonts w:ascii="Arial" w:hAnsi="Arial" w:cs="Arial"/>
          <w:b/>
        </w:rPr>
      </w:pPr>
    </w:p>
    <w:p w14:paraId="4211EF25" w14:textId="77777777" w:rsidR="00DC4AC9" w:rsidRDefault="00DC4AC9" w:rsidP="00DC4AC9">
      <w:pPr>
        <w:rPr>
          <w:rFonts w:ascii="Arial" w:hAnsi="Arial" w:cs="Arial"/>
          <w:b/>
        </w:rPr>
      </w:pPr>
      <w:r w:rsidRPr="00354F34">
        <w:rPr>
          <w:rFonts w:ascii="Arial" w:hAnsi="Arial" w:cs="Arial"/>
          <w:b/>
        </w:rPr>
        <w:t>SECTION I: Feedback, Consent and Confidentiality</w:t>
      </w:r>
    </w:p>
    <w:p w14:paraId="45103296" w14:textId="77777777" w:rsidR="00DC4AC9" w:rsidRPr="00354F34" w:rsidRDefault="00DC4AC9" w:rsidP="00DC4AC9">
      <w:pPr>
        <w:rPr>
          <w:rFonts w:ascii="Arial" w:hAnsi="Arial" w:cs="Arial"/>
          <w:b/>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781"/>
      </w:tblGrid>
      <w:tr w:rsidR="00DC4AC9" w:rsidRPr="004C3A0B" w14:paraId="7E77496F" w14:textId="77777777" w:rsidTr="00B120CF">
        <w:tc>
          <w:tcPr>
            <w:tcW w:w="596" w:type="dxa"/>
            <w:tcBorders>
              <w:top w:val="single" w:sz="4" w:space="0" w:color="auto"/>
              <w:bottom w:val="single" w:sz="4" w:space="0" w:color="auto"/>
            </w:tcBorders>
            <w:shd w:val="clear" w:color="auto" w:fill="F2F2F2" w:themeFill="background1" w:themeFillShade="F2"/>
          </w:tcPr>
          <w:p w14:paraId="19717DA9" w14:textId="77777777" w:rsidR="00DC4AC9" w:rsidRPr="002132F9" w:rsidRDefault="00DC4AC9" w:rsidP="00EB1E79">
            <w:pPr>
              <w:rPr>
                <w:rFonts w:ascii="Arial" w:hAnsi="Arial" w:cs="Arial"/>
                <w:bCs/>
              </w:rPr>
            </w:pPr>
            <w:r w:rsidRPr="002132F9">
              <w:rPr>
                <w:rFonts w:ascii="Arial" w:hAnsi="Arial" w:cs="Arial"/>
                <w:bCs/>
              </w:rPr>
              <w:t>1</w:t>
            </w:r>
          </w:p>
        </w:tc>
        <w:tc>
          <w:tcPr>
            <w:tcW w:w="9781" w:type="dxa"/>
            <w:tcBorders>
              <w:top w:val="single" w:sz="4" w:space="0" w:color="auto"/>
              <w:bottom w:val="single" w:sz="4" w:space="0" w:color="auto"/>
            </w:tcBorders>
            <w:shd w:val="clear" w:color="auto" w:fill="F2F2F2" w:themeFill="background1" w:themeFillShade="F2"/>
          </w:tcPr>
          <w:p w14:paraId="31EE75B7" w14:textId="77777777" w:rsidR="00DC4AC9" w:rsidRPr="004C3A0B" w:rsidRDefault="00DC4AC9" w:rsidP="00EB1E79">
            <w:pPr>
              <w:rPr>
                <w:rFonts w:ascii="Arial" w:hAnsi="Arial" w:cs="Arial"/>
              </w:rPr>
            </w:pPr>
            <w:r w:rsidRPr="004C3A0B">
              <w:rPr>
                <w:rFonts w:ascii="Arial" w:hAnsi="Arial" w:cs="Arial"/>
                <w:b/>
              </w:rPr>
              <w:t>Feedback</w:t>
            </w:r>
          </w:p>
          <w:p w14:paraId="2426C599" w14:textId="77777777" w:rsidR="00DC4AC9" w:rsidRPr="004C3A0B" w:rsidRDefault="00DC4AC9" w:rsidP="00EB1E79">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DC4AC9" w:rsidRPr="004C3A0B" w14:paraId="6279FAA3" w14:textId="77777777" w:rsidTr="00B120CF">
        <w:tc>
          <w:tcPr>
            <w:tcW w:w="596" w:type="dxa"/>
            <w:tcBorders>
              <w:top w:val="single" w:sz="4" w:space="0" w:color="auto"/>
              <w:bottom w:val="single" w:sz="4" w:space="0" w:color="auto"/>
            </w:tcBorders>
          </w:tcPr>
          <w:p w14:paraId="414912C6" w14:textId="77777777" w:rsidR="00DC4AC9" w:rsidRPr="00E32138" w:rsidRDefault="00DC4AC9" w:rsidP="00EB1E79">
            <w:pPr>
              <w:rPr>
                <w:rFonts w:ascii="Arial" w:hAnsi="Arial" w:cs="Arial"/>
                <w:bCs/>
              </w:rPr>
            </w:pPr>
          </w:p>
        </w:tc>
        <w:tc>
          <w:tcPr>
            <w:tcW w:w="9781" w:type="dxa"/>
            <w:tcBorders>
              <w:top w:val="single" w:sz="4" w:space="0" w:color="auto"/>
              <w:bottom w:val="single" w:sz="4" w:space="0" w:color="auto"/>
            </w:tcBorders>
          </w:tcPr>
          <w:p w14:paraId="2B61FBB1" w14:textId="77777777" w:rsidR="00DC4AC9" w:rsidRDefault="00DC4AC9" w:rsidP="00EB1E79">
            <w:pPr>
              <w:rPr>
                <w:rFonts w:ascii="Arial" w:hAnsi="Arial" w:cs="Arial"/>
              </w:rPr>
            </w:pPr>
          </w:p>
          <w:p w14:paraId="69016CE5" w14:textId="77777777" w:rsidR="00DC4AC9" w:rsidRDefault="00DC4AC9" w:rsidP="00EB1E79">
            <w:pPr>
              <w:rPr>
                <w:rFonts w:ascii="Arial" w:hAnsi="Arial" w:cs="Arial"/>
              </w:rPr>
            </w:pPr>
            <w:r>
              <w:rPr>
                <w:rFonts w:ascii="Arial" w:hAnsi="Arial" w:cs="Arial"/>
              </w:rPr>
              <w:t>Data Protection Act (2018)</w:t>
            </w:r>
          </w:p>
          <w:p w14:paraId="76BB84D9" w14:textId="77777777" w:rsidR="00DC4AC9" w:rsidRPr="004C3A0B" w:rsidRDefault="00DC4AC9" w:rsidP="00EB1E79">
            <w:pPr>
              <w:rPr>
                <w:rFonts w:ascii="Arial" w:hAnsi="Arial" w:cs="Arial"/>
              </w:rPr>
            </w:pPr>
          </w:p>
          <w:p w14:paraId="12E47C1C" w14:textId="77777777" w:rsidR="00DC4AC9" w:rsidRPr="004C3A0B" w:rsidRDefault="00DC4AC9" w:rsidP="00EB1E79">
            <w:pPr>
              <w:autoSpaceDE w:val="0"/>
              <w:adjustRightInd w:val="0"/>
              <w:rPr>
                <w:rFonts w:cs="Arial"/>
              </w:rPr>
            </w:pPr>
            <w:r w:rsidRPr="003257BD">
              <w:rPr>
                <w:rFonts w:ascii="Arial" w:hAnsi="Arial" w:cs="Arial"/>
                <w:i/>
                <w:color w:val="808080"/>
                <w:sz w:val="18"/>
                <w:szCs w:val="18"/>
              </w:rPr>
              <w:t>(this box should expand as you type)</w:t>
            </w:r>
          </w:p>
        </w:tc>
      </w:tr>
      <w:tr w:rsidR="00DC4AC9" w:rsidRPr="004C3A0B" w14:paraId="4944355F" w14:textId="77777777" w:rsidTr="00B120CF">
        <w:tc>
          <w:tcPr>
            <w:tcW w:w="596" w:type="dxa"/>
            <w:tcBorders>
              <w:top w:val="single" w:sz="4" w:space="0" w:color="auto"/>
              <w:bottom w:val="single" w:sz="4" w:space="0" w:color="auto"/>
            </w:tcBorders>
            <w:shd w:val="clear" w:color="auto" w:fill="F2F2F2" w:themeFill="background1" w:themeFillShade="F2"/>
          </w:tcPr>
          <w:p w14:paraId="7C912F74" w14:textId="77777777" w:rsidR="00DC4AC9" w:rsidRPr="002132F9" w:rsidRDefault="00DC4AC9" w:rsidP="00EB1E79">
            <w:pPr>
              <w:rPr>
                <w:rFonts w:ascii="Arial" w:hAnsi="Arial" w:cs="Arial"/>
                <w:bCs/>
              </w:rPr>
            </w:pPr>
            <w:r w:rsidRPr="002132F9">
              <w:rPr>
                <w:rFonts w:ascii="Arial" w:hAnsi="Arial" w:cs="Arial"/>
                <w:bCs/>
              </w:rPr>
              <w:t>2</w:t>
            </w:r>
          </w:p>
        </w:tc>
        <w:tc>
          <w:tcPr>
            <w:tcW w:w="9781" w:type="dxa"/>
            <w:tcBorders>
              <w:top w:val="single" w:sz="4" w:space="0" w:color="auto"/>
              <w:bottom w:val="single" w:sz="4" w:space="0" w:color="auto"/>
            </w:tcBorders>
            <w:shd w:val="clear" w:color="auto" w:fill="F2F2F2" w:themeFill="background1" w:themeFillShade="F2"/>
          </w:tcPr>
          <w:p w14:paraId="68D67916" w14:textId="77777777" w:rsidR="00DC4AC9" w:rsidRPr="004C3A0B" w:rsidRDefault="00DC4AC9" w:rsidP="00EB1E79">
            <w:pPr>
              <w:rPr>
                <w:rFonts w:ascii="Arial" w:hAnsi="Arial" w:cs="Arial"/>
              </w:rPr>
            </w:pPr>
            <w:r w:rsidRPr="004C3A0B">
              <w:rPr>
                <w:rFonts w:ascii="Arial" w:hAnsi="Arial" w:cs="Arial"/>
                <w:b/>
              </w:rPr>
              <w:t>Informed consent</w:t>
            </w:r>
          </w:p>
          <w:p w14:paraId="06F03C41" w14:textId="77777777" w:rsidR="00DC4AC9" w:rsidRPr="004C3A0B" w:rsidRDefault="00DC4AC9" w:rsidP="00EB1E79">
            <w:pPr>
              <w:autoSpaceDE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DC4AC9" w:rsidRPr="004C3A0B" w14:paraId="50B95F95" w14:textId="77777777" w:rsidTr="00B120CF">
        <w:tc>
          <w:tcPr>
            <w:tcW w:w="596" w:type="dxa"/>
            <w:tcBorders>
              <w:top w:val="single" w:sz="4" w:space="0" w:color="auto"/>
              <w:bottom w:val="single" w:sz="4" w:space="0" w:color="auto"/>
            </w:tcBorders>
          </w:tcPr>
          <w:p w14:paraId="58C05A59" w14:textId="77777777" w:rsidR="00DC4AC9" w:rsidRPr="00E32138" w:rsidRDefault="00DC4AC9" w:rsidP="00EB1E79">
            <w:pPr>
              <w:rPr>
                <w:rFonts w:ascii="Arial" w:hAnsi="Arial" w:cs="Arial"/>
                <w:bCs/>
              </w:rPr>
            </w:pPr>
          </w:p>
        </w:tc>
        <w:tc>
          <w:tcPr>
            <w:tcW w:w="9781" w:type="dxa"/>
            <w:tcBorders>
              <w:top w:val="single" w:sz="4" w:space="0" w:color="auto"/>
              <w:bottom w:val="single" w:sz="4" w:space="0" w:color="auto"/>
            </w:tcBorders>
          </w:tcPr>
          <w:p w14:paraId="6656E431" w14:textId="77777777" w:rsidR="00DC4AC9" w:rsidRDefault="00DC4AC9" w:rsidP="00EB1E79">
            <w:pPr>
              <w:rPr>
                <w:rFonts w:ascii="Arial" w:hAnsi="Arial" w:cs="Arial"/>
              </w:rPr>
            </w:pPr>
          </w:p>
          <w:p w14:paraId="2E7D202A" w14:textId="77777777" w:rsidR="00DC4AC9" w:rsidRDefault="00DC4AC9" w:rsidP="00EB1E79">
            <w:pPr>
              <w:rPr>
                <w:rFonts w:ascii="Arial" w:hAnsi="Arial" w:cs="Arial"/>
              </w:rPr>
            </w:pPr>
            <w:r>
              <w:rPr>
                <w:rFonts w:ascii="Arial" w:hAnsi="Arial" w:cs="Arial"/>
              </w:rPr>
              <w:t>Data Protection Act (2018)</w:t>
            </w:r>
          </w:p>
          <w:p w14:paraId="1147C879" w14:textId="77777777" w:rsidR="00DC4AC9" w:rsidRPr="004C3A0B" w:rsidRDefault="00DC4AC9" w:rsidP="00EB1E79">
            <w:pPr>
              <w:rPr>
                <w:rFonts w:ascii="Arial" w:hAnsi="Arial" w:cs="Arial"/>
              </w:rPr>
            </w:pPr>
          </w:p>
          <w:p w14:paraId="09E27BF0" w14:textId="77777777" w:rsidR="00DC4AC9" w:rsidRPr="004C3A0B" w:rsidRDefault="00DC4AC9" w:rsidP="00EB1E79">
            <w:pPr>
              <w:autoSpaceDE w:val="0"/>
              <w:adjustRightInd w:val="0"/>
              <w:rPr>
                <w:rFonts w:cs="Arial"/>
              </w:rPr>
            </w:pPr>
            <w:r w:rsidRPr="003257BD">
              <w:rPr>
                <w:rFonts w:ascii="Arial" w:hAnsi="Arial" w:cs="Arial"/>
                <w:i/>
                <w:color w:val="808080"/>
                <w:sz w:val="18"/>
                <w:szCs w:val="18"/>
              </w:rPr>
              <w:t>(this box should expand as you type)</w:t>
            </w:r>
          </w:p>
        </w:tc>
      </w:tr>
      <w:tr w:rsidR="00DC4AC9" w:rsidRPr="004C3A0B" w14:paraId="209C5EA4" w14:textId="77777777" w:rsidTr="00B120CF">
        <w:tc>
          <w:tcPr>
            <w:tcW w:w="596" w:type="dxa"/>
            <w:tcBorders>
              <w:top w:val="single" w:sz="4" w:space="0" w:color="auto"/>
              <w:bottom w:val="single" w:sz="4" w:space="0" w:color="auto"/>
            </w:tcBorders>
            <w:shd w:val="clear" w:color="auto" w:fill="F2F2F2" w:themeFill="background1" w:themeFillShade="F2"/>
          </w:tcPr>
          <w:p w14:paraId="7294B636" w14:textId="77777777" w:rsidR="00DC4AC9" w:rsidRPr="002132F9" w:rsidRDefault="00DC4AC9" w:rsidP="00EB1E79">
            <w:pPr>
              <w:rPr>
                <w:rFonts w:ascii="Arial" w:hAnsi="Arial" w:cs="Arial"/>
                <w:bCs/>
              </w:rPr>
            </w:pPr>
            <w:r>
              <w:rPr>
                <w:rFonts w:ascii="Arial" w:hAnsi="Arial" w:cs="Arial"/>
                <w:bCs/>
              </w:rPr>
              <w:t>3</w:t>
            </w:r>
          </w:p>
        </w:tc>
        <w:tc>
          <w:tcPr>
            <w:tcW w:w="9781" w:type="dxa"/>
            <w:tcBorders>
              <w:top w:val="single" w:sz="4" w:space="0" w:color="auto"/>
              <w:bottom w:val="single" w:sz="4" w:space="0" w:color="auto"/>
            </w:tcBorders>
            <w:shd w:val="clear" w:color="auto" w:fill="F2F2F2" w:themeFill="background1" w:themeFillShade="F2"/>
          </w:tcPr>
          <w:p w14:paraId="4E1F22B6" w14:textId="77777777" w:rsidR="00DC4AC9" w:rsidRPr="004C3A0B" w:rsidRDefault="00DC4AC9" w:rsidP="00EB1E79">
            <w:pPr>
              <w:rPr>
                <w:rFonts w:ascii="Arial" w:hAnsi="Arial" w:cs="Arial"/>
                <w:b/>
              </w:rPr>
            </w:pPr>
            <w:r w:rsidRPr="004C3A0B">
              <w:rPr>
                <w:rFonts w:ascii="Arial" w:hAnsi="Arial" w:cs="Arial"/>
                <w:b/>
              </w:rPr>
              <w:t>Confidentiality / Anonymity</w:t>
            </w:r>
          </w:p>
          <w:p w14:paraId="1B838BF1" w14:textId="77777777" w:rsidR="00DC4AC9" w:rsidRPr="004C3A0B" w:rsidRDefault="00DC4AC9" w:rsidP="00EB1E79">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DC4AC9" w:rsidRPr="004C3A0B" w14:paraId="448DE70C" w14:textId="77777777" w:rsidTr="00B120CF">
        <w:tc>
          <w:tcPr>
            <w:tcW w:w="596" w:type="dxa"/>
            <w:tcBorders>
              <w:top w:val="single" w:sz="4" w:space="0" w:color="auto"/>
              <w:bottom w:val="single" w:sz="4" w:space="0" w:color="auto"/>
            </w:tcBorders>
          </w:tcPr>
          <w:p w14:paraId="29E774FF" w14:textId="77777777" w:rsidR="00DC4AC9" w:rsidRPr="00E32138" w:rsidRDefault="00DC4AC9" w:rsidP="00EB1E79">
            <w:pPr>
              <w:rPr>
                <w:rFonts w:ascii="Arial" w:hAnsi="Arial" w:cs="Arial"/>
                <w:bCs/>
              </w:rPr>
            </w:pPr>
          </w:p>
        </w:tc>
        <w:tc>
          <w:tcPr>
            <w:tcW w:w="9781" w:type="dxa"/>
            <w:tcBorders>
              <w:top w:val="single" w:sz="4" w:space="0" w:color="auto"/>
              <w:bottom w:val="single" w:sz="4" w:space="0" w:color="auto"/>
            </w:tcBorders>
          </w:tcPr>
          <w:p w14:paraId="2F80360D" w14:textId="77777777" w:rsidR="00DC4AC9" w:rsidRDefault="00DC4AC9" w:rsidP="00EB1E79">
            <w:pPr>
              <w:rPr>
                <w:rFonts w:ascii="Arial" w:hAnsi="Arial" w:cs="Arial"/>
              </w:rPr>
            </w:pPr>
            <w:r>
              <w:rPr>
                <w:rFonts w:ascii="Arial" w:hAnsi="Arial" w:cs="Arial"/>
              </w:rPr>
              <w:t>Data Protection Act (2018)</w:t>
            </w:r>
          </w:p>
          <w:p w14:paraId="64A65B46" w14:textId="77777777" w:rsidR="00DC4AC9" w:rsidRDefault="00DC4AC9" w:rsidP="00EB1E79">
            <w:pPr>
              <w:rPr>
                <w:rFonts w:ascii="Arial" w:hAnsi="Arial" w:cs="Arial"/>
              </w:rPr>
            </w:pPr>
          </w:p>
          <w:p w14:paraId="5D08825E" w14:textId="77777777" w:rsidR="00DC4AC9" w:rsidRPr="004C3A0B" w:rsidRDefault="00DC4AC9" w:rsidP="00EB1E79">
            <w:pPr>
              <w:rPr>
                <w:rFonts w:ascii="Arial" w:hAnsi="Arial" w:cs="Arial"/>
              </w:rPr>
            </w:pPr>
          </w:p>
          <w:p w14:paraId="2A7E263E" w14:textId="77777777" w:rsidR="00DC4AC9" w:rsidRPr="004C3A0B" w:rsidRDefault="00DC4AC9" w:rsidP="00EB1E79">
            <w:pPr>
              <w:autoSpaceDE w:val="0"/>
              <w:adjustRightInd w:val="0"/>
              <w:rPr>
                <w:rFonts w:cs="Arial"/>
              </w:rPr>
            </w:pPr>
            <w:r w:rsidRPr="003257BD">
              <w:rPr>
                <w:rFonts w:ascii="Arial" w:hAnsi="Arial" w:cs="Arial"/>
                <w:i/>
                <w:color w:val="808080"/>
                <w:sz w:val="18"/>
                <w:szCs w:val="18"/>
              </w:rPr>
              <w:t>(this box should expand as you type)</w:t>
            </w:r>
          </w:p>
        </w:tc>
      </w:tr>
    </w:tbl>
    <w:p w14:paraId="12E59EFD" w14:textId="77777777" w:rsidR="00DC4AC9" w:rsidRPr="004C3A0B" w:rsidRDefault="00DC4AC9" w:rsidP="00DC4AC9">
      <w:pPr>
        <w:rPr>
          <w:rFonts w:ascii="Arial" w:hAnsi="Arial" w:cs="Arial"/>
        </w:rPr>
      </w:pPr>
    </w:p>
    <w:p w14:paraId="0E110B68" w14:textId="77777777" w:rsidR="00DC4AC9" w:rsidRDefault="00DC4AC9" w:rsidP="00DC4AC9">
      <w:pPr>
        <w:rPr>
          <w:rFonts w:ascii="Arial" w:hAnsi="Arial" w:cs="Arial"/>
          <w:b/>
        </w:rPr>
      </w:pPr>
      <w:r w:rsidRPr="00354F34">
        <w:rPr>
          <w:rFonts w:ascii="Arial" w:hAnsi="Arial" w:cs="Arial"/>
          <w:b/>
        </w:rPr>
        <w:t>SECTION J: Data Protection and Storage</w:t>
      </w:r>
    </w:p>
    <w:p w14:paraId="3EEF50CD" w14:textId="77777777" w:rsidR="00DC4AC9" w:rsidRPr="00354F34" w:rsidRDefault="00DC4AC9" w:rsidP="00DC4AC9">
      <w:pPr>
        <w:rPr>
          <w:rFonts w:ascii="Arial" w:hAnsi="Arial" w:cs="Arial"/>
          <w:b/>
        </w:rPr>
      </w:pPr>
    </w:p>
    <w:tbl>
      <w:tblPr>
        <w:tblW w:w="10357"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9"/>
        <w:gridCol w:w="7805"/>
        <w:gridCol w:w="979"/>
        <w:gridCol w:w="1014"/>
      </w:tblGrid>
      <w:tr w:rsidR="00DC4AC9" w14:paraId="649E8754" w14:textId="77777777" w:rsidTr="00B120CF">
        <w:trPr>
          <w:trHeight w:val="403"/>
        </w:trPr>
        <w:tc>
          <w:tcPr>
            <w:tcW w:w="559" w:type="dxa"/>
            <w:tcBorders>
              <w:left w:val="single" w:sz="4" w:space="0" w:color="auto"/>
              <w:bottom w:val="single" w:sz="4" w:space="0" w:color="auto"/>
              <w:right w:val="single" w:sz="4" w:space="0" w:color="auto"/>
            </w:tcBorders>
            <w:shd w:val="clear" w:color="auto" w:fill="F2F2F2" w:themeFill="background1" w:themeFillShade="F2"/>
            <w:vAlign w:val="center"/>
          </w:tcPr>
          <w:p w14:paraId="7DFB8EE7" w14:textId="77777777" w:rsidR="00DC4AC9" w:rsidRDefault="00DC4AC9" w:rsidP="00EB1E79">
            <w:pPr>
              <w:pStyle w:val="NormalWeb"/>
              <w:autoSpaceDE w:val="0"/>
              <w:autoSpaceDN w:val="0"/>
              <w:adjustRightInd w:val="0"/>
              <w:jc w:val="center"/>
              <w:rPr>
                <w:rFonts w:ascii="Arial" w:hAnsi="Arial" w:cs="Arial"/>
                <w:sz w:val="22"/>
                <w:szCs w:val="22"/>
              </w:rPr>
            </w:pPr>
          </w:p>
        </w:tc>
        <w:tc>
          <w:tcPr>
            <w:tcW w:w="7805" w:type="dxa"/>
            <w:tcBorders>
              <w:left w:val="single" w:sz="4" w:space="0" w:color="auto"/>
              <w:bottom w:val="single" w:sz="4" w:space="0" w:color="auto"/>
              <w:right w:val="single" w:sz="4" w:space="0" w:color="auto"/>
            </w:tcBorders>
            <w:shd w:val="clear" w:color="auto" w:fill="F2F2F2" w:themeFill="background1" w:themeFillShade="F2"/>
            <w:vAlign w:val="center"/>
          </w:tcPr>
          <w:p w14:paraId="36A62A3B" w14:textId="77777777" w:rsidR="00DC4AC9" w:rsidRDefault="00DC4AC9" w:rsidP="00EB1E7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EEC15" w14:textId="77777777" w:rsidR="00DC4AC9" w:rsidRDefault="00DC4AC9" w:rsidP="00EB1E7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3A285" w14:textId="77777777" w:rsidR="00DC4AC9" w:rsidRDefault="00DC4AC9" w:rsidP="00EB1E7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C4AC9" w14:paraId="237BEF09" w14:textId="77777777" w:rsidTr="00B120CF">
        <w:trPr>
          <w:trHeight w:val="403"/>
        </w:trPr>
        <w:tc>
          <w:tcPr>
            <w:tcW w:w="559" w:type="dxa"/>
            <w:tcBorders>
              <w:left w:val="single" w:sz="4" w:space="0" w:color="auto"/>
              <w:bottom w:val="single" w:sz="4" w:space="0" w:color="auto"/>
              <w:right w:val="single" w:sz="4" w:space="0" w:color="auto"/>
            </w:tcBorders>
            <w:shd w:val="clear" w:color="auto" w:fill="F2F2F2" w:themeFill="background1" w:themeFillShade="F2"/>
            <w:vAlign w:val="center"/>
          </w:tcPr>
          <w:p w14:paraId="30BA9881" w14:textId="77777777" w:rsidR="00DC4AC9" w:rsidRPr="00CF6CA5" w:rsidRDefault="00DC4AC9" w:rsidP="00EB1E79">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805" w:type="dxa"/>
            <w:tcBorders>
              <w:left w:val="single" w:sz="4" w:space="0" w:color="auto"/>
              <w:bottom w:val="single" w:sz="4" w:space="0" w:color="auto"/>
              <w:right w:val="single" w:sz="4" w:space="0" w:color="auto"/>
            </w:tcBorders>
            <w:shd w:val="clear" w:color="auto" w:fill="F2F2F2" w:themeFill="background1" w:themeFillShade="F2"/>
            <w:vAlign w:val="center"/>
          </w:tcPr>
          <w:p w14:paraId="0179516D" w14:textId="77777777" w:rsidR="00DC4AC9" w:rsidRDefault="00DC4AC9" w:rsidP="00EB1E79">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7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357DCB" w14:textId="77777777" w:rsidR="00DC4AC9" w:rsidRPr="000B38C3" w:rsidRDefault="00DC4AC9" w:rsidP="00EB1E79">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279B41" w14:textId="77777777" w:rsidR="00DC4AC9" w:rsidRPr="00AA23D4" w:rsidRDefault="00DC4AC9" w:rsidP="00EB1E79">
            <w:pPr>
              <w:pStyle w:val="NormalWeb"/>
              <w:autoSpaceDE w:val="0"/>
              <w:autoSpaceDN w:val="0"/>
              <w:adjustRightInd w:val="0"/>
              <w:jc w:val="center"/>
              <w:rPr>
                <w:rFonts w:ascii="MS Gothic" w:eastAsia="MS Gothic" w:hAnsi="MS Gothic" w:cs="Arial"/>
                <w:b/>
                <w:bCs/>
                <w:sz w:val="22"/>
                <w:szCs w:val="22"/>
                <w:lang w:val="en-US"/>
              </w:rPr>
            </w:pPr>
            <w:r w:rsidRPr="00AA23D4">
              <w:rPr>
                <w:rFonts w:ascii="MS Gothic" w:eastAsia="MS Gothic" w:hAnsi="MS Gothic" w:cs="Arial"/>
                <w:b/>
                <w:bCs/>
                <w:sz w:val="22"/>
                <w:szCs w:val="22"/>
                <w:lang w:val="en-US"/>
              </w:rPr>
              <w:t>NO</w:t>
            </w:r>
          </w:p>
        </w:tc>
      </w:tr>
      <w:tr w:rsidR="00DC4AC9" w14:paraId="26047008" w14:textId="77777777" w:rsidTr="00B120CF">
        <w:trPr>
          <w:trHeight w:val="403"/>
        </w:trPr>
        <w:tc>
          <w:tcPr>
            <w:tcW w:w="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8DE30A" w14:textId="77777777" w:rsidR="00DC4AC9" w:rsidRDefault="00DC4AC9" w:rsidP="00EB1E79">
            <w:pPr>
              <w:pStyle w:val="NormalWeb"/>
              <w:autoSpaceDE w:val="0"/>
              <w:autoSpaceDN w:val="0"/>
              <w:adjustRightInd w:val="0"/>
              <w:jc w:val="center"/>
              <w:rPr>
                <w:rFonts w:ascii="Arial" w:hAnsi="Arial" w:cs="Arial"/>
                <w:sz w:val="22"/>
                <w:szCs w:val="22"/>
              </w:rPr>
            </w:pPr>
          </w:p>
        </w:tc>
        <w:tc>
          <w:tcPr>
            <w:tcW w:w="97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4BEE5F" w14:textId="77777777" w:rsidR="00DC4AC9" w:rsidRDefault="00DC4AC9" w:rsidP="00EB1E7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C4AC9" w14:paraId="7A6C22A6" w14:textId="77777777" w:rsidTr="00B120CF">
        <w:trPr>
          <w:trHeight w:val="403"/>
        </w:trPr>
        <w:tc>
          <w:tcPr>
            <w:tcW w:w="559" w:type="dxa"/>
            <w:tcBorders>
              <w:top w:val="single" w:sz="4" w:space="0" w:color="auto"/>
              <w:left w:val="single" w:sz="4" w:space="0" w:color="auto"/>
              <w:bottom w:val="single" w:sz="4" w:space="0" w:color="auto"/>
              <w:right w:val="single" w:sz="4" w:space="0" w:color="auto"/>
            </w:tcBorders>
            <w:vAlign w:val="center"/>
          </w:tcPr>
          <w:p w14:paraId="134A9B41" w14:textId="77777777" w:rsidR="00DC4AC9" w:rsidRDefault="00DC4AC9" w:rsidP="00EB1E79">
            <w:pPr>
              <w:jc w:val="center"/>
              <w:rPr>
                <w:rFonts w:ascii="Arial" w:hAnsi="Arial" w:cs="Arial"/>
              </w:rPr>
            </w:pPr>
            <w:r>
              <w:rPr>
                <w:rFonts w:ascii="Arial" w:hAnsi="Arial" w:cs="Arial"/>
              </w:rPr>
              <w:t>2</w:t>
            </w:r>
          </w:p>
        </w:tc>
        <w:tc>
          <w:tcPr>
            <w:tcW w:w="9798" w:type="dxa"/>
            <w:gridSpan w:val="3"/>
            <w:tcBorders>
              <w:top w:val="single" w:sz="4" w:space="0" w:color="auto"/>
              <w:left w:val="single" w:sz="4" w:space="0" w:color="auto"/>
              <w:bottom w:val="single" w:sz="4" w:space="0" w:color="auto"/>
              <w:right w:val="single" w:sz="4" w:space="0" w:color="auto"/>
            </w:tcBorders>
            <w:vAlign w:val="center"/>
            <w:hideMark/>
          </w:tcPr>
          <w:p w14:paraId="3032D6DE" w14:textId="77777777" w:rsidR="00DC4AC9" w:rsidRDefault="00DC4AC9" w:rsidP="00EB1E79">
            <w:pPr>
              <w:rPr>
                <w:rFonts w:ascii="Arial" w:hAnsi="Arial" w:cs="Arial"/>
              </w:rPr>
            </w:pPr>
          </w:p>
          <w:p w14:paraId="2969DCB7" w14:textId="77777777" w:rsidR="00DC4AC9" w:rsidRDefault="00DC4AC9" w:rsidP="00EB1E79">
            <w:pPr>
              <w:rPr>
                <w:rFonts w:ascii="Arial" w:hAnsi="Arial" w:cs="Arial"/>
              </w:rPr>
            </w:pPr>
          </w:p>
          <w:p w14:paraId="5D4518B1" w14:textId="77777777" w:rsidR="00DC4AC9" w:rsidRPr="004C3A0B" w:rsidRDefault="00DC4AC9" w:rsidP="00EB1E79">
            <w:pPr>
              <w:rPr>
                <w:rFonts w:ascii="Arial" w:hAnsi="Arial" w:cs="Arial"/>
              </w:rPr>
            </w:pPr>
          </w:p>
          <w:p w14:paraId="3ED131B1" w14:textId="77777777" w:rsidR="00DC4AC9" w:rsidRPr="00354F34" w:rsidRDefault="00DC4AC9" w:rsidP="00EB1E79">
            <w:pPr>
              <w:autoSpaceDE w:val="0"/>
              <w:adjustRightInd w:val="0"/>
              <w:rPr>
                <w:i/>
              </w:rPr>
            </w:pPr>
            <w:r w:rsidRPr="003257BD">
              <w:rPr>
                <w:rFonts w:ascii="Arial" w:hAnsi="Arial" w:cs="Arial"/>
                <w:i/>
                <w:color w:val="808080"/>
                <w:sz w:val="18"/>
                <w:szCs w:val="18"/>
              </w:rPr>
              <w:t>(this box should expand as you type)</w:t>
            </w:r>
          </w:p>
        </w:tc>
      </w:tr>
      <w:tr w:rsidR="00DC4AC9" w14:paraId="65CC38D6" w14:textId="77777777" w:rsidTr="00B120CF">
        <w:trPr>
          <w:trHeight w:val="403"/>
        </w:trPr>
        <w:tc>
          <w:tcPr>
            <w:tcW w:w="559" w:type="dxa"/>
            <w:tcBorders>
              <w:left w:val="single" w:sz="4" w:space="0" w:color="auto"/>
              <w:bottom w:val="single" w:sz="4" w:space="0" w:color="auto"/>
              <w:right w:val="single" w:sz="4" w:space="0" w:color="auto"/>
            </w:tcBorders>
            <w:shd w:val="clear" w:color="auto" w:fill="F2F2F2" w:themeFill="background1" w:themeFillShade="F2"/>
            <w:vAlign w:val="center"/>
          </w:tcPr>
          <w:p w14:paraId="217A21DC" w14:textId="77777777" w:rsidR="00DC4AC9" w:rsidRDefault="00DC4AC9" w:rsidP="00EB1E79">
            <w:pPr>
              <w:pStyle w:val="NormalWeb"/>
              <w:autoSpaceDE w:val="0"/>
              <w:autoSpaceDN w:val="0"/>
              <w:adjustRightInd w:val="0"/>
              <w:spacing w:before="0" w:beforeAutospacing="0" w:after="0" w:afterAutospacing="0"/>
              <w:jc w:val="center"/>
              <w:rPr>
                <w:rFonts w:ascii="Arial" w:hAnsi="Arial" w:cs="Arial"/>
                <w:sz w:val="22"/>
                <w:szCs w:val="22"/>
              </w:rPr>
            </w:pPr>
          </w:p>
        </w:tc>
        <w:tc>
          <w:tcPr>
            <w:tcW w:w="7805" w:type="dxa"/>
            <w:tcBorders>
              <w:left w:val="single" w:sz="4" w:space="0" w:color="auto"/>
              <w:bottom w:val="single" w:sz="4" w:space="0" w:color="auto"/>
              <w:right w:val="single" w:sz="4" w:space="0" w:color="auto"/>
            </w:tcBorders>
            <w:shd w:val="clear" w:color="auto" w:fill="F2F2F2" w:themeFill="background1" w:themeFillShade="F2"/>
            <w:vAlign w:val="center"/>
          </w:tcPr>
          <w:p w14:paraId="6571A998" w14:textId="77777777" w:rsidR="00DC4AC9" w:rsidRPr="00947984" w:rsidRDefault="00DC4AC9" w:rsidP="00EB1E7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420A8" w14:textId="77777777" w:rsidR="00DC4AC9" w:rsidRDefault="00DC4AC9" w:rsidP="00EB1E7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E5B135" w14:textId="77777777" w:rsidR="00DC4AC9" w:rsidRDefault="00DC4AC9" w:rsidP="00EB1E7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C4AC9" w14:paraId="3E56EB85" w14:textId="77777777" w:rsidTr="00B120CF">
        <w:trPr>
          <w:trHeight w:val="403"/>
        </w:trPr>
        <w:tc>
          <w:tcPr>
            <w:tcW w:w="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D49E0" w14:textId="77777777" w:rsidR="00DC4AC9" w:rsidRPr="00CF6CA5" w:rsidRDefault="00DC4AC9" w:rsidP="00EB1E79">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8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F7F1F1" w14:textId="77777777" w:rsidR="00DC4AC9" w:rsidRDefault="00DC4AC9" w:rsidP="00EB1E7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3095CAD" w14:textId="77777777" w:rsidR="00DC4AC9" w:rsidRDefault="00DC4AC9" w:rsidP="00EB1E79">
            <w:pPr>
              <w:pStyle w:val="NormalWeb"/>
              <w:spacing w:before="0" w:beforeAutospacing="0" w:after="0" w:afterAutospacing="0"/>
            </w:pPr>
            <w:r>
              <w:rPr>
                <w:rFonts w:ascii="Arial" w:hAnsi="Arial" w:cs="Arial"/>
                <w:i/>
                <w:iCs/>
                <w:color w:val="000000"/>
                <w:sz w:val="20"/>
                <w:szCs w:val="23"/>
              </w:rPr>
              <w:t>(a) racial or ethnic origin,</w:t>
            </w:r>
          </w:p>
          <w:p w14:paraId="7935468A" w14:textId="77777777" w:rsidR="00DC4AC9" w:rsidRDefault="00DC4AC9" w:rsidP="00EB1E79">
            <w:pPr>
              <w:pStyle w:val="NormalWeb"/>
              <w:spacing w:before="0" w:beforeAutospacing="0" w:after="0" w:afterAutospacing="0"/>
            </w:pPr>
            <w:r>
              <w:rPr>
                <w:rFonts w:ascii="Arial" w:hAnsi="Arial" w:cs="Arial"/>
                <w:i/>
                <w:iCs/>
                <w:color w:val="000000"/>
                <w:sz w:val="20"/>
                <w:szCs w:val="23"/>
              </w:rPr>
              <w:t>(b) political opinions,</w:t>
            </w:r>
          </w:p>
          <w:p w14:paraId="0BE01957" w14:textId="77777777" w:rsidR="00DC4AC9" w:rsidRDefault="00DC4AC9" w:rsidP="00EB1E79">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2F38E62A" w14:textId="77777777" w:rsidR="00DC4AC9" w:rsidRDefault="00DC4AC9" w:rsidP="00EB1E79">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34E29EA4" w14:textId="77777777" w:rsidR="00DC4AC9" w:rsidRDefault="00DC4AC9" w:rsidP="00EB1E79">
            <w:pPr>
              <w:pStyle w:val="NormalWeb"/>
              <w:spacing w:before="0" w:beforeAutospacing="0" w:after="0" w:afterAutospacing="0"/>
            </w:pPr>
            <w:r>
              <w:rPr>
                <w:rFonts w:ascii="Arial" w:hAnsi="Arial" w:cs="Arial"/>
                <w:i/>
                <w:iCs/>
                <w:color w:val="000000"/>
                <w:sz w:val="20"/>
                <w:szCs w:val="23"/>
              </w:rPr>
              <w:t>(e) physical or mental health or condition,</w:t>
            </w:r>
          </w:p>
          <w:p w14:paraId="74ECDB0F" w14:textId="77777777" w:rsidR="00DC4AC9" w:rsidRDefault="00DC4AC9" w:rsidP="00EB1E79">
            <w:pPr>
              <w:pStyle w:val="NormalWeb"/>
              <w:spacing w:before="0" w:beforeAutospacing="0" w:after="0" w:afterAutospacing="0"/>
            </w:pPr>
            <w:r>
              <w:rPr>
                <w:rFonts w:ascii="Arial" w:hAnsi="Arial" w:cs="Arial"/>
                <w:i/>
                <w:iCs/>
                <w:color w:val="000000"/>
                <w:sz w:val="20"/>
                <w:szCs w:val="23"/>
              </w:rPr>
              <w:t>(f) sexual life,</w:t>
            </w:r>
          </w:p>
          <w:p w14:paraId="3D9CB45A" w14:textId="77777777" w:rsidR="00DC4AC9" w:rsidRDefault="00DC4AC9" w:rsidP="00EB1E79">
            <w:pPr>
              <w:pStyle w:val="NormalWeb"/>
              <w:spacing w:before="0" w:beforeAutospacing="0" w:after="0" w:afterAutospacing="0"/>
            </w:pPr>
            <w:r>
              <w:rPr>
                <w:rFonts w:ascii="Arial" w:hAnsi="Arial" w:cs="Arial"/>
                <w:i/>
                <w:iCs/>
                <w:color w:val="000000"/>
                <w:sz w:val="20"/>
                <w:szCs w:val="23"/>
              </w:rPr>
              <w:t>(g) genetics,</w:t>
            </w:r>
          </w:p>
          <w:p w14:paraId="3FBFBBBC" w14:textId="77777777" w:rsidR="00DC4AC9" w:rsidRPr="00354F34" w:rsidRDefault="00DC4AC9" w:rsidP="00EB1E79">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7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91E95F" w14:textId="77777777" w:rsidR="00DC4AC9" w:rsidRPr="000B38C3" w:rsidRDefault="00DC4AC9" w:rsidP="00EB1E79">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B2C5B1" w14:textId="77777777" w:rsidR="00DC4AC9" w:rsidRPr="000B38C3" w:rsidRDefault="00DC4AC9" w:rsidP="00EB1E79">
            <w:pPr>
              <w:pStyle w:val="NormalWeb"/>
              <w:autoSpaceDE w:val="0"/>
              <w:autoSpaceDN w:val="0"/>
              <w:adjustRightInd w:val="0"/>
              <w:jc w:val="center"/>
            </w:pPr>
            <w:r>
              <w:t>NO</w:t>
            </w:r>
          </w:p>
        </w:tc>
      </w:tr>
      <w:tr w:rsidR="00DC4AC9" w14:paraId="73949218" w14:textId="77777777" w:rsidTr="00B120CF">
        <w:trPr>
          <w:trHeight w:val="403"/>
        </w:trPr>
        <w:tc>
          <w:tcPr>
            <w:tcW w:w="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62D74" w14:textId="77777777" w:rsidR="00DC4AC9" w:rsidRDefault="00DC4AC9" w:rsidP="00EB1E79">
            <w:pPr>
              <w:pStyle w:val="NormalWeb"/>
              <w:autoSpaceDE w:val="0"/>
              <w:autoSpaceDN w:val="0"/>
              <w:adjustRightInd w:val="0"/>
              <w:jc w:val="center"/>
              <w:rPr>
                <w:rFonts w:ascii="Arial" w:hAnsi="Arial" w:cs="Arial"/>
                <w:sz w:val="22"/>
                <w:szCs w:val="22"/>
              </w:rPr>
            </w:pPr>
          </w:p>
        </w:tc>
        <w:tc>
          <w:tcPr>
            <w:tcW w:w="97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5A7057" w14:textId="77777777" w:rsidR="00DC4AC9" w:rsidRDefault="00DC4AC9" w:rsidP="00EB1E7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C4AC9" w14:paraId="77E68B98" w14:textId="77777777" w:rsidTr="00B120CF">
        <w:trPr>
          <w:trHeight w:val="403"/>
        </w:trPr>
        <w:tc>
          <w:tcPr>
            <w:tcW w:w="559" w:type="dxa"/>
            <w:tcBorders>
              <w:top w:val="single" w:sz="4" w:space="0" w:color="auto"/>
              <w:left w:val="single" w:sz="4" w:space="0" w:color="auto"/>
              <w:bottom w:val="single" w:sz="4" w:space="0" w:color="auto"/>
              <w:right w:val="single" w:sz="4" w:space="0" w:color="auto"/>
            </w:tcBorders>
            <w:vAlign w:val="center"/>
          </w:tcPr>
          <w:p w14:paraId="25B5906A" w14:textId="77777777" w:rsidR="00DC4AC9" w:rsidRDefault="00DC4AC9" w:rsidP="00EB1E79">
            <w:pPr>
              <w:jc w:val="center"/>
              <w:rPr>
                <w:rFonts w:ascii="Arial" w:hAnsi="Arial" w:cs="Arial"/>
              </w:rPr>
            </w:pPr>
            <w:r>
              <w:rPr>
                <w:rFonts w:ascii="Arial" w:hAnsi="Arial" w:cs="Arial"/>
              </w:rPr>
              <w:t>4</w:t>
            </w:r>
          </w:p>
        </w:tc>
        <w:tc>
          <w:tcPr>
            <w:tcW w:w="9798" w:type="dxa"/>
            <w:gridSpan w:val="3"/>
            <w:tcBorders>
              <w:top w:val="single" w:sz="4" w:space="0" w:color="auto"/>
              <w:left w:val="single" w:sz="4" w:space="0" w:color="auto"/>
              <w:bottom w:val="single" w:sz="4" w:space="0" w:color="auto"/>
              <w:right w:val="single" w:sz="4" w:space="0" w:color="auto"/>
            </w:tcBorders>
            <w:vAlign w:val="center"/>
            <w:hideMark/>
          </w:tcPr>
          <w:p w14:paraId="4172095A" w14:textId="77777777" w:rsidR="00DC4AC9" w:rsidRDefault="00DC4AC9" w:rsidP="00EB1E79">
            <w:pPr>
              <w:rPr>
                <w:rFonts w:ascii="Arial" w:hAnsi="Arial" w:cs="Arial"/>
              </w:rPr>
            </w:pPr>
          </w:p>
          <w:p w14:paraId="4EDD892D" w14:textId="77777777" w:rsidR="00DC4AC9" w:rsidRDefault="00DC4AC9" w:rsidP="00EB1E79">
            <w:pPr>
              <w:rPr>
                <w:rFonts w:ascii="Arial" w:hAnsi="Arial" w:cs="Arial"/>
              </w:rPr>
            </w:pPr>
          </w:p>
          <w:p w14:paraId="23E46821" w14:textId="77777777" w:rsidR="00DC4AC9" w:rsidRPr="004C3A0B" w:rsidRDefault="00DC4AC9" w:rsidP="00EB1E79">
            <w:pPr>
              <w:rPr>
                <w:rFonts w:ascii="Arial" w:hAnsi="Arial" w:cs="Arial"/>
              </w:rPr>
            </w:pPr>
          </w:p>
          <w:p w14:paraId="0C7B793B" w14:textId="77777777" w:rsidR="00DC4AC9" w:rsidRDefault="00DC4AC9" w:rsidP="00EB1E79">
            <w:pPr>
              <w:autoSpaceDE w:val="0"/>
              <w:adjustRightInd w:val="0"/>
            </w:pPr>
            <w:r w:rsidRPr="003257BD">
              <w:rPr>
                <w:rFonts w:ascii="Arial" w:hAnsi="Arial" w:cs="Arial"/>
                <w:i/>
                <w:color w:val="808080"/>
                <w:sz w:val="18"/>
                <w:szCs w:val="18"/>
              </w:rPr>
              <w:t>(this box should expand as you type)</w:t>
            </w:r>
          </w:p>
        </w:tc>
      </w:tr>
    </w:tbl>
    <w:p w14:paraId="62864B24" w14:textId="77777777" w:rsidR="00DC4AC9" w:rsidRDefault="00DC4AC9" w:rsidP="00DC4AC9"/>
    <w:tbl>
      <w:tblPr>
        <w:tblStyle w:val="TableGrid"/>
        <w:tblW w:w="10343" w:type="dxa"/>
        <w:tblLook w:val="04A0" w:firstRow="1" w:lastRow="0" w:firstColumn="1" w:lastColumn="0" w:noHBand="0" w:noVBand="1"/>
      </w:tblPr>
      <w:tblGrid>
        <w:gridCol w:w="562"/>
        <w:gridCol w:w="7905"/>
        <w:gridCol w:w="992"/>
        <w:gridCol w:w="884"/>
      </w:tblGrid>
      <w:tr w:rsidR="00DC4AC9" w:rsidRPr="004C3A0B" w14:paraId="57369CD5" w14:textId="77777777" w:rsidTr="00B120CF">
        <w:trPr>
          <w:trHeight w:val="439"/>
        </w:trPr>
        <w:tc>
          <w:tcPr>
            <w:tcW w:w="562" w:type="dxa"/>
            <w:shd w:val="clear" w:color="auto" w:fill="F2F2F2" w:themeFill="background1" w:themeFillShade="F2"/>
            <w:vAlign w:val="center"/>
          </w:tcPr>
          <w:p w14:paraId="54FD86E8" w14:textId="77777777" w:rsidR="00DC4AC9" w:rsidRPr="002132F9" w:rsidRDefault="00DC4AC9" w:rsidP="00EB1E79">
            <w:pPr>
              <w:autoSpaceDE w:val="0"/>
              <w:adjustRightInd w:val="0"/>
              <w:jc w:val="center"/>
              <w:rPr>
                <w:rFonts w:ascii="Arial" w:hAnsi="Arial" w:cs="Arial"/>
                <w:sz w:val="22"/>
                <w:szCs w:val="22"/>
              </w:rPr>
            </w:pPr>
          </w:p>
        </w:tc>
        <w:tc>
          <w:tcPr>
            <w:tcW w:w="7905" w:type="dxa"/>
            <w:shd w:val="clear" w:color="auto" w:fill="F2F2F2" w:themeFill="background1" w:themeFillShade="F2"/>
          </w:tcPr>
          <w:p w14:paraId="1D2D6287" w14:textId="77777777" w:rsidR="00DC4AC9" w:rsidRPr="009563B2" w:rsidRDefault="00DC4AC9" w:rsidP="00EB1E79">
            <w:pPr>
              <w:autoSpaceDE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71298C43"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YES</w:t>
            </w:r>
          </w:p>
        </w:tc>
        <w:tc>
          <w:tcPr>
            <w:tcW w:w="884" w:type="dxa"/>
            <w:shd w:val="clear" w:color="auto" w:fill="F2F2F2" w:themeFill="background1" w:themeFillShade="F2"/>
          </w:tcPr>
          <w:p w14:paraId="61F6E185"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NO</w:t>
            </w:r>
          </w:p>
        </w:tc>
      </w:tr>
      <w:tr w:rsidR="00DC4AC9" w:rsidRPr="004C3A0B" w14:paraId="2C093179" w14:textId="77777777" w:rsidTr="00B120CF">
        <w:trPr>
          <w:trHeight w:val="439"/>
        </w:trPr>
        <w:tc>
          <w:tcPr>
            <w:tcW w:w="562" w:type="dxa"/>
            <w:shd w:val="clear" w:color="auto" w:fill="F2F2F2" w:themeFill="background1" w:themeFillShade="F2"/>
            <w:vAlign w:val="center"/>
          </w:tcPr>
          <w:p w14:paraId="652B7856" w14:textId="77777777" w:rsidR="00DC4AC9" w:rsidRPr="00903B3C" w:rsidRDefault="00DC4AC9" w:rsidP="00EB1E79">
            <w:pPr>
              <w:autoSpaceDE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4FB456BB"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54701574"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884"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6AF3F4F4" w14:textId="57DA25FD" w:rsidR="00DC4AC9" w:rsidRPr="00C71BCC" w:rsidRDefault="00B120CF" w:rsidP="00EB1E79">
                <w:pPr>
                  <w:autoSpaceDE w:val="0"/>
                  <w:adjustRightInd w:val="0"/>
                  <w:jc w:val="center"/>
                  <w:rPr>
                    <w:rFonts w:ascii="Arial" w:hAnsi="Arial" w:cs="Arial"/>
                    <w:sz w:val="22"/>
                    <w:szCs w:val="22"/>
                  </w:rPr>
                </w:pPr>
                <w:r>
                  <w:rPr>
                    <w:rFonts w:ascii="MS Gothic" w:eastAsia="MS Gothic" w:hAnsi="MS Gothic" w:cs="Arial" w:hint="eastAsia"/>
                  </w:rPr>
                  <w:t>☐</w:t>
                </w:r>
              </w:p>
            </w:sdtContent>
          </w:sdt>
        </w:tc>
      </w:tr>
      <w:tr w:rsidR="00DC4AC9" w:rsidRPr="004C3A0B" w14:paraId="57582093" w14:textId="77777777" w:rsidTr="00B120CF">
        <w:trPr>
          <w:trHeight w:val="403"/>
        </w:trPr>
        <w:tc>
          <w:tcPr>
            <w:tcW w:w="562" w:type="dxa"/>
            <w:shd w:val="clear" w:color="auto" w:fill="F2F2F2" w:themeFill="background1" w:themeFillShade="F2"/>
            <w:vAlign w:val="center"/>
          </w:tcPr>
          <w:p w14:paraId="77BBBA1B" w14:textId="77777777" w:rsidR="00DC4AC9" w:rsidRPr="00903B3C" w:rsidRDefault="00DC4AC9" w:rsidP="00EB1E79">
            <w:pPr>
              <w:autoSpaceDE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77DFA520"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59CEBEA0"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884"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6B73DFA8"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50868FA0" w14:textId="77777777" w:rsidTr="00B120CF">
        <w:trPr>
          <w:trHeight w:val="439"/>
        </w:trPr>
        <w:tc>
          <w:tcPr>
            <w:tcW w:w="562" w:type="dxa"/>
            <w:shd w:val="clear" w:color="auto" w:fill="F2F2F2" w:themeFill="background1" w:themeFillShade="F2"/>
            <w:vAlign w:val="center"/>
          </w:tcPr>
          <w:p w14:paraId="6AE67AA5" w14:textId="77777777" w:rsidR="00DC4AC9" w:rsidRPr="00903B3C" w:rsidRDefault="00DC4AC9" w:rsidP="00EB1E79">
            <w:pPr>
              <w:autoSpaceDE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26FC0494"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2D486654"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884"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4D8A5FB5"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4A234FF6" w14:textId="77777777" w:rsidTr="00B120CF">
        <w:trPr>
          <w:trHeight w:val="403"/>
        </w:trPr>
        <w:tc>
          <w:tcPr>
            <w:tcW w:w="562" w:type="dxa"/>
            <w:shd w:val="clear" w:color="auto" w:fill="F2F2F2" w:themeFill="background1" w:themeFillShade="F2"/>
            <w:vAlign w:val="center"/>
          </w:tcPr>
          <w:p w14:paraId="5540C40A" w14:textId="77777777" w:rsidR="00DC4AC9" w:rsidRPr="00903B3C" w:rsidRDefault="00DC4AC9" w:rsidP="00EB1E79">
            <w:pPr>
              <w:autoSpaceDE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0ADA873"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1123FE13"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884"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2CD6DE85"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1342FCBE" w14:textId="77777777" w:rsidTr="00B120CF">
        <w:trPr>
          <w:trHeight w:val="403"/>
        </w:trPr>
        <w:tc>
          <w:tcPr>
            <w:tcW w:w="562" w:type="dxa"/>
            <w:shd w:val="clear" w:color="auto" w:fill="F2F2F2" w:themeFill="background1" w:themeFillShade="F2"/>
            <w:vAlign w:val="center"/>
          </w:tcPr>
          <w:p w14:paraId="47BF5A52" w14:textId="77777777" w:rsidR="00DC4AC9" w:rsidRPr="00903B3C" w:rsidRDefault="00DC4AC9" w:rsidP="00EB1E79">
            <w:pPr>
              <w:autoSpaceDE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12F8E059"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70C360AA"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884"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12604BA7"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30A653C5" w14:textId="77777777" w:rsidTr="00B120CF">
        <w:trPr>
          <w:trHeight w:val="403"/>
        </w:trPr>
        <w:tc>
          <w:tcPr>
            <w:tcW w:w="562" w:type="dxa"/>
            <w:shd w:val="clear" w:color="auto" w:fill="F2F2F2" w:themeFill="background1" w:themeFillShade="F2"/>
            <w:vAlign w:val="center"/>
          </w:tcPr>
          <w:p w14:paraId="0BE6CBE9" w14:textId="77777777" w:rsidR="00DC4AC9" w:rsidRPr="00903B3C" w:rsidRDefault="00DC4AC9" w:rsidP="00EB1E79">
            <w:pPr>
              <w:autoSpaceDE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02956AD"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3CEF0B0E"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884"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3987FA9E"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745983ED" w14:textId="77777777" w:rsidTr="00B120CF">
        <w:trPr>
          <w:trHeight w:val="403"/>
        </w:trPr>
        <w:tc>
          <w:tcPr>
            <w:tcW w:w="562" w:type="dxa"/>
            <w:shd w:val="clear" w:color="auto" w:fill="F2F2F2" w:themeFill="background1" w:themeFillShade="F2"/>
            <w:vAlign w:val="center"/>
          </w:tcPr>
          <w:p w14:paraId="77E87445" w14:textId="77777777" w:rsidR="00DC4AC9" w:rsidRPr="00903B3C" w:rsidRDefault="00DC4AC9" w:rsidP="00EB1E79">
            <w:pPr>
              <w:autoSpaceDE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2BC174C0"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Other – specify:</w:t>
            </w:r>
          </w:p>
          <w:p w14:paraId="37A8C2FE" w14:textId="77777777" w:rsidR="00DC4AC9" w:rsidRPr="004C3A0B" w:rsidRDefault="00DC4AC9" w:rsidP="00EB1E79">
            <w:pPr>
              <w:autoSpaceDE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604D4A8F"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884"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10324A4F"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5308B0A0" w14:textId="77777777" w:rsidTr="00B120CF">
        <w:trPr>
          <w:trHeight w:val="403"/>
        </w:trPr>
        <w:tc>
          <w:tcPr>
            <w:tcW w:w="562" w:type="dxa"/>
            <w:shd w:val="clear" w:color="auto" w:fill="F2F2F2" w:themeFill="background1" w:themeFillShade="F2"/>
            <w:vAlign w:val="center"/>
          </w:tcPr>
          <w:p w14:paraId="29270306" w14:textId="77777777" w:rsidR="00DC4AC9" w:rsidRPr="00903B3C" w:rsidRDefault="00DC4AC9" w:rsidP="00EB1E79">
            <w:pPr>
              <w:autoSpaceDE w:val="0"/>
              <w:adjustRightInd w:val="0"/>
              <w:jc w:val="center"/>
              <w:rPr>
                <w:rFonts w:ascii="Arial" w:hAnsi="Arial" w:cs="Arial"/>
                <w:bCs/>
                <w:sz w:val="22"/>
                <w:szCs w:val="22"/>
              </w:rPr>
            </w:pPr>
            <w:r>
              <w:rPr>
                <w:rFonts w:ascii="Arial" w:hAnsi="Arial" w:cs="Arial"/>
                <w:sz w:val="22"/>
                <w:szCs w:val="22"/>
              </w:rPr>
              <w:t>12</w:t>
            </w:r>
          </w:p>
        </w:tc>
        <w:tc>
          <w:tcPr>
            <w:tcW w:w="9781" w:type="dxa"/>
            <w:gridSpan w:val="3"/>
            <w:shd w:val="clear" w:color="auto" w:fill="F2F2F2" w:themeFill="background1" w:themeFillShade="F2"/>
          </w:tcPr>
          <w:p w14:paraId="58ABD49F" w14:textId="77777777" w:rsidR="00DC4AC9" w:rsidRDefault="00DC4AC9" w:rsidP="00EB1E79">
            <w:pPr>
              <w:autoSpaceDE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DC4AC9" w:rsidRPr="004C3A0B" w14:paraId="425012CB" w14:textId="77777777" w:rsidTr="00B120CF">
        <w:trPr>
          <w:trHeight w:val="403"/>
        </w:trPr>
        <w:tc>
          <w:tcPr>
            <w:tcW w:w="562" w:type="dxa"/>
            <w:vAlign w:val="center"/>
          </w:tcPr>
          <w:p w14:paraId="0F6CD44D" w14:textId="77777777" w:rsidR="00DC4AC9" w:rsidRPr="00E65973" w:rsidRDefault="00DC4AC9" w:rsidP="00EB1E79">
            <w:pPr>
              <w:jc w:val="center"/>
              <w:rPr>
                <w:rFonts w:ascii="Arial" w:hAnsi="Arial" w:cs="Arial"/>
                <w:sz w:val="22"/>
                <w:szCs w:val="22"/>
              </w:rPr>
            </w:pPr>
          </w:p>
        </w:tc>
        <w:tc>
          <w:tcPr>
            <w:tcW w:w="9781" w:type="dxa"/>
            <w:gridSpan w:val="3"/>
          </w:tcPr>
          <w:p w14:paraId="5D195035" w14:textId="77777777" w:rsidR="00DC4AC9" w:rsidRDefault="00DC4AC9" w:rsidP="00EB1E79">
            <w:pPr>
              <w:rPr>
                <w:rFonts w:ascii="Arial" w:hAnsi="Arial" w:cs="Arial"/>
                <w:sz w:val="22"/>
                <w:szCs w:val="22"/>
              </w:rPr>
            </w:pPr>
          </w:p>
          <w:p w14:paraId="2F26F0F9" w14:textId="77777777" w:rsidR="00DC4AC9" w:rsidRPr="004C3A0B" w:rsidRDefault="00DC4AC9" w:rsidP="00EB1E79">
            <w:pPr>
              <w:rPr>
                <w:rFonts w:ascii="Arial" w:hAnsi="Arial" w:cs="Arial"/>
                <w:sz w:val="22"/>
                <w:szCs w:val="22"/>
              </w:rPr>
            </w:pPr>
          </w:p>
          <w:p w14:paraId="03F753A2" w14:textId="77777777" w:rsidR="00DC4AC9" w:rsidRDefault="00DC4AC9" w:rsidP="00EB1E79">
            <w:pPr>
              <w:autoSpaceDE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14EDBE48" w14:textId="77777777" w:rsidR="00DC4AC9" w:rsidRDefault="00DC4AC9" w:rsidP="00DC4AC9"/>
    <w:tbl>
      <w:tblPr>
        <w:tblStyle w:val="TableGrid"/>
        <w:tblW w:w="10359" w:type="dxa"/>
        <w:tblLook w:val="04A0" w:firstRow="1" w:lastRow="0" w:firstColumn="1" w:lastColumn="0" w:noHBand="0" w:noVBand="1"/>
      </w:tblPr>
      <w:tblGrid>
        <w:gridCol w:w="540"/>
        <w:gridCol w:w="7605"/>
        <w:gridCol w:w="954"/>
        <w:gridCol w:w="1260"/>
      </w:tblGrid>
      <w:tr w:rsidR="00DC4AC9" w:rsidRPr="004C3A0B" w14:paraId="2FC51AD8" w14:textId="77777777" w:rsidTr="00B120CF">
        <w:trPr>
          <w:trHeight w:val="439"/>
        </w:trPr>
        <w:tc>
          <w:tcPr>
            <w:tcW w:w="540" w:type="dxa"/>
            <w:shd w:val="clear" w:color="auto" w:fill="F2F2F2" w:themeFill="background1" w:themeFillShade="F2"/>
          </w:tcPr>
          <w:p w14:paraId="7FA97D09" w14:textId="77777777" w:rsidR="00DC4AC9" w:rsidRPr="002132F9" w:rsidRDefault="00DC4AC9" w:rsidP="00EB1E79">
            <w:pPr>
              <w:autoSpaceDE w:val="0"/>
              <w:adjustRightInd w:val="0"/>
              <w:rPr>
                <w:rFonts w:ascii="Arial" w:hAnsi="Arial" w:cs="Arial"/>
                <w:sz w:val="22"/>
                <w:szCs w:val="22"/>
              </w:rPr>
            </w:pPr>
          </w:p>
        </w:tc>
        <w:tc>
          <w:tcPr>
            <w:tcW w:w="9819" w:type="dxa"/>
            <w:gridSpan w:val="3"/>
            <w:shd w:val="clear" w:color="auto" w:fill="F2F2F2" w:themeFill="background1" w:themeFillShade="F2"/>
            <w:vAlign w:val="center"/>
          </w:tcPr>
          <w:p w14:paraId="242EBAE8" w14:textId="77777777" w:rsidR="00DC4AC9" w:rsidRPr="004C3A0B" w:rsidRDefault="00DC4AC9" w:rsidP="00EB1E79">
            <w:pPr>
              <w:autoSpaceDE w:val="0"/>
              <w:adjustRightInd w:val="0"/>
              <w:rPr>
                <w:rFonts w:ascii="Arial" w:hAnsi="Arial" w:cs="Arial"/>
                <w:b/>
                <w:bCs/>
                <w:sz w:val="22"/>
                <w:szCs w:val="22"/>
              </w:rPr>
            </w:pPr>
            <w:r>
              <w:rPr>
                <w:rFonts w:ascii="Arial" w:hAnsi="Arial" w:cs="Arial"/>
                <w:b/>
                <w:bCs/>
                <w:sz w:val="22"/>
                <w:szCs w:val="22"/>
              </w:rPr>
              <w:t>Data Protection</w:t>
            </w:r>
          </w:p>
        </w:tc>
      </w:tr>
      <w:tr w:rsidR="00DC4AC9" w:rsidRPr="004C3A0B" w14:paraId="28E00C47" w14:textId="77777777" w:rsidTr="00B120CF">
        <w:trPr>
          <w:trHeight w:val="439"/>
        </w:trPr>
        <w:tc>
          <w:tcPr>
            <w:tcW w:w="540" w:type="dxa"/>
            <w:shd w:val="clear" w:color="auto" w:fill="F2F2F2" w:themeFill="background1" w:themeFillShade="F2"/>
            <w:vAlign w:val="center"/>
          </w:tcPr>
          <w:p w14:paraId="37A38BAA" w14:textId="77777777" w:rsidR="00DC4AC9" w:rsidRPr="00842FC0" w:rsidRDefault="00DC4AC9" w:rsidP="00EB1E79">
            <w:pPr>
              <w:autoSpaceDE w:val="0"/>
              <w:adjustRightInd w:val="0"/>
              <w:jc w:val="center"/>
              <w:rPr>
                <w:rFonts w:ascii="Arial" w:hAnsi="Arial" w:cs="Arial"/>
                <w:sz w:val="22"/>
                <w:szCs w:val="22"/>
              </w:rPr>
            </w:pPr>
          </w:p>
        </w:tc>
        <w:tc>
          <w:tcPr>
            <w:tcW w:w="7605" w:type="dxa"/>
            <w:shd w:val="clear" w:color="auto" w:fill="F2F2F2" w:themeFill="background1" w:themeFillShade="F2"/>
            <w:vAlign w:val="center"/>
          </w:tcPr>
          <w:p w14:paraId="1831BF45" w14:textId="77777777" w:rsidR="00DC4AC9" w:rsidRPr="004C3A0B" w:rsidRDefault="00DC4AC9" w:rsidP="00EB1E79">
            <w:pPr>
              <w:autoSpaceDE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54" w:type="dxa"/>
            <w:shd w:val="clear" w:color="auto" w:fill="F2F2F2" w:themeFill="background1" w:themeFillShade="F2"/>
            <w:vAlign w:val="center"/>
          </w:tcPr>
          <w:p w14:paraId="47836A9F"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YES</w:t>
            </w:r>
          </w:p>
        </w:tc>
        <w:tc>
          <w:tcPr>
            <w:tcW w:w="1259" w:type="dxa"/>
            <w:shd w:val="clear" w:color="auto" w:fill="F2F2F2" w:themeFill="background1" w:themeFillShade="F2"/>
            <w:vAlign w:val="center"/>
          </w:tcPr>
          <w:p w14:paraId="179E2437" w14:textId="77777777" w:rsidR="00DC4AC9" w:rsidRPr="004C3A0B" w:rsidRDefault="00DC4AC9" w:rsidP="00EB1E79">
            <w:pPr>
              <w:autoSpaceDE w:val="0"/>
              <w:adjustRightInd w:val="0"/>
              <w:jc w:val="center"/>
              <w:rPr>
                <w:rFonts w:ascii="Arial" w:hAnsi="Arial" w:cs="Arial"/>
                <w:b/>
                <w:bCs/>
                <w:sz w:val="22"/>
                <w:szCs w:val="22"/>
              </w:rPr>
            </w:pPr>
            <w:r w:rsidRPr="004C3A0B">
              <w:rPr>
                <w:rFonts w:ascii="Arial" w:hAnsi="Arial" w:cs="Arial"/>
                <w:b/>
                <w:bCs/>
                <w:sz w:val="22"/>
                <w:szCs w:val="22"/>
              </w:rPr>
              <w:t>NO</w:t>
            </w:r>
          </w:p>
        </w:tc>
      </w:tr>
      <w:tr w:rsidR="00DC4AC9" w:rsidRPr="004C3A0B" w14:paraId="5FA2B6CE" w14:textId="77777777" w:rsidTr="00B120CF">
        <w:trPr>
          <w:trHeight w:val="439"/>
        </w:trPr>
        <w:tc>
          <w:tcPr>
            <w:tcW w:w="540" w:type="dxa"/>
            <w:shd w:val="clear" w:color="auto" w:fill="F2F2F2" w:themeFill="background1" w:themeFillShade="F2"/>
            <w:vAlign w:val="center"/>
          </w:tcPr>
          <w:p w14:paraId="3643BF68" w14:textId="77777777" w:rsidR="00DC4AC9" w:rsidRPr="00842FC0" w:rsidRDefault="00DC4AC9" w:rsidP="00EB1E79">
            <w:pPr>
              <w:autoSpaceDE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605" w:type="dxa"/>
            <w:shd w:val="clear" w:color="auto" w:fill="F2F2F2" w:themeFill="background1" w:themeFillShade="F2"/>
            <w:vAlign w:val="center"/>
          </w:tcPr>
          <w:p w14:paraId="6012DAC9"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Electronic transfer of data in any form?</w:t>
            </w:r>
          </w:p>
        </w:tc>
        <w:tc>
          <w:tcPr>
            <w:tcW w:w="954"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4E604156"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59"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5DB764CB"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1794218E" w14:textId="77777777" w:rsidTr="00B120CF">
        <w:trPr>
          <w:trHeight w:val="403"/>
        </w:trPr>
        <w:tc>
          <w:tcPr>
            <w:tcW w:w="540" w:type="dxa"/>
            <w:shd w:val="clear" w:color="auto" w:fill="F2F2F2" w:themeFill="background1" w:themeFillShade="F2"/>
            <w:vAlign w:val="center"/>
          </w:tcPr>
          <w:p w14:paraId="004BEEBB" w14:textId="77777777" w:rsidR="00DC4AC9" w:rsidRPr="00842FC0" w:rsidRDefault="00DC4AC9" w:rsidP="00EB1E79">
            <w:pPr>
              <w:autoSpaceDE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605" w:type="dxa"/>
            <w:shd w:val="clear" w:color="auto" w:fill="F2F2F2" w:themeFill="background1" w:themeFillShade="F2"/>
            <w:vAlign w:val="center"/>
          </w:tcPr>
          <w:p w14:paraId="7C123301"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54"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613B9A9C"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259"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6A73474"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60F76169" w14:textId="77777777" w:rsidTr="00B120CF">
        <w:trPr>
          <w:trHeight w:val="439"/>
        </w:trPr>
        <w:tc>
          <w:tcPr>
            <w:tcW w:w="540" w:type="dxa"/>
            <w:shd w:val="clear" w:color="auto" w:fill="F2F2F2" w:themeFill="background1" w:themeFillShade="F2"/>
            <w:vAlign w:val="center"/>
          </w:tcPr>
          <w:p w14:paraId="28D80F24" w14:textId="77777777" w:rsidR="00DC4AC9" w:rsidRPr="00842FC0" w:rsidRDefault="00DC4AC9" w:rsidP="00EB1E79">
            <w:pPr>
              <w:autoSpaceDE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605" w:type="dxa"/>
            <w:shd w:val="clear" w:color="auto" w:fill="F2F2F2" w:themeFill="background1" w:themeFillShade="F2"/>
            <w:vAlign w:val="center"/>
          </w:tcPr>
          <w:p w14:paraId="03C9A7A8"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Sharing of data with other organisations?</w:t>
            </w:r>
          </w:p>
        </w:tc>
        <w:tc>
          <w:tcPr>
            <w:tcW w:w="954"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6A3187C2"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259"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0932125E"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43FDF6EA" w14:textId="77777777" w:rsidTr="00B120CF">
        <w:trPr>
          <w:trHeight w:val="403"/>
        </w:trPr>
        <w:tc>
          <w:tcPr>
            <w:tcW w:w="540" w:type="dxa"/>
            <w:shd w:val="clear" w:color="auto" w:fill="F2F2F2" w:themeFill="background1" w:themeFillShade="F2"/>
            <w:vAlign w:val="center"/>
          </w:tcPr>
          <w:p w14:paraId="0D60DB01" w14:textId="77777777" w:rsidR="00DC4AC9" w:rsidRPr="00842FC0" w:rsidRDefault="00DC4AC9" w:rsidP="00EB1E79">
            <w:pPr>
              <w:autoSpaceDE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605" w:type="dxa"/>
            <w:shd w:val="clear" w:color="auto" w:fill="F2F2F2" w:themeFill="background1" w:themeFillShade="F2"/>
            <w:vAlign w:val="center"/>
          </w:tcPr>
          <w:p w14:paraId="57BE7161"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54"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0108309"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259"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547FC038"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1C167EC1" w14:textId="77777777" w:rsidTr="00B120CF">
        <w:trPr>
          <w:trHeight w:val="403"/>
        </w:trPr>
        <w:tc>
          <w:tcPr>
            <w:tcW w:w="540" w:type="dxa"/>
            <w:shd w:val="clear" w:color="auto" w:fill="F2F2F2" w:themeFill="background1" w:themeFillShade="F2"/>
            <w:vAlign w:val="center"/>
          </w:tcPr>
          <w:p w14:paraId="00F64F4B" w14:textId="77777777" w:rsidR="00DC4AC9" w:rsidRPr="00842FC0" w:rsidRDefault="00DC4AC9" w:rsidP="00EB1E79">
            <w:pPr>
              <w:autoSpaceDE w:val="0"/>
              <w:adjustRightInd w:val="0"/>
              <w:jc w:val="center"/>
              <w:rPr>
                <w:rFonts w:ascii="Arial" w:hAnsi="Arial" w:cs="Arial"/>
                <w:sz w:val="22"/>
                <w:szCs w:val="22"/>
              </w:rPr>
            </w:pPr>
            <w:r>
              <w:rPr>
                <w:rFonts w:ascii="Arial" w:hAnsi="Arial" w:cs="Arial"/>
                <w:sz w:val="22"/>
                <w:szCs w:val="22"/>
              </w:rPr>
              <w:t>17</w:t>
            </w:r>
          </w:p>
        </w:tc>
        <w:tc>
          <w:tcPr>
            <w:tcW w:w="7605" w:type="dxa"/>
            <w:shd w:val="clear" w:color="auto" w:fill="F2F2F2" w:themeFill="background1" w:themeFillShade="F2"/>
            <w:vAlign w:val="center"/>
          </w:tcPr>
          <w:p w14:paraId="044CB363"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54"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0D8A86DB"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259"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16642CC7"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1D23D374" w14:textId="77777777" w:rsidTr="00B120CF">
        <w:trPr>
          <w:trHeight w:val="403"/>
        </w:trPr>
        <w:tc>
          <w:tcPr>
            <w:tcW w:w="540" w:type="dxa"/>
            <w:shd w:val="clear" w:color="auto" w:fill="F2F2F2" w:themeFill="background1" w:themeFillShade="F2"/>
            <w:vAlign w:val="center"/>
          </w:tcPr>
          <w:p w14:paraId="26098172" w14:textId="77777777" w:rsidR="00DC4AC9" w:rsidRPr="00842FC0" w:rsidRDefault="00DC4AC9" w:rsidP="00EB1E79">
            <w:pPr>
              <w:autoSpaceDE w:val="0"/>
              <w:adjustRightInd w:val="0"/>
              <w:jc w:val="center"/>
              <w:rPr>
                <w:rFonts w:ascii="Arial" w:hAnsi="Arial" w:cs="Arial"/>
                <w:sz w:val="22"/>
                <w:szCs w:val="22"/>
              </w:rPr>
            </w:pPr>
            <w:r>
              <w:rPr>
                <w:rFonts w:ascii="Arial" w:hAnsi="Arial" w:cs="Arial"/>
                <w:sz w:val="22"/>
                <w:szCs w:val="22"/>
              </w:rPr>
              <w:t>18</w:t>
            </w:r>
          </w:p>
        </w:tc>
        <w:tc>
          <w:tcPr>
            <w:tcW w:w="7605" w:type="dxa"/>
            <w:shd w:val="clear" w:color="auto" w:fill="F2F2F2" w:themeFill="background1" w:themeFillShade="F2"/>
            <w:vAlign w:val="center"/>
          </w:tcPr>
          <w:p w14:paraId="55B7BB78"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54"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049FC842"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259"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00D24168"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38FD8E03" w14:textId="77777777" w:rsidTr="00B120CF">
        <w:trPr>
          <w:trHeight w:val="403"/>
        </w:trPr>
        <w:tc>
          <w:tcPr>
            <w:tcW w:w="540" w:type="dxa"/>
            <w:shd w:val="clear" w:color="auto" w:fill="F2F2F2" w:themeFill="background1" w:themeFillShade="F2"/>
            <w:vAlign w:val="center"/>
          </w:tcPr>
          <w:p w14:paraId="0273C41D" w14:textId="77777777" w:rsidR="00DC4AC9" w:rsidRPr="00842FC0" w:rsidRDefault="00DC4AC9" w:rsidP="00EB1E79">
            <w:pPr>
              <w:autoSpaceDE w:val="0"/>
              <w:adjustRightInd w:val="0"/>
              <w:jc w:val="center"/>
              <w:rPr>
                <w:rFonts w:ascii="Arial" w:hAnsi="Arial" w:cs="Arial"/>
                <w:sz w:val="22"/>
                <w:szCs w:val="22"/>
              </w:rPr>
            </w:pPr>
            <w:r>
              <w:rPr>
                <w:rFonts w:ascii="Arial" w:hAnsi="Arial" w:cs="Arial"/>
                <w:sz w:val="22"/>
                <w:szCs w:val="22"/>
              </w:rPr>
              <w:t>19</w:t>
            </w:r>
          </w:p>
        </w:tc>
        <w:tc>
          <w:tcPr>
            <w:tcW w:w="7605" w:type="dxa"/>
            <w:shd w:val="clear" w:color="auto" w:fill="F2F2F2" w:themeFill="background1" w:themeFillShade="F2"/>
            <w:vAlign w:val="center"/>
          </w:tcPr>
          <w:p w14:paraId="2E3749A4"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sz w:val="22"/>
                <w:szCs w:val="22"/>
              </w:rPr>
              <w:t>Use of data management system?</w:t>
            </w:r>
          </w:p>
        </w:tc>
        <w:tc>
          <w:tcPr>
            <w:tcW w:w="954"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1A10E426"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259"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150D442F"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51017F00" w14:textId="77777777" w:rsidTr="00B120CF">
        <w:trPr>
          <w:trHeight w:val="403"/>
        </w:trPr>
        <w:tc>
          <w:tcPr>
            <w:tcW w:w="540" w:type="dxa"/>
            <w:shd w:val="clear" w:color="auto" w:fill="F2F2F2" w:themeFill="background1" w:themeFillShade="F2"/>
            <w:vAlign w:val="center"/>
          </w:tcPr>
          <w:p w14:paraId="723DDD7E" w14:textId="77777777" w:rsidR="00DC4AC9" w:rsidRPr="00842FC0" w:rsidRDefault="00DC4AC9" w:rsidP="00EB1E79">
            <w:pPr>
              <w:autoSpaceDE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605" w:type="dxa"/>
            <w:shd w:val="clear" w:color="auto" w:fill="F2F2F2" w:themeFill="background1" w:themeFillShade="F2"/>
            <w:vAlign w:val="center"/>
          </w:tcPr>
          <w:p w14:paraId="4A672F8C" w14:textId="77777777" w:rsidR="00DC4AC9" w:rsidRPr="004C3A0B" w:rsidRDefault="00DC4AC9" w:rsidP="00EB1E79">
            <w:pPr>
              <w:autoSpaceDE w:val="0"/>
              <w:adjustRightInd w:val="0"/>
              <w:rPr>
                <w:rFonts w:ascii="Arial" w:hAnsi="Arial" w:cs="Arial"/>
                <w:b/>
                <w:bCs/>
                <w:sz w:val="22"/>
                <w:szCs w:val="22"/>
              </w:rPr>
            </w:pPr>
            <w:r w:rsidRPr="004C3A0B">
              <w:rPr>
                <w:rFonts w:ascii="Arial" w:hAnsi="Arial" w:cs="Arial"/>
                <w:sz w:val="22"/>
                <w:szCs w:val="22"/>
              </w:rPr>
              <w:t>Data archiving?</w:t>
            </w:r>
          </w:p>
        </w:tc>
        <w:tc>
          <w:tcPr>
            <w:tcW w:w="954"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7397E29A" w14:textId="77777777" w:rsidR="00DC4AC9" w:rsidRPr="00C71BCC" w:rsidRDefault="00DC4AC9" w:rsidP="00EB1E79">
                <w:pPr>
                  <w:autoSpaceDE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259"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24DD187F" w14:textId="77777777" w:rsidR="00DC4AC9" w:rsidRPr="00C71BCC" w:rsidRDefault="00DC4AC9" w:rsidP="00EB1E79">
                <w:pPr>
                  <w:autoSpaceDE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AC9" w:rsidRPr="004C3A0B" w14:paraId="293DC47D" w14:textId="77777777" w:rsidTr="00B120CF">
        <w:trPr>
          <w:trHeight w:val="403"/>
        </w:trPr>
        <w:tc>
          <w:tcPr>
            <w:tcW w:w="540" w:type="dxa"/>
            <w:shd w:val="clear" w:color="auto" w:fill="F2F2F2" w:themeFill="background1" w:themeFillShade="F2"/>
            <w:vAlign w:val="center"/>
          </w:tcPr>
          <w:p w14:paraId="41720C0D" w14:textId="77777777" w:rsidR="00DC4AC9" w:rsidRPr="00842FC0" w:rsidRDefault="00DC4AC9" w:rsidP="00EB1E79">
            <w:pPr>
              <w:spacing w:before="120" w:after="120"/>
              <w:jc w:val="center"/>
              <w:rPr>
                <w:rFonts w:ascii="Arial" w:hAnsi="Arial" w:cs="Arial"/>
                <w:sz w:val="22"/>
                <w:szCs w:val="22"/>
              </w:rPr>
            </w:pPr>
            <w:r>
              <w:rPr>
                <w:rFonts w:ascii="Arial" w:hAnsi="Arial" w:cs="Arial"/>
                <w:sz w:val="22"/>
                <w:szCs w:val="22"/>
              </w:rPr>
              <w:t>21</w:t>
            </w:r>
          </w:p>
        </w:tc>
        <w:tc>
          <w:tcPr>
            <w:tcW w:w="9819" w:type="dxa"/>
            <w:gridSpan w:val="3"/>
            <w:shd w:val="clear" w:color="auto" w:fill="F2F2F2" w:themeFill="background1" w:themeFillShade="F2"/>
            <w:vAlign w:val="center"/>
          </w:tcPr>
          <w:p w14:paraId="4F451B86" w14:textId="77777777" w:rsidR="00DC4AC9" w:rsidRPr="00B120CF" w:rsidRDefault="00DC4AC9" w:rsidP="00EB1E79">
            <w:pPr>
              <w:spacing w:before="120" w:after="120"/>
              <w:rPr>
                <w:rFonts w:ascii="Arial" w:hAnsi="Arial" w:cs="Arial"/>
                <w:bCs/>
              </w:rPr>
            </w:pPr>
            <w:r w:rsidRPr="00B120CF">
              <w:rPr>
                <w:rFonts w:ascii="Arial" w:hAnsi="Arial" w:cs="Arial"/>
              </w:rPr>
              <w:t>If YES</w:t>
            </w:r>
            <w:r w:rsidRPr="00B120CF">
              <w:rPr>
                <w:rFonts w:ascii="Arial" w:hAnsi="Arial" w:cs="Arial"/>
                <w:b/>
                <w:bCs/>
              </w:rPr>
              <w:t xml:space="preserve"> </w:t>
            </w:r>
            <w:r w:rsidRPr="00B120CF">
              <w:rPr>
                <w:rFonts w:ascii="Arial" w:hAnsi="Arial" w:cs="Arial"/>
              </w:rPr>
              <w:t xml:space="preserve">to any question, please provide full details, </w:t>
            </w:r>
            <w:r w:rsidRPr="00B120CF">
              <w:rPr>
                <w:rFonts w:ascii="Arial" w:hAnsi="Arial" w:cs="Arial"/>
                <w:bCs/>
              </w:rPr>
              <w:t>explaining how this will be conducted in accordance with the GDPR and Data Protection Act (2018) (and any international equivalents, where appropriate):</w:t>
            </w:r>
          </w:p>
        </w:tc>
      </w:tr>
      <w:tr w:rsidR="00DC4AC9" w:rsidRPr="004C3A0B" w14:paraId="057968AD" w14:textId="77777777" w:rsidTr="00B120CF">
        <w:trPr>
          <w:trHeight w:val="403"/>
        </w:trPr>
        <w:tc>
          <w:tcPr>
            <w:tcW w:w="540" w:type="dxa"/>
            <w:vAlign w:val="center"/>
          </w:tcPr>
          <w:p w14:paraId="41A7BCF6" w14:textId="77777777" w:rsidR="00DC4AC9" w:rsidRPr="00E65973" w:rsidRDefault="00DC4AC9" w:rsidP="00EB1E79">
            <w:pPr>
              <w:autoSpaceDE w:val="0"/>
              <w:adjustRightInd w:val="0"/>
              <w:jc w:val="center"/>
              <w:rPr>
                <w:rFonts w:ascii="Arial" w:hAnsi="Arial" w:cs="Arial"/>
                <w:sz w:val="22"/>
                <w:szCs w:val="22"/>
              </w:rPr>
            </w:pPr>
          </w:p>
        </w:tc>
        <w:tc>
          <w:tcPr>
            <w:tcW w:w="9819" w:type="dxa"/>
            <w:gridSpan w:val="3"/>
            <w:vAlign w:val="center"/>
          </w:tcPr>
          <w:p w14:paraId="5B090321" w14:textId="77777777" w:rsidR="00DC4AC9" w:rsidRDefault="00DC4AC9" w:rsidP="00EB1E79">
            <w:pPr>
              <w:autoSpaceDE w:val="0"/>
              <w:adjustRightInd w:val="0"/>
              <w:rPr>
                <w:rFonts w:ascii="Arial" w:hAnsi="Arial" w:cs="Arial"/>
                <w:sz w:val="22"/>
                <w:szCs w:val="22"/>
              </w:rPr>
            </w:pPr>
          </w:p>
          <w:p w14:paraId="03C9FA0F" w14:textId="77777777" w:rsidR="00DC4AC9" w:rsidRDefault="00DC4AC9" w:rsidP="00EB1E79">
            <w:pPr>
              <w:autoSpaceDE w:val="0"/>
              <w:adjustRightInd w:val="0"/>
              <w:rPr>
                <w:rFonts w:ascii="Arial" w:hAnsi="Arial" w:cs="Arial"/>
                <w:sz w:val="22"/>
                <w:szCs w:val="22"/>
              </w:rPr>
            </w:pPr>
          </w:p>
          <w:p w14:paraId="768AC898" w14:textId="77777777" w:rsidR="00DC4AC9" w:rsidRPr="00354F34" w:rsidRDefault="00DC4AC9" w:rsidP="00EB1E79">
            <w:pPr>
              <w:autoSpaceDE w:val="0"/>
              <w:adjustRightInd w:val="0"/>
              <w:rPr>
                <w:rFonts w:ascii="Arial" w:hAnsi="Arial" w:cs="Arial"/>
                <w:sz w:val="22"/>
                <w:szCs w:val="22"/>
              </w:rPr>
            </w:pPr>
          </w:p>
          <w:p w14:paraId="453E636F" w14:textId="77777777" w:rsidR="00DC4AC9" w:rsidRPr="004C3A0B" w:rsidRDefault="00DC4AC9" w:rsidP="00EB1E79">
            <w:pPr>
              <w:autoSpaceDE w:val="0"/>
              <w:adjustRightInd w:val="0"/>
              <w:rPr>
                <w:rFonts w:cs="Arial"/>
              </w:rPr>
            </w:pPr>
            <w:r w:rsidRPr="00354F34">
              <w:rPr>
                <w:rFonts w:ascii="Arial" w:hAnsi="Arial" w:cs="Arial"/>
                <w:i/>
                <w:color w:val="808080"/>
                <w:sz w:val="18"/>
                <w:szCs w:val="18"/>
              </w:rPr>
              <w:t>(this box should expand as you type)</w:t>
            </w:r>
          </w:p>
        </w:tc>
      </w:tr>
      <w:tr w:rsidR="00DC4AC9" w:rsidRPr="004C3A0B" w14:paraId="69676F08" w14:textId="77777777" w:rsidTr="00B120CF">
        <w:trPr>
          <w:trHeight w:val="403"/>
        </w:trPr>
        <w:tc>
          <w:tcPr>
            <w:tcW w:w="540" w:type="dxa"/>
            <w:shd w:val="clear" w:color="auto" w:fill="F2F2F2" w:themeFill="background1" w:themeFillShade="F2"/>
            <w:vAlign w:val="center"/>
          </w:tcPr>
          <w:p w14:paraId="1DB1760A" w14:textId="77777777" w:rsidR="00DC4AC9" w:rsidRPr="00842FC0" w:rsidRDefault="00DC4AC9" w:rsidP="00EB1E79">
            <w:pPr>
              <w:autoSpaceDE w:val="0"/>
              <w:adjustRightInd w:val="0"/>
              <w:jc w:val="center"/>
              <w:rPr>
                <w:rFonts w:ascii="Arial" w:hAnsi="Arial" w:cs="Arial"/>
                <w:bCs/>
                <w:sz w:val="22"/>
                <w:szCs w:val="22"/>
              </w:rPr>
            </w:pPr>
            <w:r>
              <w:rPr>
                <w:rFonts w:ascii="Arial" w:hAnsi="Arial" w:cs="Arial"/>
                <w:sz w:val="22"/>
                <w:szCs w:val="22"/>
              </w:rPr>
              <w:t>22</w:t>
            </w:r>
          </w:p>
        </w:tc>
        <w:tc>
          <w:tcPr>
            <w:tcW w:w="9819" w:type="dxa"/>
            <w:gridSpan w:val="3"/>
            <w:shd w:val="clear" w:color="auto" w:fill="F2F2F2" w:themeFill="background1" w:themeFillShade="F2"/>
            <w:vAlign w:val="center"/>
          </w:tcPr>
          <w:p w14:paraId="3C0A1228"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DC4AC9" w:rsidRPr="004C3A0B" w14:paraId="752D1784" w14:textId="77777777" w:rsidTr="00B120CF">
        <w:trPr>
          <w:trHeight w:val="403"/>
        </w:trPr>
        <w:tc>
          <w:tcPr>
            <w:tcW w:w="540" w:type="dxa"/>
            <w:vAlign w:val="center"/>
          </w:tcPr>
          <w:p w14:paraId="401B7254" w14:textId="77777777" w:rsidR="00DC4AC9" w:rsidRPr="00E65973" w:rsidRDefault="00DC4AC9" w:rsidP="00EB1E79">
            <w:pPr>
              <w:autoSpaceDE w:val="0"/>
              <w:adjustRightInd w:val="0"/>
              <w:jc w:val="center"/>
              <w:rPr>
                <w:rFonts w:ascii="Arial" w:hAnsi="Arial" w:cs="Arial"/>
                <w:sz w:val="22"/>
                <w:szCs w:val="22"/>
              </w:rPr>
            </w:pPr>
          </w:p>
        </w:tc>
        <w:tc>
          <w:tcPr>
            <w:tcW w:w="9819" w:type="dxa"/>
            <w:gridSpan w:val="3"/>
            <w:vAlign w:val="center"/>
          </w:tcPr>
          <w:p w14:paraId="77FDD3FC" w14:textId="77777777" w:rsidR="00DC4AC9" w:rsidRDefault="00DC4AC9" w:rsidP="00EB1E79">
            <w:pPr>
              <w:autoSpaceDE w:val="0"/>
              <w:adjustRightInd w:val="0"/>
              <w:rPr>
                <w:rFonts w:ascii="Arial" w:hAnsi="Arial" w:cs="Arial"/>
                <w:sz w:val="22"/>
                <w:szCs w:val="22"/>
              </w:rPr>
            </w:pPr>
            <w:r>
              <w:rPr>
                <w:rFonts w:ascii="Arial" w:hAnsi="Arial" w:cs="Arial"/>
                <w:sz w:val="22"/>
                <w:szCs w:val="22"/>
              </w:rPr>
              <w:t>N/A</w:t>
            </w:r>
          </w:p>
          <w:p w14:paraId="5FBA51B9" w14:textId="77777777" w:rsidR="00DC4AC9" w:rsidRDefault="00DC4AC9" w:rsidP="00EB1E79">
            <w:pPr>
              <w:autoSpaceDE w:val="0"/>
              <w:adjustRightInd w:val="0"/>
              <w:rPr>
                <w:rFonts w:ascii="Arial" w:hAnsi="Arial" w:cs="Arial"/>
                <w:sz w:val="22"/>
                <w:szCs w:val="22"/>
              </w:rPr>
            </w:pPr>
          </w:p>
          <w:p w14:paraId="09DE04B2" w14:textId="77777777" w:rsidR="00DC4AC9" w:rsidRPr="00354F34" w:rsidRDefault="00DC4AC9" w:rsidP="00EB1E79">
            <w:pPr>
              <w:autoSpaceDE w:val="0"/>
              <w:adjustRightInd w:val="0"/>
              <w:rPr>
                <w:rFonts w:ascii="Arial" w:hAnsi="Arial" w:cs="Arial"/>
                <w:sz w:val="22"/>
                <w:szCs w:val="22"/>
              </w:rPr>
            </w:pPr>
          </w:p>
          <w:p w14:paraId="2566D604" w14:textId="77777777" w:rsidR="00DC4AC9" w:rsidRPr="004C3A0B" w:rsidRDefault="00DC4AC9" w:rsidP="00EB1E79">
            <w:pPr>
              <w:autoSpaceDE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C4AC9" w:rsidRPr="004C3A0B" w14:paraId="24DCC40F" w14:textId="77777777" w:rsidTr="00B120CF">
        <w:trPr>
          <w:trHeight w:val="403"/>
        </w:trPr>
        <w:tc>
          <w:tcPr>
            <w:tcW w:w="540" w:type="dxa"/>
            <w:shd w:val="clear" w:color="auto" w:fill="F2F2F2" w:themeFill="background1" w:themeFillShade="F2"/>
            <w:vAlign w:val="center"/>
          </w:tcPr>
          <w:p w14:paraId="5DEC0868" w14:textId="77777777" w:rsidR="00DC4AC9" w:rsidRPr="00842FC0" w:rsidRDefault="00DC4AC9" w:rsidP="00EB1E79">
            <w:pPr>
              <w:autoSpaceDE w:val="0"/>
              <w:adjustRightInd w:val="0"/>
              <w:jc w:val="center"/>
              <w:rPr>
                <w:rFonts w:ascii="Arial" w:hAnsi="Arial" w:cs="Arial"/>
                <w:bCs/>
                <w:sz w:val="22"/>
                <w:szCs w:val="22"/>
              </w:rPr>
            </w:pPr>
            <w:r>
              <w:rPr>
                <w:rFonts w:ascii="Arial" w:hAnsi="Arial" w:cs="Arial"/>
                <w:sz w:val="22"/>
                <w:szCs w:val="22"/>
              </w:rPr>
              <w:t>23</w:t>
            </w:r>
          </w:p>
        </w:tc>
        <w:tc>
          <w:tcPr>
            <w:tcW w:w="9819" w:type="dxa"/>
            <w:gridSpan w:val="3"/>
            <w:shd w:val="clear" w:color="auto" w:fill="F2F2F2" w:themeFill="background1" w:themeFillShade="F2"/>
          </w:tcPr>
          <w:p w14:paraId="430B5586"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DC4AC9" w:rsidRPr="004C3A0B" w14:paraId="6AB1849A" w14:textId="77777777" w:rsidTr="00B120CF">
        <w:trPr>
          <w:trHeight w:val="403"/>
        </w:trPr>
        <w:tc>
          <w:tcPr>
            <w:tcW w:w="540" w:type="dxa"/>
            <w:vAlign w:val="center"/>
          </w:tcPr>
          <w:p w14:paraId="445A26C6" w14:textId="77777777" w:rsidR="00DC4AC9" w:rsidRPr="00E65973" w:rsidRDefault="00DC4AC9" w:rsidP="00EB1E79">
            <w:pPr>
              <w:autoSpaceDE w:val="0"/>
              <w:adjustRightInd w:val="0"/>
              <w:jc w:val="center"/>
              <w:rPr>
                <w:rFonts w:ascii="Arial" w:hAnsi="Arial" w:cs="Arial"/>
                <w:sz w:val="22"/>
                <w:szCs w:val="22"/>
              </w:rPr>
            </w:pPr>
          </w:p>
        </w:tc>
        <w:tc>
          <w:tcPr>
            <w:tcW w:w="9819" w:type="dxa"/>
            <w:gridSpan w:val="3"/>
          </w:tcPr>
          <w:p w14:paraId="518E6407" w14:textId="77777777" w:rsidR="00DC4AC9" w:rsidRDefault="00DC4AC9" w:rsidP="00EB1E79">
            <w:pPr>
              <w:autoSpaceDE w:val="0"/>
              <w:adjustRightInd w:val="0"/>
              <w:rPr>
                <w:rFonts w:ascii="Arial" w:hAnsi="Arial" w:cs="Arial"/>
                <w:sz w:val="22"/>
                <w:szCs w:val="22"/>
              </w:rPr>
            </w:pPr>
          </w:p>
          <w:p w14:paraId="5EA0422C" w14:textId="77777777" w:rsidR="00DC4AC9" w:rsidRDefault="00DC4AC9" w:rsidP="00EB1E79">
            <w:pPr>
              <w:autoSpaceDE w:val="0"/>
              <w:adjustRightInd w:val="0"/>
              <w:rPr>
                <w:rFonts w:ascii="Arial" w:hAnsi="Arial" w:cs="Arial"/>
                <w:sz w:val="22"/>
                <w:szCs w:val="22"/>
              </w:rPr>
            </w:pPr>
            <w:r>
              <w:rPr>
                <w:rFonts w:ascii="Arial" w:hAnsi="Arial" w:cs="Arial"/>
                <w:sz w:val="22"/>
                <w:szCs w:val="22"/>
              </w:rPr>
              <w:t>N/A</w:t>
            </w:r>
          </w:p>
          <w:p w14:paraId="451785D3" w14:textId="77777777" w:rsidR="00DC4AC9" w:rsidRPr="00354F34" w:rsidRDefault="00DC4AC9" w:rsidP="00EB1E79">
            <w:pPr>
              <w:autoSpaceDE w:val="0"/>
              <w:adjustRightInd w:val="0"/>
              <w:rPr>
                <w:rFonts w:ascii="Arial" w:hAnsi="Arial" w:cs="Arial"/>
                <w:sz w:val="22"/>
                <w:szCs w:val="22"/>
              </w:rPr>
            </w:pPr>
          </w:p>
          <w:p w14:paraId="3275C273" w14:textId="77777777" w:rsidR="00DC4AC9" w:rsidRPr="004C3A0B" w:rsidRDefault="00DC4AC9" w:rsidP="00EB1E79">
            <w:pPr>
              <w:autoSpaceDE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C4AC9" w:rsidRPr="004C3A0B" w14:paraId="06406BE2" w14:textId="77777777" w:rsidTr="00B120CF">
        <w:trPr>
          <w:trHeight w:val="403"/>
        </w:trPr>
        <w:tc>
          <w:tcPr>
            <w:tcW w:w="540" w:type="dxa"/>
            <w:shd w:val="clear" w:color="auto" w:fill="F2F2F2" w:themeFill="background1" w:themeFillShade="F2"/>
            <w:vAlign w:val="center"/>
          </w:tcPr>
          <w:p w14:paraId="3738E515" w14:textId="77777777" w:rsidR="00DC4AC9" w:rsidRPr="00842FC0" w:rsidRDefault="00DC4AC9" w:rsidP="00EB1E79">
            <w:pPr>
              <w:autoSpaceDE w:val="0"/>
              <w:adjustRightInd w:val="0"/>
              <w:jc w:val="center"/>
              <w:rPr>
                <w:rFonts w:ascii="Arial" w:hAnsi="Arial" w:cs="Arial"/>
                <w:bCs/>
                <w:sz w:val="22"/>
                <w:szCs w:val="22"/>
              </w:rPr>
            </w:pPr>
            <w:r>
              <w:rPr>
                <w:rFonts w:ascii="Arial" w:hAnsi="Arial" w:cs="Arial"/>
                <w:sz w:val="22"/>
                <w:szCs w:val="22"/>
              </w:rPr>
              <w:t>24</w:t>
            </w:r>
          </w:p>
        </w:tc>
        <w:tc>
          <w:tcPr>
            <w:tcW w:w="9819" w:type="dxa"/>
            <w:gridSpan w:val="3"/>
            <w:shd w:val="clear" w:color="auto" w:fill="F2F2F2" w:themeFill="background1" w:themeFillShade="F2"/>
          </w:tcPr>
          <w:p w14:paraId="1CB92801" w14:textId="77777777" w:rsidR="00DC4AC9" w:rsidRPr="004C3A0B" w:rsidRDefault="00DC4AC9" w:rsidP="00EB1E79">
            <w:pPr>
              <w:autoSpaceDE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DC4AC9" w:rsidRPr="004C3A0B" w14:paraId="30772B25" w14:textId="77777777" w:rsidTr="00B120CF">
        <w:trPr>
          <w:trHeight w:val="403"/>
        </w:trPr>
        <w:tc>
          <w:tcPr>
            <w:tcW w:w="540" w:type="dxa"/>
            <w:vAlign w:val="center"/>
          </w:tcPr>
          <w:p w14:paraId="70777572" w14:textId="77777777" w:rsidR="00DC4AC9" w:rsidRPr="00E65973" w:rsidRDefault="00DC4AC9" w:rsidP="00EB1E79">
            <w:pPr>
              <w:autoSpaceDE w:val="0"/>
              <w:adjustRightInd w:val="0"/>
              <w:jc w:val="center"/>
              <w:rPr>
                <w:rFonts w:ascii="Arial" w:hAnsi="Arial" w:cs="Arial"/>
                <w:sz w:val="22"/>
                <w:szCs w:val="22"/>
              </w:rPr>
            </w:pPr>
          </w:p>
        </w:tc>
        <w:tc>
          <w:tcPr>
            <w:tcW w:w="9819" w:type="dxa"/>
            <w:gridSpan w:val="3"/>
          </w:tcPr>
          <w:p w14:paraId="31E18708" w14:textId="77777777" w:rsidR="00DC4AC9" w:rsidRDefault="00DC4AC9" w:rsidP="00EB1E79">
            <w:pPr>
              <w:autoSpaceDE w:val="0"/>
              <w:adjustRightInd w:val="0"/>
              <w:rPr>
                <w:rFonts w:ascii="Arial" w:hAnsi="Arial" w:cs="Arial"/>
                <w:sz w:val="22"/>
                <w:szCs w:val="22"/>
              </w:rPr>
            </w:pPr>
          </w:p>
          <w:p w14:paraId="3406180C" w14:textId="77777777" w:rsidR="00DC4AC9" w:rsidRDefault="00DC4AC9" w:rsidP="00EB1E79">
            <w:pPr>
              <w:autoSpaceDE w:val="0"/>
              <w:adjustRightInd w:val="0"/>
              <w:rPr>
                <w:rFonts w:ascii="Arial" w:hAnsi="Arial" w:cs="Arial"/>
                <w:sz w:val="22"/>
                <w:szCs w:val="22"/>
              </w:rPr>
            </w:pPr>
            <w:r>
              <w:rPr>
                <w:rFonts w:ascii="Arial" w:hAnsi="Arial" w:cs="Arial"/>
                <w:sz w:val="22"/>
                <w:szCs w:val="22"/>
              </w:rPr>
              <w:t>N/A</w:t>
            </w:r>
          </w:p>
          <w:p w14:paraId="68D54B8A" w14:textId="77777777" w:rsidR="00DC4AC9" w:rsidRPr="00354F34" w:rsidRDefault="00DC4AC9" w:rsidP="00EB1E79">
            <w:pPr>
              <w:autoSpaceDE w:val="0"/>
              <w:adjustRightInd w:val="0"/>
              <w:rPr>
                <w:rFonts w:ascii="Arial" w:hAnsi="Arial" w:cs="Arial"/>
                <w:sz w:val="22"/>
                <w:szCs w:val="22"/>
              </w:rPr>
            </w:pPr>
          </w:p>
          <w:p w14:paraId="59BFDC66" w14:textId="77777777" w:rsidR="00DC4AC9" w:rsidRPr="004C3A0B" w:rsidRDefault="00DC4AC9" w:rsidP="00EB1E79">
            <w:pPr>
              <w:autoSpaceDE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C4AC9" w:rsidRPr="004C3A0B" w14:paraId="2A448A84" w14:textId="77777777" w:rsidTr="00B120CF">
        <w:trPr>
          <w:trHeight w:val="403"/>
        </w:trPr>
        <w:tc>
          <w:tcPr>
            <w:tcW w:w="540" w:type="dxa"/>
            <w:shd w:val="clear" w:color="auto" w:fill="F2F2F2" w:themeFill="background1" w:themeFillShade="F2"/>
            <w:vAlign w:val="center"/>
          </w:tcPr>
          <w:p w14:paraId="66BEE81B" w14:textId="77777777" w:rsidR="00DC4AC9" w:rsidRPr="00842FC0" w:rsidRDefault="00DC4AC9" w:rsidP="00EB1E79">
            <w:pPr>
              <w:autoSpaceDE w:val="0"/>
              <w:adjustRightInd w:val="0"/>
              <w:jc w:val="center"/>
              <w:rPr>
                <w:rFonts w:ascii="Arial" w:hAnsi="Arial" w:cs="Arial"/>
                <w:sz w:val="22"/>
                <w:szCs w:val="22"/>
              </w:rPr>
            </w:pPr>
            <w:r>
              <w:rPr>
                <w:rFonts w:ascii="Arial" w:hAnsi="Arial" w:cs="Arial"/>
                <w:sz w:val="22"/>
                <w:szCs w:val="22"/>
              </w:rPr>
              <w:t>25</w:t>
            </w:r>
          </w:p>
        </w:tc>
        <w:tc>
          <w:tcPr>
            <w:tcW w:w="9819" w:type="dxa"/>
            <w:gridSpan w:val="3"/>
            <w:shd w:val="clear" w:color="auto" w:fill="F2F2F2" w:themeFill="background1" w:themeFillShade="F2"/>
          </w:tcPr>
          <w:p w14:paraId="44DB4074" w14:textId="77777777" w:rsidR="00DC4AC9" w:rsidRDefault="00DC4AC9" w:rsidP="00EB1E79">
            <w:pPr>
              <w:autoSpaceDE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DC4AC9" w:rsidRPr="004C3A0B" w14:paraId="245FB1B9" w14:textId="77777777" w:rsidTr="00B120CF">
        <w:trPr>
          <w:trHeight w:val="403"/>
        </w:trPr>
        <w:tc>
          <w:tcPr>
            <w:tcW w:w="540" w:type="dxa"/>
            <w:vAlign w:val="center"/>
          </w:tcPr>
          <w:p w14:paraId="2282C4C5" w14:textId="77777777" w:rsidR="00DC4AC9" w:rsidRPr="00E65973" w:rsidRDefault="00DC4AC9" w:rsidP="00EB1E79">
            <w:pPr>
              <w:autoSpaceDE w:val="0"/>
              <w:adjustRightInd w:val="0"/>
              <w:jc w:val="center"/>
              <w:rPr>
                <w:rFonts w:ascii="Arial" w:hAnsi="Arial" w:cs="Arial"/>
                <w:sz w:val="22"/>
                <w:szCs w:val="22"/>
              </w:rPr>
            </w:pPr>
          </w:p>
        </w:tc>
        <w:tc>
          <w:tcPr>
            <w:tcW w:w="9819" w:type="dxa"/>
            <w:gridSpan w:val="3"/>
          </w:tcPr>
          <w:p w14:paraId="0DC372BD" w14:textId="77777777" w:rsidR="00DC4AC9" w:rsidRDefault="00DC4AC9" w:rsidP="00EB1E79">
            <w:pPr>
              <w:autoSpaceDE w:val="0"/>
              <w:adjustRightInd w:val="0"/>
              <w:rPr>
                <w:rFonts w:ascii="Arial" w:hAnsi="Arial" w:cs="Arial"/>
                <w:sz w:val="22"/>
                <w:szCs w:val="22"/>
              </w:rPr>
            </w:pPr>
          </w:p>
          <w:p w14:paraId="1E1586D7" w14:textId="77777777" w:rsidR="00DC4AC9" w:rsidRDefault="00DC4AC9" w:rsidP="00EB1E79">
            <w:pPr>
              <w:autoSpaceDE w:val="0"/>
              <w:adjustRightInd w:val="0"/>
              <w:rPr>
                <w:rFonts w:ascii="Arial" w:hAnsi="Arial" w:cs="Arial"/>
                <w:sz w:val="22"/>
                <w:szCs w:val="22"/>
              </w:rPr>
            </w:pPr>
            <w:r>
              <w:rPr>
                <w:rFonts w:ascii="Arial" w:hAnsi="Arial" w:cs="Arial"/>
                <w:sz w:val="22"/>
                <w:szCs w:val="22"/>
              </w:rPr>
              <w:t>N/A</w:t>
            </w:r>
          </w:p>
          <w:p w14:paraId="3AE2B934" w14:textId="77777777" w:rsidR="00DC4AC9" w:rsidRPr="00354F34" w:rsidRDefault="00DC4AC9" w:rsidP="00EB1E79">
            <w:pPr>
              <w:autoSpaceDE w:val="0"/>
              <w:adjustRightInd w:val="0"/>
              <w:rPr>
                <w:rFonts w:ascii="Arial" w:hAnsi="Arial" w:cs="Arial"/>
                <w:sz w:val="22"/>
                <w:szCs w:val="22"/>
              </w:rPr>
            </w:pPr>
          </w:p>
          <w:p w14:paraId="26E7C43A" w14:textId="77777777" w:rsidR="00DC4AC9" w:rsidRDefault="00DC4AC9" w:rsidP="00EB1E79">
            <w:pPr>
              <w:autoSpaceDE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C4AC9" w:rsidRPr="004C3A0B" w14:paraId="7F42CF2D" w14:textId="77777777" w:rsidTr="00B120CF">
        <w:trPr>
          <w:trHeight w:val="606"/>
        </w:trPr>
        <w:tc>
          <w:tcPr>
            <w:tcW w:w="540" w:type="dxa"/>
            <w:shd w:val="clear" w:color="auto" w:fill="F2F2F2" w:themeFill="background1" w:themeFillShade="F2"/>
            <w:vAlign w:val="center"/>
          </w:tcPr>
          <w:p w14:paraId="0631D915" w14:textId="77777777" w:rsidR="00DC4AC9" w:rsidRPr="00842FC0" w:rsidRDefault="00DC4AC9" w:rsidP="00EB1E79">
            <w:pPr>
              <w:autoSpaceDE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605" w:type="dxa"/>
            <w:shd w:val="clear" w:color="auto" w:fill="F2F2F2" w:themeFill="background1" w:themeFillShade="F2"/>
          </w:tcPr>
          <w:p w14:paraId="4161AA0F" w14:textId="77777777" w:rsidR="00DC4AC9" w:rsidRPr="009563B2" w:rsidRDefault="00DC4AC9" w:rsidP="00EB1E79">
            <w:pPr>
              <w:autoSpaceDE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54" w:type="dxa"/>
            <w:shd w:val="clear" w:color="auto" w:fill="F2F2F2" w:themeFill="background1" w:themeFillShade="F2"/>
            <w:vAlign w:val="center"/>
          </w:tcPr>
          <w:p w14:paraId="5AC5DA76" w14:textId="77777777" w:rsidR="00DC4AC9" w:rsidRPr="003257BD" w:rsidRDefault="00DC4AC9" w:rsidP="00EB1E79">
            <w:pPr>
              <w:autoSpaceDE w:val="0"/>
              <w:adjustRightInd w:val="0"/>
              <w:jc w:val="center"/>
              <w:rPr>
                <w:rFonts w:ascii="Arial" w:hAnsi="Arial" w:cs="Arial"/>
                <w:b/>
                <w:sz w:val="22"/>
                <w:szCs w:val="22"/>
              </w:rPr>
            </w:pPr>
            <w:r w:rsidRPr="003257BD">
              <w:rPr>
                <w:rFonts w:ascii="Arial" w:hAnsi="Arial" w:cs="Arial"/>
                <w:b/>
                <w:sz w:val="22"/>
              </w:rPr>
              <w:t>YES</w:t>
            </w:r>
          </w:p>
        </w:tc>
        <w:tc>
          <w:tcPr>
            <w:tcW w:w="1259" w:type="dxa"/>
            <w:shd w:val="clear" w:color="auto" w:fill="BFBFBF" w:themeFill="background1" w:themeFillShade="BF"/>
            <w:vAlign w:val="center"/>
          </w:tcPr>
          <w:p w14:paraId="735AD8F9" w14:textId="77777777" w:rsidR="00DC4AC9" w:rsidRPr="00C71BCC" w:rsidRDefault="00000000" w:rsidP="00EB1E79">
            <w:pPr>
              <w:autoSpaceDE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C4AC9">
                  <w:rPr>
                    <w:rFonts w:ascii="MS Gothic" w:eastAsia="MS Gothic" w:hAnsi="MS Gothic" w:cs="Arial" w:hint="eastAsia"/>
                  </w:rPr>
                  <w:t>☒</w:t>
                </w:r>
              </w:sdtContent>
            </w:sdt>
          </w:p>
        </w:tc>
      </w:tr>
      <w:tr w:rsidR="00DC4AC9" w:rsidRPr="004C3A0B" w14:paraId="30B89144" w14:textId="77777777" w:rsidTr="00B120CF">
        <w:trPr>
          <w:trHeight w:val="632"/>
        </w:trPr>
        <w:tc>
          <w:tcPr>
            <w:tcW w:w="540" w:type="dxa"/>
            <w:shd w:val="clear" w:color="auto" w:fill="F2F2F2" w:themeFill="background1" w:themeFillShade="F2"/>
            <w:vAlign w:val="center"/>
          </w:tcPr>
          <w:p w14:paraId="4112E1F7" w14:textId="77777777" w:rsidR="00DC4AC9" w:rsidRPr="00842FC0" w:rsidRDefault="00DC4AC9" w:rsidP="00EB1E79">
            <w:pPr>
              <w:autoSpaceDE w:val="0"/>
              <w:adjustRightInd w:val="0"/>
              <w:jc w:val="center"/>
              <w:rPr>
                <w:rFonts w:ascii="Arial" w:hAnsi="Arial" w:cs="Arial"/>
                <w:bCs/>
                <w:sz w:val="22"/>
                <w:szCs w:val="22"/>
              </w:rPr>
            </w:pPr>
            <w:r>
              <w:rPr>
                <w:rFonts w:ascii="Arial" w:hAnsi="Arial" w:cs="Arial"/>
                <w:bCs/>
                <w:sz w:val="22"/>
                <w:szCs w:val="22"/>
              </w:rPr>
              <w:t>27</w:t>
            </w:r>
          </w:p>
        </w:tc>
        <w:tc>
          <w:tcPr>
            <w:tcW w:w="7605" w:type="dxa"/>
            <w:shd w:val="clear" w:color="auto" w:fill="F2F2F2" w:themeFill="background1" w:themeFillShade="F2"/>
          </w:tcPr>
          <w:p w14:paraId="0C739ADF" w14:textId="77777777" w:rsidR="00DC4AC9" w:rsidRPr="0092487B" w:rsidRDefault="00DC4AC9" w:rsidP="00EB1E79">
            <w:pPr>
              <w:autoSpaceDE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54" w:type="dxa"/>
            <w:shd w:val="clear" w:color="auto" w:fill="F2F2F2" w:themeFill="background1" w:themeFillShade="F2"/>
            <w:vAlign w:val="center"/>
          </w:tcPr>
          <w:p w14:paraId="4A092431" w14:textId="77777777" w:rsidR="00DC4AC9" w:rsidRPr="003257BD" w:rsidRDefault="00DC4AC9" w:rsidP="00EB1E79">
            <w:pPr>
              <w:autoSpaceDE w:val="0"/>
              <w:adjustRightInd w:val="0"/>
              <w:jc w:val="center"/>
              <w:rPr>
                <w:rFonts w:ascii="Arial" w:hAnsi="Arial" w:cs="Arial"/>
                <w:b/>
                <w:sz w:val="22"/>
                <w:szCs w:val="22"/>
              </w:rPr>
            </w:pPr>
            <w:r w:rsidRPr="003257BD">
              <w:rPr>
                <w:rFonts w:ascii="Arial" w:hAnsi="Arial" w:cs="Arial"/>
                <w:b/>
                <w:sz w:val="22"/>
              </w:rPr>
              <w:t>YES</w:t>
            </w:r>
          </w:p>
        </w:tc>
        <w:tc>
          <w:tcPr>
            <w:tcW w:w="1259" w:type="dxa"/>
            <w:shd w:val="clear" w:color="auto" w:fill="BFBFBF" w:themeFill="background1" w:themeFillShade="BF"/>
            <w:vAlign w:val="center"/>
          </w:tcPr>
          <w:p w14:paraId="5BBE5B11" w14:textId="77777777" w:rsidR="00DC4AC9" w:rsidRPr="00C71BCC" w:rsidRDefault="00000000" w:rsidP="00EB1E79">
            <w:pPr>
              <w:autoSpaceDE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C4AC9">
                  <w:rPr>
                    <w:rFonts w:ascii="MS Gothic" w:eastAsia="MS Gothic" w:hAnsi="MS Gothic" w:cs="Arial" w:hint="eastAsia"/>
                  </w:rPr>
                  <w:t>☒</w:t>
                </w:r>
              </w:sdtContent>
            </w:sdt>
          </w:p>
        </w:tc>
      </w:tr>
    </w:tbl>
    <w:p w14:paraId="33A99B5F" w14:textId="77777777" w:rsidR="00DC4AC9" w:rsidRDefault="00DC4AC9" w:rsidP="00DC4AC9">
      <w:pPr>
        <w:rPr>
          <w:rFonts w:ascii="Arial" w:hAnsi="Arial" w:cs="Arial"/>
          <w:b/>
          <w:bCs/>
        </w:rPr>
      </w:pPr>
    </w:p>
    <w:p w14:paraId="62E0C11F" w14:textId="1CBEB2EA" w:rsidR="00DC4AC9" w:rsidRPr="00B120CF" w:rsidRDefault="00DC4AC9" w:rsidP="00B120CF">
      <w:pPr>
        <w:rPr>
          <w:rFonts w:ascii="Arial" w:hAnsi="Arial" w:cs="Arial"/>
          <w:b/>
          <w:bCs/>
        </w:rPr>
      </w:pPr>
      <w:r w:rsidRPr="00354F34">
        <w:rPr>
          <w:rFonts w:ascii="Arial" w:hAnsi="Arial" w:cs="Arial"/>
          <w:b/>
        </w:rPr>
        <w:t>SECTION K: Declaration</w:t>
      </w: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010"/>
      </w:tblGrid>
      <w:tr w:rsidR="00DC4AC9" w:rsidRPr="004C3A0B" w14:paraId="3FFA25B9" w14:textId="77777777" w:rsidTr="00B120CF">
        <w:trPr>
          <w:trHeight w:val="1807"/>
        </w:trPr>
        <w:tc>
          <w:tcPr>
            <w:tcW w:w="554" w:type="dxa"/>
            <w:shd w:val="clear" w:color="auto" w:fill="F2F2F2" w:themeFill="background1" w:themeFillShade="F2"/>
            <w:vAlign w:val="center"/>
          </w:tcPr>
          <w:p w14:paraId="635D9D13" w14:textId="77777777" w:rsidR="00DC4AC9" w:rsidRPr="004C3A0B" w:rsidRDefault="00DC4AC9" w:rsidP="00EB1E79">
            <w:pPr>
              <w:jc w:val="center"/>
              <w:rPr>
                <w:rFonts w:ascii="Arial" w:hAnsi="Arial" w:cs="Arial"/>
              </w:rPr>
            </w:pPr>
          </w:p>
        </w:tc>
        <w:tc>
          <w:tcPr>
            <w:tcW w:w="9794" w:type="dxa"/>
            <w:gridSpan w:val="3"/>
            <w:shd w:val="clear" w:color="auto" w:fill="F2F2F2" w:themeFill="background1" w:themeFillShade="F2"/>
            <w:vAlign w:val="center"/>
          </w:tcPr>
          <w:p w14:paraId="195FC170" w14:textId="77777777" w:rsidR="00DC4AC9" w:rsidRPr="004C3A0B" w:rsidRDefault="00DC4AC9" w:rsidP="00EB1E79">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98CAFDF" w14:textId="77777777" w:rsidR="00DC4AC9" w:rsidRPr="004C3A0B" w:rsidRDefault="00DC4AC9" w:rsidP="00EB1E79">
            <w:pPr>
              <w:jc w:val="both"/>
              <w:rPr>
                <w:rFonts w:ascii="Arial" w:hAnsi="Arial" w:cs="Arial"/>
                <w:b/>
                <w:bCs/>
                <w:color w:val="000000"/>
              </w:rPr>
            </w:pPr>
          </w:p>
          <w:p w14:paraId="7543AABE" w14:textId="77777777" w:rsidR="00DC4AC9" w:rsidRPr="004C3A0B" w:rsidRDefault="00DC4AC9" w:rsidP="00EB1E7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1" w:history="1">
              <w:r w:rsidRPr="00100C35">
                <w:rPr>
                  <w:rStyle w:val="Hyperlink"/>
                  <w:rFonts w:ascii="Arial" w:hAnsi="Arial" w:cs="Arial"/>
                </w:rPr>
                <w:t>https://www.uwtsd.ac.uk/research/research-ethics/</w:t>
              </w:r>
            </w:hyperlink>
            <w:r>
              <w:rPr>
                <w:rFonts w:ascii="Arial" w:hAnsi="Arial" w:cs="Arial"/>
              </w:rPr>
              <w:t xml:space="preserve"> </w:t>
            </w:r>
          </w:p>
        </w:tc>
      </w:tr>
      <w:tr w:rsidR="00DC4AC9" w:rsidRPr="004C3A0B" w14:paraId="45010C28" w14:textId="77777777" w:rsidTr="00B120C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85F6DB" w14:textId="77777777" w:rsidR="00DC4AC9" w:rsidRPr="00BC301B" w:rsidRDefault="00DC4AC9" w:rsidP="00EB1E79">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C28CC" w14:textId="77777777" w:rsidR="00DC4AC9" w:rsidRPr="004C3A0B" w:rsidRDefault="00DC4AC9" w:rsidP="00EB1E79">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6A95C9B0" w14:textId="77777777" w:rsidR="00DC4AC9" w:rsidRPr="004C3A0B" w:rsidRDefault="00DC4AC9" w:rsidP="00EB1E79">
            <w:pPr>
              <w:spacing w:before="100" w:beforeAutospacing="1" w:after="100" w:afterAutospacing="1"/>
              <w:rPr>
                <w:rFonts w:ascii="Arial" w:hAnsi="Arial" w:cs="Arial"/>
              </w:rPr>
            </w:pPr>
            <w:r>
              <w:rPr>
                <w:rFonts w:ascii="Arial" w:hAnsi="Arial" w:cs="Arial"/>
              </w:rPr>
              <w:t>P.PELOV</w:t>
            </w:r>
          </w:p>
        </w:tc>
        <w:tc>
          <w:tcPr>
            <w:tcW w:w="2010" w:type="dxa"/>
            <w:vAlign w:val="center"/>
          </w:tcPr>
          <w:p w14:paraId="0F674BE5" w14:textId="77777777" w:rsidR="00DC4AC9" w:rsidRDefault="00DC4AC9" w:rsidP="00EB1E79">
            <w:pPr>
              <w:spacing w:before="100" w:beforeAutospacing="1" w:after="100" w:afterAutospacing="1"/>
              <w:rPr>
                <w:rFonts w:ascii="Arial" w:hAnsi="Arial" w:cs="Arial"/>
                <w:b/>
                <w:bCs/>
              </w:rPr>
            </w:pPr>
            <w:r w:rsidRPr="004C3A0B">
              <w:rPr>
                <w:rFonts w:ascii="Arial" w:hAnsi="Arial" w:cs="Arial"/>
                <w:b/>
                <w:bCs/>
              </w:rPr>
              <w:t>Date:</w:t>
            </w:r>
          </w:p>
          <w:p w14:paraId="08D741B9" w14:textId="77777777" w:rsidR="00DC4AC9" w:rsidRPr="004C3A0B" w:rsidRDefault="00DC4AC9" w:rsidP="00EB1E79">
            <w:pPr>
              <w:spacing w:before="100" w:beforeAutospacing="1" w:after="100" w:afterAutospacing="1"/>
              <w:rPr>
                <w:rFonts w:ascii="Arial" w:hAnsi="Arial" w:cs="Arial"/>
              </w:rPr>
            </w:pPr>
            <w:r>
              <w:rPr>
                <w:rFonts w:ascii="Arial" w:hAnsi="Arial" w:cs="Arial"/>
              </w:rPr>
              <w:t>25/04/2024</w:t>
            </w:r>
          </w:p>
        </w:tc>
      </w:tr>
    </w:tbl>
    <w:p w14:paraId="543C2BFA" w14:textId="77777777" w:rsidR="00DC4AC9" w:rsidRPr="004C3A0B" w:rsidRDefault="00DC4AC9" w:rsidP="00DC4AC9">
      <w:pPr>
        <w:rPr>
          <w:rFonts w:ascii="Arial" w:hAnsi="Arial" w:cs="Arial"/>
        </w:rPr>
      </w:pPr>
    </w:p>
    <w:p w14:paraId="237000AC" w14:textId="77777777" w:rsidR="00DC4AC9" w:rsidRPr="004C3A0B" w:rsidRDefault="00DC4AC9" w:rsidP="00DC4AC9">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7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
        <w:gridCol w:w="2976"/>
        <w:gridCol w:w="4481"/>
        <w:gridCol w:w="2088"/>
      </w:tblGrid>
      <w:tr w:rsidR="00DC4AC9" w:rsidRPr="004C3A0B" w14:paraId="60884439" w14:textId="77777777" w:rsidTr="0067377F">
        <w:trPr>
          <w:trHeight w:val="346"/>
        </w:trPr>
        <w:tc>
          <w:tcPr>
            <w:tcW w:w="365" w:type="pct"/>
            <w:shd w:val="clear" w:color="auto" w:fill="F2F2F2" w:themeFill="background1" w:themeFillShade="F2"/>
            <w:vAlign w:val="center"/>
          </w:tcPr>
          <w:p w14:paraId="1AD67AB6" w14:textId="77777777" w:rsidR="00DC4AC9" w:rsidRPr="004C3A0B" w:rsidRDefault="00DC4AC9" w:rsidP="00EB1E79">
            <w:pPr>
              <w:pStyle w:val="ListParagraph"/>
              <w:ind w:left="0"/>
              <w:jc w:val="center"/>
              <w:rPr>
                <w:rFonts w:ascii="Arial" w:hAnsi="Arial" w:cs="Arial"/>
              </w:rPr>
            </w:pPr>
            <w:r>
              <w:rPr>
                <w:rFonts w:ascii="Arial" w:hAnsi="Arial" w:cs="Arial"/>
              </w:rPr>
              <w:t>2</w:t>
            </w:r>
          </w:p>
        </w:tc>
        <w:tc>
          <w:tcPr>
            <w:tcW w:w="1445" w:type="pct"/>
            <w:shd w:val="clear" w:color="auto" w:fill="F2F2F2" w:themeFill="background1" w:themeFillShade="F2"/>
            <w:vAlign w:val="center"/>
          </w:tcPr>
          <w:p w14:paraId="312E62BF" w14:textId="77777777" w:rsidR="00DC4AC9" w:rsidRPr="004C3A0B" w:rsidRDefault="00DC4AC9" w:rsidP="00EB1E79">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B8F0FED" w14:textId="77777777" w:rsidR="00DC4AC9" w:rsidRPr="004C3A0B" w:rsidRDefault="00DC4AC9" w:rsidP="00EB1E79">
            <w:pPr>
              <w:pStyle w:val="ListParagraph"/>
              <w:ind w:left="0"/>
              <w:rPr>
                <w:rFonts w:ascii="Arial" w:hAnsi="Arial" w:cs="Arial"/>
              </w:rPr>
            </w:pPr>
          </w:p>
        </w:tc>
        <w:tc>
          <w:tcPr>
            <w:tcW w:w="1014" w:type="pct"/>
            <w:vMerge w:val="restart"/>
          </w:tcPr>
          <w:p w14:paraId="1A62EF6F" w14:textId="77777777" w:rsidR="00DC4AC9" w:rsidRPr="004C3A0B" w:rsidRDefault="00DC4AC9" w:rsidP="00EB1E79">
            <w:pPr>
              <w:pStyle w:val="ListParagraph"/>
              <w:ind w:left="0"/>
              <w:rPr>
                <w:rFonts w:ascii="Arial" w:hAnsi="Arial" w:cs="Arial"/>
              </w:rPr>
            </w:pPr>
            <w:r w:rsidRPr="004C3A0B">
              <w:rPr>
                <w:rFonts w:ascii="Arial" w:hAnsi="Arial" w:cs="Arial"/>
                <w:b/>
                <w:bCs/>
              </w:rPr>
              <w:t>Date:</w:t>
            </w:r>
          </w:p>
        </w:tc>
      </w:tr>
      <w:tr w:rsidR="00DC4AC9" w:rsidRPr="004C3A0B" w14:paraId="40714CCC" w14:textId="77777777" w:rsidTr="0067377F">
        <w:trPr>
          <w:trHeight w:val="347"/>
        </w:trPr>
        <w:tc>
          <w:tcPr>
            <w:tcW w:w="365" w:type="pct"/>
            <w:shd w:val="clear" w:color="auto" w:fill="F2F2F2" w:themeFill="background1" w:themeFillShade="F2"/>
            <w:vAlign w:val="center"/>
          </w:tcPr>
          <w:p w14:paraId="66AE22CF" w14:textId="77777777" w:rsidR="00DC4AC9" w:rsidRPr="004C3A0B" w:rsidRDefault="00DC4AC9" w:rsidP="00EB1E79">
            <w:pPr>
              <w:pStyle w:val="ListParagraph"/>
              <w:ind w:left="0"/>
              <w:jc w:val="center"/>
              <w:rPr>
                <w:rFonts w:ascii="Arial" w:hAnsi="Arial" w:cs="Arial"/>
              </w:rPr>
            </w:pPr>
            <w:r>
              <w:rPr>
                <w:rFonts w:ascii="Arial" w:hAnsi="Arial" w:cs="Arial"/>
              </w:rPr>
              <w:t>3</w:t>
            </w:r>
          </w:p>
        </w:tc>
        <w:tc>
          <w:tcPr>
            <w:tcW w:w="1445" w:type="pct"/>
            <w:shd w:val="clear" w:color="auto" w:fill="F2F2F2" w:themeFill="background1" w:themeFillShade="F2"/>
            <w:vAlign w:val="center"/>
          </w:tcPr>
          <w:p w14:paraId="417A52D0" w14:textId="77777777" w:rsidR="00DC4AC9" w:rsidRPr="004C3A0B" w:rsidRDefault="00DC4AC9" w:rsidP="00EB1E79">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CC7D9D2" w14:textId="77777777" w:rsidR="00DC4AC9" w:rsidRPr="004C3A0B" w:rsidRDefault="00DC4AC9" w:rsidP="00EB1E79">
            <w:pPr>
              <w:pStyle w:val="ListParagraph"/>
              <w:ind w:left="0"/>
              <w:rPr>
                <w:rFonts w:ascii="Arial" w:hAnsi="Arial" w:cs="Arial"/>
              </w:rPr>
            </w:pPr>
          </w:p>
          <w:p w14:paraId="69FC021C" w14:textId="77777777" w:rsidR="00DC4AC9" w:rsidRPr="004C3A0B" w:rsidRDefault="00DC4AC9" w:rsidP="00EB1E79">
            <w:pPr>
              <w:pStyle w:val="ListParagraph"/>
              <w:ind w:left="0"/>
              <w:rPr>
                <w:rFonts w:ascii="Arial" w:hAnsi="Arial" w:cs="Arial"/>
              </w:rPr>
            </w:pPr>
          </w:p>
        </w:tc>
        <w:tc>
          <w:tcPr>
            <w:tcW w:w="1014" w:type="pct"/>
            <w:vMerge/>
            <w:vAlign w:val="center"/>
          </w:tcPr>
          <w:p w14:paraId="03E9EE8D" w14:textId="77777777" w:rsidR="00DC4AC9" w:rsidRPr="004C3A0B" w:rsidRDefault="00DC4AC9" w:rsidP="00EB1E79">
            <w:pPr>
              <w:pStyle w:val="ListParagraph"/>
              <w:ind w:left="0"/>
              <w:rPr>
                <w:rFonts w:ascii="Arial" w:hAnsi="Arial" w:cs="Arial"/>
              </w:rPr>
            </w:pPr>
          </w:p>
        </w:tc>
      </w:tr>
    </w:tbl>
    <w:p w14:paraId="559C0314" w14:textId="77777777" w:rsidR="00DC4AC9" w:rsidRPr="004C3A0B" w:rsidRDefault="00DC4AC9" w:rsidP="00DC4AC9">
      <w:pPr>
        <w:rPr>
          <w:rFonts w:ascii="Arial" w:hAnsi="Arial" w:cs="Arial"/>
        </w:rPr>
      </w:pPr>
    </w:p>
    <w:p w14:paraId="5D2EEF5B" w14:textId="77777777" w:rsidR="00DC4AC9" w:rsidRDefault="00DC4AC9" w:rsidP="00DC4AC9">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7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
        <w:gridCol w:w="2988"/>
        <w:gridCol w:w="4499"/>
        <w:gridCol w:w="2094"/>
      </w:tblGrid>
      <w:tr w:rsidR="00DC4AC9" w:rsidRPr="004C3A0B" w14:paraId="41C5DED4" w14:textId="77777777" w:rsidTr="0067377F">
        <w:trPr>
          <w:trHeight w:val="354"/>
        </w:trPr>
        <w:tc>
          <w:tcPr>
            <w:tcW w:w="366" w:type="pct"/>
            <w:shd w:val="clear" w:color="auto" w:fill="F2F2F2" w:themeFill="background1" w:themeFillShade="F2"/>
            <w:vAlign w:val="center"/>
          </w:tcPr>
          <w:p w14:paraId="6CA14EC5" w14:textId="77777777" w:rsidR="00DC4AC9" w:rsidRDefault="00DC4AC9" w:rsidP="00EB1E79">
            <w:pPr>
              <w:pStyle w:val="ListParagraph"/>
              <w:ind w:left="0"/>
              <w:jc w:val="center"/>
              <w:rPr>
                <w:rFonts w:ascii="Arial" w:hAnsi="Arial" w:cs="Arial"/>
              </w:rPr>
            </w:pPr>
            <w:r>
              <w:rPr>
                <w:rFonts w:ascii="Arial" w:hAnsi="Arial" w:cs="Arial"/>
              </w:rPr>
              <w:t>4</w:t>
            </w:r>
          </w:p>
        </w:tc>
        <w:tc>
          <w:tcPr>
            <w:tcW w:w="1445" w:type="pct"/>
            <w:shd w:val="clear" w:color="auto" w:fill="F2F2F2" w:themeFill="background1" w:themeFillShade="F2"/>
            <w:vAlign w:val="center"/>
          </w:tcPr>
          <w:p w14:paraId="0357DE2C" w14:textId="77777777" w:rsidR="00DC4AC9" w:rsidRPr="004C3A0B" w:rsidRDefault="00DC4AC9" w:rsidP="00EB1E79">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CF2E22C" w14:textId="77777777" w:rsidR="00DC4AC9" w:rsidRPr="004C3A0B" w:rsidRDefault="00DC4AC9" w:rsidP="00EB1E79">
            <w:pPr>
              <w:pStyle w:val="ListParagraph"/>
              <w:ind w:left="0"/>
              <w:rPr>
                <w:rFonts w:ascii="Arial" w:hAnsi="Arial" w:cs="Arial"/>
              </w:rPr>
            </w:pPr>
          </w:p>
        </w:tc>
        <w:tc>
          <w:tcPr>
            <w:tcW w:w="1013" w:type="pct"/>
            <w:vMerge w:val="restart"/>
          </w:tcPr>
          <w:p w14:paraId="6CDBA7EB" w14:textId="77777777" w:rsidR="00DC4AC9" w:rsidRPr="004C3A0B" w:rsidRDefault="00DC4AC9" w:rsidP="00EB1E79">
            <w:pPr>
              <w:pStyle w:val="ListParagraph"/>
              <w:ind w:left="0"/>
              <w:rPr>
                <w:rFonts w:ascii="Arial" w:hAnsi="Arial" w:cs="Arial"/>
              </w:rPr>
            </w:pPr>
            <w:r w:rsidRPr="004C3A0B">
              <w:rPr>
                <w:rFonts w:ascii="Arial" w:hAnsi="Arial" w:cs="Arial"/>
                <w:b/>
                <w:bCs/>
              </w:rPr>
              <w:t>Date:</w:t>
            </w:r>
          </w:p>
        </w:tc>
      </w:tr>
      <w:tr w:rsidR="00DC4AC9" w:rsidRPr="004C3A0B" w14:paraId="673BBDAC" w14:textId="77777777" w:rsidTr="0067377F">
        <w:trPr>
          <w:trHeight w:val="355"/>
        </w:trPr>
        <w:tc>
          <w:tcPr>
            <w:tcW w:w="366" w:type="pct"/>
            <w:shd w:val="clear" w:color="auto" w:fill="F2F2F2" w:themeFill="background1" w:themeFillShade="F2"/>
            <w:vAlign w:val="center"/>
          </w:tcPr>
          <w:p w14:paraId="5F02399D" w14:textId="77777777" w:rsidR="00DC4AC9" w:rsidRPr="004C3A0B" w:rsidRDefault="00DC4AC9" w:rsidP="00EB1E79">
            <w:pPr>
              <w:pStyle w:val="ListParagraph"/>
              <w:ind w:left="0"/>
              <w:jc w:val="center"/>
              <w:rPr>
                <w:rFonts w:ascii="Arial" w:hAnsi="Arial" w:cs="Arial"/>
              </w:rPr>
            </w:pPr>
            <w:r>
              <w:rPr>
                <w:rFonts w:ascii="Arial" w:hAnsi="Arial" w:cs="Arial"/>
              </w:rPr>
              <w:t>5</w:t>
            </w:r>
          </w:p>
        </w:tc>
        <w:tc>
          <w:tcPr>
            <w:tcW w:w="1445" w:type="pct"/>
            <w:shd w:val="clear" w:color="auto" w:fill="F2F2F2" w:themeFill="background1" w:themeFillShade="F2"/>
            <w:vAlign w:val="center"/>
          </w:tcPr>
          <w:p w14:paraId="73692AA0" w14:textId="77777777" w:rsidR="00DC4AC9" w:rsidRPr="004C3A0B" w:rsidRDefault="00DC4AC9" w:rsidP="00EB1E79">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495403A" w14:textId="77777777" w:rsidR="00DC4AC9" w:rsidRPr="004C3A0B" w:rsidRDefault="00DC4AC9" w:rsidP="00EB1E79">
            <w:pPr>
              <w:pStyle w:val="ListParagraph"/>
              <w:ind w:left="0"/>
              <w:rPr>
                <w:rFonts w:ascii="Arial" w:hAnsi="Arial" w:cs="Arial"/>
              </w:rPr>
            </w:pPr>
          </w:p>
          <w:p w14:paraId="0CCDAD8A" w14:textId="77777777" w:rsidR="00DC4AC9" w:rsidRPr="004C3A0B" w:rsidRDefault="00DC4AC9" w:rsidP="00EB1E79">
            <w:pPr>
              <w:pStyle w:val="ListParagraph"/>
              <w:ind w:left="0"/>
              <w:rPr>
                <w:rFonts w:ascii="Arial" w:hAnsi="Arial" w:cs="Arial"/>
              </w:rPr>
            </w:pPr>
          </w:p>
        </w:tc>
        <w:tc>
          <w:tcPr>
            <w:tcW w:w="1013" w:type="pct"/>
            <w:vMerge/>
            <w:vAlign w:val="center"/>
          </w:tcPr>
          <w:p w14:paraId="49875103" w14:textId="77777777" w:rsidR="00DC4AC9" w:rsidRPr="004C3A0B" w:rsidRDefault="00DC4AC9" w:rsidP="00EB1E79">
            <w:pPr>
              <w:pStyle w:val="ListParagraph"/>
              <w:ind w:left="0"/>
              <w:rPr>
                <w:rFonts w:ascii="Arial" w:hAnsi="Arial" w:cs="Arial"/>
              </w:rPr>
            </w:pPr>
          </w:p>
        </w:tc>
      </w:tr>
    </w:tbl>
    <w:p w14:paraId="79E86AAA" w14:textId="77777777" w:rsidR="00DC4AC9" w:rsidRDefault="00DC4AC9" w:rsidP="00DC4AC9">
      <w:pPr>
        <w:rPr>
          <w:rFonts w:ascii="Arial" w:hAnsi="Arial" w:cs="Arial"/>
          <w:b/>
        </w:rPr>
      </w:pPr>
    </w:p>
    <w:p w14:paraId="6450ED46" w14:textId="77777777" w:rsidR="00DC4AC9" w:rsidRPr="004C3A0B" w:rsidRDefault="00DC4AC9" w:rsidP="00DC4AC9">
      <w:pPr>
        <w:autoSpaceDE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343" w:type="dxa"/>
        <w:tblLook w:val="04A0" w:firstRow="1" w:lastRow="0" w:firstColumn="1" w:lastColumn="0" w:noHBand="0" w:noVBand="1"/>
      </w:tblPr>
      <w:tblGrid>
        <w:gridCol w:w="675"/>
        <w:gridCol w:w="9668"/>
      </w:tblGrid>
      <w:tr w:rsidR="00DC4AC9" w:rsidRPr="004C3A0B" w14:paraId="2C35598E" w14:textId="77777777" w:rsidTr="0067377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FAB7777" w14:textId="77777777" w:rsidR="00DC4AC9" w:rsidRPr="002E13FE" w:rsidRDefault="00DC4AC9" w:rsidP="00EB1E79">
                <w:pPr>
                  <w:jc w:val="center"/>
                  <w:rPr>
                    <w:rFonts w:ascii="Arial" w:eastAsia="MS Gothic" w:hAnsi="Arial" w:cs="Arial"/>
                    <w:sz w:val="22"/>
                    <w:szCs w:val="22"/>
                  </w:rPr>
                </w:pPr>
                <w:r>
                  <w:rPr>
                    <w:rFonts w:ascii="MS Gothic" w:eastAsia="MS Gothic" w:hAnsi="MS Gothic" w:cs="Arial" w:hint="eastAsia"/>
                  </w:rPr>
                  <w:t>☒</w:t>
                </w:r>
              </w:p>
            </w:sdtContent>
          </w:sdt>
        </w:tc>
        <w:tc>
          <w:tcPr>
            <w:tcW w:w="9668" w:type="dxa"/>
            <w:vAlign w:val="center"/>
          </w:tcPr>
          <w:p w14:paraId="4012CC53" w14:textId="77777777" w:rsidR="00DC4AC9" w:rsidRPr="004C3A0B" w:rsidRDefault="00DC4AC9" w:rsidP="00EB1E7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DC4AC9" w:rsidRPr="004C3A0B" w14:paraId="3FC4A7E7" w14:textId="77777777" w:rsidTr="0067377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5B9686B" w14:textId="77777777" w:rsidR="00DC4AC9" w:rsidRPr="002E13FE" w:rsidRDefault="00DC4AC9" w:rsidP="00EB1E79">
                <w:pPr>
                  <w:jc w:val="center"/>
                  <w:rPr>
                    <w:rFonts w:ascii="Arial" w:eastAsia="MS Gothic" w:hAnsi="Arial" w:cs="Arial"/>
                    <w:sz w:val="22"/>
                    <w:szCs w:val="22"/>
                  </w:rPr>
                </w:pPr>
                <w:r>
                  <w:rPr>
                    <w:rFonts w:ascii="MS Gothic" w:eastAsia="MS Gothic" w:hAnsi="MS Gothic" w:cs="Arial" w:hint="eastAsia"/>
                  </w:rPr>
                  <w:t>☒</w:t>
                </w:r>
              </w:p>
            </w:sdtContent>
          </w:sdt>
        </w:tc>
        <w:tc>
          <w:tcPr>
            <w:tcW w:w="9668" w:type="dxa"/>
            <w:vAlign w:val="center"/>
          </w:tcPr>
          <w:p w14:paraId="04E77D75" w14:textId="77777777" w:rsidR="00DC4AC9" w:rsidRPr="004C3A0B" w:rsidRDefault="00DC4AC9" w:rsidP="00EB1E7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DC4AC9" w:rsidRPr="004C3A0B" w14:paraId="7569C468" w14:textId="77777777" w:rsidTr="0067377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66A1DCF" w14:textId="77777777" w:rsidR="00DC4AC9" w:rsidRPr="002E13FE" w:rsidRDefault="00DC4AC9" w:rsidP="00EB1E79">
                <w:pPr>
                  <w:jc w:val="center"/>
                  <w:rPr>
                    <w:rFonts w:ascii="Arial" w:hAnsi="Arial" w:cs="Arial"/>
                    <w:sz w:val="22"/>
                    <w:szCs w:val="22"/>
                  </w:rPr>
                </w:pPr>
                <w:r>
                  <w:rPr>
                    <w:rFonts w:ascii="MS Gothic" w:eastAsia="MS Gothic" w:hAnsi="MS Gothic" w:cs="Arial" w:hint="eastAsia"/>
                  </w:rPr>
                  <w:t>☒</w:t>
                </w:r>
              </w:p>
            </w:sdtContent>
          </w:sdt>
        </w:tc>
        <w:tc>
          <w:tcPr>
            <w:tcW w:w="9668" w:type="dxa"/>
            <w:vAlign w:val="center"/>
          </w:tcPr>
          <w:p w14:paraId="600686AF" w14:textId="77777777" w:rsidR="00DC4AC9" w:rsidRPr="004C3A0B" w:rsidRDefault="00DC4AC9" w:rsidP="00EB1E79">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DC4AC9" w:rsidRPr="004C3A0B" w14:paraId="26A91A99" w14:textId="77777777" w:rsidTr="0067377F">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75A0CC01" w14:textId="77777777" w:rsidR="00DC4AC9" w:rsidRPr="002E13FE" w:rsidRDefault="00DC4AC9" w:rsidP="00EB1E79">
                <w:pPr>
                  <w:jc w:val="center"/>
                  <w:rPr>
                    <w:rFonts w:ascii="Arial" w:hAnsi="Arial" w:cs="Arial"/>
                    <w:sz w:val="22"/>
                    <w:szCs w:val="22"/>
                  </w:rPr>
                </w:pPr>
                <w:r>
                  <w:rPr>
                    <w:rFonts w:ascii="MS Gothic" w:eastAsia="MS Gothic" w:hAnsi="MS Gothic" w:cs="Arial" w:hint="eastAsia"/>
                  </w:rPr>
                  <w:t>☒</w:t>
                </w:r>
              </w:p>
            </w:sdtContent>
          </w:sdt>
        </w:tc>
        <w:tc>
          <w:tcPr>
            <w:tcW w:w="9668" w:type="dxa"/>
            <w:vAlign w:val="center"/>
          </w:tcPr>
          <w:p w14:paraId="34BF36E1" w14:textId="77777777" w:rsidR="00DC4AC9" w:rsidRPr="004C3A0B" w:rsidRDefault="00DC4AC9" w:rsidP="00EB1E7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DC4AC9" w:rsidRPr="004C3A0B" w14:paraId="502B10B7" w14:textId="77777777" w:rsidTr="0067377F">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406E36A6" w14:textId="77777777" w:rsidR="00DC4AC9" w:rsidRPr="002E13FE" w:rsidRDefault="00DC4AC9" w:rsidP="00EB1E79">
                <w:pPr>
                  <w:jc w:val="center"/>
                  <w:rPr>
                    <w:rFonts w:ascii="Arial" w:hAnsi="Arial" w:cs="Arial"/>
                  </w:rPr>
                </w:pPr>
                <w:r>
                  <w:rPr>
                    <w:rFonts w:ascii="MS Gothic" w:eastAsia="MS Gothic" w:hAnsi="MS Gothic" w:cs="Arial" w:hint="eastAsia"/>
                  </w:rPr>
                  <w:t>☒</w:t>
                </w:r>
              </w:p>
            </w:sdtContent>
          </w:sdt>
        </w:tc>
        <w:tc>
          <w:tcPr>
            <w:tcW w:w="9668" w:type="dxa"/>
            <w:vAlign w:val="center"/>
          </w:tcPr>
          <w:p w14:paraId="5F335AB1" w14:textId="77777777" w:rsidR="00DC4AC9" w:rsidRPr="004C3A0B" w:rsidRDefault="00DC4AC9" w:rsidP="00EB1E79">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DC4AC9" w:rsidRPr="004C3A0B" w14:paraId="7232C273" w14:textId="77777777" w:rsidTr="0067377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F2D2336" w14:textId="77777777" w:rsidR="00DC4AC9" w:rsidRPr="002E13FE" w:rsidRDefault="00DC4AC9" w:rsidP="00EB1E79">
                <w:pPr>
                  <w:jc w:val="center"/>
                  <w:rPr>
                    <w:rFonts w:ascii="Arial" w:hAnsi="Arial" w:cs="Arial"/>
                    <w:sz w:val="22"/>
                    <w:szCs w:val="22"/>
                  </w:rPr>
                </w:pPr>
                <w:r>
                  <w:rPr>
                    <w:rFonts w:ascii="MS Gothic" w:eastAsia="MS Gothic" w:hAnsi="MS Gothic" w:cs="Arial" w:hint="eastAsia"/>
                  </w:rPr>
                  <w:t>☒</w:t>
                </w:r>
              </w:p>
            </w:sdtContent>
          </w:sdt>
        </w:tc>
        <w:tc>
          <w:tcPr>
            <w:tcW w:w="9668" w:type="dxa"/>
            <w:vAlign w:val="center"/>
          </w:tcPr>
          <w:p w14:paraId="21AC8338" w14:textId="77777777" w:rsidR="00DC4AC9" w:rsidRPr="004C3A0B" w:rsidRDefault="00DC4AC9" w:rsidP="00EB1E7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DC4AC9" w:rsidRPr="004C3A0B" w14:paraId="78EECAD3" w14:textId="77777777" w:rsidTr="0067377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05A9E14" w14:textId="77777777" w:rsidR="00DC4AC9" w:rsidRPr="002E13FE" w:rsidRDefault="00DC4AC9" w:rsidP="00EB1E79">
                <w:pPr>
                  <w:jc w:val="center"/>
                  <w:rPr>
                    <w:rFonts w:ascii="Arial" w:hAnsi="Arial" w:cs="Arial"/>
                    <w:sz w:val="22"/>
                    <w:szCs w:val="22"/>
                  </w:rPr>
                </w:pPr>
                <w:r>
                  <w:rPr>
                    <w:rFonts w:ascii="MS Gothic" w:eastAsia="MS Gothic" w:hAnsi="MS Gothic" w:cs="Arial" w:hint="eastAsia"/>
                  </w:rPr>
                  <w:t>☒</w:t>
                </w:r>
              </w:p>
            </w:sdtContent>
          </w:sdt>
        </w:tc>
        <w:tc>
          <w:tcPr>
            <w:tcW w:w="9668" w:type="dxa"/>
            <w:vAlign w:val="center"/>
          </w:tcPr>
          <w:p w14:paraId="4F6F391C" w14:textId="77777777" w:rsidR="00DC4AC9" w:rsidRPr="004C3A0B" w:rsidRDefault="00DC4AC9" w:rsidP="00EB1E7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7BE7F0D1" w14:textId="77777777" w:rsidR="00DC4AC9" w:rsidRPr="004C3A0B" w:rsidRDefault="00DC4AC9" w:rsidP="00DC4AC9">
      <w:pPr>
        <w:tabs>
          <w:tab w:val="left" w:pos="5103"/>
        </w:tabs>
        <w:rPr>
          <w:rFonts w:ascii="Arial" w:hAnsi="Arial" w:cs="Arial"/>
          <w:b/>
          <w:bCs/>
        </w:rPr>
      </w:pPr>
    </w:p>
    <w:tbl>
      <w:tblPr>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53"/>
      </w:tblGrid>
      <w:tr w:rsidR="00DC4AC9" w:rsidRPr="004C3A0B" w14:paraId="1913CF9F" w14:textId="77777777" w:rsidTr="0067377F">
        <w:trPr>
          <w:trHeight w:val="1857"/>
        </w:trPr>
        <w:tc>
          <w:tcPr>
            <w:tcW w:w="10353" w:type="dxa"/>
            <w:shd w:val="clear" w:color="auto" w:fill="D9D9D9" w:themeFill="background1" w:themeFillShade="D9"/>
          </w:tcPr>
          <w:p w14:paraId="0C0E7EFC" w14:textId="77777777" w:rsidR="00DC4AC9" w:rsidRPr="004C3A0B" w:rsidRDefault="00DC4AC9" w:rsidP="00EB1E79">
            <w:pPr>
              <w:rPr>
                <w:rFonts w:ascii="Arial" w:hAnsi="Arial" w:cs="Arial"/>
                <w:b/>
              </w:rPr>
            </w:pPr>
            <w:r w:rsidRPr="004C3A0B">
              <w:rPr>
                <w:rFonts w:ascii="Arial" w:hAnsi="Arial" w:cs="Arial"/>
                <w:b/>
              </w:rPr>
              <w:t>RESEARCH STUDENTS AND STAFF ONLY</w:t>
            </w:r>
          </w:p>
          <w:p w14:paraId="232A432B" w14:textId="77777777" w:rsidR="00DC4AC9" w:rsidRPr="004C3A0B" w:rsidRDefault="00DC4AC9" w:rsidP="00EB1E79">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2"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75F9640" w14:textId="77777777" w:rsidR="00DC4AC9" w:rsidRPr="004C3A0B" w:rsidRDefault="00DC4AC9" w:rsidP="00EB1E79">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DC4AC9" w:rsidRPr="004C3A0B" w14:paraId="27A286DB" w14:textId="77777777" w:rsidTr="0067377F">
        <w:trPr>
          <w:trHeight w:val="768"/>
        </w:trPr>
        <w:tc>
          <w:tcPr>
            <w:tcW w:w="10353" w:type="dxa"/>
            <w:shd w:val="clear" w:color="auto" w:fill="D9D9D9" w:themeFill="background1" w:themeFillShade="D9"/>
          </w:tcPr>
          <w:p w14:paraId="2810CD59" w14:textId="77777777" w:rsidR="00DC4AC9" w:rsidRPr="004C3A0B" w:rsidRDefault="00DC4AC9" w:rsidP="00EB1E7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211C49E4" w14:textId="77777777" w:rsidR="00DC4AC9" w:rsidRPr="004C3A0B" w:rsidRDefault="00DC4AC9" w:rsidP="00DC4AC9">
      <w:pPr>
        <w:tabs>
          <w:tab w:val="left" w:pos="5103"/>
        </w:tabs>
        <w:rPr>
          <w:rFonts w:ascii="Arial" w:hAnsi="Arial" w:cs="Arial"/>
          <w:bCs/>
        </w:rPr>
      </w:pPr>
    </w:p>
    <w:p w14:paraId="554B6A7F" w14:textId="77777777" w:rsidR="00DC4AC9" w:rsidRPr="00431025" w:rsidRDefault="00DC4AC9" w:rsidP="00DC4AC9">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33" w:history="1">
        <w:r w:rsidRPr="00431025">
          <w:rPr>
            <w:rStyle w:val="Hyperlink"/>
            <w:rFonts w:ascii="Arial" w:hAnsi="Arial" w:cs="Arial"/>
          </w:rPr>
          <w:t>https://www.uwtsd.ac.uk/academic-office/appendices-and-forms/</w:t>
        </w:r>
      </w:hyperlink>
    </w:p>
    <w:p w14:paraId="726F5BCC" w14:textId="77777777" w:rsidR="000D3454" w:rsidRDefault="000D3454" w:rsidP="00691BAF">
      <w:pPr>
        <w:rPr>
          <w:rFonts w:eastAsia="Times New Roman"/>
          <w:color w:val="000000"/>
          <w:sz w:val="24"/>
          <w:szCs w:val="24"/>
        </w:rPr>
      </w:pPr>
    </w:p>
    <w:p w14:paraId="4BA62F4B" w14:textId="77777777" w:rsidR="00691BAF" w:rsidRPr="00691BAF" w:rsidRDefault="00691BAF" w:rsidP="00691BAF">
      <w:pPr>
        <w:rPr>
          <w:rFonts w:eastAsia="Times New Roman"/>
          <w:color w:val="000000"/>
          <w:sz w:val="24"/>
          <w:szCs w:val="24"/>
        </w:rPr>
      </w:pPr>
    </w:p>
    <w:p w14:paraId="4314E4D5" w14:textId="77777777" w:rsidR="00691BAF" w:rsidRPr="00691BAF" w:rsidRDefault="00691BAF" w:rsidP="00691BAF">
      <w:pPr>
        <w:rPr>
          <w:rFonts w:asciiTheme="minorHAnsi" w:hAnsiTheme="minorHAnsi"/>
          <w:b/>
          <w:bCs/>
          <w:sz w:val="28"/>
          <w:szCs w:val="28"/>
        </w:rPr>
      </w:pPr>
    </w:p>
    <w:p w14:paraId="605AA568" w14:textId="419C7D02" w:rsidR="00691BAF" w:rsidRDefault="00691BAF" w:rsidP="002B623E">
      <w:pPr>
        <w:spacing w:before="240" w:line="360" w:lineRule="auto"/>
        <w:jc w:val="both"/>
        <w:rPr>
          <w:rFonts w:ascii="Times New Roman" w:hAnsi="Times New Roman"/>
          <w:sz w:val="28"/>
          <w:szCs w:val="28"/>
        </w:rPr>
      </w:pPr>
    </w:p>
    <w:p w14:paraId="45208F6E" w14:textId="77777777" w:rsidR="00691BAF" w:rsidRPr="00691BAF" w:rsidRDefault="00691BAF" w:rsidP="002B623E">
      <w:pPr>
        <w:spacing w:before="240" w:line="360" w:lineRule="auto"/>
        <w:jc w:val="both"/>
        <w:rPr>
          <w:rFonts w:ascii="Times New Roman" w:hAnsi="Times New Roman"/>
          <w:sz w:val="28"/>
          <w:szCs w:val="28"/>
        </w:rPr>
      </w:pPr>
    </w:p>
    <w:sectPr w:rsidR="00691BAF" w:rsidRPr="00691B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62888" w14:textId="77777777" w:rsidR="000F3BBC" w:rsidRDefault="000F3BBC" w:rsidP="002930B6">
      <w:pPr>
        <w:spacing w:after="0"/>
      </w:pPr>
      <w:r>
        <w:separator/>
      </w:r>
    </w:p>
  </w:endnote>
  <w:endnote w:type="continuationSeparator" w:id="0">
    <w:p w14:paraId="2C36BF61" w14:textId="77777777" w:rsidR="000F3BBC" w:rsidRDefault="000F3BBC" w:rsidP="002930B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system-ui">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0BD33" w14:textId="77777777" w:rsidR="000F3BBC" w:rsidRDefault="000F3BBC" w:rsidP="002930B6">
      <w:pPr>
        <w:spacing w:after="0"/>
      </w:pPr>
      <w:r>
        <w:separator/>
      </w:r>
    </w:p>
  </w:footnote>
  <w:footnote w:type="continuationSeparator" w:id="0">
    <w:p w14:paraId="7CE45957" w14:textId="77777777" w:rsidR="000F3BBC" w:rsidRDefault="000F3BBC" w:rsidP="002930B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16857"/>
    <w:multiLevelType w:val="hybridMultilevel"/>
    <w:tmpl w:val="49D29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FC6136"/>
    <w:multiLevelType w:val="multilevel"/>
    <w:tmpl w:val="1D605EE2"/>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6041502"/>
    <w:multiLevelType w:val="multilevel"/>
    <w:tmpl w:val="201ACB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422777"/>
    <w:multiLevelType w:val="multilevel"/>
    <w:tmpl w:val="67EEAB10"/>
    <w:lvl w:ilvl="0">
      <w:start w:val="1"/>
      <w:numFmt w:val="decimal"/>
      <w:lvlText w:val="%1"/>
      <w:lvlJc w:val="left"/>
      <w:pPr>
        <w:ind w:left="372" w:hanging="372"/>
      </w:pPr>
      <w:rPr>
        <w:rFonts w:hint="default"/>
      </w:rPr>
    </w:lvl>
    <w:lvl w:ilvl="1">
      <w:start w:val="8"/>
      <w:numFmt w:val="decimal"/>
      <w:lvlText w:val="%1.%2"/>
      <w:lvlJc w:val="left"/>
      <w:pPr>
        <w:ind w:left="1092" w:hanging="72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2196" w:hanging="108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3300" w:hanging="1440"/>
      </w:pPr>
      <w:rPr>
        <w:rFonts w:hint="default"/>
      </w:rPr>
    </w:lvl>
    <w:lvl w:ilvl="6">
      <w:start w:val="1"/>
      <w:numFmt w:val="decimal"/>
      <w:lvlText w:val="%1.%2.%3.%4.%5.%6.%7"/>
      <w:lvlJc w:val="left"/>
      <w:pPr>
        <w:ind w:left="4032" w:hanging="1800"/>
      </w:pPr>
      <w:rPr>
        <w:rFonts w:hint="default"/>
      </w:rPr>
    </w:lvl>
    <w:lvl w:ilvl="7">
      <w:start w:val="1"/>
      <w:numFmt w:val="decimal"/>
      <w:lvlText w:val="%1.%2.%3.%4.%5.%6.%7.%8"/>
      <w:lvlJc w:val="left"/>
      <w:pPr>
        <w:ind w:left="4404" w:hanging="1800"/>
      </w:pPr>
      <w:rPr>
        <w:rFonts w:hint="default"/>
      </w:rPr>
    </w:lvl>
    <w:lvl w:ilvl="8">
      <w:start w:val="1"/>
      <w:numFmt w:val="decimal"/>
      <w:lvlText w:val="%1.%2.%3.%4.%5.%6.%7.%8.%9"/>
      <w:lvlJc w:val="left"/>
      <w:pPr>
        <w:ind w:left="5136" w:hanging="2160"/>
      </w:pPr>
      <w:rPr>
        <w:rFont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9013B6"/>
    <w:multiLevelType w:val="multilevel"/>
    <w:tmpl w:val="C046C4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A64427"/>
    <w:multiLevelType w:val="multilevel"/>
    <w:tmpl w:val="9B5ECE7C"/>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4755A13"/>
    <w:multiLevelType w:val="multilevel"/>
    <w:tmpl w:val="BA70F6BC"/>
    <w:lvl w:ilvl="0">
      <w:start w:val="1"/>
      <w:numFmt w:val="decimal"/>
      <w:lvlText w:val="%1"/>
      <w:lvlJc w:val="left"/>
      <w:pPr>
        <w:ind w:left="372" w:hanging="37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94D16D2"/>
    <w:multiLevelType w:val="multilevel"/>
    <w:tmpl w:val="6D34F22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B0B0DB0"/>
    <w:multiLevelType w:val="multilevel"/>
    <w:tmpl w:val="87926AB6"/>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C107D9D"/>
    <w:multiLevelType w:val="multilevel"/>
    <w:tmpl w:val="711A5F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5657782"/>
    <w:multiLevelType w:val="multilevel"/>
    <w:tmpl w:val="6C00C95E"/>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5BD122F"/>
    <w:multiLevelType w:val="multilevel"/>
    <w:tmpl w:val="9EC8F0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66A0336"/>
    <w:multiLevelType w:val="hybridMultilevel"/>
    <w:tmpl w:val="B546B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690722">
    <w:abstractNumId w:val="25"/>
  </w:num>
  <w:num w:numId="2" w16cid:durableId="373776640">
    <w:abstractNumId w:val="18"/>
  </w:num>
  <w:num w:numId="3" w16cid:durableId="403651990">
    <w:abstractNumId w:val="35"/>
  </w:num>
  <w:num w:numId="4" w16cid:durableId="1880629677">
    <w:abstractNumId w:val="2"/>
  </w:num>
  <w:num w:numId="5" w16cid:durableId="994381747">
    <w:abstractNumId w:val="37"/>
  </w:num>
  <w:num w:numId="6" w16cid:durableId="321471463">
    <w:abstractNumId w:val="15"/>
  </w:num>
  <w:num w:numId="7" w16cid:durableId="150411921">
    <w:abstractNumId w:val="22"/>
  </w:num>
  <w:num w:numId="8" w16cid:durableId="625309522">
    <w:abstractNumId w:val="23"/>
  </w:num>
  <w:num w:numId="9" w16cid:durableId="364599164">
    <w:abstractNumId w:val="36"/>
  </w:num>
  <w:num w:numId="10" w16cid:durableId="1449540903">
    <w:abstractNumId w:val="32"/>
  </w:num>
  <w:num w:numId="11" w16cid:durableId="304359982">
    <w:abstractNumId w:val="20"/>
  </w:num>
  <w:num w:numId="12" w16cid:durableId="542408169">
    <w:abstractNumId w:val="6"/>
  </w:num>
  <w:num w:numId="13" w16cid:durableId="802885458">
    <w:abstractNumId w:val="3"/>
  </w:num>
  <w:num w:numId="14" w16cid:durableId="1739135870">
    <w:abstractNumId w:val="13"/>
  </w:num>
  <w:num w:numId="15" w16cid:durableId="449666716">
    <w:abstractNumId w:val="28"/>
  </w:num>
  <w:num w:numId="16" w16cid:durableId="458961798">
    <w:abstractNumId w:val="4"/>
  </w:num>
  <w:num w:numId="17" w16cid:durableId="1954630226">
    <w:abstractNumId w:val="34"/>
  </w:num>
  <w:num w:numId="18" w16cid:durableId="1210711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961870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54920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1713551">
    <w:abstractNumId w:val="5"/>
  </w:num>
  <w:num w:numId="22" w16cid:durableId="1052576755">
    <w:abstractNumId w:val="10"/>
  </w:num>
  <w:num w:numId="23" w16cid:durableId="728965728">
    <w:abstractNumId w:val="11"/>
  </w:num>
  <w:num w:numId="24" w16cid:durableId="164125626">
    <w:abstractNumId w:val="31"/>
  </w:num>
  <w:num w:numId="25" w16cid:durableId="1132527650">
    <w:abstractNumId w:val="29"/>
  </w:num>
  <w:num w:numId="26" w16cid:durableId="1223523045">
    <w:abstractNumId w:val="30"/>
  </w:num>
  <w:num w:numId="27" w16cid:durableId="18548500">
    <w:abstractNumId w:val="0"/>
  </w:num>
  <w:num w:numId="28" w16cid:durableId="1087846784">
    <w:abstractNumId w:val="8"/>
  </w:num>
  <w:num w:numId="29" w16cid:durableId="161354084">
    <w:abstractNumId w:val="9"/>
  </w:num>
  <w:num w:numId="30" w16cid:durableId="1931621406">
    <w:abstractNumId w:val="14"/>
  </w:num>
  <w:num w:numId="31" w16cid:durableId="344982208">
    <w:abstractNumId w:val="17"/>
  </w:num>
  <w:num w:numId="32" w16cid:durableId="1339502510">
    <w:abstractNumId w:val="33"/>
  </w:num>
  <w:num w:numId="33" w16cid:durableId="1015183160">
    <w:abstractNumId w:val="7"/>
  </w:num>
  <w:num w:numId="34" w16cid:durableId="1975059264">
    <w:abstractNumId w:val="19"/>
  </w:num>
  <w:num w:numId="35" w16cid:durableId="881601451">
    <w:abstractNumId w:val="27"/>
  </w:num>
  <w:num w:numId="36" w16cid:durableId="618146027">
    <w:abstractNumId w:val="1"/>
  </w:num>
  <w:num w:numId="37" w16cid:durableId="428038692">
    <w:abstractNumId w:val="12"/>
  </w:num>
  <w:num w:numId="38" w16cid:durableId="343436158">
    <w:abstractNumId w:val="16"/>
  </w:num>
  <w:num w:numId="39" w16cid:durableId="1137531896">
    <w:abstractNumId w:val="38"/>
  </w:num>
  <w:num w:numId="40" w16cid:durableId="2166717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AF5"/>
    <w:rsid w:val="00011205"/>
    <w:rsid w:val="000A1968"/>
    <w:rsid w:val="000C2E4A"/>
    <w:rsid w:val="000D3454"/>
    <w:rsid w:val="000F0909"/>
    <w:rsid w:val="000F3BBC"/>
    <w:rsid w:val="00102E97"/>
    <w:rsid w:val="0019437B"/>
    <w:rsid w:val="00291EFC"/>
    <w:rsid w:val="002930B6"/>
    <w:rsid w:val="002B623E"/>
    <w:rsid w:val="002F0590"/>
    <w:rsid w:val="00383B46"/>
    <w:rsid w:val="003900EB"/>
    <w:rsid w:val="003C21D7"/>
    <w:rsid w:val="004D0C56"/>
    <w:rsid w:val="004F7371"/>
    <w:rsid w:val="00504C75"/>
    <w:rsid w:val="0067377F"/>
    <w:rsid w:val="00676AF2"/>
    <w:rsid w:val="00691BAF"/>
    <w:rsid w:val="006A5F26"/>
    <w:rsid w:val="00727B49"/>
    <w:rsid w:val="00856606"/>
    <w:rsid w:val="008652F6"/>
    <w:rsid w:val="008C1114"/>
    <w:rsid w:val="00932AF2"/>
    <w:rsid w:val="00957A1D"/>
    <w:rsid w:val="009A1418"/>
    <w:rsid w:val="009A4EEF"/>
    <w:rsid w:val="009C3B00"/>
    <w:rsid w:val="00B120CF"/>
    <w:rsid w:val="00BE1A5F"/>
    <w:rsid w:val="00BF3743"/>
    <w:rsid w:val="00C2294D"/>
    <w:rsid w:val="00CF24A5"/>
    <w:rsid w:val="00D31AF5"/>
    <w:rsid w:val="00D44D38"/>
    <w:rsid w:val="00DB5DDC"/>
    <w:rsid w:val="00DC4AC9"/>
    <w:rsid w:val="00E148E3"/>
    <w:rsid w:val="00F36335"/>
    <w:rsid w:val="00FA4A76"/>
    <w:rsid w:val="00FC4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EF25B"/>
  <w15:chartTrackingRefBased/>
  <w15:docId w15:val="{C683141F-56C1-4DF2-B101-259831604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A1D"/>
    <w:pPr>
      <w:suppressAutoHyphens/>
      <w:autoSpaceDN w:val="0"/>
      <w:spacing w:line="240" w:lineRule="auto"/>
    </w:pPr>
    <w:rPr>
      <w:rFonts w:ascii="Aptos" w:eastAsia="Aptos" w:hAnsi="Aptos" w:cs="Times New Roman"/>
    </w:rPr>
  </w:style>
  <w:style w:type="paragraph" w:styleId="Heading1">
    <w:name w:val="heading 1"/>
    <w:basedOn w:val="Normal"/>
    <w:next w:val="Normal"/>
    <w:link w:val="Heading1Char"/>
    <w:uiPriority w:val="99"/>
    <w:qFormat/>
    <w:rsid w:val="00D31A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1A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A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31A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A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A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A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A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A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31A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1A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A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D31A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A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A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A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A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AF5"/>
    <w:rPr>
      <w:rFonts w:eastAsiaTheme="majorEastAsia" w:cstheme="majorBidi"/>
      <w:color w:val="272727" w:themeColor="text1" w:themeTint="D8"/>
    </w:rPr>
  </w:style>
  <w:style w:type="paragraph" w:styleId="Title">
    <w:name w:val="Title"/>
    <w:basedOn w:val="Normal"/>
    <w:next w:val="Normal"/>
    <w:link w:val="TitleChar"/>
    <w:uiPriority w:val="10"/>
    <w:qFormat/>
    <w:rsid w:val="00D31A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A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A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A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AF5"/>
    <w:pPr>
      <w:spacing w:before="160"/>
      <w:jc w:val="center"/>
    </w:pPr>
    <w:rPr>
      <w:i/>
      <w:iCs/>
      <w:color w:val="404040" w:themeColor="text1" w:themeTint="BF"/>
    </w:rPr>
  </w:style>
  <w:style w:type="character" w:customStyle="1" w:styleId="QuoteChar">
    <w:name w:val="Quote Char"/>
    <w:basedOn w:val="DefaultParagraphFont"/>
    <w:link w:val="Quote"/>
    <w:uiPriority w:val="29"/>
    <w:rsid w:val="00D31AF5"/>
    <w:rPr>
      <w:i/>
      <w:iCs/>
      <w:color w:val="404040" w:themeColor="text1" w:themeTint="BF"/>
    </w:rPr>
  </w:style>
  <w:style w:type="paragraph" w:styleId="ListParagraph">
    <w:name w:val="List Paragraph"/>
    <w:basedOn w:val="Normal"/>
    <w:qFormat/>
    <w:rsid w:val="00D31AF5"/>
    <w:pPr>
      <w:ind w:left="720"/>
      <w:contextualSpacing/>
    </w:pPr>
  </w:style>
  <w:style w:type="character" w:styleId="IntenseEmphasis">
    <w:name w:val="Intense Emphasis"/>
    <w:basedOn w:val="DefaultParagraphFont"/>
    <w:uiPriority w:val="21"/>
    <w:qFormat/>
    <w:rsid w:val="00D31AF5"/>
    <w:rPr>
      <w:i/>
      <w:iCs/>
      <w:color w:val="0F4761" w:themeColor="accent1" w:themeShade="BF"/>
    </w:rPr>
  </w:style>
  <w:style w:type="paragraph" w:styleId="IntenseQuote">
    <w:name w:val="Intense Quote"/>
    <w:basedOn w:val="Normal"/>
    <w:next w:val="Normal"/>
    <w:link w:val="IntenseQuoteChar"/>
    <w:uiPriority w:val="30"/>
    <w:qFormat/>
    <w:rsid w:val="00D31A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AF5"/>
    <w:rPr>
      <w:i/>
      <w:iCs/>
      <w:color w:val="0F4761" w:themeColor="accent1" w:themeShade="BF"/>
    </w:rPr>
  </w:style>
  <w:style w:type="character" w:styleId="IntenseReference">
    <w:name w:val="Intense Reference"/>
    <w:basedOn w:val="DefaultParagraphFont"/>
    <w:uiPriority w:val="32"/>
    <w:qFormat/>
    <w:rsid w:val="00D31AF5"/>
    <w:rPr>
      <w:b/>
      <w:bCs/>
      <w:smallCaps/>
      <w:color w:val="0F4761" w:themeColor="accent1" w:themeShade="BF"/>
      <w:spacing w:val="5"/>
    </w:rPr>
  </w:style>
  <w:style w:type="character" w:styleId="Hyperlink">
    <w:name w:val="Hyperlink"/>
    <w:basedOn w:val="DefaultParagraphFont"/>
    <w:uiPriority w:val="99"/>
    <w:unhideWhenUsed/>
    <w:rsid w:val="00291EFC"/>
    <w:rPr>
      <w:color w:val="467886" w:themeColor="hyperlink"/>
      <w:u w:val="single"/>
    </w:rPr>
  </w:style>
  <w:style w:type="character" w:styleId="UnresolvedMention">
    <w:name w:val="Unresolved Mention"/>
    <w:basedOn w:val="DefaultParagraphFont"/>
    <w:uiPriority w:val="99"/>
    <w:semiHidden/>
    <w:unhideWhenUsed/>
    <w:rsid w:val="00291EFC"/>
    <w:rPr>
      <w:color w:val="605E5C"/>
      <w:shd w:val="clear" w:color="auto" w:fill="E1DFDD"/>
    </w:rPr>
  </w:style>
  <w:style w:type="paragraph" w:styleId="NoSpacing">
    <w:name w:val="No Spacing"/>
    <w:uiPriority w:val="1"/>
    <w:qFormat/>
    <w:rsid w:val="006A5F26"/>
    <w:pPr>
      <w:suppressAutoHyphens/>
      <w:autoSpaceDN w:val="0"/>
      <w:spacing w:after="0" w:line="240" w:lineRule="auto"/>
    </w:pPr>
    <w:rPr>
      <w:rFonts w:ascii="Aptos" w:eastAsia="Aptos" w:hAnsi="Aptos" w:cs="Times New Roman"/>
    </w:rPr>
  </w:style>
  <w:style w:type="character" w:styleId="FollowedHyperlink">
    <w:name w:val="FollowedHyperlink"/>
    <w:basedOn w:val="DefaultParagraphFont"/>
    <w:uiPriority w:val="99"/>
    <w:semiHidden/>
    <w:unhideWhenUsed/>
    <w:rsid w:val="00BF3743"/>
    <w:rPr>
      <w:color w:val="96607D" w:themeColor="followedHyperlink"/>
      <w:u w:val="single"/>
    </w:rPr>
  </w:style>
  <w:style w:type="character" w:customStyle="1" w:styleId="css-0">
    <w:name w:val="css-0"/>
    <w:basedOn w:val="DefaultParagraphFont"/>
    <w:rsid w:val="00011205"/>
  </w:style>
  <w:style w:type="character" w:customStyle="1" w:styleId="css-rh820s">
    <w:name w:val="css-rh820s"/>
    <w:basedOn w:val="DefaultParagraphFont"/>
    <w:rsid w:val="00011205"/>
  </w:style>
  <w:style w:type="character" w:customStyle="1" w:styleId="css-15iwe0d">
    <w:name w:val="css-15iwe0d"/>
    <w:basedOn w:val="DefaultParagraphFont"/>
    <w:rsid w:val="00011205"/>
  </w:style>
  <w:style w:type="character" w:customStyle="1" w:styleId="css-2yp7ui">
    <w:name w:val="css-2yp7ui"/>
    <w:basedOn w:val="DefaultParagraphFont"/>
    <w:rsid w:val="00011205"/>
  </w:style>
  <w:style w:type="paragraph" w:styleId="NormalWeb">
    <w:name w:val="Normal (Web)"/>
    <w:basedOn w:val="Normal"/>
    <w:uiPriority w:val="99"/>
    <w:unhideWhenUsed/>
    <w:rsid w:val="00CF24A5"/>
    <w:pPr>
      <w:suppressAutoHyphens w:val="0"/>
      <w:autoSpaceDN/>
      <w:spacing w:before="100" w:beforeAutospacing="1" w:after="100" w:afterAutospacing="1"/>
    </w:pPr>
    <w:rPr>
      <w:rFonts w:ascii="Times New Roman" w:eastAsia="Times New Roman" w:hAnsi="Times New Roman"/>
      <w:sz w:val="24"/>
      <w:szCs w:val="24"/>
      <w:lang w:eastAsia="en-GB"/>
    </w:rPr>
  </w:style>
  <w:style w:type="paragraph" w:customStyle="1" w:styleId="NormalWeb1">
    <w:name w:val="Normal (Web)1"/>
    <w:basedOn w:val="Normal"/>
    <w:uiPriority w:val="99"/>
    <w:rsid w:val="002930B6"/>
    <w:pPr>
      <w:suppressAutoHyphens w:val="0"/>
      <w:autoSpaceDN/>
      <w:spacing w:after="0"/>
    </w:pPr>
    <w:rPr>
      <w:rFonts w:ascii="Times New Roman" w:eastAsia="Calibri" w:hAnsi="Times New Roman"/>
      <w:sz w:val="24"/>
      <w:szCs w:val="24"/>
      <w:lang w:eastAsia="en-GB"/>
    </w:rPr>
  </w:style>
  <w:style w:type="character" w:customStyle="1" w:styleId="nw1">
    <w:name w:val="nw1"/>
    <w:uiPriority w:val="99"/>
    <w:rsid w:val="002930B6"/>
  </w:style>
  <w:style w:type="paragraph" w:styleId="Header">
    <w:name w:val="header"/>
    <w:basedOn w:val="Normal"/>
    <w:link w:val="HeaderChar"/>
    <w:uiPriority w:val="99"/>
    <w:unhideWhenUsed/>
    <w:rsid w:val="002930B6"/>
    <w:pPr>
      <w:tabs>
        <w:tab w:val="center" w:pos="4513"/>
        <w:tab w:val="right" w:pos="9026"/>
      </w:tabs>
      <w:spacing w:after="0"/>
    </w:pPr>
  </w:style>
  <w:style w:type="character" w:customStyle="1" w:styleId="HeaderChar">
    <w:name w:val="Header Char"/>
    <w:basedOn w:val="DefaultParagraphFont"/>
    <w:link w:val="Header"/>
    <w:uiPriority w:val="99"/>
    <w:rsid w:val="002930B6"/>
    <w:rPr>
      <w:rFonts w:ascii="Aptos" w:eastAsia="Aptos" w:hAnsi="Aptos" w:cs="Times New Roman"/>
    </w:rPr>
  </w:style>
  <w:style w:type="paragraph" w:styleId="Footer">
    <w:name w:val="footer"/>
    <w:basedOn w:val="Normal"/>
    <w:link w:val="FooterChar"/>
    <w:uiPriority w:val="99"/>
    <w:unhideWhenUsed/>
    <w:rsid w:val="002930B6"/>
    <w:pPr>
      <w:tabs>
        <w:tab w:val="center" w:pos="4513"/>
        <w:tab w:val="right" w:pos="9026"/>
      </w:tabs>
      <w:spacing w:after="0"/>
    </w:pPr>
  </w:style>
  <w:style w:type="character" w:customStyle="1" w:styleId="FooterChar">
    <w:name w:val="Footer Char"/>
    <w:basedOn w:val="DefaultParagraphFont"/>
    <w:link w:val="Footer"/>
    <w:uiPriority w:val="99"/>
    <w:rsid w:val="002930B6"/>
    <w:rPr>
      <w:rFonts w:ascii="Aptos" w:eastAsia="Aptos" w:hAnsi="Aptos" w:cs="Times New Roman"/>
    </w:rPr>
  </w:style>
  <w:style w:type="paragraph" w:styleId="BodyText2">
    <w:name w:val="Body Text 2"/>
    <w:basedOn w:val="Normal"/>
    <w:link w:val="BodyText2Char"/>
    <w:uiPriority w:val="99"/>
    <w:rsid w:val="00DC4AC9"/>
    <w:pPr>
      <w:suppressAutoHyphens w:val="0"/>
      <w:autoSpaceDN/>
      <w:spacing w:after="0"/>
      <w:ind w:left="720" w:hanging="720"/>
    </w:pPr>
    <w:rPr>
      <w:rFonts w:ascii="Times New Roman" w:eastAsia="Times New Roman" w:hAnsi="Times New Roman"/>
      <w:b/>
      <w:bCs/>
    </w:rPr>
  </w:style>
  <w:style w:type="character" w:customStyle="1" w:styleId="BodyText2Char">
    <w:name w:val="Body Text 2 Char"/>
    <w:basedOn w:val="DefaultParagraphFont"/>
    <w:link w:val="BodyText2"/>
    <w:uiPriority w:val="99"/>
    <w:rsid w:val="00DC4AC9"/>
    <w:rPr>
      <w:rFonts w:ascii="Times New Roman" w:eastAsia="Times New Roman" w:hAnsi="Times New Roman" w:cs="Times New Roman"/>
      <w:b/>
      <w:bCs/>
    </w:rPr>
  </w:style>
  <w:style w:type="paragraph" w:customStyle="1" w:styleId="deannah1">
    <w:name w:val="deannah1"/>
    <w:basedOn w:val="Normal"/>
    <w:uiPriority w:val="99"/>
    <w:rsid w:val="00DC4AC9"/>
    <w:pPr>
      <w:keepNext/>
      <w:suppressAutoHyphens w:val="0"/>
      <w:autoSpaceDN/>
      <w:spacing w:after="240"/>
    </w:pPr>
    <w:rPr>
      <w:rFonts w:ascii="Times New Roman" w:eastAsia="Times New Roman" w:hAnsi="Times New Roman"/>
      <w:b/>
      <w:bCs/>
      <w:sz w:val="24"/>
      <w:szCs w:val="24"/>
    </w:rPr>
  </w:style>
  <w:style w:type="paragraph" w:styleId="BalloonText">
    <w:name w:val="Balloon Text"/>
    <w:basedOn w:val="Normal"/>
    <w:link w:val="BalloonTextChar"/>
    <w:uiPriority w:val="99"/>
    <w:semiHidden/>
    <w:rsid w:val="00DC4AC9"/>
    <w:pPr>
      <w:suppressAutoHyphens w:val="0"/>
      <w:autoSpaceDN/>
      <w:spacing w:after="0"/>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C4AC9"/>
    <w:rPr>
      <w:rFonts w:ascii="Tahoma" w:eastAsia="Times New Roman" w:hAnsi="Tahoma" w:cs="Tahoma"/>
      <w:sz w:val="16"/>
      <w:szCs w:val="16"/>
    </w:rPr>
  </w:style>
  <w:style w:type="table" w:styleId="TableGrid">
    <w:name w:val="Table Grid"/>
    <w:basedOn w:val="TableNormal"/>
    <w:uiPriority w:val="59"/>
    <w:rsid w:val="00DC4AC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DC4AC9"/>
    <w:rPr>
      <w:color w:val="535353"/>
      <w:u w:val="single"/>
      <w:effect w:val="none"/>
    </w:rPr>
  </w:style>
  <w:style w:type="character" w:styleId="PageNumber">
    <w:name w:val="page number"/>
    <w:basedOn w:val="DefaultParagraphFont"/>
    <w:uiPriority w:val="99"/>
    <w:rsid w:val="00DC4AC9"/>
  </w:style>
  <w:style w:type="character" w:styleId="CommentReference">
    <w:name w:val="annotation reference"/>
    <w:uiPriority w:val="99"/>
    <w:semiHidden/>
    <w:unhideWhenUsed/>
    <w:rsid w:val="00DC4AC9"/>
    <w:rPr>
      <w:sz w:val="16"/>
      <w:szCs w:val="16"/>
    </w:rPr>
  </w:style>
  <w:style w:type="paragraph" w:styleId="CommentText">
    <w:name w:val="annotation text"/>
    <w:basedOn w:val="Normal"/>
    <w:link w:val="CommentTextChar"/>
    <w:uiPriority w:val="99"/>
    <w:semiHidden/>
    <w:unhideWhenUsed/>
    <w:rsid w:val="00DC4AC9"/>
    <w:pPr>
      <w:suppressAutoHyphens w:val="0"/>
      <w:autoSpaceDN/>
      <w:spacing w:after="0"/>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DC4AC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C4AC9"/>
    <w:rPr>
      <w:b/>
      <w:bCs/>
    </w:rPr>
  </w:style>
  <w:style w:type="character" w:customStyle="1" w:styleId="CommentSubjectChar">
    <w:name w:val="Comment Subject Char"/>
    <w:basedOn w:val="CommentTextChar"/>
    <w:link w:val="CommentSubject"/>
    <w:uiPriority w:val="99"/>
    <w:semiHidden/>
    <w:rsid w:val="00DC4AC9"/>
    <w:rPr>
      <w:rFonts w:ascii="Times New Roman" w:eastAsia="Times New Roman" w:hAnsi="Times New Roman" w:cs="Times New Roman"/>
      <w:b/>
      <w:bCs/>
      <w:sz w:val="20"/>
      <w:szCs w:val="20"/>
    </w:rPr>
  </w:style>
  <w:style w:type="character" w:styleId="Strong">
    <w:name w:val="Strong"/>
    <w:uiPriority w:val="22"/>
    <w:qFormat/>
    <w:rsid w:val="00DC4A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09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london@tsd.ac.uk" TargetMode="External"/><Relationship Id="rId18" Type="http://schemas.openxmlformats.org/officeDocument/2006/relationships/hyperlink" Target="mailto:info.london@tsd.ac.uk" TargetMode="External"/><Relationship Id="rId26" Type="http://schemas.openxmlformats.org/officeDocument/2006/relationships/hyperlink" Target="mailto:londonstudentservice@uwtsd.ac.uk" TargetMode="External"/><Relationship Id="rId3" Type="http://schemas.openxmlformats.org/officeDocument/2006/relationships/settings" Target="settings.xml"/><Relationship Id="rId21" Type="http://schemas.openxmlformats.org/officeDocument/2006/relationships/hyperlink" Target="mailto:londonstudentservice@uwtsd.ac.uk"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bera.ac.uk/publication/ethical-guidelines-for-educational-research-2018" TargetMode="External"/><Relationship Id="rId17" Type="http://schemas.openxmlformats.org/officeDocument/2006/relationships/image" Target="media/image2.jpeg"/><Relationship Id="rId25" Type="http://schemas.openxmlformats.org/officeDocument/2006/relationships/hyperlink" Target="mailto:info.london@uwtsd.ac.uk" TargetMode="External"/><Relationship Id="rId33" Type="http://schemas.openxmlformats.org/officeDocument/2006/relationships/hyperlink" Target="https://www.uwtsd.ac.uk/academic-office/appendices-and-forms/" TargetMode="External"/><Relationship Id="rId2" Type="http://schemas.openxmlformats.org/officeDocument/2006/relationships/styles" Target="styles.xml"/><Relationship Id="rId16" Type="http://schemas.openxmlformats.org/officeDocument/2006/relationships/hyperlink" Target="mailto:londonstudentservice@tsd.ac.uk" TargetMode="External"/><Relationship Id="rId20" Type="http://schemas.openxmlformats.org/officeDocument/2006/relationships/hyperlink" Target="mailto:info.london@uwtsd.ac.uk" TargetMode="External"/><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data-protection" TargetMode="External"/><Relationship Id="rId24" Type="http://schemas.openxmlformats.org/officeDocument/2006/relationships/image" Target="media/image3.jpeg"/><Relationship Id="rId32"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hyperlink" Target="mailto:info.london@tsd.ac.uk" TargetMode="External"/><Relationship Id="rId23" Type="http://schemas.openxmlformats.org/officeDocument/2006/relationships/hyperlink" Target="mailto:londonstudentservice@uwtsd.ac.uk" TargetMode="External"/><Relationship Id="rId28" Type="http://schemas.openxmlformats.org/officeDocument/2006/relationships/hyperlink" Target="file:///C:/Users/c.lohmann-hancock/AppData/Local/Microsoft/Windows/INetCache/REICoP-17-20-v3-Final.pdf" TargetMode="External"/><Relationship Id="rId10" Type="http://schemas.openxmlformats.org/officeDocument/2006/relationships/hyperlink" Target="https://uk.sagepub.com/sites/default/files/upm-%20assets/114917_book_item_114917.pdf" TargetMode="External"/><Relationship Id="rId19" Type="http://schemas.openxmlformats.org/officeDocument/2006/relationships/hyperlink" Target="mailto:londonstudentservice@tsd.ac.uk" TargetMode="External"/><Relationship Id="rId31"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uk.sodexo.com/inspired-thinking/supporting-ex-offenders-with-emp.html" TargetMode="External"/><Relationship Id="rId14" Type="http://schemas.openxmlformats.org/officeDocument/2006/relationships/hyperlink" Target="mailto:londonstudentservice@tsd.ac.uk" TargetMode="External"/><Relationship Id="rId22" Type="http://schemas.openxmlformats.org/officeDocument/2006/relationships/hyperlink" Target="mailto:info.london@uwtsd.ac.uk" TargetMode="External"/><Relationship Id="rId27" Type="http://schemas.openxmlformats.org/officeDocument/2006/relationships/hyperlink" Target="mailto:%32%302%34%38%398@%73t%75%64%65n%74%2euw%74s%64.a%63%2e%75%6b"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theme" Target="theme/theme1.xml"/><Relationship Id="rId8" Type="http://schemas.openxmlformats.org/officeDocument/2006/relationships/hyperlink" Target="https://www.gov.uk/government/publications/unlock-opportunity-employer-information-pack-and-case-studies/employing-prisoners-and-ex-offen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13258</Words>
  <Characters>75573</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Petrov Pelov (2024898)</dc:creator>
  <cp:keywords/>
  <dc:description/>
  <cp:lastModifiedBy>Plamen Petrov Pelov (2024898)</cp:lastModifiedBy>
  <cp:revision>6</cp:revision>
  <dcterms:created xsi:type="dcterms:W3CDTF">2024-04-23T15:26:00Z</dcterms:created>
  <dcterms:modified xsi:type="dcterms:W3CDTF">2024-04-25T14:46:00Z</dcterms:modified>
</cp:coreProperties>
</file>