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20BA0" w14:textId="77777777" w:rsidR="00110A4C" w:rsidRPr="00D047A8" w:rsidRDefault="00110A4C" w:rsidP="00D047A8">
      <w:pPr>
        <w:spacing w:line="360" w:lineRule="auto"/>
        <w:rPr>
          <w:rFonts w:ascii="Arial" w:hAnsi="Arial" w:cs="Arial"/>
          <w:b/>
          <w:bCs/>
        </w:rPr>
      </w:pPr>
      <w:r w:rsidRPr="00D047A8">
        <w:rPr>
          <w:rFonts w:ascii="Arial" w:hAnsi="Arial" w:cs="Arial"/>
          <w:b/>
          <w:bCs/>
        </w:rPr>
        <w:t>Reference List</w:t>
      </w:r>
    </w:p>
    <w:p w14:paraId="1BF7565A" w14:textId="77777777" w:rsidR="00110A4C" w:rsidRPr="00D047A8" w:rsidRDefault="00110A4C" w:rsidP="00D047A8">
      <w:pPr>
        <w:spacing w:line="360" w:lineRule="auto"/>
        <w:rPr>
          <w:rFonts w:ascii="Arial" w:hAnsi="Arial" w:cs="Arial"/>
          <w:b/>
          <w:bCs/>
        </w:rPr>
      </w:pPr>
    </w:p>
    <w:p w14:paraId="3E7D5EA2" w14:textId="5254D835" w:rsidR="005708AB" w:rsidRPr="00D047A8" w:rsidRDefault="005708AB" w:rsidP="00D047A8">
      <w:pPr>
        <w:spacing w:line="360" w:lineRule="auto"/>
        <w:rPr>
          <w:rFonts w:ascii="Arial" w:hAnsi="Arial" w:cs="Arial"/>
          <w:b/>
          <w:bCs/>
        </w:rPr>
      </w:pPr>
      <w:r w:rsidRPr="00D047A8">
        <w:rPr>
          <w:rFonts w:ascii="Arial" w:hAnsi="Arial" w:cs="Arial"/>
        </w:rPr>
        <w:t xml:space="preserve">Cherry, K. (2022) </w:t>
      </w:r>
      <w:r w:rsidRPr="00D047A8">
        <w:rPr>
          <w:rFonts w:ascii="Arial" w:hAnsi="Arial" w:cs="Arial"/>
          <w:i/>
          <w:iCs/>
        </w:rPr>
        <w:t xml:space="preserve">What the Bobo Doll Experiment Reveals About Kids and Aggression. </w:t>
      </w:r>
      <w:r w:rsidRPr="00D047A8">
        <w:rPr>
          <w:rFonts w:ascii="Arial" w:hAnsi="Arial" w:cs="Arial"/>
        </w:rPr>
        <w:t>Available at: https://www.verywellmind.com/bobo-doll-experiment-2794993#:~:text=Children%20exposed%20to%20the%20violent,model%20was%20no%20longer%20present. (Accessed 9 July 2023)</w:t>
      </w:r>
    </w:p>
    <w:p w14:paraId="1903C132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6AA44CE8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Davies, M (2022) </w:t>
      </w:r>
      <w:r w:rsidRPr="00D047A8">
        <w:rPr>
          <w:rFonts w:ascii="Arial" w:hAnsi="Arial" w:cs="Arial"/>
          <w:i/>
          <w:iCs/>
        </w:rPr>
        <w:t xml:space="preserve">The Importance of Teaching Children about Sustainability. </w:t>
      </w:r>
      <w:r w:rsidRPr="00D047A8">
        <w:rPr>
          <w:rFonts w:ascii="Arial" w:hAnsi="Arial" w:cs="Arial"/>
        </w:rPr>
        <w:t>Available at: https://www.energy-kidz.co.uk/blog/the-importance-of-teaching-children-about-sustainability/#:~:text=By%20educating%20children%20about%20sustainability,to%20a%20much%20larger%20plan. (Accessed 7 July 2023)</w:t>
      </w:r>
    </w:p>
    <w:p w14:paraId="59FFB1F0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C275B3D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Education Scotland (2023) </w:t>
      </w:r>
      <w:r w:rsidRPr="00D047A8">
        <w:rPr>
          <w:rFonts w:ascii="Arial" w:hAnsi="Arial" w:cs="Arial"/>
          <w:i/>
          <w:iCs/>
        </w:rPr>
        <w:t xml:space="preserve">John Muir Award. </w:t>
      </w:r>
      <w:r w:rsidRPr="00D047A8">
        <w:rPr>
          <w:rFonts w:ascii="Arial" w:hAnsi="Arial" w:cs="Arial"/>
        </w:rPr>
        <w:t>Available at: https://education.gov.scot/resources/john-muir-award/ (Accessed 8 July 2023)</w:t>
      </w:r>
    </w:p>
    <w:p w14:paraId="3AB47367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4CE40FC5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ESDGC in Cardiff (No Date) </w:t>
      </w:r>
      <w:r w:rsidRPr="00D047A8">
        <w:rPr>
          <w:rFonts w:ascii="Arial" w:hAnsi="Arial" w:cs="Arial"/>
          <w:i/>
          <w:iCs/>
        </w:rPr>
        <w:t>Seven Themes of ESDGC</w:t>
      </w:r>
      <w:r w:rsidRPr="00D047A8">
        <w:rPr>
          <w:rFonts w:ascii="Arial" w:hAnsi="Arial" w:cs="Arial"/>
        </w:rPr>
        <w:t xml:space="preserve"> Available at: https://esdgcincardiff.wordpress.com/resources/seven-themes-of-esdgc/ (Accessed 9 July 2023)</w:t>
      </w:r>
    </w:p>
    <w:p w14:paraId="44EB041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643DE5E3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ESTYN (2014) </w:t>
      </w:r>
      <w:r w:rsidRPr="00D047A8">
        <w:rPr>
          <w:rFonts w:ascii="Arial" w:hAnsi="Arial" w:cs="Arial"/>
          <w:i/>
          <w:iCs/>
        </w:rPr>
        <w:t xml:space="preserve">ESDGC </w:t>
      </w:r>
      <w:r w:rsidRPr="00D047A8">
        <w:rPr>
          <w:rFonts w:ascii="Arial" w:hAnsi="Arial" w:cs="Arial"/>
        </w:rPr>
        <w:t>Available at: https://www.estyn.gov.wales/system/files/2020-07/ESDGC%253A%2520Progress%2520in%2520education%2520for%2520sustainable%2520development%2520and%2520global%2520citizenship%2520-%2520June%25202014.pdf (Accessed 7 July 2023)</w:t>
      </w:r>
    </w:p>
    <w:p w14:paraId="7F86DF52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5A90FD4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Iberdrola (2023) </w:t>
      </w:r>
      <w:r w:rsidRPr="00D047A8">
        <w:rPr>
          <w:rFonts w:ascii="Arial" w:hAnsi="Arial" w:cs="Arial"/>
          <w:i/>
          <w:iCs/>
        </w:rPr>
        <w:t xml:space="preserve">Benefits of Environmental Education in Kids. </w:t>
      </w:r>
      <w:r w:rsidRPr="00D047A8">
        <w:rPr>
          <w:rFonts w:ascii="Arial" w:hAnsi="Arial" w:cs="Arial"/>
        </w:rPr>
        <w:t>Available at: https://www.iberdrola.com/sustainability/enviromental-education-for-kids (Accessed on 8 July 2023)</w:t>
      </w:r>
    </w:p>
    <w:p w14:paraId="460E9D0F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1D1141B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John Muir (2019c) </w:t>
      </w:r>
      <w:r w:rsidRPr="00D047A8">
        <w:rPr>
          <w:rFonts w:ascii="Arial" w:hAnsi="Arial" w:cs="Arial"/>
          <w:i/>
          <w:iCs/>
        </w:rPr>
        <w:t>Four Challenges.</w:t>
      </w:r>
      <w:r w:rsidRPr="00D047A8">
        <w:rPr>
          <w:rFonts w:ascii="Arial" w:hAnsi="Arial" w:cs="Arial"/>
        </w:rPr>
        <w:t xml:space="preserve"> Available at: https://www.johnmuirtrust.org/john-muir-award/get-involved/four-challenges#:~:text=Discover%2C%20Explore%2C%20Conserve%2C%20Share,of%20the%20John%20Muir%20Award. (Accessed 9 July 2023)</w:t>
      </w:r>
    </w:p>
    <w:p w14:paraId="1B6745A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CFD0C5A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John Muir Trust (2019a) </w:t>
      </w:r>
      <w:r w:rsidRPr="00D047A8">
        <w:rPr>
          <w:rFonts w:ascii="Arial" w:hAnsi="Arial" w:cs="Arial"/>
          <w:i/>
          <w:iCs/>
        </w:rPr>
        <w:t>About John Muir</w:t>
      </w:r>
      <w:r w:rsidRPr="00D047A8">
        <w:rPr>
          <w:rFonts w:ascii="Arial" w:hAnsi="Arial" w:cs="Arial"/>
        </w:rPr>
        <w:t>. Available at: https://www.johnmuirtrust.org/about-us/about-john-muir#:~:text=We%20take%20our%20name%20from,wellbeing%20of%20people%20and%20wildlife. (Accessed on 7 July 2023)</w:t>
      </w:r>
    </w:p>
    <w:p w14:paraId="5D2A322D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52CFA98B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John Muir Trust (2019b) </w:t>
      </w:r>
      <w:r w:rsidRPr="00D047A8">
        <w:rPr>
          <w:rFonts w:ascii="Arial" w:hAnsi="Arial" w:cs="Arial"/>
          <w:i/>
          <w:iCs/>
        </w:rPr>
        <w:t xml:space="preserve">John Muir Aware Information </w:t>
      </w:r>
      <w:proofErr w:type="spellStart"/>
      <w:r w:rsidRPr="00D047A8">
        <w:rPr>
          <w:rFonts w:ascii="Arial" w:hAnsi="Arial" w:cs="Arial"/>
          <w:i/>
          <w:iCs/>
        </w:rPr>
        <w:t>Hanbook</w:t>
      </w:r>
      <w:proofErr w:type="spellEnd"/>
      <w:r w:rsidRPr="00D047A8">
        <w:rPr>
          <w:rFonts w:ascii="Arial" w:hAnsi="Arial" w:cs="Arial"/>
          <w:i/>
          <w:iCs/>
        </w:rPr>
        <w:t xml:space="preserve">. </w:t>
      </w:r>
      <w:r w:rsidRPr="00D047A8">
        <w:rPr>
          <w:rFonts w:ascii="Arial" w:hAnsi="Arial" w:cs="Arial"/>
        </w:rPr>
        <w:t>Available at: https://www.johnmuirtrust.org/assets/000/000/908/JMA_Info_HB_2019_with_links_original_original.pdf (Accessed on 7 July 2023)</w:t>
      </w:r>
    </w:p>
    <w:p w14:paraId="799BC5C1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03A812F7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Kinnear, K (2022) </w:t>
      </w:r>
      <w:r w:rsidRPr="00D047A8">
        <w:rPr>
          <w:rFonts w:ascii="Arial" w:hAnsi="Arial" w:cs="Arial"/>
          <w:i/>
          <w:iCs/>
        </w:rPr>
        <w:t xml:space="preserve">Why Environmental Education is Important for Kids. </w:t>
      </w:r>
      <w:r w:rsidRPr="00D047A8">
        <w:rPr>
          <w:rFonts w:ascii="Arial" w:hAnsi="Arial" w:cs="Arial"/>
        </w:rPr>
        <w:t>Available at: https://www.rubicon.com/blog/environmental-education-for-kids/ (Accessed 8 July 2023)</w:t>
      </w:r>
    </w:p>
    <w:p w14:paraId="292B9D66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61EC3C8F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Lilienfeld, R (2022) </w:t>
      </w:r>
      <w:r w:rsidRPr="00D047A8">
        <w:rPr>
          <w:rFonts w:ascii="Arial" w:hAnsi="Arial" w:cs="Arial"/>
          <w:i/>
          <w:iCs/>
        </w:rPr>
        <w:t xml:space="preserve">What littering teaches us about sustainability. </w:t>
      </w:r>
      <w:r w:rsidRPr="00D047A8">
        <w:rPr>
          <w:rFonts w:ascii="Arial" w:hAnsi="Arial" w:cs="Arial"/>
        </w:rPr>
        <w:t>Available at: https://www.plasticstoday.com/packaging/what-litter-teaches-us-about-sustainability (Accessed 10 July 2023)</w:t>
      </w:r>
    </w:p>
    <w:p w14:paraId="47E0414A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EDC27F2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Main, P (2022) </w:t>
      </w:r>
      <w:proofErr w:type="spellStart"/>
      <w:r w:rsidRPr="00D047A8">
        <w:rPr>
          <w:rFonts w:ascii="Arial" w:hAnsi="Arial" w:cs="Arial"/>
          <w:i/>
          <w:iCs/>
        </w:rPr>
        <w:t>Vygotskys</w:t>
      </w:r>
      <w:proofErr w:type="spellEnd"/>
      <w:r w:rsidRPr="00D047A8">
        <w:rPr>
          <w:rFonts w:ascii="Arial" w:hAnsi="Arial" w:cs="Arial"/>
          <w:i/>
          <w:iCs/>
        </w:rPr>
        <w:t xml:space="preserve"> Theory </w:t>
      </w:r>
      <w:r w:rsidRPr="00D047A8">
        <w:rPr>
          <w:rFonts w:ascii="Arial" w:hAnsi="Arial" w:cs="Arial"/>
        </w:rPr>
        <w:t>Available at: https://www.structural-learning.com/post/vygotskys-theory (Accessed 9 July 2023)</w:t>
      </w:r>
    </w:p>
    <w:p w14:paraId="7F11DDCC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1EF53B45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Margam Country Park (No Date) </w:t>
      </w:r>
      <w:r w:rsidRPr="00D047A8">
        <w:rPr>
          <w:rFonts w:ascii="Arial" w:hAnsi="Arial" w:cs="Arial"/>
          <w:i/>
          <w:iCs/>
        </w:rPr>
        <w:t xml:space="preserve">About Margam Country Park. </w:t>
      </w:r>
      <w:r w:rsidRPr="00D047A8">
        <w:rPr>
          <w:rFonts w:ascii="Arial" w:hAnsi="Arial" w:cs="Arial"/>
        </w:rPr>
        <w:t>Available at: http://www.margamcountrypark.co.uk/15996#:~:text=Set%20in%201000%20acres%20of,wide%20range%20of%20family%20attractions! (Accessed on 30 June 2023)</w:t>
      </w:r>
    </w:p>
    <w:p w14:paraId="496F4D48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40EF7D10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>NGFL Cymru (No Date) Available at: http://resources.hwb.wales.gov.uk/VTC/esdgc_web/rm/primary_tour/page3.html (Accessed 7 July 2023)</w:t>
      </w:r>
    </w:p>
    <w:p w14:paraId="3DE6E0E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E9DB517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NIDirect (No Date) </w:t>
      </w:r>
      <w:r w:rsidRPr="00D047A8">
        <w:rPr>
          <w:rFonts w:ascii="Arial" w:hAnsi="Arial" w:cs="Arial"/>
          <w:i/>
          <w:iCs/>
        </w:rPr>
        <w:t xml:space="preserve">Playing Outdoors. </w:t>
      </w:r>
      <w:r w:rsidRPr="00D047A8">
        <w:rPr>
          <w:rFonts w:ascii="Arial" w:hAnsi="Arial" w:cs="Arial"/>
        </w:rPr>
        <w:t>Available at: https://www.nidirect.gov.uk/articles/playing-outdoors#:~:text=and%20young%20people.-,Benefits%20of%20outdoor%20play%20on%20children%27s%20well%2Dbeing,try%20new%20activities (Accessed 10 July 2023)</w:t>
      </w:r>
    </w:p>
    <w:p w14:paraId="3F7F82FF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43390ADF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Soga, M (2023) </w:t>
      </w:r>
      <w:r w:rsidRPr="00D047A8">
        <w:rPr>
          <w:rFonts w:ascii="Arial" w:hAnsi="Arial" w:cs="Arial"/>
          <w:i/>
          <w:iCs/>
        </w:rPr>
        <w:t xml:space="preserve">The Vicious Cycle of </w:t>
      </w:r>
      <w:proofErr w:type="spellStart"/>
      <w:r w:rsidRPr="00D047A8">
        <w:rPr>
          <w:rFonts w:ascii="Arial" w:hAnsi="Arial" w:cs="Arial"/>
          <w:i/>
          <w:iCs/>
        </w:rPr>
        <w:t>Biophobia</w:t>
      </w:r>
      <w:proofErr w:type="spellEnd"/>
      <w:r w:rsidRPr="00D047A8">
        <w:rPr>
          <w:rFonts w:ascii="Arial" w:hAnsi="Arial" w:cs="Arial"/>
          <w:i/>
          <w:iCs/>
        </w:rPr>
        <w:t xml:space="preserve">. </w:t>
      </w:r>
      <w:r w:rsidRPr="00D047A8">
        <w:rPr>
          <w:rFonts w:ascii="Arial" w:hAnsi="Arial" w:cs="Arial"/>
        </w:rPr>
        <w:t>Available at: https://www.cell.com/trends/ecology-evolution/fulltext/S0169-5347(22)00360-3#:~:text=People%20can%20express%20irrational%20fears,people%20avoiding%20interactions%20with%20nature. (Accessed 10 July 2023)</w:t>
      </w:r>
    </w:p>
    <w:p w14:paraId="0C59C50C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7E62ECD7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Sustainable Development Commission (No Date) </w:t>
      </w:r>
      <w:r w:rsidRPr="00D047A8">
        <w:rPr>
          <w:rFonts w:ascii="Arial" w:hAnsi="Arial" w:cs="Arial"/>
          <w:i/>
          <w:iCs/>
        </w:rPr>
        <w:t xml:space="preserve">What is Sustainable Development? </w:t>
      </w:r>
      <w:r w:rsidRPr="00D047A8">
        <w:rPr>
          <w:rFonts w:ascii="Arial" w:hAnsi="Arial" w:cs="Arial"/>
        </w:rPr>
        <w:t>Available at:  https://www.sd-commission.org.uk/pages/what-is-sustainable-development.html#:~:text=%22Sustainable%20development%20is%20development%20that,to%20meet%20their%20own%20needs.%22 (Accessed 8 July 2023)</w:t>
      </w:r>
    </w:p>
    <w:p w14:paraId="0D2311CB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34250086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T2Group (No Date) </w:t>
      </w:r>
      <w:r w:rsidRPr="00D047A8">
        <w:rPr>
          <w:rFonts w:ascii="Arial" w:hAnsi="Arial" w:cs="Arial"/>
          <w:i/>
          <w:iCs/>
        </w:rPr>
        <w:t xml:space="preserve">The Seven Key Themes of ESDGC. </w:t>
      </w:r>
      <w:r w:rsidRPr="00D047A8">
        <w:rPr>
          <w:rFonts w:ascii="Arial" w:hAnsi="Arial" w:cs="Arial"/>
        </w:rPr>
        <w:t>Available at: https://www.t2group.co.uk/download/brochure/the%20seven%20key%20themes%20of%20esdgc.pdf (Accessed 7 July 2023)</w:t>
      </w:r>
    </w:p>
    <w:p w14:paraId="43CAF43E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0A91D772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Texas Disposable Systems (2023) </w:t>
      </w:r>
      <w:r w:rsidRPr="00D047A8">
        <w:rPr>
          <w:rFonts w:ascii="Arial" w:hAnsi="Arial" w:cs="Arial"/>
          <w:i/>
          <w:iCs/>
        </w:rPr>
        <w:t xml:space="preserve">How does littering effect the environment? </w:t>
      </w:r>
      <w:r w:rsidRPr="00D047A8">
        <w:rPr>
          <w:rFonts w:ascii="Arial" w:hAnsi="Arial" w:cs="Arial"/>
        </w:rPr>
        <w:t>Available at: https://www.texasdisposal.com/blog/the-real-cost-of-littering/ (Accessed 10 July 2023)</w:t>
      </w:r>
    </w:p>
    <w:p w14:paraId="55664733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1802DDD3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The University of San Diego (2023) </w:t>
      </w:r>
      <w:r w:rsidRPr="00D047A8">
        <w:rPr>
          <w:rFonts w:ascii="Arial" w:hAnsi="Arial" w:cs="Arial"/>
          <w:i/>
          <w:iCs/>
        </w:rPr>
        <w:t xml:space="preserve">7 Scaffolding learning strategies for the classroom. </w:t>
      </w:r>
      <w:r w:rsidRPr="00D047A8">
        <w:rPr>
          <w:rFonts w:ascii="Arial" w:hAnsi="Arial" w:cs="Arial"/>
        </w:rPr>
        <w:t>Available at: https://pce.sandiego.edu/scaffolding-in-education-examples/#:~:text=Scaffolding%20is%20the%20process%20of,concepts%20and%20master%20new%20skills. (Accessed 9 July 2023)</w:t>
      </w:r>
    </w:p>
    <w:p w14:paraId="08F8BEC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41049DFA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The Welsh Government (2013) </w:t>
      </w:r>
      <w:r w:rsidRPr="00D047A8">
        <w:rPr>
          <w:rFonts w:ascii="Arial" w:hAnsi="Arial" w:cs="Arial"/>
          <w:i/>
          <w:iCs/>
        </w:rPr>
        <w:t>A Sustainable Wales.</w:t>
      </w:r>
      <w:r w:rsidRPr="00D047A8">
        <w:rPr>
          <w:rFonts w:ascii="Arial" w:hAnsi="Arial" w:cs="Arial"/>
        </w:rPr>
        <w:t xml:space="preserve"> Available at: https://www.gov.wales/sites/default/files/consultations/2018-01/130222sustainable-development-resource-pack-en.pdf (Accessed 8 July 2023)</w:t>
      </w:r>
    </w:p>
    <w:p w14:paraId="44F7A29F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692D4DBE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The Welsh Government (2021) </w:t>
      </w:r>
      <w:r w:rsidRPr="00D047A8">
        <w:rPr>
          <w:rFonts w:ascii="Arial" w:hAnsi="Arial" w:cs="Arial"/>
          <w:i/>
          <w:iCs/>
        </w:rPr>
        <w:t xml:space="preserve">Beyond Recycling. </w:t>
      </w:r>
      <w:r w:rsidRPr="00D047A8">
        <w:rPr>
          <w:rFonts w:ascii="Arial" w:hAnsi="Arial" w:cs="Arial"/>
        </w:rPr>
        <w:t>Available at: https://www.gov.wales/sites/default/files/publications/2021-03/beyond-recycling-childrens-rights-assessment.pdf (Accessed 8 July 2023)</w:t>
      </w:r>
    </w:p>
    <w:p w14:paraId="3FE7F3B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0A0C6EA2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UNICEF (No Date) </w:t>
      </w:r>
      <w:r w:rsidRPr="00D047A8">
        <w:rPr>
          <w:rFonts w:ascii="Arial" w:hAnsi="Arial" w:cs="Arial"/>
          <w:i/>
          <w:iCs/>
        </w:rPr>
        <w:t xml:space="preserve">UNCRC </w:t>
      </w:r>
      <w:r w:rsidRPr="00D047A8">
        <w:rPr>
          <w:rFonts w:ascii="Arial" w:hAnsi="Arial" w:cs="Arial"/>
        </w:rPr>
        <w:t>Available at: https://www.unicef.org.uk/wp-content/uploads/2019/10/UNCRC_summary-1_1.pdf (Accessed 8 July 2023)</w:t>
      </w:r>
    </w:p>
    <w:p w14:paraId="34AA6C7C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19FCF2F4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Welsh Government (2008) </w:t>
      </w:r>
      <w:r w:rsidRPr="00D047A8">
        <w:rPr>
          <w:rFonts w:ascii="Arial" w:hAnsi="Arial" w:cs="Arial"/>
          <w:i/>
          <w:iCs/>
        </w:rPr>
        <w:t xml:space="preserve">Education for Sustainable Development and Global Citizenship. </w:t>
      </w:r>
      <w:r w:rsidRPr="00D047A8">
        <w:rPr>
          <w:rFonts w:ascii="Arial" w:hAnsi="Arial" w:cs="Arial"/>
        </w:rPr>
        <w:t>Available at: https://hwb.gov.wales/storage/eaf467e6-30fe-45c9-93ef-cb30f31f1c90/common-understanding-for-school.pdf (Accessed 7 July 2023)</w:t>
      </w:r>
    </w:p>
    <w:p w14:paraId="5D4AF139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180133AA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Welsh Government (2008) </w:t>
      </w:r>
      <w:r w:rsidRPr="00D047A8">
        <w:rPr>
          <w:rFonts w:ascii="Arial" w:hAnsi="Arial" w:cs="Arial"/>
          <w:i/>
          <w:iCs/>
        </w:rPr>
        <w:t>Education for Sustainable Development and Global Citizenship.</w:t>
      </w:r>
      <w:r w:rsidRPr="00D047A8">
        <w:rPr>
          <w:rFonts w:ascii="Arial" w:hAnsi="Arial" w:cs="Arial"/>
        </w:rPr>
        <w:t xml:space="preserve"> Available at: https://hwb.gov.wales/storage/eaf467e6-30fe-45c9-93ef-cb30f31f1c90/common-understanding-for-school.pdf (Accessed 9 July 2023)</w:t>
      </w:r>
    </w:p>
    <w:p w14:paraId="064622B3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</w:p>
    <w:p w14:paraId="0127BD01" w14:textId="77777777" w:rsidR="005708AB" w:rsidRPr="00D047A8" w:rsidRDefault="005708AB" w:rsidP="00D047A8">
      <w:pPr>
        <w:spacing w:line="360" w:lineRule="auto"/>
        <w:rPr>
          <w:rFonts w:ascii="Arial" w:hAnsi="Arial" w:cs="Arial"/>
        </w:rPr>
      </w:pPr>
      <w:r w:rsidRPr="00D047A8">
        <w:rPr>
          <w:rFonts w:ascii="Arial" w:hAnsi="Arial" w:cs="Arial"/>
        </w:rPr>
        <w:t xml:space="preserve">Welsh Government (2012) </w:t>
      </w:r>
      <w:r w:rsidRPr="00D047A8">
        <w:rPr>
          <w:rFonts w:ascii="Arial" w:hAnsi="Arial" w:cs="Arial"/>
          <w:i/>
          <w:iCs/>
        </w:rPr>
        <w:t xml:space="preserve">Education for Sustainable Development and Global Citizenship. </w:t>
      </w:r>
      <w:r w:rsidRPr="00D047A8">
        <w:rPr>
          <w:rFonts w:ascii="Arial" w:hAnsi="Arial" w:cs="Arial"/>
        </w:rPr>
        <w:t>Available at: https://www.gov.wales/sites/default/files/publications/2018-02/education-for-sustainable-development-and-global-citizenship-a-common-understanding-for-the-adult-and-community-learning-sector.pdf (Accessed 7 July 2023)</w:t>
      </w:r>
    </w:p>
    <w:sectPr w:rsidR="005708AB" w:rsidRPr="00D047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8A2"/>
    <w:rsid w:val="000144F8"/>
    <w:rsid w:val="0004470B"/>
    <w:rsid w:val="00082F98"/>
    <w:rsid w:val="000F1BBB"/>
    <w:rsid w:val="00110A4C"/>
    <w:rsid w:val="001313F6"/>
    <w:rsid w:val="00145704"/>
    <w:rsid w:val="00150C78"/>
    <w:rsid w:val="001705B8"/>
    <w:rsid w:val="00172461"/>
    <w:rsid w:val="001C0D6F"/>
    <w:rsid w:val="00225B93"/>
    <w:rsid w:val="00247A9F"/>
    <w:rsid w:val="002A7263"/>
    <w:rsid w:val="00303EEA"/>
    <w:rsid w:val="00332DC5"/>
    <w:rsid w:val="00347726"/>
    <w:rsid w:val="003C5A2C"/>
    <w:rsid w:val="003D3360"/>
    <w:rsid w:val="003E3883"/>
    <w:rsid w:val="0041100B"/>
    <w:rsid w:val="0043341D"/>
    <w:rsid w:val="004830C8"/>
    <w:rsid w:val="004908D8"/>
    <w:rsid w:val="004D5DFA"/>
    <w:rsid w:val="004E2E06"/>
    <w:rsid w:val="00515DD2"/>
    <w:rsid w:val="0056587D"/>
    <w:rsid w:val="005708AB"/>
    <w:rsid w:val="005B5374"/>
    <w:rsid w:val="005C7511"/>
    <w:rsid w:val="005D3520"/>
    <w:rsid w:val="005D5562"/>
    <w:rsid w:val="00652588"/>
    <w:rsid w:val="0073431E"/>
    <w:rsid w:val="00755BE0"/>
    <w:rsid w:val="007B47B5"/>
    <w:rsid w:val="007B5C6B"/>
    <w:rsid w:val="007F1238"/>
    <w:rsid w:val="00832A62"/>
    <w:rsid w:val="00876AFC"/>
    <w:rsid w:val="008B2675"/>
    <w:rsid w:val="008E53FD"/>
    <w:rsid w:val="00913887"/>
    <w:rsid w:val="00965E8F"/>
    <w:rsid w:val="0097490F"/>
    <w:rsid w:val="00A12A75"/>
    <w:rsid w:val="00A558DA"/>
    <w:rsid w:val="00A55E0D"/>
    <w:rsid w:val="00A640B3"/>
    <w:rsid w:val="00A94510"/>
    <w:rsid w:val="00AC2B62"/>
    <w:rsid w:val="00AD479D"/>
    <w:rsid w:val="00B018A2"/>
    <w:rsid w:val="00B27D93"/>
    <w:rsid w:val="00B6511C"/>
    <w:rsid w:val="00BF362A"/>
    <w:rsid w:val="00C038CF"/>
    <w:rsid w:val="00C53828"/>
    <w:rsid w:val="00C876F1"/>
    <w:rsid w:val="00CB2363"/>
    <w:rsid w:val="00CD4226"/>
    <w:rsid w:val="00D02978"/>
    <w:rsid w:val="00D047A8"/>
    <w:rsid w:val="00D44940"/>
    <w:rsid w:val="00D51834"/>
    <w:rsid w:val="00D57984"/>
    <w:rsid w:val="00D90529"/>
    <w:rsid w:val="00DB446F"/>
    <w:rsid w:val="00DC37C1"/>
    <w:rsid w:val="00DE21F1"/>
    <w:rsid w:val="00E238D8"/>
    <w:rsid w:val="00E420DF"/>
    <w:rsid w:val="00ED00F0"/>
    <w:rsid w:val="00FB5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B8F11"/>
  <w15:chartTrackingRefBased/>
  <w15:docId w15:val="{B668FC33-4A67-344A-BEBD-9001B4082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18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18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825</Words>
  <Characters>4706</Characters>
  <Application>Microsoft Office Word</Application>
  <DocSecurity>0</DocSecurity>
  <Lines>39</Lines>
  <Paragraphs>11</Paragraphs>
  <ScaleCrop>false</ScaleCrop>
  <Company/>
  <LinksUpToDate>false</LinksUpToDate>
  <CharactersWithSpaces>5520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Jae Morris (2112933)</dc:creator>
  <cp:keywords/>
  <dc:description/>
  <cp:lastModifiedBy>Jae Morris (2112933)</cp:lastModifiedBy>
  <cp:revision>2</cp:revision>
  <dcterms:created xsi:type="dcterms:W3CDTF">2023-07-12T19:34:00Z</dcterms:created>
  <dcterms:modified xsi:type="dcterms:W3CDTF">2023-07-12T19:34:00Z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818d02-8d25-4bb9-b27c-e4db64670887_Enabled">
    <vt:lpwstr>true</vt:lpwstr>
  </property>
  <property fmtid="{D5CDD505-2E9C-101B-9397-08002B2CF9AE}" pid="3" name="MSIP_Label_55818d02-8d25-4bb9-b27c-e4db64670887_SetDate">
    <vt:lpwstr>2023-07-12T12:58:07Z</vt:lpwstr>
  </property>
  <property fmtid="{D5CDD505-2E9C-101B-9397-08002B2CF9AE}" pid="4" name="MSIP_Label_55818d02-8d25-4bb9-b27c-e4db64670887_Method">
    <vt:lpwstr>Standard</vt:lpwstr>
  </property>
  <property fmtid="{D5CDD505-2E9C-101B-9397-08002B2CF9AE}" pid="5" name="MSIP_Label_55818d02-8d25-4bb9-b27c-e4db64670887_Name">
    <vt:lpwstr>55818d02-8d25-4bb9-b27c-e4db64670887</vt:lpwstr>
  </property>
  <property fmtid="{D5CDD505-2E9C-101B-9397-08002B2CF9AE}" pid="6" name="MSIP_Label_55818d02-8d25-4bb9-b27c-e4db64670887_SiteId">
    <vt:lpwstr>a7f35688-9c00-4d5e-ba41-29f146377ab0</vt:lpwstr>
  </property>
  <property fmtid="{D5CDD505-2E9C-101B-9397-08002B2CF9AE}" pid="7" name="MSIP_Label_55818d02-8d25-4bb9-b27c-e4db64670887_ActionId">
    <vt:lpwstr>ffae9008-248a-49a5-b3aa-3ba1e7b41221</vt:lpwstr>
  </property>
  <property fmtid="{D5CDD505-2E9C-101B-9397-08002B2CF9AE}" pid="8" name="MSIP_Label_55818d02-8d25-4bb9-b27c-e4db64670887_ContentBits">
    <vt:lpwstr>0</vt:lpwstr>
  </property>
</Properties>
</file>