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auto"/>
          <w:sz w:val="24"/>
          <w:szCs w:val="24"/>
        </w:rPr>
        <w:id w:val="-288050205"/>
        <w:docPartObj>
          <w:docPartGallery w:val="Cover Pages"/>
          <w:docPartUnique/>
        </w:docPartObj>
      </w:sdtPr>
      <w:sdtEndPr>
        <w:rPr>
          <w:rFonts w:asciiTheme="minorHAnsi" w:hAnsiTheme="minorHAnsi"/>
          <w:noProof/>
          <w:color w:val="44546A" w:themeColor="text2"/>
          <w:sz w:val="20"/>
        </w:rPr>
      </w:sdtEndPr>
      <w:sdtContent>
        <w:p w14:paraId="738EF3F1" w14:textId="77777777" w:rsidR="00337D19" w:rsidRDefault="00337D19" w:rsidP="00337D19">
          <w:pPr>
            <w:pStyle w:val="NoSpacing"/>
            <w:rPr>
              <w:rFonts w:ascii="Times New Roman" w:hAnsi="Times New Roman"/>
              <w:color w:val="auto"/>
              <w:sz w:val="24"/>
              <w:szCs w:val="24"/>
            </w:rPr>
          </w:pPr>
        </w:p>
        <w:p w14:paraId="4E3149C7" w14:textId="77777777" w:rsidR="00337D19" w:rsidRDefault="00337D19" w:rsidP="00337D19">
          <w:pPr>
            <w:pStyle w:val="NoSpacing"/>
            <w:rPr>
              <w:rFonts w:ascii="Times New Roman" w:hAnsi="Times New Roman"/>
              <w:color w:val="auto"/>
              <w:sz w:val="24"/>
              <w:szCs w:val="24"/>
            </w:rPr>
          </w:pPr>
        </w:p>
        <w:p w14:paraId="53E8406B" w14:textId="77777777" w:rsidR="00337D19" w:rsidRDefault="00337D19" w:rsidP="00337D19">
          <w:pPr>
            <w:pStyle w:val="NoSpacing"/>
            <w:rPr>
              <w:rFonts w:ascii="Times New Roman" w:hAnsi="Times New Roman"/>
              <w:color w:val="auto"/>
              <w:sz w:val="24"/>
              <w:szCs w:val="24"/>
            </w:rPr>
          </w:pPr>
        </w:p>
        <w:p w14:paraId="0FFC1CA5" w14:textId="77777777" w:rsidR="00337D19" w:rsidRDefault="00337D19" w:rsidP="00337D19">
          <w:pPr>
            <w:pStyle w:val="NoSpacing"/>
            <w:rPr>
              <w:rFonts w:ascii="Times New Roman" w:hAnsi="Times New Roman"/>
              <w:color w:val="auto"/>
              <w:sz w:val="24"/>
              <w:szCs w:val="24"/>
            </w:rPr>
          </w:pPr>
        </w:p>
        <w:p w14:paraId="55E39C43" w14:textId="77777777" w:rsidR="00337D19" w:rsidRDefault="00337D19" w:rsidP="00337D19">
          <w:pPr>
            <w:pStyle w:val="NoSpacing"/>
            <w:rPr>
              <w:rFonts w:ascii="Times New Roman" w:hAnsi="Times New Roman"/>
              <w:color w:val="auto"/>
              <w:sz w:val="24"/>
              <w:szCs w:val="24"/>
            </w:rPr>
          </w:pPr>
        </w:p>
        <w:p w14:paraId="17EEAAA2" w14:textId="77777777" w:rsidR="00337D19" w:rsidRDefault="00337D19" w:rsidP="00337D19">
          <w:pPr>
            <w:pStyle w:val="NoSpacing"/>
            <w:rPr>
              <w:rFonts w:ascii="Times New Roman" w:hAnsi="Times New Roman"/>
              <w:color w:val="auto"/>
              <w:sz w:val="24"/>
              <w:szCs w:val="24"/>
            </w:rPr>
          </w:pPr>
        </w:p>
        <w:p w14:paraId="3A14B8BB" w14:textId="77777777" w:rsidR="00337D19" w:rsidRDefault="00337D19" w:rsidP="00337D19">
          <w:pPr>
            <w:pStyle w:val="NoSpacing"/>
            <w:rPr>
              <w:rFonts w:ascii="Times New Roman" w:hAnsi="Times New Roman"/>
              <w:color w:val="auto"/>
              <w:sz w:val="24"/>
              <w:szCs w:val="24"/>
            </w:rPr>
          </w:pPr>
        </w:p>
        <w:p w14:paraId="47FFBA65" w14:textId="7EAF977C" w:rsidR="00337D19" w:rsidRPr="00337D19" w:rsidRDefault="00337D19" w:rsidP="00337D19">
          <w:pPr>
            <w:pStyle w:val="NoSpacing"/>
            <w:jc w:val="center"/>
            <w:rPr>
              <w:rFonts w:ascii="Times New Roman" w:hAnsi="Times New Roman"/>
              <w:b/>
              <w:color w:val="auto"/>
              <w:sz w:val="24"/>
              <w:szCs w:val="24"/>
            </w:rPr>
          </w:pPr>
        </w:p>
        <w:p w14:paraId="389E9413" w14:textId="673FED6E" w:rsidR="00337D19" w:rsidRPr="00337D19" w:rsidRDefault="00337D19" w:rsidP="00337D19">
          <w:pPr>
            <w:pStyle w:val="NoSpacing"/>
            <w:jc w:val="center"/>
            <w:rPr>
              <w:rFonts w:ascii="Times New Roman" w:hAnsi="Times New Roman"/>
              <w:b/>
              <w:color w:val="auto"/>
              <w:sz w:val="24"/>
              <w:szCs w:val="24"/>
            </w:rPr>
          </w:pPr>
          <w:r w:rsidRPr="00337D19">
            <w:rPr>
              <w:rFonts w:ascii="Times New Roman" w:hAnsi="Times New Roman"/>
              <w:b/>
              <w:color w:val="auto"/>
              <w:sz w:val="24"/>
              <w:szCs w:val="24"/>
            </w:rPr>
            <w:t xml:space="preserve">What is the most effective way to motivate </w:t>
          </w:r>
          <w:r w:rsidR="00111270" w:rsidRPr="00337D19">
            <w:rPr>
              <w:rFonts w:ascii="Times New Roman" w:hAnsi="Times New Roman"/>
              <w:b/>
              <w:color w:val="auto"/>
              <w:sz w:val="24"/>
              <w:szCs w:val="24"/>
            </w:rPr>
            <w:t>employee</w:t>
          </w:r>
          <w:r w:rsidR="00111270">
            <w:rPr>
              <w:rFonts w:ascii="Times New Roman" w:hAnsi="Times New Roman"/>
              <w:b/>
              <w:color w:val="auto"/>
              <w:sz w:val="24"/>
              <w:szCs w:val="24"/>
            </w:rPr>
            <w:t>s?</w:t>
          </w:r>
        </w:p>
        <w:p w14:paraId="36A37F82" w14:textId="77777777" w:rsidR="00337D19" w:rsidRPr="00337D19" w:rsidRDefault="00337D19" w:rsidP="003F295F">
          <w:pPr>
            <w:pStyle w:val="NoSpacing"/>
            <w:rPr>
              <w:rFonts w:ascii="Times New Roman" w:hAnsi="Times New Roman"/>
              <w:b/>
              <w:color w:val="auto"/>
              <w:sz w:val="24"/>
              <w:szCs w:val="24"/>
            </w:rPr>
          </w:pPr>
        </w:p>
        <w:p w14:paraId="395F7991" w14:textId="77777777" w:rsidR="00337D19" w:rsidRPr="00337D19" w:rsidRDefault="00337D19" w:rsidP="00337D19">
          <w:pPr>
            <w:pStyle w:val="NoSpacing"/>
            <w:jc w:val="center"/>
            <w:rPr>
              <w:rFonts w:ascii="Times New Roman" w:hAnsi="Times New Roman"/>
              <w:b/>
              <w:color w:val="auto"/>
              <w:sz w:val="24"/>
              <w:szCs w:val="24"/>
            </w:rPr>
          </w:pPr>
        </w:p>
        <w:p w14:paraId="1EC77343" w14:textId="77777777" w:rsidR="00337D19" w:rsidRPr="00337D19" w:rsidRDefault="00337D19" w:rsidP="00337D19">
          <w:pPr>
            <w:pStyle w:val="NoSpacing"/>
            <w:jc w:val="center"/>
            <w:rPr>
              <w:rFonts w:ascii="Times New Roman" w:hAnsi="Times New Roman"/>
              <w:b/>
              <w:color w:val="auto"/>
              <w:sz w:val="24"/>
              <w:szCs w:val="24"/>
            </w:rPr>
          </w:pPr>
        </w:p>
        <w:p w14:paraId="649DA508" w14:textId="77777777" w:rsidR="00337D19" w:rsidRPr="00337D19" w:rsidRDefault="00337D19" w:rsidP="00337D19">
          <w:pPr>
            <w:pStyle w:val="NoSpacing"/>
            <w:jc w:val="center"/>
            <w:rPr>
              <w:rFonts w:ascii="Times New Roman" w:hAnsi="Times New Roman"/>
              <w:b/>
              <w:color w:val="auto"/>
              <w:sz w:val="24"/>
              <w:szCs w:val="24"/>
            </w:rPr>
          </w:pPr>
        </w:p>
        <w:p w14:paraId="0ED11FFE" w14:textId="77777777" w:rsidR="00337D19" w:rsidRPr="00337D19" w:rsidRDefault="00337D19" w:rsidP="00337D19">
          <w:pPr>
            <w:pStyle w:val="NoSpacing"/>
            <w:jc w:val="center"/>
            <w:rPr>
              <w:rFonts w:ascii="Times New Roman" w:hAnsi="Times New Roman"/>
              <w:b/>
              <w:color w:val="auto"/>
              <w:sz w:val="24"/>
              <w:szCs w:val="24"/>
            </w:rPr>
          </w:pPr>
        </w:p>
        <w:p w14:paraId="07C4FEF6" w14:textId="77777777" w:rsidR="00337D19" w:rsidRPr="00337D19" w:rsidRDefault="00337D19" w:rsidP="00337D19">
          <w:pPr>
            <w:pStyle w:val="NoSpacing"/>
            <w:jc w:val="center"/>
            <w:rPr>
              <w:rFonts w:ascii="Times New Roman" w:hAnsi="Times New Roman"/>
              <w:b/>
              <w:color w:val="auto"/>
              <w:sz w:val="24"/>
              <w:szCs w:val="24"/>
            </w:rPr>
          </w:pPr>
        </w:p>
        <w:p w14:paraId="2B75D2E0" w14:textId="77777777" w:rsidR="00337D19" w:rsidRPr="00337D19" w:rsidRDefault="00337D19" w:rsidP="00337D19">
          <w:pPr>
            <w:pStyle w:val="NoSpacing"/>
            <w:jc w:val="center"/>
            <w:rPr>
              <w:rFonts w:ascii="Times New Roman" w:hAnsi="Times New Roman"/>
              <w:b/>
              <w:color w:val="auto"/>
              <w:sz w:val="24"/>
              <w:szCs w:val="24"/>
            </w:rPr>
          </w:pPr>
        </w:p>
        <w:p w14:paraId="622794FE" w14:textId="77777777" w:rsidR="00337D19" w:rsidRPr="00337D19" w:rsidRDefault="00337D19" w:rsidP="00337D19">
          <w:pPr>
            <w:pStyle w:val="NoSpacing"/>
            <w:jc w:val="center"/>
            <w:rPr>
              <w:rFonts w:ascii="Times New Roman" w:hAnsi="Times New Roman"/>
              <w:b/>
              <w:color w:val="auto"/>
              <w:sz w:val="24"/>
              <w:szCs w:val="24"/>
            </w:rPr>
          </w:pPr>
        </w:p>
        <w:p w14:paraId="238BC844" w14:textId="77777777" w:rsidR="00337D19" w:rsidRPr="00337D19" w:rsidRDefault="00337D19" w:rsidP="00337D19">
          <w:pPr>
            <w:pStyle w:val="NoSpacing"/>
            <w:jc w:val="center"/>
            <w:rPr>
              <w:rFonts w:ascii="Times New Roman" w:hAnsi="Times New Roman"/>
              <w:b/>
              <w:color w:val="auto"/>
              <w:sz w:val="24"/>
              <w:szCs w:val="24"/>
            </w:rPr>
          </w:pPr>
        </w:p>
        <w:p w14:paraId="670206D1" w14:textId="77777777" w:rsidR="00337D19" w:rsidRDefault="00337D19" w:rsidP="00337D19">
          <w:pPr>
            <w:pStyle w:val="NoSpacing"/>
            <w:rPr>
              <w:rFonts w:ascii="Times New Roman" w:hAnsi="Times New Roman"/>
              <w:color w:val="auto"/>
              <w:sz w:val="24"/>
              <w:szCs w:val="24"/>
            </w:rPr>
          </w:pPr>
        </w:p>
        <w:p w14:paraId="53CC6E25" w14:textId="77777777" w:rsidR="00337D19" w:rsidRDefault="00337D19" w:rsidP="00337D19">
          <w:pPr>
            <w:pStyle w:val="NoSpacing"/>
            <w:rPr>
              <w:rFonts w:ascii="Times New Roman" w:hAnsi="Times New Roman"/>
              <w:color w:val="auto"/>
              <w:sz w:val="24"/>
              <w:szCs w:val="24"/>
            </w:rPr>
          </w:pPr>
        </w:p>
        <w:p w14:paraId="64AA62B2" w14:textId="77777777" w:rsidR="00337D19" w:rsidRDefault="00337D19" w:rsidP="00337D19">
          <w:pPr>
            <w:pStyle w:val="NoSpacing"/>
            <w:rPr>
              <w:rFonts w:ascii="Times New Roman" w:hAnsi="Times New Roman"/>
              <w:color w:val="auto"/>
              <w:sz w:val="24"/>
              <w:szCs w:val="24"/>
            </w:rPr>
          </w:pPr>
        </w:p>
        <w:p w14:paraId="77993E06" w14:textId="77777777" w:rsidR="00337D19" w:rsidRDefault="00337D19" w:rsidP="00337D19">
          <w:pPr>
            <w:pStyle w:val="NoSpacing"/>
            <w:rPr>
              <w:rFonts w:ascii="Times New Roman" w:hAnsi="Times New Roman"/>
              <w:color w:val="auto"/>
              <w:sz w:val="24"/>
              <w:szCs w:val="24"/>
            </w:rPr>
          </w:pPr>
        </w:p>
        <w:p w14:paraId="4CED5395" w14:textId="77777777" w:rsidR="00337D19" w:rsidRDefault="00337D19" w:rsidP="00337D19">
          <w:pPr>
            <w:pStyle w:val="NoSpacing"/>
            <w:rPr>
              <w:rFonts w:ascii="Times New Roman" w:hAnsi="Times New Roman"/>
              <w:color w:val="auto"/>
              <w:sz w:val="24"/>
              <w:szCs w:val="24"/>
            </w:rPr>
          </w:pPr>
        </w:p>
        <w:p w14:paraId="47AC4815" w14:textId="77777777" w:rsidR="00337D19" w:rsidRDefault="00337D19" w:rsidP="00337D19">
          <w:pPr>
            <w:pStyle w:val="NoSpacing"/>
            <w:rPr>
              <w:rFonts w:ascii="Times New Roman" w:hAnsi="Times New Roman"/>
              <w:color w:val="auto"/>
              <w:sz w:val="24"/>
              <w:szCs w:val="24"/>
            </w:rPr>
          </w:pPr>
        </w:p>
        <w:p w14:paraId="37561603" w14:textId="77777777" w:rsidR="00337D19" w:rsidRDefault="00337D19" w:rsidP="00337D19">
          <w:pPr>
            <w:pStyle w:val="NoSpacing"/>
            <w:rPr>
              <w:rFonts w:ascii="Times New Roman" w:hAnsi="Times New Roman"/>
              <w:color w:val="auto"/>
              <w:sz w:val="24"/>
              <w:szCs w:val="24"/>
            </w:rPr>
          </w:pPr>
        </w:p>
        <w:p w14:paraId="7C973665" w14:textId="77777777" w:rsidR="00337D19" w:rsidRDefault="00337D19" w:rsidP="00337D19">
          <w:pPr>
            <w:pStyle w:val="NoSpacing"/>
            <w:rPr>
              <w:rFonts w:ascii="Times New Roman" w:hAnsi="Times New Roman"/>
              <w:color w:val="auto"/>
              <w:sz w:val="24"/>
              <w:szCs w:val="24"/>
            </w:rPr>
          </w:pPr>
        </w:p>
        <w:p w14:paraId="500EC191" w14:textId="77777777" w:rsidR="00337D19" w:rsidRDefault="00337D19" w:rsidP="00337D19">
          <w:pPr>
            <w:pStyle w:val="NoSpacing"/>
            <w:rPr>
              <w:rFonts w:ascii="Times New Roman" w:hAnsi="Times New Roman"/>
              <w:color w:val="auto"/>
              <w:sz w:val="24"/>
              <w:szCs w:val="24"/>
            </w:rPr>
          </w:pPr>
        </w:p>
        <w:p w14:paraId="6124C1B3" w14:textId="77777777" w:rsidR="00337D19" w:rsidRDefault="00337D19" w:rsidP="00337D19">
          <w:pPr>
            <w:pStyle w:val="NoSpacing"/>
            <w:rPr>
              <w:rFonts w:ascii="Times New Roman" w:hAnsi="Times New Roman"/>
              <w:color w:val="auto"/>
              <w:sz w:val="24"/>
              <w:szCs w:val="24"/>
            </w:rPr>
          </w:pPr>
        </w:p>
        <w:p w14:paraId="5A27CAB0" w14:textId="77777777" w:rsidR="00337D19" w:rsidRDefault="00337D19" w:rsidP="00337D19">
          <w:pPr>
            <w:pStyle w:val="NoSpacing"/>
            <w:rPr>
              <w:rFonts w:ascii="Times New Roman" w:hAnsi="Times New Roman"/>
              <w:color w:val="auto"/>
              <w:sz w:val="24"/>
              <w:szCs w:val="24"/>
            </w:rPr>
          </w:pPr>
        </w:p>
        <w:p w14:paraId="4397B9E6" w14:textId="77777777" w:rsidR="00337D19" w:rsidRDefault="00337D19" w:rsidP="00337D19">
          <w:pPr>
            <w:pStyle w:val="NoSpacing"/>
            <w:rPr>
              <w:rFonts w:ascii="Times New Roman" w:hAnsi="Times New Roman"/>
              <w:color w:val="auto"/>
              <w:sz w:val="24"/>
              <w:szCs w:val="24"/>
            </w:rPr>
          </w:pPr>
        </w:p>
        <w:p w14:paraId="2EC37EFA" w14:textId="77777777" w:rsidR="00337D19" w:rsidRDefault="00337D19" w:rsidP="00337D19">
          <w:pPr>
            <w:pStyle w:val="NoSpacing"/>
            <w:rPr>
              <w:rFonts w:ascii="Times New Roman" w:hAnsi="Times New Roman"/>
              <w:color w:val="auto"/>
              <w:sz w:val="24"/>
              <w:szCs w:val="24"/>
            </w:rPr>
          </w:pPr>
        </w:p>
        <w:p w14:paraId="1CEB0F2B" w14:textId="77777777" w:rsidR="00337D19" w:rsidRDefault="00337D19" w:rsidP="00337D19">
          <w:pPr>
            <w:pStyle w:val="NoSpacing"/>
            <w:rPr>
              <w:rFonts w:ascii="Times New Roman" w:hAnsi="Times New Roman"/>
              <w:color w:val="auto"/>
              <w:sz w:val="24"/>
              <w:szCs w:val="24"/>
            </w:rPr>
          </w:pPr>
        </w:p>
        <w:p w14:paraId="00B1B001" w14:textId="77777777" w:rsidR="00337D19" w:rsidRDefault="00337D19" w:rsidP="00337D19">
          <w:pPr>
            <w:pStyle w:val="NoSpacing"/>
            <w:rPr>
              <w:rFonts w:ascii="Times New Roman" w:hAnsi="Times New Roman"/>
              <w:color w:val="auto"/>
              <w:sz w:val="24"/>
              <w:szCs w:val="24"/>
            </w:rPr>
          </w:pPr>
        </w:p>
        <w:p w14:paraId="3BB9BF80" w14:textId="77777777" w:rsidR="00337D19" w:rsidRDefault="00337D19" w:rsidP="00337D19">
          <w:pPr>
            <w:pStyle w:val="NoSpacing"/>
            <w:rPr>
              <w:rFonts w:ascii="Times New Roman" w:hAnsi="Times New Roman"/>
              <w:color w:val="auto"/>
              <w:sz w:val="24"/>
              <w:szCs w:val="24"/>
            </w:rPr>
          </w:pPr>
        </w:p>
        <w:p w14:paraId="5FF460A0" w14:textId="77777777" w:rsidR="00337D19" w:rsidRDefault="00337D19" w:rsidP="00337D19">
          <w:pPr>
            <w:pStyle w:val="NoSpacing"/>
            <w:rPr>
              <w:rFonts w:ascii="Times New Roman" w:hAnsi="Times New Roman"/>
              <w:color w:val="auto"/>
              <w:sz w:val="24"/>
              <w:szCs w:val="24"/>
            </w:rPr>
          </w:pPr>
        </w:p>
        <w:p w14:paraId="3D2BB83C" w14:textId="77777777" w:rsidR="00337D19" w:rsidRDefault="00337D19" w:rsidP="00337D19">
          <w:pPr>
            <w:pStyle w:val="NoSpacing"/>
            <w:rPr>
              <w:rFonts w:ascii="Times New Roman" w:hAnsi="Times New Roman"/>
              <w:color w:val="auto"/>
              <w:sz w:val="24"/>
              <w:szCs w:val="24"/>
            </w:rPr>
          </w:pPr>
        </w:p>
        <w:p w14:paraId="5147B508" w14:textId="77777777" w:rsidR="00337D19" w:rsidRDefault="00337D19" w:rsidP="00337D19">
          <w:pPr>
            <w:pStyle w:val="NoSpacing"/>
            <w:rPr>
              <w:rFonts w:ascii="Times New Roman" w:hAnsi="Times New Roman"/>
              <w:color w:val="auto"/>
              <w:sz w:val="24"/>
              <w:szCs w:val="24"/>
            </w:rPr>
          </w:pPr>
        </w:p>
        <w:p w14:paraId="46F8C893" w14:textId="77777777" w:rsidR="00337D19" w:rsidRDefault="00337D19" w:rsidP="00337D19">
          <w:pPr>
            <w:pStyle w:val="NoSpacing"/>
            <w:rPr>
              <w:rFonts w:ascii="Times New Roman" w:hAnsi="Times New Roman"/>
              <w:color w:val="auto"/>
              <w:sz w:val="24"/>
              <w:szCs w:val="24"/>
            </w:rPr>
          </w:pPr>
        </w:p>
        <w:p w14:paraId="513392FB" w14:textId="1A847446" w:rsidR="00337D19" w:rsidRDefault="00337D19" w:rsidP="00337D19">
          <w:pPr>
            <w:pStyle w:val="NoSpacing"/>
            <w:rPr>
              <w:rFonts w:ascii="Times New Roman" w:hAnsi="Times New Roman"/>
              <w:color w:val="auto"/>
              <w:sz w:val="24"/>
              <w:szCs w:val="24"/>
            </w:rPr>
          </w:pPr>
        </w:p>
        <w:p w14:paraId="666D56B4" w14:textId="0BA416DA" w:rsidR="003F295F" w:rsidRDefault="003F295F" w:rsidP="00337D19">
          <w:pPr>
            <w:pStyle w:val="NoSpacing"/>
            <w:rPr>
              <w:rFonts w:ascii="Times New Roman" w:hAnsi="Times New Roman"/>
              <w:color w:val="auto"/>
              <w:sz w:val="24"/>
              <w:szCs w:val="24"/>
            </w:rPr>
          </w:pPr>
        </w:p>
        <w:p w14:paraId="310D6C68" w14:textId="6B04A8FF" w:rsidR="003F295F" w:rsidRDefault="003F295F" w:rsidP="00337D19">
          <w:pPr>
            <w:pStyle w:val="NoSpacing"/>
            <w:rPr>
              <w:rFonts w:ascii="Times New Roman" w:hAnsi="Times New Roman"/>
              <w:color w:val="auto"/>
              <w:sz w:val="24"/>
              <w:szCs w:val="24"/>
            </w:rPr>
          </w:pPr>
        </w:p>
        <w:p w14:paraId="2CD428F6" w14:textId="6234359D" w:rsidR="003F295F" w:rsidRDefault="003F295F" w:rsidP="00337D19">
          <w:pPr>
            <w:pStyle w:val="NoSpacing"/>
            <w:rPr>
              <w:rFonts w:ascii="Times New Roman" w:hAnsi="Times New Roman"/>
              <w:color w:val="auto"/>
              <w:sz w:val="24"/>
              <w:szCs w:val="24"/>
            </w:rPr>
          </w:pPr>
        </w:p>
        <w:p w14:paraId="07F9B67C" w14:textId="11DA5C7C" w:rsidR="003F295F" w:rsidRDefault="003F295F" w:rsidP="00337D19">
          <w:pPr>
            <w:pStyle w:val="NoSpacing"/>
            <w:rPr>
              <w:rFonts w:ascii="Times New Roman" w:hAnsi="Times New Roman"/>
              <w:color w:val="auto"/>
              <w:sz w:val="24"/>
              <w:szCs w:val="24"/>
            </w:rPr>
          </w:pPr>
        </w:p>
        <w:p w14:paraId="011AC5AF" w14:textId="77777777" w:rsidR="003F295F" w:rsidRDefault="003F295F" w:rsidP="00337D19">
          <w:pPr>
            <w:pStyle w:val="NoSpacing"/>
            <w:rPr>
              <w:rFonts w:ascii="Times New Roman" w:hAnsi="Times New Roman"/>
              <w:color w:val="auto"/>
              <w:sz w:val="24"/>
              <w:szCs w:val="24"/>
            </w:rPr>
          </w:pPr>
        </w:p>
        <w:p w14:paraId="429A9062" w14:textId="77777777" w:rsidR="00740454" w:rsidRPr="00337D19" w:rsidRDefault="00740454" w:rsidP="00337D19">
          <w:pPr>
            <w:pStyle w:val="NoSpacing"/>
            <w:rPr>
              <w:sz w:val="24"/>
              <w:szCs w:val="24"/>
            </w:rPr>
          </w:pPr>
          <w:r w:rsidRPr="00FD3F03">
            <w:rPr>
              <w:noProof/>
              <w:szCs w:val="24"/>
            </w:rPr>
            <mc:AlternateContent>
              <mc:Choice Requires="wps">
                <w:drawing>
                  <wp:anchor distT="0" distB="0" distL="114300" distR="114300" simplePos="0" relativeHeight="251659264" behindDoc="0" locked="0" layoutInCell="1" allowOverlap="1" wp14:anchorId="5080768A" wp14:editId="6B5070F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2035F03E" w14:textId="77777777" w:rsidR="00740454" w:rsidRDefault="00740454" w:rsidP="00740454">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080768A"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2035F03E" w14:textId="77777777" w:rsidR="00740454" w:rsidRDefault="00740454" w:rsidP="00740454">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sdtContent>
    </w:sdt>
    <w:p w14:paraId="3EA1DA57" w14:textId="77777777" w:rsidR="00740454" w:rsidRPr="00FD3F03" w:rsidRDefault="00740454" w:rsidP="00740454">
      <w:pPr>
        <w:jc w:val="center"/>
        <w:rPr>
          <w:rFonts w:cs="Times New Roman"/>
          <w:b/>
          <w:szCs w:val="24"/>
        </w:rPr>
      </w:pPr>
    </w:p>
    <w:sdt>
      <w:sdtPr>
        <w:id w:val="270907319"/>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19B2DFD4" w14:textId="529BA4A2" w:rsidR="003F295F" w:rsidRDefault="003F295F">
          <w:pPr>
            <w:pStyle w:val="TOCHeading"/>
          </w:pPr>
          <w:r>
            <w:t>Contents</w:t>
          </w:r>
        </w:p>
        <w:p w14:paraId="4EEF26E4" w14:textId="5FCC43FB" w:rsidR="003F295F" w:rsidRDefault="003F295F">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99987423" w:history="1">
            <w:r w:rsidRPr="00823DB4">
              <w:rPr>
                <w:rStyle w:val="Hyperlink"/>
                <w:noProof/>
              </w:rPr>
              <w:t>Effective ways of motivating staff</w:t>
            </w:r>
            <w:r>
              <w:rPr>
                <w:noProof/>
                <w:webHidden/>
              </w:rPr>
              <w:tab/>
            </w:r>
            <w:r>
              <w:rPr>
                <w:noProof/>
                <w:webHidden/>
              </w:rPr>
              <w:fldChar w:fldCharType="begin"/>
            </w:r>
            <w:r>
              <w:rPr>
                <w:noProof/>
                <w:webHidden/>
              </w:rPr>
              <w:instrText xml:space="preserve"> PAGEREF _Toc99987423 \h </w:instrText>
            </w:r>
            <w:r>
              <w:rPr>
                <w:noProof/>
                <w:webHidden/>
              </w:rPr>
            </w:r>
            <w:r>
              <w:rPr>
                <w:noProof/>
                <w:webHidden/>
              </w:rPr>
              <w:fldChar w:fldCharType="separate"/>
            </w:r>
            <w:r>
              <w:rPr>
                <w:noProof/>
                <w:webHidden/>
              </w:rPr>
              <w:t>2</w:t>
            </w:r>
            <w:r>
              <w:rPr>
                <w:noProof/>
                <w:webHidden/>
              </w:rPr>
              <w:fldChar w:fldCharType="end"/>
            </w:r>
          </w:hyperlink>
        </w:p>
        <w:p w14:paraId="47B3CD32" w14:textId="2DFD9C1F" w:rsidR="003F295F" w:rsidRDefault="003F295F">
          <w:pPr>
            <w:pStyle w:val="TOC1"/>
            <w:tabs>
              <w:tab w:val="right" w:leader="dot" w:pos="9350"/>
            </w:tabs>
            <w:rPr>
              <w:rFonts w:cstheme="minorBidi"/>
              <w:noProof/>
              <w:lang w:val="en-GB" w:eastAsia="en-GB"/>
            </w:rPr>
          </w:pPr>
          <w:hyperlink w:anchor="_Toc99987424" w:history="1">
            <w:r w:rsidRPr="00823DB4">
              <w:rPr>
                <w:rStyle w:val="Hyperlink"/>
                <w:noProof/>
              </w:rPr>
              <w:t>Impact of financial rewards on employee motivation</w:t>
            </w:r>
            <w:r>
              <w:rPr>
                <w:noProof/>
                <w:webHidden/>
              </w:rPr>
              <w:tab/>
            </w:r>
            <w:r>
              <w:rPr>
                <w:noProof/>
                <w:webHidden/>
              </w:rPr>
              <w:fldChar w:fldCharType="begin"/>
            </w:r>
            <w:r>
              <w:rPr>
                <w:noProof/>
                <w:webHidden/>
              </w:rPr>
              <w:instrText xml:space="preserve"> PAGEREF _Toc99987424 \h </w:instrText>
            </w:r>
            <w:r>
              <w:rPr>
                <w:noProof/>
                <w:webHidden/>
              </w:rPr>
            </w:r>
            <w:r>
              <w:rPr>
                <w:noProof/>
                <w:webHidden/>
              </w:rPr>
              <w:fldChar w:fldCharType="separate"/>
            </w:r>
            <w:r>
              <w:rPr>
                <w:noProof/>
                <w:webHidden/>
              </w:rPr>
              <w:t>3</w:t>
            </w:r>
            <w:r>
              <w:rPr>
                <w:noProof/>
                <w:webHidden/>
              </w:rPr>
              <w:fldChar w:fldCharType="end"/>
            </w:r>
          </w:hyperlink>
        </w:p>
        <w:p w14:paraId="57D3E53C" w14:textId="2F40A7E6" w:rsidR="003F295F" w:rsidRDefault="003F295F">
          <w:pPr>
            <w:pStyle w:val="TOC2"/>
            <w:tabs>
              <w:tab w:val="right" w:leader="dot" w:pos="9350"/>
            </w:tabs>
            <w:rPr>
              <w:noProof/>
            </w:rPr>
          </w:pPr>
          <w:hyperlink w:anchor="_Toc99987425" w:history="1">
            <w:r w:rsidRPr="00823DB4">
              <w:rPr>
                <w:rStyle w:val="Hyperlink"/>
                <w:noProof/>
              </w:rPr>
              <w:t>Time Rate Method</w:t>
            </w:r>
            <w:r>
              <w:rPr>
                <w:noProof/>
                <w:webHidden/>
              </w:rPr>
              <w:tab/>
            </w:r>
            <w:r>
              <w:rPr>
                <w:noProof/>
                <w:webHidden/>
              </w:rPr>
              <w:fldChar w:fldCharType="begin"/>
            </w:r>
            <w:r>
              <w:rPr>
                <w:noProof/>
                <w:webHidden/>
              </w:rPr>
              <w:instrText xml:space="preserve"> PAGEREF _Toc99987425 \h </w:instrText>
            </w:r>
            <w:r>
              <w:rPr>
                <w:noProof/>
                <w:webHidden/>
              </w:rPr>
            </w:r>
            <w:r>
              <w:rPr>
                <w:noProof/>
                <w:webHidden/>
              </w:rPr>
              <w:fldChar w:fldCharType="separate"/>
            </w:r>
            <w:r>
              <w:rPr>
                <w:noProof/>
                <w:webHidden/>
              </w:rPr>
              <w:t>4</w:t>
            </w:r>
            <w:r>
              <w:rPr>
                <w:noProof/>
                <w:webHidden/>
              </w:rPr>
              <w:fldChar w:fldCharType="end"/>
            </w:r>
          </w:hyperlink>
        </w:p>
        <w:p w14:paraId="770E021D" w14:textId="065C4DFC" w:rsidR="003F295F" w:rsidRDefault="003F295F">
          <w:pPr>
            <w:pStyle w:val="TOC2"/>
            <w:tabs>
              <w:tab w:val="right" w:leader="dot" w:pos="9350"/>
            </w:tabs>
            <w:rPr>
              <w:noProof/>
            </w:rPr>
          </w:pPr>
          <w:hyperlink w:anchor="_Toc99987426" w:history="1">
            <w:r w:rsidRPr="00823DB4">
              <w:rPr>
                <w:rStyle w:val="Hyperlink"/>
                <w:noProof/>
              </w:rPr>
              <w:t>Piece Rate Method</w:t>
            </w:r>
            <w:r>
              <w:rPr>
                <w:noProof/>
                <w:webHidden/>
              </w:rPr>
              <w:tab/>
            </w:r>
            <w:r>
              <w:rPr>
                <w:noProof/>
                <w:webHidden/>
              </w:rPr>
              <w:fldChar w:fldCharType="begin"/>
            </w:r>
            <w:r>
              <w:rPr>
                <w:noProof/>
                <w:webHidden/>
              </w:rPr>
              <w:instrText xml:space="preserve"> PAGEREF _Toc99987426 \h </w:instrText>
            </w:r>
            <w:r>
              <w:rPr>
                <w:noProof/>
                <w:webHidden/>
              </w:rPr>
            </w:r>
            <w:r>
              <w:rPr>
                <w:noProof/>
                <w:webHidden/>
              </w:rPr>
              <w:fldChar w:fldCharType="separate"/>
            </w:r>
            <w:r>
              <w:rPr>
                <w:noProof/>
                <w:webHidden/>
              </w:rPr>
              <w:t>4</w:t>
            </w:r>
            <w:r>
              <w:rPr>
                <w:noProof/>
                <w:webHidden/>
              </w:rPr>
              <w:fldChar w:fldCharType="end"/>
            </w:r>
          </w:hyperlink>
        </w:p>
        <w:p w14:paraId="6F741223" w14:textId="0BCA15AA" w:rsidR="003F295F" w:rsidRDefault="003F295F">
          <w:pPr>
            <w:pStyle w:val="TOC1"/>
            <w:tabs>
              <w:tab w:val="right" w:leader="dot" w:pos="9350"/>
            </w:tabs>
            <w:rPr>
              <w:rFonts w:cstheme="minorBidi"/>
              <w:noProof/>
              <w:lang w:val="en-GB" w:eastAsia="en-GB"/>
            </w:rPr>
          </w:pPr>
          <w:hyperlink w:anchor="_Toc99987427" w:history="1">
            <w:r w:rsidRPr="00823DB4">
              <w:rPr>
                <w:rStyle w:val="Hyperlink"/>
                <w:noProof/>
              </w:rPr>
              <w:t>Impact of non-financial rewards on employee motivation</w:t>
            </w:r>
            <w:r>
              <w:rPr>
                <w:noProof/>
                <w:webHidden/>
              </w:rPr>
              <w:tab/>
            </w:r>
            <w:r>
              <w:rPr>
                <w:noProof/>
                <w:webHidden/>
              </w:rPr>
              <w:fldChar w:fldCharType="begin"/>
            </w:r>
            <w:r>
              <w:rPr>
                <w:noProof/>
                <w:webHidden/>
              </w:rPr>
              <w:instrText xml:space="preserve"> PAGEREF _Toc99987427 \h </w:instrText>
            </w:r>
            <w:r>
              <w:rPr>
                <w:noProof/>
                <w:webHidden/>
              </w:rPr>
            </w:r>
            <w:r>
              <w:rPr>
                <w:noProof/>
                <w:webHidden/>
              </w:rPr>
              <w:fldChar w:fldCharType="separate"/>
            </w:r>
            <w:r>
              <w:rPr>
                <w:noProof/>
                <w:webHidden/>
              </w:rPr>
              <w:t>5</w:t>
            </w:r>
            <w:r>
              <w:rPr>
                <w:noProof/>
                <w:webHidden/>
              </w:rPr>
              <w:fldChar w:fldCharType="end"/>
            </w:r>
          </w:hyperlink>
        </w:p>
        <w:p w14:paraId="52E8AF71" w14:textId="0D03A5CE" w:rsidR="003F295F" w:rsidRDefault="003F295F">
          <w:pPr>
            <w:pStyle w:val="TOC1"/>
            <w:tabs>
              <w:tab w:val="right" w:leader="dot" w:pos="9350"/>
            </w:tabs>
            <w:rPr>
              <w:rFonts w:cstheme="minorBidi"/>
              <w:noProof/>
              <w:lang w:val="en-GB" w:eastAsia="en-GB"/>
            </w:rPr>
          </w:pPr>
          <w:hyperlink w:anchor="_Toc99987428" w:history="1">
            <w:r w:rsidRPr="00823DB4">
              <w:rPr>
                <w:rStyle w:val="Hyperlink"/>
                <w:noProof/>
              </w:rPr>
              <w:t>Conclusion</w:t>
            </w:r>
            <w:r>
              <w:rPr>
                <w:noProof/>
                <w:webHidden/>
              </w:rPr>
              <w:tab/>
            </w:r>
            <w:r>
              <w:rPr>
                <w:noProof/>
                <w:webHidden/>
              </w:rPr>
              <w:fldChar w:fldCharType="begin"/>
            </w:r>
            <w:r>
              <w:rPr>
                <w:noProof/>
                <w:webHidden/>
              </w:rPr>
              <w:instrText xml:space="preserve"> PAGEREF _Toc99987428 \h </w:instrText>
            </w:r>
            <w:r>
              <w:rPr>
                <w:noProof/>
                <w:webHidden/>
              </w:rPr>
            </w:r>
            <w:r>
              <w:rPr>
                <w:noProof/>
                <w:webHidden/>
              </w:rPr>
              <w:fldChar w:fldCharType="separate"/>
            </w:r>
            <w:r>
              <w:rPr>
                <w:noProof/>
                <w:webHidden/>
              </w:rPr>
              <w:t>6</w:t>
            </w:r>
            <w:r>
              <w:rPr>
                <w:noProof/>
                <w:webHidden/>
              </w:rPr>
              <w:fldChar w:fldCharType="end"/>
            </w:r>
          </w:hyperlink>
        </w:p>
        <w:p w14:paraId="439F5D17" w14:textId="3B787734" w:rsidR="003F295F" w:rsidRDefault="003F295F">
          <w:pPr>
            <w:pStyle w:val="TOC1"/>
            <w:tabs>
              <w:tab w:val="right" w:leader="dot" w:pos="9350"/>
            </w:tabs>
            <w:rPr>
              <w:rFonts w:cstheme="minorBidi"/>
              <w:noProof/>
              <w:lang w:val="en-GB" w:eastAsia="en-GB"/>
            </w:rPr>
          </w:pPr>
          <w:hyperlink w:anchor="_Toc99987429" w:history="1">
            <w:r w:rsidRPr="00823DB4">
              <w:rPr>
                <w:rStyle w:val="Hyperlink"/>
                <w:noProof/>
              </w:rPr>
              <w:t>References</w:t>
            </w:r>
            <w:r>
              <w:rPr>
                <w:noProof/>
                <w:webHidden/>
              </w:rPr>
              <w:tab/>
            </w:r>
            <w:r>
              <w:rPr>
                <w:noProof/>
                <w:webHidden/>
              </w:rPr>
              <w:fldChar w:fldCharType="begin"/>
            </w:r>
            <w:r>
              <w:rPr>
                <w:noProof/>
                <w:webHidden/>
              </w:rPr>
              <w:instrText xml:space="preserve"> PAGEREF _Toc99987429 \h </w:instrText>
            </w:r>
            <w:r>
              <w:rPr>
                <w:noProof/>
                <w:webHidden/>
              </w:rPr>
            </w:r>
            <w:r>
              <w:rPr>
                <w:noProof/>
                <w:webHidden/>
              </w:rPr>
              <w:fldChar w:fldCharType="separate"/>
            </w:r>
            <w:r>
              <w:rPr>
                <w:noProof/>
                <w:webHidden/>
              </w:rPr>
              <w:t>8</w:t>
            </w:r>
            <w:r>
              <w:rPr>
                <w:noProof/>
                <w:webHidden/>
              </w:rPr>
              <w:fldChar w:fldCharType="end"/>
            </w:r>
          </w:hyperlink>
        </w:p>
        <w:p w14:paraId="7E417ABD" w14:textId="53C3096E" w:rsidR="003F295F" w:rsidRDefault="003F295F">
          <w:r>
            <w:rPr>
              <w:b/>
              <w:bCs/>
              <w:noProof/>
            </w:rPr>
            <w:fldChar w:fldCharType="end"/>
          </w:r>
        </w:p>
      </w:sdtContent>
    </w:sdt>
    <w:p w14:paraId="1C0CAA49" w14:textId="77777777" w:rsidR="00740454" w:rsidRPr="00FD3F03" w:rsidRDefault="00740454" w:rsidP="00740454">
      <w:pPr>
        <w:rPr>
          <w:szCs w:val="24"/>
        </w:rPr>
      </w:pPr>
    </w:p>
    <w:p w14:paraId="4CEFA210" w14:textId="77777777" w:rsidR="00740454" w:rsidRPr="00FD3F03" w:rsidRDefault="00740454" w:rsidP="00740454">
      <w:pPr>
        <w:spacing w:after="0" w:line="600" w:lineRule="auto"/>
        <w:jc w:val="both"/>
        <w:rPr>
          <w:bCs/>
          <w:szCs w:val="24"/>
        </w:rPr>
      </w:pPr>
    </w:p>
    <w:p w14:paraId="20292E8F" w14:textId="77777777" w:rsidR="00740454" w:rsidRPr="00FD3F03" w:rsidRDefault="00740454" w:rsidP="00740454">
      <w:pPr>
        <w:rPr>
          <w:bCs/>
          <w:szCs w:val="24"/>
        </w:rPr>
      </w:pPr>
      <w:r w:rsidRPr="00FD3F03">
        <w:rPr>
          <w:bCs/>
          <w:szCs w:val="24"/>
        </w:rPr>
        <w:br w:type="page"/>
      </w:r>
    </w:p>
    <w:p w14:paraId="66EBE941" w14:textId="77777777" w:rsidR="00740454" w:rsidRPr="00FD3F03" w:rsidRDefault="00740454" w:rsidP="003F295F">
      <w:pPr>
        <w:pStyle w:val="Heading1"/>
      </w:pPr>
      <w:bookmarkStart w:id="0" w:name="_Toc99987423"/>
      <w:r w:rsidRPr="00FD3F03">
        <w:lastRenderedPageBreak/>
        <w:t>Effective ways of motivating staff</w:t>
      </w:r>
      <w:bookmarkEnd w:id="0"/>
    </w:p>
    <w:p w14:paraId="0360637E" w14:textId="77777777" w:rsidR="00740454" w:rsidRPr="00FD3F03" w:rsidRDefault="002F36C2" w:rsidP="00740454">
      <w:pPr>
        <w:pStyle w:val="ListParagraph"/>
        <w:tabs>
          <w:tab w:val="left" w:pos="180"/>
        </w:tabs>
        <w:spacing w:line="480" w:lineRule="auto"/>
        <w:ind w:left="0"/>
        <w:jc w:val="both"/>
        <w:rPr>
          <w:szCs w:val="24"/>
        </w:rPr>
      </w:pPr>
      <w:r>
        <w:rPr>
          <w:szCs w:val="24"/>
        </w:rPr>
        <w:t>Organisations strive to maintain profitable long-term relationships with employees regardless of their size, operation, and business industry</w:t>
      </w:r>
      <w:r w:rsidR="00740454" w:rsidRPr="00FD3F03">
        <w:rPr>
          <w:szCs w:val="24"/>
        </w:rPr>
        <w:t>. The employees are the biggest assets of the organi</w:t>
      </w:r>
      <w:r>
        <w:rPr>
          <w:szCs w:val="24"/>
        </w:rPr>
        <w:t>s</w:t>
      </w:r>
      <w:r w:rsidR="00740454" w:rsidRPr="00FD3F03">
        <w:rPr>
          <w:szCs w:val="24"/>
        </w:rPr>
        <w:t xml:space="preserve">ation, and which firm </w:t>
      </w:r>
      <w:proofErr w:type="spellStart"/>
      <w:r w:rsidR="00740454" w:rsidRPr="00FD3F03">
        <w:rPr>
          <w:szCs w:val="24"/>
        </w:rPr>
        <w:t>utili</w:t>
      </w:r>
      <w:r>
        <w:rPr>
          <w:szCs w:val="24"/>
        </w:rPr>
        <w:t>s</w:t>
      </w:r>
      <w:r w:rsidR="00740454" w:rsidRPr="00FD3F03">
        <w:rPr>
          <w:szCs w:val="24"/>
        </w:rPr>
        <w:t>es</w:t>
      </w:r>
      <w:proofErr w:type="spellEnd"/>
      <w:r w:rsidR="00740454" w:rsidRPr="00FD3F03">
        <w:rPr>
          <w:szCs w:val="24"/>
        </w:rPr>
        <w:t xml:space="preserve"> their abilities and skills to achieve its objectives and goals. The long term profitable relationships between employer and employee are only possible when employees are motivated toward the organi</w:t>
      </w:r>
      <w:r>
        <w:rPr>
          <w:szCs w:val="24"/>
        </w:rPr>
        <w:t>s</w:t>
      </w:r>
      <w:r w:rsidR="00740454" w:rsidRPr="00FD3F03">
        <w:rPr>
          <w:szCs w:val="24"/>
        </w:rPr>
        <w:t xml:space="preserve">ational goals. Therefore, </w:t>
      </w:r>
      <w:r w:rsidR="008E3CCF">
        <w:rPr>
          <w:szCs w:val="24"/>
        </w:rPr>
        <w:t>firm managers need</w:t>
      </w:r>
      <w:r w:rsidR="00740454" w:rsidRPr="00FD3F03">
        <w:rPr>
          <w:szCs w:val="24"/>
        </w:rPr>
        <w:t xml:space="preserve"> to understand and identify </w:t>
      </w:r>
      <w:r w:rsidR="008E3CCF">
        <w:rPr>
          <w:szCs w:val="24"/>
        </w:rPr>
        <w:t>how to</w:t>
      </w:r>
      <w:r w:rsidR="00740454" w:rsidRPr="00FD3F03">
        <w:rPr>
          <w:szCs w:val="24"/>
        </w:rPr>
        <w:t xml:space="preserve"> motivate employees to deliver the best possible results for the organi</w:t>
      </w:r>
      <w:r>
        <w:rPr>
          <w:szCs w:val="24"/>
        </w:rPr>
        <w:t>s</w:t>
      </w:r>
      <w:r w:rsidR="00740454" w:rsidRPr="00FD3F03">
        <w:rPr>
          <w:szCs w:val="24"/>
        </w:rPr>
        <w:t xml:space="preserve">ation. The traditional motivational theories focus on particular elements </w:t>
      </w:r>
      <w:r w:rsidR="008E3CCF">
        <w:rPr>
          <w:szCs w:val="24"/>
        </w:rPr>
        <w:t>that help employees be motivated to pursue</w:t>
      </w:r>
      <w:r w:rsidR="00740454" w:rsidRPr="00FD3F03">
        <w:rPr>
          <w:szCs w:val="24"/>
        </w:rPr>
        <w:t xml:space="preserve"> organi</w:t>
      </w:r>
      <w:r>
        <w:rPr>
          <w:szCs w:val="24"/>
        </w:rPr>
        <w:t>s</w:t>
      </w:r>
      <w:r w:rsidR="00740454" w:rsidRPr="00FD3F03">
        <w:rPr>
          <w:szCs w:val="24"/>
        </w:rPr>
        <w:t xml:space="preserve">ational performance. The theory of motives and needs (Maslow, 1943) proposed five levels of </w:t>
      </w:r>
      <w:r w:rsidR="008E3CCF">
        <w:rPr>
          <w:szCs w:val="24"/>
        </w:rPr>
        <w:t>employee motivation levels</w:t>
      </w:r>
      <w:r w:rsidR="00740454" w:rsidRPr="00FD3F03">
        <w:rPr>
          <w:szCs w:val="24"/>
        </w:rPr>
        <w:t>. i.e. physiological needs, safety needs, social needs, ego and self-</w:t>
      </w:r>
      <w:proofErr w:type="spellStart"/>
      <w:r w:rsidR="00740454" w:rsidRPr="00FD3F03">
        <w:rPr>
          <w:szCs w:val="24"/>
        </w:rPr>
        <w:t>actuali</w:t>
      </w:r>
      <w:r>
        <w:rPr>
          <w:szCs w:val="24"/>
        </w:rPr>
        <w:t>s</w:t>
      </w:r>
      <w:r w:rsidR="00740454" w:rsidRPr="00FD3F03">
        <w:rPr>
          <w:szCs w:val="24"/>
        </w:rPr>
        <w:t>ation</w:t>
      </w:r>
      <w:proofErr w:type="spellEnd"/>
      <w:r w:rsidR="00740454" w:rsidRPr="00FD3F03">
        <w:rPr>
          <w:szCs w:val="24"/>
        </w:rPr>
        <w:t>. Adams (1963) proposed equity and justice theory and argued that the employees in the organi</w:t>
      </w:r>
      <w:r>
        <w:rPr>
          <w:szCs w:val="24"/>
        </w:rPr>
        <w:t>s</w:t>
      </w:r>
      <w:r w:rsidR="00740454" w:rsidRPr="00FD3F03">
        <w:rPr>
          <w:szCs w:val="24"/>
        </w:rPr>
        <w:t>ation strive for equity for themselves and among other employees. In the contemporary world</w:t>
      </w:r>
      <w:r w:rsidR="008E3CCF">
        <w:rPr>
          <w:szCs w:val="24"/>
        </w:rPr>
        <w:t>,</w:t>
      </w:r>
      <w:r w:rsidR="00740454" w:rsidRPr="00FD3F03">
        <w:rPr>
          <w:szCs w:val="24"/>
        </w:rPr>
        <w:t xml:space="preserve"> where there is cutthroat competition among businesses and employees, the conventional theories have been re-evaluated because current theories of motivation focus on psychology, biology and neuroscience. The current theories of motivation encompass traditional theories to add value to traditional human resource management in current human resource management by evaluating psychological needs, biological needs and neuroscientific needs. In the same perspective, Lawrence and </w:t>
      </w:r>
      <w:proofErr w:type="spellStart"/>
      <w:r w:rsidR="00740454" w:rsidRPr="00FD3F03">
        <w:rPr>
          <w:szCs w:val="24"/>
        </w:rPr>
        <w:t>Nohria</w:t>
      </w:r>
      <w:proofErr w:type="spellEnd"/>
      <w:r w:rsidR="00740454" w:rsidRPr="00FD3F03">
        <w:rPr>
          <w:szCs w:val="24"/>
        </w:rPr>
        <w:t xml:space="preserve"> (2002) explained a cross-disciplinary viewpoint to explain how the human resource is the </w:t>
      </w:r>
      <w:proofErr w:type="spellStart"/>
      <w:r w:rsidR="00740454" w:rsidRPr="00FD3F03">
        <w:rPr>
          <w:szCs w:val="24"/>
        </w:rPr>
        <w:t>centre</w:t>
      </w:r>
      <w:proofErr w:type="spellEnd"/>
      <w:r w:rsidR="00740454" w:rsidRPr="00FD3F03">
        <w:rPr>
          <w:szCs w:val="24"/>
        </w:rPr>
        <w:t xml:space="preserve"> of employee motivation. In their study, it is argued that human nature plays a vital role to derive the foundations of motivation and these derive are to acquire, build bonds, comprehend and defend. Groysberg and Lee (2008) stated that the reward system in the organi</w:t>
      </w:r>
      <w:r>
        <w:rPr>
          <w:szCs w:val="24"/>
        </w:rPr>
        <w:t>s</w:t>
      </w:r>
      <w:r w:rsidR="00740454" w:rsidRPr="00FD3F03">
        <w:rPr>
          <w:szCs w:val="24"/>
        </w:rPr>
        <w:t>ation fulfils the derive</w:t>
      </w:r>
      <w:r w:rsidR="008E3CCF">
        <w:rPr>
          <w:szCs w:val="24"/>
        </w:rPr>
        <w:t>d</w:t>
      </w:r>
      <w:r w:rsidR="00740454" w:rsidRPr="00FD3F03">
        <w:rPr>
          <w:szCs w:val="24"/>
        </w:rPr>
        <w:t xml:space="preserve"> </w:t>
      </w:r>
      <w:r w:rsidR="008E3CCF">
        <w:rPr>
          <w:szCs w:val="24"/>
        </w:rPr>
        <w:t>from acquiring</w:t>
      </w:r>
      <w:r w:rsidR="00740454" w:rsidRPr="00FD3F03">
        <w:rPr>
          <w:szCs w:val="24"/>
        </w:rPr>
        <w:t>, organi</w:t>
      </w:r>
      <w:r>
        <w:rPr>
          <w:szCs w:val="24"/>
        </w:rPr>
        <w:t>s</w:t>
      </w:r>
      <w:r w:rsidR="00740454" w:rsidRPr="00FD3F03">
        <w:rPr>
          <w:szCs w:val="24"/>
        </w:rPr>
        <w:t>ational culture derives from organi</w:t>
      </w:r>
      <w:r>
        <w:rPr>
          <w:szCs w:val="24"/>
        </w:rPr>
        <w:t>s</w:t>
      </w:r>
      <w:r w:rsidR="00740454" w:rsidRPr="00FD3F03">
        <w:rPr>
          <w:szCs w:val="24"/>
        </w:rPr>
        <w:t xml:space="preserve">ational bonding, job description and job design fulfils the derive </w:t>
      </w:r>
      <w:r w:rsidR="008E3CCF">
        <w:rPr>
          <w:szCs w:val="24"/>
        </w:rPr>
        <w:t>from comprehending</w:t>
      </w:r>
      <w:r w:rsidR="00740454" w:rsidRPr="00FD3F03">
        <w:rPr>
          <w:szCs w:val="24"/>
        </w:rPr>
        <w:t xml:space="preserve"> resources and performance management derives </w:t>
      </w:r>
      <w:r w:rsidR="008E3CCF">
        <w:rPr>
          <w:szCs w:val="24"/>
        </w:rPr>
        <w:t>from</w:t>
      </w:r>
      <w:r w:rsidR="00740454" w:rsidRPr="00FD3F03">
        <w:rPr>
          <w:szCs w:val="24"/>
        </w:rPr>
        <w:t xml:space="preserve"> </w:t>
      </w:r>
      <w:r w:rsidR="008E3CCF">
        <w:rPr>
          <w:szCs w:val="24"/>
        </w:rPr>
        <w:t xml:space="preserve">the </w:t>
      </w:r>
      <w:proofErr w:type="spellStart"/>
      <w:r w:rsidR="00740454" w:rsidRPr="00FD3F03">
        <w:rPr>
          <w:szCs w:val="24"/>
        </w:rPr>
        <w:t>defen</w:t>
      </w:r>
      <w:r w:rsidR="008E3CCF">
        <w:rPr>
          <w:szCs w:val="24"/>
        </w:rPr>
        <w:t>ce</w:t>
      </w:r>
      <w:proofErr w:type="spellEnd"/>
      <w:r w:rsidR="00740454" w:rsidRPr="00FD3F03">
        <w:rPr>
          <w:szCs w:val="24"/>
        </w:rPr>
        <w:t xml:space="preserve">. </w:t>
      </w:r>
    </w:p>
    <w:p w14:paraId="23D59C70" w14:textId="77777777" w:rsidR="00740454" w:rsidRPr="00FD3F03" w:rsidRDefault="00740454" w:rsidP="00740454">
      <w:pPr>
        <w:pStyle w:val="ListParagraph"/>
        <w:tabs>
          <w:tab w:val="left" w:pos="180"/>
        </w:tabs>
        <w:spacing w:line="480" w:lineRule="auto"/>
        <w:ind w:left="0"/>
        <w:jc w:val="both"/>
        <w:rPr>
          <w:szCs w:val="24"/>
        </w:rPr>
      </w:pPr>
      <w:r w:rsidRPr="00FD3F03">
        <w:rPr>
          <w:szCs w:val="24"/>
        </w:rPr>
        <w:lastRenderedPageBreak/>
        <w:t>In the 21</w:t>
      </w:r>
      <w:r w:rsidRPr="00FD3F03">
        <w:rPr>
          <w:szCs w:val="24"/>
          <w:vertAlign w:val="superscript"/>
        </w:rPr>
        <w:t>st</w:t>
      </w:r>
      <w:r w:rsidRPr="00FD3F03">
        <w:rPr>
          <w:szCs w:val="24"/>
        </w:rPr>
        <w:t xml:space="preserve"> century, the old theories of motivation were remodified to fit the current world</w:t>
      </w:r>
      <w:r w:rsidR="002F36C2">
        <w:rPr>
          <w:szCs w:val="24"/>
        </w:rPr>
        <w:t>'</w:t>
      </w:r>
      <w:r w:rsidRPr="00FD3F03">
        <w:rPr>
          <w:szCs w:val="24"/>
        </w:rPr>
        <w:t>s organi</w:t>
      </w:r>
      <w:r w:rsidR="002F36C2">
        <w:rPr>
          <w:szCs w:val="24"/>
        </w:rPr>
        <w:t>s</w:t>
      </w:r>
      <w:r w:rsidRPr="00FD3F03">
        <w:rPr>
          <w:szCs w:val="24"/>
        </w:rPr>
        <w:t>ational settings and policies. For example, Robbins (2013) divided Maslow</w:t>
      </w:r>
      <w:r w:rsidR="002F36C2">
        <w:rPr>
          <w:szCs w:val="24"/>
        </w:rPr>
        <w:t>'</w:t>
      </w:r>
      <w:r w:rsidRPr="00FD3F03">
        <w:rPr>
          <w:szCs w:val="24"/>
        </w:rPr>
        <w:t>s theory of motivation into five hierarchies of needs</w:t>
      </w:r>
      <w:r w:rsidR="008E3CCF">
        <w:rPr>
          <w:szCs w:val="24"/>
        </w:rPr>
        <w:t>: interconnectedness, friendship, acceptance,</w:t>
      </w:r>
      <w:r w:rsidRPr="00FD3F03">
        <w:rPr>
          <w:szCs w:val="24"/>
        </w:rPr>
        <w:t xml:space="preserve"> and intimacy. A study by Luthans (2011) argued that</w:t>
      </w:r>
      <w:r w:rsidR="00F2258D">
        <w:rPr>
          <w:szCs w:val="24"/>
        </w:rPr>
        <w:t xml:space="preserve"> the</w:t>
      </w:r>
      <w:r w:rsidRPr="00FD3F03">
        <w:rPr>
          <w:szCs w:val="24"/>
        </w:rPr>
        <w:t xml:space="preserve"> organi</w:t>
      </w:r>
      <w:r w:rsidR="002F36C2">
        <w:rPr>
          <w:szCs w:val="24"/>
        </w:rPr>
        <w:t>s</w:t>
      </w:r>
      <w:r w:rsidRPr="00FD3F03">
        <w:rPr>
          <w:szCs w:val="24"/>
        </w:rPr>
        <w:t>ational social behaviour reflects the personality and behaviour of the people who work in the organi</w:t>
      </w:r>
      <w:r w:rsidR="002F36C2">
        <w:rPr>
          <w:szCs w:val="24"/>
        </w:rPr>
        <w:t>s</w:t>
      </w:r>
      <w:r w:rsidRPr="00FD3F03">
        <w:rPr>
          <w:szCs w:val="24"/>
        </w:rPr>
        <w:t>ation. A particular job has certain necessities that need to perform by the employees</w:t>
      </w:r>
      <w:r w:rsidR="008E3CCF">
        <w:rPr>
          <w:szCs w:val="24"/>
        </w:rPr>
        <w:t>,</w:t>
      </w:r>
      <w:r w:rsidRPr="00FD3F03">
        <w:rPr>
          <w:szCs w:val="24"/>
        </w:rPr>
        <w:t xml:space="preserve"> and that job standard has to be completed by the employee to achieve goals. The objective of this report is twofold; first</w:t>
      </w:r>
      <w:r w:rsidR="008E3CCF">
        <w:rPr>
          <w:szCs w:val="24"/>
        </w:rPr>
        <w:t>,</w:t>
      </w:r>
      <w:r w:rsidRPr="00FD3F03">
        <w:rPr>
          <w:szCs w:val="24"/>
        </w:rPr>
        <w:t xml:space="preserve"> to examine the different ways of motivating employees in the organi</w:t>
      </w:r>
      <w:r w:rsidR="002F36C2">
        <w:rPr>
          <w:szCs w:val="24"/>
        </w:rPr>
        <w:t>s</w:t>
      </w:r>
      <w:r w:rsidRPr="00FD3F03">
        <w:rPr>
          <w:szCs w:val="24"/>
        </w:rPr>
        <w:t>ation</w:t>
      </w:r>
      <w:r w:rsidR="008E3CCF">
        <w:rPr>
          <w:szCs w:val="24"/>
        </w:rPr>
        <w:t>,</w:t>
      </w:r>
      <w:r w:rsidRPr="00FD3F03">
        <w:rPr>
          <w:szCs w:val="24"/>
        </w:rPr>
        <w:t xml:space="preserve"> and the second objective is to comprehend the challenges linked with the implementation of those ways of motivating employees. Employees can be motivated by financial and non-financial rewards giv</w:t>
      </w:r>
      <w:r w:rsidR="009704C9">
        <w:rPr>
          <w:szCs w:val="24"/>
        </w:rPr>
        <w:t xml:space="preserve">en to their </w:t>
      </w:r>
      <w:proofErr w:type="spellStart"/>
      <w:r w:rsidR="009704C9">
        <w:rPr>
          <w:szCs w:val="24"/>
        </w:rPr>
        <w:t>performance.Therefore</w:t>
      </w:r>
      <w:proofErr w:type="spellEnd"/>
      <w:r w:rsidRPr="00FD3F03">
        <w:rPr>
          <w:szCs w:val="24"/>
        </w:rPr>
        <w:t>, this report is based on financial and non-financial rewards and the challenges associated with different rewards systems in the organi</w:t>
      </w:r>
      <w:r w:rsidR="002F36C2">
        <w:rPr>
          <w:szCs w:val="24"/>
        </w:rPr>
        <w:t>s</w:t>
      </w:r>
      <w:r w:rsidRPr="00FD3F03">
        <w:rPr>
          <w:szCs w:val="24"/>
        </w:rPr>
        <w:t>ation.</w:t>
      </w:r>
    </w:p>
    <w:p w14:paraId="54DF28FD" w14:textId="77777777" w:rsidR="00740454" w:rsidRPr="00FD3F03" w:rsidRDefault="00740454" w:rsidP="003F295F">
      <w:pPr>
        <w:pStyle w:val="Heading1"/>
      </w:pPr>
      <w:bookmarkStart w:id="1" w:name="_Toc99987424"/>
      <w:r w:rsidRPr="00FD3F03">
        <w:t>Impact of financial rewards on employee motivation</w:t>
      </w:r>
      <w:bookmarkEnd w:id="1"/>
    </w:p>
    <w:p w14:paraId="10344383" w14:textId="77777777" w:rsidR="00740454" w:rsidRPr="00FD3F03" w:rsidRDefault="00740454" w:rsidP="00740454">
      <w:pPr>
        <w:pStyle w:val="ListParagraph"/>
        <w:tabs>
          <w:tab w:val="left" w:pos="180"/>
        </w:tabs>
        <w:spacing w:line="480" w:lineRule="auto"/>
        <w:ind w:left="0"/>
        <w:jc w:val="both"/>
        <w:rPr>
          <w:szCs w:val="24"/>
        </w:rPr>
      </w:pPr>
      <w:r w:rsidRPr="00FD3F03">
        <w:rPr>
          <w:szCs w:val="24"/>
        </w:rPr>
        <w:t xml:space="preserve">Pay for performance is one of the most </w:t>
      </w:r>
      <w:r w:rsidR="008E3CCF">
        <w:rPr>
          <w:szCs w:val="24"/>
        </w:rPr>
        <w:t>effective</w:t>
      </w:r>
      <w:r w:rsidRPr="00FD3F03">
        <w:rPr>
          <w:szCs w:val="24"/>
        </w:rPr>
        <w:t xml:space="preserve"> reward systems. Newman and Gerhart (2020) define that pay for performance as the reward that varies with certain functions and individuals</w:t>
      </w:r>
      <w:r w:rsidR="002F36C2">
        <w:rPr>
          <w:szCs w:val="24"/>
        </w:rPr>
        <w:t>'</w:t>
      </w:r>
      <w:r w:rsidR="00A1610B">
        <w:rPr>
          <w:szCs w:val="24"/>
        </w:rPr>
        <w:t xml:space="preserve"> performances. Armstrong (2007), </w:t>
      </w:r>
      <w:r w:rsidRPr="00FD3F03">
        <w:rPr>
          <w:szCs w:val="24"/>
        </w:rPr>
        <w:t xml:space="preserve">argued the effectiveness of the remuneration system as a means of employee motivation. Remuneration in the form of money is the main source of employee motivation and the scientific fact that all employees work for money. Therefore, </w:t>
      </w:r>
      <w:r w:rsidR="008E3CCF">
        <w:rPr>
          <w:szCs w:val="24"/>
        </w:rPr>
        <w:t>a firm needs</w:t>
      </w:r>
      <w:r w:rsidRPr="00FD3F03">
        <w:rPr>
          <w:szCs w:val="24"/>
        </w:rPr>
        <w:t xml:space="preserve"> to ensure a sound remuneration policy to motivate employees to achieve goals. Milan (2002) argued that remuneration is the source that motivates employees in the organi</w:t>
      </w:r>
      <w:r w:rsidR="002F36C2">
        <w:rPr>
          <w:szCs w:val="24"/>
        </w:rPr>
        <w:t>s</w:t>
      </w:r>
      <w:r w:rsidRPr="00FD3F03">
        <w:rPr>
          <w:szCs w:val="24"/>
        </w:rPr>
        <w:t xml:space="preserve">ation and </w:t>
      </w:r>
      <w:r w:rsidR="008E3CCF">
        <w:rPr>
          <w:szCs w:val="24"/>
        </w:rPr>
        <w:t>those</w:t>
      </w:r>
      <w:r w:rsidRPr="00FD3F03">
        <w:rPr>
          <w:szCs w:val="24"/>
        </w:rPr>
        <w:t xml:space="preserve"> who are not enthusiastically motivated with work. Neil et al. (2004) stated that remuneration is a powerful financial tool that motivates employees by increasing their self-confidence and standard of living. </w:t>
      </w:r>
      <w:r w:rsidRPr="00FD3F03">
        <w:rPr>
          <w:szCs w:val="24"/>
        </w:rPr>
        <w:lastRenderedPageBreak/>
        <w:t xml:space="preserve">There are two </w:t>
      </w:r>
      <w:r w:rsidR="008E3CCF">
        <w:rPr>
          <w:szCs w:val="24"/>
        </w:rPr>
        <w:t>different</w:t>
      </w:r>
      <w:r w:rsidRPr="00FD3F03">
        <w:rPr>
          <w:szCs w:val="24"/>
        </w:rPr>
        <w:t xml:space="preserve"> categories of remuneration payment</w:t>
      </w:r>
      <w:r w:rsidR="008E3CCF">
        <w:rPr>
          <w:szCs w:val="24"/>
        </w:rPr>
        <w:t>:</w:t>
      </w:r>
      <w:r w:rsidRPr="00FD3F03">
        <w:rPr>
          <w:szCs w:val="24"/>
        </w:rPr>
        <w:t xml:space="preserve"> the time rate method and the piece-rate method. </w:t>
      </w:r>
    </w:p>
    <w:p w14:paraId="400EA4A6" w14:textId="77777777" w:rsidR="00740454" w:rsidRPr="00FD3F03" w:rsidRDefault="00740454" w:rsidP="003F295F">
      <w:pPr>
        <w:pStyle w:val="Heading2"/>
      </w:pPr>
      <w:bookmarkStart w:id="2" w:name="_Toc99987425"/>
      <w:r w:rsidRPr="00FD3F03">
        <w:t>Time Rate Method</w:t>
      </w:r>
      <w:bookmarkEnd w:id="2"/>
    </w:p>
    <w:p w14:paraId="0CCF46A8" w14:textId="77777777" w:rsidR="00740454" w:rsidRPr="00FD3F03" w:rsidRDefault="00740454" w:rsidP="00740454">
      <w:pPr>
        <w:pStyle w:val="ListParagraph"/>
        <w:tabs>
          <w:tab w:val="left" w:pos="180"/>
        </w:tabs>
        <w:spacing w:line="480" w:lineRule="auto"/>
        <w:ind w:left="0"/>
        <w:jc w:val="both"/>
        <w:rPr>
          <w:szCs w:val="24"/>
        </w:rPr>
      </w:pPr>
      <w:r w:rsidRPr="00FD3F03">
        <w:rPr>
          <w:szCs w:val="24"/>
        </w:rPr>
        <w:t xml:space="preserve">Under the time rate method, an employee is paid </w:t>
      </w:r>
      <w:r w:rsidR="008E3CCF">
        <w:rPr>
          <w:szCs w:val="24"/>
        </w:rPr>
        <w:t>based on</w:t>
      </w:r>
      <w:r w:rsidRPr="00FD3F03">
        <w:rPr>
          <w:szCs w:val="24"/>
        </w:rPr>
        <w:t xml:space="preserve"> hours devoted to the work in the organi</w:t>
      </w:r>
      <w:r w:rsidR="002F36C2">
        <w:rPr>
          <w:szCs w:val="24"/>
        </w:rPr>
        <w:t>s</w:t>
      </w:r>
      <w:r w:rsidRPr="00FD3F03">
        <w:rPr>
          <w:szCs w:val="24"/>
        </w:rPr>
        <w:t xml:space="preserve">ation. In this method, the employees are paid a fixed amount on an hourly, weekly or monthly basis irrespective of the output. From the perspective of human resource management, this method leads to quality work and is </w:t>
      </w:r>
      <w:r w:rsidR="008E3CCF">
        <w:rPr>
          <w:szCs w:val="24"/>
        </w:rPr>
        <w:t>feasible for newly inducted employees who do</w:t>
      </w:r>
      <w:r w:rsidR="002F36C2">
        <w:rPr>
          <w:szCs w:val="24"/>
        </w:rPr>
        <w:t xml:space="preserve"> no</w:t>
      </w:r>
      <w:r w:rsidR="008E3CCF">
        <w:rPr>
          <w:szCs w:val="24"/>
        </w:rPr>
        <w:t>t have to worry</w:t>
      </w:r>
      <w:r w:rsidRPr="00FD3F03">
        <w:rPr>
          <w:szCs w:val="24"/>
        </w:rPr>
        <w:t xml:space="preserve"> about output</w:t>
      </w:r>
      <w:r w:rsidR="008E3CCF">
        <w:rPr>
          <w:szCs w:val="24"/>
        </w:rPr>
        <w:t>. T</w:t>
      </w:r>
      <w:r w:rsidRPr="00FD3F03">
        <w:rPr>
          <w:szCs w:val="24"/>
        </w:rPr>
        <w:t>herefore, this method will help the new employees to focus on learning the work in the organi</w:t>
      </w:r>
      <w:r w:rsidR="002F36C2">
        <w:rPr>
          <w:szCs w:val="24"/>
        </w:rPr>
        <w:t>s</w:t>
      </w:r>
      <w:r w:rsidRPr="00FD3F03">
        <w:rPr>
          <w:szCs w:val="24"/>
        </w:rPr>
        <w:t>ation. Under this method, the employees of a particular class or cadre get an equal amount of money which helps the firm avoid groupings of employees for differential pay in the same cadre. This method is suitable in organi</w:t>
      </w:r>
      <w:r w:rsidR="002F36C2">
        <w:rPr>
          <w:szCs w:val="24"/>
        </w:rPr>
        <w:t>s</w:t>
      </w:r>
      <w:r w:rsidRPr="00FD3F03">
        <w:rPr>
          <w:szCs w:val="24"/>
        </w:rPr>
        <w:t>ations or operational levels where the work is non-repetitive</w:t>
      </w:r>
      <w:r w:rsidR="002F36C2">
        <w:rPr>
          <w:szCs w:val="24"/>
        </w:rPr>
        <w:t>,</w:t>
      </w:r>
      <w:r w:rsidRPr="00FD3F03">
        <w:rPr>
          <w:szCs w:val="24"/>
        </w:rPr>
        <w:t xml:space="preserve"> </w:t>
      </w:r>
      <w:r w:rsidR="002F36C2">
        <w:rPr>
          <w:szCs w:val="24"/>
        </w:rPr>
        <w:t>focusing</w:t>
      </w:r>
      <w:r w:rsidRPr="00FD3F03">
        <w:rPr>
          <w:szCs w:val="24"/>
        </w:rPr>
        <w:t xml:space="preserve"> on quality over quantity.</w:t>
      </w:r>
    </w:p>
    <w:p w14:paraId="06D6400D" w14:textId="77777777" w:rsidR="00740454" w:rsidRPr="00FD3F03" w:rsidRDefault="008E3CCF" w:rsidP="00740454">
      <w:pPr>
        <w:pStyle w:val="ListParagraph"/>
        <w:tabs>
          <w:tab w:val="left" w:pos="180"/>
        </w:tabs>
        <w:spacing w:line="480" w:lineRule="auto"/>
        <w:ind w:left="0"/>
        <w:jc w:val="both"/>
        <w:rPr>
          <w:szCs w:val="24"/>
        </w:rPr>
      </w:pPr>
      <w:r>
        <w:rPr>
          <w:szCs w:val="24"/>
        </w:rPr>
        <w:t>Furthermore, challenges of time rate</w:t>
      </w:r>
      <w:r w:rsidR="00740454" w:rsidRPr="00FD3F03">
        <w:rPr>
          <w:szCs w:val="24"/>
        </w:rPr>
        <w:t xml:space="preserve"> me</w:t>
      </w:r>
      <w:r>
        <w:rPr>
          <w:szCs w:val="24"/>
        </w:rPr>
        <w:t>thod to motivate employees. T</w:t>
      </w:r>
      <w:r w:rsidR="002F36C2">
        <w:rPr>
          <w:szCs w:val="24"/>
        </w:rPr>
        <w:t>he t</w:t>
      </w:r>
      <w:r>
        <w:rPr>
          <w:szCs w:val="24"/>
        </w:rPr>
        <w:t>ime rate</w:t>
      </w:r>
      <w:r w:rsidR="00740454" w:rsidRPr="00FD3F03">
        <w:rPr>
          <w:szCs w:val="24"/>
        </w:rPr>
        <w:t xml:space="preserve"> method leads to s</w:t>
      </w:r>
      <w:r>
        <w:rPr>
          <w:szCs w:val="24"/>
        </w:rPr>
        <w:t>trict</w:t>
      </w:r>
      <w:r w:rsidR="00740454" w:rsidRPr="00FD3F03">
        <w:rPr>
          <w:szCs w:val="24"/>
        </w:rPr>
        <w:t xml:space="preserve"> supervision and indefinite cost associated with employees working. Since this system does not differentiate between efficient and inefficient employees, it is difficult for firm managers to motivate the less performing employee to do more since the reward is the same for doing more work and not doing it. Likewise, firm managers can</w:t>
      </w:r>
      <w:r>
        <w:rPr>
          <w:szCs w:val="24"/>
        </w:rPr>
        <w:t>no</w:t>
      </w:r>
      <w:r w:rsidR="00740454" w:rsidRPr="00FD3F03">
        <w:rPr>
          <w:szCs w:val="24"/>
        </w:rPr>
        <w:t xml:space="preserve">t motivate </w:t>
      </w:r>
      <w:r w:rsidR="002F36C2">
        <w:rPr>
          <w:szCs w:val="24"/>
        </w:rPr>
        <w:t>employees</w:t>
      </w:r>
      <w:r w:rsidR="00740454" w:rsidRPr="00FD3F03">
        <w:rPr>
          <w:szCs w:val="24"/>
        </w:rPr>
        <w:t xml:space="preserve"> to be more efficient and put effort </w:t>
      </w:r>
      <w:r w:rsidR="002F36C2">
        <w:rPr>
          <w:szCs w:val="24"/>
        </w:rPr>
        <w:t xml:space="preserve">into </w:t>
      </w:r>
      <w:r w:rsidR="00740454" w:rsidRPr="00FD3F03">
        <w:rPr>
          <w:szCs w:val="24"/>
        </w:rPr>
        <w:t xml:space="preserve">since the less performing employee gets the same reward. </w:t>
      </w:r>
    </w:p>
    <w:p w14:paraId="6463DBDB" w14:textId="77777777" w:rsidR="00740454" w:rsidRPr="00FD3F03" w:rsidRDefault="00740454" w:rsidP="003F295F">
      <w:pPr>
        <w:pStyle w:val="Heading2"/>
      </w:pPr>
      <w:bookmarkStart w:id="3" w:name="_Toc99987426"/>
      <w:r w:rsidRPr="00FD3F03">
        <w:t>Piece Rate Method</w:t>
      </w:r>
      <w:bookmarkEnd w:id="3"/>
    </w:p>
    <w:p w14:paraId="364FDD02" w14:textId="3271C2D7" w:rsidR="00740454" w:rsidRPr="00FD3F03" w:rsidRDefault="00740454" w:rsidP="00740454">
      <w:pPr>
        <w:pStyle w:val="ListParagraph"/>
        <w:tabs>
          <w:tab w:val="left" w:pos="180"/>
        </w:tabs>
        <w:spacing w:line="480" w:lineRule="auto"/>
        <w:ind w:left="0"/>
        <w:jc w:val="both"/>
        <w:rPr>
          <w:szCs w:val="24"/>
        </w:rPr>
      </w:pPr>
      <w:r w:rsidRPr="00FD3F03">
        <w:rPr>
          <w:szCs w:val="24"/>
        </w:rPr>
        <w:t xml:space="preserve">In this method, the employee is paid </w:t>
      </w:r>
      <w:r w:rsidR="008E3CCF">
        <w:rPr>
          <w:szCs w:val="24"/>
        </w:rPr>
        <w:t>based on</w:t>
      </w:r>
      <w:r w:rsidRPr="00FD3F03">
        <w:rPr>
          <w:szCs w:val="24"/>
        </w:rPr>
        <w:t xml:space="preserve"> the number of units produced</w:t>
      </w:r>
      <w:r w:rsidR="008E3CCF">
        <w:rPr>
          <w:szCs w:val="24"/>
        </w:rPr>
        <w:t>;</w:t>
      </w:r>
      <w:r w:rsidRPr="00FD3F03">
        <w:rPr>
          <w:szCs w:val="24"/>
        </w:rPr>
        <w:t xml:space="preserve"> therefore</w:t>
      </w:r>
      <w:r w:rsidR="008E3CCF">
        <w:rPr>
          <w:szCs w:val="24"/>
        </w:rPr>
        <w:t>,</w:t>
      </w:r>
      <w:r w:rsidRPr="00FD3F03">
        <w:rPr>
          <w:szCs w:val="24"/>
        </w:rPr>
        <w:t xml:space="preserve"> this method focuses on quantity over quality. In this method, the employee per unit cost can easily be determined </w:t>
      </w:r>
      <w:r w:rsidR="008E3CCF">
        <w:rPr>
          <w:szCs w:val="24"/>
        </w:rPr>
        <w:t>due</w:t>
      </w:r>
      <w:r w:rsidRPr="00FD3F03">
        <w:rPr>
          <w:szCs w:val="24"/>
        </w:rPr>
        <w:t xml:space="preserve"> to the number of units produced. This system helps the firm managers to distinguish between efficient and inefficient employees</w:t>
      </w:r>
      <w:r w:rsidR="008E3CCF">
        <w:rPr>
          <w:szCs w:val="24"/>
        </w:rPr>
        <w:t>,</w:t>
      </w:r>
      <w:r w:rsidRPr="00FD3F03">
        <w:rPr>
          <w:szCs w:val="24"/>
        </w:rPr>
        <w:t xml:space="preserve"> and the remuneration varies for every employee b</w:t>
      </w:r>
      <w:r w:rsidR="008E3CCF">
        <w:rPr>
          <w:szCs w:val="24"/>
        </w:rPr>
        <w:t xml:space="preserve">ased on the units produced. </w:t>
      </w:r>
      <w:r w:rsidR="002F36C2">
        <w:rPr>
          <w:szCs w:val="24"/>
        </w:rPr>
        <w:t>The p</w:t>
      </w:r>
      <w:r w:rsidR="008E3CCF">
        <w:rPr>
          <w:szCs w:val="24"/>
        </w:rPr>
        <w:t>iece</w:t>
      </w:r>
      <w:r w:rsidR="002F36C2">
        <w:rPr>
          <w:szCs w:val="24"/>
        </w:rPr>
        <w:t>-</w:t>
      </w:r>
      <w:r w:rsidR="008E3CCF">
        <w:rPr>
          <w:szCs w:val="24"/>
        </w:rPr>
        <w:t xml:space="preserve">rate </w:t>
      </w:r>
      <w:r w:rsidRPr="00FD3F03">
        <w:rPr>
          <w:szCs w:val="24"/>
        </w:rPr>
        <w:t xml:space="preserve">method is the better choice to motivate </w:t>
      </w:r>
      <w:r w:rsidRPr="00FD3F03">
        <w:rPr>
          <w:szCs w:val="24"/>
        </w:rPr>
        <w:lastRenderedPageBreak/>
        <w:t>employees as the payment of remuneration is linked with productivity</w:t>
      </w:r>
      <w:r w:rsidR="002F36C2">
        <w:rPr>
          <w:szCs w:val="24"/>
        </w:rPr>
        <w:t>. A</w:t>
      </w:r>
      <w:r w:rsidRPr="00FD3F03">
        <w:rPr>
          <w:szCs w:val="24"/>
        </w:rPr>
        <w:t xml:space="preserve"> more productive employee will result in mo</w:t>
      </w:r>
      <w:r w:rsidR="008E3CCF">
        <w:rPr>
          <w:szCs w:val="24"/>
        </w:rPr>
        <w:t xml:space="preserve">re payment of remuneration. </w:t>
      </w:r>
      <w:r w:rsidR="002F36C2">
        <w:rPr>
          <w:szCs w:val="24"/>
        </w:rPr>
        <w:t>The p</w:t>
      </w:r>
      <w:r w:rsidR="008E3CCF">
        <w:rPr>
          <w:szCs w:val="24"/>
        </w:rPr>
        <w:t>iece</w:t>
      </w:r>
      <w:r w:rsidR="002F36C2">
        <w:rPr>
          <w:szCs w:val="24"/>
        </w:rPr>
        <w:t>-</w:t>
      </w:r>
      <w:r w:rsidR="008E3CCF">
        <w:rPr>
          <w:szCs w:val="24"/>
        </w:rPr>
        <w:t>rate</w:t>
      </w:r>
      <w:r w:rsidRPr="00FD3F03">
        <w:rPr>
          <w:szCs w:val="24"/>
        </w:rPr>
        <w:t xml:space="preserve"> method is suitable for repetitive work, </w:t>
      </w:r>
      <w:r w:rsidR="008E3CCF">
        <w:rPr>
          <w:szCs w:val="24"/>
        </w:rPr>
        <w:t>focusing</w:t>
      </w:r>
      <w:r w:rsidRPr="00FD3F03">
        <w:rPr>
          <w:szCs w:val="24"/>
        </w:rPr>
        <w:t xml:space="preserve"> on quantity over quality. Here are some challenges associated with this method of remuneration to motivate the employees.</w:t>
      </w:r>
      <w:r w:rsidR="008E3CCF">
        <w:rPr>
          <w:szCs w:val="24"/>
        </w:rPr>
        <w:t xml:space="preserve"> </w:t>
      </w:r>
      <w:r w:rsidR="002F36C2">
        <w:rPr>
          <w:szCs w:val="24"/>
        </w:rPr>
        <w:t>The p</w:t>
      </w:r>
      <w:r w:rsidR="008E3CCF">
        <w:rPr>
          <w:szCs w:val="24"/>
        </w:rPr>
        <w:t>iece</w:t>
      </w:r>
      <w:r w:rsidR="002F36C2">
        <w:rPr>
          <w:szCs w:val="24"/>
        </w:rPr>
        <w:t>-</w:t>
      </w:r>
      <w:r w:rsidR="008E3CCF">
        <w:rPr>
          <w:szCs w:val="24"/>
        </w:rPr>
        <w:t xml:space="preserve">rate </w:t>
      </w:r>
      <w:r w:rsidRPr="00FD3F03">
        <w:rPr>
          <w:szCs w:val="24"/>
        </w:rPr>
        <w:t>method creates lesser unity among employees as e</w:t>
      </w:r>
      <w:r w:rsidR="008E3CCF">
        <w:rPr>
          <w:szCs w:val="24"/>
        </w:rPr>
        <w:t>mployees</w:t>
      </w:r>
      <w:r w:rsidRPr="00FD3F03">
        <w:rPr>
          <w:szCs w:val="24"/>
        </w:rPr>
        <w:t xml:space="preserve"> will only focus on self-goals and work to achieve their own goals. Therefore, this method weakens teamwork and coordination. So, where there is a lack of teamwork</w:t>
      </w:r>
      <w:r w:rsidR="002F36C2">
        <w:rPr>
          <w:szCs w:val="24"/>
        </w:rPr>
        <w:t>,</w:t>
      </w:r>
      <w:r w:rsidRPr="00FD3F03">
        <w:rPr>
          <w:szCs w:val="24"/>
        </w:rPr>
        <w:t xml:space="preserve"> the </w:t>
      </w:r>
      <w:r w:rsidR="002F36C2">
        <w:rPr>
          <w:szCs w:val="24"/>
        </w:rPr>
        <w:t>employees will divide the motivation</w:t>
      </w:r>
      <w:r w:rsidR="008E3CCF">
        <w:rPr>
          <w:szCs w:val="24"/>
        </w:rPr>
        <w:t>. The firm managers will have to increase supervision to evaluate each employee and work for their motivation individually, resulting</w:t>
      </w:r>
      <w:r w:rsidRPr="00FD3F03">
        <w:rPr>
          <w:szCs w:val="24"/>
        </w:rPr>
        <w:t xml:space="preserve"> in huge supervision costs.</w:t>
      </w:r>
    </w:p>
    <w:p w14:paraId="30DE569E" w14:textId="77777777" w:rsidR="00740454" w:rsidRPr="00FD3F03" w:rsidRDefault="00740454" w:rsidP="003F295F">
      <w:pPr>
        <w:pStyle w:val="Heading1"/>
      </w:pPr>
      <w:bookmarkStart w:id="4" w:name="_Toc99987427"/>
      <w:r w:rsidRPr="00FD3F03">
        <w:t>Impact of non-financial rewards on employee motivation</w:t>
      </w:r>
      <w:bookmarkEnd w:id="4"/>
    </w:p>
    <w:p w14:paraId="0D6F7522" w14:textId="514C70BF" w:rsidR="00111270" w:rsidRDefault="00740454" w:rsidP="00740454">
      <w:pPr>
        <w:pStyle w:val="ListParagraph"/>
        <w:tabs>
          <w:tab w:val="left" w:pos="180"/>
        </w:tabs>
        <w:spacing w:line="480" w:lineRule="auto"/>
        <w:ind w:left="0"/>
        <w:jc w:val="both"/>
        <w:rPr>
          <w:b/>
          <w:szCs w:val="24"/>
        </w:rPr>
      </w:pPr>
      <w:r w:rsidRPr="00FD3F03">
        <w:rPr>
          <w:szCs w:val="24"/>
        </w:rPr>
        <w:t>There are other methods of motivating employees at the workplace</w:t>
      </w:r>
      <w:r w:rsidR="008E3CCF">
        <w:rPr>
          <w:szCs w:val="24"/>
        </w:rPr>
        <w:t>,</w:t>
      </w:r>
      <w:r w:rsidRPr="00FD3F03">
        <w:rPr>
          <w:szCs w:val="24"/>
        </w:rPr>
        <w:t xml:space="preserve"> </w:t>
      </w:r>
      <w:r w:rsidR="008E3CCF">
        <w:rPr>
          <w:szCs w:val="24"/>
        </w:rPr>
        <w:t>including</w:t>
      </w:r>
      <w:r w:rsidRPr="00FD3F03">
        <w:rPr>
          <w:szCs w:val="24"/>
        </w:rPr>
        <w:t xml:space="preserve"> non-financial rewards. The intrinsic rewards are those incentives that an organi</w:t>
      </w:r>
      <w:r w:rsidR="002F36C2">
        <w:rPr>
          <w:szCs w:val="24"/>
        </w:rPr>
        <w:t>s</w:t>
      </w:r>
      <w:r w:rsidRPr="00FD3F03">
        <w:rPr>
          <w:szCs w:val="24"/>
        </w:rPr>
        <w:t>ation give</w:t>
      </w:r>
      <w:r w:rsidR="008E3CCF">
        <w:rPr>
          <w:szCs w:val="24"/>
        </w:rPr>
        <w:t>s to its employees for meeting goals, and these rewards are based on the employee's psychological needs</w:t>
      </w:r>
      <w:r w:rsidRPr="00FD3F03">
        <w:rPr>
          <w:szCs w:val="24"/>
        </w:rPr>
        <w:t xml:space="preserve">. </w:t>
      </w:r>
      <w:r w:rsidR="008E3CCF">
        <w:rPr>
          <w:szCs w:val="24"/>
        </w:rPr>
        <w:t>T</w:t>
      </w:r>
      <w:r w:rsidRPr="00FD3F03">
        <w:rPr>
          <w:szCs w:val="24"/>
        </w:rPr>
        <w:t>hese intrinsic rewards include recognition and rewards, extra working holidays and enjoyable conditions at work. According to Al-</w:t>
      </w:r>
      <w:proofErr w:type="spellStart"/>
      <w:r w:rsidRPr="00FD3F03">
        <w:rPr>
          <w:szCs w:val="24"/>
        </w:rPr>
        <w:t>angari</w:t>
      </w:r>
      <w:proofErr w:type="spellEnd"/>
      <w:r w:rsidRPr="00FD3F03">
        <w:rPr>
          <w:szCs w:val="24"/>
        </w:rPr>
        <w:t xml:space="preserve"> (1999), intrinsic rewards mostly impact performance positively in the organi</w:t>
      </w:r>
      <w:r w:rsidR="002F36C2">
        <w:rPr>
          <w:szCs w:val="24"/>
        </w:rPr>
        <w:t>s</w:t>
      </w:r>
      <w:r w:rsidRPr="00FD3F03">
        <w:rPr>
          <w:szCs w:val="24"/>
        </w:rPr>
        <w:t>ation. These intrinsic rewards include promotions, leaves, medical facilities, recognition and involvement in the firm decision making. The research further stated that the less valuable reward for employee motivation is verbal appreciation</w:t>
      </w:r>
      <w:r w:rsidR="008E3CCF">
        <w:rPr>
          <w:szCs w:val="24"/>
        </w:rPr>
        <w:t>,</w:t>
      </w:r>
      <w:r w:rsidRPr="00FD3F03">
        <w:rPr>
          <w:szCs w:val="24"/>
        </w:rPr>
        <w:t xml:space="preserve"> and monetary rewards are given for working in a backward workplace. The importance of rewarding employees at the workplace is that it encourages the employees to work harder. As there is a saying that </w:t>
      </w:r>
      <w:r w:rsidR="002F36C2">
        <w:rPr>
          <w:szCs w:val="24"/>
        </w:rPr>
        <w:t>"</w:t>
      </w:r>
      <w:r w:rsidRPr="00FD3F03">
        <w:rPr>
          <w:szCs w:val="24"/>
        </w:rPr>
        <w:t>people always work hard when they get the appreciation</w:t>
      </w:r>
      <w:r w:rsidR="002F36C2">
        <w:rPr>
          <w:szCs w:val="24"/>
        </w:rPr>
        <w:t>"</w:t>
      </w:r>
      <w:r w:rsidRPr="00FD3F03">
        <w:rPr>
          <w:szCs w:val="24"/>
        </w:rPr>
        <w:t xml:space="preserve">. So, the appreciation increases the self-esteem of the employees, which translates into more confident employees at work and more willing to accept challenges and become more innovative in the workplace. Staff wellbeing is of extreme </w:t>
      </w:r>
      <w:r w:rsidRPr="00FD3F03">
        <w:rPr>
          <w:szCs w:val="24"/>
        </w:rPr>
        <w:lastRenderedPageBreak/>
        <w:t>importance, and therefore organi</w:t>
      </w:r>
      <w:r w:rsidR="002F36C2">
        <w:rPr>
          <w:szCs w:val="24"/>
        </w:rPr>
        <w:t>s</w:t>
      </w:r>
      <w:r w:rsidRPr="00FD3F03">
        <w:rPr>
          <w:szCs w:val="24"/>
        </w:rPr>
        <w:t xml:space="preserve">ations compensate staff medical expenses </w:t>
      </w:r>
      <w:r w:rsidR="008E3CCF">
        <w:rPr>
          <w:szCs w:val="24"/>
        </w:rPr>
        <w:t>for having</w:t>
      </w:r>
      <w:r w:rsidRPr="00FD3F03">
        <w:rPr>
          <w:szCs w:val="24"/>
        </w:rPr>
        <w:t xml:space="preserve"> employee commitment so that employees would be more satisfied with the job and work hard. Among the intrinsic rewards, extra holidays play a vital role to get the employees refreshed. The managers provide work breaks for employees to avoid burn and fatigue caused by the regular work. </w:t>
      </w:r>
      <w:r w:rsidR="008E3CCF">
        <w:rPr>
          <w:szCs w:val="24"/>
        </w:rPr>
        <w:t>Firms need</w:t>
      </w:r>
      <w:r w:rsidRPr="00FD3F03">
        <w:rPr>
          <w:szCs w:val="24"/>
        </w:rPr>
        <w:t xml:space="preserve"> to focus on the </w:t>
      </w:r>
      <w:r w:rsidR="008E3CCF">
        <w:rPr>
          <w:szCs w:val="24"/>
        </w:rPr>
        <w:t>employees' mental health</w:t>
      </w:r>
      <w:r w:rsidRPr="00FD3F03">
        <w:rPr>
          <w:szCs w:val="24"/>
        </w:rPr>
        <w:t xml:space="preserve"> so that they c</w:t>
      </w:r>
      <w:r w:rsidR="008E3CCF">
        <w:rPr>
          <w:szCs w:val="24"/>
        </w:rPr>
        <w:t>an</w:t>
      </w:r>
      <w:r w:rsidRPr="00FD3F03">
        <w:rPr>
          <w:szCs w:val="24"/>
        </w:rPr>
        <w:t xml:space="preserve"> work with full attention and energy when they are back. Organi</w:t>
      </w:r>
      <w:r w:rsidR="002F36C2">
        <w:rPr>
          <w:szCs w:val="24"/>
        </w:rPr>
        <w:t>s</w:t>
      </w:r>
      <w:r w:rsidRPr="00FD3F03">
        <w:rPr>
          <w:szCs w:val="24"/>
        </w:rPr>
        <w:t>ations have employees from different backgrounds</w:t>
      </w:r>
      <w:r w:rsidR="008E3CCF">
        <w:rPr>
          <w:szCs w:val="24"/>
        </w:rPr>
        <w:t>,</w:t>
      </w:r>
      <w:r w:rsidRPr="00FD3F03">
        <w:rPr>
          <w:szCs w:val="24"/>
        </w:rPr>
        <w:t xml:space="preserve"> which influences their work behaviour. A similar study conducted by Cheng et al. (2008) revealed that </w:t>
      </w:r>
      <w:r w:rsidR="008E3CCF">
        <w:rPr>
          <w:szCs w:val="24"/>
        </w:rPr>
        <w:t>the behaviour of the management influences employee behaviour at work</w:t>
      </w:r>
      <w:r w:rsidRPr="00FD3F03">
        <w:rPr>
          <w:szCs w:val="24"/>
        </w:rPr>
        <w:t>. The rewards and appreciation employee</w:t>
      </w:r>
      <w:r w:rsidR="008E3CCF">
        <w:rPr>
          <w:szCs w:val="24"/>
        </w:rPr>
        <w:t>s get at the workplace increase their organi</w:t>
      </w:r>
      <w:r w:rsidR="002F36C2">
        <w:rPr>
          <w:szCs w:val="24"/>
        </w:rPr>
        <w:t>s</w:t>
      </w:r>
      <w:r w:rsidR="008E3CCF">
        <w:rPr>
          <w:szCs w:val="24"/>
        </w:rPr>
        <w:t>ational commitment and motivation to achieve their goals. Thus, timely appreciation helps the firms</w:t>
      </w:r>
      <w:r w:rsidRPr="00FD3F03">
        <w:rPr>
          <w:szCs w:val="24"/>
        </w:rPr>
        <w:t xml:space="preserve"> perform better than others. The workplace atmosphere is extremely important for the motivation of the employee. </w:t>
      </w:r>
      <w:r w:rsidR="008E3CCF">
        <w:rPr>
          <w:szCs w:val="24"/>
        </w:rPr>
        <w:t>A</w:t>
      </w:r>
      <w:r w:rsidRPr="00FD3F03">
        <w:rPr>
          <w:szCs w:val="24"/>
        </w:rPr>
        <w:t xml:space="preserve"> study conducted by </w:t>
      </w:r>
      <w:proofErr w:type="spellStart"/>
      <w:r w:rsidRPr="00FD3F03">
        <w:rPr>
          <w:szCs w:val="24"/>
        </w:rPr>
        <w:t>Rotman</w:t>
      </w:r>
      <w:proofErr w:type="spellEnd"/>
      <w:r w:rsidRPr="00FD3F03">
        <w:rPr>
          <w:szCs w:val="24"/>
        </w:rPr>
        <w:t xml:space="preserve"> and Saks (2006) on the impact of rewards and employee performance revealed that </w:t>
      </w:r>
      <w:r w:rsidR="008E3CCF">
        <w:rPr>
          <w:szCs w:val="24"/>
        </w:rPr>
        <w:t>organisational workplace conditions</w:t>
      </w:r>
      <w:r w:rsidRPr="00FD3F03">
        <w:rPr>
          <w:szCs w:val="24"/>
        </w:rPr>
        <w:t xml:space="preserve"> impact motivation very quickly. The employees judge the atmosphere and build their perception of being supportive or unsupportive work environment. </w:t>
      </w:r>
      <w:r w:rsidR="008E3CCF">
        <w:rPr>
          <w:szCs w:val="24"/>
        </w:rPr>
        <w:t>The same study</w:t>
      </w:r>
      <w:r w:rsidRPr="00FD3F03">
        <w:rPr>
          <w:szCs w:val="24"/>
        </w:rPr>
        <w:t xml:space="preserve"> said that female employees put </w:t>
      </w:r>
      <w:r w:rsidR="008E3CCF">
        <w:rPr>
          <w:szCs w:val="24"/>
        </w:rPr>
        <w:t>significant</w:t>
      </w:r>
      <w:r w:rsidRPr="00FD3F03">
        <w:rPr>
          <w:szCs w:val="24"/>
        </w:rPr>
        <w:t xml:space="preserve"> weight on the workplace settings. Informal peer to peer communication and subordinate to manager communication</w:t>
      </w:r>
      <w:r w:rsidR="008E3CCF">
        <w:rPr>
          <w:szCs w:val="24"/>
        </w:rPr>
        <w:t xml:space="preserve"> and support staff improve the perception of the workplace environment. I</w:t>
      </w:r>
      <w:r w:rsidRPr="00FD3F03">
        <w:rPr>
          <w:szCs w:val="24"/>
        </w:rPr>
        <w:t>t gives an impression that if they need help</w:t>
      </w:r>
      <w:r w:rsidR="008E3CCF">
        <w:rPr>
          <w:szCs w:val="24"/>
        </w:rPr>
        <w:t>,</w:t>
      </w:r>
      <w:r w:rsidRPr="00FD3F03">
        <w:rPr>
          <w:szCs w:val="24"/>
        </w:rPr>
        <w:t xml:space="preserve"> it will be given</w:t>
      </w:r>
      <w:r w:rsidR="008E3CCF">
        <w:rPr>
          <w:szCs w:val="24"/>
        </w:rPr>
        <w:t>. T</w:t>
      </w:r>
      <w:r w:rsidRPr="00FD3F03">
        <w:rPr>
          <w:szCs w:val="24"/>
        </w:rPr>
        <w:t xml:space="preserve">hus it motivates the employee to stay in the firm for a longer period and work hard to achieve the </w:t>
      </w:r>
      <w:proofErr w:type="spellStart"/>
      <w:r w:rsidRPr="00FD3F03">
        <w:rPr>
          <w:szCs w:val="24"/>
        </w:rPr>
        <w:t>organi</w:t>
      </w:r>
      <w:r w:rsidR="002F36C2">
        <w:rPr>
          <w:szCs w:val="24"/>
        </w:rPr>
        <w:t>s</w:t>
      </w:r>
      <w:r w:rsidRPr="00FD3F03">
        <w:rPr>
          <w:szCs w:val="24"/>
        </w:rPr>
        <w:t>ational</w:t>
      </w:r>
      <w:proofErr w:type="spellEnd"/>
      <w:r w:rsidRPr="00FD3F03">
        <w:rPr>
          <w:szCs w:val="24"/>
        </w:rPr>
        <w:t xml:space="preserve"> goals.</w:t>
      </w:r>
    </w:p>
    <w:p w14:paraId="07ED5DEA" w14:textId="77777777" w:rsidR="00740454" w:rsidRPr="00FD3F03" w:rsidRDefault="00740454" w:rsidP="003F295F">
      <w:pPr>
        <w:pStyle w:val="Heading1"/>
      </w:pPr>
      <w:bookmarkStart w:id="5" w:name="_Toc99987428"/>
      <w:r w:rsidRPr="00FD3F03">
        <w:t>Conclusion</w:t>
      </w:r>
      <w:bookmarkEnd w:id="5"/>
    </w:p>
    <w:p w14:paraId="38389534" w14:textId="77777777" w:rsidR="00740454" w:rsidRPr="00FD3F03" w:rsidRDefault="00740454" w:rsidP="00740454">
      <w:pPr>
        <w:pStyle w:val="ListParagraph"/>
        <w:tabs>
          <w:tab w:val="left" w:pos="180"/>
        </w:tabs>
        <w:spacing w:line="360" w:lineRule="auto"/>
        <w:ind w:left="0"/>
        <w:jc w:val="both"/>
        <w:rPr>
          <w:szCs w:val="24"/>
        </w:rPr>
      </w:pPr>
      <w:r w:rsidRPr="00FD3F03">
        <w:rPr>
          <w:szCs w:val="24"/>
        </w:rPr>
        <w:t>A reward system is an important tool for keeping the employees motivated toward organi</w:t>
      </w:r>
      <w:r w:rsidR="002F36C2">
        <w:rPr>
          <w:szCs w:val="24"/>
        </w:rPr>
        <w:t>s</w:t>
      </w:r>
      <w:r w:rsidRPr="00FD3F03">
        <w:rPr>
          <w:szCs w:val="24"/>
        </w:rPr>
        <w:t>ational goals and objectives by meeting their goals. There are two major categories of rewards systems in the organi</w:t>
      </w:r>
      <w:r w:rsidR="002F36C2">
        <w:rPr>
          <w:szCs w:val="24"/>
        </w:rPr>
        <w:t>s</w:t>
      </w:r>
      <w:r w:rsidRPr="00FD3F03">
        <w:rPr>
          <w:szCs w:val="24"/>
        </w:rPr>
        <w:t xml:space="preserve">ation, i.e. intrinsic </w:t>
      </w:r>
      <w:r w:rsidR="008E3CCF">
        <w:rPr>
          <w:szCs w:val="24"/>
        </w:rPr>
        <w:t>and extrinsic rewards and financial</w:t>
      </w:r>
      <w:r w:rsidRPr="00FD3F03">
        <w:rPr>
          <w:szCs w:val="24"/>
        </w:rPr>
        <w:t xml:space="preserve"> and non-financial rewards. </w:t>
      </w:r>
      <w:r w:rsidR="002F36C2">
        <w:rPr>
          <w:szCs w:val="24"/>
        </w:rPr>
        <w:t>In the past two decades, organisations have focused more on the reward system</w:t>
      </w:r>
      <w:r w:rsidRPr="00FD3F03">
        <w:rPr>
          <w:szCs w:val="24"/>
        </w:rPr>
        <w:t xml:space="preserve"> because it works for </w:t>
      </w:r>
      <w:r w:rsidRPr="00FD3F03">
        <w:rPr>
          <w:szCs w:val="24"/>
        </w:rPr>
        <w:lastRenderedPageBreak/>
        <w:t>them. The employees become motivated when they are valued</w:t>
      </w:r>
      <w:r w:rsidR="008E3CCF">
        <w:rPr>
          <w:szCs w:val="24"/>
        </w:rPr>
        <w:t>,</w:t>
      </w:r>
      <w:r w:rsidRPr="00FD3F03">
        <w:rPr>
          <w:szCs w:val="24"/>
        </w:rPr>
        <w:t xml:space="preserve"> and it helps the employees with job satisfaction and increases productivity. While rewarding employees, it is important to understand which type of reward suits individual employees in terms of their job description and level of job in the organi</w:t>
      </w:r>
      <w:r w:rsidR="002F36C2">
        <w:rPr>
          <w:szCs w:val="24"/>
        </w:rPr>
        <w:t>s</w:t>
      </w:r>
      <w:r w:rsidRPr="00FD3F03">
        <w:rPr>
          <w:szCs w:val="24"/>
        </w:rPr>
        <w:t xml:space="preserve">ation. </w:t>
      </w:r>
      <w:r w:rsidR="00650E48" w:rsidRPr="00FD3F03">
        <w:rPr>
          <w:szCs w:val="24"/>
        </w:rPr>
        <w:t>Organi</w:t>
      </w:r>
      <w:r w:rsidR="00650E48">
        <w:rPr>
          <w:szCs w:val="24"/>
        </w:rPr>
        <w:t>s</w:t>
      </w:r>
      <w:r w:rsidR="00650E48" w:rsidRPr="00FD3F03">
        <w:rPr>
          <w:szCs w:val="24"/>
        </w:rPr>
        <w:t>ations have employees from different backgrounds</w:t>
      </w:r>
      <w:r w:rsidR="00650E48">
        <w:rPr>
          <w:szCs w:val="24"/>
        </w:rPr>
        <w:t>,</w:t>
      </w:r>
      <w:r w:rsidR="00650E48" w:rsidRPr="00FD3F03">
        <w:rPr>
          <w:szCs w:val="24"/>
        </w:rPr>
        <w:t xml:space="preserve"> which influences their work behaviour</w:t>
      </w:r>
      <w:r w:rsidR="00650E48">
        <w:rPr>
          <w:szCs w:val="24"/>
        </w:rPr>
        <w:t xml:space="preserve">. </w:t>
      </w:r>
      <w:r w:rsidRPr="00FD3F03">
        <w:rPr>
          <w:szCs w:val="24"/>
        </w:rPr>
        <w:t>A salesperson in the organi</w:t>
      </w:r>
      <w:r w:rsidR="002F36C2">
        <w:rPr>
          <w:szCs w:val="24"/>
        </w:rPr>
        <w:t>s</w:t>
      </w:r>
      <w:r w:rsidRPr="00FD3F03">
        <w:rPr>
          <w:szCs w:val="24"/>
        </w:rPr>
        <w:t>ation would be more motivated by performance-based rewards</w:t>
      </w:r>
      <w:r w:rsidR="008E3CCF">
        <w:rPr>
          <w:szCs w:val="24"/>
        </w:rPr>
        <w:t>. L</w:t>
      </w:r>
      <w:r w:rsidRPr="00FD3F03">
        <w:rPr>
          <w:szCs w:val="24"/>
        </w:rPr>
        <w:t>ikewise, a new hire in the organi</w:t>
      </w:r>
      <w:r w:rsidR="002F36C2">
        <w:rPr>
          <w:szCs w:val="24"/>
        </w:rPr>
        <w:t>s</w:t>
      </w:r>
      <w:r w:rsidRPr="00FD3F03">
        <w:rPr>
          <w:szCs w:val="24"/>
        </w:rPr>
        <w:t xml:space="preserve">ation will be more motivated by intrinsic rewards such as career development plans and </w:t>
      </w:r>
      <w:r w:rsidR="008E3CCF">
        <w:rPr>
          <w:szCs w:val="24"/>
        </w:rPr>
        <w:t>job praise</w:t>
      </w:r>
      <w:r w:rsidRPr="00FD3F03">
        <w:rPr>
          <w:szCs w:val="24"/>
        </w:rPr>
        <w:t xml:space="preserve">. The second most important factor </w:t>
      </w:r>
      <w:r w:rsidR="008E3CCF">
        <w:rPr>
          <w:szCs w:val="24"/>
        </w:rPr>
        <w:t>in</w:t>
      </w:r>
      <w:r w:rsidRPr="00FD3F03">
        <w:rPr>
          <w:szCs w:val="24"/>
        </w:rPr>
        <w:t xml:space="preserve"> rewarding employees is time. Timely and frequent rewards keep the </w:t>
      </w:r>
      <w:r w:rsidR="008E3CCF">
        <w:rPr>
          <w:szCs w:val="24"/>
        </w:rPr>
        <w:t>employee's moral</w:t>
      </w:r>
      <w:r w:rsidRPr="00FD3F03">
        <w:rPr>
          <w:szCs w:val="24"/>
        </w:rPr>
        <w:t>e high</w:t>
      </w:r>
      <w:r w:rsidR="008E3CCF">
        <w:rPr>
          <w:szCs w:val="24"/>
        </w:rPr>
        <w:t>,</w:t>
      </w:r>
      <w:r w:rsidRPr="00FD3F03">
        <w:rPr>
          <w:szCs w:val="24"/>
        </w:rPr>
        <w:t xml:space="preserve"> and employees never lose focus from work. The timely acknowledgement of success on the job keeps the e</w:t>
      </w:r>
      <w:r w:rsidR="008E3CCF">
        <w:rPr>
          <w:szCs w:val="24"/>
        </w:rPr>
        <w:t>mployee's energy levels</w:t>
      </w:r>
      <w:r w:rsidRPr="00FD3F03">
        <w:rPr>
          <w:szCs w:val="24"/>
        </w:rPr>
        <w:t xml:space="preserve"> high. However, the question </w:t>
      </w:r>
      <w:r w:rsidR="008E3CCF">
        <w:rPr>
          <w:szCs w:val="24"/>
        </w:rPr>
        <w:t>of which type of reward system better motivates employees is important</w:t>
      </w:r>
      <w:r w:rsidRPr="00FD3F03">
        <w:rPr>
          <w:szCs w:val="24"/>
        </w:rPr>
        <w:t>.</w:t>
      </w:r>
      <w:r w:rsidR="008E5D86">
        <w:rPr>
          <w:szCs w:val="24"/>
        </w:rPr>
        <w:t xml:space="preserve"> </w:t>
      </w:r>
      <w:r w:rsidRPr="00FD3F03">
        <w:rPr>
          <w:szCs w:val="24"/>
        </w:rPr>
        <w:t>Moreover, the effectiveness of reward systems found that intrinsic rewards are more effective for long-lasting employee motivation. In contrast, intrinsic rewards</w:t>
      </w:r>
      <w:r w:rsidR="008E3CCF">
        <w:rPr>
          <w:szCs w:val="24"/>
        </w:rPr>
        <w:t>,</w:t>
      </w:r>
      <w:r w:rsidRPr="00FD3F03">
        <w:rPr>
          <w:szCs w:val="24"/>
        </w:rPr>
        <w:t xml:space="preserve"> which are non-cash in nature</w:t>
      </w:r>
      <w:r w:rsidR="008E3CCF">
        <w:rPr>
          <w:szCs w:val="24"/>
        </w:rPr>
        <w:t>,</w:t>
      </w:r>
      <w:r w:rsidRPr="00FD3F03">
        <w:rPr>
          <w:szCs w:val="24"/>
        </w:rPr>
        <w:t xml:space="preserve"> boost the motivation of employees from the inside. The intrinsic rewards such as praise from upper management and inspiring career plans help the organi</w:t>
      </w:r>
      <w:r w:rsidR="002F36C2">
        <w:rPr>
          <w:szCs w:val="24"/>
        </w:rPr>
        <w:t>s</w:t>
      </w:r>
      <w:r w:rsidRPr="00FD3F03">
        <w:rPr>
          <w:szCs w:val="24"/>
        </w:rPr>
        <w:t>ations psychologically attach the employees to the organi</w:t>
      </w:r>
      <w:r w:rsidR="002F36C2">
        <w:rPr>
          <w:szCs w:val="24"/>
        </w:rPr>
        <w:t>s</w:t>
      </w:r>
      <w:r w:rsidRPr="00FD3F03">
        <w:rPr>
          <w:szCs w:val="24"/>
        </w:rPr>
        <w:t>ation</w:t>
      </w:r>
      <w:r w:rsidR="002F36C2">
        <w:rPr>
          <w:szCs w:val="24"/>
        </w:rPr>
        <w:t>'</w:t>
      </w:r>
      <w:r w:rsidRPr="00FD3F03">
        <w:rPr>
          <w:szCs w:val="24"/>
        </w:rPr>
        <w:t xml:space="preserve">s vision. Similarly, financial rewards motivation is for </w:t>
      </w:r>
      <w:r w:rsidR="008E3CCF">
        <w:rPr>
          <w:szCs w:val="24"/>
        </w:rPr>
        <w:t xml:space="preserve">the </w:t>
      </w:r>
      <w:r w:rsidRPr="00FD3F03">
        <w:rPr>
          <w:szCs w:val="24"/>
        </w:rPr>
        <w:t>short term</w:t>
      </w:r>
      <w:r w:rsidR="008E3CCF">
        <w:rPr>
          <w:szCs w:val="24"/>
        </w:rPr>
        <w:t>,</w:t>
      </w:r>
      <w:r w:rsidRPr="00FD3F03">
        <w:rPr>
          <w:szCs w:val="24"/>
        </w:rPr>
        <w:t xml:space="preserve"> and when the short needs are met, the employees no longer feel motivated by the organi</w:t>
      </w:r>
      <w:r w:rsidR="002F36C2">
        <w:rPr>
          <w:szCs w:val="24"/>
        </w:rPr>
        <w:t>s</w:t>
      </w:r>
      <w:r w:rsidRPr="00FD3F03">
        <w:rPr>
          <w:szCs w:val="24"/>
        </w:rPr>
        <w:t>ation.</w:t>
      </w:r>
      <w:r w:rsidR="00650E48">
        <w:rPr>
          <w:szCs w:val="24"/>
        </w:rPr>
        <w:t xml:space="preserve"> </w:t>
      </w:r>
      <w:r w:rsidR="001216F9">
        <w:rPr>
          <w:szCs w:val="24"/>
        </w:rPr>
        <w:t>Henceforth</w:t>
      </w:r>
      <w:r w:rsidR="00650E48">
        <w:rPr>
          <w:szCs w:val="24"/>
        </w:rPr>
        <w:t>, to meet the employees expectation and to keep them motivate the managers of the organisation must need to take care of intrinsic reward system such as recognition of the work and provide leave on time.</w:t>
      </w:r>
    </w:p>
    <w:p w14:paraId="6DC0B265" w14:textId="77777777" w:rsidR="00740454" w:rsidRPr="00FD3F03" w:rsidRDefault="00740454" w:rsidP="00740454">
      <w:pPr>
        <w:pStyle w:val="ListParagraph"/>
        <w:rPr>
          <w:szCs w:val="24"/>
        </w:rPr>
      </w:pPr>
    </w:p>
    <w:p w14:paraId="1488C9F9" w14:textId="77777777" w:rsidR="00740454" w:rsidRPr="00FD3F03" w:rsidRDefault="00740454" w:rsidP="00740454">
      <w:pPr>
        <w:pStyle w:val="ListParagraph"/>
        <w:rPr>
          <w:szCs w:val="24"/>
        </w:rPr>
      </w:pPr>
    </w:p>
    <w:p w14:paraId="5EB923E8" w14:textId="77777777" w:rsidR="00740454" w:rsidRPr="00FD3F03" w:rsidRDefault="00740454" w:rsidP="00740454">
      <w:pPr>
        <w:pStyle w:val="ListParagraph"/>
        <w:rPr>
          <w:szCs w:val="24"/>
        </w:rPr>
      </w:pPr>
    </w:p>
    <w:p w14:paraId="7FA35BEF" w14:textId="77777777" w:rsidR="00740454" w:rsidRPr="00FD3F03" w:rsidRDefault="00740454" w:rsidP="00740454">
      <w:pPr>
        <w:pStyle w:val="ListParagraph"/>
        <w:rPr>
          <w:szCs w:val="24"/>
        </w:rPr>
      </w:pPr>
    </w:p>
    <w:p w14:paraId="390AEC2A" w14:textId="77777777" w:rsidR="00740454" w:rsidRPr="00FD3F03" w:rsidRDefault="00740454" w:rsidP="00740454">
      <w:pPr>
        <w:pStyle w:val="ListParagraph"/>
        <w:rPr>
          <w:szCs w:val="24"/>
        </w:rPr>
      </w:pPr>
    </w:p>
    <w:p w14:paraId="7312E956" w14:textId="77777777" w:rsidR="00740454" w:rsidRPr="00FD3F03" w:rsidRDefault="00740454" w:rsidP="00740454">
      <w:pPr>
        <w:rPr>
          <w:szCs w:val="24"/>
        </w:rPr>
      </w:pPr>
    </w:p>
    <w:p w14:paraId="73CC9F64" w14:textId="2D16BC19" w:rsidR="00C63C4B" w:rsidRDefault="00C63C4B" w:rsidP="00740454">
      <w:pPr>
        <w:rPr>
          <w:szCs w:val="24"/>
        </w:rPr>
      </w:pPr>
    </w:p>
    <w:p w14:paraId="5C3AE31F" w14:textId="5A280682" w:rsidR="003F295F" w:rsidRDefault="003F295F" w:rsidP="00740454">
      <w:pPr>
        <w:rPr>
          <w:szCs w:val="24"/>
        </w:rPr>
      </w:pPr>
    </w:p>
    <w:p w14:paraId="4C8E98CB" w14:textId="15888F59" w:rsidR="003F295F" w:rsidRDefault="003F295F" w:rsidP="00740454">
      <w:pPr>
        <w:rPr>
          <w:szCs w:val="24"/>
        </w:rPr>
      </w:pPr>
    </w:p>
    <w:p w14:paraId="32EFF684" w14:textId="3AD0EDBC" w:rsidR="003F295F" w:rsidRDefault="003F295F" w:rsidP="00740454">
      <w:pPr>
        <w:rPr>
          <w:szCs w:val="24"/>
        </w:rPr>
      </w:pPr>
    </w:p>
    <w:p w14:paraId="7C3D1F95" w14:textId="77777777" w:rsidR="003F295F" w:rsidRDefault="003F295F" w:rsidP="00740454">
      <w:pPr>
        <w:rPr>
          <w:szCs w:val="24"/>
        </w:rPr>
      </w:pPr>
    </w:p>
    <w:p w14:paraId="0C0BADDA" w14:textId="77777777" w:rsidR="00C63C4B" w:rsidRPr="00FD3F03" w:rsidRDefault="00C63C4B" w:rsidP="00740454">
      <w:pPr>
        <w:rPr>
          <w:szCs w:val="24"/>
        </w:rPr>
      </w:pPr>
    </w:p>
    <w:p w14:paraId="371934AD" w14:textId="77777777" w:rsidR="00740454" w:rsidRPr="00FD3F03" w:rsidRDefault="00740454" w:rsidP="003F295F">
      <w:pPr>
        <w:pStyle w:val="Heading1"/>
      </w:pPr>
      <w:bookmarkStart w:id="6" w:name="_Toc99987429"/>
      <w:r w:rsidRPr="00FD3F03">
        <w:lastRenderedPageBreak/>
        <w:t>References</w:t>
      </w:r>
      <w:bookmarkEnd w:id="6"/>
    </w:p>
    <w:p w14:paraId="5D069854" w14:textId="77777777" w:rsidR="00740454" w:rsidRPr="00FD3F03" w:rsidRDefault="00740454" w:rsidP="00740454">
      <w:pPr>
        <w:pStyle w:val="ListParagraph"/>
        <w:rPr>
          <w:szCs w:val="24"/>
        </w:rPr>
      </w:pPr>
    </w:p>
    <w:p w14:paraId="610EB34B"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Adams, J. S., 1963. Towards an understanding of inequity. </w:t>
      </w:r>
      <w:r w:rsidRPr="00FD3F03">
        <w:rPr>
          <w:rFonts w:cs="Times New Roman"/>
          <w:i/>
          <w:szCs w:val="24"/>
        </w:rPr>
        <w:t>The Journal of Abnormal and Social Psychology</w:t>
      </w:r>
      <w:r w:rsidRPr="00FD3F03">
        <w:rPr>
          <w:rFonts w:cs="Times New Roman"/>
          <w:szCs w:val="24"/>
        </w:rPr>
        <w:t>, 67(5), 422–436.</w:t>
      </w:r>
    </w:p>
    <w:p w14:paraId="0C0129DA" w14:textId="77777777" w:rsidR="00740454" w:rsidRDefault="00740454" w:rsidP="00740454">
      <w:pPr>
        <w:pStyle w:val="ListParagraph"/>
        <w:spacing w:line="480" w:lineRule="auto"/>
        <w:ind w:hanging="720"/>
        <w:jc w:val="both"/>
        <w:rPr>
          <w:rFonts w:cs="Times New Roman"/>
          <w:szCs w:val="24"/>
        </w:rPr>
      </w:pPr>
      <w:r w:rsidRPr="00FD3F03">
        <w:rPr>
          <w:rFonts w:cs="Times New Roman"/>
          <w:szCs w:val="24"/>
        </w:rPr>
        <w:t>Al-</w:t>
      </w:r>
      <w:proofErr w:type="spellStart"/>
      <w:r w:rsidRPr="00FD3F03">
        <w:rPr>
          <w:rFonts w:cs="Times New Roman"/>
          <w:szCs w:val="24"/>
        </w:rPr>
        <w:t>Angari</w:t>
      </w:r>
      <w:proofErr w:type="spellEnd"/>
      <w:r w:rsidRPr="00FD3F03">
        <w:rPr>
          <w:rFonts w:cs="Times New Roman"/>
          <w:szCs w:val="24"/>
        </w:rPr>
        <w:t>, A.R., 1999. Incentives System and Their Role in Promoting the Standard of Work Performance. Master</w:t>
      </w:r>
      <w:r w:rsidR="002F36C2">
        <w:rPr>
          <w:rFonts w:cs="Times New Roman"/>
          <w:szCs w:val="24"/>
        </w:rPr>
        <w:t>'</w:t>
      </w:r>
      <w:r w:rsidRPr="00FD3F03">
        <w:rPr>
          <w:rFonts w:cs="Times New Roman"/>
          <w:szCs w:val="24"/>
        </w:rPr>
        <w:t xml:space="preserve">s Thesis, </w:t>
      </w:r>
      <w:r w:rsidRPr="00FD3F03">
        <w:rPr>
          <w:rFonts w:cs="Times New Roman"/>
          <w:i/>
          <w:szCs w:val="24"/>
        </w:rPr>
        <w:t>Naif Arab University for Security Sciences</w:t>
      </w:r>
      <w:r w:rsidRPr="00FD3F03">
        <w:rPr>
          <w:rFonts w:cs="Times New Roman"/>
          <w:szCs w:val="24"/>
        </w:rPr>
        <w:t>, Riyadh.</w:t>
      </w:r>
    </w:p>
    <w:p w14:paraId="23AF4F5D" w14:textId="77777777" w:rsidR="007D6A12" w:rsidRPr="00FD3F03" w:rsidRDefault="007D6A12" w:rsidP="00740454">
      <w:pPr>
        <w:pStyle w:val="ListParagraph"/>
        <w:spacing w:line="480" w:lineRule="auto"/>
        <w:ind w:hanging="720"/>
        <w:jc w:val="both"/>
        <w:rPr>
          <w:rFonts w:cs="Times New Roman"/>
          <w:szCs w:val="24"/>
        </w:rPr>
      </w:pPr>
      <w:r>
        <w:rPr>
          <w:rFonts w:cs="Times New Roman"/>
          <w:szCs w:val="24"/>
        </w:rPr>
        <w:t xml:space="preserve">Armstrong, M., </w:t>
      </w:r>
      <w:r w:rsidRPr="007D6A12">
        <w:rPr>
          <w:rFonts w:cs="Times New Roman"/>
          <w:szCs w:val="24"/>
        </w:rPr>
        <w:t xml:space="preserve">2007. Reward management: A handbook of remuneration strategy and practice. </w:t>
      </w:r>
      <w:r w:rsidRPr="00655E66">
        <w:rPr>
          <w:rFonts w:cs="Times New Roman"/>
          <w:i/>
          <w:szCs w:val="24"/>
        </w:rPr>
        <w:t>Kogan Page Publishers</w:t>
      </w:r>
      <w:r w:rsidRPr="007D6A12">
        <w:rPr>
          <w:rFonts w:cs="Times New Roman"/>
          <w:szCs w:val="24"/>
        </w:rPr>
        <w:t>.</w:t>
      </w:r>
    </w:p>
    <w:p w14:paraId="17845AFC"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Chew, J. C. L., 2004. The influence of human resource management practices on the retention of core employees of Australian organi</w:t>
      </w:r>
      <w:r w:rsidR="002F36C2">
        <w:rPr>
          <w:rFonts w:cs="Times New Roman"/>
          <w:szCs w:val="24"/>
        </w:rPr>
        <w:t>s</w:t>
      </w:r>
      <w:r w:rsidRPr="00FD3F03">
        <w:rPr>
          <w:rFonts w:cs="Times New Roman"/>
          <w:szCs w:val="24"/>
        </w:rPr>
        <w:t xml:space="preserve">ations: An empirical study. Doctoral dissertation, </w:t>
      </w:r>
      <w:r w:rsidRPr="00FD3F03">
        <w:rPr>
          <w:rFonts w:cs="Times New Roman"/>
          <w:i/>
          <w:szCs w:val="24"/>
        </w:rPr>
        <w:t>Murdoch University</w:t>
      </w:r>
      <w:r w:rsidRPr="00FD3F03">
        <w:rPr>
          <w:rFonts w:cs="Times New Roman"/>
          <w:szCs w:val="24"/>
        </w:rPr>
        <w:t>. Available at</w:t>
      </w:r>
      <w:r w:rsidRPr="002C2697">
        <w:rPr>
          <w:rFonts w:cs="Times New Roman"/>
          <w:color w:val="000000" w:themeColor="text1"/>
          <w:szCs w:val="24"/>
        </w:rPr>
        <w:t xml:space="preserve">: </w:t>
      </w:r>
      <w:hyperlink r:id="rId8" w:history="1">
        <w:r w:rsidRPr="002C2697">
          <w:rPr>
            <w:rStyle w:val="Hyperlink"/>
            <w:rFonts w:cs="Times New Roman"/>
            <w:color w:val="000000" w:themeColor="text1"/>
            <w:szCs w:val="24"/>
            <w:u w:val="none"/>
          </w:rPr>
          <w:t>http://researchrepository.murdoch.edu.au/id/eprint/656</w:t>
        </w:r>
      </w:hyperlink>
    </w:p>
    <w:p w14:paraId="4BA331DD"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Luthans, F., 2006. </w:t>
      </w:r>
      <w:r w:rsidRPr="00FD3F03">
        <w:rPr>
          <w:rFonts w:cs="Times New Roman"/>
          <w:i/>
          <w:szCs w:val="24"/>
        </w:rPr>
        <w:t>Organi</w:t>
      </w:r>
      <w:r w:rsidR="002F36C2">
        <w:rPr>
          <w:rFonts w:cs="Times New Roman"/>
          <w:i/>
          <w:szCs w:val="24"/>
        </w:rPr>
        <w:t>s</w:t>
      </w:r>
      <w:r w:rsidRPr="00FD3F03">
        <w:rPr>
          <w:rFonts w:cs="Times New Roman"/>
          <w:i/>
          <w:szCs w:val="24"/>
        </w:rPr>
        <w:t>ational Behavior</w:t>
      </w:r>
      <w:r w:rsidRPr="00FD3F03">
        <w:rPr>
          <w:rFonts w:cs="Times New Roman"/>
          <w:szCs w:val="24"/>
        </w:rPr>
        <w:t xml:space="preserve"> (7th Ed.). </w:t>
      </w:r>
      <w:r w:rsidRPr="00FD3F03">
        <w:rPr>
          <w:rFonts w:cs="Times New Roman"/>
          <w:i/>
          <w:szCs w:val="24"/>
        </w:rPr>
        <w:t>McGraw-Hill</w:t>
      </w:r>
      <w:r w:rsidRPr="00FD3F03">
        <w:rPr>
          <w:rFonts w:cs="Times New Roman"/>
          <w:szCs w:val="24"/>
        </w:rPr>
        <w:t>, Singapore</w:t>
      </w:r>
    </w:p>
    <w:p w14:paraId="4EBCCD97"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 Martin D., Matthew G., and Mohr E., 2009. Motivating people: Getting beyond money. </w:t>
      </w:r>
      <w:r w:rsidRPr="00FD3F03">
        <w:rPr>
          <w:rFonts w:cs="Times New Roman"/>
          <w:i/>
          <w:szCs w:val="24"/>
        </w:rPr>
        <w:t>McKinsey Quarterly</w:t>
      </w:r>
      <w:r w:rsidRPr="00FD3F03">
        <w:rPr>
          <w:rFonts w:cs="Times New Roman"/>
          <w:szCs w:val="24"/>
        </w:rPr>
        <w:t xml:space="preserve"> Vol 1 No 4, 12-15</w:t>
      </w:r>
    </w:p>
    <w:p w14:paraId="3C27FFAF"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Maslow, A. H., 1943. A theory of human motivation. </w:t>
      </w:r>
      <w:r w:rsidRPr="00FD3F03">
        <w:rPr>
          <w:rFonts w:cs="Times New Roman"/>
          <w:i/>
          <w:szCs w:val="24"/>
        </w:rPr>
        <w:t>Psychological Review</w:t>
      </w:r>
      <w:r w:rsidRPr="00FD3F03">
        <w:rPr>
          <w:rFonts w:cs="Times New Roman"/>
          <w:szCs w:val="24"/>
        </w:rPr>
        <w:t>, 50(4), 370-396.</w:t>
      </w:r>
    </w:p>
    <w:p w14:paraId="6588B0A4" w14:textId="77777777" w:rsidR="00740454" w:rsidRPr="00FD3F03" w:rsidRDefault="00740454" w:rsidP="00740454">
      <w:pPr>
        <w:pStyle w:val="ListParagraph"/>
        <w:spacing w:line="480" w:lineRule="auto"/>
        <w:ind w:hanging="720"/>
        <w:jc w:val="both"/>
        <w:rPr>
          <w:rFonts w:cs="Times New Roman"/>
          <w:szCs w:val="24"/>
        </w:rPr>
      </w:pPr>
      <w:proofErr w:type="spellStart"/>
      <w:r w:rsidRPr="00FD3F03">
        <w:rPr>
          <w:rFonts w:cs="Times New Roman"/>
          <w:szCs w:val="24"/>
        </w:rPr>
        <w:t>Nohria</w:t>
      </w:r>
      <w:proofErr w:type="spellEnd"/>
      <w:r w:rsidRPr="00FD3F03">
        <w:rPr>
          <w:rFonts w:cs="Times New Roman"/>
          <w:szCs w:val="24"/>
        </w:rPr>
        <w:t xml:space="preserve">, N., Groysberg, B., &amp; Lee, L., 2008. Employee motivation: A powerful new model. </w:t>
      </w:r>
      <w:r w:rsidRPr="00FD3F03">
        <w:rPr>
          <w:rFonts w:cs="Times New Roman"/>
          <w:i/>
          <w:szCs w:val="24"/>
        </w:rPr>
        <w:t>Harvard Business Review</w:t>
      </w:r>
      <w:r w:rsidRPr="00FD3F03">
        <w:rPr>
          <w:rFonts w:cs="Times New Roman"/>
          <w:szCs w:val="24"/>
        </w:rPr>
        <w:t>, 86(7/8), 78–83.</w:t>
      </w:r>
    </w:p>
    <w:p w14:paraId="47ED7C23"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Saks, A.M. &amp; </w:t>
      </w:r>
      <w:proofErr w:type="spellStart"/>
      <w:r w:rsidRPr="00FD3F03">
        <w:rPr>
          <w:rFonts w:cs="Times New Roman"/>
          <w:szCs w:val="24"/>
        </w:rPr>
        <w:t>Rotman</w:t>
      </w:r>
      <w:proofErr w:type="spellEnd"/>
      <w:r w:rsidRPr="00FD3F03">
        <w:rPr>
          <w:rFonts w:cs="Times New Roman"/>
          <w:szCs w:val="24"/>
        </w:rPr>
        <w:t>, J.L., 2006. Antecedents and consequences of employee engagement</w:t>
      </w:r>
      <w:r w:rsidR="002F36C2">
        <w:rPr>
          <w:rFonts w:cs="Times New Roman"/>
          <w:szCs w:val="24"/>
        </w:rPr>
        <w:t>"</w:t>
      </w:r>
      <w:r w:rsidRPr="00FD3F03">
        <w:rPr>
          <w:rFonts w:cs="Times New Roman"/>
          <w:szCs w:val="24"/>
        </w:rPr>
        <w:t xml:space="preserve">, </w:t>
      </w:r>
      <w:r w:rsidRPr="00FD3F03">
        <w:rPr>
          <w:rFonts w:cs="Times New Roman"/>
          <w:i/>
          <w:szCs w:val="24"/>
        </w:rPr>
        <w:t>Journal of Managerial Psychology</w:t>
      </w:r>
      <w:r w:rsidRPr="00FD3F03">
        <w:rPr>
          <w:rFonts w:cs="Times New Roman"/>
          <w:szCs w:val="24"/>
        </w:rPr>
        <w:t>, Vol. 21 No. 7, pp. 600-619.</w:t>
      </w:r>
    </w:p>
    <w:p w14:paraId="7CC02E84" w14:textId="77777777" w:rsidR="00740454" w:rsidRPr="00FD3F03" w:rsidRDefault="00740454" w:rsidP="00740454">
      <w:pPr>
        <w:pStyle w:val="ListParagraph"/>
        <w:spacing w:line="480" w:lineRule="auto"/>
        <w:ind w:hanging="720"/>
        <w:jc w:val="both"/>
        <w:rPr>
          <w:rFonts w:cs="Times New Roman"/>
          <w:szCs w:val="24"/>
        </w:rPr>
      </w:pPr>
      <w:r w:rsidRPr="00FD3F03">
        <w:rPr>
          <w:rFonts w:cs="Times New Roman"/>
          <w:szCs w:val="24"/>
        </w:rPr>
        <w:t xml:space="preserve">Samuel M., Abdul B., &amp; Joseph M., 2019. The impact of financial and non-financial rewards on employee motivation: Case study NRA Sierra Leone. </w:t>
      </w:r>
      <w:r w:rsidRPr="00FD3F03">
        <w:rPr>
          <w:rFonts w:cs="Times New Roman"/>
          <w:i/>
          <w:szCs w:val="24"/>
        </w:rPr>
        <w:t>International Journal of Research in Business Studies and Management</w:t>
      </w:r>
      <w:r w:rsidRPr="00FD3F03">
        <w:rPr>
          <w:rFonts w:cs="Times New Roman"/>
          <w:szCs w:val="24"/>
        </w:rPr>
        <w:t>. Vol 6, Issue 5, 32-41</w:t>
      </w:r>
    </w:p>
    <w:p w14:paraId="73C57C0E" w14:textId="77777777" w:rsidR="00740454" w:rsidRPr="00FD3F03" w:rsidRDefault="00740454" w:rsidP="00740454">
      <w:pPr>
        <w:pStyle w:val="ListParagraph"/>
        <w:rPr>
          <w:szCs w:val="24"/>
        </w:rPr>
      </w:pPr>
    </w:p>
    <w:p w14:paraId="7A3519E5" w14:textId="77777777" w:rsidR="00740454" w:rsidRPr="00FD3F03" w:rsidRDefault="00740454" w:rsidP="00740454">
      <w:pPr>
        <w:pStyle w:val="ListParagraph"/>
        <w:rPr>
          <w:szCs w:val="24"/>
        </w:rPr>
      </w:pPr>
    </w:p>
    <w:p w14:paraId="622F6D49" w14:textId="77777777" w:rsidR="006B5239" w:rsidRPr="00E94307" w:rsidRDefault="006B5239">
      <w:pPr>
        <w:rPr>
          <w:rFonts w:cs="Times New Roman"/>
        </w:rPr>
      </w:pPr>
    </w:p>
    <w:sectPr w:rsidR="006B5239" w:rsidRPr="00E94307" w:rsidSect="0094413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0AEB2" w14:textId="77777777" w:rsidR="006F66D7" w:rsidRDefault="006F66D7">
      <w:pPr>
        <w:spacing w:after="0" w:line="240" w:lineRule="auto"/>
      </w:pPr>
      <w:r>
        <w:separator/>
      </w:r>
    </w:p>
  </w:endnote>
  <w:endnote w:type="continuationSeparator" w:id="0">
    <w:p w14:paraId="54610189" w14:textId="77777777" w:rsidR="006F66D7" w:rsidRDefault="006F6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709779"/>
      <w:docPartObj>
        <w:docPartGallery w:val="Page Numbers (Bottom of Page)"/>
        <w:docPartUnique/>
      </w:docPartObj>
    </w:sdtPr>
    <w:sdtEndPr>
      <w:rPr>
        <w:noProof/>
      </w:rPr>
    </w:sdtEndPr>
    <w:sdtContent>
      <w:p w14:paraId="00A50E12" w14:textId="77777777" w:rsidR="00AA5472" w:rsidRDefault="001E7CBE">
        <w:pPr>
          <w:pStyle w:val="Footer"/>
          <w:jc w:val="center"/>
        </w:pPr>
        <w:r>
          <w:fldChar w:fldCharType="begin"/>
        </w:r>
        <w:r>
          <w:instrText xml:space="preserve"> PAGE   \* MERGEFORMAT </w:instrText>
        </w:r>
        <w:r>
          <w:fldChar w:fldCharType="separate"/>
        </w:r>
        <w:r w:rsidR="001216F9">
          <w:rPr>
            <w:noProof/>
          </w:rPr>
          <w:t>2</w:t>
        </w:r>
        <w:r>
          <w:rPr>
            <w:noProof/>
          </w:rPr>
          <w:fldChar w:fldCharType="end"/>
        </w:r>
      </w:p>
    </w:sdtContent>
  </w:sdt>
  <w:p w14:paraId="57197AAA" w14:textId="77777777" w:rsidR="00AA5472" w:rsidRDefault="006F6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E0141" w14:textId="77777777" w:rsidR="006F66D7" w:rsidRDefault="006F66D7">
      <w:pPr>
        <w:spacing w:after="0" w:line="240" w:lineRule="auto"/>
      </w:pPr>
      <w:r>
        <w:separator/>
      </w:r>
    </w:p>
  </w:footnote>
  <w:footnote w:type="continuationSeparator" w:id="0">
    <w:p w14:paraId="4DD82145" w14:textId="77777777" w:rsidR="006F66D7" w:rsidRDefault="006F6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21855"/>
    <w:multiLevelType w:val="hybridMultilevel"/>
    <w:tmpl w:val="F2621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BA6924"/>
    <w:multiLevelType w:val="hybridMultilevel"/>
    <w:tmpl w:val="CC6A891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4A416CD7"/>
    <w:multiLevelType w:val="hybridMultilevel"/>
    <w:tmpl w:val="AD148A26"/>
    <w:lvl w:ilvl="0" w:tplc="AB16ED5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6B62E16"/>
    <w:multiLevelType w:val="multilevel"/>
    <w:tmpl w:val="984E6C0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1MzQzNjA3MDIzNLZQ0lEKTi0uzszPAykwqgUARjJXRSwAAAA="/>
  </w:docVars>
  <w:rsids>
    <w:rsidRoot w:val="00E94307"/>
    <w:rsid w:val="00111270"/>
    <w:rsid w:val="001216F9"/>
    <w:rsid w:val="001E7CBE"/>
    <w:rsid w:val="00260254"/>
    <w:rsid w:val="002726A6"/>
    <w:rsid w:val="002F36C2"/>
    <w:rsid w:val="00317843"/>
    <w:rsid w:val="00337D19"/>
    <w:rsid w:val="003F295F"/>
    <w:rsid w:val="004C16DF"/>
    <w:rsid w:val="005434AA"/>
    <w:rsid w:val="00650E48"/>
    <w:rsid w:val="0065571C"/>
    <w:rsid w:val="00655E66"/>
    <w:rsid w:val="006B5239"/>
    <w:rsid w:val="006F66D7"/>
    <w:rsid w:val="00740454"/>
    <w:rsid w:val="007D6A12"/>
    <w:rsid w:val="0083179E"/>
    <w:rsid w:val="008A21EB"/>
    <w:rsid w:val="008E3CCF"/>
    <w:rsid w:val="008E5D86"/>
    <w:rsid w:val="009704C9"/>
    <w:rsid w:val="00A1610B"/>
    <w:rsid w:val="00C124EA"/>
    <w:rsid w:val="00C63C4B"/>
    <w:rsid w:val="00CD3AA8"/>
    <w:rsid w:val="00E00E91"/>
    <w:rsid w:val="00E12E00"/>
    <w:rsid w:val="00E94307"/>
    <w:rsid w:val="00EF417A"/>
    <w:rsid w:val="00F2258D"/>
    <w:rsid w:val="00F631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069CF"/>
  <w15:chartTrackingRefBased/>
  <w15:docId w15:val="{F6584398-9ACE-417F-BE9B-D7333E243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54"/>
    <w:rPr>
      <w:rFonts w:ascii="Times New Roman" w:hAnsi="Times New Roman"/>
      <w:sz w:val="24"/>
    </w:rPr>
  </w:style>
  <w:style w:type="paragraph" w:styleId="Heading1">
    <w:name w:val="heading 1"/>
    <w:basedOn w:val="Normal"/>
    <w:next w:val="Normal"/>
    <w:link w:val="Heading1Char"/>
    <w:uiPriority w:val="9"/>
    <w:qFormat/>
    <w:rsid w:val="003F29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29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0454"/>
    <w:pPr>
      <w:spacing w:after="0" w:line="240" w:lineRule="auto"/>
    </w:pPr>
    <w:rPr>
      <w:color w:val="44546A" w:themeColor="text2"/>
      <w:sz w:val="20"/>
      <w:szCs w:val="20"/>
    </w:rPr>
  </w:style>
  <w:style w:type="character" w:customStyle="1" w:styleId="NoSpacingChar">
    <w:name w:val="No Spacing Char"/>
    <w:basedOn w:val="DefaultParagraphFont"/>
    <w:link w:val="NoSpacing"/>
    <w:uiPriority w:val="1"/>
    <w:rsid w:val="00740454"/>
    <w:rPr>
      <w:color w:val="44546A" w:themeColor="text2"/>
      <w:sz w:val="20"/>
      <w:szCs w:val="20"/>
    </w:rPr>
  </w:style>
  <w:style w:type="paragraph" w:styleId="TOC1">
    <w:name w:val="toc 1"/>
    <w:basedOn w:val="Normal"/>
    <w:next w:val="Normal"/>
    <w:autoRedefine/>
    <w:uiPriority w:val="39"/>
    <w:unhideWhenUsed/>
    <w:rsid w:val="00740454"/>
    <w:pPr>
      <w:spacing w:after="100"/>
    </w:pPr>
    <w:rPr>
      <w:rFonts w:asciiTheme="minorHAnsi" w:eastAsiaTheme="minorEastAsia" w:hAnsiTheme="minorHAnsi" w:cs="Times New Roman"/>
      <w:sz w:val="22"/>
    </w:rPr>
  </w:style>
  <w:style w:type="paragraph" w:styleId="Footer">
    <w:name w:val="footer"/>
    <w:basedOn w:val="Normal"/>
    <w:link w:val="FooterChar"/>
    <w:uiPriority w:val="99"/>
    <w:unhideWhenUsed/>
    <w:rsid w:val="00740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454"/>
    <w:rPr>
      <w:rFonts w:ascii="Times New Roman" w:hAnsi="Times New Roman"/>
      <w:sz w:val="24"/>
    </w:rPr>
  </w:style>
  <w:style w:type="paragraph" w:styleId="ListParagraph">
    <w:name w:val="List Paragraph"/>
    <w:basedOn w:val="Normal"/>
    <w:uiPriority w:val="34"/>
    <w:qFormat/>
    <w:rsid w:val="00740454"/>
    <w:pPr>
      <w:ind w:left="720"/>
      <w:contextualSpacing/>
    </w:pPr>
  </w:style>
  <w:style w:type="character" w:styleId="Hyperlink">
    <w:name w:val="Hyperlink"/>
    <w:basedOn w:val="DefaultParagraphFont"/>
    <w:uiPriority w:val="99"/>
    <w:unhideWhenUsed/>
    <w:rsid w:val="00740454"/>
    <w:rPr>
      <w:color w:val="0563C1" w:themeColor="hyperlink"/>
      <w:u w:val="single"/>
    </w:rPr>
  </w:style>
  <w:style w:type="character" w:customStyle="1" w:styleId="Heading1Char">
    <w:name w:val="Heading 1 Char"/>
    <w:basedOn w:val="DefaultParagraphFont"/>
    <w:link w:val="Heading1"/>
    <w:uiPriority w:val="9"/>
    <w:rsid w:val="003F295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295F"/>
    <w:pPr>
      <w:outlineLvl w:val="9"/>
    </w:pPr>
  </w:style>
  <w:style w:type="character" w:customStyle="1" w:styleId="Heading2Char">
    <w:name w:val="Heading 2 Char"/>
    <w:basedOn w:val="DefaultParagraphFont"/>
    <w:link w:val="Heading2"/>
    <w:uiPriority w:val="9"/>
    <w:rsid w:val="003F295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F295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earchrepository.murdoch.edu.au/id/eprint/65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3737F-DDDE-4AE9-9EE3-81F31BD75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2165</Words>
  <Characters>12341</Characters>
  <Application>Microsoft Office Word</Application>
  <DocSecurity>0</DocSecurity>
  <Lines>102</Lines>
  <Paragraphs>28</Paragraphs>
  <ScaleCrop>false</ScaleCrop>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
  <dc:creator>NewMoon</dc:creator>
  <cp:keywords/>
  <dc:description/>
  <cp:lastModifiedBy>Andreea Stuparu</cp:lastModifiedBy>
  <cp:revision>28</cp:revision>
  <dcterms:created xsi:type="dcterms:W3CDTF">2022-04-04T15:39:00Z</dcterms:created>
  <dcterms:modified xsi:type="dcterms:W3CDTF">2022-04-04T16:56:00Z</dcterms:modified>
</cp:coreProperties>
</file>