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7117AF" w14:textId="4232768A" w:rsidR="004A4519" w:rsidRDefault="00B222DB" w:rsidP="00B222DB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t xml:space="preserve">Discuss the reasons behind the schisms within the Irish Republican movement following the Anglo-Irish Treaty of 1921. Your answer should also include an assessment of the influence of both Michael Collins and Eamon de Valera. </w:t>
      </w:r>
    </w:p>
    <w:p w14:paraId="24FA6BAB" w14:textId="77777777" w:rsidR="00B222DB" w:rsidRDefault="00B222DB" w:rsidP="00B222DB">
      <w:pPr>
        <w:jc w:val="center"/>
        <w:rPr>
          <w:b/>
          <w:bCs/>
          <w:u w:val="single"/>
        </w:rPr>
      </w:pPr>
    </w:p>
    <w:p w14:paraId="48B083E6" w14:textId="645E6DDB" w:rsidR="00F742CB" w:rsidRDefault="00216B2C" w:rsidP="00216B2C">
      <w:r>
        <w:t xml:space="preserve">   The </w:t>
      </w:r>
      <w:r w:rsidR="00AB1CE0">
        <w:t xml:space="preserve">aim of this essay is to attempt to unpick some of the </w:t>
      </w:r>
      <w:r w:rsidR="00DC3804">
        <w:t xml:space="preserve">reasons behind the divide in the Irish Republican movement </w:t>
      </w:r>
      <w:r w:rsidR="00064FC0">
        <w:t>after the signing of the Anglo-Irish T</w:t>
      </w:r>
      <w:r w:rsidR="00F203FD">
        <w:t>reaty of December 1921.</w:t>
      </w:r>
      <w:r w:rsidR="00255ED9">
        <w:t xml:space="preserve"> This signing led to a split in several directions within the IRA</w:t>
      </w:r>
      <w:r w:rsidR="00A04280">
        <w:t xml:space="preserve"> itself</w:t>
      </w:r>
      <w:r w:rsidR="005343F0">
        <w:t xml:space="preserve"> </w:t>
      </w:r>
      <w:r w:rsidR="000D1F33">
        <w:t xml:space="preserve">and lead </w:t>
      </w:r>
      <w:r w:rsidR="005343F0">
        <w:t>to the outbreak of the Irish Civil War</w:t>
      </w:r>
      <w:r w:rsidR="000D1F33">
        <w:t xml:space="preserve"> </w:t>
      </w:r>
      <w:r w:rsidR="008D0732">
        <w:t>which lasted for</w:t>
      </w:r>
      <w:r w:rsidR="000D1F33">
        <w:t xml:space="preserve"> </w:t>
      </w:r>
      <w:r w:rsidR="00E73A90">
        <w:t>eleven</w:t>
      </w:r>
      <w:r w:rsidR="00764DFE">
        <w:t xml:space="preserve"> months from 28</w:t>
      </w:r>
      <w:r w:rsidR="00764DFE" w:rsidRPr="00764DFE">
        <w:rPr>
          <w:vertAlign w:val="superscript"/>
        </w:rPr>
        <w:t>th</w:t>
      </w:r>
      <w:r w:rsidR="00764DFE">
        <w:t xml:space="preserve"> June 1922 </w:t>
      </w:r>
      <w:r w:rsidR="0074392C">
        <w:t>– 24</w:t>
      </w:r>
      <w:r w:rsidR="0074392C" w:rsidRPr="0074392C">
        <w:rPr>
          <w:vertAlign w:val="superscript"/>
        </w:rPr>
        <w:t>th</w:t>
      </w:r>
      <w:r w:rsidR="0074392C">
        <w:t xml:space="preserve"> May 1923. </w:t>
      </w:r>
      <w:r w:rsidR="00A50BDD">
        <w:t xml:space="preserve">Both Michael Collins and Eamon de Valera were key players </w:t>
      </w:r>
      <w:r w:rsidR="00C15615">
        <w:t xml:space="preserve">in this split. It </w:t>
      </w:r>
      <w:r w:rsidR="00FD0AF4">
        <w:t xml:space="preserve">mustn’t, however, be forgotten that they are not the only two </w:t>
      </w:r>
      <w:r w:rsidR="002C6DC8">
        <w:t xml:space="preserve">influencers with this split, as figures such as Cathal Brugha are also very prominent with </w:t>
      </w:r>
      <w:r w:rsidR="00B35634">
        <w:t xml:space="preserve">regards to this schism. </w:t>
      </w:r>
      <w:r w:rsidR="00423311">
        <w:t xml:space="preserve">It is, admittedly, a tangled web of events, and to include too many figures </w:t>
      </w:r>
      <w:r w:rsidR="007A17FE">
        <w:t xml:space="preserve">would become too messy and confusing to piece together in one short essay. </w:t>
      </w:r>
      <w:r w:rsidR="00FE5584">
        <w:t xml:space="preserve">On one side of this </w:t>
      </w:r>
      <w:r w:rsidR="00195202">
        <w:t>split, we have Collins</w:t>
      </w:r>
      <w:r w:rsidR="00731559">
        <w:t xml:space="preserve">, </w:t>
      </w:r>
      <w:r w:rsidR="00AC19DC">
        <w:t>the Chairman of the new Provisional Government,</w:t>
      </w:r>
      <w:r w:rsidR="00195202">
        <w:t xml:space="preserve"> and those who were loyal to him</w:t>
      </w:r>
      <w:r w:rsidR="009F4C0A">
        <w:t xml:space="preserve"> who were pro-Treaty. On the other side, we have </w:t>
      </w:r>
      <w:r w:rsidR="001D7823">
        <w:t>d</w:t>
      </w:r>
      <w:r w:rsidR="009F4C0A">
        <w:t>e Valera</w:t>
      </w:r>
      <w:r w:rsidR="00AC19DC">
        <w:t xml:space="preserve">, the President, </w:t>
      </w:r>
      <w:r w:rsidR="001B0E0D">
        <w:t xml:space="preserve">and his supporters who were anti-Treaty. </w:t>
      </w:r>
      <w:r w:rsidR="005E2678">
        <w:t xml:space="preserve">The anti-Treaty faction would </w:t>
      </w:r>
      <w:r w:rsidR="008B46DD">
        <w:t xml:space="preserve">also </w:t>
      </w:r>
      <w:r w:rsidR="005E2678">
        <w:t xml:space="preserve">split further </w:t>
      </w:r>
      <w:r w:rsidR="003F4E71">
        <w:t>into those who wanted to follow a more democratic approach to the opposition of the Anglo-Irish Treaty, and those who were far more hard line and militant</w:t>
      </w:r>
      <w:r w:rsidR="002D01D2">
        <w:t xml:space="preserve">, who </w:t>
      </w:r>
      <w:r w:rsidR="00B24D24">
        <w:t>wanted no</w:t>
      </w:r>
      <w:r w:rsidR="002D01D2">
        <w:t xml:space="preserve"> concessions at any cost. </w:t>
      </w:r>
      <w:r w:rsidR="00190328">
        <w:t>This essay wi</w:t>
      </w:r>
      <w:r w:rsidR="000967AF">
        <w:t xml:space="preserve">ll then prove that Eamon de Valera is </w:t>
      </w:r>
      <w:r w:rsidR="00D81584">
        <w:t xml:space="preserve">mainly at fault </w:t>
      </w:r>
      <w:r w:rsidR="00712374">
        <w:t>regarding</w:t>
      </w:r>
      <w:r w:rsidR="00D81584">
        <w:t xml:space="preserve"> the splitting of the IRA due to his </w:t>
      </w:r>
      <w:r w:rsidR="00AF7E62">
        <w:t xml:space="preserve">inability to concede and think ahead to what may be best for Ireland and its people. </w:t>
      </w:r>
      <w:r w:rsidR="001A19AF">
        <w:t xml:space="preserve">Collins proved to be very forward thinking in these </w:t>
      </w:r>
      <w:r w:rsidR="00F22BE7">
        <w:t>regards and his loss</w:t>
      </w:r>
      <w:r w:rsidR="001A19AF">
        <w:t xml:space="preserve"> must surely be counted as one of history’s greatest </w:t>
      </w:r>
      <w:r w:rsidR="00211025">
        <w:t>‘what ifs’</w:t>
      </w:r>
      <w:r w:rsidR="00352EA4">
        <w:t xml:space="preserve"> for the Irish political sphere</w:t>
      </w:r>
      <w:r w:rsidR="00211025">
        <w:t xml:space="preserve">. </w:t>
      </w:r>
    </w:p>
    <w:p w14:paraId="6E158D0F" w14:textId="77777777" w:rsidR="00137019" w:rsidRDefault="00137019" w:rsidP="00216B2C"/>
    <w:p w14:paraId="65D54503" w14:textId="4672CFE1" w:rsidR="00FE607D" w:rsidRDefault="00551D08" w:rsidP="00216B2C">
      <w:pPr>
        <w:sectPr w:rsidR="00FE607D" w:rsidSect="006E436F">
          <w:headerReference w:type="even" r:id="rId8"/>
          <w:headerReference w:type="default" r:id="rId9"/>
          <w:footerReference w:type="even" r:id="rId10"/>
          <w:footerReference w:type="default" r:id="rId11"/>
          <w:headerReference w:type="first" r:id="rId12"/>
          <w:footerReference w:type="first" r:id="rId13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69090F">
        <w:t>The beginn</w:t>
      </w:r>
      <w:r w:rsidR="00903EA7">
        <w:t xml:space="preserve">ings of the schisms within the Republican movement </w:t>
      </w:r>
      <w:r w:rsidR="008A5DD6">
        <w:t>would start</w:t>
      </w:r>
      <w:r w:rsidR="00903EA7">
        <w:t xml:space="preserve"> with the signing of the Anglo-Irish </w:t>
      </w:r>
      <w:r w:rsidR="00BE6034">
        <w:t xml:space="preserve">Treaty </w:t>
      </w:r>
      <w:r w:rsidR="00D03FB9">
        <w:t>on 6</w:t>
      </w:r>
      <w:r w:rsidR="00D03FB9" w:rsidRPr="00D03FB9">
        <w:rPr>
          <w:vertAlign w:val="superscript"/>
        </w:rPr>
        <w:t>th</w:t>
      </w:r>
      <w:r w:rsidR="00D03FB9">
        <w:t xml:space="preserve"> December 1921.</w:t>
      </w:r>
      <w:r w:rsidR="004F47F1">
        <w:t xml:space="preserve"> In order to understand the ensuing </w:t>
      </w:r>
      <w:r w:rsidR="00454625">
        <w:t>split of the IRA and the Irish Civil War, there must be an understanding of who signed the Treaty, what exactly it entailed and what i</w:t>
      </w:r>
      <w:r w:rsidR="00DA24EE">
        <w:t xml:space="preserve">t would </w:t>
      </w:r>
      <w:r w:rsidR="0048308D">
        <w:t>mean</w:t>
      </w:r>
      <w:r w:rsidR="00DA24EE">
        <w:t xml:space="preserve"> for Ireland. </w:t>
      </w:r>
      <w:r w:rsidR="00E4249E">
        <w:t>Michael Collins had travelled to London</w:t>
      </w:r>
      <w:r w:rsidR="00781718">
        <w:t xml:space="preserve"> with</w:t>
      </w:r>
      <w:r w:rsidR="00E4249E">
        <w:t xml:space="preserve"> the creator of the IRA, Arthur Griffith</w:t>
      </w:r>
      <w:r w:rsidR="00B76243">
        <w:t>,</w:t>
      </w:r>
      <w:r w:rsidR="00E4249E">
        <w:t xml:space="preserve"> a</w:t>
      </w:r>
      <w:r w:rsidR="00781718">
        <w:t xml:space="preserve">s well as with the leading Irish </w:t>
      </w:r>
      <w:r w:rsidR="005E295B">
        <w:t xml:space="preserve">politician </w:t>
      </w:r>
      <w:r w:rsidR="0054544B">
        <w:t xml:space="preserve">Robert Barton. This delegation was also supported by Barton’s cousin, </w:t>
      </w:r>
      <w:r w:rsidR="00C66EBD">
        <w:t xml:space="preserve">the author and </w:t>
      </w:r>
      <w:r w:rsidR="005E295B">
        <w:t xml:space="preserve">politician </w:t>
      </w:r>
      <w:r w:rsidR="0054544B">
        <w:t xml:space="preserve">Erskine </w:t>
      </w:r>
      <w:r w:rsidR="0001043F">
        <w:t>Childers</w:t>
      </w:r>
      <w:r w:rsidR="005E295B">
        <w:t>.</w:t>
      </w:r>
      <w:r w:rsidR="005C7957">
        <w:t xml:space="preserve"> De Valera, however, </w:t>
      </w:r>
      <w:r w:rsidR="008206C1">
        <w:t xml:space="preserve">refused to be part of the </w:t>
      </w:r>
      <w:r w:rsidR="003E4E73">
        <w:t xml:space="preserve">negotiations. </w:t>
      </w:r>
      <w:r w:rsidR="00325142">
        <w:t>The Treaty gave 26 of the 32 counties</w:t>
      </w:r>
      <w:r w:rsidR="003E5E16">
        <w:t xml:space="preserve"> which made up the entirety of Ireland</w:t>
      </w:r>
      <w:r w:rsidR="00DE5952">
        <w:t>, a parliament</w:t>
      </w:r>
      <w:r w:rsidR="00F72E20">
        <w:t xml:space="preserve">, also known as the </w:t>
      </w:r>
      <w:r w:rsidR="000A7A3B">
        <w:t xml:space="preserve">Oireachtas. </w:t>
      </w:r>
      <w:r w:rsidR="003877A8">
        <w:t>The Oireachtas would have jurisdiction over most domestic affairs, have fiscal autonomy a</w:t>
      </w:r>
      <w:r w:rsidR="00920FAA">
        <w:t>s well as a military force.</w:t>
      </w:r>
      <w:r w:rsidR="00934D4B">
        <w:rPr>
          <w:vertAlign w:val="superscript"/>
        </w:rPr>
        <w:t xml:space="preserve">1 </w:t>
      </w:r>
      <w:r w:rsidR="00934D4B">
        <w:t xml:space="preserve">It would, however, also mean that Ireland would have to remain part of the </w:t>
      </w:r>
      <w:r w:rsidR="00926AAE">
        <w:t>British Empire. Ireland would</w:t>
      </w:r>
      <w:r w:rsidR="00920FAA">
        <w:t xml:space="preserve"> </w:t>
      </w:r>
      <w:r w:rsidR="00926AAE">
        <w:t xml:space="preserve">be appointed a Governor </w:t>
      </w:r>
      <w:r w:rsidR="00031845">
        <w:t xml:space="preserve">General and members of both the </w:t>
      </w:r>
      <w:r w:rsidR="005A0514">
        <w:t xml:space="preserve">Dáil Eireann and the Seanad </w:t>
      </w:r>
      <w:r w:rsidR="00434CE9">
        <w:t xml:space="preserve">Eireann </w:t>
      </w:r>
      <w:r w:rsidR="00E56EFC">
        <w:t>would be required to swear an oath of fidelity to the crown.</w:t>
      </w:r>
      <w:r w:rsidR="00831AB2">
        <w:rPr>
          <w:vertAlign w:val="superscript"/>
        </w:rPr>
        <w:t xml:space="preserve">2 </w:t>
      </w:r>
      <w:r w:rsidR="00406666">
        <w:t>Th</w:t>
      </w:r>
      <w:r w:rsidR="00661E91">
        <w:t>e</w:t>
      </w:r>
      <w:r w:rsidR="00406666">
        <w:t xml:space="preserve"> </w:t>
      </w:r>
      <w:r w:rsidR="00661E91">
        <w:t>T</w:t>
      </w:r>
      <w:r w:rsidR="00406666">
        <w:t xml:space="preserve">reaty would </w:t>
      </w:r>
      <w:r w:rsidR="00272CDD">
        <w:t xml:space="preserve">not go on to create partition, </w:t>
      </w:r>
      <w:r w:rsidR="00E159F6">
        <w:t xml:space="preserve">but it did give Northern Ireland the ability to decide its own fate </w:t>
      </w:r>
      <w:r w:rsidR="00E205A7">
        <w:t xml:space="preserve">and chose whether to join the newly forming Irish Free State </w:t>
      </w:r>
      <w:r w:rsidR="00296865">
        <w:t>or remain part of the United Kingdom.</w:t>
      </w:r>
      <w:r w:rsidR="007B13F0">
        <w:t xml:space="preserve"> It is this decision</w:t>
      </w:r>
      <w:r w:rsidR="0090640B">
        <w:t xml:space="preserve"> to remain a part of the United Kingdom</w:t>
      </w:r>
      <w:r w:rsidR="007B13F0">
        <w:t xml:space="preserve"> which would go on the cause the formation of the Boundary Commissio</w:t>
      </w:r>
      <w:r w:rsidR="007321D7">
        <w:t>n.</w:t>
      </w:r>
      <w:r w:rsidR="004901DB">
        <w:rPr>
          <w:vertAlign w:val="superscript"/>
        </w:rPr>
        <w:t xml:space="preserve">3 </w:t>
      </w:r>
      <w:r w:rsidR="00C113F4">
        <w:t xml:space="preserve">Collins and his entourage went on to sign this Treaty </w:t>
      </w:r>
      <w:r w:rsidR="00486290">
        <w:t xml:space="preserve">before returning to Dublin, having failed to consult other members of the IRA </w:t>
      </w:r>
      <w:r w:rsidR="00677AE4">
        <w:t xml:space="preserve">prior to the signing. </w:t>
      </w:r>
      <w:r w:rsidR="00E83D51">
        <w:t xml:space="preserve">It would appear that Collins, rather foolishly, </w:t>
      </w:r>
      <w:r w:rsidR="005C18B4">
        <w:t xml:space="preserve">believed that he had the ability to </w:t>
      </w:r>
      <w:r w:rsidR="00A874AA">
        <w:t xml:space="preserve">talk people around to supporting the signing </w:t>
      </w:r>
      <w:r w:rsidR="000E6A9D">
        <w:t>of the</w:t>
      </w:r>
    </w:p>
    <w:p w14:paraId="3E678C7B" w14:textId="2D698CF1" w:rsidR="00137019" w:rsidRDefault="00A874AA" w:rsidP="00216B2C">
      <w:r>
        <w:lastRenderedPageBreak/>
        <w:t xml:space="preserve">Treaty </w:t>
      </w:r>
      <w:r w:rsidR="00BC47EF">
        <w:t>once he returned home.</w:t>
      </w:r>
      <w:r w:rsidR="00A5440B">
        <w:t xml:space="preserve"> Writing to a friend after the signing, Collins </w:t>
      </w:r>
      <w:r w:rsidR="00926415">
        <w:t xml:space="preserve">claimed that “Those signatures are the first real step for Ireland. If people </w:t>
      </w:r>
      <w:r w:rsidR="009672FE">
        <w:t>will only remember that – the first real step.”</w:t>
      </w:r>
      <w:r w:rsidR="00790E6D">
        <w:rPr>
          <w:vertAlign w:val="superscript"/>
        </w:rPr>
        <w:t>4</w:t>
      </w:r>
      <w:r w:rsidR="00BA6D31">
        <w:rPr>
          <w:vertAlign w:val="superscript"/>
        </w:rPr>
        <w:t xml:space="preserve"> </w:t>
      </w:r>
      <w:r w:rsidR="00BA6D31">
        <w:t>It would seem in this case, he had a great deal of foresight</w:t>
      </w:r>
      <w:r w:rsidR="006570FB">
        <w:t xml:space="preserve">, he had indeed taken the first steps for Ireland towards the desired independence, </w:t>
      </w:r>
      <w:r w:rsidR="00427529">
        <w:t xml:space="preserve">although this wouldn’t become apparent for the time being. To this same friend he confided that </w:t>
      </w:r>
      <w:r w:rsidR="002571A4">
        <w:t>“…early this morning I signed my death warrant”</w:t>
      </w:r>
      <w:r w:rsidR="00047C87">
        <w:rPr>
          <w:vertAlign w:val="superscript"/>
        </w:rPr>
        <w:t>5</w:t>
      </w:r>
      <w:r w:rsidR="00BC47EF">
        <w:t xml:space="preserve"> </w:t>
      </w:r>
      <w:r w:rsidR="00614898">
        <w:t xml:space="preserve">and unfortunately, how right he would prove to be again. </w:t>
      </w:r>
      <w:r w:rsidR="0045534F">
        <w:t xml:space="preserve">He would return </w:t>
      </w:r>
      <w:r w:rsidR="00921400">
        <w:t xml:space="preserve">to Dublin </w:t>
      </w:r>
      <w:r w:rsidR="0045534F">
        <w:t xml:space="preserve">to find </w:t>
      </w:r>
      <w:r w:rsidR="001A0594">
        <w:t>th</w:t>
      </w:r>
      <w:r w:rsidR="00921400">
        <w:t xml:space="preserve">at </w:t>
      </w:r>
      <w:r w:rsidR="008E6F75">
        <w:t xml:space="preserve">he </w:t>
      </w:r>
      <w:r w:rsidR="006A2902">
        <w:t xml:space="preserve">did not possess the ability to change the minds and hearts of some of his most </w:t>
      </w:r>
      <w:r w:rsidR="00927086">
        <w:t>fervent colleagues</w:t>
      </w:r>
      <w:r w:rsidR="001A0594">
        <w:t>, and the cabinet meetings and votes which immediately followed his return must have been a bitter pill for him to swallow</w:t>
      </w:r>
      <w:r w:rsidR="00803972">
        <w:t>.</w:t>
      </w:r>
    </w:p>
    <w:p w14:paraId="0BBDC480" w14:textId="77777777" w:rsidR="00CC22EE" w:rsidRDefault="00CC22EE" w:rsidP="00216B2C"/>
    <w:p w14:paraId="10732600" w14:textId="77777777" w:rsidR="008B1FCF" w:rsidRDefault="00CC22EE" w:rsidP="00216B2C">
      <w:pPr>
        <w:sectPr w:rsidR="008B1FCF" w:rsidSect="006E436F">
          <w:footerReference w:type="default" r:id="rId14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241161">
        <w:t xml:space="preserve">Upon the </w:t>
      </w:r>
      <w:r w:rsidR="00201C74">
        <w:t>return of the delegation</w:t>
      </w:r>
      <w:r w:rsidR="007A142A">
        <w:t xml:space="preserve"> to Dublin after </w:t>
      </w:r>
      <w:r w:rsidR="00201C74">
        <w:t xml:space="preserve">the signing </w:t>
      </w:r>
      <w:r w:rsidR="00B973BB">
        <w:t>of the Treaty</w:t>
      </w:r>
      <w:r w:rsidR="00FB6E25">
        <w:t xml:space="preserve">, </w:t>
      </w:r>
      <w:r w:rsidR="00095993">
        <w:t xml:space="preserve">they were met </w:t>
      </w:r>
      <w:r w:rsidR="00306E94">
        <w:t xml:space="preserve">by the first of a few rounds of cabinet meetings and votes </w:t>
      </w:r>
      <w:r w:rsidR="00A0384B">
        <w:t>before they then moved on to the final Dáil meetings and vote.</w:t>
      </w:r>
      <w:r w:rsidR="00B57E41">
        <w:t xml:space="preserve"> It is at these cabinet meetings </w:t>
      </w:r>
      <w:r w:rsidR="000945FF">
        <w:t xml:space="preserve">that </w:t>
      </w:r>
      <w:r w:rsidR="000D75CD">
        <w:t xml:space="preserve">the lines </w:t>
      </w:r>
      <w:r w:rsidR="00A11837">
        <w:t>of support were draw</w:t>
      </w:r>
      <w:r w:rsidR="0076406A">
        <w:t>n</w:t>
      </w:r>
      <w:r w:rsidR="00913E67">
        <w:t>; “</w:t>
      </w:r>
      <w:r w:rsidR="000B659B">
        <w:t>Griffith, Collins, and Cosgrove</w:t>
      </w:r>
      <w:r w:rsidR="00BD7294">
        <w:t xml:space="preserve"> lined up in favour, while the President, Brugha and Stack were in opposition</w:t>
      </w:r>
      <w:r w:rsidR="00E32F43">
        <w:t>. It was therefore Barton’s vote which made the difference</w:t>
      </w:r>
      <w:r w:rsidR="004C01F8">
        <w:t xml:space="preserve">… he was personally opposed to the agreement…. He felt bound </w:t>
      </w:r>
      <w:r w:rsidR="00D4517D">
        <w:t>to vote for it….”</w:t>
      </w:r>
      <w:r w:rsidR="00DE74FF">
        <w:rPr>
          <w:vertAlign w:val="superscript"/>
        </w:rPr>
        <w:t>6</w:t>
      </w:r>
      <w:r w:rsidR="007E74BB">
        <w:t xml:space="preserve"> </w:t>
      </w:r>
      <w:r w:rsidR="00A116C6">
        <w:t xml:space="preserve">These behind closed doors </w:t>
      </w:r>
      <w:r w:rsidR="00C312D6">
        <w:t>c</w:t>
      </w:r>
      <w:r w:rsidR="00A116C6">
        <w:t>abinet meetings resulted in stalemates time and time again</w:t>
      </w:r>
      <w:r w:rsidR="000F4338">
        <w:t>, neither side gaining any real ground over the other</w:t>
      </w:r>
      <w:r w:rsidR="005E62E0">
        <w:t xml:space="preserve">. </w:t>
      </w:r>
      <w:r w:rsidR="0029056B">
        <w:t>The result</w:t>
      </w:r>
      <w:r w:rsidR="005E62E0">
        <w:t xml:space="preserve"> being that </w:t>
      </w:r>
      <w:r w:rsidR="00C312D6">
        <w:t xml:space="preserve">“the cabinet was irrevocably split. De Valera </w:t>
      </w:r>
      <w:r w:rsidR="0083688B">
        <w:t xml:space="preserve">announced that he would resign if the Dáil </w:t>
      </w:r>
      <w:r w:rsidR="00766FF9">
        <w:t xml:space="preserve">accepted the Treaty, while both Griffith and Collins said they would do the </w:t>
      </w:r>
      <w:r w:rsidR="00570EBB">
        <w:t>same if it was rejected.</w:t>
      </w:r>
      <w:r w:rsidR="008B21BB">
        <w:t>”</w:t>
      </w:r>
      <w:r w:rsidR="008B21BB">
        <w:rPr>
          <w:vertAlign w:val="superscript"/>
        </w:rPr>
        <w:t>7</w:t>
      </w:r>
      <w:r w:rsidR="00570EBB">
        <w:t xml:space="preserve"> </w:t>
      </w:r>
      <w:r w:rsidR="002D04B4">
        <w:t xml:space="preserve">In another blow to the </w:t>
      </w:r>
      <w:r w:rsidR="001241CB">
        <w:t xml:space="preserve">Treaty, de Valera went ahead and issued a </w:t>
      </w:r>
      <w:r w:rsidR="009059F8">
        <w:t>‘P</w:t>
      </w:r>
      <w:r w:rsidR="001241CB">
        <w:t>roclamation</w:t>
      </w:r>
      <w:r w:rsidR="009059F8">
        <w:t xml:space="preserve"> to the Irish People’ </w:t>
      </w:r>
      <w:r w:rsidR="00A54BA3">
        <w:t xml:space="preserve">stating that “I feel it is my duty to inform you immediately </w:t>
      </w:r>
      <w:r w:rsidR="004E133A">
        <w:t xml:space="preserve">that I cannot recommend the acceptance of this Treaty </w:t>
      </w:r>
      <w:r w:rsidR="00BF787E">
        <w:t>either to Dáil Eireann or to the country</w:t>
      </w:r>
      <w:r w:rsidR="003C3014">
        <w:t>. In this attitude I am supported by the Ministers for Home Affairs and Defence.”</w:t>
      </w:r>
      <w:r w:rsidR="00AD5A77">
        <w:rPr>
          <w:vertAlign w:val="superscript"/>
        </w:rPr>
        <w:t>8</w:t>
      </w:r>
      <w:r w:rsidR="00800331">
        <w:rPr>
          <w:vertAlign w:val="superscript"/>
        </w:rPr>
        <w:t xml:space="preserve"> </w:t>
      </w:r>
      <w:r w:rsidR="00800331">
        <w:t>The Ministers mentioned here are Arthur Stack and Cathal Brugha respectively.</w:t>
      </w:r>
      <w:r w:rsidR="0061703C">
        <w:t xml:space="preserve"> </w:t>
      </w:r>
      <w:r w:rsidR="00E87153">
        <w:t xml:space="preserve">De Valera would also go on to </w:t>
      </w:r>
      <w:r w:rsidR="00CA1864">
        <w:t xml:space="preserve">rewrite the Treaty to one which, in his view, was deemed to be more suitable. </w:t>
      </w:r>
      <w:r w:rsidR="008B2665">
        <w:t xml:space="preserve">It was, essentially much the same document </w:t>
      </w:r>
      <w:r w:rsidR="00406EAB">
        <w:t>as the</w:t>
      </w:r>
      <w:r w:rsidR="007379C7">
        <w:t xml:space="preserve"> original</w:t>
      </w:r>
      <w:r w:rsidR="00406EAB">
        <w:t xml:space="preserve"> Treaty itself, just with the exclusion of the oath of alle</w:t>
      </w:r>
      <w:r w:rsidR="000B5D95">
        <w:t>giance</w:t>
      </w:r>
      <w:r w:rsidR="007C63E2">
        <w:t xml:space="preserve"> to be replaced with </w:t>
      </w:r>
      <w:r w:rsidR="00BC3CCB">
        <w:t>just a recognition of the crown as head of State,</w:t>
      </w:r>
      <w:r w:rsidR="000B5D95">
        <w:t xml:space="preserve"> and th</w:t>
      </w:r>
      <w:r w:rsidR="00837F86">
        <w:t xml:space="preserve">e desire for costal defence to be handed to the Irish Government. </w:t>
      </w:r>
      <w:r w:rsidR="00CA1864">
        <w:t xml:space="preserve">Collins dubbed this </w:t>
      </w:r>
      <w:r w:rsidR="00A4341B">
        <w:t>‘Document No. 2</w:t>
      </w:r>
      <w:r w:rsidR="00E304F4">
        <w:t>’</w:t>
      </w:r>
      <w:r w:rsidR="00AC240D">
        <w:rPr>
          <w:vertAlign w:val="superscript"/>
        </w:rPr>
        <w:t>9</w:t>
      </w:r>
      <w:r w:rsidR="00285DD0">
        <w:rPr>
          <w:vertAlign w:val="superscript"/>
        </w:rPr>
        <w:t xml:space="preserve"> </w:t>
      </w:r>
      <w:r w:rsidR="00B46D2A">
        <w:t xml:space="preserve">and </w:t>
      </w:r>
      <w:r w:rsidR="00323F17">
        <w:t>welcomed</w:t>
      </w:r>
      <w:r w:rsidR="00B46D2A">
        <w:t xml:space="preserve"> </w:t>
      </w:r>
      <w:r w:rsidR="00323F17">
        <w:t xml:space="preserve">it </w:t>
      </w:r>
      <w:r w:rsidR="00B46D2A">
        <w:t xml:space="preserve">as proof that his signing the original was not wrong </w:t>
      </w:r>
      <w:r w:rsidR="00323F17">
        <w:t>seeing as the redraft was so similar. Document No. 2</w:t>
      </w:r>
      <w:r w:rsidR="00FF5955">
        <w:t xml:space="preserve"> would go on to be later scrapped.</w:t>
      </w:r>
      <w:r w:rsidR="00800331">
        <w:t xml:space="preserve"> </w:t>
      </w:r>
      <w:r w:rsidR="001241CB">
        <w:t xml:space="preserve"> </w:t>
      </w:r>
      <w:r w:rsidR="0029056B">
        <w:t>It is with th</w:t>
      </w:r>
      <w:r w:rsidR="007253CF">
        <w:t>ese</w:t>
      </w:r>
      <w:r w:rsidR="0029056B">
        <w:t xml:space="preserve"> </w:t>
      </w:r>
      <w:r w:rsidR="00A829FE">
        <w:t>open hostili</w:t>
      </w:r>
      <w:r w:rsidR="007253CF">
        <w:t>ties</w:t>
      </w:r>
      <w:r w:rsidR="00A829FE">
        <w:t xml:space="preserve"> that the Treaty is then brought forward to the Dáil to vote upon. </w:t>
      </w:r>
      <w:r w:rsidR="00727DEA">
        <w:t>Much like the cabinet meetings, the Dáil debates would be no less contentious.</w:t>
      </w:r>
      <w:r w:rsidR="00152A51">
        <w:t xml:space="preserve"> In fact, it took nearly a month of debates </w:t>
      </w:r>
      <w:r w:rsidR="00403828">
        <w:t>from the middle of December until the vote on the 7</w:t>
      </w:r>
      <w:r w:rsidR="00403828" w:rsidRPr="00403828">
        <w:rPr>
          <w:vertAlign w:val="superscript"/>
        </w:rPr>
        <w:t>th</w:t>
      </w:r>
      <w:r w:rsidR="00403828">
        <w:t xml:space="preserve"> January 192</w:t>
      </w:r>
      <w:r w:rsidR="009D7FE0">
        <w:t>2</w:t>
      </w:r>
      <w:r w:rsidR="00403828">
        <w:t xml:space="preserve"> for the Dáil to eventually come to an agreement. </w:t>
      </w:r>
      <w:r w:rsidR="004D7ED7">
        <w:t xml:space="preserve">De Valera remained vehemently opposed to the Treaty, claiming </w:t>
      </w:r>
      <w:r w:rsidR="00250060">
        <w:t>that “I am against this Treaty because it does not reconcile Irish national aspirations with a</w:t>
      </w:r>
      <w:r w:rsidR="00FC4A39">
        <w:t>ssociation with the British Government. I am against this Treaty</w:t>
      </w:r>
      <w:r w:rsidR="00AA032E">
        <w:t xml:space="preserve">, not because I am a man of war, but a man of </w:t>
      </w:r>
    </w:p>
    <w:p w14:paraId="3F7B2282" w14:textId="7E751E6B" w:rsidR="00CC22EE" w:rsidRDefault="00AA032E" w:rsidP="00216B2C">
      <w:r>
        <w:lastRenderedPageBreak/>
        <w:t xml:space="preserve">peace. I am </w:t>
      </w:r>
      <w:r w:rsidR="00B94FB7">
        <w:t>against this Treaty because it will not end the centuries of conflict between the two nations of Great Britain and Ireland.”</w:t>
      </w:r>
      <w:r w:rsidR="00B54BF8">
        <w:rPr>
          <w:vertAlign w:val="superscript"/>
        </w:rPr>
        <w:t>10</w:t>
      </w:r>
      <w:r w:rsidR="00B94FB7">
        <w:rPr>
          <w:vertAlign w:val="superscript"/>
        </w:rPr>
        <w:t xml:space="preserve"> </w:t>
      </w:r>
      <w:r w:rsidR="00F803D4">
        <w:t xml:space="preserve">Although it can be argued that he is correct in the sense that the signing and subsequent passing of the Treaty </w:t>
      </w:r>
      <w:r w:rsidR="00633887">
        <w:t>would</w:t>
      </w:r>
      <w:r w:rsidR="00F803D4">
        <w:t xml:space="preserve"> not end the centuries of conflict immediately</w:t>
      </w:r>
      <w:r w:rsidR="004F4833">
        <w:t xml:space="preserve">, it can also be argued that the very reasons for this conflict </w:t>
      </w:r>
      <w:r w:rsidR="00AF405C">
        <w:t xml:space="preserve">continuing is because of men like de Valera and Cathal Brugha would refuse at all cost to accept peace terms </w:t>
      </w:r>
      <w:r w:rsidR="0087021E">
        <w:t xml:space="preserve">for the betterment of their people. </w:t>
      </w:r>
      <w:r w:rsidR="000F5DCF">
        <w:t xml:space="preserve">Collins summed </w:t>
      </w:r>
      <w:r w:rsidR="00355AC0">
        <w:t xml:space="preserve">up the signing of this Treaty perfectly when he </w:t>
      </w:r>
      <w:r w:rsidR="00540E33">
        <w:t>stated, “In my opinion it gives us freedom, not the ultimate freedom that all nations desire and develop to, but the freedom to achieve it</w:t>
      </w:r>
      <w:r w:rsidR="005D0FEC">
        <w:t>.”</w:t>
      </w:r>
      <w:r w:rsidR="008B13AD">
        <w:rPr>
          <w:vertAlign w:val="superscript"/>
        </w:rPr>
        <w:t>11</w:t>
      </w:r>
      <w:r w:rsidR="00A63024">
        <w:rPr>
          <w:vertAlign w:val="superscript"/>
        </w:rPr>
        <w:t xml:space="preserve"> </w:t>
      </w:r>
      <w:r w:rsidR="005F5928">
        <w:t xml:space="preserve">Eventually though, </w:t>
      </w:r>
      <w:r w:rsidR="00DE5C63">
        <w:t xml:space="preserve">the Treaty </w:t>
      </w:r>
      <w:r w:rsidR="00FA6914">
        <w:t xml:space="preserve">is approved by the Dáil Eireann </w:t>
      </w:r>
      <w:r w:rsidR="003F172D">
        <w:t>by 64 votes to 57.</w:t>
      </w:r>
      <w:r w:rsidR="00247FC1">
        <w:rPr>
          <w:vertAlign w:val="superscript"/>
        </w:rPr>
        <w:t>12</w:t>
      </w:r>
      <w:r w:rsidR="003F172D">
        <w:t xml:space="preserve"> A narrow margin, but a victory for Collins and his supporters non the less.</w:t>
      </w:r>
    </w:p>
    <w:p w14:paraId="7777F480" w14:textId="77777777" w:rsidR="00133648" w:rsidRDefault="00133648" w:rsidP="00216B2C"/>
    <w:p w14:paraId="0F64C119" w14:textId="77777777" w:rsidR="006D7749" w:rsidRDefault="00133648" w:rsidP="00216B2C">
      <w:pPr>
        <w:sectPr w:rsidR="006D7749" w:rsidSect="006E436F">
          <w:footerReference w:type="default" r:id="rId15"/>
          <w:pgSz w:w="11906" w:h="16838"/>
          <w:pgMar w:top="1440" w:right="1440" w:bottom="1440" w:left="1440" w:header="709" w:footer="709" w:gutter="0"/>
          <w:cols w:space="708"/>
          <w:docGrid w:linePitch="360"/>
        </w:sectPr>
      </w:pPr>
      <w:r>
        <w:t xml:space="preserve">   </w:t>
      </w:r>
      <w:r w:rsidR="0097544F">
        <w:t xml:space="preserve">The months following the passing of the Treaty through the Dáil </w:t>
      </w:r>
      <w:r w:rsidR="009C4F96">
        <w:t>saw</w:t>
      </w:r>
      <w:r w:rsidR="00EF4FC4">
        <w:t xml:space="preserve"> events which </w:t>
      </w:r>
      <w:r w:rsidR="00A27077">
        <w:t>brought</w:t>
      </w:r>
      <w:r w:rsidR="009C4F96">
        <w:t xml:space="preserve"> the schisms within the IRA </w:t>
      </w:r>
      <w:r w:rsidR="00A27077">
        <w:t>to the forefront</w:t>
      </w:r>
      <w:r w:rsidR="0049598E">
        <w:t xml:space="preserve">. These schisms would go </w:t>
      </w:r>
      <w:r w:rsidR="00BB2751">
        <w:t xml:space="preserve">from being behind the closed doors of the cabinet onto the streets of </w:t>
      </w:r>
      <w:r w:rsidR="00C908A1">
        <w:t xml:space="preserve">Dublin and onwards throughout Ireland. </w:t>
      </w:r>
      <w:r w:rsidR="0059081D">
        <w:t>This becomes no more apparent than from</w:t>
      </w:r>
      <w:r w:rsidR="005C2215">
        <w:t xml:space="preserve"> 27th</w:t>
      </w:r>
      <w:r w:rsidR="0059081D">
        <w:t xml:space="preserve"> </w:t>
      </w:r>
      <w:r w:rsidR="000D6EC0">
        <w:t xml:space="preserve">March 1922, where </w:t>
      </w:r>
      <w:r w:rsidR="00B37852">
        <w:t xml:space="preserve">the Anti-Treaty convention </w:t>
      </w:r>
      <w:r w:rsidR="007D2197">
        <w:t>met in Dublin. This convention was made up of nearly fifty brigades of the IRA</w:t>
      </w:r>
      <w:r w:rsidR="00A46A4D">
        <w:t xml:space="preserve"> from across Ireland. </w:t>
      </w:r>
      <w:r w:rsidR="000B62FA">
        <w:t>It is here that the IRA formally splits</w:t>
      </w:r>
      <w:r w:rsidR="002C1573">
        <w:t xml:space="preserve"> </w:t>
      </w:r>
      <w:r w:rsidR="00141B31">
        <w:t>to</w:t>
      </w:r>
      <w:r w:rsidR="002C1573">
        <w:t xml:space="preserve"> form </w:t>
      </w:r>
      <w:r w:rsidR="001B3F7E">
        <w:t xml:space="preserve">the </w:t>
      </w:r>
      <w:r w:rsidR="002C1573">
        <w:t>p</w:t>
      </w:r>
      <w:r w:rsidR="001B3F7E">
        <w:t xml:space="preserve">ro-Treaty IRA and the </w:t>
      </w:r>
      <w:r w:rsidR="002C1573">
        <w:t>a</w:t>
      </w:r>
      <w:r w:rsidR="001B3F7E">
        <w:t>nti-treaty IRA</w:t>
      </w:r>
      <w:r w:rsidR="002C1573">
        <w:t xml:space="preserve">. The pro-Treaty side of the republican movement was made up </w:t>
      </w:r>
      <w:r w:rsidR="00912D7A">
        <w:t xml:space="preserve">of Collins himself and his allies, whilst the </w:t>
      </w:r>
      <w:r w:rsidR="006A4A6A">
        <w:t xml:space="preserve">anti-Treaty IRA would go on to split even further into those who </w:t>
      </w:r>
      <w:r w:rsidR="00BA0A9B">
        <w:t xml:space="preserve">wished to merely undermine the </w:t>
      </w:r>
      <w:r w:rsidR="00B321EF">
        <w:t xml:space="preserve">Treaty through political means and those who wished to take a more militaristic approach </w:t>
      </w:r>
      <w:r w:rsidR="00B33FAE">
        <w:t xml:space="preserve">in order to force Provisional Government rule. </w:t>
      </w:r>
      <w:r w:rsidR="00D22410">
        <w:t xml:space="preserve">It was de Valera who </w:t>
      </w:r>
      <w:r w:rsidR="00DC3D22">
        <w:t>led</w:t>
      </w:r>
      <w:r w:rsidR="00D22410">
        <w:t xml:space="preserve"> the </w:t>
      </w:r>
      <w:r w:rsidR="0020301C">
        <w:t>diplomatic side of the anti-Treaty faction</w:t>
      </w:r>
      <w:r w:rsidR="005E537F">
        <w:t xml:space="preserve">, whilst Cathal Brugha took </w:t>
      </w:r>
      <w:r w:rsidR="00EE4D55">
        <w:t>lead</w:t>
      </w:r>
      <w:r w:rsidR="00B40BFF">
        <w:t xml:space="preserve"> of the</w:t>
      </w:r>
      <w:r w:rsidR="005E537F">
        <w:t xml:space="preserve"> charge for the militaristic </w:t>
      </w:r>
      <w:r w:rsidR="007720CB">
        <w:t xml:space="preserve">side. </w:t>
      </w:r>
      <w:r w:rsidR="00346767">
        <w:t xml:space="preserve">Brugha </w:t>
      </w:r>
      <w:r w:rsidR="00C92684">
        <w:t xml:space="preserve">by this point, was </w:t>
      </w:r>
      <w:r w:rsidR="00CC5BA8">
        <w:t>“the personification of venom”</w:t>
      </w:r>
      <w:r w:rsidR="00C67F05">
        <w:rPr>
          <w:vertAlign w:val="superscript"/>
        </w:rPr>
        <w:t xml:space="preserve"> 13</w:t>
      </w:r>
      <w:r w:rsidR="00C67F05">
        <w:t xml:space="preserve"> regarding the signing of the Treaty</w:t>
      </w:r>
      <w:r w:rsidR="00DF0EF8">
        <w:t>, and it was little wonder that he would decide to take this approach. De Valera,</w:t>
      </w:r>
      <w:r w:rsidR="00EE0A9F">
        <w:t xml:space="preserve"> however,</w:t>
      </w:r>
      <w:r w:rsidR="00DF0EF8">
        <w:t xml:space="preserve"> </w:t>
      </w:r>
      <w:r w:rsidR="001C565D">
        <w:t>was a</w:t>
      </w:r>
      <w:r w:rsidR="00EE0A9F">
        <w:t xml:space="preserve"> very</w:t>
      </w:r>
      <w:r w:rsidR="001C565D">
        <w:t xml:space="preserve"> </w:t>
      </w:r>
      <w:r w:rsidR="00157EAA">
        <w:t>well-educated</w:t>
      </w:r>
      <w:r w:rsidR="00CD4E38">
        <w:t xml:space="preserve"> man who</w:t>
      </w:r>
      <w:r w:rsidR="00615050">
        <w:t xml:space="preserve"> had</w:t>
      </w:r>
      <w:r w:rsidR="00CD4E38">
        <w:t xml:space="preserve"> r</w:t>
      </w:r>
      <w:r w:rsidR="00615050">
        <w:t>i</w:t>
      </w:r>
      <w:r w:rsidR="00CD4E38">
        <w:t>se</w:t>
      </w:r>
      <w:r w:rsidR="00C36529">
        <w:t>n</w:t>
      </w:r>
      <w:r w:rsidR="00CD4E38">
        <w:t xml:space="preserve"> quickly through the ranks </w:t>
      </w:r>
      <w:r w:rsidR="005E48F8">
        <w:t xml:space="preserve">of both the earlier Irish Volunteer Force as well as the IRA, later becoming the </w:t>
      </w:r>
      <w:r w:rsidR="007F4DCF">
        <w:t xml:space="preserve">president of the Provisional Government. </w:t>
      </w:r>
      <w:r w:rsidR="00B015A4">
        <w:t>So, despite his absolute hatred for the Anglo-Irish Treaty</w:t>
      </w:r>
      <w:r w:rsidR="003149C1">
        <w:t xml:space="preserve">, for which he refused to travel to London to sign, he would have been astute enough to know that </w:t>
      </w:r>
      <w:r w:rsidR="008B2942">
        <w:t xml:space="preserve">following a </w:t>
      </w:r>
      <w:r w:rsidR="00000812">
        <w:t>hard-line</w:t>
      </w:r>
      <w:r w:rsidR="008B2942">
        <w:t xml:space="preserve"> military approach to the matter would have gained them very little in the hearts and minds of the Irish people. </w:t>
      </w:r>
      <w:r w:rsidR="00E133D5">
        <w:t>Instead</w:t>
      </w:r>
      <w:r w:rsidR="00C633B2">
        <w:t>, for de Valera</w:t>
      </w:r>
      <w:r w:rsidR="00E133D5">
        <w:t>,</w:t>
      </w:r>
      <w:r w:rsidR="00C633B2">
        <w:t xml:space="preserve"> it would have to b</w:t>
      </w:r>
      <w:r w:rsidR="00E133D5">
        <w:t>e an outsmarting of the British</w:t>
      </w:r>
      <w:r w:rsidR="00000812">
        <w:t>, no doubt in the hopes to humiliate the people they saw as their oppressors</w:t>
      </w:r>
      <w:r w:rsidR="003C7785">
        <w:t xml:space="preserve"> and </w:t>
      </w:r>
      <w:r w:rsidR="003B17D5">
        <w:t xml:space="preserve">the very cause of all of Ireland’s </w:t>
      </w:r>
      <w:r w:rsidR="00DF5E3C">
        <w:t>long-suffering</w:t>
      </w:r>
      <w:r w:rsidR="003B17D5">
        <w:t xml:space="preserve"> ills.</w:t>
      </w:r>
      <w:r w:rsidR="00CC272D">
        <w:t xml:space="preserve"> Despite this though, he did little to stop </w:t>
      </w:r>
      <w:r w:rsidR="00E903F0">
        <w:t xml:space="preserve">the fanning of the flames of tensions </w:t>
      </w:r>
      <w:r w:rsidR="00A8537A">
        <w:t xml:space="preserve">and certainly did nothing to </w:t>
      </w:r>
      <w:r w:rsidR="00CE67F8">
        <w:t xml:space="preserve">dampen the </w:t>
      </w:r>
      <w:r w:rsidR="00F9778E">
        <w:t>fervour</w:t>
      </w:r>
      <w:r w:rsidR="00CE67F8">
        <w:t xml:space="preserve"> of </w:t>
      </w:r>
      <w:r w:rsidR="00F9778E">
        <w:t>his</w:t>
      </w:r>
      <w:r w:rsidR="00094CC4">
        <w:t xml:space="preserve"> more radical</w:t>
      </w:r>
      <w:r w:rsidR="00F9778E">
        <w:t xml:space="preserve"> fellow politicians</w:t>
      </w:r>
      <w:r w:rsidR="00CE67F8">
        <w:t xml:space="preserve"> such as Cathal Brugha.</w:t>
      </w:r>
      <w:r w:rsidR="00EE4D55">
        <w:t xml:space="preserve"> </w:t>
      </w:r>
      <w:r w:rsidR="007E6192">
        <w:t xml:space="preserve">Just over two weeks after this </w:t>
      </w:r>
      <w:r w:rsidR="00CF18E0">
        <w:t>Anti-Treaty convention, from the 13</w:t>
      </w:r>
      <w:r w:rsidR="00CF18E0" w:rsidRPr="00CF18E0">
        <w:rPr>
          <w:vertAlign w:val="superscript"/>
        </w:rPr>
        <w:t>th</w:t>
      </w:r>
      <w:r w:rsidR="00CF18E0">
        <w:t xml:space="preserve"> April </w:t>
      </w:r>
      <w:r w:rsidR="00CF7AAD">
        <w:t xml:space="preserve">1922, came the IRA’s occupation of the Four Courts </w:t>
      </w:r>
      <w:r w:rsidR="00CF29F1">
        <w:t>building in</w:t>
      </w:r>
      <w:r w:rsidR="00CF7AAD">
        <w:t xml:space="preserve"> Dublin</w:t>
      </w:r>
      <w:r w:rsidR="00C15518">
        <w:t xml:space="preserve"> </w:t>
      </w:r>
      <w:r w:rsidR="00271727">
        <w:t xml:space="preserve">with much crime and death to follow around Ireland, as </w:t>
      </w:r>
      <w:r w:rsidR="003A26B3">
        <w:t>national press of the time would show.</w:t>
      </w:r>
      <w:r w:rsidR="003A26B3">
        <w:rPr>
          <w:vertAlign w:val="superscript"/>
        </w:rPr>
        <w:t>14</w:t>
      </w:r>
      <w:r w:rsidR="003A26B3">
        <w:t xml:space="preserve"> </w:t>
      </w:r>
      <w:r w:rsidR="005F7ABC">
        <w:t>Glimmers of hope would still shine</w:t>
      </w:r>
      <w:r w:rsidR="000E0A84">
        <w:t xml:space="preserve"> for Ireland</w:t>
      </w:r>
      <w:r w:rsidR="005F7ABC">
        <w:t xml:space="preserve"> through this sad time, however. </w:t>
      </w:r>
      <w:r w:rsidR="003A4ADC">
        <w:t>The General Election on 16</w:t>
      </w:r>
      <w:r w:rsidR="003A4ADC" w:rsidRPr="003A4ADC">
        <w:rPr>
          <w:vertAlign w:val="superscript"/>
        </w:rPr>
        <w:t>th</w:t>
      </w:r>
      <w:r w:rsidR="003A4ADC">
        <w:t xml:space="preserve"> June 1922 </w:t>
      </w:r>
      <w:r w:rsidR="00286E89">
        <w:t xml:space="preserve">would bring about a victory for pro-Treaty </w:t>
      </w:r>
      <w:r w:rsidR="00354B7A">
        <w:t>candidates.</w:t>
      </w:r>
      <w:r w:rsidR="005C6727">
        <w:rPr>
          <w:vertAlign w:val="superscript"/>
        </w:rPr>
        <w:t>15</w:t>
      </w:r>
      <w:r w:rsidR="00354B7A">
        <w:t xml:space="preserve"> </w:t>
      </w:r>
      <w:r w:rsidR="00FB48A9">
        <w:t xml:space="preserve">This would provide a </w:t>
      </w:r>
    </w:p>
    <w:p w14:paraId="690D6D7D" w14:textId="5F3299D5" w:rsidR="001E1BB6" w:rsidRDefault="004F2FC7" w:rsidP="00216B2C">
      <w:r>
        <w:lastRenderedPageBreak/>
        <w:t>much-needed</w:t>
      </w:r>
      <w:r w:rsidR="00FB48A9">
        <w:t xml:space="preserve"> boost for Collins and his colleagues</w:t>
      </w:r>
      <w:r w:rsidR="00803517">
        <w:t xml:space="preserve">, as it would prove that </w:t>
      </w:r>
      <w:r>
        <w:t>the signing of the Treaty had the approval of the people.</w:t>
      </w:r>
      <w:r w:rsidR="00F36303">
        <w:t xml:space="preserve"> It can also be argued that this victory was also a mandate from the people </w:t>
      </w:r>
      <w:r w:rsidR="008605CC">
        <w:t xml:space="preserve">to the Provisional Government to finally begin </w:t>
      </w:r>
      <w:r w:rsidR="00A5764E">
        <w:t>asserting authority over those occupying the Four Courts</w:t>
      </w:r>
      <w:r w:rsidR="006A7D8E">
        <w:t xml:space="preserve"> as well as those causing havoc elsewhere in Ireland.</w:t>
      </w:r>
      <w:r>
        <w:t xml:space="preserve"> </w:t>
      </w:r>
      <w:r w:rsidR="00DE3829">
        <w:t>All of t</w:t>
      </w:r>
      <w:r>
        <w:t>his</w:t>
      </w:r>
      <w:r w:rsidR="00DE3829">
        <w:t xml:space="preserve"> was</w:t>
      </w:r>
      <w:r w:rsidR="00992050">
        <w:t>, naturally,</w:t>
      </w:r>
      <w:r>
        <w:t xml:space="preserve"> </w:t>
      </w:r>
      <w:r w:rsidR="00992050">
        <w:t xml:space="preserve">hard for the anti-Treaty IRA to swallow, </w:t>
      </w:r>
      <w:r w:rsidR="006F22C8">
        <w:t>who</w:t>
      </w:r>
      <w:r w:rsidR="00992050">
        <w:t xml:space="preserve"> </w:t>
      </w:r>
      <w:r w:rsidR="006F22C8">
        <w:t>had</w:t>
      </w:r>
      <w:r w:rsidR="00D37CF5">
        <w:t>, up until this point, been</w:t>
      </w:r>
      <w:r w:rsidR="00992050">
        <w:t xml:space="preserve"> adamant that</w:t>
      </w:r>
      <w:r w:rsidR="00F332D3">
        <w:t xml:space="preserve"> it was</w:t>
      </w:r>
      <w:r w:rsidR="00992050">
        <w:t xml:space="preserve"> they</w:t>
      </w:r>
      <w:r w:rsidR="00F332D3">
        <w:t xml:space="preserve"> that</w:t>
      </w:r>
      <w:r w:rsidR="005D4897">
        <w:t xml:space="preserve"> still</w:t>
      </w:r>
      <w:r w:rsidR="00992050">
        <w:t xml:space="preserve"> h</w:t>
      </w:r>
      <w:r w:rsidR="00F332D3">
        <w:t>eld</w:t>
      </w:r>
      <w:r w:rsidR="00992050">
        <w:t xml:space="preserve"> the </w:t>
      </w:r>
      <w:r w:rsidR="00A94E48">
        <w:t>mandate of the</w:t>
      </w:r>
      <w:r w:rsidR="001F423E">
        <w:t xml:space="preserve"> Irish</w:t>
      </w:r>
      <w:r w:rsidR="00A94E48">
        <w:t xml:space="preserve"> people because of the previous vast gains of Sinn Fein </w:t>
      </w:r>
      <w:r w:rsidR="00844E98">
        <w:t xml:space="preserve">in the General Election of 1918. </w:t>
      </w:r>
      <w:r w:rsidR="00522CDC">
        <w:t xml:space="preserve">It would appear that these radical sections of the IRA had badly misjudged the </w:t>
      </w:r>
      <w:r w:rsidR="0084209E">
        <w:t>attitudes of the people they claimed to represent. Unfortunately</w:t>
      </w:r>
      <w:r w:rsidR="00CE346A">
        <w:t xml:space="preserve">, this wouldn’t stop </w:t>
      </w:r>
      <w:r w:rsidR="0048012B">
        <w:t>these radical elements in their determination to take control through force</w:t>
      </w:r>
      <w:r w:rsidR="00712566">
        <w:t>, and on the 28</w:t>
      </w:r>
      <w:r w:rsidR="00712566" w:rsidRPr="00712566">
        <w:rPr>
          <w:vertAlign w:val="superscript"/>
        </w:rPr>
        <w:t>th</w:t>
      </w:r>
      <w:r w:rsidR="00712566">
        <w:t xml:space="preserve"> June 1922 </w:t>
      </w:r>
      <w:r w:rsidR="008759FE">
        <w:t xml:space="preserve">the Provisional Government was left with no choice but to </w:t>
      </w:r>
      <w:r w:rsidR="00E07C59">
        <w:t xml:space="preserve">attack the IRA in the Four Courts. </w:t>
      </w:r>
      <w:r w:rsidR="004C0A45">
        <w:t xml:space="preserve">The Irish Civil War had now </w:t>
      </w:r>
      <w:r w:rsidR="000A08CB">
        <w:t xml:space="preserve">begun. </w:t>
      </w:r>
      <w:r w:rsidR="008677E8">
        <w:t xml:space="preserve">The following 5 months would then see the deaths of </w:t>
      </w:r>
      <w:r w:rsidR="00B203F5">
        <w:t xml:space="preserve">several key figures on both sides of the schism. </w:t>
      </w:r>
      <w:r w:rsidR="00812660">
        <w:t>The first of these deaths was Cathal Brugha</w:t>
      </w:r>
      <w:r w:rsidR="008446AB">
        <w:t xml:space="preserve">, who was fatally wounded </w:t>
      </w:r>
      <w:r w:rsidR="00995BA9">
        <w:t>whilst approaching Provisional Government troops on the 5</w:t>
      </w:r>
      <w:r w:rsidR="00995BA9" w:rsidRPr="00995BA9">
        <w:rPr>
          <w:vertAlign w:val="superscript"/>
        </w:rPr>
        <w:t>th</w:t>
      </w:r>
      <w:r w:rsidR="00995BA9">
        <w:t xml:space="preserve"> July 1922, finally succumbing to his wound </w:t>
      </w:r>
      <w:r w:rsidR="00297276">
        <w:t>on the 7</w:t>
      </w:r>
      <w:r w:rsidR="00297276" w:rsidRPr="00297276">
        <w:rPr>
          <w:vertAlign w:val="superscript"/>
        </w:rPr>
        <w:t>th</w:t>
      </w:r>
      <w:r w:rsidR="00297276">
        <w:t xml:space="preserve"> July. </w:t>
      </w:r>
      <w:r w:rsidR="00E01820">
        <w:t xml:space="preserve">Arthur Griffith </w:t>
      </w:r>
      <w:r w:rsidR="00E9145D">
        <w:t>is the next person to pass away on the 12</w:t>
      </w:r>
      <w:r w:rsidR="00E9145D" w:rsidRPr="00E9145D">
        <w:rPr>
          <w:vertAlign w:val="superscript"/>
        </w:rPr>
        <w:t>th</w:t>
      </w:r>
      <w:r w:rsidR="00E9145D">
        <w:t xml:space="preserve"> August </w:t>
      </w:r>
      <w:r w:rsidR="00701AA6">
        <w:t>1922</w:t>
      </w:r>
      <w:r w:rsidR="000F255E">
        <w:t>. U</w:t>
      </w:r>
      <w:r w:rsidR="00701AA6">
        <w:t xml:space="preserve">nusually for a man of his standing during this time, </w:t>
      </w:r>
      <w:r w:rsidR="000F255E">
        <w:t xml:space="preserve">it was not a political assassination or </w:t>
      </w:r>
      <w:r w:rsidR="00727ACC">
        <w:t xml:space="preserve">a stray bullet during a fierce firefight, but a Cerebral Haemorrhage </w:t>
      </w:r>
      <w:r w:rsidR="00885FEF">
        <w:t xml:space="preserve">which would end his life. </w:t>
      </w:r>
      <w:r w:rsidR="009D74B2">
        <w:t xml:space="preserve">Michael Collins would, sadly, be the next to lose his life </w:t>
      </w:r>
      <w:r w:rsidR="00984982">
        <w:t xml:space="preserve">less than two weeks after the death of </w:t>
      </w:r>
      <w:r w:rsidR="00415B7E">
        <w:t>Arthur Griffith</w:t>
      </w:r>
      <w:r w:rsidR="00911B5F">
        <w:t xml:space="preserve"> on </w:t>
      </w:r>
      <w:r w:rsidR="00B72DF2">
        <w:t>22</w:t>
      </w:r>
      <w:r w:rsidR="00B72DF2" w:rsidRPr="00B72DF2">
        <w:rPr>
          <w:vertAlign w:val="superscript"/>
        </w:rPr>
        <w:t>nd</w:t>
      </w:r>
      <w:r w:rsidR="00B72DF2">
        <w:t xml:space="preserve"> August 1922</w:t>
      </w:r>
      <w:r w:rsidR="00415B7E">
        <w:t xml:space="preserve">. </w:t>
      </w:r>
      <w:r w:rsidR="007B71BC">
        <w:t xml:space="preserve">He would be ambushed in his native County Cork and died in the ensuing </w:t>
      </w:r>
      <w:r w:rsidR="00763B62">
        <w:t xml:space="preserve">fight. </w:t>
      </w:r>
      <w:r w:rsidR="00765C16">
        <w:t>As mentioned previously, h</w:t>
      </w:r>
      <w:r w:rsidR="00763B62">
        <w:t>is prediction of having signed his own death warrant was</w:t>
      </w:r>
      <w:r w:rsidR="00B72DF2">
        <w:t>, sadly,</w:t>
      </w:r>
      <w:r w:rsidR="00763B62">
        <w:t xml:space="preserve"> proven to be </w:t>
      </w:r>
      <w:r w:rsidR="00A3304F">
        <w:t xml:space="preserve">correct. </w:t>
      </w:r>
      <w:r w:rsidR="00911B5F">
        <w:t>Erskine Childers is the final death of</w:t>
      </w:r>
      <w:r w:rsidR="00763B62">
        <w:t xml:space="preserve"> </w:t>
      </w:r>
      <w:r w:rsidR="00B72DF2">
        <w:t xml:space="preserve">the year </w:t>
      </w:r>
      <w:r w:rsidR="00B05C3E">
        <w:t>on 24</w:t>
      </w:r>
      <w:r w:rsidR="00B05C3E" w:rsidRPr="00B05C3E">
        <w:rPr>
          <w:vertAlign w:val="superscript"/>
        </w:rPr>
        <w:t>th</w:t>
      </w:r>
      <w:r w:rsidR="00B05C3E">
        <w:t xml:space="preserve"> November</w:t>
      </w:r>
      <w:r w:rsidR="000764EE">
        <w:t>. Following his arrest</w:t>
      </w:r>
      <w:r w:rsidR="00A3296C">
        <w:t xml:space="preserve"> by </w:t>
      </w:r>
      <w:r w:rsidR="00B46F53">
        <w:t>Provisional Government Forces</w:t>
      </w:r>
      <w:r w:rsidR="000764EE">
        <w:t xml:space="preserve"> for the possession of a gun, Childers was tried</w:t>
      </w:r>
      <w:r w:rsidR="00A30EC2">
        <w:t xml:space="preserve"> by a military court</w:t>
      </w:r>
      <w:r w:rsidR="000764EE">
        <w:t xml:space="preserve"> and </w:t>
      </w:r>
      <w:r w:rsidR="00AD7CA8">
        <w:t xml:space="preserve">executed by firing squad </w:t>
      </w:r>
      <w:r w:rsidR="00BC358E">
        <w:t xml:space="preserve">in Dublin. </w:t>
      </w:r>
      <w:r w:rsidR="007D6BE5">
        <w:t>On 6</w:t>
      </w:r>
      <w:r w:rsidR="007D6BE5" w:rsidRPr="007D6BE5">
        <w:rPr>
          <w:vertAlign w:val="superscript"/>
        </w:rPr>
        <w:t>th</w:t>
      </w:r>
      <w:r w:rsidR="007D6BE5">
        <w:t xml:space="preserve"> December 1922, the Irish Free State is finally e</w:t>
      </w:r>
      <w:r w:rsidR="00AA7D86">
        <w:t xml:space="preserve">stablished, exactly a year </w:t>
      </w:r>
      <w:r w:rsidR="00B71867">
        <w:t xml:space="preserve">after the Anglo-Irish Treaty’s </w:t>
      </w:r>
      <w:r w:rsidR="006D3DA9">
        <w:t xml:space="preserve">signing. </w:t>
      </w:r>
      <w:r w:rsidR="00C15122">
        <w:t>The anti-Treaty IRA didn’t give up the fight though,</w:t>
      </w:r>
      <w:r w:rsidR="004E3106">
        <w:t xml:space="preserve"> and tensions continued for months to come. </w:t>
      </w:r>
      <w:r w:rsidR="00055154">
        <w:t>They would, however,</w:t>
      </w:r>
      <w:r w:rsidR="002A7807">
        <w:t xml:space="preserve"> have to admit</w:t>
      </w:r>
      <w:r w:rsidR="00055154">
        <w:t xml:space="preserve"> </w:t>
      </w:r>
      <w:r w:rsidR="002A7807">
        <w:t>some form of defeat on 24</w:t>
      </w:r>
      <w:r w:rsidR="002A7807" w:rsidRPr="002A7807">
        <w:rPr>
          <w:vertAlign w:val="superscript"/>
        </w:rPr>
        <w:t>th</w:t>
      </w:r>
      <w:r w:rsidR="002A7807">
        <w:t xml:space="preserve"> May </w:t>
      </w:r>
      <w:r w:rsidR="003673D3">
        <w:t xml:space="preserve">1923 when de Valera </w:t>
      </w:r>
      <w:r w:rsidR="00B83A03">
        <w:t>called for a ceasefire</w:t>
      </w:r>
      <w:r w:rsidR="00D53062">
        <w:t xml:space="preserve">, bringing the Civil War to an end. </w:t>
      </w:r>
      <w:r w:rsidR="0007162D">
        <w:t>It is surprising that de Valera</w:t>
      </w:r>
      <w:r w:rsidR="00272C46">
        <w:t xml:space="preserve">, the </w:t>
      </w:r>
      <w:r w:rsidR="00B82CDD">
        <w:t>self-proclaimed</w:t>
      </w:r>
      <w:r w:rsidR="00272C46">
        <w:t xml:space="preserve"> man of peace,</w:t>
      </w:r>
      <w:r w:rsidR="00B82CDD">
        <w:t xml:space="preserve"> had</w:t>
      </w:r>
      <w:r w:rsidR="0007162D">
        <w:t xml:space="preserve"> allowed the violence to carry on for so long before issuing the ceasefire</w:t>
      </w:r>
      <w:r w:rsidR="00DC6804">
        <w:t>. B</w:t>
      </w:r>
      <w:r w:rsidR="00702CF3">
        <w:t xml:space="preserve">ecause of this it can perhaps be </w:t>
      </w:r>
      <w:r w:rsidR="00326FD4">
        <w:t xml:space="preserve">surmised </w:t>
      </w:r>
      <w:r w:rsidR="003571F4">
        <w:t xml:space="preserve">that he wasn’t quite so opposed to the </w:t>
      </w:r>
      <w:r w:rsidR="00DC6804">
        <w:t xml:space="preserve">anti-Treaty IRA’s </w:t>
      </w:r>
      <w:r w:rsidR="00725095">
        <w:t xml:space="preserve">violent stance </w:t>
      </w:r>
      <w:r w:rsidR="00D94F67">
        <w:t xml:space="preserve">as he liked to </w:t>
      </w:r>
      <w:r w:rsidR="009E61C9">
        <w:t>present.</w:t>
      </w:r>
      <w:r w:rsidR="00DA0A8D">
        <w:t xml:space="preserve"> If Britain hadn’t had such an organised military response to the violence, goodness knows how long de Valera would have allowed </w:t>
      </w:r>
      <w:r w:rsidR="001D1AD3">
        <w:t>the Civil War to carry on.</w:t>
      </w:r>
      <w:r w:rsidR="00E01B56">
        <w:t xml:space="preserve"> </w:t>
      </w:r>
      <w:r w:rsidR="0036593C">
        <w:t>Despite the ending of the Civil War, there w</w:t>
      </w:r>
      <w:r w:rsidR="005164F1">
        <w:t>ould</w:t>
      </w:r>
      <w:r w:rsidR="00AF0A77">
        <w:t xml:space="preserve"> still</w:t>
      </w:r>
      <w:r w:rsidR="0036593C">
        <w:t xml:space="preserve"> </w:t>
      </w:r>
      <w:r w:rsidR="005164F1">
        <w:t xml:space="preserve">be </w:t>
      </w:r>
      <w:r w:rsidR="0036593C">
        <w:t xml:space="preserve">sections of the IRA who would never quiet </w:t>
      </w:r>
      <w:r w:rsidR="009C7D90">
        <w:t xml:space="preserve">give up their fight against the British, with skirmishes and terrorist attacks </w:t>
      </w:r>
      <w:r w:rsidR="00CF3EC6">
        <w:t xml:space="preserve">lasting into the 1990’s and beyond. </w:t>
      </w:r>
      <w:r w:rsidR="00B552DB">
        <w:t xml:space="preserve">Those initial schisms </w:t>
      </w:r>
      <w:r w:rsidR="00FD21B9">
        <w:t xml:space="preserve">within the IRA </w:t>
      </w:r>
      <w:r w:rsidR="00B552DB">
        <w:t xml:space="preserve">immediately after the signing of the Treaty, never truly </w:t>
      </w:r>
      <w:r w:rsidR="00FD21B9">
        <w:t>disappeared.</w:t>
      </w:r>
    </w:p>
    <w:p w14:paraId="5F107381" w14:textId="77777777" w:rsidR="00E25553" w:rsidRDefault="00E25553" w:rsidP="00216B2C"/>
    <w:p w14:paraId="29C237C1" w14:textId="7271C588" w:rsidR="008677E8" w:rsidRDefault="00974D3F" w:rsidP="00216B2C">
      <w:r>
        <w:t xml:space="preserve">   </w:t>
      </w:r>
      <w:r w:rsidR="002E6139">
        <w:t xml:space="preserve">We can never be sure, but if de Valera had been less ‘pig-headed’, then perhaps Civil War </w:t>
      </w:r>
      <w:r w:rsidR="000A289D">
        <w:t>could have been avoided</w:t>
      </w:r>
      <w:r w:rsidR="001777E5">
        <w:t xml:space="preserve"> or </w:t>
      </w:r>
      <w:r w:rsidR="00AB5126">
        <w:t>at least</w:t>
      </w:r>
      <w:r w:rsidR="001777E5">
        <w:t xml:space="preserve"> </w:t>
      </w:r>
      <w:r w:rsidR="00B06C9C">
        <w:t>the length of the fighting could have been greatly reduced.</w:t>
      </w:r>
      <w:r w:rsidR="000A289D">
        <w:t xml:space="preserve"> </w:t>
      </w:r>
      <w:r w:rsidR="00A84A3D">
        <w:t xml:space="preserve">Yes, the radicals </w:t>
      </w:r>
      <w:r w:rsidR="00047CBD">
        <w:t xml:space="preserve">may still have instigated some violence, but it would </w:t>
      </w:r>
      <w:r w:rsidR="00AF3869">
        <w:t>have been small pockets and</w:t>
      </w:r>
      <w:r w:rsidR="00894D4F">
        <w:t xml:space="preserve"> would</w:t>
      </w:r>
      <w:r w:rsidR="00AF3869">
        <w:t xml:space="preserve"> not have lasted for eleven months. </w:t>
      </w:r>
      <w:r w:rsidR="001C3576">
        <w:t>He appealed</w:t>
      </w:r>
      <w:r w:rsidR="009F579B">
        <w:t xml:space="preserve"> to</w:t>
      </w:r>
      <w:r w:rsidR="001C3576">
        <w:t xml:space="preserve"> and </w:t>
      </w:r>
      <w:r w:rsidR="0099108D">
        <w:t xml:space="preserve">enabled these radicals to organise and disregard </w:t>
      </w:r>
      <w:r w:rsidR="00BF4E60">
        <w:t xml:space="preserve">democracy and the will of the Irish people because of his own </w:t>
      </w:r>
      <w:r w:rsidR="00AF5EC8">
        <w:t>arrogant</w:t>
      </w:r>
      <w:r w:rsidR="00AB5126">
        <w:t xml:space="preserve"> determination that he knew best</w:t>
      </w:r>
      <w:r w:rsidR="00BF4E60">
        <w:t xml:space="preserve">. </w:t>
      </w:r>
      <w:r w:rsidR="000A289D">
        <w:t>Even if Collins</w:t>
      </w:r>
      <w:r w:rsidR="00EA0748">
        <w:t>,</w:t>
      </w:r>
      <w:r w:rsidR="000A289D">
        <w:t xml:space="preserve"> or </w:t>
      </w:r>
      <w:r w:rsidR="0058053C">
        <w:t xml:space="preserve">any of the rest of the </w:t>
      </w:r>
      <w:r w:rsidR="000A289D">
        <w:t xml:space="preserve">delegation </w:t>
      </w:r>
      <w:r w:rsidR="0058053C">
        <w:t>who had travelled to London to sign the Treaty</w:t>
      </w:r>
      <w:r w:rsidR="00EA0748">
        <w:t>, had approached</w:t>
      </w:r>
      <w:r w:rsidR="00BB09B8">
        <w:t xml:space="preserve"> any of the</w:t>
      </w:r>
      <w:r w:rsidR="00EA0748">
        <w:t xml:space="preserve"> </w:t>
      </w:r>
      <w:r w:rsidR="00FF1A87">
        <w:t xml:space="preserve">other leading figures of the IRA for their opinion </w:t>
      </w:r>
      <w:r w:rsidR="005A2131">
        <w:t>regarding</w:t>
      </w:r>
      <w:r w:rsidR="00FF1A87">
        <w:t xml:space="preserve"> the terms of the Treaty</w:t>
      </w:r>
      <w:r w:rsidR="00F84817">
        <w:t>, it is highly unlikely that any resolution would have been found and leaving Collins in an impossible position</w:t>
      </w:r>
      <w:r w:rsidR="00EB0889">
        <w:t xml:space="preserve"> whilst he was in London.</w:t>
      </w:r>
      <w:r w:rsidR="00F84817">
        <w:t xml:space="preserve"> </w:t>
      </w:r>
      <w:r w:rsidR="00CE17E4">
        <w:t>Ultimately</w:t>
      </w:r>
      <w:r w:rsidR="00F42B8C">
        <w:t xml:space="preserve">, Collins was right </w:t>
      </w:r>
      <w:r w:rsidR="00CE17E4">
        <w:t xml:space="preserve">about the Treaty and </w:t>
      </w:r>
      <w:r w:rsidR="00186825">
        <w:t>de Valera w</w:t>
      </w:r>
      <w:r w:rsidR="00516FB6">
        <w:t xml:space="preserve">ould be </w:t>
      </w:r>
      <w:r w:rsidR="00186825">
        <w:t xml:space="preserve">proven to be wrong. What a shame that Ireland </w:t>
      </w:r>
      <w:r w:rsidR="005C6C5A">
        <w:t xml:space="preserve">lost such a forward thinking, able and intelligent leader. </w:t>
      </w:r>
    </w:p>
    <w:p w14:paraId="3123908D" w14:textId="77777777" w:rsidR="00E858A1" w:rsidRDefault="00E858A1" w:rsidP="00216B2C"/>
    <w:p w14:paraId="21801DE1" w14:textId="77777777" w:rsidR="00E858A1" w:rsidRDefault="00E858A1" w:rsidP="00E858A1">
      <w:pPr>
        <w:jc w:val="center"/>
        <w:rPr>
          <w:b/>
          <w:bCs/>
          <w:u w:val="single"/>
        </w:rPr>
      </w:pPr>
      <w:r>
        <w:rPr>
          <w:b/>
          <w:bCs/>
          <w:u w:val="single"/>
        </w:rPr>
        <w:lastRenderedPageBreak/>
        <w:t>Bibliography</w:t>
      </w:r>
    </w:p>
    <w:p w14:paraId="4B06FF14" w14:textId="77777777" w:rsidR="00E858A1" w:rsidRDefault="00E858A1" w:rsidP="00E858A1">
      <w:pPr>
        <w:jc w:val="center"/>
        <w:rPr>
          <w:b/>
          <w:bCs/>
          <w:u w:val="single"/>
        </w:rPr>
      </w:pPr>
    </w:p>
    <w:p w14:paraId="667480E6" w14:textId="77777777" w:rsidR="00E858A1" w:rsidRDefault="00E858A1" w:rsidP="00E858A1">
      <w:r>
        <w:rPr>
          <w:i/>
          <w:iCs/>
        </w:rPr>
        <w:t xml:space="preserve">Anglo-Irish Treaty, 1921, </w:t>
      </w:r>
      <w:r>
        <w:t>House of Commons Library, (2022) &lt;</w:t>
      </w:r>
      <w:hyperlink r:id="rId16" w:history="1">
        <w:r w:rsidRPr="00523561">
          <w:rPr>
            <w:rStyle w:val="Hyperlink"/>
          </w:rPr>
          <w:t>https://researchbriefings.files.parliament.uk/documents/CBP-9260/CBP-9260.pdf</w:t>
        </w:r>
      </w:hyperlink>
      <w:r>
        <w:t>&gt; [Accessed 6th December]</w:t>
      </w:r>
    </w:p>
    <w:p w14:paraId="1E81E135" w14:textId="77777777" w:rsidR="00E858A1" w:rsidRDefault="00E858A1" w:rsidP="00E858A1">
      <w:r>
        <w:t xml:space="preserve">Coogan, Tim, </w:t>
      </w:r>
      <w:r>
        <w:rPr>
          <w:i/>
          <w:iCs/>
        </w:rPr>
        <w:t xml:space="preserve">Michael Collins </w:t>
      </w:r>
      <w:r>
        <w:t>(London: Penguin Books, 2015)</w:t>
      </w:r>
    </w:p>
    <w:p w14:paraId="77A96613" w14:textId="77777777" w:rsidR="00E858A1" w:rsidRDefault="00E858A1" w:rsidP="00E858A1">
      <w:r>
        <w:t xml:space="preserve">Coogan, Tim, </w:t>
      </w:r>
      <w:r>
        <w:rPr>
          <w:i/>
          <w:iCs/>
        </w:rPr>
        <w:t>De Valera; Long Fellow, Long Shadow</w:t>
      </w:r>
      <w:r>
        <w:t xml:space="preserve"> (London: Hutchinson, 1993)</w:t>
      </w:r>
    </w:p>
    <w:p w14:paraId="38BDCD1B" w14:textId="77777777" w:rsidR="00E858A1" w:rsidRPr="002F1CBC" w:rsidRDefault="00E858A1" w:rsidP="00E858A1">
      <w:r w:rsidRPr="002F6E2E">
        <w:rPr>
          <w:i/>
          <w:iCs/>
        </w:rPr>
        <w:t>Dáil Eireann Debate Monday 19</w:t>
      </w:r>
      <w:r w:rsidRPr="002F6E2E">
        <w:rPr>
          <w:i/>
          <w:iCs/>
          <w:vertAlign w:val="superscript"/>
        </w:rPr>
        <w:t>th</w:t>
      </w:r>
      <w:r w:rsidRPr="002F6E2E">
        <w:rPr>
          <w:i/>
          <w:iCs/>
        </w:rPr>
        <w:t xml:space="preserve"> December 1921</w:t>
      </w:r>
      <w:r>
        <w:rPr>
          <w:i/>
          <w:iCs/>
        </w:rPr>
        <w:t xml:space="preserve">, </w:t>
      </w:r>
      <w:r>
        <w:t>Tithe an Oireachtais, &lt;</w:t>
      </w:r>
      <w:r w:rsidRPr="00DC49D1">
        <w:t>https://www.oireachtas.ie/en/debates/debate/dail/1921-12-19/2/#spk_11</w:t>
      </w:r>
      <w:r>
        <w:t>&gt; [Accessed 6</w:t>
      </w:r>
      <w:r w:rsidRPr="00982751">
        <w:rPr>
          <w:vertAlign w:val="superscript"/>
        </w:rPr>
        <w:t>th</w:t>
      </w:r>
      <w:r>
        <w:t xml:space="preserve"> December]</w:t>
      </w:r>
    </w:p>
    <w:p w14:paraId="6472555B" w14:textId="77777777" w:rsidR="00E858A1" w:rsidRDefault="00E858A1" w:rsidP="00E858A1">
      <w:r>
        <w:t xml:space="preserve">Doherty, Gabriel &amp; Keogh, Dermot (eds.), </w:t>
      </w:r>
      <w:r>
        <w:rPr>
          <w:i/>
          <w:iCs/>
        </w:rPr>
        <w:t xml:space="preserve">Michael Collins And The Making Of The Irish State </w:t>
      </w:r>
      <w:r>
        <w:t>(Dublin: Mercier Press, 2006)</w:t>
      </w:r>
    </w:p>
    <w:p w14:paraId="11416804" w14:textId="77777777" w:rsidR="00E858A1" w:rsidRPr="004A3B9A" w:rsidRDefault="00E858A1" w:rsidP="00E858A1">
      <w:r>
        <w:t xml:space="preserve">Dwyer, T. Ryle, </w:t>
      </w:r>
      <w:r>
        <w:rPr>
          <w:i/>
          <w:iCs/>
        </w:rPr>
        <w:t xml:space="preserve">Big Fellow, Long Fellow; A Joint Biography of Collins and De Valera </w:t>
      </w:r>
      <w:r>
        <w:t xml:space="preserve">(Dublin: Gill and Macmillan Ltd, 2006) </w:t>
      </w:r>
    </w:p>
    <w:p w14:paraId="154020C5" w14:textId="77777777" w:rsidR="00E858A1" w:rsidRDefault="00E858A1" w:rsidP="00E858A1">
      <w:r>
        <w:t xml:space="preserve">Foy, Michael, </w:t>
      </w:r>
      <w:r>
        <w:rPr>
          <w:i/>
          <w:iCs/>
        </w:rPr>
        <w:t>Michael Collins’s Intelligence War</w:t>
      </w:r>
      <w:r>
        <w:t xml:space="preserve"> (Stroud: Sutton Publishing Limited, 2006)</w:t>
      </w:r>
    </w:p>
    <w:p w14:paraId="5835EBB3" w14:textId="77777777" w:rsidR="00E858A1" w:rsidRPr="00080CCF" w:rsidRDefault="00E858A1" w:rsidP="00E858A1">
      <w:r>
        <w:t xml:space="preserve">Gibney, John (ed.), </w:t>
      </w:r>
      <w:r>
        <w:rPr>
          <w:i/>
          <w:iCs/>
        </w:rPr>
        <w:t>The Irish War Of Independence And Civil War</w:t>
      </w:r>
      <w:r>
        <w:t xml:space="preserve"> (Yorkshire: Pen and Sword Books Limited, 2021)</w:t>
      </w:r>
    </w:p>
    <w:p w14:paraId="27A00C78" w14:textId="77777777" w:rsidR="00E858A1" w:rsidRPr="00080CCF" w:rsidRDefault="00E858A1" w:rsidP="00E858A1">
      <w:r w:rsidRPr="00080CCF">
        <w:rPr>
          <w:i/>
          <w:iCs/>
        </w:rPr>
        <w:t>The Irish Independent,</w:t>
      </w:r>
      <w:r w:rsidRPr="00080CCF">
        <w:t xml:space="preserve"> 23</w:t>
      </w:r>
      <w:r w:rsidRPr="00080CCF">
        <w:rPr>
          <w:vertAlign w:val="superscript"/>
        </w:rPr>
        <w:t>rd</w:t>
      </w:r>
      <w:r w:rsidRPr="00080CCF">
        <w:t xml:space="preserve"> August, 1922, p.6</w:t>
      </w:r>
    </w:p>
    <w:p w14:paraId="420B1449" w14:textId="77777777" w:rsidR="00E858A1" w:rsidRDefault="00E858A1" w:rsidP="00E858A1">
      <w:r>
        <w:t xml:space="preserve">Walsh, Maurice, </w:t>
      </w:r>
      <w:r>
        <w:rPr>
          <w:i/>
          <w:iCs/>
        </w:rPr>
        <w:t>Bitter Freedom; Ireland In A Revolutionary World 1918-1923</w:t>
      </w:r>
      <w:r>
        <w:t xml:space="preserve"> (London: Faber and Faber Ltd 2015)</w:t>
      </w:r>
    </w:p>
    <w:p w14:paraId="3E16134E" w14:textId="77777777" w:rsidR="00E858A1" w:rsidRPr="00704BB3" w:rsidRDefault="00E858A1" w:rsidP="00E858A1"/>
    <w:p w14:paraId="4891EEB9" w14:textId="77777777" w:rsidR="00E858A1" w:rsidRPr="003A26B3" w:rsidRDefault="00E858A1" w:rsidP="00216B2C"/>
    <w:sectPr w:rsidR="00E858A1" w:rsidRPr="003A26B3" w:rsidSect="006E436F">
      <w:footerReference w:type="default" r:id="rId17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5648A57" w14:textId="77777777" w:rsidR="000C7DA7" w:rsidRDefault="000C7DA7" w:rsidP="000C7DA7">
      <w:pPr>
        <w:spacing w:after="0" w:line="240" w:lineRule="auto"/>
      </w:pPr>
      <w:r>
        <w:separator/>
      </w:r>
    </w:p>
  </w:endnote>
  <w:endnote w:type="continuationSeparator" w:id="0">
    <w:p w14:paraId="5D220CD1" w14:textId="77777777" w:rsidR="000C7DA7" w:rsidRDefault="000C7DA7" w:rsidP="000C7DA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91D90D" w14:textId="77777777" w:rsidR="00113166" w:rsidRDefault="0011316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91A227E" w14:textId="117FC26A" w:rsidR="009B4189" w:rsidRDefault="009B4189" w:rsidP="009B4189">
    <w:r>
      <w:rPr>
        <w:i/>
        <w:iCs/>
        <w:vertAlign w:val="superscript"/>
      </w:rPr>
      <w:t>1.</w:t>
    </w:r>
    <w:r w:rsidRPr="009B4189">
      <w:rPr>
        <w:i/>
        <w:iCs/>
        <w:sz w:val="20"/>
        <w:szCs w:val="20"/>
      </w:rPr>
      <w:t xml:space="preserve">Anglo-Irish Treaty, 1921, </w:t>
    </w:r>
    <w:r w:rsidRPr="009B4189">
      <w:rPr>
        <w:sz w:val="20"/>
        <w:szCs w:val="20"/>
      </w:rPr>
      <w:t>House of Commons Library, (2022) &lt;</w:t>
    </w:r>
    <w:hyperlink r:id="rId1" w:history="1">
      <w:r w:rsidRPr="009B4189">
        <w:rPr>
          <w:rStyle w:val="Hyperlink"/>
          <w:sz w:val="20"/>
          <w:szCs w:val="20"/>
        </w:rPr>
        <w:t>https://researchbriefings.files.parliament.uk/documents/CBP-9260/CBP-9260.pdf</w:t>
      </w:r>
    </w:hyperlink>
    <w:r w:rsidRPr="009B4189">
      <w:rPr>
        <w:sz w:val="20"/>
        <w:szCs w:val="20"/>
      </w:rPr>
      <w:t>&gt; [Accessed 6th December]</w:t>
    </w:r>
  </w:p>
  <w:p w14:paraId="0D0F2DBB" w14:textId="6E2BCE7C" w:rsidR="003367F6" w:rsidRDefault="003367F6" w:rsidP="003367F6">
    <w:pPr>
      <w:rPr>
        <w:sz w:val="20"/>
        <w:szCs w:val="20"/>
      </w:rPr>
    </w:pPr>
    <w:r>
      <w:rPr>
        <w:sz w:val="20"/>
        <w:szCs w:val="20"/>
        <w:vertAlign w:val="superscript"/>
      </w:rPr>
      <w:t>2</w:t>
    </w:r>
    <w:r w:rsidRPr="003367F6">
      <w:rPr>
        <w:sz w:val="20"/>
        <w:szCs w:val="20"/>
        <w:vertAlign w:val="superscript"/>
      </w:rPr>
      <w:t xml:space="preserve">. </w:t>
    </w:r>
    <w:r w:rsidR="00113166">
      <w:rPr>
        <w:i/>
        <w:iCs/>
        <w:sz w:val="20"/>
        <w:szCs w:val="20"/>
      </w:rPr>
      <w:t>Ibid</w:t>
    </w:r>
  </w:p>
  <w:p w14:paraId="535853DC" w14:textId="1EB05628" w:rsidR="003E716D" w:rsidRPr="009B4189" w:rsidRDefault="002947E4" w:rsidP="00DA45A1">
    <w:pPr>
      <w:rPr>
        <w:sz w:val="20"/>
        <w:szCs w:val="20"/>
      </w:rPr>
    </w:pPr>
    <w:r>
      <w:rPr>
        <w:sz w:val="20"/>
        <w:szCs w:val="20"/>
        <w:vertAlign w:val="superscript"/>
      </w:rPr>
      <w:t xml:space="preserve">3. </w:t>
    </w:r>
    <w:r w:rsidR="00113166">
      <w:rPr>
        <w:i/>
        <w:iCs/>
        <w:sz w:val="20"/>
        <w:szCs w:val="20"/>
      </w:rPr>
      <w:t>Ibid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D8FE0C" w14:textId="77777777" w:rsidR="00113166" w:rsidRDefault="00113166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3996605" w14:textId="2A24A99C" w:rsidR="00893501" w:rsidRPr="004A3B9A" w:rsidRDefault="000E6A9D" w:rsidP="00893501">
    <w:r>
      <w:rPr>
        <w:sz w:val="20"/>
        <w:szCs w:val="20"/>
        <w:vertAlign w:val="superscript"/>
      </w:rPr>
      <w:t xml:space="preserve">4. </w:t>
    </w:r>
    <w:r w:rsidR="00893501" w:rsidRPr="00893501">
      <w:rPr>
        <w:sz w:val="20"/>
        <w:szCs w:val="20"/>
      </w:rPr>
      <w:t xml:space="preserve">Dwyer, T. Ryle, </w:t>
    </w:r>
    <w:r w:rsidR="00893501" w:rsidRPr="00893501">
      <w:rPr>
        <w:i/>
        <w:iCs/>
        <w:sz w:val="20"/>
        <w:szCs w:val="20"/>
      </w:rPr>
      <w:t xml:space="preserve">Big Fellow, Long Fellow; A Joint Biography of Collins and De Valera </w:t>
    </w:r>
    <w:r w:rsidR="00893501" w:rsidRPr="00893501">
      <w:rPr>
        <w:sz w:val="20"/>
        <w:szCs w:val="20"/>
      </w:rPr>
      <w:t>(Dublin: Gill and Macmillan Ltd, 2006) p.229</w:t>
    </w:r>
  </w:p>
  <w:p w14:paraId="0B265F5F" w14:textId="42475A82" w:rsidR="00C648D9" w:rsidRPr="00C648D9" w:rsidRDefault="00C648D9" w:rsidP="00C648D9">
    <w:pPr>
      <w:rPr>
        <w:sz w:val="20"/>
        <w:szCs w:val="20"/>
      </w:rPr>
    </w:pPr>
    <w:r>
      <w:rPr>
        <w:sz w:val="20"/>
        <w:szCs w:val="20"/>
        <w:vertAlign w:val="superscript"/>
      </w:rPr>
      <w:t xml:space="preserve">5. </w:t>
    </w:r>
    <w:r w:rsidR="00F406EF">
      <w:rPr>
        <w:i/>
        <w:iCs/>
        <w:sz w:val="20"/>
        <w:szCs w:val="20"/>
      </w:rPr>
      <w:t xml:space="preserve">Ibid, </w:t>
    </w:r>
    <w:r w:rsidRPr="00C648D9">
      <w:rPr>
        <w:sz w:val="20"/>
        <w:szCs w:val="20"/>
      </w:rPr>
      <w:t>p.229</w:t>
    </w:r>
  </w:p>
  <w:p w14:paraId="4D467462" w14:textId="46C0724A" w:rsidR="002016C1" w:rsidRPr="004A3B9A" w:rsidRDefault="002016C1" w:rsidP="002016C1">
    <w:r>
      <w:rPr>
        <w:sz w:val="20"/>
        <w:szCs w:val="20"/>
        <w:vertAlign w:val="superscript"/>
      </w:rPr>
      <w:t xml:space="preserve">6. </w:t>
    </w:r>
    <w:r w:rsidR="00DC1BFD">
      <w:rPr>
        <w:i/>
        <w:iCs/>
        <w:sz w:val="20"/>
        <w:szCs w:val="20"/>
      </w:rPr>
      <w:t xml:space="preserve">Ibid, </w:t>
    </w:r>
    <w:r w:rsidRPr="002016C1">
      <w:rPr>
        <w:sz w:val="20"/>
        <w:szCs w:val="20"/>
      </w:rPr>
      <w:t>p.233</w:t>
    </w:r>
  </w:p>
  <w:p w14:paraId="59E1FCD3" w14:textId="6E1BF5C9" w:rsidR="00B02A3F" w:rsidRDefault="00B02A3F" w:rsidP="00B02A3F">
    <w:pPr>
      <w:rPr>
        <w:sz w:val="20"/>
        <w:szCs w:val="20"/>
      </w:rPr>
    </w:pPr>
    <w:r>
      <w:rPr>
        <w:sz w:val="20"/>
        <w:szCs w:val="20"/>
        <w:vertAlign w:val="superscript"/>
      </w:rPr>
      <w:t xml:space="preserve">7. </w:t>
    </w:r>
    <w:r w:rsidR="00362FAD">
      <w:rPr>
        <w:i/>
        <w:iCs/>
        <w:sz w:val="20"/>
        <w:szCs w:val="20"/>
      </w:rPr>
      <w:t xml:space="preserve">Ibid, </w:t>
    </w:r>
    <w:r w:rsidRPr="00B02A3F">
      <w:rPr>
        <w:sz w:val="20"/>
        <w:szCs w:val="20"/>
      </w:rPr>
      <w:t>p.233</w:t>
    </w:r>
  </w:p>
  <w:p w14:paraId="6465987D" w14:textId="61C0C654" w:rsidR="000E4C09" w:rsidRDefault="000E4C09" w:rsidP="000E4C09">
    <w:pPr>
      <w:rPr>
        <w:sz w:val="20"/>
        <w:szCs w:val="20"/>
      </w:rPr>
    </w:pPr>
    <w:r>
      <w:rPr>
        <w:sz w:val="20"/>
        <w:szCs w:val="20"/>
        <w:vertAlign w:val="superscript"/>
      </w:rPr>
      <w:t>8.</w:t>
    </w:r>
    <w:r w:rsidR="00103FB1">
      <w:rPr>
        <w:i/>
        <w:iCs/>
        <w:sz w:val="20"/>
        <w:szCs w:val="20"/>
      </w:rPr>
      <w:t>Ibid</w:t>
    </w:r>
    <w:r w:rsidR="00103FB1">
      <w:rPr>
        <w:sz w:val="20"/>
        <w:szCs w:val="20"/>
      </w:rPr>
      <w:t>,</w:t>
    </w:r>
    <w:r w:rsidRPr="000E4C09">
      <w:rPr>
        <w:sz w:val="20"/>
        <w:szCs w:val="20"/>
      </w:rPr>
      <w:t xml:space="preserve"> p.234</w:t>
    </w:r>
  </w:p>
  <w:p w14:paraId="45196B2B" w14:textId="4EF12389" w:rsidR="000E6A9D" w:rsidRPr="00311A10" w:rsidRDefault="00311A10" w:rsidP="00311A10">
    <w:pPr>
      <w:rPr>
        <w:sz w:val="20"/>
        <w:szCs w:val="20"/>
      </w:rPr>
    </w:pPr>
    <w:r>
      <w:rPr>
        <w:sz w:val="20"/>
        <w:szCs w:val="20"/>
        <w:vertAlign w:val="superscript"/>
      </w:rPr>
      <w:t>9.</w:t>
    </w:r>
    <w:r w:rsidR="00C57972">
      <w:rPr>
        <w:i/>
        <w:iCs/>
        <w:sz w:val="20"/>
        <w:szCs w:val="20"/>
      </w:rPr>
      <w:t>Ibid</w:t>
    </w:r>
    <w:r w:rsidR="00C57972">
      <w:rPr>
        <w:sz w:val="20"/>
        <w:szCs w:val="20"/>
      </w:rPr>
      <w:t>,</w:t>
    </w:r>
    <w:r w:rsidRPr="00311A10">
      <w:rPr>
        <w:sz w:val="20"/>
        <w:szCs w:val="20"/>
      </w:rPr>
      <w:t xml:space="preserve"> p.240</w: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B4FF1" w14:textId="77777777" w:rsidR="00746468" w:rsidRPr="002F1CBC" w:rsidRDefault="00AB4FA1" w:rsidP="00746468">
    <w:r>
      <w:rPr>
        <w:sz w:val="20"/>
        <w:szCs w:val="20"/>
        <w:vertAlign w:val="superscript"/>
      </w:rPr>
      <w:t xml:space="preserve">10. </w:t>
    </w:r>
    <w:r w:rsidR="00746468" w:rsidRPr="00746468">
      <w:rPr>
        <w:i/>
        <w:iCs/>
        <w:sz w:val="20"/>
        <w:szCs w:val="20"/>
      </w:rPr>
      <w:t>Dáil Eireann Debate Monday 19</w:t>
    </w:r>
    <w:r w:rsidR="00746468" w:rsidRPr="00746468">
      <w:rPr>
        <w:i/>
        <w:iCs/>
        <w:sz w:val="20"/>
        <w:szCs w:val="20"/>
        <w:vertAlign w:val="superscript"/>
      </w:rPr>
      <w:t>th</w:t>
    </w:r>
    <w:r w:rsidR="00746468" w:rsidRPr="00746468">
      <w:rPr>
        <w:i/>
        <w:iCs/>
        <w:sz w:val="20"/>
        <w:szCs w:val="20"/>
      </w:rPr>
      <w:t xml:space="preserve"> December 1921, </w:t>
    </w:r>
    <w:r w:rsidR="00746468" w:rsidRPr="00746468">
      <w:rPr>
        <w:sz w:val="20"/>
        <w:szCs w:val="20"/>
      </w:rPr>
      <w:t>Tithe an Oireachtais, &lt;https://www.oireachtas.ie/en/debates/debate/dail/1921-12-19/2/#spk_11&gt; [Accessed 6</w:t>
    </w:r>
    <w:r w:rsidR="00746468" w:rsidRPr="00746468">
      <w:rPr>
        <w:sz w:val="20"/>
        <w:szCs w:val="20"/>
        <w:vertAlign w:val="superscript"/>
      </w:rPr>
      <w:t>th</w:t>
    </w:r>
    <w:r w:rsidR="00746468" w:rsidRPr="00746468">
      <w:rPr>
        <w:sz w:val="20"/>
        <w:szCs w:val="20"/>
      </w:rPr>
      <w:t xml:space="preserve"> December]</w:t>
    </w:r>
  </w:p>
  <w:p w14:paraId="4697952F" w14:textId="6B207568" w:rsidR="00162B3C" w:rsidRPr="00BE4525" w:rsidRDefault="00746468" w:rsidP="00162B3C">
    <w:pPr>
      <w:rPr>
        <w:i/>
        <w:iCs/>
      </w:rPr>
    </w:pPr>
    <w:r>
      <w:rPr>
        <w:sz w:val="20"/>
        <w:szCs w:val="20"/>
        <w:vertAlign w:val="superscript"/>
      </w:rPr>
      <w:t xml:space="preserve">11. </w:t>
    </w:r>
    <w:r w:rsidR="00BE4525">
      <w:rPr>
        <w:i/>
        <w:iCs/>
        <w:sz w:val="20"/>
        <w:szCs w:val="20"/>
      </w:rPr>
      <w:t>Ibid.</w:t>
    </w:r>
  </w:p>
  <w:p w14:paraId="7D4B8A05" w14:textId="1887AB8B" w:rsidR="004D0D79" w:rsidRPr="006C08B8" w:rsidRDefault="00F377A9" w:rsidP="004D0D79">
    <w:pPr>
      <w:rPr>
        <w:sz w:val="20"/>
        <w:szCs w:val="20"/>
      </w:rPr>
    </w:pPr>
    <w:r>
      <w:rPr>
        <w:sz w:val="20"/>
        <w:szCs w:val="20"/>
        <w:vertAlign w:val="superscript"/>
      </w:rPr>
      <w:t>12.</w:t>
    </w:r>
    <w:r w:rsidR="00835FD6">
      <w:rPr>
        <w:sz w:val="20"/>
        <w:szCs w:val="20"/>
        <w:vertAlign w:val="superscript"/>
      </w:rPr>
      <w:t xml:space="preserve"> </w:t>
    </w:r>
    <w:r w:rsidR="004D0D79" w:rsidRPr="006C08B8">
      <w:rPr>
        <w:sz w:val="20"/>
        <w:szCs w:val="20"/>
      </w:rPr>
      <w:t xml:space="preserve">Walsh, Maurice, </w:t>
    </w:r>
    <w:r w:rsidR="004D0D79" w:rsidRPr="006C08B8">
      <w:rPr>
        <w:i/>
        <w:iCs/>
        <w:sz w:val="20"/>
        <w:szCs w:val="20"/>
      </w:rPr>
      <w:t>Bitter Freedom; Ireland In A Revolutionary World 1918-1923</w:t>
    </w:r>
    <w:r w:rsidR="004D0D79" w:rsidRPr="006C08B8">
      <w:rPr>
        <w:sz w:val="20"/>
        <w:szCs w:val="20"/>
      </w:rPr>
      <w:t xml:space="preserve"> (London: Faber and Faber Ltd 2015) p.xiv</w:t>
    </w:r>
  </w:p>
  <w:p w14:paraId="039F31E9" w14:textId="74E8B603" w:rsidR="008B1FCF" w:rsidRDefault="006C08B8" w:rsidP="00311A10">
    <w:pPr>
      <w:rPr>
        <w:sz w:val="20"/>
        <w:szCs w:val="20"/>
      </w:rPr>
    </w:pPr>
    <w:r>
      <w:rPr>
        <w:sz w:val="20"/>
        <w:szCs w:val="20"/>
        <w:vertAlign w:val="superscript"/>
      </w:rPr>
      <w:t xml:space="preserve">13. </w:t>
    </w:r>
    <w:r w:rsidR="00417B98" w:rsidRPr="00417B98">
      <w:rPr>
        <w:sz w:val="20"/>
        <w:szCs w:val="20"/>
      </w:rPr>
      <w:t xml:space="preserve">Dwyer, T. Ryle, </w:t>
    </w:r>
    <w:r w:rsidR="00417B98" w:rsidRPr="00417B98">
      <w:rPr>
        <w:i/>
        <w:iCs/>
        <w:sz w:val="20"/>
        <w:szCs w:val="20"/>
      </w:rPr>
      <w:t xml:space="preserve">Big Fellow, Long Fellow; A Joint Biography of Collins and De Valera </w:t>
    </w:r>
    <w:r w:rsidR="00417B98" w:rsidRPr="00417B98">
      <w:rPr>
        <w:sz w:val="20"/>
        <w:szCs w:val="20"/>
      </w:rPr>
      <w:t>(Dublin: Gill and Macmillan Ltd, 2006) p.232</w:t>
    </w:r>
  </w:p>
  <w:p w14:paraId="135AB1E8" w14:textId="77777777" w:rsidR="00740821" w:rsidRPr="00740821" w:rsidRDefault="001B027C" w:rsidP="00740821">
    <w:pPr>
      <w:rPr>
        <w:sz w:val="20"/>
        <w:szCs w:val="20"/>
      </w:rPr>
    </w:pPr>
    <w:r>
      <w:rPr>
        <w:sz w:val="20"/>
        <w:szCs w:val="20"/>
        <w:vertAlign w:val="superscript"/>
      </w:rPr>
      <w:t xml:space="preserve">14. </w:t>
    </w:r>
    <w:r w:rsidR="00740821" w:rsidRPr="00740821">
      <w:rPr>
        <w:i/>
        <w:iCs/>
        <w:sz w:val="20"/>
        <w:szCs w:val="20"/>
      </w:rPr>
      <w:t>The Irish Independent,</w:t>
    </w:r>
    <w:r w:rsidR="00740821" w:rsidRPr="00740821">
      <w:rPr>
        <w:sz w:val="20"/>
        <w:szCs w:val="20"/>
      </w:rPr>
      <w:t xml:space="preserve"> 23</w:t>
    </w:r>
    <w:r w:rsidR="00740821" w:rsidRPr="00740821">
      <w:rPr>
        <w:sz w:val="20"/>
        <w:szCs w:val="20"/>
        <w:vertAlign w:val="superscript"/>
      </w:rPr>
      <w:t>rd</w:t>
    </w:r>
    <w:r w:rsidR="00740821" w:rsidRPr="00740821">
      <w:rPr>
        <w:sz w:val="20"/>
        <w:szCs w:val="20"/>
      </w:rPr>
      <w:t xml:space="preserve"> August, 1922, p.6</w:t>
    </w:r>
  </w:p>
  <w:p w14:paraId="702BA269" w14:textId="2DE65CF6" w:rsidR="00417B98" w:rsidRPr="000B0E4F" w:rsidRDefault="00DC2697" w:rsidP="00311A10">
    <w:pPr>
      <w:rPr>
        <w:sz w:val="20"/>
        <w:szCs w:val="20"/>
      </w:rPr>
    </w:pPr>
    <w:r>
      <w:rPr>
        <w:sz w:val="20"/>
        <w:szCs w:val="20"/>
        <w:vertAlign w:val="superscript"/>
      </w:rPr>
      <w:t>15.</w:t>
    </w:r>
    <w:r w:rsidR="000B0E4F">
      <w:rPr>
        <w:sz w:val="20"/>
        <w:szCs w:val="20"/>
        <w:vertAlign w:val="superscript"/>
      </w:rPr>
      <w:t xml:space="preserve"> </w:t>
    </w:r>
    <w:r w:rsidR="000B0E4F" w:rsidRPr="006C08B8">
      <w:rPr>
        <w:sz w:val="20"/>
        <w:szCs w:val="20"/>
      </w:rPr>
      <w:t xml:space="preserve">Walsh, Maurice, </w:t>
    </w:r>
    <w:r w:rsidR="000B0E4F" w:rsidRPr="006C08B8">
      <w:rPr>
        <w:i/>
        <w:iCs/>
        <w:sz w:val="20"/>
        <w:szCs w:val="20"/>
      </w:rPr>
      <w:t>Bitter Freedom; Ireland In A Revolutionary World 1918-1923</w:t>
    </w:r>
    <w:r w:rsidR="000B0E4F" w:rsidRPr="006C08B8">
      <w:rPr>
        <w:sz w:val="20"/>
        <w:szCs w:val="20"/>
      </w:rPr>
      <w:t xml:space="preserve"> (London: Faber and Faber Ltd 2015) p.xiv</w: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53CB906" w14:textId="5FDD6094" w:rsidR="006D7749" w:rsidRPr="000B0E4F" w:rsidRDefault="006D7749" w:rsidP="00311A10">
    <w:pPr>
      <w:rPr>
        <w:sz w:val="20"/>
        <w:szCs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2FC4A82" w14:textId="77777777" w:rsidR="000C7DA7" w:rsidRDefault="000C7DA7" w:rsidP="000C7DA7">
      <w:pPr>
        <w:spacing w:after="0" w:line="240" w:lineRule="auto"/>
      </w:pPr>
      <w:r>
        <w:separator/>
      </w:r>
    </w:p>
  </w:footnote>
  <w:footnote w:type="continuationSeparator" w:id="0">
    <w:p w14:paraId="746132E9" w14:textId="77777777" w:rsidR="000C7DA7" w:rsidRDefault="000C7DA7" w:rsidP="000C7DA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2D3806B" w14:textId="77777777" w:rsidR="00113166" w:rsidRDefault="0011316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57179A9" w14:textId="5499CF2C" w:rsidR="000C7DA7" w:rsidRDefault="000C7DA7">
    <w:pPr>
      <w:pStyle w:val="Header"/>
    </w:pPr>
    <w:r>
      <w:t>Natasha Evans 1200333</w:t>
    </w:r>
    <w:r w:rsidR="001F1FE5">
      <w:tab/>
    </w:r>
    <w:r w:rsidR="001F1FE5">
      <w:tab/>
      <w:t>The Irish Question HPHI 6020</w:t>
    </w:r>
  </w:p>
  <w:p w14:paraId="489420B2" w14:textId="77777777" w:rsidR="000C7DA7" w:rsidRDefault="000C7DA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0C8B96F" w14:textId="77777777" w:rsidR="00113166" w:rsidRDefault="0011316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8222AC"/>
    <w:multiLevelType w:val="hybridMultilevel"/>
    <w:tmpl w:val="197040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BCA3E70"/>
    <w:multiLevelType w:val="hybridMultilevel"/>
    <w:tmpl w:val="F680234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58249506">
    <w:abstractNumId w:val="1"/>
  </w:num>
  <w:num w:numId="2" w16cid:durableId="40692569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drawingGridHorizontalSpacing w:val="110"/>
  <w:displayHorizontalDrawingGridEvery w:val="2"/>
  <w:displayVerticalDrawingGridEvery w:val="2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2DB"/>
    <w:rsid w:val="00000812"/>
    <w:rsid w:val="0001043F"/>
    <w:rsid w:val="00031845"/>
    <w:rsid w:val="00037632"/>
    <w:rsid w:val="00047C87"/>
    <w:rsid w:val="00047CBD"/>
    <w:rsid w:val="00055154"/>
    <w:rsid w:val="00064FC0"/>
    <w:rsid w:val="0007162D"/>
    <w:rsid w:val="000764EE"/>
    <w:rsid w:val="000945FF"/>
    <w:rsid w:val="00094CC4"/>
    <w:rsid w:val="00095993"/>
    <w:rsid w:val="000967AF"/>
    <w:rsid w:val="000A08CB"/>
    <w:rsid w:val="000A289D"/>
    <w:rsid w:val="000A4210"/>
    <w:rsid w:val="000A7A3B"/>
    <w:rsid w:val="000B0E4F"/>
    <w:rsid w:val="000B5D95"/>
    <w:rsid w:val="000B62FA"/>
    <w:rsid w:val="000B659B"/>
    <w:rsid w:val="000C4C42"/>
    <w:rsid w:val="000C7DA7"/>
    <w:rsid w:val="000D1F33"/>
    <w:rsid w:val="000D6EC0"/>
    <w:rsid w:val="000D75CD"/>
    <w:rsid w:val="000E0A84"/>
    <w:rsid w:val="000E4C09"/>
    <w:rsid w:val="000E6A9D"/>
    <w:rsid w:val="000F255E"/>
    <w:rsid w:val="000F4338"/>
    <w:rsid w:val="000F5DCF"/>
    <w:rsid w:val="00103FB1"/>
    <w:rsid w:val="00113166"/>
    <w:rsid w:val="001241CB"/>
    <w:rsid w:val="00133648"/>
    <w:rsid w:val="00137019"/>
    <w:rsid w:val="00141B31"/>
    <w:rsid w:val="00152A51"/>
    <w:rsid w:val="00157EAA"/>
    <w:rsid w:val="00162B3C"/>
    <w:rsid w:val="0017687A"/>
    <w:rsid w:val="00177557"/>
    <w:rsid w:val="001777E5"/>
    <w:rsid w:val="00186825"/>
    <w:rsid w:val="00190328"/>
    <w:rsid w:val="00195202"/>
    <w:rsid w:val="001A0594"/>
    <w:rsid w:val="001A19AF"/>
    <w:rsid w:val="001B027C"/>
    <w:rsid w:val="001B0E0D"/>
    <w:rsid w:val="001B3F7E"/>
    <w:rsid w:val="001C3576"/>
    <w:rsid w:val="001C565D"/>
    <w:rsid w:val="001D1AD3"/>
    <w:rsid w:val="001D7823"/>
    <w:rsid w:val="001E1BB6"/>
    <w:rsid w:val="001F1FE5"/>
    <w:rsid w:val="001F423E"/>
    <w:rsid w:val="002016C1"/>
    <w:rsid w:val="00201C74"/>
    <w:rsid w:val="0020301C"/>
    <w:rsid w:val="00211025"/>
    <w:rsid w:val="00216B2C"/>
    <w:rsid w:val="00235E5B"/>
    <w:rsid w:val="00241161"/>
    <w:rsid w:val="00247FC1"/>
    <w:rsid w:val="00250060"/>
    <w:rsid w:val="00255ED9"/>
    <w:rsid w:val="002571A4"/>
    <w:rsid w:val="00271727"/>
    <w:rsid w:val="00272C46"/>
    <w:rsid w:val="00272CDD"/>
    <w:rsid w:val="00285DD0"/>
    <w:rsid w:val="00286E89"/>
    <w:rsid w:val="0029056B"/>
    <w:rsid w:val="00293435"/>
    <w:rsid w:val="002947E4"/>
    <w:rsid w:val="00296865"/>
    <w:rsid w:val="00297276"/>
    <w:rsid w:val="002A7807"/>
    <w:rsid w:val="002C1573"/>
    <w:rsid w:val="002C6DC8"/>
    <w:rsid w:val="002D01D2"/>
    <w:rsid w:val="002D04B4"/>
    <w:rsid w:val="002E6139"/>
    <w:rsid w:val="002E64E8"/>
    <w:rsid w:val="002F6F0A"/>
    <w:rsid w:val="00306E94"/>
    <w:rsid w:val="00311A10"/>
    <w:rsid w:val="003149C1"/>
    <w:rsid w:val="00323F17"/>
    <w:rsid w:val="00325142"/>
    <w:rsid w:val="00326FD4"/>
    <w:rsid w:val="003367F6"/>
    <w:rsid w:val="00346767"/>
    <w:rsid w:val="00352EA4"/>
    <w:rsid w:val="00354B7A"/>
    <w:rsid w:val="00355AC0"/>
    <w:rsid w:val="003571F4"/>
    <w:rsid w:val="00362FAD"/>
    <w:rsid w:val="0036593C"/>
    <w:rsid w:val="003673D3"/>
    <w:rsid w:val="003877A8"/>
    <w:rsid w:val="003A26B3"/>
    <w:rsid w:val="003A4ADC"/>
    <w:rsid w:val="003B17D5"/>
    <w:rsid w:val="003C3014"/>
    <w:rsid w:val="003C7785"/>
    <w:rsid w:val="003E4E73"/>
    <w:rsid w:val="003E5E16"/>
    <w:rsid w:val="003E716D"/>
    <w:rsid w:val="003F172D"/>
    <w:rsid w:val="003F4E71"/>
    <w:rsid w:val="00403828"/>
    <w:rsid w:val="00406666"/>
    <w:rsid w:val="00406675"/>
    <w:rsid w:val="00406AC0"/>
    <w:rsid w:val="00406EAB"/>
    <w:rsid w:val="00415B7E"/>
    <w:rsid w:val="00417B98"/>
    <w:rsid w:val="00423311"/>
    <w:rsid w:val="00427529"/>
    <w:rsid w:val="00431752"/>
    <w:rsid w:val="00434CE9"/>
    <w:rsid w:val="00454625"/>
    <w:rsid w:val="0045534F"/>
    <w:rsid w:val="00465C91"/>
    <w:rsid w:val="0048012B"/>
    <w:rsid w:val="0048308D"/>
    <w:rsid w:val="00486290"/>
    <w:rsid w:val="004901DB"/>
    <w:rsid w:val="0049598E"/>
    <w:rsid w:val="004A4519"/>
    <w:rsid w:val="004C01F8"/>
    <w:rsid w:val="004C0A45"/>
    <w:rsid w:val="004D0D79"/>
    <w:rsid w:val="004D7ED7"/>
    <w:rsid w:val="004E133A"/>
    <w:rsid w:val="004E3106"/>
    <w:rsid w:val="004F2FC7"/>
    <w:rsid w:val="004F47F1"/>
    <w:rsid w:val="004F4833"/>
    <w:rsid w:val="00503052"/>
    <w:rsid w:val="005164F1"/>
    <w:rsid w:val="00516FB6"/>
    <w:rsid w:val="00522CDC"/>
    <w:rsid w:val="005343F0"/>
    <w:rsid w:val="0053491E"/>
    <w:rsid w:val="00540E33"/>
    <w:rsid w:val="00544F75"/>
    <w:rsid w:val="0054544B"/>
    <w:rsid w:val="00551D08"/>
    <w:rsid w:val="00560D64"/>
    <w:rsid w:val="00570EBB"/>
    <w:rsid w:val="0058053C"/>
    <w:rsid w:val="0059081D"/>
    <w:rsid w:val="005A0514"/>
    <w:rsid w:val="005A2131"/>
    <w:rsid w:val="005A33D6"/>
    <w:rsid w:val="005C18B4"/>
    <w:rsid w:val="005C2215"/>
    <w:rsid w:val="005C6727"/>
    <w:rsid w:val="005C6C5A"/>
    <w:rsid w:val="005C7957"/>
    <w:rsid w:val="005D0FEC"/>
    <w:rsid w:val="005D4897"/>
    <w:rsid w:val="005E2678"/>
    <w:rsid w:val="005E295B"/>
    <w:rsid w:val="005E48F8"/>
    <w:rsid w:val="005E537F"/>
    <w:rsid w:val="005E62E0"/>
    <w:rsid w:val="005E7165"/>
    <w:rsid w:val="005F445F"/>
    <w:rsid w:val="005F5928"/>
    <w:rsid w:val="005F7ABC"/>
    <w:rsid w:val="006008AE"/>
    <w:rsid w:val="00614898"/>
    <w:rsid w:val="00615050"/>
    <w:rsid w:val="0061703C"/>
    <w:rsid w:val="00633887"/>
    <w:rsid w:val="00651759"/>
    <w:rsid w:val="006570FB"/>
    <w:rsid w:val="00661E91"/>
    <w:rsid w:val="00677AE4"/>
    <w:rsid w:val="0069090F"/>
    <w:rsid w:val="006917B8"/>
    <w:rsid w:val="006A2902"/>
    <w:rsid w:val="006A4A6A"/>
    <w:rsid w:val="006A7D8E"/>
    <w:rsid w:val="006C08B8"/>
    <w:rsid w:val="006D3DA9"/>
    <w:rsid w:val="006D7749"/>
    <w:rsid w:val="006E436F"/>
    <w:rsid w:val="006F22C8"/>
    <w:rsid w:val="00701AA6"/>
    <w:rsid w:val="00702CF3"/>
    <w:rsid w:val="00712374"/>
    <w:rsid w:val="00712566"/>
    <w:rsid w:val="0071301D"/>
    <w:rsid w:val="007208B7"/>
    <w:rsid w:val="00725095"/>
    <w:rsid w:val="007253CF"/>
    <w:rsid w:val="00727ACC"/>
    <w:rsid w:val="00727DEA"/>
    <w:rsid w:val="00731559"/>
    <w:rsid w:val="007321D7"/>
    <w:rsid w:val="007379C7"/>
    <w:rsid w:val="00740821"/>
    <w:rsid w:val="0074392C"/>
    <w:rsid w:val="00744012"/>
    <w:rsid w:val="00746468"/>
    <w:rsid w:val="00763B62"/>
    <w:rsid w:val="0076406A"/>
    <w:rsid w:val="00764DFE"/>
    <w:rsid w:val="00765C16"/>
    <w:rsid w:val="00766FF9"/>
    <w:rsid w:val="007720CB"/>
    <w:rsid w:val="00781718"/>
    <w:rsid w:val="00790E6D"/>
    <w:rsid w:val="00792923"/>
    <w:rsid w:val="007A142A"/>
    <w:rsid w:val="007A17FE"/>
    <w:rsid w:val="007A5D18"/>
    <w:rsid w:val="007B13F0"/>
    <w:rsid w:val="007B71BC"/>
    <w:rsid w:val="007C63E2"/>
    <w:rsid w:val="007D2197"/>
    <w:rsid w:val="007D6BE5"/>
    <w:rsid w:val="007E6192"/>
    <w:rsid w:val="007E67FA"/>
    <w:rsid w:val="007E74BB"/>
    <w:rsid w:val="007F4DCF"/>
    <w:rsid w:val="00800331"/>
    <w:rsid w:val="00803517"/>
    <w:rsid w:val="00803972"/>
    <w:rsid w:val="00812660"/>
    <w:rsid w:val="008206C1"/>
    <w:rsid w:val="00831AB2"/>
    <w:rsid w:val="00835FD6"/>
    <w:rsid w:val="0083688B"/>
    <w:rsid w:val="00837F86"/>
    <w:rsid w:val="0084209E"/>
    <w:rsid w:val="008446AB"/>
    <w:rsid w:val="00844E98"/>
    <w:rsid w:val="00852C61"/>
    <w:rsid w:val="008605CC"/>
    <w:rsid w:val="008677E8"/>
    <w:rsid w:val="0087021E"/>
    <w:rsid w:val="00875026"/>
    <w:rsid w:val="008759FE"/>
    <w:rsid w:val="00885FEF"/>
    <w:rsid w:val="00893501"/>
    <w:rsid w:val="00894D4F"/>
    <w:rsid w:val="008A1193"/>
    <w:rsid w:val="008A5DD6"/>
    <w:rsid w:val="008B13AD"/>
    <w:rsid w:val="008B1FCF"/>
    <w:rsid w:val="008B21BB"/>
    <w:rsid w:val="008B2665"/>
    <w:rsid w:val="008B2942"/>
    <w:rsid w:val="008B46DD"/>
    <w:rsid w:val="008B5A93"/>
    <w:rsid w:val="008D0732"/>
    <w:rsid w:val="008E6F75"/>
    <w:rsid w:val="00903EA7"/>
    <w:rsid w:val="009059F8"/>
    <w:rsid w:val="0090640B"/>
    <w:rsid w:val="00911B5F"/>
    <w:rsid w:val="00912D7A"/>
    <w:rsid w:val="00913E67"/>
    <w:rsid w:val="00920FAA"/>
    <w:rsid w:val="00921400"/>
    <w:rsid w:val="00926415"/>
    <w:rsid w:val="00926AAE"/>
    <w:rsid w:val="00927086"/>
    <w:rsid w:val="00934D4B"/>
    <w:rsid w:val="009672FE"/>
    <w:rsid w:val="00974D3F"/>
    <w:rsid w:val="0097544F"/>
    <w:rsid w:val="00984982"/>
    <w:rsid w:val="0099108D"/>
    <w:rsid w:val="00992050"/>
    <w:rsid w:val="00995BA9"/>
    <w:rsid w:val="009A13C5"/>
    <w:rsid w:val="009B4189"/>
    <w:rsid w:val="009C4F96"/>
    <w:rsid w:val="009C7D90"/>
    <w:rsid w:val="009D74B2"/>
    <w:rsid w:val="009D7FE0"/>
    <w:rsid w:val="009E61C9"/>
    <w:rsid w:val="009F4C0A"/>
    <w:rsid w:val="009F579B"/>
    <w:rsid w:val="00A0384B"/>
    <w:rsid w:val="00A04280"/>
    <w:rsid w:val="00A116C6"/>
    <w:rsid w:val="00A11837"/>
    <w:rsid w:val="00A27077"/>
    <w:rsid w:val="00A30EC2"/>
    <w:rsid w:val="00A3296C"/>
    <w:rsid w:val="00A3304F"/>
    <w:rsid w:val="00A4341B"/>
    <w:rsid w:val="00A46A4D"/>
    <w:rsid w:val="00A50BDD"/>
    <w:rsid w:val="00A50DF7"/>
    <w:rsid w:val="00A5440B"/>
    <w:rsid w:val="00A54BA3"/>
    <w:rsid w:val="00A5764E"/>
    <w:rsid w:val="00A63024"/>
    <w:rsid w:val="00A63FF4"/>
    <w:rsid w:val="00A829FE"/>
    <w:rsid w:val="00A84A3D"/>
    <w:rsid w:val="00A8537A"/>
    <w:rsid w:val="00A874AA"/>
    <w:rsid w:val="00A94E48"/>
    <w:rsid w:val="00AA032E"/>
    <w:rsid w:val="00AA7D86"/>
    <w:rsid w:val="00AB1CE0"/>
    <w:rsid w:val="00AB4FA1"/>
    <w:rsid w:val="00AB5126"/>
    <w:rsid w:val="00AC19DC"/>
    <w:rsid w:val="00AC240D"/>
    <w:rsid w:val="00AD5A77"/>
    <w:rsid w:val="00AD7CA8"/>
    <w:rsid w:val="00AF0A77"/>
    <w:rsid w:val="00AF3869"/>
    <w:rsid w:val="00AF405C"/>
    <w:rsid w:val="00AF5EC8"/>
    <w:rsid w:val="00AF7E62"/>
    <w:rsid w:val="00B015A4"/>
    <w:rsid w:val="00B02A3F"/>
    <w:rsid w:val="00B05C3E"/>
    <w:rsid w:val="00B06C9C"/>
    <w:rsid w:val="00B203F5"/>
    <w:rsid w:val="00B222DB"/>
    <w:rsid w:val="00B24D24"/>
    <w:rsid w:val="00B321EF"/>
    <w:rsid w:val="00B33FAE"/>
    <w:rsid w:val="00B35634"/>
    <w:rsid w:val="00B37852"/>
    <w:rsid w:val="00B40BFF"/>
    <w:rsid w:val="00B46D2A"/>
    <w:rsid w:val="00B46F53"/>
    <w:rsid w:val="00B54BF8"/>
    <w:rsid w:val="00B552DB"/>
    <w:rsid w:val="00B57E41"/>
    <w:rsid w:val="00B71867"/>
    <w:rsid w:val="00B72DF2"/>
    <w:rsid w:val="00B76243"/>
    <w:rsid w:val="00B82CDD"/>
    <w:rsid w:val="00B83A03"/>
    <w:rsid w:val="00B94FB7"/>
    <w:rsid w:val="00B973BB"/>
    <w:rsid w:val="00BA0A9B"/>
    <w:rsid w:val="00BA6D31"/>
    <w:rsid w:val="00BB09B8"/>
    <w:rsid w:val="00BB2751"/>
    <w:rsid w:val="00BC358E"/>
    <w:rsid w:val="00BC3CCB"/>
    <w:rsid w:val="00BC47EF"/>
    <w:rsid w:val="00BD66D1"/>
    <w:rsid w:val="00BD7294"/>
    <w:rsid w:val="00BE4525"/>
    <w:rsid w:val="00BE6034"/>
    <w:rsid w:val="00BF4E60"/>
    <w:rsid w:val="00BF787E"/>
    <w:rsid w:val="00C113F4"/>
    <w:rsid w:val="00C15122"/>
    <w:rsid w:val="00C15518"/>
    <w:rsid w:val="00C15615"/>
    <w:rsid w:val="00C312D6"/>
    <w:rsid w:val="00C36529"/>
    <w:rsid w:val="00C57972"/>
    <w:rsid w:val="00C633B2"/>
    <w:rsid w:val="00C648D9"/>
    <w:rsid w:val="00C66EBD"/>
    <w:rsid w:val="00C67F05"/>
    <w:rsid w:val="00C908A1"/>
    <w:rsid w:val="00C92684"/>
    <w:rsid w:val="00CA1864"/>
    <w:rsid w:val="00CC22EE"/>
    <w:rsid w:val="00CC272D"/>
    <w:rsid w:val="00CC5BA8"/>
    <w:rsid w:val="00CD4E38"/>
    <w:rsid w:val="00CE17E4"/>
    <w:rsid w:val="00CE346A"/>
    <w:rsid w:val="00CE67F8"/>
    <w:rsid w:val="00CF18E0"/>
    <w:rsid w:val="00CF29F1"/>
    <w:rsid w:val="00CF3EC6"/>
    <w:rsid w:val="00CF7AAD"/>
    <w:rsid w:val="00D01624"/>
    <w:rsid w:val="00D03FB9"/>
    <w:rsid w:val="00D22410"/>
    <w:rsid w:val="00D37CF5"/>
    <w:rsid w:val="00D4517D"/>
    <w:rsid w:val="00D53062"/>
    <w:rsid w:val="00D81584"/>
    <w:rsid w:val="00D94F67"/>
    <w:rsid w:val="00DA0A8D"/>
    <w:rsid w:val="00DA24EE"/>
    <w:rsid w:val="00DA45A1"/>
    <w:rsid w:val="00DC00A0"/>
    <w:rsid w:val="00DC07A5"/>
    <w:rsid w:val="00DC1BFD"/>
    <w:rsid w:val="00DC2697"/>
    <w:rsid w:val="00DC3804"/>
    <w:rsid w:val="00DC3D22"/>
    <w:rsid w:val="00DC6804"/>
    <w:rsid w:val="00DE3829"/>
    <w:rsid w:val="00DE5952"/>
    <w:rsid w:val="00DE5977"/>
    <w:rsid w:val="00DE5C63"/>
    <w:rsid w:val="00DE74FF"/>
    <w:rsid w:val="00DF0EF8"/>
    <w:rsid w:val="00DF5E3C"/>
    <w:rsid w:val="00E01820"/>
    <w:rsid w:val="00E01B56"/>
    <w:rsid w:val="00E07C59"/>
    <w:rsid w:val="00E133D5"/>
    <w:rsid w:val="00E1388C"/>
    <w:rsid w:val="00E159F6"/>
    <w:rsid w:val="00E205A7"/>
    <w:rsid w:val="00E25553"/>
    <w:rsid w:val="00E2622B"/>
    <w:rsid w:val="00E304F4"/>
    <w:rsid w:val="00E313CE"/>
    <w:rsid w:val="00E32F43"/>
    <w:rsid w:val="00E4249E"/>
    <w:rsid w:val="00E56EFC"/>
    <w:rsid w:val="00E73A90"/>
    <w:rsid w:val="00E83D51"/>
    <w:rsid w:val="00E858A1"/>
    <w:rsid w:val="00E87153"/>
    <w:rsid w:val="00E903F0"/>
    <w:rsid w:val="00E9145D"/>
    <w:rsid w:val="00EA0748"/>
    <w:rsid w:val="00EB0889"/>
    <w:rsid w:val="00EE0A9F"/>
    <w:rsid w:val="00EE4D55"/>
    <w:rsid w:val="00EF4FC4"/>
    <w:rsid w:val="00F203FD"/>
    <w:rsid w:val="00F21554"/>
    <w:rsid w:val="00F22BE7"/>
    <w:rsid w:val="00F332D3"/>
    <w:rsid w:val="00F36303"/>
    <w:rsid w:val="00F377A9"/>
    <w:rsid w:val="00F406EF"/>
    <w:rsid w:val="00F42B8C"/>
    <w:rsid w:val="00F72E20"/>
    <w:rsid w:val="00F742CB"/>
    <w:rsid w:val="00F803D4"/>
    <w:rsid w:val="00F84817"/>
    <w:rsid w:val="00F9778E"/>
    <w:rsid w:val="00FA27DC"/>
    <w:rsid w:val="00FA6914"/>
    <w:rsid w:val="00FB48A9"/>
    <w:rsid w:val="00FB6E25"/>
    <w:rsid w:val="00FC4A39"/>
    <w:rsid w:val="00FD0AF4"/>
    <w:rsid w:val="00FD21B9"/>
    <w:rsid w:val="00FE5584"/>
    <w:rsid w:val="00FE607D"/>
    <w:rsid w:val="00FF1A87"/>
    <w:rsid w:val="00FF59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166AE43C"/>
  <w15:chartTrackingRefBased/>
  <w15:docId w15:val="{DA756C74-764B-419B-B28A-15D5FBAACD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C7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C7DA7"/>
  </w:style>
  <w:style w:type="paragraph" w:styleId="Footer">
    <w:name w:val="footer"/>
    <w:basedOn w:val="Normal"/>
    <w:link w:val="FooterChar"/>
    <w:uiPriority w:val="99"/>
    <w:unhideWhenUsed/>
    <w:rsid w:val="000C7DA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C7DA7"/>
  </w:style>
  <w:style w:type="character" w:styleId="Hyperlink">
    <w:name w:val="Hyperlink"/>
    <w:basedOn w:val="DefaultParagraphFont"/>
    <w:uiPriority w:val="99"/>
    <w:unhideWhenUsed/>
    <w:rsid w:val="00E858A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9B418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3.xml"/><Relationship Id="rId17" Type="http://schemas.openxmlformats.org/officeDocument/2006/relationships/footer" Target="footer6.xml"/><Relationship Id="rId2" Type="http://schemas.openxmlformats.org/officeDocument/2006/relationships/numbering" Target="numbering.xml"/><Relationship Id="rId16" Type="http://schemas.openxmlformats.org/officeDocument/2006/relationships/hyperlink" Target="https://researchbriefings.files.parliament.uk/documents/CBP-9260/CBP-9260.pdf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5" Type="http://schemas.openxmlformats.org/officeDocument/2006/relationships/footer" Target="footer5.xml"/><Relationship Id="rId10" Type="http://schemas.openxmlformats.org/officeDocument/2006/relationships/footer" Target="footer1.xm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eader" Target="header2.xml"/><Relationship Id="rId14" Type="http://schemas.openxmlformats.org/officeDocument/2006/relationships/footer" Target="footer4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researchbriefings.files.parliament.uk/documents/CBP-9260/CBP-926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A749EEF-9C5C-4E99-857A-EB4DE357D5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4187</TotalTime>
  <Pages>5</Pages>
  <Words>2355</Words>
  <Characters>13430</Characters>
  <Application>Microsoft Office Word</Application>
  <DocSecurity>0</DocSecurity>
  <Lines>111</Lines>
  <Paragraphs>31</Paragraphs>
  <ScaleCrop>false</ScaleCrop>
  <Company/>
  <LinksUpToDate>false</LinksUpToDate>
  <CharactersWithSpaces>15754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Natasha Anne Evans</dc:creator>
  <cp:keywords/>
  <dc:description/>
  <cp:lastModifiedBy>Natasha Anne Evans</cp:lastModifiedBy>
  <cp:revision>473</cp:revision>
  <dcterms:created xsi:type="dcterms:W3CDTF">2022-12-12T17:06:00Z</dcterms:created>
  <dcterms:modified xsi:type="dcterms:W3CDTF">2022-12-15T16:30:00Z</dcterms:modified>
</cp:coreProperties>
</file>