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52733" w:rsidRDefault="003A71C1">
      <w:pPr>
        <w:jc w:val="center"/>
        <w:rPr>
          <w:rFonts w:ascii="Times New Roman" w:eastAsia="DFKai-SB" w:hAnsi="Times New Roman" w:cs="Times New Roman"/>
          <w:b/>
          <w:bCs/>
          <w:sz w:val="28"/>
          <w:szCs w:val="28"/>
        </w:rPr>
      </w:pPr>
      <w:r>
        <w:rPr>
          <w:rFonts w:ascii="Times New Roman" w:eastAsia="DFKai-SB" w:hAnsi="Times New Roman" w:cs="Times New Roman"/>
          <w:b/>
          <w:bCs/>
          <w:sz w:val="28"/>
          <w:szCs w:val="28"/>
        </w:rPr>
        <w:t>英國威爾士三一聖大衛大學漢學院教學進度表</w:t>
      </w:r>
    </w:p>
    <w:tbl>
      <w:tblPr>
        <w:tblStyle w:val="a9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652733">
        <w:tc>
          <w:tcPr>
            <w:tcW w:w="3823" w:type="dxa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/>
              </w:rPr>
              <w:t>學年：</w:t>
            </w:r>
            <w:r>
              <w:rPr>
                <w:rFonts w:ascii="Times New Roman" w:eastAsia="DFKai-SB" w:hAnsi="Times New Roman" w:cs="Times New Roman" w:hint="eastAsia"/>
              </w:rPr>
              <w:t>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  <w:r>
              <w:rPr>
                <w:rFonts w:ascii="Times New Roman" w:eastAsia="DFKai-SB" w:hAnsi="Times New Roman" w:cs="Times New Roman"/>
              </w:rPr>
              <w:t>-202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7</w:t>
            </w:r>
          </w:p>
        </w:tc>
        <w:tc>
          <w:tcPr>
            <w:tcW w:w="5193" w:type="dxa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/>
              </w:rPr>
              <w:t>專業</w:t>
            </w:r>
            <w:r>
              <w:rPr>
                <w:rFonts w:ascii="Times New Roman" w:eastAsia="DFKai-SB" w:hAnsi="Times New Roman" w:cs="Times New Roman"/>
              </w:rPr>
              <w:t xml:space="preserve"> (</w:t>
            </w:r>
            <w:r>
              <w:rPr>
                <w:rFonts w:ascii="Times New Roman" w:eastAsia="DFKai-SB" w:hAnsi="Times New Roman" w:cs="Times New Roman"/>
              </w:rPr>
              <w:t>預科</w:t>
            </w:r>
            <w:r>
              <w:rPr>
                <w:rFonts w:ascii="Times New Roman" w:eastAsia="DFKai-SB" w:hAnsi="Times New Roman" w:cs="Times New Roman"/>
              </w:rPr>
              <w:t xml:space="preserve"> /</w:t>
            </w:r>
            <w:r>
              <w:rPr>
                <w:rFonts w:ascii="Times New Roman" w:eastAsia="DFKai-SB" w:hAnsi="Times New Roman" w:cs="Times New Roman"/>
              </w:rPr>
              <w:t>本科</w:t>
            </w:r>
            <w:r>
              <w:rPr>
                <w:rFonts w:ascii="Times New Roman" w:eastAsia="DFKai-SB" w:hAnsi="Times New Roman" w:cs="Times New Roman"/>
              </w:rPr>
              <w:t xml:space="preserve"> / </w:t>
            </w:r>
            <w:r>
              <w:rPr>
                <w:rFonts w:ascii="Times New Roman" w:eastAsia="DFKai-SB" w:hAnsi="Times New Roman" w:cs="Times New Roman"/>
              </w:rPr>
              <w:t>碩士</w:t>
            </w:r>
            <w:r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FKai-SB" w:hAnsi="Times New Roman" w:cs="Times New Roman"/>
              </w:rPr>
              <w:t>：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預科</w:t>
            </w:r>
          </w:p>
        </w:tc>
      </w:tr>
      <w:tr w:rsidR="00652733">
        <w:tc>
          <w:tcPr>
            <w:tcW w:w="9016" w:type="dxa"/>
            <w:gridSpan w:val="2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/>
              </w:rPr>
              <w:t>課程名稱：</w:t>
            </w:r>
            <w:r>
              <w:rPr>
                <w:rFonts w:ascii="Times New Roman" w:eastAsia="SimSun" w:hAnsi="Times New Roman" w:cs="Times New Roman" w:hint="eastAsia"/>
              </w:rPr>
              <w:t>《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孝經</w:t>
            </w:r>
            <w:r>
              <w:rPr>
                <w:rFonts w:ascii="Times New Roman" w:eastAsia="SimSun" w:hAnsi="Times New Roman" w:cs="Times New Roman" w:hint="eastAsia"/>
              </w:rPr>
              <w:t>》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介紹</w:t>
            </w:r>
          </w:p>
        </w:tc>
      </w:tr>
      <w:tr w:rsidR="00652733">
        <w:tc>
          <w:tcPr>
            <w:tcW w:w="3823" w:type="dxa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/>
              </w:rPr>
              <w:t>課程編碼：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SICH3009</w:t>
            </w:r>
          </w:p>
        </w:tc>
        <w:tc>
          <w:tcPr>
            <w:tcW w:w="5193" w:type="dxa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課程類型：必修</w:t>
            </w:r>
          </w:p>
        </w:tc>
      </w:tr>
      <w:tr w:rsidR="00652733">
        <w:tc>
          <w:tcPr>
            <w:tcW w:w="3823" w:type="dxa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/>
              </w:rPr>
              <w:t>總學時：</w:t>
            </w:r>
            <w:r>
              <w:rPr>
                <w:rFonts w:ascii="Times New Roman" w:eastAsia="SimSun" w:hAnsi="Times New Roman" w:cs="Times New Roman"/>
                <w:lang w:val="en-US" w:eastAsia="zh-CN"/>
              </w:rPr>
              <w:t>200</w:t>
            </w:r>
          </w:p>
        </w:tc>
        <w:tc>
          <w:tcPr>
            <w:tcW w:w="5193" w:type="dxa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/>
              </w:rPr>
              <w:t>學分：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20</w:t>
            </w:r>
          </w:p>
        </w:tc>
      </w:tr>
      <w:tr w:rsidR="00652733">
        <w:tc>
          <w:tcPr>
            <w:tcW w:w="3823" w:type="dxa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授課教師：</w:t>
            </w:r>
            <w:r>
              <w:rPr>
                <w:rFonts w:ascii="Times New Roman" w:eastAsia="DFKai-SB" w:hAnsi="Times New Roman" w:cs="Times New Roman"/>
              </w:rPr>
              <w:t xml:space="preserve"> 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成德法師</w:t>
            </w:r>
          </w:p>
        </w:tc>
        <w:tc>
          <w:tcPr>
            <w:tcW w:w="5193" w:type="dxa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聯繫方式：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；</w:t>
            </w:r>
            <w:hyperlink r:id="rId7" w:history="1">
              <w:r>
                <w:rPr>
                  <w:rStyle w:val="aa"/>
                  <w:rFonts w:ascii="Times New Roman" w:eastAsia="SimSun" w:hAnsi="Times New Roman" w:cs="Times New Roman" w:hint="eastAsia"/>
                  <w:lang w:val="en-US" w:eastAsia="zh-CN"/>
                </w:rPr>
                <w:t>電郵</w:t>
              </w:r>
              <w:r>
                <w:rPr>
                  <w:rStyle w:val="aa"/>
                  <w:rFonts w:ascii="Times New Roman" w:eastAsia="DFKai-SB" w:hAnsi="Times New Roman" w:cs="Times New Roman" w:hint="eastAsia"/>
                </w:rPr>
                <w:t>t</w:t>
              </w:r>
              <w:r>
                <w:rPr>
                  <w:rStyle w:val="aa"/>
                  <w:rFonts w:ascii="Times New Roman" w:eastAsia="DFKai-SB" w:hAnsi="Times New Roman" w:cs="Times New Roman"/>
                </w:rPr>
                <w:t>sailihsu@gmail.com</w:t>
              </w:r>
            </w:hyperlink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 w:hint="eastAsia"/>
                <w:lang w:eastAsia="zh-CN"/>
              </w:rPr>
              <w:t>zhengjue.yin@outlook.com</w:t>
            </w:r>
          </w:p>
        </w:tc>
      </w:tr>
      <w:tr w:rsidR="00652733">
        <w:tc>
          <w:tcPr>
            <w:tcW w:w="3823" w:type="dxa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錄影負責人：</w:t>
            </w:r>
            <w:r>
              <w:rPr>
                <w:rFonts w:ascii="Times New Roman" w:eastAsia="DFKai-SB" w:hAnsi="Times New Roman" w:cs="Times New Roman"/>
                <w:lang w:eastAsia="zh-CN"/>
              </w:rPr>
              <w:t>D</w:t>
            </w:r>
            <w:r>
              <w:rPr>
                <w:rFonts w:ascii="Times New Roman" w:eastAsia="DFKai-SB" w:hAnsi="Times New Roman" w:cs="Times New Roman"/>
              </w:rPr>
              <w:t>aniel Cheung</w:t>
            </w:r>
          </w:p>
        </w:tc>
        <w:tc>
          <w:tcPr>
            <w:tcW w:w="5193" w:type="dxa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/>
              </w:rPr>
              <w:t>制定日期：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12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/8/2026</w:t>
            </w:r>
          </w:p>
        </w:tc>
      </w:tr>
    </w:tbl>
    <w:p w:rsidR="00652733" w:rsidRDefault="00652733">
      <w:pPr>
        <w:rPr>
          <w:rFonts w:ascii="Times New Roman" w:eastAsia="DFKai-SB" w:hAnsi="Times New Roman" w:cs="Times New Roman"/>
        </w:rPr>
      </w:pPr>
    </w:p>
    <w:tbl>
      <w:tblPr>
        <w:tblStyle w:val="a9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652733">
        <w:tc>
          <w:tcPr>
            <w:tcW w:w="1555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教學目標：</w:t>
            </w:r>
          </w:p>
        </w:tc>
        <w:tc>
          <w:tcPr>
            <w:tcW w:w="7461" w:type="dxa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  <w:p w:rsidR="00652733" w:rsidRDefault="003A71C1">
            <w:pPr>
              <w:numPr>
                <w:ilvl w:val="0"/>
                <w:numId w:val="1"/>
              </w:numPr>
              <w:spacing w:after="0" w:line="240" w:lineRule="auto"/>
              <w:rPr>
                <w:rFonts w:ascii="Times New Roman" w:eastAsia="DFKai-SB" w:hAnsi="Times New Roman"/>
              </w:rPr>
            </w:pPr>
            <w:r>
              <w:rPr>
                <w:rFonts w:ascii="Times New Roman" w:eastAsia="DFKai-SB" w:hAnsi="Times New Roman" w:hint="eastAsia"/>
              </w:rPr>
              <w:t>探索《孝經》的註解和評論，了解《孝經》古今文本的意義。</w:t>
            </w:r>
          </w:p>
          <w:p w:rsidR="00652733" w:rsidRDefault="003A71C1">
            <w:pPr>
              <w:numPr>
                <w:ilvl w:val="0"/>
                <w:numId w:val="1"/>
              </w:num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hint="eastAsia"/>
              </w:rPr>
              <w:t>研讀古代和現代的實踐案例，以進一步了解</w:t>
            </w:r>
            <w:r>
              <w:rPr>
                <w:rFonts w:ascii="Times New Roman" w:eastAsia="DFKai-SB" w:hAnsi="Times New Roman" w:hint="eastAsia"/>
                <w:lang w:val="en-US"/>
              </w:rPr>
              <w:t>孝道</w:t>
            </w:r>
            <w:r>
              <w:rPr>
                <w:rFonts w:ascii="Times New Roman" w:eastAsia="DFKai-SB" w:hAnsi="Times New Roman" w:hint="eastAsia"/>
              </w:rPr>
              <w:t>的本質。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</w:tbl>
    <w:p w:rsidR="00652733" w:rsidRDefault="00652733">
      <w:pPr>
        <w:rPr>
          <w:rFonts w:ascii="Times New Roman" w:eastAsia="DFKai-SB" w:hAnsi="Times New Roman" w:cs="Times New Roman"/>
        </w:rPr>
      </w:pPr>
    </w:p>
    <w:tbl>
      <w:tblPr>
        <w:tblStyle w:val="a9"/>
        <w:tblW w:w="0" w:type="auto"/>
        <w:tblLook w:val="04A0" w:firstRow="1" w:lastRow="0" w:firstColumn="1" w:lastColumn="0" w:noHBand="0" w:noVBand="1"/>
      </w:tblPr>
      <w:tblGrid>
        <w:gridCol w:w="846"/>
        <w:gridCol w:w="1286"/>
        <w:gridCol w:w="1691"/>
        <w:gridCol w:w="2218"/>
        <w:gridCol w:w="1330"/>
        <w:gridCol w:w="1645"/>
      </w:tblGrid>
      <w:tr w:rsidR="00652733">
        <w:tc>
          <w:tcPr>
            <w:tcW w:w="9016" w:type="dxa"/>
            <w:gridSpan w:val="6"/>
          </w:tcPr>
          <w:p w:rsidR="00652733" w:rsidRDefault="003A71C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652733">
        <w:tc>
          <w:tcPr>
            <w:tcW w:w="846" w:type="dxa"/>
          </w:tcPr>
          <w:p w:rsidR="00652733" w:rsidRDefault="003A71C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週次</w:t>
            </w:r>
          </w:p>
        </w:tc>
        <w:tc>
          <w:tcPr>
            <w:tcW w:w="1286" w:type="dxa"/>
          </w:tcPr>
          <w:p w:rsidR="00652733" w:rsidRDefault="003A71C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691" w:type="dxa"/>
          </w:tcPr>
          <w:p w:rsidR="00652733" w:rsidRDefault="003A71C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218" w:type="dxa"/>
          </w:tcPr>
          <w:p w:rsidR="00652733" w:rsidRDefault="003A71C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授課章節</w:t>
            </w:r>
            <w:r>
              <w:rPr>
                <w:rFonts w:ascii="Times New Roman" w:eastAsia="DFKai-SB" w:hAnsi="Times New Roman" w:cs="Times New Roman"/>
              </w:rPr>
              <w:t xml:space="preserve"> / </w:t>
            </w:r>
            <w:r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1330" w:type="dxa"/>
          </w:tcPr>
          <w:p w:rsidR="00652733" w:rsidRDefault="003A71C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1645" w:type="dxa"/>
          </w:tcPr>
          <w:p w:rsidR="00652733" w:rsidRDefault="003A71C1">
            <w:pPr>
              <w:spacing w:after="0" w:line="240" w:lineRule="auto"/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652733">
        <w:trPr>
          <w:trHeight w:val="2995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1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15</w:t>
            </w:r>
          </w:p>
        </w:tc>
        <w:tc>
          <w:tcPr>
            <w:tcW w:w="1691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1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7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08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18</w:t>
            </w:r>
            <w:r>
              <w:rPr>
                <w:rFonts w:ascii="Times New Roman" w:eastAsia="DFKai-SB" w:hAnsi="Times New Roman" w:cs="Times New Roman" w:hint="eastAsia"/>
              </w:rPr>
              <w:t>/08/202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19</w:t>
            </w:r>
            <w:r>
              <w:rPr>
                <w:rFonts w:ascii="Times New Roman" w:eastAsia="DFKai-SB" w:hAnsi="Times New Roman" w:cs="Times New Roman" w:hint="eastAsia"/>
              </w:rPr>
              <w:t>/08/202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08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7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21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15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 w:hint="eastAsia"/>
              </w:rPr>
              <w:t>21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08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5:30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10:30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16:30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17:30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悉尼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專題學習：覺光遠照——老法師的六大事業；二Ｏ一六年台灣清明祭祖大典講演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&lt;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孝親尊師是圓滿成佛之根本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&gt;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；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&lt;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孝道與漢學對當代的重要性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&gt;;&lt;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孝經注疏序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&gt;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、開宗明義章第一</w:t>
            </w:r>
          </w:p>
        </w:tc>
        <w:tc>
          <w:tcPr>
            <w:tcW w:w="1330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連線</w:t>
            </w:r>
          </w:p>
        </w:tc>
        <w:tc>
          <w:tcPr>
            <w:tcW w:w="1645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652733">
        <w:trPr>
          <w:trHeight w:val="2825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2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</w:p>
        </w:tc>
        <w:tc>
          <w:tcPr>
            <w:tcW w:w="1691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7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08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8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08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21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21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14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15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&lt;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孝道教育，萬善根本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&gt;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；天子章第二、諸侯章第三、卿大夫章第四、士章第五、庶人章第六、三才章第七</w:t>
            </w:r>
          </w:p>
        </w:tc>
        <w:tc>
          <w:tcPr>
            <w:tcW w:w="1330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連線</w:t>
            </w:r>
          </w:p>
        </w:tc>
        <w:tc>
          <w:tcPr>
            <w:tcW w:w="1645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652733">
        <w:trPr>
          <w:trHeight w:val="2832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3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15</w:t>
            </w:r>
          </w:p>
        </w:tc>
        <w:tc>
          <w:tcPr>
            <w:tcW w:w="1691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31</w:t>
            </w:r>
            <w:r>
              <w:rPr>
                <w:rFonts w:ascii="Times New Roman" w:eastAsia="DFKai-SB" w:hAnsi="Times New Roman" w:cs="Times New Roman" w:hint="eastAsia"/>
              </w:rPr>
              <w:t>/0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8</w:t>
            </w:r>
            <w:r>
              <w:rPr>
                <w:rFonts w:ascii="Times New Roman" w:eastAsia="DFKai-SB" w:hAnsi="Times New Roman" w:cs="Times New Roman" w:hint="eastAsia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</w:t>
            </w:r>
            <w:r>
              <w:rPr>
                <w:rFonts w:ascii="Times New Roman" w:eastAsia="DFKai-SB" w:hAnsi="Times New Roman" w:cs="Times New Roman" w:hint="eastAsia"/>
              </w:rPr>
              <w:t>/0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 w:hint="eastAsia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DFKai-SB" w:hAnsi="Times New Roman" w:cs="Times New Roman" w:hint="eastAsia"/>
              </w:rPr>
              <w:t>/0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 w:hint="eastAsia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7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21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15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4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5:30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10:30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16:30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17:30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悉尼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孝治章第八、聖治章第九、紀孝行章第十、五刑章第十一、</w:t>
            </w:r>
          </w:p>
        </w:tc>
        <w:tc>
          <w:tcPr>
            <w:tcW w:w="1330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連線</w:t>
            </w:r>
          </w:p>
        </w:tc>
        <w:tc>
          <w:tcPr>
            <w:tcW w:w="1645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652733">
        <w:trPr>
          <w:trHeight w:val="2117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 w:hint="eastAsia"/>
                <w:lang w:eastAsia="zh-CN"/>
              </w:rPr>
              <w:t>3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考核評估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</w:t>
            </w:r>
          </w:p>
        </w:tc>
        <w:tc>
          <w:tcPr>
            <w:tcW w:w="1691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4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5:30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10:30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16:30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17:30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悉尼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20:30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)</w:t>
            </w: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中文習講</w:t>
            </w:r>
          </w:p>
        </w:tc>
        <w:tc>
          <w:tcPr>
            <w:tcW w:w="1330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連線</w:t>
            </w:r>
          </w:p>
        </w:tc>
        <w:tc>
          <w:tcPr>
            <w:tcW w:w="1645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br/>
            </w:r>
            <w:r>
              <w:rPr>
                <w:rFonts w:ascii="Times New Roman" w:eastAsia="DFKai-SB" w:hAnsi="Times New Roman" w:cs="Times New Roman" w:hint="eastAsia"/>
              </w:rPr>
              <w:t>1</w:t>
            </w:r>
            <w:r>
              <w:rPr>
                <w:rFonts w:ascii="Times New Roman" w:eastAsia="DFKai-SB" w:hAnsi="Times New Roman" w:cs="Times New Roman"/>
              </w:rPr>
              <w:t>5:00(UK)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前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習講大綱</w:t>
            </w:r>
            <w:r>
              <w:rPr>
                <w:rFonts w:ascii="Times New Roman" w:eastAsia="DFKai-SB" w:hAnsi="Times New Roman"/>
              </w:rPr>
              <w:t>(</w:t>
            </w:r>
            <w:r>
              <w:rPr>
                <w:rFonts w:ascii="Times New Roman" w:eastAsia="DFKai-SB" w:hAnsi="Times New Roman" w:hint="eastAsia"/>
              </w:rPr>
              <w:t>中文</w:t>
            </w:r>
            <w:r>
              <w:rPr>
                <w:rFonts w:ascii="Times New Roman" w:eastAsia="DFKai-SB" w:hAnsi="Times New Roman"/>
              </w:rPr>
              <w:t>)</w:t>
            </w:r>
            <w:r>
              <w:rPr>
                <w:rFonts w:ascii="Times New Roman" w:eastAsia="DFKai-SB" w:hAnsi="Times New Roman" w:cs="Times New Roman" w:hint="eastAsia"/>
              </w:rPr>
              <w:t>提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交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Moodle</w:t>
            </w:r>
          </w:p>
        </w:tc>
      </w:tr>
      <w:tr w:rsidR="00652733">
        <w:trPr>
          <w:trHeight w:val="2828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4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4</w:t>
            </w:r>
          </w:p>
        </w:tc>
        <w:tc>
          <w:tcPr>
            <w:tcW w:w="1691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7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7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21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15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11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7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廣要道章第十二、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&lt;</w:t>
            </w:r>
            <w:r>
              <w:rPr>
                <w:rFonts w:ascii="Times New Roman" w:eastAsia="SimSun" w:hAnsi="Times New Roman" w:cs="Times New Roman"/>
                <w:b/>
                <w:bCs/>
                <w:lang w:val="en-US"/>
              </w:rPr>
              <w:t>六十載風雨，不離孝親尊師</w:t>
            </w:r>
            <w:r>
              <w:rPr>
                <w:rFonts w:ascii="Times New Roman" w:eastAsia="SimSun" w:hAnsi="Times New Roman" w:cs="Times New Roman" w:hint="eastAsia"/>
                <w:b/>
                <w:bCs/>
                <w:lang w:val="en-US"/>
              </w:rPr>
              <w:t>&gt;</w:t>
            </w:r>
            <w:r>
              <w:rPr>
                <w:rFonts w:ascii="Times New Roman" w:eastAsia="SimSun" w:hAnsi="Times New Roman" w:cs="Times New Roman" w:hint="eastAsia"/>
                <w:b/>
                <w:bCs/>
                <w:lang w:val="en-US" w:eastAsia="zh-CN"/>
              </w:rPr>
              <w:t>、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廣至德章第十三、廣揚名章第十四、諫諍章第十五、感應章第十六、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&lt;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淺談佛教徒如何盡孝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&gt;</w:t>
            </w:r>
          </w:p>
        </w:tc>
        <w:tc>
          <w:tcPr>
            <w:tcW w:w="1330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連線</w:t>
            </w:r>
          </w:p>
        </w:tc>
        <w:tc>
          <w:tcPr>
            <w:tcW w:w="1645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652733">
        <w:trPr>
          <w:trHeight w:val="2401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5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4</w:t>
            </w:r>
          </w:p>
        </w:tc>
        <w:tc>
          <w:tcPr>
            <w:tcW w:w="1691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14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15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17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21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21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14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15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18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5:30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10:30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16:30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17:30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悉尼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事君章第十七、喪親章第十八、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&lt;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當孝於佛，常念師恩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 xml:space="preserve"> 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傳統教育，植眾德本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&gt;</w:t>
            </w:r>
          </w:p>
        </w:tc>
        <w:tc>
          <w:tcPr>
            <w:tcW w:w="1330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連線</w:t>
            </w:r>
          </w:p>
        </w:tc>
        <w:tc>
          <w:tcPr>
            <w:tcW w:w="1645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652733">
        <w:trPr>
          <w:trHeight w:val="2110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6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考核評估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</w:p>
        </w:tc>
        <w:tc>
          <w:tcPr>
            <w:tcW w:w="1691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5</w:t>
            </w:r>
            <w:r>
              <w:rPr>
                <w:rFonts w:ascii="Times New Roman" w:eastAsia="DFKai-SB" w:hAnsi="Times New Roman" w:cs="Times New Roman" w:hint="eastAsia"/>
              </w:rPr>
              <w:t>/09/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6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18:30-20: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17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0-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11:30-13: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0)</w:t>
            </w: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英文口試</w:t>
            </w:r>
          </w:p>
        </w:tc>
        <w:tc>
          <w:tcPr>
            <w:tcW w:w="1330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Teams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連線</w:t>
            </w:r>
          </w:p>
        </w:tc>
        <w:tc>
          <w:tcPr>
            <w:tcW w:w="1645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eastAsia="zh-CN"/>
              </w:rPr>
              <w:t>2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br/>
            </w:r>
            <w:r>
              <w:rPr>
                <w:rFonts w:ascii="Times New Roman" w:eastAsia="DFKai-SB" w:hAnsi="Times New Roman" w:cs="Times New Roman" w:hint="eastAsia"/>
              </w:rPr>
              <w:t>1</w:t>
            </w:r>
            <w:r>
              <w:rPr>
                <w:rFonts w:ascii="Times New Roman" w:eastAsia="DFKai-SB" w:hAnsi="Times New Roman" w:cs="Times New Roman"/>
              </w:rPr>
              <w:t>5:00(UK)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前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口試大綱</w:t>
            </w:r>
            <w:r>
              <w:rPr>
                <w:rFonts w:ascii="Times New Roman" w:eastAsia="DFKai-SB" w:hAnsi="Times New Roman" w:cs="Times New Roman" w:hint="eastAsia"/>
              </w:rPr>
              <w:t>(</w:t>
            </w:r>
            <w:r>
              <w:rPr>
                <w:rFonts w:ascii="Times New Roman" w:eastAsia="DFKai-SB" w:hAnsi="Times New Roman" w:cs="Times New Roman" w:hint="eastAsia"/>
              </w:rPr>
              <w:t>英文</w:t>
            </w:r>
            <w:r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FKai-SB" w:hAnsi="Times New Roman" w:cs="Times New Roman" w:hint="eastAsia"/>
              </w:rPr>
              <w:t>提交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Moodle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652733">
        <w:trPr>
          <w:trHeight w:val="1686"/>
        </w:trPr>
        <w:tc>
          <w:tcPr>
            <w:tcW w:w="84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7</w:t>
            </w:r>
          </w:p>
        </w:tc>
        <w:tc>
          <w:tcPr>
            <w:tcW w:w="1286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考核評估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</w:p>
        </w:tc>
        <w:tc>
          <w:tcPr>
            <w:tcW w:w="1691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eastAsia="zh-CN"/>
              </w:rPr>
              <w:t>2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8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09</w:t>
            </w:r>
            <w:r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  <w:r>
              <w:rPr>
                <w:rFonts w:ascii="Times New Roman" w:eastAsia="DFKai-SB" w:hAnsi="Times New Roman" w:cs="Times New Roman"/>
              </w:rPr>
              <w:t xml:space="preserve"> –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0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</w:p>
        </w:tc>
        <w:tc>
          <w:tcPr>
            <w:tcW w:w="2218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學習報告撰寫</w:t>
            </w:r>
          </w:p>
        </w:tc>
        <w:tc>
          <w:tcPr>
            <w:tcW w:w="1330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</w:p>
        </w:tc>
        <w:tc>
          <w:tcPr>
            <w:tcW w:w="1645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FKai-SB" w:hAnsi="Times New Roman" w:cs="Times New Roman" w:hint="eastAsia"/>
                <w:lang w:eastAsia="zh-CN"/>
              </w:rPr>
              <w:t>2026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1</w:t>
            </w:r>
            <w:r>
              <w:rPr>
                <w:rFonts w:ascii="Times New Roman" w:eastAsia="DFKai-SB" w:hAnsi="Times New Roman" w:cs="Times New Roman"/>
              </w:rPr>
              <w:t>5:00(UK)</w:t>
            </w:r>
            <w:r>
              <w:rPr>
                <w:rFonts w:ascii="Times New Roman" w:eastAsia="DFKai-SB" w:hAnsi="Times New Roman" w:cs="Times New Roman"/>
              </w:rPr>
              <w:br/>
            </w:r>
            <w:r>
              <w:rPr>
                <w:rFonts w:ascii="Times New Roman" w:eastAsia="DFKai-SB" w:hAnsi="Times New Roman" w:hint="eastAsia"/>
              </w:rPr>
              <w:t>學習報告</w:t>
            </w:r>
            <w:r>
              <w:rPr>
                <w:rFonts w:ascii="Times New Roman" w:eastAsia="DFKai-SB" w:hAnsi="Times New Roman"/>
              </w:rPr>
              <w:t xml:space="preserve"> (</w:t>
            </w:r>
            <w:r>
              <w:rPr>
                <w:rFonts w:ascii="Times New Roman" w:eastAsia="DFKai-SB" w:hAnsi="Times New Roman" w:hint="eastAsia"/>
              </w:rPr>
              <w:t>中文</w:t>
            </w:r>
            <w:r>
              <w:rPr>
                <w:rFonts w:ascii="Times New Roman" w:eastAsia="DFKai-SB" w:hAnsi="Times New Roman"/>
              </w:rPr>
              <w:t>)</w:t>
            </w:r>
            <w:r>
              <w:rPr>
                <w:rFonts w:ascii="Times New Roman" w:eastAsia="DFKai-SB" w:hAnsi="Times New Roman" w:cs="Times New Roman" w:hint="eastAsia"/>
              </w:rPr>
              <w:t>提交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Moodle</w:t>
            </w:r>
          </w:p>
        </w:tc>
      </w:tr>
    </w:tbl>
    <w:p w:rsidR="00652733" w:rsidRDefault="00652733">
      <w:pPr>
        <w:rPr>
          <w:rFonts w:ascii="Times New Roman" w:eastAsia="DFKai-SB" w:hAnsi="Times New Roman" w:cs="Times New Roman"/>
        </w:rPr>
      </w:pPr>
    </w:p>
    <w:tbl>
      <w:tblPr>
        <w:tblStyle w:val="a9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652733">
        <w:tc>
          <w:tcPr>
            <w:tcW w:w="2122" w:type="dxa"/>
            <w:vMerge w:val="restart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考核方式</w:t>
            </w:r>
            <w:r>
              <w:rPr>
                <w:rFonts w:ascii="Times New Roman" w:eastAsia="DFKai-SB" w:hAnsi="Times New Roman" w:cs="Times New Roman"/>
              </w:rPr>
              <w:t xml:space="preserve"> (</w:t>
            </w:r>
            <w:r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6894" w:type="dxa"/>
          </w:tcPr>
          <w:p w:rsidR="00652733" w:rsidRDefault="003A71C1">
            <w:pPr>
              <w:tabs>
                <w:tab w:val="left" w:pos="1450"/>
              </w:tabs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考核評估</w:t>
            </w:r>
            <w:r>
              <w:rPr>
                <w:rFonts w:ascii="Times New Roman" w:eastAsia="DFKai-SB" w:hAnsi="Times New Roman" w:cs="Times New Roman"/>
              </w:rPr>
              <w:t>1 –</w:t>
            </w:r>
            <w:r>
              <w:rPr>
                <w:rFonts w:ascii="Times New Roman" w:eastAsia="DFKai-SB" w:hAnsi="Times New Roman" w:cs="Times New Roman" w:hint="eastAsia"/>
              </w:rPr>
              <w:t>綜合測評，佔</w:t>
            </w:r>
            <w:r>
              <w:rPr>
                <w:rFonts w:ascii="Times New Roman" w:eastAsia="DFKai-SB" w:hAnsi="Times New Roman" w:cs="Times New Roman" w:hint="eastAsia"/>
              </w:rPr>
              <w:t>20%</w:t>
            </w:r>
          </w:p>
          <w:p w:rsidR="00652733" w:rsidRDefault="003A71C1">
            <w:pPr>
              <w:tabs>
                <w:tab w:val="left" w:pos="1450"/>
              </w:tabs>
              <w:spacing w:after="0" w:line="240" w:lineRule="auto"/>
              <w:rPr>
                <w:rFonts w:ascii="Times New Roman" w:eastAsia="SimSun" w:hAnsi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</w:rPr>
              <w:t>1.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中文</w:t>
            </w:r>
            <w:r>
              <w:rPr>
                <w:rFonts w:asciiTheme="minorEastAsia" w:hAnsiTheme="minorEastAsia" w:cs="Times New Roman" w:hint="eastAsia"/>
                <w:lang w:val="en-US"/>
              </w:rPr>
              <w:t>習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講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分鐘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04</w:t>
            </w:r>
            <w:r>
              <w:rPr>
                <w:rFonts w:ascii="Times New Roman" w:eastAsia="SimSun" w:hAnsi="Times New Roman" w:hint="eastAsia"/>
                <w:lang w:val="en-US"/>
              </w:rPr>
              <w:t>/09/</w:t>
            </w:r>
            <w:r>
              <w:rPr>
                <w:rFonts w:ascii="Times New Roman" w:eastAsia="SimSun" w:hAnsi="Times New Roman" w:hint="eastAsia"/>
                <w:lang w:val="en-US" w:eastAsia="zh-CN"/>
              </w:rPr>
              <w:t>2026</w:t>
            </w:r>
            <w:r>
              <w:rPr>
                <w:rFonts w:ascii="Times New Roman" w:eastAsia="SimSun" w:hAnsi="Times New Roman" w:hint="eastAsia"/>
                <w:lang w:val="en-US"/>
              </w:rPr>
              <w:t>，佔</w:t>
            </w:r>
            <w:r>
              <w:rPr>
                <w:rFonts w:ascii="Times New Roman" w:eastAsia="SimSun" w:hAnsi="Times New Roman" w:hint="eastAsia"/>
                <w:lang w:val="en-US"/>
              </w:rPr>
              <w:t>10%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5:30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-8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英國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10:30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3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印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尼時間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16:30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-19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中國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17:30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-20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悉尼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-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:30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)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Theme="minorEastAsia" w:hAnsiTheme="minorEastAsia" w:cs="Times New Roman" w:hint="eastAsia"/>
              </w:rPr>
              <w:t>習講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資料提交</w:t>
            </w:r>
            <w:r>
              <w:rPr>
                <w:rFonts w:ascii="Times New Roman" w:eastAsia="DFKai-SB" w:hAnsi="Times New Roman" w:cs="Times New Roman" w:hint="eastAsia"/>
              </w:rPr>
              <w:t>截止日期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2026</w:t>
            </w:r>
            <w:r>
              <w:rPr>
                <w:rFonts w:ascii="Times New Roman" w:eastAsia="DFKai-SB" w:hAnsi="Times New Roman" w:cs="Times New Roman" w:hint="eastAsia"/>
              </w:rPr>
              <w:t xml:space="preserve"> (</w:t>
            </w:r>
            <w:r>
              <w:rPr>
                <w:rFonts w:ascii="Times New Roman" w:eastAsia="DFKai-SB" w:hAnsi="Times New Roman" w:cs="Times New Roman" w:hint="eastAsia"/>
              </w:rPr>
              <w:t>英國時間下午</w:t>
            </w:r>
            <w:r>
              <w:rPr>
                <w:rFonts w:ascii="Times New Roman" w:eastAsia="DFKai-SB" w:hAnsi="Times New Roman" w:cs="Times New Roman" w:hint="eastAsia"/>
              </w:rPr>
              <w:t>3</w:t>
            </w:r>
            <w:r>
              <w:rPr>
                <w:rFonts w:ascii="Times New Roman" w:eastAsia="DFKai-SB" w:hAnsi="Times New Roman" w:cs="Times New Roman" w:hint="eastAsia"/>
              </w:rPr>
              <w:t>點前</w:t>
            </w:r>
            <w:r>
              <w:rPr>
                <w:rFonts w:ascii="Times New Roman" w:eastAsia="DFKai-SB" w:hAnsi="Times New Roman" w:cs="Times New Roman" w:hint="eastAsia"/>
              </w:rPr>
              <w:t>)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2.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撰寫報告，課後佈置，佔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9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0%</w:t>
            </w:r>
          </w:p>
        </w:tc>
      </w:tr>
      <w:tr w:rsidR="00652733">
        <w:trPr>
          <w:trHeight w:val="800"/>
        </w:trPr>
        <w:tc>
          <w:tcPr>
            <w:tcW w:w="2122" w:type="dxa"/>
            <w:vMerge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:rsidR="00652733" w:rsidRDefault="003A71C1">
            <w:pPr>
              <w:tabs>
                <w:tab w:val="left" w:pos="1450"/>
              </w:tabs>
              <w:spacing w:after="0" w:line="240" w:lineRule="auto"/>
              <w:rPr>
                <w:rFonts w:ascii="Times New Roman" w:eastAsia="SimSun" w:hAnsi="Times New Roman"/>
                <w:lang w:val="en-US"/>
              </w:rPr>
            </w:pPr>
            <w:r>
              <w:rPr>
                <w:rFonts w:ascii="Times New Roman" w:eastAsia="DFKai-SB" w:hAnsi="Times New Roman" w:cs="Times New Roman"/>
              </w:rPr>
              <w:t>考核評估</w:t>
            </w:r>
            <w:r>
              <w:rPr>
                <w:rFonts w:ascii="Times New Roman" w:eastAsia="DFKai-SB" w:hAnsi="Times New Roman" w:cs="Times New Roman"/>
              </w:rPr>
              <w:t>2 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英文口試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分鐘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5</w:t>
            </w:r>
            <w:r>
              <w:rPr>
                <w:rFonts w:ascii="Times New Roman" w:eastAsia="SimSun" w:hAnsi="Times New Roman" w:hint="eastAsia"/>
                <w:lang w:val="en-US"/>
              </w:rPr>
              <w:t>/09/</w:t>
            </w:r>
            <w:r>
              <w:rPr>
                <w:rFonts w:ascii="Times New Roman" w:eastAsia="SimSun" w:hAnsi="Times New Roman" w:hint="eastAsia"/>
                <w:lang w:val="en-US" w:eastAsia="zh-CN"/>
              </w:rPr>
              <w:t>2026</w:t>
            </w:r>
            <w:r>
              <w:rPr>
                <w:rFonts w:ascii="Times New Roman" w:eastAsia="SimSun" w:hAnsi="Times New Roman" w:hint="eastAsia"/>
                <w:lang w:val="en-US"/>
              </w:rPr>
              <w:t>，佔</w:t>
            </w:r>
            <w:r>
              <w:rPr>
                <w:rFonts w:ascii="Times New Roman" w:eastAsia="SimSun" w:hAnsi="Times New Roman" w:hint="eastAsia"/>
                <w:lang w:val="en-US"/>
              </w:rPr>
              <w:t>30%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(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中國時間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18:30-20: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0/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英國時間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11:30-13: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0/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多倫多時間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6:30-8: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印尼時間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17:30-19:00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)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口試資料提交</w:t>
            </w:r>
            <w:r>
              <w:rPr>
                <w:rFonts w:ascii="Times New Roman" w:eastAsia="DFKai-SB" w:hAnsi="Times New Roman" w:cs="Times New Roman" w:hint="eastAsia"/>
              </w:rPr>
              <w:t>截止日期</w:t>
            </w:r>
            <w:r>
              <w:rPr>
                <w:rFonts w:ascii="Times New Roman" w:eastAsia="SimSun" w:hAnsi="Times New Roman" w:cs="Times New Roman" w:hint="eastAsia"/>
              </w:rPr>
              <w:t>：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/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2026</w:t>
            </w:r>
            <w:r>
              <w:rPr>
                <w:rFonts w:ascii="Times New Roman" w:eastAsia="DFKai-SB" w:hAnsi="Times New Roman" w:cs="Times New Roman" w:hint="eastAsia"/>
              </w:rPr>
              <w:t xml:space="preserve"> (</w:t>
            </w:r>
            <w:r>
              <w:rPr>
                <w:rFonts w:ascii="Times New Roman" w:eastAsia="DFKai-SB" w:hAnsi="Times New Roman" w:cs="Times New Roman" w:hint="eastAsia"/>
              </w:rPr>
              <w:t>英國時間下午</w:t>
            </w:r>
            <w:r>
              <w:rPr>
                <w:rFonts w:ascii="Times New Roman" w:eastAsia="DFKai-SB" w:hAnsi="Times New Roman" w:cs="Times New Roman" w:hint="eastAsia"/>
              </w:rPr>
              <w:t>3</w:t>
            </w:r>
            <w:r>
              <w:rPr>
                <w:rFonts w:ascii="Times New Roman" w:eastAsia="DFKai-SB" w:hAnsi="Times New Roman" w:cs="Times New Roman" w:hint="eastAsia"/>
              </w:rPr>
              <w:t>點前</w:t>
            </w:r>
            <w:r>
              <w:rPr>
                <w:rFonts w:ascii="Times New Roman" w:eastAsia="DFKai-SB" w:hAnsi="Times New Roman" w:cs="Times New Roman" w:hint="eastAsia"/>
              </w:rPr>
              <w:t>)</w:t>
            </w:r>
          </w:p>
        </w:tc>
      </w:tr>
      <w:tr w:rsidR="00652733">
        <w:trPr>
          <w:trHeight w:val="530"/>
        </w:trPr>
        <w:tc>
          <w:tcPr>
            <w:tcW w:w="2122" w:type="dxa"/>
            <w:vMerge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/>
              </w:rPr>
              <w:t>考核評估</w:t>
            </w:r>
            <w:r>
              <w:rPr>
                <w:rFonts w:ascii="Times New Roman" w:eastAsia="DFKai-SB" w:hAnsi="Times New Roman" w:cs="Times New Roman" w:hint="eastAsia"/>
              </w:rPr>
              <w:t>3</w:t>
            </w:r>
            <w:r>
              <w:rPr>
                <w:rFonts w:ascii="Times New Roman" w:eastAsia="DFKai-SB" w:hAnsi="Times New Roman" w:cs="Times New Roman"/>
              </w:rPr>
              <w:t xml:space="preserve"> –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1500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字中文學習</w:t>
            </w:r>
            <w:r>
              <w:rPr>
                <w:rFonts w:asciiTheme="minorEastAsia" w:hAnsiTheme="minorEastAsia" w:cs="Times New Roman" w:hint="eastAsia"/>
                <w:lang w:val="en-US"/>
              </w:rPr>
              <w:t>報告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，佔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50%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SimSun" w:hAnsi="Times New Roman" w:cs="Times New Roman"/>
                <w:lang w:val="en-US"/>
              </w:rPr>
            </w:pPr>
            <w:r>
              <w:rPr>
                <w:rFonts w:ascii="Times New Roman" w:eastAsia="SimSun" w:hAnsi="Times New Roman" w:cs="Times New Roman" w:hint="eastAsia"/>
                <w:lang w:val="en-US"/>
              </w:rPr>
              <w:t>學習報告</w:t>
            </w:r>
            <w:r>
              <w:rPr>
                <w:rFonts w:ascii="Times New Roman" w:eastAsia="DFKai-SB" w:hAnsi="Times New Roman" w:cs="Times New Roman" w:hint="eastAsia"/>
              </w:rPr>
              <w:t>提交截止日期</w:t>
            </w:r>
            <w:r>
              <w:rPr>
                <w:rFonts w:ascii="Times New Roman" w:eastAsia="SimSun" w:hAnsi="Times New Roman" w:cs="Times New Roman" w:hint="eastAsia"/>
              </w:rPr>
              <w:t>：</w:t>
            </w:r>
            <w:r>
              <w:rPr>
                <w:rFonts w:ascii="Times New Roman" w:eastAsia="SimSun" w:hAnsi="Times New Roman" w:cs="Times New Roman" w:hint="eastAsia"/>
              </w:rPr>
              <w:t>0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</w:t>
            </w:r>
            <w:r>
              <w:rPr>
                <w:rFonts w:ascii="Times New Roman" w:eastAsia="SimSun" w:hAnsi="Times New Roman" w:cs="Times New Roman" w:hint="eastAsia"/>
                <w:lang w:val="en-US"/>
              </w:rPr>
              <w:t>/10/</w:t>
            </w:r>
            <w:r>
              <w:rPr>
                <w:rFonts w:ascii="Times New Roman" w:eastAsia="SimSun" w:hAnsi="Times New Roman" w:cs="Times New Roman" w:hint="eastAsia"/>
                <w:lang w:val="en-US" w:eastAsia="zh-CN"/>
              </w:rPr>
              <w:t>2026</w:t>
            </w:r>
            <w:r>
              <w:rPr>
                <w:rFonts w:ascii="Times New Roman" w:eastAsia="DFKai-SB" w:hAnsi="Times New Roman" w:cs="Times New Roman" w:hint="eastAsia"/>
              </w:rPr>
              <w:t xml:space="preserve"> (</w:t>
            </w:r>
            <w:r>
              <w:rPr>
                <w:rFonts w:ascii="Times New Roman" w:eastAsia="DFKai-SB" w:hAnsi="Times New Roman" w:cs="Times New Roman" w:hint="eastAsia"/>
              </w:rPr>
              <w:t>英國時間下午</w:t>
            </w:r>
            <w:r>
              <w:rPr>
                <w:rFonts w:ascii="Times New Roman" w:eastAsia="DFKai-SB" w:hAnsi="Times New Roman" w:cs="Times New Roman" w:hint="eastAsia"/>
              </w:rPr>
              <w:t>3</w:t>
            </w:r>
            <w:r>
              <w:rPr>
                <w:rFonts w:ascii="Times New Roman" w:eastAsia="DFKai-SB" w:hAnsi="Times New Roman" w:cs="Times New Roman" w:hint="eastAsia"/>
              </w:rPr>
              <w:t>點前</w:t>
            </w:r>
            <w:r>
              <w:rPr>
                <w:rFonts w:ascii="Times New Roman" w:eastAsia="DFKai-SB" w:hAnsi="Times New Roman" w:cs="Times New Roman" w:hint="eastAsia"/>
              </w:rPr>
              <w:t>)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  <w:tr w:rsidR="00652733">
        <w:tc>
          <w:tcPr>
            <w:tcW w:w="2122" w:type="dxa"/>
            <w:vMerge w:val="restart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主要教材：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  <w:lang w:val="en-US"/>
              </w:rPr>
              <w:t>1.</w:t>
            </w:r>
            <w:r>
              <w:rPr>
                <w:rFonts w:ascii="Times New Roman" w:eastAsia="DFKai-SB" w:hAnsi="Times New Roman" w:cs="Times New Roman" w:hint="eastAsia"/>
              </w:rPr>
              <w:t>唐·李隆基注、宋·邢昺疏、金良年整理</w:t>
            </w:r>
            <w:r>
              <w:rPr>
                <w:rFonts w:ascii="Times New Roman" w:eastAsia="DFKai-SB" w:hAnsi="Times New Roman" w:cs="Times New Roman" w:hint="eastAsia"/>
              </w:rPr>
              <w:t xml:space="preserve"> </w:t>
            </w:r>
            <w:r>
              <w:rPr>
                <w:rFonts w:ascii="Times New Roman" w:eastAsia="DFKai-SB" w:hAnsi="Times New Roman" w:cs="Times New Roman" w:hint="eastAsia"/>
              </w:rPr>
              <w:t>：《孝經注疏》；上海：上海古籍出版社《十三經注疏本》，</w:t>
            </w:r>
            <w:r>
              <w:rPr>
                <w:rFonts w:ascii="Times New Roman" w:eastAsia="DFKai-SB" w:hAnsi="Times New Roman" w:cs="Times New Roman" w:hint="eastAsia"/>
              </w:rPr>
              <w:t>2009</w:t>
            </w:r>
            <w:r>
              <w:rPr>
                <w:rFonts w:ascii="Times New Roman" w:eastAsia="DFKai-SB" w:hAnsi="Times New Roman" w:cs="Times New Roman" w:hint="eastAsia"/>
              </w:rPr>
              <w:t>年。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 w:hint="eastAsia"/>
                <w:lang w:val="en-US"/>
              </w:rPr>
              <w:t>2.</w:t>
            </w:r>
            <w:r>
              <w:rPr>
                <w:rFonts w:ascii="Times New Roman" w:eastAsia="DFKai-SB" w:hAnsi="Times New Roman" w:cs="Times New Roman" w:hint="eastAsia"/>
              </w:rPr>
              <w:t>清·皮錫瑞撰、吳仰湘點校：《孝經鄭注疏》，北京：中華書局《十三經清人注疏本》，</w:t>
            </w:r>
            <w:r>
              <w:rPr>
                <w:rFonts w:ascii="Times New Roman" w:eastAsia="DFKai-SB" w:hAnsi="Times New Roman" w:cs="Times New Roman" w:hint="eastAsia"/>
              </w:rPr>
              <w:t>2016</w:t>
            </w:r>
            <w:r>
              <w:rPr>
                <w:rFonts w:ascii="Times New Roman" w:eastAsia="DFKai-SB" w:hAnsi="Times New Roman" w:cs="Times New Roman" w:hint="eastAsia"/>
              </w:rPr>
              <w:t>年。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3.</w:t>
            </w:r>
            <w:r>
              <w:rPr>
                <w:rFonts w:ascii="Times New Roman" w:eastAsia="DFKai-SB" w:hAnsi="Times New Roman"/>
                <w:color w:val="000000" w:themeColor="text1"/>
                <w:spacing w:val="-5"/>
                <w:shd w:val="clear" w:color="auto" w:fill="FFFFFF"/>
              </w:rPr>
              <w:t>“Classic of Family Reverence (Xiaojing).” </w:t>
            </w:r>
            <w:r>
              <w:rPr>
                <w:rFonts w:ascii="Times New Roman" w:eastAsia="DFKai-SB" w:hAnsi="Times New Roman"/>
                <w:i/>
                <w:iCs/>
                <w:color w:val="000000" w:themeColor="text1"/>
                <w:spacing w:val="-5"/>
                <w:shd w:val="clear" w:color="auto" w:fill="FFFFFF"/>
              </w:rPr>
              <w:t xml:space="preserve">The Chinese Classic of Family </w:t>
            </w:r>
            <w:r>
              <w:rPr>
                <w:rFonts w:ascii="Times New Roman" w:eastAsia="DFKai-SB" w:hAnsi="Times New Roman"/>
                <w:i/>
                <w:iCs/>
                <w:color w:val="000000" w:themeColor="text1"/>
                <w:spacing w:val="-5"/>
                <w:shd w:val="clear" w:color="auto" w:fill="FFFFFF"/>
              </w:rPr>
              <w:t>Reverence: A Philosophical Translation of the Xiaojing</w:t>
            </w:r>
            <w:r>
              <w:rPr>
                <w:rFonts w:ascii="Times New Roman" w:eastAsia="DFKai-SB" w:hAnsi="Times New Roman"/>
                <w:color w:val="000000" w:themeColor="text1"/>
                <w:spacing w:val="-5"/>
                <w:shd w:val="clear" w:color="auto" w:fill="FFFFFF"/>
              </w:rPr>
              <w:t>, trans. Henry Rosemont and Roger T. Ames, University of Hawai'i Press, HONOLULU, 2009.</w:t>
            </w:r>
          </w:p>
        </w:tc>
      </w:tr>
      <w:tr w:rsidR="00652733">
        <w:tc>
          <w:tcPr>
            <w:tcW w:w="2122" w:type="dxa"/>
            <w:vMerge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參考書籍：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/>
              </w:rPr>
            </w:pPr>
            <w:r>
              <w:rPr>
                <w:rFonts w:ascii="Times New Roman" w:eastAsia="SimSun" w:hAnsi="Times New Roman" w:hint="eastAsia"/>
                <w:lang w:val="en-US"/>
              </w:rPr>
              <w:t>1.</w:t>
            </w:r>
            <w:r>
              <w:rPr>
                <w:rFonts w:ascii="Times New Roman" w:eastAsia="DFKai-SB" w:hAnsi="Times New Roman" w:hint="eastAsia"/>
              </w:rPr>
              <w:t>徐醒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民：《孝經研讀講記》，雪明講習堂印行。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 w:hint="eastAsia"/>
                <w:lang w:val="en-US"/>
              </w:rPr>
              <w:t>2.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蔡振紳編輯、陳燮樞校正：《八德須知》，華藝出版社，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2007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年。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 w:hint="eastAsia"/>
                <w:lang w:val="en-US"/>
              </w:rPr>
              <w:t>3.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漢·鄭玄注、陳壁生疏：《孝經正義》，華東師範大學出版社，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2022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年。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/>
              </w:rPr>
            </w:pPr>
            <w:r>
              <w:rPr>
                <w:rFonts w:ascii="Times New Roman" w:eastAsia="DFKai-SB" w:hAnsi="Times New Roman" w:cs="Times New Roman" w:hint="eastAsia"/>
                <w:lang w:val="en-US"/>
              </w:rPr>
              <w:t>4.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清·李之素：《孝經內外傳》，中國科學院圖書館藏康熙六十年寶田山莊刻本，收入《四庫全書存目叢書·經部》第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146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冊，濟南：齊魯書社，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1997</w:t>
            </w:r>
            <w:r>
              <w:rPr>
                <w:rFonts w:ascii="Times New Roman" w:eastAsia="DFKai-SB" w:hAnsi="Times New Roman" w:cs="Times New Roman" w:hint="eastAsia"/>
                <w:lang w:val="en-US"/>
              </w:rPr>
              <w:t>年。</w:t>
            </w:r>
          </w:p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5.Legge, James. "Note on the Translation." In The Hsi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ā</w:t>
            </w:r>
            <w:r>
              <w:rPr>
                <w:rFonts w:ascii="Times New Roman" w:eastAsia="DFKai-SB" w:hAnsi="Times New Roman" w:cs="Times New Roman" w:hint="eastAsia"/>
                <w:lang w:val="en-US" w:eastAsia="zh-CN"/>
              </w:rPr>
              <w:t>o King, or Classic of Filial Piety, 462-63. Oxford: Clarendon Press, 1879.</w:t>
            </w:r>
          </w:p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  <w:lang w:val="en-US" w:eastAsia="zh-CN"/>
              </w:rPr>
            </w:pPr>
          </w:p>
        </w:tc>
      </w:tr>
      <w:tr w:rsidR="00652733">
        <w:trPr>
          <w:trHeight w:val="869"/>
        </w:trPr>
        <w:tc>
          <w:tcPr>
            <w:tcW w:w="2122" w:type="dxa"/>
            <w:vAlign w:val="center"/>
          </w:tcPr>
          <w:p w:rsidR="00652733" w:rsidRDefault="003A71C1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備註：</w:t>
            </w:r>
          </w:p>
        </w:tc>
        <w:tc>
          <w:tcPr>
            <w:tcW w:w="6894" w:type="dxa"/>
            <w:vAlign w:val="center"/>
          </w:tcPr>
          <w:p w:rsidR="00652733" w:rsidRDefault="00652733">
            <w:pPr>
              <w:spacing w:after="0" w:line="240" w:lineRule="auto"/>
              <w:rPr>
                <w:rFonts w:ascii="Times New Roman" w:eastAsia="SimSun" w:hAnsi="Times New Roman" w:cs="Times New Roman"/>
                <w:lang w:val="en-US" w:eastAsia="zh-CN"/>
              </w:rPr>
            </w:pPr>
          </w:p>
          <w:p w:rsidR="00652733" w:rsidRDefault="00652733">
            <w:pPr>
              <w:spacing w:after="0" w:line="240" w:lineRule="auto"/>
              <w:rPr>
                <w:rFonts w:ascii="Times New Roman" w:eastAsia="DFKai-SB" w:hAnsi="Times New Roman" w:cs="Times New Roman"/>
              </w:rPr>
            </w:pPr>
          </w:p>
        </w:tc>
      </w:tr>
    </w:tbl>
    <w:p w:rsidR="00652733" w:rsidRDefault="003A71C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說明：</w:t>
      </w:r>
    </w:p>
    <w:p w:rsidR="00652733" w:rsidRDefault="003A71C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1</w:t>
      </w:r>
      <w:r>
        <w:rPr>
          <w:rFonts w:ascii="Times New Roman" w:eastAsia="DFKai-SB" w:hAnsi="Times New Roman" w:cs="Times New Roman"/>
        </w:rPr>
        <w:t>、授課方式包括講課、視頻、習題、</w:t>
      </w:r>
      <w:r>
        <w:rPr>
          <w:rFonts w:ascii="Times New Roman" w:eastAsia="DFKai-SB" w:hAnsi="Times New Roman" w:cs="Times New Roman" w:hint="eastAsia"/>
        </w:rPr>
        <w:t>習</w:t>
      </w:r>
      <w:r>
        <w:rPr>
          <w:rFonts w:ascii="Times New Roman" w:eastAsia="DFKai-SB" w:hAnsi="Times New Roman" w:cs="Times New Roman"/>
        </w:rPr>
        <w:t>講、討論等方式。</w:t>
      </w:r>
    </w:p>
    <w:p w:rsidR="00652733" w:rsidRDefault="003A71C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2</w:t>
      </w:r>
      <w:r>
        <w:rPr>
          <w:rFonts w:ascii="Times New Roman" w:eastAsia="DFKai-SB" w:hAnsi="Times New Roman" w:cs="Times New Roman"/>
        </w:rPr>
        <w:t>、教學進度表由授課教師制訂。</w:t>
      </w:r>
    </w:p>
    <w:p w:rsidR="00652733" w:rsidRDefault="003A71C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3</w:t>
      </w:r>
      <w:r>
        <w:rPr>
          <w:rFonts w:ascii="Times New Roman" w:eastAsia="DFKai-SB" w:hAnsi="Times New Roman" w:cs="Times New Roman"/>
        </w:rPr>
        <w:t>、授課教師應按教學進度表進行教學。</w:t>
      </w:r>
    </w:p>
    <w:p w:rsidR="00652733" w:rsidRDefault="003A71C1">
      <w:pPr>
        <w:rPr>
          <w:rFonts w:ascii="Times New Roman" w:eastAsia="DFKai-SB" w:hAnsi="Times New Roman" w:cs="Times New Roman"/>
        </w:rPr>
      </w:pPr>
      <w:r>
        <w:rPr>
          <w:rFonts w:ascii="Times New Roman" w:eastAsia="DFKai-SB" w:hAnsi="Times New Roman" w:cs="Times New Roman"/>
        </w:rPr>
        <w:t>4</w:t>
      </w:r>
      <w:r>
        <w:rPr>
          <w:rFonts w:ascii="Times New Roman" w:eastAsia="DFKai-SB" w:hAnsi="Times New Roman" w:cs="Times New Roman"/>
        </w:rPr>
        <w:t>、教學進度表需在授課前一週填寫，發電子檔給教務行政</w:t>
      </w:r>
      <w:r>
        <w:rPr>
          <w:rFonts w:ascii="Times New Roman" w:eastAsia="DFKai-SB" w:hAnsi="Times New Roman" w:cs="Times New Roman" w:hint="eastAsia"/>
        </w:rPr>
        <w:t>作歸檔</w:t>
      </w:r>
      <w:r>
        <w:rPr>
          <w:rFonts w:ascii="Times New Roman" w:eastAsia="DFKai-SB" w:hAnsi="Times New Roman" w:cs="Times New Roman"/>
        </w:rPr>
        <w:t>並</w:t>
      </w:r>
      <w:r>
        <w:rPr>
          <w:rFonts w:ascii="Times New Roman" w:eastAsia="DFKai-SB" w:hAnsi="Times New Roman" w:cs="Times New Roman" w:hint="eastAsia"/>
        </w:rPr>
        <w:t>由助教</w:t>
      </w:r>
      <w:r>
        <w:rPr>
          <w:rFonts w:ascii="Times New Roman" w:eastAsia="DFKai-SB" w:hAnsi="Times New Roman" w:cs="Times New Roman"/>
        </w:rPr>
        <w:t>上傳到教務系統</w:t>
      </w:r>
      <w:r>
        <w:rPr>
          <w:rFonts w:ascii="Times New Roman" w:eastAsia="DFKai-SB" w:hAnsi="Times New Roman" w:cs="Times New Roman"/>
        </w:rPr>
        <w:t>(Moodle</w:t>
      </w:r>
      <w:r>
        <w:rPr>
          <w:rFonts w:ascii="Times New Roman" w:eastAsia="DFKai-SB" w:hAnsi="Times New Roman" w:cs="Times New Roman"/>
        </w:rPr>
        <w:t>）。</w:t>
      </w:r>
    </w:p>
    <w:sectPr w:rsidR="0065273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52733" w:rsidRDefault="003A71C1">
      <w:pPr>
        <w:spacing w:line="240" w:lineRule="auto"/>
      </w:pPr>
      <w:r>
        <w:separator/>
      </w:r>
    </w:p>
  </w:endnote>
  <w:endnote w:type="continuationSeparator" w:id="0">
    <w:p w:rsidR="00652733" w:rsidRDefault="003A71C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Microsoft YaHei"/>
    <w:charset w:val="86"/>
    <w:family w:val="script"/>
    <w:pitch w:val="default"/>
    <w:sig w:usb0="00000003" w:usb1="082E0000" w:usb2="00000016" w:usb3="00000000" w:csb0="001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52733" w:rsidRDefault="003A71C1">
    <w:pPr>
      <w:pStyle w:val="a5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:rsidR="00652733" w:rsidRDefault="003A71C1">
    <w:pPr>
      <w:pStyle w:val="a5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V.1 – 2021.01.11</w:t>
    </w:r>
  </w:p>
  <w:p w:rsidR="00652733" w:rsidRDefault="00652733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52733" w:rsidRDefault="003A71C1">
      <w:pPr>
        <w:spacing w:after="0"/>
      </w:pPr>
      <w:r>
        <w:separator/>
      </w:r>
    </w:p>
  </w:footnote>
  <w:footnote w:type="continuationSeparator" w:id="0">
    <w:p w:rsidR="00652733" w:rsidRDefault="003A71C1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958E3D"/>
    <w:multiLevelType w:val="singleLevel"/>
    <w:tmpl w:val="6D958E3D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num w:numId="1" w16cid:durableId="6010368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bordersDoNotSurroundHeader/>
  <w:bordersDoNotSurroundFooter/>
  <w:proofState w:spelling="clean" w:grammar="clean"/>
  <w:revisionView w:inkAnnotation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ExpandShiftReturn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commondata" w:val="eyJoZGlkIjoiOWJlZDJmZDExNWIxYzNiMTc3ODBmMDNhODI0YWM0ZjcifQ=="/>
  </w:docVars>
  <w:rsids>
    <w:rsidRoot w:val="00A637E7"/>
    <w:rsid w:val="0000238F"/>
    <w:rsid w:val="000271A6"/>
    <w:rsid w:val="00050197"/>
    <w:rsid w:val="000600C7"/>
    <w:rsid w:val="000674EA"/>
    <w:rsid w:val="00070E27"/>
    <w:rsid w:val="00071A06"/>
    <w:rsid w:val="0008645F"/>
    <w:rsid w:val="00094E42"/>
    <w:rsid w:val="000A2260"/>
    <w:rsid w:val="000B75CD"/>
    <w:rsid w:val="000C6083"/>
    <w:rsid w:val="000D118F"/>
    <w:rsid w:val="000F6A94"/>
    <w:rsid w:val="001017CE"/>
    <w:rsid w:val="00110FCD"/>
    <w:rsid w:val="0012341E"/>
    <w:rsid w:val="0012695A"/>
    <w:rsid w:val="001302C5"/>
    <w:rsid w:val="00136D45"/>
    <w:rsid w:val="0014450C"/>
    <w:rsid w:val="00175F34"/>
    <w:rsid w:val="00180DD9"/>
    <w:rsid w:val="00186814"/>
    <w:rsid w:val="00197E8F"/>
    <w:rsid w:val="001A2E46"/>
    <w:rsid w:val="001A536B"/>
    <w:rsid w:val="001A6DB2"/>
    <w:rsid w:val="001C2713"/>
    <w:rsid w:val="00205EB6"/>
    <w:rsid w:val="00211C5A"/>
    <w:rsid w:val="00231B8B"/>
    <w:rsid w:val="0024070F"/>
    <w:rsid w:val="002576ED"/>
    <w:rsid w:val="00283CD5"/>
    <w:rsid w:val="00285BD3"/>
    <w:rsid w:val="002A044F"/>
    <w:rsid w:val="002B5A8D"/>
    <w:rsid w:val="002C227A"/>
    <w:rsid w:val="002C23B7"/>
    <w:rsid w:val="002D1318"/>
    <w:rsid w:val="002F1B53"/>
    <w:rsid w:val="002F24A3"/>
    <w:rsid w:val="002F2B71"/>
    <w:rsid w:val="00334AF3"/>
    <w:rsid w:val="00351CE2"/>
    <w:rsid w:val="00352DB2"/>
    <w:rsid w:val="00365510"/>
    <w:rsid w:val="0036633B"/>
    <w:rsid w:val="00370EAF"/>
    <w:rsid w:val="00373AEF"/>
    <w:rsid w:val="00376161"/>
    <w:rsid w:val="003763D1"/>
    <w:rsid w:val="00383C4D"/>
    <w:rsid w:val="00384852"/>
    <w:rsid w:val="00394950"/>
    <w:rsid w:val="003A1224"/>
    <w:rsid w:val="003A71C1"/>
    <w:rsid w:val="003B5A79"/>
    <w:rsid w:val="003C0B55"/>
    <w:rsid w:val="003C4B6B"/>
    <w:rsid w:val="003E7FDE"/>
    <w:rsid w:val="003F127A"/>
    <w:rsid w:val="0040569B"/>
    <w:rsid w:val="00407CF8"/>
    <w:rsid w:val="00410FFC"/>
    <w:rsid w:val="004135A0"/>
    <w:rsid w:val="00414AC0"/>
    <w:rsid w:val="00416896"/>
    <w:rsid w:val="00441D82"/>
    <w:rsid w:val="0044447A"/>
    <w:rsid w:val="0044778D"/>
    <w:rsid w:val="00447BDA"/>
    <w:rsid w:val="0045083C"/>
    <w:rsid w:val="00456014"/>
    <w:rsid w:val="00465D35"/>
    <w:rsid w:val="0047145C"/>
    <w:rsid w:val="00472CAD"/>
    <w:rsid w:val="004857E7"/>
    <w:rsid w:val="004878E5"/>
    <w:rsid w:val="0049647D"/>
    <w:rsid w:val="004A02CD"/>
    <w:rsid w:val="004C1645"/>
    <w:rsid w:val="004C6D64"/>
    <w:rsid w:val="00507F52"/>
    <w:rsid w:val="00527927"/>
    <w:rsid w:val="00545823"/>
    <w:rsid w:val="0055356B"/>
    <w:rsid w:val="00554908"/>
    <w:rsid w:val="00573067"/>
    <w:rsid w:val="005732C5"/>
    <w:rsid w:val="00576EA0"/>
    <w:rsid w:val="00582325"/>
    <w:rsid w:val="005A0B25"/>
    <w:rsid w:val="005A153C"/>
    <w:rsid w:val="005A16AB"/>
    <w:rsid w:val="005F12AA"/>
    <w:rsid w:val="005F3EB1"/>
    <w:rsid w:val="006043C2"/>
    <w:rsid w:val="00607696"/>
    <w:rsid w:val="006225EF"/>
    <w:rsid w:val="00625609"/>
    <w:rsid w:val="006264A7"/>
    <w:rsid w:val="00632AB3"/>
    <w:rsid w:val="00647FE3"/>
    <w:rsid w:val="006517DD"/>
    <w:rsid w:val="00652733"/>
    <w:rsid w:val="00655B8F"/>
    <w:rsid w:val="00656AF6"/>
    <w:rsid w:val="006571FB"/>
    <w:rsid w:val="00686A4B"/>
    <w:rsid w:val="006C06CB"/>
    <w:rsid w:val="006D1457"/>
    <w:rsid w:val="006D18BE"/>
    <w:rsid w:val="006D5553"/>
    <w:rsid w:val="006E1B69"/>
    <w:rsid w:val="006E4E32"/>
    <w:rsid w:val="00702FF9"/>
    <w:rsid w:val="00705C07"/>
    <w:rsid w:val="0072180B"/>
    <w:rsid w:val="00722FD1"/>
    <w:rsid w:val="00724777"/>
    <w:rsid w:val="00735DDD"/>
    <w:rsid w:val="00742643"/>
    <w:rsid w:val="00752720"/>
    <w:rsid w:val="00756A3C"/>
    <w:rsid w:val="00781FDE"/>
    <w:rsid w:val="007A321E"/>
    <w:rsid w:val="007B0341"/>
    <w:rsid w:val="007B49EC"/>
    <w:rsid w:val="007C4E9B"/>
    <w:rsid w:val="007F171B"/>
    <w:rsid w:val="007F495F"/>
    <w:rsid w:val="007F6640"/>
    <w:rsid w:val="00801BCF"/>
    <w:rsid w:val="00815018"/>
    <w:rsid w:val="00815C33"/>
    <w:rsid w:val="0081604E"/>
    <w:rsid w:val="008240AA"/>
    <w:rsid w:val="008410EB"/>
    <w:rsid w:val="00850BD0"/>
    <w:rsid w:val="00856E6B"/>
    <w:rsid w:val="00857D68"/>
    <w:rsid w:val="00871F2A"/>
    <w:rsid w:val="00875F96"/>
    <w:rsid w:val="00876BAC"/>
    <w:rsid w:val="00887CFC"/>
    <w:rsid w:val="00892CCB"/>
    <w:rsid w:val="008968A2"/>
    <w:rsid w:val="008A500E"/>
    <w:rsid w:val="008A6B0D"/>
    <w:rsid w:val="008B0E59"/>
    <w:rsid w:val="008B549A"/>
    <w:rsid w:val="008C16D3"/>
    <w:rsid w:val="008C6182"/>
    <w:rsid w:val="008C6519"/>
    <w:rsid w:val="008C7050"/>
    <w:rsid w:val="008D0913"/>
    <w:rsid w:val="008D5B8A"/>
    <w:rsid w:val="008D6275"/>
    <w:rsid w:val="008D62D7"/>
    <w:rsid w:val="008E37AD"/>
    <w:rsid w:val="008E7F23"/>
    <w:rsid w:val="008F1ED2"/>
    <w:rsid w:val="008F4732"/>
    <w:rsid w:val="00902BA9"/>
    <w:rsid w:val="00911918"/>
    <w:rsid w:val="009157CB"/>
    <w:rsid w:val="009209E6"/>
    <w:rsid w:val="009220CF"/>
    <w:rsid w:val="0092466C"/>
    <w:rsid w:val="00937331"/>
    <w:rsid w:val="00937DA4"/>
    <w:rsid w:val="00941FA5"/>
    <w:rsid w:val="0096245D"/>
    <w:rsid w:val="00971052"/>
    <w:rsid w:val="009719F9"/>
    <w:rsid w:val="00973875"/>
    <w:rsid w:val="009817B6"/>
    <w:rsid w:val="00992A60"/>
    <w:rsid w:val="009938BB"/>
    <w:rsid w:val="009B5F25"/>
    <w:rsid w:val="009C6B16"/>
    <w:rsid w:val="009D41C9"/>
    <w:rsid w:val="009D75FB"/>
    <w:rsid w:val="009E77BB"/>
    <w:rsid w:val="00A007EE"/>
    <w:rsid w:val="00A02752"/>
    <w:rsid w:val="00A031AE"/>
    <w:rsid w:val="00A11B35"/>
    <w:rsid w:val="00A13D2A"/>
    <w:rsid w:val="00A37C1F"/>
    <w:rsid w:val="00A42191"/>
    <w:rsid w:val="00A637E7"/>
    <w:rsid w:val="00A6490F"/>
    <w:rsid w:val="00A71F85"/>
    <w:rsid w:val="00A72018"/>
    <w:rsid w:val="00A96C49"/>
    <w:rsid w:val="00AA533B"/>
    <w:rsid w:val="00AB1DA1"/>
    <w:rsid w:val="00B01EBE"/>
    <w:rsid w:val="00B0385F"/>
    <w:rsid w:val="00B166E7"/>
    <w:rsid w:val="00B17966"/>
    <w:rsid w:val="00B44A90"/>
    <w:rsid w:val="00B51CC2"/>
    <w:rsid w:val="00B57022"/>
    <w:rsid w:val="00B72F59"/>
    <w:rsid w:val="00B80EB2"/>
    <w:rsid w:val="00B8389E"/>
    <w:rsid w:val="00B86351"/>
    <w:rsid w:val="00B9230D"/>
    <w:rsid w:val="00BA58D0"/>
    <w:rsid w:val="00BB4FA0"/>
    <w:rsid w:val="00BB5593"/>
    <w:rsid w:val="00BD4255"/>
    <w:rsid w:val="00BE7F6A"/>
    <w:rsid w:val="00BF01DF"/>
    <w:rsid w:val="00BF199D"/>
    <w:rsid w:val="00BF2C9C"/>
    <w:rsid w:val="00BF6774"/>
    <w:rsid w:val="00C055A5"/>
    <w:rsid w:val="00C251DB"/>
    <w:rsid w:val="00C35E21"/>
    <w:rsid w:val="00C4668E"/>
    <w:rsid w:val="00C65EA1"/>
    <w:rsid w:val="00C70CFA"/>
    <w:rsid w:val="00C7547D"/>
    <w:rsid w:val="00C765E1"/>
    <w:rsid w:val="00C821E7"/>
    <w:rsid w:val="00CA5173"/>
    <w:rsid w:val="00CB23CE"/>
    <w:rsid w:val="00CC62A9"/>
    <w:rsid w:val="00CD46E1"/>
    <w:rsid w:val="00CF33AA"/>
    <w:rsid w:val="00D15890"/>
    <w:rsid w:val="00D21927"/>
    <w:rsid w:val="00D31FC5"/>
    <w:rsid w:val="00D337E3"/>
    <w:rsid w:val="00D33851"/>
    <w:rsid w:val="00D411E0"/>
    <w:rsid w:val="00D462A2"/>
    <w:rsid w:val="00D46EC3"/>
    <w:rsid w:val="00D54AE5"/>
    <w:rsid w:val="00D636BB"/>
    <w:rsid w:val="00D74783"/>
    <w:rsid w:val="00D90187"/>
    <w:rsid w:val="00D938AA"/>
    <w:rsid w:val="00D94432"/>
    <w:rsid w:val="00DA026D"/>
    <w:rsid w:val="00DB3BF9"/>
    <w:rsid w:val="00DB4551"/>
    <w:rsid w:val="00DB54F7"/>
    <w:rsid w:val="00DB75C9"/>
    <w:rsid w:val="00DC4526"/>
    <w:rsid w:val="00DE0531"/>
    <w:rsid w:val="00DE5EB1"/>
    <w:rsid w:val="00E10FF0"/>
    <w:rsid w:val="00E11D97"/>
    <w:rsid w:val="00E14B70"/>
    <w:rsid w:val="00E156D8"/>
    <w:rsid w:val="00E42E69"/>
    <w:rsid w:val="00E52153"/>
    <w:rsid w:val="00E57804"/>
    <w:rsid w:val="00E610B8"/>
    <w:rsid w:val="00E849F4"/>
    <w:rsid w:val="00E84F20"/>
    <w:rsid w:val="00E9418A"/>
    <w:rsid w:val="00E94420"/>
    <w:rsid w:val="00EA7790"/>
    <w:rsid w:val="00EB4B99"/>
    <w:rsid w:val="00EC6AAE"/>
    <w:rsid w:val="00EC7CF4"/>
    <w:rsid w:val="00EE62A2"/>
    <w:rsid w:val="00EF5C8E"/>
    <w:rsid w:val="00EF6B86"/>
    <w:rsid w:val="00F246D7"/>
    <w:rsid w:val="00F521B0"/>
    <w:rsid w:val="00F56401"/>
    <w:rsid w:val="00F70760"/>
    <w:rsid w:val="00F73F22"/>
    <w:rsid w:val="00F8045B"/>
    <w:rsid w:val="00F8413B"/>
    <w:rsid w:val="00F8490C"/>
    <w:rsid w:val="00F91E21"/>
    <w:rsid w:val="00F9283C"/>
    <w:rsid w:val="00F92BD2"/>
    <w:rsid w:val="00F94A89"/>
    <w:rsid w:val="00F95B25"/>
    <w:rsid w:val="00F97A31"/>
    <w:rsid w:val="00FA1B2F"/>
    <w:rsid w:val="00FB1B29"/>
    <w:rsid w:val="00FC23FC"/>
    <w:rsid w:val="00FC5332"/>
    <w:rsid w:val="00FE1828"/>
    <w:rsid w:val="04F03C97"/>
    <w:rsid w:val="095A3DD5"/>
    <w:rsid w:val="0B6E26F4"/>
    <w:rsid w:val="0D993AAD"/>
    <w:rsid w:val="0DDE4E98"/>
    <w:rsid w:val="0F8F3451"/>
    <w:rsid w:val="18B54030"/>
    <w:rsid w:val="27C44DE4"/>
    <w:rsid w:val="2BC621A8"/>
    <w:rsid w:val="2C83526D"/>
    <w:rsid w:val="2D250D6B"/>
    <w:rsid w:val="2F640588"/>
    <w:rsid w:val="3B1A1BF0"/>
    <w:rsid w:val="4A4F5D4D"/>
    <w:rsid w:val="4A5557DF"/>
    <w:rsid w:val="4CCD030C"/>
    <w:rsid w:val="549470AB"/>
    <w:rsid w:val="54B171A6"/>
    <w:rsid w:val="59C443BB"/>
    <w:rsid w:val="5CF641F1"/>
    <w:rsid w:val="608060E1"/>
    <w:rsid w:val="637444ED"/>
    <w:rsid w:val="68153705"/>
    <w:rsid w:val="68A46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docId w15:val="{C529C723-4ADB-C84E-B905-77894ABD72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 w:qFormat="1"/>
    <w:lsdException w:name="footer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39" w:qFormat="1"/>
    <w:lsdException w:name="Table Theme" w:semiHidden="1" w:unhideWhenUsed="1"/>
    <w:lsdException w:name="Placeholder Text" w:semiHidden="1" w:qFormat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160" w:line="259" w:lineRule="auto"/>
    </w:pPr>
    <w:rPr>
      <w:rFonts w:asciiTheme="minorHAnsi" w:eastAsiaTheme="minorEastAsia" w:hAnsiTheme="minorHAnsi" w:cstheme="minorBidi"/>
      <w:sz w:val="22"/>
      <w:szCs w:val="22"/>
      <w:lang w:val="en-GB"/>
    </w:rPr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qFormat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footer"/>
    <w:basedOn w:val="a"/>
    <w:link w:val="a6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7">
    <w:name w:val="head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table" w:styleId="a9">
    <w:name w:val="Table Grid"/>
    <w:basedOn w:val="a1"/>
    <w:uiPriority w:val="3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a">
    <w:name w:val="Hyperlink"/>
    <w:basedOn w:val="a0"/>
    <w:uiPriority w:val="99"/>
    <w:unhideWhenUsed/>
    <w:qFormat/>
    <w:rPr>
      <w:color w:val="0563C1" w:themeColor="hyperlink"/>
      <w:u w:val="single"/>
    </w:rPr>
  </w:style>
  <w:style w:type="character" w:customStyle="1" w:styleId="a8">
    <w:name w:val="頁首 字元"/>
    <w:basedOn w:val="a0"/>
    <w:link w:val="a7"/>
    <w:uiPriority w:val="99"/>
    <w:qFormat/>
  </w:style>
  <w:style w:type="character" w:customStyle="1" w:styleId="a6">
    <w:name w:val="頁尾 字元"/>
    <w:basedOn w:val="a0"/>
    <w:link w:val="a5"/>
    <w:uiPriority w:val="99"/>
    <w:qFormat/>
  </w:style>
  <w:style w:type="character" w:styleId="ab">
    <w:name w:val="Placeholder Text"/>
    <w:basedOn w:val="a0"/>
    <w:uiPriority w:val="99"/>
    <w:semiHidden/>
    <w:qFormat/>
    <w:rPr>
      <w:color w:val="808080"/>
    </w:rPr>
  </w:style>
  <w:style w:type="character" w:customStyle="1" w:styleId="a4">
    <w:name w:val="註解方塊文字 字元"/>
    <w:basedOn w:val="a0"/>
    <w:link w:val="a3"/>
    <w:uiPriority w:val="99"/>
    <w:semiHidden/>
    <w:qFormat/>
    <w:rPr>
      <w:rFonts w:ascii="Segoe UI" w:hAnsi="Segoe UI" w:cs="Segoe UI"/>
      <w:sz w:val="18"/>
      <w:szCs w:val="18"/>
    </w:rPr>
  </w:style>
  <w:style w:type="character" w:customStyle="1" w:styleId="11">
    <w:name w:val="未解析的提及1"/>
    <w:basedOn w:val="a0"/>
    <w:uiPriority w:val="99"/>
    <w:semiHidden/>
    <w:unhideWhenUsed/>
    <w:qFormat/>
    <w:rPr>
      <w:color w:val="605E5C"/>
      <w:shd w:val="clear" w:color="auto" w:fill="E1DFDD"/>
    </w:rPr>
  </w:style>
  <w:style w:type="character" w:customStyle="1" w:styleId="10">
    <w:name w:val="標題 1 字元"/>
    <w:basedOn w:val="a0"/>
    <w:link w:val="1"/>
    <w:uiPriority w:val="9"/>
    <w:qFormat/>
    <w:rPr>
      <w:rFonts w:asciiTheme="minorHAnsi" w:eastAsiaTheme="minorEastAsia" w:hAnsiTheme="minorHAnsi" w:cstheme="minorBidi"/>
      <w:b/>
      <w:bCs/>
      <w:kern w:val="44"/>
      <w:sz w:val="44"/>
      <w:szCs w:val="44"/>
      <w:lang w:val="en-GB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yperlink" Target="mailto:&#38651;&#37109;tsailihsu@gmail.com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463</Words>
  <Characters>2640</Characters>
  <Application>Microsoft Office Word</Application>
  <DocSecurity>0</DocSecurity>
  <Lines>22</Lines>
  <Paragraphs>6</Paragraphs>
  <ScaleCrop>false</ScaleCrop>
  <Company/>
  <LinksUpToDate>false</LinksUpToDate>
  <CharactersWithSpaces>3097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Zhengjue Yin</dc:creator>
  <cp:lastModifiedBy>Suhuan Chen</cp:lastModifiedBy>
  <cp:revision>2</cp:revision>
  <dcterms:created xsi:type="dcterms:W3CDTF">2026-08-14T18:32:00Z</dcterms:created>
  <dcterms:modified xsi:type="dcterms:W3CDTF">2026-08-14T18:32:00Z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2052-12.1.0.28043</vt:lpwstr>
  </property>
  <property fmtid="{D5CDD505-2E9C-101B-9397-08002B2CF9AE}" pid="3" name="ICV">
    <vt:lpwstr>D23C4D156CF64A798B2A6B5A0B412AE8_13</vt:lpwstr>
  </property>
  <property fmtid="{D5CDD505-2E9C-101B-9397-08002B2CF9AE}" pid="4" name="KSOTemplateDocerSaveRecord">
    <vt:lpwstr>eyJoZGlkIjoiOWJlZDJmZDExNWIxYzNiMTc3ODBmMDNhODI0YWM0ZjciLCJ1c2VySWQiOiI2MjI1NjE1ODkifQ==</vt:lpwstr>
  </property>
</Properties>
</file>