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9F0ACF" w14:textId="63301690" w:rsidR="00E250A0" w:rsidRPr="00E250A0" w:rsidRDefault="00E250A0" w:rsidP="00E250A0">
      <w:pPr>
        <w:shd w:val="clear" w:color="auto" w:fill="FFFFFF"/>
        <w:tabs>
          <w:tab w:val="num" w:pos="720"/>
        </w:tabs>
        <w:spacing w:before="100" w:beforeAutospacing="1" w:after="100" w:afterAutospacing="1" w:line="240" w:lineRule="auto"/>
        <w:ind w:left="720" w:hanging="360"/>
        <w:jc w:val="center"/>
        <w:textAlignment w:val="baseline"/>
        <w:rPr>
          <w:rFonts w:cstheme="minorHAnsi"/>
          <w:b/>
          <w:bCs/>
          <w:sz w:val="32"/>
          <w:szCs w:val="32"/>
        </w:rPr>
      </w:pPr>
      <w:r w:rsidRPr="00E250A0">
        <w:rPr>
          <w:rFonts w:cstheme="minorHAnsi"/>
          <w:b/>
          <w:bCs/>
          <w:sz w:val="32"/>
          <w:szCs w:val="32"/>
        </w:rPr>
        <w:t>ECIE4011: Exploring behaviours and interventions in the learning environment</w:t>
      </w:r>
    </w:p>
    <w:p w14:paraId="343473AA" w14:textId="74665DE7" w:rsidR="00E250A0" w:rsidRPr="00E250A0" w:rsidRDefault="00E250A0" w:rsidP="00E250A0">
      <w:pPr>
        <w:overflowPunct w:val="0"/>
        <w:autoSpaceDE w:val="0"/>
        <w:autoSpaceDN w:val="0"/>
        <w:spacing w:line="276" w:lineRule="auto"/>
        <w:jc w:val="center"/>
        <w:rPr>
          <w:rFonts w:eastAsiaTheme="minorHAnsi" w:cstheme="minorHAnsi"/>
          <w:b/>
          <w:bCs/>
          <w:sz w:val="32"/>
          <w:szCs w:val="32"/>
        </w:rPr>
      </w:pPr>
      <w:r w:rsidRPr="00E250A0">
        <w:rPr>
          <w:rFonts w:cstheme="minorHAnsi"/>
          <w:b/>
          <w:bCs/>
          <w:sz w:val="32"/>
          <w:szCs w:val="32"/>
        </w:rPr>
        <w:t>Question: Discuss a range of factors that influence children’s behaviour (both positively and negatively) in a learning environment</w:t>
      </w:r>
      <w:r>
        <w:rPr>
          <w:rFonts w:cstheme="minorHAnsi"/>
          <w:b/>
          <w:bCs/>
          <w:sz w:val="32"/>
          <w:szCs w:val="32"/>
        </w:rPr>
        <w:t xml:space="preserve"> (1500 words +/- 10%)</w:t>
      </w:r>
    </w:p>
    <w:p w14:paraId="61DE9830" w14:textId="323756C4" w:rsidR="00E250A0" w:rsidRPr="00E250A0" w:rsidRDefault="00E250A0" w:rsidP="00E250A0">
      <w:pPr>
        <w:shd w:val="clear" w:color="auto" w:fill="FFFFFF"/>
        <w:tabs>
          <w:tab w:val="num" w:pos="720"/>
        </w:tabs>
        <w:spacing w:before="100" w:beforeAutospacing="1" w:after="100" w:afterAutospacing="1" w:line="240" w:lineRule="auto"/>
        <w:ind w:left="720" w:hanging="360"/>
        <w:jc w:val="center"/>
        <w:textAlignment w:val="baseline"/>
        <w:rPr>
          <w:rFonts w:cstheme="minorHAnsi"/>
          <w:b/>
          <w:bCs/>
          <w:sz w:val="32"/>
          <w:szCs w:val="32"/>
        </w:rPr>
      </w:pPr>
      <w:r w:rsidRPr="00E250A0">
        <w:rPr>
          <w:rFonts w:cstheme="minorHAnsi"/>
          <w:b/>
          <w:bCs/>
          <w:sz w:val="32"/>
          <w:szCs w:val="32"/>
        </w:rPr>
        <w:t>Suggested draft plan for essay</w:t>
      </w:r>
    </w:p>
    <w:p w14:paraId="743D16DA" w14:textId="2EEA5F8D" w:rsidR="00E250A0" w:rsidRPr="009D0E19" w:rsidRDefault="00E250A0" w:rsidP="009D0E19">
      <w:pPr>
        <w:numPr>
          <w:ilvl w:val="0"/>
          <w:numId w:val="1"/>
        </w:numPr>
        <w:shd w:val="clear" w:color="auto" w:fill="FFFFFF"/>
        <w:spacing w:beforeAutospacing="1" w:after="100" w:afterAutospacing="1" w:line="240" w:lineRule="auto"/>
        <w:rPr>
          <w:rFonts w:ascii="Calibri" w:eastAsia="Times New Roman" w:hAnsi="Calibri" w:cs="Calibri"/>
          <w:i/>
          <w:iCs/>
          <w:color w:val="000000"/>
          <w:kern w:val="0"/>
          <w:sz w:val="28"/>
          <w:szCs w:val="28"/>
          <w14:ligatures w14:val="none"/>
        </w:rPr>
      </w:pPr>
      <w:r w:rsidRPr="00E250A0">
        <w:rPr>
          <w:rFonts w:ascii="Calibri" w:eastAsia="Times New Roman" w:hAnsi="Calibri" w:cs="Calibri"/>
          <w:b/>
          <w:bCs/>
          <w:color w:val="000000"/>
          <w:kern w:val="0"/>
          <w:sz w:val="28"/>
          <w:szCs w:val="28"/>
          <w14:ligatures w14:val="none"/>
        </w:rPr>
        <w:t>Essay introduction</w:t>
      </w:r>
      <w:r w:rsidRPr="00E250A0">
        <w:rPr>
          <w:rFonts w:ascii="Calibri" w:eastAsia="Times New Roman" w:hAnsi="Calibri" w:cs="Calibri"/>
          <w:color w:val="000000"/>
          <w:kern w:val="0"/>
          <w:sz w:val="28"/>
          <w:szCs w:val="28"/>
          <w14:ligatures w14:val="none"/>
        </w:rPr>
        <w:t xml:space="preserve"> (</w:t>
      </w:r>
      <w:r>
        <w:rPr>
          <w:rFonts w:ascii="Calibri" w:eastAsia="Times New Roman" w:hAnsi="Calibri" w:cs="Calibri"/>
          <w:color w:val="000000"/>
          <w:kern w:val="0"/>
          <w:sz w:val="28"/>
          <w:szCs w:val="28"/>
          <w14:ligatures w14:val="none"/>
        </w:rPr>
        <w:t>W</w:t>
      </w:r>
      <w:r w:rsidRPr="00E250A0">
        <w:rPr>
          <w:rFonts w:ascii="Calibri" w:eastAsia="Times New Roman" w:hAnsi="Calibri" w:cs="Calibri"/>
          <w:color w:val="000000"/>
          <w:kern w:val="0"/>
          <w:sz w:val="28"/>
          <w:szCs w:val="28"/>
          <w14:ligatures w14:val="none"/>
        </w:rPr>
        <w:t>hat the essay aims to discuss</w:t>
      </w:r>
      <w:r>
        <w:rPr>
          <w:rFonts w:ascii="Calibri" w:eastAsia="Times New Roman" w:hAnsi="Calibri" w:cs="Calibri"/>
          <w:color w:val="000000"/>
          <w:kern w:val="0"/>
          <w:sz w:val="28"/>
          <w:szCs w:val="28"/>
          <w14:ligatures w14:val="none"/>
        </w:rPr>
        <w:t>: e.g. state which of the module’s learning outcomes your essay aims to refer to.</w:t>
      </w:r>
      <w:r w:rsidRPr="00E250A0">
        <w:rPr>
          <w:rFonts w:ascii="Calibri" w:eastAsia="Times New Roman" w:hAnsi="Calibri" w:cs="Calibri"/>
          <w:color w:val="000000"/>
          <w:kern w:val="0"/>
          <w:sz w:val="28"/>
          <w:szCs w:val="28"/>
          <w14:ligatures w14:val="none"/>
        </w:rPr>
        <w:t>)</w:t>
      </w:r>
      <w:r w:rsidR="009D0E19">
        <w:rPr>
          <w:rFonts w:ascii="Calibri" w:eastAsia="Times New Roman" w:hAnsi="Calibri" w:cs="Calibri"/>
          <w:color w:val="000000"/>
          <w:kern w:val="0"/>
          <w:sz w:val="28"/>
          <w:szCs w:val="28"/>
          <w14:ligatures w14:val="none"/>
        </w:rPr>
        <w:t xml:space="preserve"> Use the essay title to introduce it, e.g. ‘</w:t>
      </w:r>
      <w:r w:rsidR="009D0E19" w:rsidRPr="009D0E19">
        <w:rPr>
          <w:rFonts w:ascii="Calibri" w:eastAsia="Times New Roman" w:hAnsi="Calibri" w:cs="Calibri"/>
          <w:i/>
          <w:iCs/>
          <w:color w:val="000000"/>
          <w:kern w:val="0"/>
          <w:sz w:val="28"/>
          <w:szCs w:val="28"/>
          <w14:ligatures w14:val="none"/>
        </w:rPr>
        <w:t xml:space="preserve">This essay will discuss a range of factors that can influence children’s behaviour (both positively and negatively) in a learning environment. </w:t>
      </w:r>
      <w:r w:rsidR="009D0E19">
        <w:rPr>
          <w:rFonts w:ascii="Calibri" w:eastAsia="Times New Roman" w:hAnsi="Calibri" w:cs="Calibri"/>
          <w:i/>
          <w:iCs/>
          <w:color w:val="000000"/>
          <w:kern w:val="0"/>
          <w:sz w:val="28"/>
          <w:szCs w:val="28"/>
          <w14:ligatures w14:val="none"/>
        </w:rPr>
        <w:t xml:space="preserve">It will </w:t>
      </w:r>
      <w:r w:rsidR="009D0E19" w:rsidRPr="009D0E19">
        <w:rPr>
          <w:rFonts w:ascii="Calibri" w:eastAsia="Times New Roman" w:hAnsi="Calibri" w:cs="Calibri"/>
          <w:i/>
          <w:iCs/>
          <w:color w:val="000000"/>
          <w:kern w:val="0"/>
          <w:sz w:val="28"/>
          <w:szCs w:val="28"/>
          <w14:ligatures w14:val="none"/>
        </w:rPr>
        <w:t>demonstrate an understanding of the factors that influence children’s behaviour in learning environments</w:t>
      </w:r>
      <w:r w:rsidR="009D0E19">
        <w:rPr>
          <w:rFonts w:ascii="Calibri" w:eastAsia="Times New Roman" w:hAnsi="Calibri" w:cs="Calibri"/>
          <w:i/>
          <w:iCs/>
          <w:color w:val="000000"/>
          <w:kern w:val="0"/>
          <w:sz w:val="28"/>
          <w:szCs w:val="28"/>
          <w14:ligatures w14:val="none"/>
        </w:rPr>
        <w:t xml:space="preserve"> and </w:t>
      </w:r>
      <w:r w:rsidR="009D0E19" w:rsidRPr="009D0E19">
        <w:rPr>
          <w:rFonts w:ascii="Calibri" w:eastAsia="Times New Roman" w:hAnsi="Calibri" w:cs="Calibri"/>
          <w:i/>
          <w:iCs/>
          <w:color w:val="000000"/>
          <w:kern w:val="0"/>
          <w:sz w:val="28"/>
          <w:szCs w:val="28"/>
          <w14:ligatures w14:val="none"/>
        </w:rPr>
        <w:t>knowledge of the personal characteristics that influence children’s behaviou</w:t>
      </w:r>
      <w:r w:rsidR="009D0E19">
        <w:rPr>
          <w:rFonts w:ascii="Calibri" w:eastAsia="Times New Roman" w:hAnsi="Calibri" w:cs="Calibri"/>
          <w:i/>
          <w:iCs/>
          <w:color w:val="000000"/>
          <w:kern w:val="0"/>
          <w:sz w:val="28"/>
          <w:szCs w:val="28"/>
          <w14:ligatures w14:val="none"/>
        </w:rPr>
        <w:t>r.’</w:t>
      </w:r>
    </w:p>
    <w:p w14:paraId="39F1B722" w14:textId="77777777" w:rsidR="00E250A0" w:rsidRPr="00E250A0" w:rsidRDefault="00E250A0" w:rsidP="009D0E19">
      <w:pPr>
        <w:shd w:val="clear" w:color="auto" w:fill="FFFFFF"/>
        <w:spacing w:before="100" w:beforeAutospacing="1" w:after="100" w:afterAutospacing="1" w:line="240" w:lineRule="auto"/>
        <w:textAlignment w:val="baseline"/>
        <w:rPr>
          <w:rFonts w:ascii="Calibri" w:eastAsia="Times New Roman" w:hAnsi="Calibri" w:cs="Calibri"/>
          <w:color w:val="000000"/>
          <w:kern w:val="0"/>
          <w:sz w:val="28"/>
          <w:szCs w:val="28"/>
          <w14:ligatures w14:val="none"/>
        </w:rPr>
      </w:pPr>
    </w:p>
    <w:p w14:paraId="66A29DEE" w14:textId="31BF4F45" w:rsidR="00E250A0" w:rsidRDefault="00E250A0" w:rsidP="00E250A0">
      <w:pPr>
        <w:numPr>
          <w:ilvl w:val="0"/>
          <w:numId w:val="1"/>
        </w:numPr>
        <w:shd w:val="clear" w:color="auto" w:fill="FFFFFF"/>
        <w:spacing w:before="100" w:beforeAutospacing="1" w:after="100" w:afterAutospacing="1" w:line="240" w:lineRule="auto"/>
        <w:textAlignment w:val="baseline"/>
        <w:rPr>
          <w:rFonts w:ascii="Calibri" w:eastAsia="Times New Roman" w:hAnsi="Calibri" w:cs="Calibri"/>
          <w:color w:val="000000"/>
          <w:kern w:val="0"/>
          <w:sz w:val="28"/>
          <w:szCs w:val="28"/>
          <w14:ligatures w14:val="none"/>
        </w:rPr>
      </w:pPr>
      <w:r w:rsidRPr="00E250A0">
        <w:rPr>
          <w:rFonts w:ascii="Calibri" w:eastAsia="Times New Roman" w:hAnsi="Calibri" w:cs="Calibri"/>
          <w:b/>
          <w:bCs/>
          <w:color w:val="000000"/>
          <w:kern w:val="0"/>
          <w:sz w:val="28"/>
          <w:szCs w:val="28"/>
          <w14:ligatures w14:val="none"/>
        </w:rPr>
        <w:t>Defin</w:t>
      </w:r>
      <w:r>
        <w:rPr>
          <w:rFonts w:ascii="Calibri" w:eastAsia="Times New Roman" w:hAnsi="Calibri" w:cs="Calibri"/>
          <w:b/>
          <w:bCs/>
          <w:color w:val="000000"/>
          <w:kern w:val="0"/>
          <w:sz w:val="28"/>
          <w:szCs w:val="28"/>
          <w14:ligatures w14:val="none"/>
        </w:rPr>
        <w:t>ition of</w:t>
      </w:r>
      <w:r w:rsidRPr="00E250A0">
        <w:rPr>
          <w:rFonts w:ascii="Calibri" w:eastAsia="Times New Roman" w:hAnsi="Calibri" w:cs="Calibri"/>
          <w:b/>
          <w:bCs/>
          <w:color w:val="000000"/>
          <w:kern w:val="0"/>
          <w:sz w:val="28"/>
          <w:szCs w:val="28"/>
          <w14:ligatures w14:val="none"/>
        </w:rPr>
        <w:t xml:space="preserve"> behaviour.</w:t>
      </w:r>
      <w:r w:rsidRPr="00E250A0">
        <w:rPr>
          <w:rFonts w:ascii="Calibri" w:eastAsia="Times New Roman" w:hAnsi="Calibri" w:cs="Calibri"/>
          <w:color w:val="000000"/>
          <w:kern w:val="0"/>
          <w:sz w:val="28"/>
          <w:szCs w:val="28"/>
          <w14:ligatures w14:val="none"/>
        </w:rPr>
        <w:t xml:space="preserve"> </w:t>
      </w:r>
      <w:r>
        <w:rPr>
          <w:rFonts w:ascii="Calibri" w:eastAsia="Times New Roman" w:hAnsi="Calibri" w:cs="Calibri"/>
          <w:color w:val="000000"/>
          <w:kern w:val="0"/>
          <w:sz w:val="28"/>
          <w:szCs w:val="28"/>
          <w14:ligatures w14:val="none"/>
        </w:rPr>
        <w:t>(</w:t>
      </w:r>
      <w:r w:rsidRPr="00E250A0">
        <w:rPr>
          <w:rFonts w:ascii="Calibri" w:eastAsia="Times New Roman" w:hAnsi="Calibri" w:cs="Calibri"/>
          <w:color w:val="000000"/>
          <w:kern w:val="0"/>
          <w:sz w:val="28"/>
          <w:szCs w:val="28"/>
          <w14:ligatures w14:val="none"/>
        </w:rPr>
        <w:t xml:space="preserve">What is it? </w:t>
      </w:r>
      <w:r>
        <w:rPr>
          <w:rFonts w:ascii="Calibri" w:eastAsia="Times New Roman" w:hAnsi="Calibri" w:cs="Calibri"/>
          <w:color w:val="000000"/>
          <w:kern w:val="0"/>
          <w:sz w:val="28"/>
          <w:szCs w:val="28"/>
          <w14:ligatures w14:val="none"/>
        </w:rPr>
        <w:t xml:space="preserve"> A</w:t>
      </w:r>
      <w:r w:rsidRPr="00E250A0">
        <w:rPr>
          <w:rFonts w:ascii="Calibri" w:eastAsia="Times New Roman" w:hAnsi="Calibri" w:cs="Calibri"/>
          <w:color w:val="000000"/>
          <w:kern w:val="0"/>
          <w:sz w:val="28"/>
          <w:szCs w:val="28"/>
          <w14:ligatures w14:val="none"/>
        </w:rPr>
        <w:t xml:space="preserve"> form of communication t</w:t>
      </w:r>
      <w:r>
        <w:rPr>
          <w:rFonts w:ascii="Calibri" w:eastAsia="Times New Roman" w:hAnsi="Calibri" w:cs="Calibri"/>
          <w:color w:val="000000"/>
          <w:kern w:val="0"/>
          <w:sz w:val="28"/>
          <w:szCs w:val="28"/>
          <w14:ligatures w14:val="none"/>
        </w:rPr>
        <w:t>h</w:t>
      </w:r>
      <w:r w:rsidRPr="00E250A0">
        <w:rPr>
          <w:rFonts w:ascii="Calibri" w:eastAsia="Times New Roman" w:hAnsi="Calibri" w:cs="Calibri"/>
          <w:color w:val="000000"/>
          <w:kern w:val="0"/>
          <w:sz w:val="28"/>
          <w:szCs w:val="28"/>
          <w14:ligatures w14:val="none"/>
        </w:rPr>
        <w:t>at consists of wanted and unwanted behaviours)</w:t>
      </w:r>
    </w:p>
    <w:p w14:paraId="03252C77" w14:textId="77777777" w:rsidR="00E250A0" w:rsidRPr="00E250A0" w:rsidRDefault="00E250A0" w:rsidP="00E250A0">
      <w:pPr>
        <w:shd w:val="clear" w:color="auto" w:fill="FFFFFF"/>
        <w:spacing w:before="100" w:beforeAutospacing="1" w:after="100" w:afterAutospacing="1" w:line="240" w:lineRule="auto"/>
        <w:textAlignment w:val="baseline"/>
        <w:rPr>
          <w:rFonts w:ascii="Calibri" w:eastAsia="Times New Roman" w:hAnsi="Calibri" w:cs="Calibri"/>
          <w:color w:val="000000"/>
          <w:kern w:val="0"/>
          <w:sz w:val="28"/>
          <w:szCs w:val="28"/>
          <w14:ligatures w14:val="none"/>
        </w:rPr>
      </w:pPr>
    </w:p>
    <w:p w14:paraId="0791B3AB" w14:textId="3E7DA9E2" w:rsidR="00E250A0" w:rsidRDefault="00E250A0" w:rsidP="00E250A0">
      <w:pPr>
        <w:numPr>
          <w:ilvl w:val="0"/>
          <w:numId w:val="1"/>
        </w:numPr>
        <w:shd w:val="clear" w:color="auto" w:fill="FFFFFF"/>
        <w:spacing w:before="100" w:beforeAutospacing="1" w:after="100" w:afterAutospacing="1" w:line="240" w:lineRule="auto"/>
        <w:textAlignment w:val="baseline"/>
        <w:rPr>
          <w:rFonts w:ascii="Calibri" w:eastAsia="Times New Roman" w:hAnsi="Calibri" w:cs="Calibri"/>
          <w:color w:val="000000"/>
          <w:kern w:val="0"/>
          <w:sz w:val="28"/>
          <w:szCs w:val="28"/>
          <w14:ligatures w14:val="none"/>
        </w:rPr>
      </w:pPr>
      <w:r w:rsidRPr="00E250A0">
        <w:rPr>
          <w:rFonts w:ascii="Calibri" w:eastAsia="Times New Roman" w:hAnsi="Calibri" w:cs="Calibri"/>
          <w:b/>
          <w:bCs/>
          <w:color w:val="000000"/>
          <w:kern w:val="0"/>
          <w:sz w:val="28"/>
          <w:szCs w:val="28"/>
          <w14:ligatures w14:val="none"/>
        </w:rPr>
        <w:t xml:space="preserve">Name </w:t>
      </w:r>
      <w:r>
        <w:rPr>
          <w:rFonts w:ascii="Calibri" w:eastAsia="Times New Roman" w:hAnsi="Calibri" w:cs="Calibri"/>
          <w:b/>
          <w:bCs/>
          <w:color w:val="000000"/>
          <w:kern w:val="0"/>
          <w:sz w:val="28"/>
          <w:szCs w:val="28"/>
          <w14:ligatures w14:val="none"/>
        </w:rPr>
        <w:t xml:space="preserve">and discuss </w:t>
      </w:r>
      <w:r w:rsidRPr="00E250A0">
        <w:rPr>
          <w:rFonts w:ascii="Calibri" w:eastAsia="Times New Roman" w:hAnsi="Calibri" w:cs="Calibri"/>
          <w:b/>
          <w:bCs/>
          <w:color w:val="000000"/>
          <w:kern w:val="0"/>
          <w:sz w:val="28"/>
          <w:szCs w:val="28"/>
          <w14:ligatures w14:val="none"/>
        </w:rPr>
        <w:t>one of the factors that influences behaviour</w:t>
      </w:r>
      <w:r w:rsidRPr="00E250A0">
        <w:rPr>
          <w:rFonts w:ascii="Calibri" w:eastAsia="Times New Roman" w:hAnsi="Calibri" w:cs="Calibri"/>
          <w:color w:val="000000"/>
          <w:kern w:val="0"/>
          <w:sz w:val="28"/>
          <w:szCs w:val="28"/>
          <w14:ligatures w14:val="none"/>
        </w:rPr>
        <w:t xml:space="preserve">  </w:t>
      </w:r>
      <w:r>
        <w:rPr>
          <w:rFonts w:ascii="Calibri" w:eastAsia="Times New Roman" w:hAnsi="Calibri" w:cs="Calibri"/>
          <w:color w:val="000000"/>
          <w:kern w:val="0"/>
          <w:sz w:val="28"/>
          <w:szCs w:val="28"/>
          <w14:ligatures w14:val="none"/>
        </w:rPr>
        <w:t>(E</w:t>
      </w:r>
      <w:r w:rsidRPr="00E250A0">
        <w:rPr>
          <w:rFonts w:ascii="Calibri" w:eastAsia="Times New Roman" w:hAnsi="Calibri" w:cs="Calibri"/>
          <w:color w:val="000000"/>
          <w:kern w:val="0"/>
          <w:sz w:val="28"/>
          <w:szCs w:val="28"/>
          <w14:ligatures w14:val="none"/>
        </w:rPr>
        <w:t xml:space="preserve">.g. explain and give examples of the theory of behaviourism </w:t>
      </w:r>
      <w:r>
        <w:rPr>
          <w:rFonts w:ascii="Calibri" w:eastAsia="Times New Roman" w:hAnsi="Calibri" w:cs="Calibri"/>
          <w:color w:val="000000"/>
          <w:kern w:val="0"/>
          <w:sz w:val="28"/>
          <w:szCs w:val="28"/>
          <w14:ligatures w14:val="none"/>
        </w:rPr>
        <w:t xml:space="preserve">- </w:t>
      </w:r>
      <w:r w:rsidRPr="00E250A0">
        <w:rPr>
          <w:rFonts w:ascii="Calibri" w:eastAsia="Times New Roman" w:hAnsi="Calibri" w:cs="Calibri"/>
          <w:color w:val="000000"/>
          <w:kern w:val="0"/>
          <w:sz w:val="28"/>
          <w:szCs w:val="28"/>
          <w14:ligatures w14:val="none"/>
        </w:rPr>
        <w:t>Skinner's Operant Conditioning theory</w:t>
      </w:r>
      <w:r>
        <w:rPr>
          <w:rFonts w:ascii="Calibri" w:eastAsia="Times New Roman" w:hAnsi="Calibri" w:cs="Calibri"/>
          <w:color w:val="000000"/>
          <w:kern w:val="0"/>
          <w:sz w:val="28"/>
          <w:szCs w:val="28"/>
          <w14:ligatures w14:val="none"/>
        </w:rPr>
        <w:t>.</w:t>
      </w:r>
      <w:r w:rsidRPr="00E250A0">
        <w:rPr>
          <w:rFonts w:ascii="Calibri" w:eastAsia="Times New Roman" w:hAnsi="Calibri" w:cs="Calibri"/>
          <w:color w:val="000000"/>
          <w:kern w:val="0"/>
          <w:sz w:val="28"/>
          <w:szCs w:val="28"/>
          <w14:ligatures w14:val="none"/>
        </w:rPr>
        <w:t xml:space="preserve"> By doing this you are linking theory and professional practice in school.</w:t>
      </w:r>
      <w:r>
        <w:rPr>
          <w:rFonts w:ascii="Calibri" w:eastAsia="Times New Roman" w:hAnsi="Calibri" w:cs="Calibri"/>
          <w:color w:val="000000"/>
          <w:kern w:val="0"/>
          <w:sz w:val="28"/>
          <w:szCs w:val="28"/>
          <w14:ligatures w14:val="none"/>
        </w:rPr>
        <w:t>)</w:t>
      </w:r>
    </w:p>
    <w:p w14:paraId="50FB3EFF" w14:textId="77777777" w:rsidR="00E250A0" w:rsidRPr="00E250A0" w:rsidRDefault="00E250A0" w:rsidP="00E250A0">
      <w:pPr>
        <w:shd w:val="clear" w:color="auto" w:fill="FFFFFF"/>
        <w:spacing w:before="100" w:beforeAutospacing="1" w:after="100" w:afterAutospacing="1" w:line="240" w:lineRule="auto"/>
        <w:textAlignment w:val="baseline"/>
        <w:rPr>
          <w:rFonts w:ascii="Calibri" w:eastAsia="Times New Roman" w:hAnsi="Calibri" w:cs="Calibri"/>
          <w:color w:val="000000"/>
          <w:kern w:val="0"/>
          <w:sz w:val="28"/>
          <w:szCs w:val="28"/>
          <w14:ligatures w14:val="none"/>
        </w:rPr>
      </w:pPr>
    </w:p>
    <w:p w14:paraId="7BA6526D" w14:textId="3DC564A0" w:rsidR="00E250A0" w:rsidRDefault="00E250A0" w:rsidP="00E250A0">
      <w:pPr>
        <w:numPr>
          <w:ilvl w:val="0"/>
          <w:numId w:val="1"/>
        </w:numPr>
        <w:shd w:val="clear" w:color="auto" w:fill="FFFFFF"/>
        <w:spacing w:before="100" w:beforeAutospacing="1" w:after="100" w:afterAutospacing="1" w:line="240" w:lineRule="auto"/>
        <w:textAlignment w:val="baseline"/>
        <w:rPr>
          <w:rFonts w:ascii="Calibri" w:eastAsia="Times New Roman" w:hAnsi="Calibri" w:cs="Calibri"/>
          <w:color w:val="000000"/>
          <w:kern w:val="0"/>
          <w:sz w:val="28"/>
          <w:szCs w:val="28"/>
          <w14:ligatures w14:val="none"/>
        </w:rPr>
      </w:pPr>
      <w:r w:rsidRPr="00E250A0">
        <w:rPr>
          <w:rFonts w:ascii="Calibri" w:eastAsia="Times New Roman" w:hAnsi="Calibri" w:cs="Calibri"/>
          <w:b/>
          <w:bCs/>
          <w:color w:val="000000"/>
          <w:kern w:val="0"/>
          <w:sz w:val="28"/>
          <w:szCs w:val="28"/>
          <w14:ligatures w14:val="none"/>
        </w:rPr>
        <w:t>Name and discuss another factor that influences behaviour</w:t>
      </w:r>
      <w:r w:rsidRPr="00E250A0">
        <w:rPr>
          <w:rFonts w:ascii="Calibri" w:eastAsia="Times New Roman" w:hAnsi="Calibri" w:cs="Calibri"/>
          <w:color w:val="000000"/>
          <w:kern w:val="0"/>
          <w:sz w:val="28"/>
          <w:szCs w:val="28"/>
          <w14:ligatures w14:val="none"/>
        </w:rPr>
        <w:t xml:space="preserve"> </w:t>
      </w:r>
      <w:r>
        <w:rPr>
          <w:rFonts w:ascii="Calibri" w:eastAsia="Times New Roman" w:hAnsi="Calibri" w:cs="Calibri"/>
          <w:color w:val="000000"/>
          <w:kern w:val="0"/>
          <w:sz w:val="28"/>
          <w:szCs w:val="28"/>
          <w14:ligatures w14:val="none"/>
        </w:rPr>
        <w:t>(E</w:t>
      </w:r>
      <w:r w:rsidRPr="00E250A0">
        <w:rPr>
          <w:rFonts w:ascii="Calibri" w:eastAsia="Times New Roman" w:hAnsi="Calibri" w:cs="Calibri"/>
          <w:color w:val="000000"/>
          <w:kern w:val="0"/>
          <w:sz w:val="28"/>
          <w:szCs w:val="28"/>
          <w14:ligatures w14:val="none"/>
        </w:rPr>
        <w:t xml:space="preserve">.g. explain the cognitive model  </w:t>
      </w:r>
      <w:r>
        <w:rPr>
          <w:rFonts w:ascii="Calibri" w:eastAsia="Times New Roman" w:hAnsi="Calibri" w:cs="Calibri"/>
          <w:color w:val="000000"/>
          <w:kern w:val="0"/>
          <w:sz w:val="28"/>
          <w:szCs w:val="28"/>
          <w14:ligatures w14:val="none"/>
        </w:rPr>
        <w:t xml:space="preserve">- </w:t>
      </w:r>
      <w:r w:rsidRPr="00E250A0">
        <w:rPr>
          <w:rFonts w:ascii="Calibri" w:eastAsia="Times New Roman" w:hAnsi="Calibri" w:cs="Calibri"/>
          <w:color w:val="000000"/>
          <w:kern w:val="0"/>
          <w:sz w:val="28"/>
          <w:szCs w:val="28"/>
          <w14:ligatures w14:val="none"/>
        </w:rPr>
        <w:t>the way we behave is influenced by the way we think and our ability to reason. If we have had negative experiences, such as ACEs, the connections that form our cortex are less developed and we are therefore less able to deal with situations in a calm and rational way. Hence the flight or fight responses)</w:t>
      </w:r>
      <w:r>
        <w:rPr>
          <w:rFonts w:ascii="Calibri" w:eastAsia="Times New Roman" w:hAnsi="Calibri" w:cs="Calibri"/>
          <w:color w:val="000000"/>
          <w:kern w:val="0"/>
          <w:sz w:val="28"/>
          <w:szCs w:val="28"/>
          <w14:ligatures w14:val="none"/>
        </w:rPr>
        <w:t>.</w:t>
      </w:r>
    </w:p>
    <w:p w14:paraId="09416FA1" w14:textId="77777777" w:rsidR="009F6EAC" w:rsidRDefault="009F6EAC" w:rsidP="009F6EAC">
      <w:pPr>
        <w:shd w:val="clear" w:color="auto" w:fill="FFFFFF"/>
        <w:spacing w:before="100" w:beforeAutospacing="1" w:after="100" w:afterAutospacing="1" w:line="240" w:lineRule="auto"/>
        <w:ind w:left="720"/>
        <w:textAlignment w:val="baseline"/>
        <w:rPr>
          <w:rFonts w:ascii="Calibri" w:eastAsia="Times New Roman" w:hAnsi="Calibri" w:cs="Calibri"/>
          <w:color w:val="000000"/>
          <w:kern w:val="0"/>
          <w:sz w:val="28"/>
          <w:szCs w:val="28"/>
          <w14:ligatures w14:val="none"/>
        </w:rPr>
      </w:pPr>
    </w:p>
    <w:p w14:paraId="5D808DFE" w14:textId="785A7CA2" w:rsidR="00E250A0" w:rsidRDefault="00E250A0" w:rsidP="00E250A0">
      <w:pPr>
        <w:numPr>
          <w:ilvl w:val="0"/>
          <w:numId w:val="1"/>
        </w:numPr>
        <w:shd w:val="clear" w:color="auto" w:fill="FFFFFF"/>
        <w:spacing w:before="100" w:beforeAutospacing="1" w:after="100" w:afterAutospacing="1" w:line="240" w:lineRule="auto"/>
        <w:textAlignment w:val="baseline"/>
        <w:rPr>
          <w:rFonts w:ascii="Calibri" w:eastAsia="Times New Roman" w:hAnsi="Calibri" w:cs="Calibri"/>
          <w:color w:val="000000"/>
          <w:kern w:val="0"/>
          <w:sz w:val="28"/>
          <w:szCs w:val="28"/>
          <w14:ligatures w14:val="none"/>
        </w:rPr>
      </w:pPr>
      <w:r w:rsidRPr="00E250A0">
        <w:rPr>
          <w:rFonts w:ascii="Calibri" w:eastAsia="Times New Roman" w:hAnsi="Calibri" w:cs="Calibri"/>
          <w:b/>
          <w:bCs/>
          <w:color w:val="000000"/>
          <w:kern w:val="0"/>
          <w:sz w:val="28"/>
          <w:szCs w:val="28"/>
          <w14:ligatures w14:val="none"/>
        </w:rPr>
        <w:t>Or you could choose another factor</w:t>
      </w:r>
      <w:r w:rsidR="009F6EAC">
        <w:rPr>
          <w:rFonts w:ascii="Calibri" w:eastAsia="Times New Roman" w:hAnsi="Calibri" w:cs="Calibri"/>
          <w:color w:val="000000"/>
          <w:kern w:val="0"/>
          <w:sz w:val="28"/>
          <w:szCs w:val="28"/>
          <w14:ligatures w14:val="none"/>
        </w:rPr>
        <w:t xml:space="preserve"> (E</w:t>
      </w:r>
      <w:r w:rsidRPr="00E250A0">
        <w:rPr>
          <w:rFonts w:ascii="Calibri" w:eastAsia="Times New Roman" w:hAnsi="Calibri" w:cs="Calibri"/>
          <w:color w:val="000000"/>
          <w:kern w:val="0"/>
          <w:sz w:val="28"/>
          <w:szCs w:val="28"/>
          <w14:ligatures w14:val="none"/>
        </w:rPr>
        <w:t xml:space="preserve">.g. the systemic model </w:t>
      </w:r>
      <w:r w:rsidR="009F6EAC">
        <w:rPr>
          <w:rFonts w:ascii="Calibri" w:eastAsia="Times New Roman" w:hAnsi="Calibri" w:cs="Calibri"/>
          <w:color w:val="000000"/>
          <w:kern w:val="0"/>
          <w:sz w:val="28"/>
          <w:szCs w:val="28"/>
          <w14:ligatures w14:val="none"/>
        </w:rPr>
        <w:t>- l</w:t>
      </w:r>
      <w:r w:rsidRPr="00E250A0">
        <w:rPr>
          <w:rFonts w:ascii="Calibri" w:eastAsia="Times New Roman" w:hAnsi="Calibri" w:cs="Calibri"/>
          <w:color w:val="000000"/>
          <w:kern w:val="0"/>
          <w:sz w:val="28"/>
          <w:szCs w:val="28"/>
          <w14:ligatures w14:val="none"/>
        </w:rPr>
        <w:t>inked to Bronfenbrenner's theory which states the quality of the systems around a child can greatly influence the development of that child and the way they behave. Working with families to understand their environment/ how the child is being brought up can be the first step in finding solutions to help change unwanted behaviours and promote wanted behaviours)</w:t>
      </w:r>
    </w:p>
    <w:p w14:paraId="5F6AD83E" w14:textId="77777777" w:rsidR="009F6EAC" w:rsidRPr="00E250A0" w:rsidRDefault="009F6EAC" w:rsidP="009F6EAC">
      <w:pPr>
        <w:shd w:val="clear" w:color="auto" w:fill="FFFFFF"/>
        <w:spacing w:before="100" w:beforeAutospacing="1" w:after="100" w:afterAutospacing="1" w:line="240" w:lineRule="auto"/>
        <w:textAlignment w:val="baseline"/>
        <w:rPr>
          <w:rFonts w:ascii="Calibri" w:eastAsia="Times New Roman" w:hAnsi="Calibri" w:cs="Calibri"/>
          <w:b/>
          <w:bCs/>
          <w:color w:val="000000"/>
          <w:kern w:val="0"/>
          <w:sz w:val="28"/>
          <w:szCs w:val="28"/>
          <w14:ligatures w14:val="none"/>
        </w:rPr>
      </w:pPr>
    </w:p>
    <w:p w14:paraId="20F6B59E" w14:textId="5B5B3BA2" w:rsidR="009F6EAC" w:rsidRPr="00E250A0" w:rsidRDefault="009F6EAC" w:rsidP="009F6EAC">
      <w:pPr>
        <w:numPr>
          <w:ilvl w:val="0"/>
          <w:numId w:val="1"/>
        </w:numPr>
        <w:shd w:val="clear" w:color="auto" w:fill="FFFFFF"/>
        <w:spacing w:before="100" w:beforeAutospacing="1" w:after="100" w:afterAutospacing="1" w:line="240" w:lineRule="auto"/>
        <w:textAlignment w:val="baseline"/>
        <w:rPr>
          <w:rFonts w:ascii="Calibri" w:eastAsia="Times New Roman" w:hAnsi="Calibri" w:cs="Calibri"/>
          <w:color w:val="000000"/>
          <w:kern w:val="0"/>
          <w:sz w:val="28"/>
          <w:szCs w:val="28"/>
          <w14:ligatures w14:val="none"/>
        </w:rPr>
      </w:pPr>
      <w:r w:rsidRPr="00E250A0">
        <w:rPr>
          <w:rFonts w:ascii="Calibri" w:eastAsia="Times New Roman" w:hAnsi="Calibri" w:cs="Calibri"/>
          <w:b/>
          <w:bCs/>
          <w:color w:val="000000"/>
          <w:kern w:val="0"/>
          <w:sz w:val="28"/>
          <w:szCs w:val="28"/>
          <w14:ligatures w14:val="none"/>
        </w:rPr>
        <w:t xml:space="preserve">Depending on your word count, </w:t>
      </w:r>
      <w:r>
        <w:rPr>
          <w:rFonts w:ascii="Calibri" w:eastAsia="Times New Roman" w:hAnsi="Calibri" w:cs="Calibri"/>
          <w:b/>
          <w:bCs/>
          <w:color w:val="000000"/>
          <w:kern w:val="0"/>
          <w:sz w:val="28"/>
          <w:szCs w:val="28"/>
          <w14:ligatures w14:val="none"/>
        </w:rPr>
        <w:t xml:space="preserve"> you could choose </w:t>
      </w:r>
      <w:r w:rsidRPr="00E250A0">
        <w:rPr>
          <w:rFonts w:ascii="Calibri" w:eastAsia="Times New Roman" w:hAnsi="Calibri" w:cs="Calibri"/>
          <w:b/>
          <w:bCs/>
          <w:color w:val="000000"/>
          <w:kern w:val="0"/>
          <w:sz w:val="28"/>
          <w:szCs w:val="28"/>
          <w14:ligatures w14:val="none"/>
        </w:rPr>
        <w:t>another factor that influences behaviour</w:t>
      </w:r>
      <w:r>
        <w:rPr>
          <w:rFonts w:ascii="Calibri" w:eastAsia="Times New Roman" w:hAnsi="Calibri" w:cs="Calibri"/>
          <w:color w:val="000000"/>
          <w:kern w:val="0"/>
          <w:sz w:val="28"/>
          <w:szCs w:val="28"/>
          <w14:ligatures w14:val="none"/>
        </w:rPr>
        <w:t xml:space="preserve"> (E</w:t>
      </w:r>
      <w:r w:rsidRPr="00E250A0">
        <w:rPr>
          <w:rFonts w:ascii="Calibri" w:eastAsia="Times New Roman" w:hAnsi="Calibri" w:cs="Calibri"/>
          <w:color w:val="000000"/>
          <w:kern w:val="0"/>
          <w:sz w:val="28"/>
          <w:szCs w:val="28"/>
          <w14:ligatures w14:val="none"/>
        </w:rPr>
        <w:t xml:space="preserve">.g. </w:t>
      </w:r>
      <w:r>
        <w:rPr>
          <w:rFonts w:ascii="Calibri" w:eastAsia="Times New Roman" w:hAnsi="Calibri" w:cs="Calibri"/>
          <w:color w:val="000000"/>
          <w:kern w:val="0"/>
          <w:sz w:val="28"/>
          <w:szCs w:val="28"/>
          <w14:ligatures w14:val="none"/>
        </w:rPr>
        <w:t xml:space="preserve">explain the biological model - </w:t>
      </w:r>
      <w:r w:rsidRPr="00E250A0">
        <w:rPr>
          <w:rFonts w:ascii="Calibri" w:eastAsia="Times New Roman" w:hAnsi="Calibri" w:cs="Calibri"/>
          <w:color w:val="000000"/>
          <w:kern w:val="0"/>
          <w:sz w:val="28"/>
          <w:szCs w:val="28"/>
          <w14:ligatures w14:val="none"/>
        </w:rPr>
        <w:t>neurodiverse traits or diagnoses</w:t>
      </w:r>
      <w:r>
        <w:rPr>
          <w:rFonts w:ascii="Calibri" w:eastAsia="Times New Roman" w:hAnsi="Calibri" w:cs="Calibri"/>
          <w:color w:val="000000"/>
          <w:kern w:val="0"/>
          <w:sz w:val="28"/>
          <w:szCs w:val="28"/>
          <w14:ligatures w14:val="none"/>
        </w:rPr>
        <w:t xml:space="preserve"> such as ASD/ADHD which influence behaviour. T</w:t>
      </w:r>
      <w:r w:rsidRPr="00E250A0">
        <w:rPr>
          <w:rFonts w:ascii="Calibri" w:eastAsia="Times New Roman" w:hAnsi="Calibri" w:cs="Calibri"/>
          <w:color w:val="000000"/>
          <w:kern w:val="0"/>
          <w:sz w:val="28"/>
          <w:szCs w:val="28"/>
          <w14:ligatures w14:val="none"/>
        </w:rPr>
        <w:t xml:space="preserve">his content will be covered </w:t>
      </w:r>
      <w:r>
        <w:rPr>
          <w:rFonts w:ascii="Calibri" w:eastAsia="Times New Roman" w:hAnsi="Calibri" w:cs="Calibri"/>
          <w:color w:val="000000"/>
          <w:kern w:val="0"/>
          <w:sz w:val="28"/>
          <w:szCs w:val="28"/>
          <w14:ligatures w14:val="none"/>
        </w:rPr>
        <w:t>in week 2</w:t>
      </w:r>
      <w:r w:rsidRPr="00E250A0">
        <w:rPr>
          <w:rFonts w:ascii="Calibri" w:eastAsia="Times New Roman" w:hAnsi="Calibri" w:cs="Calibri"/>
          <w:color w:val="000000"/>
          <w:kern w:val="0"/>
          <w:sz w:val="28"/>
          <w:szCs w:val="28"/>
          <w14:ligatures w14:val="none"/>
        </w:rPr>
        <w:t>)</w:t>
      </w:r>
    </w:p>
    <w:p w14:paraId="3823F832" w14:textId="77777777" w:rsidR="009F6EAC" w:rsidRDefault="009F6EAC" w:rsidP="009F6EAC">
      <w:pPr>
        <w:shd w:val="clear" w:color="auto" w:fill="FFFFFF"/>
        <w:spacing w:before="100" w:beforeAutospacing="1" w:after="100" w:afterAutospacing="1" w:line="240" w:lineRule="auto"/>
        <w:ind w:left="720"/>
        <w:textAlignment w:val="baseline"/>
        <w:rPr>
          <w:rFonts w:ascii="Calibri" w:eastAsia="Times New Roman" w:hAnsi="Calibri" w:cs="Calibri"/>
          <w:color w:val="000000"/>
          <w:kern w:val="0"/>
          <w:sz w:val="28"/>
          <w:szCs w:val="28"/>
          <w14:ligatures w14:val="none"/>
        </w:rPr>
      </w:pPr>
    </w:p>
    <w:p w14:paraId="27D4425C" w14:textId="06D3BAD1" w:rsidR="00E250A0" w:rsidRDefault="00E250A0" w:rsidP="00E250A0">
      <w:pPr>
        <w:numPr>
          <w:ilvl w:val="0"/>
          <w:numId w:val="1"/>
        </w:numPr>
        <w:shd w:val="clear" w:color="auto" w:fill="FFFFFF"/>
        <w:spacing w:before="100" w:beforeAutospacing="1" w:after="100" w:afterAutospacing="1" w:line="240" w:lineRule="auto"/>
        <w:textAlignment w:val="baseline"/>
        <w:rPr>
          <w:rFonts w:ascii="Calibri" w:eastAsia="Times New Roman" w:hAnsi="Calibri" w:cs="Calibri"/>
          <w:color w:val="000000"/>
          <w:kern w:val="0"/>
          <w:sz w:val="28"/>
          <w:szCs w:val="28"/>
          <w14:ligatures w14:val="none"/>
        </w:rPr>
      </w:pPr>
      <w:r w:rsidRPr="00E250A0">
        <w:rPr>
          <w:rFonts w:ascii="Calibri" w:eastAsia="Times New Roman" w:hAnsi="Calibri" w:cs="Calibri"/>
          <w:b/>
          <w:bCs/>
          <w:color w:val="000000"/>
          <w:kern w:val="0"/>
          <w:sz w:val="28"/>
          <w:szCs w:val="28"/>
          <w14:ligatures w14:val="none"/>
        </w:rPr>
        <w:t>Identify school policy(</w:t>
      </w:r>
      <w:proofErr w:type="spellStart"/>
      <w:r w:rsidRPr="00E250A0">
        <w:rPr>
          <w:rFonts w:ascii="Calibri" w:eastAsia="Times New Roman" w:hAnsi="Calibri" w:cs="Calibri"/>
          <w:b/>
          <w:bCs/>
          <w:color w:val="000000"/>
          <w:kern w:val="0"/>
          <w:sz w:val="28"/>
          <w:szCs w:val="28"/>
          <w14:ligatures w14:val="none"/>
        </w:rPr>
        <w:t>ies</w:t>
      </w:r>
      <w:proofErr w:type="spellEnd"/>
      <w:r w:rsidRPr="00E250A0">
        <w:rPr>
          <w:rFonts w:ascii="Calibri" w:eastAsia="Times New Roman" w:hAnsi="Calibri" w:cs="Calibri"/>
          <w:b/>
          <w:bCs/>
          <w:color w:val="000000"/>
          <w:kern w:val="0"/>
          <w:sz w:val="28"/>
          <w:szCs w:val="28"/>
          <w14:ligatures w14:val="none"/>
        </w:rPr>
        <w:t>)</w:t>
      </w:r>
      <w:r w:rsidRPr="00E250A0">
        <w:rPr>
          <w:rFonts w:ascii="Calibri" w:eastAsia="Times New Roman" w:hAnsi="Calibri" w:cs="Calibri"/>
          <w:color w:val="000000"/>
          <w:kern w:val="0"/>
          <w:sz w:val="28"/>
          <w:szCs w:val="28"/>
          <w14:ligatures w14:val="none"/>
        </w:rPr>
        <w:t xml:space="preserve"> </w:t>
      </w:r>
      <w:r w:rsidRPr="00E250A0">
        <w:rPr>
          <w:rFonts w:ascii="Calibri" w:eastAsia="Times New Roman" w:hAnsi="Calibri" w:cs="Calibri"/>
          <w:b/>
          <w:bCs/>
          <w:color w:val="000000"/>
          <w:kern w:val="0"/>
          <w:sz w:val="28"/>
          <w:szCs w:val="28"/>
          <w14:ligatures w14:val="none"/>
        </w:rPr>
        <w:t>that support children who show positive (wanted) behaviours and negative (unwanted) behaviours.</w:t>
      </w:r>
      <w:r w:rsidRPr="00E250A0">
        <w:rPr>
          <w:rFonts w:ascii="Calibri" w:eastAsia="Times New Roman" w:hAnsi="Calibri" w:cs="Calibri"/>
          <w:color w:val="000000"/>
          <w:kern w:val="0"/>
          <w:sz w:val="28"/>
          <w:szCs w:val="28"/>
          <w14:ligatures w14:val="none"/>
        </w:rPr>
        <w:t xml:space="preserve"> </w:t>
      </w:r>
      <w:r w:rsidR="009F6EAC">
        <w:rPr>
          <w:rFonts w:ascii="Calibri" w:eastAsia="Times New Roman" w:hAnsi="Calibri" w:cs="Calibri"/>
          <w:color w:val="000000"/>
          <w:kern w:val="0"/>
          <w:sz w:val="28"/>
          <w:szCs w:val="28"/>
          <w14:ligatures w14:val="none"/>
        </w:rPr>
        <w:t xml:space="preserve">(What do they say? </w:t>
      </w:r>
      <w:r w:rsidRPr="00E250A0">
        <w:rPr>
          <w:rFonts w:ascii="Calibri" w:eastAsia="Times New Roman" w:hAnsi="Calibri" w:cs="Calibri"/>
          <w:color w:val="000000"/>
          <w:kern w:val="0"/>
          <w:sz w:val="28"/>
          <w:szCs w:val="28"/>
          <w14:ligatures w14:val="none"/>
        </w:rPr>
        <w:t>Do they follow one of the theories you have come across? By doing this you are linking policy and professional practice in school.</w:t>
      </w:r>
    </w:p>
    <w:p w14:paraId="218BBFE4" w14:textId="77777777" w:rsidR="009F6EAC" w:rsidRPr="00E250A0" w:rsidRDefault="009F6EAC" w:rsidP="009F6EAC">
      <w:pPr>
        <w:shd w:val="clear" w:color="auto" w:fill="FFFFFF"/>
        <w:spacing w:before="100" w:beforeAutospacing="1" w:after="100" w:afterAutospacing="1" w:line="240" w:lineRule="auto"/>
        <w:ind w:left="720"/>
        <w:textAlignment w:val="baseline"/>
        <w:rPr>
          <w:rFonts w:ascii="Calibri" w:eastAsia="Times New Roman" w:hAnsi="Calibri" w:cs="Calibri"/>
          <w:color w:val="000000"/>
          <w:kern w:val="0"/>
          <w:sz w:val="28"/>
          <w:szCs w:val="28"/>
          <w14:ligatures w14:val="none"/>
        </w:rPr>
      </w:pPr>
    </w:p>
    <w:p w14:paraId="15028B48" w14:textId="48BF264A" w:rsidR="00E250A0" w:rsidRPr="00E250A0" w:rsidRDefault="00E250A0" w:rsidP="00E250A0">
      <w:pPr>
        <w:numPr>
          <w:ilvl w:val="0"/>
          <w:numId w:val="1"/>
        </w:numPr>
        <w:shd w:val="clear" w:color="auto" w:fill="FFFFFF"/>
        <w:spacing w:before="100" w:beforeAutospacing="1" w:after="100" w:afterAutospacing="1" w:line="240" w:lineRule="auto"/>
        <w:textAlignment w:val="baseline"/>
        <w:rPr>
          <w:rFonts w:ascii="Calibri" w:eastAsia="Times New Roman" w:hAnsi="Calibri" w:cs="Calibri"/>
          <w:color w:val="000000"/>
          <w:kern w:val="0"/>
          <w:sz w:val="28"/>
          <w:szCs w:val="28"/>
          <w14:ligatures w14:val="none"/>
        </w:rPr>
      </w:pPr>
      <w:r w:rsidRPr="00E250A0">
        <w:rPr>
          <w:rFonts w:ascii="Calibri" w:eastAsia="Times New Roman" w:hAnsi="Calibri" w:cs="Calibri"/>
          <w:b/>
          <w:bCs/>
          <w:color w:val="000000"/>
          <w:kern w:val="0"/>
          <w:sz w:val="28"/>
          <w:szCs w:val="28"/>
          <w14:ligatures w14:val="none"/>
        </w:rPr>
        <w:t>Conclusion</w:t>
      </w:r>
      <w:r w:rsidRPr="00E250A0">
        <w:rPr>
          <w:rFonts w:ascii="Calibri" w:eastAsia="Times New Roman" w:hAnsi="Calibri" w:cs="Calibri"/>
          <w:color w:val="000000"/>
          <w:kern w:val="0"/>
          <w:sz w:val="28"/>
          <w:szCs w:val="28"/>
          <w14:ligatures w14:val="none"/>
        </w:rPr>
        <w:t xml:space="preserve">  State what your key points were. </w:t>
      </w:r>
      <w:r w:rsidR="009F6EAC">
        <w:rPr>
          <w:rFonts w:ascii="Calibri" w:eastAsia="Times New Roman" w:hAnsi="Calibri" w:cs="Calibri"/>
          <w:color w:val="000000"/>
          <w:kern w:val="0"/>
          <w:sz w:val="28"/>
          <w:szCs w:val="28"/>
          <w14:ligatures w14:val="none"/>
        </w:rPr>
        <w:t>(</w:t>
      </w:r>
      <w:r w:rsidRPr="00E250A0">
        <w:rPr>
          <w:rFonts w:ascii="Calibri" w:eastAsia="Times New Roman" w:hAnsi="Calibri" w:cs="Calibri"/>
          <w:color w:val="000000"/>
          <w:kern w:val="0"/>
          <w:sz w:val="28"/>
          <w:szCs w:val="28"/>
          <w14:ligatures w14:val="none"/>
        </w:rPr>
        <w:t>This can be as straight forward as copying and pasting a couple of sentences from each of the sections of your essay</w:t>
      </w:r>
      <w:r w:rsidR="009F6EAC">
        <w:rPr>
          <w:rFonts w:ascii="Calibri" w:eastAsia="Times New Roman" w:hAnsi="Calibri" w:cs="Calibri"/>
          <w:color w:val="000000"/>
          <w:kern w:val="0"/>
          <w:sz w:val="28"/>
          <w:szCs w:val="28"/>
          <w14:ligatures w14:val="none"/>
        </w:rPr>
        <w:t xml:space="preserve"> and rounding off your discussion by returning to the essay question</w:t>
      </w:r>
      <w:r w:rsidRPr="00E250A0">
        <w:rPr>
          <w:rFonts w:ascii="Calibri" w:eastAsia="Times New Roman" w:hAnsi="Calibri" w:cs="Calibri"/>
          <w:color w:val="000000"/>
          <w:kern w:val="0"/>
          <w:sz w:val="28"/>
          <w:szCs w:val="28"/>
          <w14:ligatures w14:val="none"/>
        </w:rPr>
        <w:t>).</w:t>
      </w:r>
    </w:p>
    <w:p w14:paraId="612C8BB8" w14:textId="77777777" w:rsidR="000F4688" w:rsidRPr="002579F3" w:rsidRDefault="000F4688" w:rsidP="000F4688">
      <w:pPr>
        <w:shd w:val="clear" w:color="auto" w:fill="FFFFFF"/>
        <w:spacing w:before="100" w:beforeAutospacing="1" w:after="100" w:afterAutospacing="1" w:line="240" w:lineRule="auto"/>
        <w:ind w:left="720"/>
        <w:textAlignment w:val="baseline"/>
        <w:rPr>
          <w:rFonts w:ascii="Calibri" w:eastAsia="Times New Roman" w:hAnsi="Calibri" w:cs="Calibri"/>
          <w:b/>
          <w:bCs/>
          <w:color w:val="000000"/>
          <w:kern w:val="0"/>
          <w:sz w:val="28"/>
          <w:szCs w:val="28"/>
          <w14:ligatures w14:val="none"/>
        </w:rPr>
      </w:pPr>
      <w:r>
        <w:rPr>
          <w:rFonts w:ascii="Calibri" w:eastAsia="Times New Roman" w:hAnsi="Calibri" w:cs="Calibri"/>
          <w:b/>
          <w:bCs/>
          <w:color w:val="000000"/>
          <w:kern w:val="0"/>
          <w:sz w:val="28"/>
          <w:szCs w:val="28"/>
          <w14:ligatures w14:val="none"/>
        </w:rPr>
        <w:t>Remember to support each of your points with evidence from your reading/research. Make sure that you follow Harvard guidelines when referencing your sources. Ask if you are unsure.</w:t>
      </w:r>
    </w:p>
    <w:p w14:paraId="04F90E4E" w14:textId="794E0BC7" w:rsidR="000F4688" w:rsidRPr="00D14ABA" w:rsidRDefault="000F4688" w:rsidP="000F4688">
      <w:pPr>
        <w:pStyle w:val="ListParagraph"/>
        <w:numPr>
          <w:ilvl w:val="0"/>
          <w:numId w:val="1"/>
        </w:numPr>
        <w:rPr>
          <w:b/>
          <w:bCs/>
          <w:sz w:val="28"/>
          <w:szCs w:val="28"/>
        </w:rPr>
      </w:pPr>
      <w:r w:rsidRPr="00D14ABA">
        <w:rPr>
          <w:b/>
          <w:bCs/>
          <w:sz w:val="28"/>
          <w:szCs w:val="28"/>
        </w:rPr>
        <w:t>Reference list</w:t>
      </w:r>
      <w:r>
        <w:rPr>
          <w:b/>
          <w:bCs/>
          <w:sz w:val="28"/>
          <w:szCs w:val="28"/>
        </w:rPr>
        <w:t xml:space="preserve"> </w:t>
      </w:r>
      <w:r>
        <w:rPr>
          <w:sz w:val="28"/>
          <w:szCs w:val="28"/>
        </w:rPr>
        <w:t>(Follow Harvard guidelines.)</w:t>
      </w:r>
    </w:p>
    <w:p w14:paraId="4F05BC76" w14:textId="77777777" w:rsidR="00066C02" w:rsidRPr="00E250A0" w:rsidRDefault="00066C02">
      <w:pPr>
        <w:rPr>
          <w:sz w:val="28"/>
          <w:szCs w:val="28"/>
        </w:rPr>
      </w:pPr>
    </w:p>
    <w:sectPr w:rsidR="00066C02" w:rsidRPr="00E250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85EF0" w14:textId="77777777" w:rsidR="006B3FF6" w:rsidRDefault="006B3FF6" w:rsidP="009D0E19">
      <w:pPr>
        <w:spacing w:after="0" w:line="240" w:lineRule="auto"/>
      </w:pPr>
      <w:r>
        <w:separator/>
      </w:r>
    </w:p>
  </w:endnote>
  <w:endnote w:type="continuationSeparator" w:id="0">
    <w:p w14:paraId="640C7F8E" w14:textId="77777777" w:rsidR="006B3FF6" w:rsidRDefault="006B3FF6" w:rsidP="009D0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78FF5" w14:textId="77777777" w:rsidR="006B3FF6" w:rsidRDefault="006B3FF6" w:rsidP="009D0E19">
      <w:pPr>
        <w:spacing w:after="0" w:line="240" w:lineRule="auto"/>
      </w:pPr>
      <w:r>
        <w:separator/>
      </w:r>
    </w:p>
  </w:footnote>
  <w:footnote w:type="continuationSeparator" w:id="0">
    <w:p w14:paraId="121FB19B" w14:textId="77777777" w:rsidR="006B3FF6" w:rsidRDefault="006B3FF6" w:rsidP="009D0E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5F64CA"/>
    <w:multiLevelType w:val="hybridMultilevel"/>
    <w:tmpl w:val="E5685C66"/>
    <w:lvl w:ilvl="0" w:tplc="24869C72">
      <w:start w:val="1"/>
      <w:numFmt w:val="bullet"/>
      <w:lvlText w:val="•"/>
      <w:lvlJc w:val="left"/>
      <w:pPr>
        <w:tabs>
          <w:tab w:val="num" w:pos="720"/>
        </w:tabs>
        <w:ind w:left="720" w:hanging="360"/>
      </w:pPr>
      <w:rPr>
        <w:rFonts w:ascii="Arial" w:hAnsi="Arial" w:hint="default"/>
      </w:rPr>
    </w:lvl>
    <w:lvl w:ilvl="1" w:tplc="56CC449C">
      <w:start w:val="1"/>
      <w:numFmt w:val="bullet"/>
      <w:lvlText w:val="•"/>
      <w:lvlJc w:val="left"/>
      <w:pPr>
        <w:tabs>
          <w:tab w:val="num" w:pos="1440"/>
        </w:tabs>
        <w:ind w:left="1440" w:hanging="360"/>
      </w:pPr>
      <w:rPr>
        <w:rFonts w:ascii="Arial" w:hAnsi="Arial" w:hint="default"/>
      </w:rPr>
    </w:lvl>
    <w:lvl w:ilvl="2" w:tplc="8206B3E6" w:tentative="1">
      <w:start w:val="1"/>
      <w:numFmt w:val="bullet"/>
      <w:lvlText w:val="•"/>
      <w:lvlJc w:val="left"/>
      <w:pPr>
        <w:tabs>
          <w:tab w:val="num" w:pos="2160"/>
        </w:tabs>
        <w:ind w:left="2160" w:hanging="360"/>
      </w:pPr>
      <w:rPr>
        <w:rFonts w:ascii="Arial" w:hAnsi="Arial" w:hint="default"/>
      </w:rPr>
    </w:lvl>
    <w:lvl w:ilvl="3" w:tplc="EF902854" w:tentative="1">
      <w:start w:val="1"/>
      <w:numFmt w:val="bullet"/>
      <w:lvlText w:val="•"/>
      <w:lvlJc w:val="left"/>
      <w:pPr>
        <w:tabs>
          <w:tab w:val="num" w:pos="2880"/>
        </w:tabs>
        <w:ind w:left="2880" w:hanging="360"/>
      </w:pPr>
      <w:rPr>
        <w:rFonts w:ascii="Arial" w:hAnsi="Arial" w:hint="default"/>
      </w:rPr>
    </w:lvl>
    <w:lvl w:ilvl="4" w:tplc="8CDC6DBE" w:tentative="1">
      <w:start w:val="1"/>
      <w:numFmt w:val="bullet"/>
      <w:lvlText w:val="•"/>
      <w:lvlJc w:val="left"/>
      <w:pPr>
        <w:tabs>
          <w:tab w:val="num" w:pos="3600"/>
        </w:tabs>
        <w:ind w:left="3600" w:hanging="360"/>
      </w:pPr>
      <w:rPr>
        <w:rFonts w:ascii="Arial" w:hAnsi="Arial" w:hint="default"/>
      </w:rPr>
    </w:lvl>
    <w:lvl w:ilvl="5" w:tplc="8F6A5A9E" w:tentative="1">
      <w:start w:val="1"/>
      <w:numFmt w:val="bullet"/>
      <w:lvlText w:val="•"/>
      <w:lvlJc w:val="left"/>
      <w:pPr>
        <w:tabs>
          <w:tab w:val="num" w:pos="4320"/>
        </w:tabs>
        <w:ind w:left="4320" w:hanging="360"/>
      </w:pPr>
      <w:rPr>
        <w:rFonts w:ascii="Arial" w:hAnsi="Arial" w:hint="default"/>
      </w:rPr>
    </w:lvl>
    <w:lvl w:ilvl="6" w:tplc="D8DE646A" w:tentative="1">
      <w:start w:val="1"/>
      <w:numFmt w:val="bullet"/>
      <w:lvlText w:val="•"/>
      <w:lvlJc w:val="left"/>
      <w:pPr>
        <w:tabs>
          <w:tab w:val="num" w:pos="5040"/>
        </w:tabs>
        <w:ind w:left="5040" w:hanging="360"/>
      </w:pPr>
      <w:rPr>
        <w:rFonts w:ascii="Arial" w:hAnsi="Arial" w:hint="default"/>
      </w:rPr>
    </w:lvl>
    <w:lvl w:ilvl="7" w:tplc="D034DD1A" w:tentative="1">
      <w:start w:val="1"/>
      <w:numFmt w:val="bullet"/>
      <w:lvlText w:val="•"/>
      <w:lvlJc w:val="left"/>
      <w:pPr>
        <w:tabs>
          <w:tab w:val="num" w:pos="5760"/>
        </w:tabs>
        <w:ind w:left="5760" w:hanging="360"/>
      </w:pPr>
      <w:rPr>
        <w:rFonts w:ascii="Arial" w:hAnsi="Arial" w:hint="default"/>
      </w:rPr>
    </w:lvl>
    <w:lvl w:ilvl="8" w:tplc="AA8AF43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2C41A69"/>
    <w:multiLevelType w:val="multilevel"/>
    <w:tmpl w:val="D322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1540211">
    <w:abstractNumId w:val="1"/>
  </w:num>
  <w:num w:numId="2" w16cid:durableId="1218592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0A0"/>
    <w:rsid w:val="00066C02"/>
    <w:rsid w:val="000F4688"/>
    <w:rsid w:val="00546B73"/>
    <w:rsid w:val="006B3FF6"/>
    <w:rsid w:val="009D0E19"/>
    <w:rsid w:val="009F6EAC"/>
    <w:rsid w:val="00E250A0"/>
    <w:rsid w:val="00EF35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FC60C"/>
  <w15:chartTrackingRefBased/>
  <w15:docId w15:val="{C9876D6B-396B-4847-9F9C-CB4EE36CF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0A0"/>
    <w:pPr>
      <w:ind w:left="720"/>
      <w:contextualSpacing/>
    </w:pPr>
  </w:style>
  <w:style w:type="paragraph" w:styleId="Header">
    <w:name w:val="header"/>
    <w:basedOn w:val="Normal"/>
    <w:link w:val="HeaderChar"/>
    <w:uiPriority w:val="99"/>
    <w:unhideWhenUsed/>
    <w:rsid w:val="009D0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E19"/>
  </w:style>
  <w:style w:type="paragraph" w:styleId="Footer">
    <w:name w:val="footer"/>
    <w:basedOn w:val="Normal"/>
    <w:link w:val="FooterChar"/>
    <w:uiPriority w:val="99"/>
    <w:unhideWhenUsed/>
    <w:rsid w:val="009D0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392108">
      <w:bodyDiv w:val="1"/>
      <w:marLeft w:val="0"/>
      <w:marRight w:val="0"/>
      <w:marTop w:val="0"/>
      <w:marBottom w:val="0"/>
      <w:divBdr>
        <w:top w:val="none" w:sz="0" w:space="0" w:color="auto"/>
        <w:left w:val="none" w:sz="0" w:space="0" w:color="auto"/>
        <w:bottom w:val="none" w:sz="0" w:space="0" w:color="auto"/>
        <w:right w:val="none" w:sz="0" w:space="0" w:color="auto"/>
      </w:divBdr>
      <w:divsChild>
        <w:div w:id="1917856587">
          <w:marLeft w:val="1080"/>
          <w:marRight w:val="0"/>
          <w:marTop w:val="100"/>
          <w:marBottom w:val="0"/>
          <w:divBdr>
            <w:top w:val="none" w:sz="0" w:space="0" w:color="auto"/>
            <w:left w:val="none" w:sz="0" w:space="0" w:color="auto"/>
            <w:bottom w:val="none" w:sz="0" w:space="0" w:color="auto"/>
            <w:right w:val="none" w:sz="0" w:space="0" w:color="auto"/>
          </w:divBdr>
        </w:div>
        <w:div w:id="1282687233">
          <w:marLeft w:val="1080"/>
          <w:marRight w:val="0"/>
          <w:marTop w:val="100"/>
          <w:marBottom w:val="0"/>
          <w:divBdr>
            <w:top w:val="none" w:sz="0" w:space="0" w:color="auto"/>
            <w:left w:val="none" w:sz="0" w:space="0" w:color="auto"/>
            <w:bottom w:val="none" w:sz="0" w:space="0" w:color="auto"/>
            <w:right w:val="none" w:sz="0" w:space="0" w:color="auto"/>
          </w:divBdr>
        </w:div>
        <w:div w:id="417210388">
          <w:marLeft w:val="1080"/>
          <w:marRight w:val="0"/>
          <w:marTop w:val="100"/>
          <w:marBottom w:val="0"/>
          <w:divBdr>
            <w:top w:val="none" w:sz="0" w:space="0" w:color="auto"/>
            <w:left w:val="none" w:sz="0" w:space="0" w:color="auto"/>
            <w:bottom w:val="none" w:sz="0" w:space="0" w:color="auto"/>
            <w:right w:val="none" w:sz="0" w:space="0" w:color="auto"/>
          </w:divBdr>
        </w:div>
      </w:divsChild>
    </w:div>
    <w:div w:id="1833177469">
      <w:bodyDiv w:val="1"/>
      <w:marLeft w:val="0"/>
      <w:marRight w:val="0"/>
      <w:marTop w:val="0"/>
      <w:marBottom w:val="0"/>
      <w:divBdr>
        <w:top w:val="none" w:sz="0" w:space="0" w:color="auto"/>
        <w:left w:val="none" w:sz="0" w:space="0" w:color="auto"/>
        <w:bottom w:val="none" w:sz="0" w:space="0" w:color="auto"/>
        <w:right w:val="none" w:sz="0" w:space="0" w:color="auto"/>
      </w:divBdr>
      <w:divsChild>
        <w:div w:id="1265922264">
          <w:marLeft w:val="0"/>
          <w:marRight w:val="0"/>
          <w:marTop w:val="0"/>
          <w:marBottom w:val="0"/>
          <w:divBdr>
            <w:top w:val="none" w:sz="0" w:space="0" w:color="auto"/>
            <w:left w:val="none" w:sz="0" w:space="0" w:color="auto"/>
            <w:bottom w:val="none" w:sz="0" w:space="0" w:color="auto"/>
            <w:right w:val="none" w:sz="0" w:space="0" w:color="auto"/>
          </w:divBdr>
        </w:div>
        <w:div w:id="1042709957">
          <w:marLeft w:val="0"/>
          <w:marRight w:val="0"/>
          <w:marTop w:val="0"/>
          <w:marBottom w:val="0"/>
          <w:divBdr>
            <w:top w:val="none" w:sz="0" w:space="0" w:color="auto"/>
            <w:left w:val="none" w:sz="0" w:space="0" w:color="auto"/>
            <w:bottom w:val="none" w:sz="0" w:space="0" w:color="auto"/>
            <w:right w:val="none" w:sz="0" w:space="0" w:color="auto"/>
          </w:divBdr>
        </w:div>
        <w:div w:id="773403667">
          <w:marLeft w:val="0"/>
          <w:marRight w:val="0"/>
          <w:marTop w:val="0"/>
          <w:marBottom w:val="0"/>
          <w:divBdr>
            <w:top w:val="none" w:sz="0" w:space="0" w:color="auto"/>
            <w:left w:val="none" w:sz="0" w:space="0" w:color="auto"/>
            <w:bottom w:val="none" w:sz="0" w:space="0" w:color="auto"/>
            <w:right w:val="none" w:sz="0" w:space="0" w:color="auto"/>
          </w:divBdr>
        </w:div>
        <w:div w:id="1668946949">
          <w:marLeft w:val="0"/>
          <w:marRight w:val="0"/>
          <w:marTop w:val="0"/>
          <w:marBottom w:val="0"/>
          <w:divBdr>
            <w:top w:val="none" w:sz="0" w:space="0" w:color="auto"/>
            <w:left w:val="none" w:sz="0" w:space="0" w:color="auto"/>
            <w:bottom w:val="none" w:sz="0" w:space="0" w:color="auto"/>
            <w:right w:val="none" w:sz="0" w:space="0" w:color="auto"/>
          </w:divBdr>
        </w:div>
        <w:div w:id="178353454">
          <w:marLeft w:val="0"/>
          <w:marRight w:val="0"/>
          <w:marTop w:val="0"/>
          <w:marBottom w:val="0"/>
          <w:divBdr>
            <w:top w:val="none" w:sz="0" w:space="0" w:color="auto"/>
            <w:left w:val="none" w:sz="0" w:space="0" w:color="auto"/>
            <w:bottom w:val="none" w:sz="0" w:space="0" w:color="auto"/>
            <w:right w:val="none" w:sz="0" w:space="0" w:color="auto"/>
          </w:divBdr>
        </w:div>
        <w:div w:id="199899628">
          <w:marLeft w:val="0"/>
          <w:marRight w:val="0"/>
          <w:marTop w:val="0"/>
          <w:marBottom w:val="0"/>
          <w:divBdr>
            <w:top w:val="none" w:sz="0" w:space="0" w:color="auto"/>
            <w:left w:val="none" w:sz="0" w:space="0" w:color="auto"/>
            <w:bottom w:val="none" w:sz="0" w:space="0" w:color="auto"/>
            <w:right w:val="none" w:sz="0" w:space="0" w:color="auto"/>
          </w:divBdr>
        </w:div>
        <w:div w:id="673610101">
          <w:marLeft w:val="0"/>
          <w:marRight w:val="0"/>
          <w:marTop w:val="0"/>
          <w:marBottom w:val="0"/>
          <w:divBdr>
            <w:top w:val="none" w:sz="0" w:space="0" w:color="auto"/>
            <w:left w:val="none" w:sz="0" w:space="0" w:color="auto"/>
            <w:bottom w:val="none" w:sz="0" w:space="0" w:color="auto"/>
            <w:right w:val="none" w:sz="0" w:space="0" w:color="auto"/>
          </w:divBdr>
        </w:div>
        <w:div w:id="863907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2</cp:revision>
  <dcterms:created xsi:type="dcterms:W3CDTF">2024-12-10T06:55:00Z</dcterms:created>
  <dcterms:modified xsi:type="dcterms:W3CDTF">2024-12-10T06:55:00Z</dcterms:modified>
</cp:coreProperties>
</file>