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9634" w:type="dxa"/>
        <w:tblLook w:val="04A0" w:firstRow="1" w:lastRow="0" w:firstColumn="1" w:lastColumn="0" w:noHBand="0" w:noVBand="1"/>
      </w:tblPr>
      <w:tblGrid>
        <w:gridCol w:w="2341"/>
        <w:gridCol w:w="7293"/>
      </w:tblGrid>
      <w:tr w:rsidR="00C2152E" w:rsidRPr="00C2152E" w14:paraId="66D86224" w14:textId="77777777" w:rsidTr="00461843">
        <w:trPr>
          <w:trHeight w:val="551"/>
        </w:trPr>
        <w:tc>
          <w:tcPr>
            <w:tcW w:w="2341" w:type="dxa"/>
            <w:shd w:val="clear" w:color="auto" w:fill="D9D9D9" w:themeFill="background1" w:themeFillShade="D9"/>
            <w:vAlign w:val="center"/>
          </w:tcPr>
          <w:p w14:paraId="66D8622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66D86223" w14:textId="12EEA566" w:rsidR="00C0503A" w:rsidRDefault="00161F4B" w:rsidP="00C0503A">
            <w:pPr>
              <w:rPr>
                <w:rFonts w:asciiTheme="minorHAnsi" w:hAnsiTheme="minorHAnsi" w:cstheme="minorHAnsi"/>
                <w:b/>
                <w:color w:val="000000" w:themeColor="text1"/>
              </w:rPr>
            </w:pPr>
            <w:r>
              <w:rPr>
                <w:rFonts w:asciiTheme="minorHAnsi" w:hAnsiTheme="minorHAnsi" w:cstheme="minorHAnsi"/>
                <w:b/>
                <w:color w:val="000000" w:themeColor="text1"/>
              </w:rPr>
              <w:t>Luke Brown</w:t>
            </w:r>
          </w:p>
        </w:tc>
      </w:tr>
      <w:tr w:rsidR="00782CF2" w:rsidRPr="00C2152E" w14:paraId="66D86227" w14:textId="77777777" w:rsidTr="00461843">
        <w:trPr>
          <w:trHeight w:val="545"/>
        </w:trPr>
        <w:tc>
          <w:tcPr>
            <w:tcW w:w="2341" w:type="dxa"/>
            <w:shd w:val="clear" w:color="auto" w:fill="D9D9D9" w:themeFill="background1" w:themeFillShade="D9"/>
            <w:vAlign w:val="center"/>
          </w:tcPr>
          <w:p w14:paraId="66D8622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66D86226" w14:textId="60D927F6" w:rsidR="007C2CCC" w:rsidRDefault="00F53ACA" w:rsidP="00F223BD">
            <w:pPr>
              <w:spacing w:after="60"/>
              <w:rPr>
                <w:rFonts w:asciiTheme="minorHAnsi" w:hAnsiTheme="minorHAnsi" w:cstheme="minorHAnsi"/>
                <w:b/>
                <w:color w:val="000000" w:themeColor="text1"/>
              </w:rPr>
            </w:pPr>
            <w:r>
              <w:rPr>
                <w:rFonts w:asciiTheme="minorHAnsi" w:hAnsiTheme="minorHAnsi" w:cstheme="minorHAnsi"/>
                <w:b/>
                <w:color w:val="000000" w:themeColor="text1"/>
              </w:rPr>
              <w:t>Mine Detection and Disposal</w:t>
            </w:r>
          </w:p>
        </w:tc>
      </w:tr>
      <w:tr w:rsidR="00782CF2" w:rsidRPr="00C2152E" w14:paraId="66D8622A" w14:textId="77777777" w:rsidTr="00461843">
        <w:trPr>
          <w:trHeight w:val="552"/>
        </w:trPr>
        <w:tc>
          <w:tcPr>
            <w:tcW w:w="2341" w:type="dxa"/>
            <w:shd w:val="clear" w:color="auto" w:fill="D9D9D9" w:themeFill="background1" w:themeFillShade="D9"/>
            <w:vAlign w:val="center"/>
          </w:tcPr>
          <w:p w14:paraId="66D8622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6D86229" w14:textId="530EDEAF" w:rsidR="007C2CCC" w:rsidRDefault="00F53ACA">
            <w:pPr>
              <w:rPr>
                <w:rFonts w:asciiTheme="minorHAnsi" w:hAnsiTheme="minorHAnsi" w:cstheme="minorHAnsi"/>
                <w:b/>
                <w:color w:val="000000" w:themeColor="text1"/>
              </w:rPr>
            </w:pPr>
            <w:r>
              <w:rPr>
                <w:rFonts w:asciiTheme="minorHAnsi" w:hAnsiTheme="minorHAnsi" w:cstheme="minorHAnsi"/>
                <w:b/>
                <w:color w:val="000000" w:themeColor="text1"/>
              </w:rPr>
              <w:t>Dave Holley</w:t>
            </w:r>
          </w:p>
        </w:tc>
      </w:tr>
      <w:tr w:rsidR="00782CF2" w:rsidRPr="00C2152E" w14:paraId="66D8622D" w14:textId="77777777" w:rsidTr="00461843">
        <w:trPr>
          <w:trHeight w:val="564"/>
        </w:trPr>
        <w:tc>
          <w:tcPr>
            <w:tcW w:w="2341" w:type="dxa"/>
            <w:shd w:val="clear" w:color="auto" w:fill="D9D9D9" w:themeFill="background1" w:themeFillShade="D9"/>
            <w:vAlign w:val="center"/>
          </w:tcPr>
          <w:p w14:paraId="66D8622B"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66D8622C" w14:textId="6BEB22F5" w:rsidR="007C2CCC" w:rsidRDefault="00F53ACA">
            <w:pPr>
              <w:rPr>
                <w:rFonts w:asciiTheme="minorHAnsi" w:hAnsiTheme="minorHAnsi" w:cstheme="minorHAnsi"/>
                <w:b/>
                <w:color w:val="000000" w:themeColor="text1"/>
              </w:rPr>
            </w:pPr>
            <w:r>
              <w:rPr>
                <w:rFonts w:asciiTheme="minorHAnsi" w:hAnsiTheme="minorHAnsi" w:cstheme="minorHAnsi"/>
                <w:b/>
                <w:color w:val="000000" w:themeColor="text1"/>
              </w:rPr>
              <w:t>Jeni Steen</w:t>
            </w:r>
          </w:p>
        </w:tc>
      </w:tr>
      <w:tr w:rsidR="00782CF2" w:rsidRPr="00C2152E" w14:paraId="66D86231" w14:textId="77777777" w:rsidTr="00461843">
        <w:trPr>
          <w:trHeight w:val="1291"/>
        </w:trPr>
        <w:tc>
          <w:tcPr>
            <w:tcW w:w="2341" w:type="dxa"/>
            <w:shd w:val="clear" w:color="auto" w:fill="D9D9D9" w:themeFill="background1" w:themeFillShade="D9"/>
            <w:vAlign w:val="center"/>
          </w:tcPr>
          <w:p w14:paraId="66D8622E" w14:textId="03D879A2" w:rsidR="007C2CCC" w:rsidRDefault="00BE04C3">
            <w:pPr>
              <w:rPr>
                <w:rFonts w:asciiTheme="minorHAnsi" w:hAnsiTheme="minorHAnsi" w:cstheme="minorHAnsi"/>
                <w:b/>
                <w:color w:val="000000" w:themeColor="text1"/>
              </w:rPr>
            </w:pPr>
            <w:r>
              <w:rPr>
                <w:rFonts w:asciiTheme="minorHAnsi" w:hAnsiTheme="minorHAnsi" w:cstheme="minorHAnsi"/>
                <w:b/>
                <w:color w:val="000000" w:themeColor="text1"/>
              </w:rPr>
              <w:t>Pathway</w:t>
            </w:r>
            <w:r w:rsidR="00811371">
              <w:rPr>
                <w:rFonts w:asciiTheme="minorHAnsi" w:hAnsiTheme="minorHAnsi" w:cstheme="minorHAnsi"/>
                <w:b/>
                <w:color w:val="000000" w:themeColor="text1"/>
              </w:rPr>
              <w:t xml:space="preserve">:    </w:t>
            </w:r>
          </w:p>
        </w:tc>
        <w:tc>
          <w:tcPr>
            <w:tcW w:w="7293" w:type="dxa"/>
            <w:vAlign w:val="center"/>
          </w:tcPr>
          <w:p w14:paraId="66D86230" w14:textId="00DF5198" w:rsidR="007C2CCC" w:rsidRDefault="00E20253" w:rsidP="00481FC3">
            <w:pPr>
              <w:spacing w:before="120" w:after="120"/>
              <w:rPr>
                <w:rFonts w:asciiTheme="minorHAnsi" w:hAnsiTheme="minorHAnsi" w:cstheme="minorHAnsi"/>
                <w:b/>
                <w:color w:val="000000" w:themeColor="text1"/>
              </w:rPr>
            </w:pPr>
            <w:r>
              <w:rPr>
                <w:rFonts w:asciiTheme="minorHAnsi" w:hAnsiTheme="minorHAnsi" w:cstheme="minorHAnsi"/>
                <w:bCs/>
                <w:color w:val="000000" w:themeColor="text1"/>
              </w:rPr>
              <w:t xml:space="preserve">Level </w:t>
            </w:r>
            <w:r w:rsidR="00BF2CE6">
              <w:rPr>
                <w:rFonts w:asciiTheme="minorHAnsi" w:hAnsiTheme="minorHAnsi" w:cstheme="minorHAnsi"/>
                <w:bCs/>
                <w:color w:val="000000" w:themeColor="text1"/>
              </w:rPr>
              <w:t>6</w:t>
            </w:r>
            <w:r>
              <w:rPr>
                <w:rFonts w:asciiTheme="minorHAnsi" w:hAnsiTheme="minorHAnsi" w:cstheme="minorHAnsi"/>
                <w:bCs/>
                <w:color w:val="000000" w:themeColor="text1"/>
              </w:rPr>
              <w:t xml:space="preserve"> (</w:t>
            </w:r>
            <w:r w:rsidR="00BF2CE6">
              <w:rPr>
                <w:rFonts w:asciiTheme="minorHAnsi" w:hAnsiTheme="minorHAnsi" w:cstheme="minorHAnsi"/>
                <w:bCs/>
                <w:color w:val="000000" w:themeColor="text1"/>
              </w:rPr>
              <w:t>BEng)</w:t>
            </w:r>
            <w:r>
              <w:rPr>
                <w:rFonts w:asciiTheme="minorHAnsi" w:hAnsiTheme="minorHAnsi" w:cstheme="minorHAnsi"/>
                <w:bCs/>
                <w:color w:val="000000" w:themeColor="text1"/>
              </w:rPr>
              <w:t xml:space="preserve"> OME Apprenticeship</w:t>
            </w:r>
          </w:p>
        </w:tc>
      </w:tr>
      <w:tr w:rsidR="00782CF2" w:rsidRPr="00C2152E" w14:paraId="66D86234" w14:textId="77777777" w:rsidTr="00461843">
        <w:trPr>
          <w:trHeight w:val="1140"/>
        </w:trPr>
        <w:tc>
          <w:tcPr>
            <w:tcW w:w="2341" w:type="dxa"/>
            <w:shd w:val="clear" w:color="auto" w:fill="D9D9D9" w:themeFill="background1" w:themeFillShade="D9"/>
            <w:vAlign w:val="center"/>
          </w:tcPr>
          <w:p w14:paraId="66D8623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66D86233" w14:textId="2209FB85" w:rsidR="007C2CCC" w:rsidRDefault="00E20253" w:rsidP="009E130B">
            <w:pPr>
              <w:rPr>
                <w:rFonts w:asciiTheme="minorHAnsi" w:hAnsiTheme="minorHAnsi" w:cstheme="minorHAnsi"/>
                <w:b/>
                <w:color w:val="000000" w:themeColor="text1"/>
              </w:rPr>
            </w:pPr>
            <w:r>
              <w:rPr>
                <w:rFonts w:asciiTheme="minorHAnsi" w:hAnsiTheme="minorHAnsi" w:cstheme="minorHAnsi"/>
                <w:bCs/>
                <w:color w:val="000000" w:themeColor="text1"/>
              </w:rPr>
              <w:t>Group Project</w:t>
            </w:r>
          </w:p>
        </w:tc>
      </w:tr>
    </w:tbl>
    <w:p w14:paraId="66D86235" w14:textId="77777777" w:rsidR="006363DD" w:rsidRPr="00C2152E" w:rsidRDefault="006363DD" w:rsidP="006363DD">
      <w:pPr>
        <w:rPr>
          <w:rFonts w:asciiTheme="minorHAnsi" w:hAnsiTheme="minorHAnsi" w:cstheme="minorHAnsi"/>
          <w:b/>
          <w:color w:val="000000" w:themeColor="text1"/>
        </w:rPr>
      </w:pPr>
    </w:p>
    <w:p w14:paraId="3E04D34B" w14:textId="77777777" w:rsidR="003055E0" w:rsidRDefault="00811371" w:rsidP="004779D1">
      <w:pPr>
        <w:ind w:right="-691"/>
        <w:rPr>
          <w:b/>
          <w:color w:val="000000" w:themeColor="text1"/>
        </w:rPr>
      </w:pPr>
      <w:r w:rsidRPr="00811371">
        <w:rPr>
          <w:b/>
          <w:color w:val="000000" w:themeColor="text1"/>
        </w:rPr>
        <w:tab/>
      </w:r>
    </w:p>
    <w:p w14:paraId="31F6C441" w14:textId="77777777" w:rsidR="003055E0" w:rsidRDefault="003055E0" w:rsidP="004779D1">
      <w:pPr>
        <w:ind w:right="-691"/>
        <w:rPr>
          <w:b/>
          <w:color w:val="000000" w:themeColor="text1"/>
        </w:rPr>
      </w:pPr>
    </w:p>
    <w:p w14:paraId="66D86236" w14:textId="5A2AAB34"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66D86239" w14:textId="77777777" w:rsidTr="1CCFA83E">
        <w:tc>
          <w:tcPr>
            <w:tcW w:w="8494" w:type="dxa"/>
            <w:tcBorders>
              <w:top w:val="single" w:sz="4" w:space="0" w:color="000000" w:themeColor="text1"/>
              <w:left w:val="single" w:sz="4" w:space="0" w:color="000000" w:themeColor="text1"/>
              <w:bottom w:val="single" w:sz="4" w:space="0" w:color="000000" w:themeColor="text1"/>
            </w:tcBorders>
          </w:tcPr>
          <w:p w14:paraId="66D86237"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6D86238"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66D86241" w14:textId="77777777" w:rsidTr="1CCFA83E">
        <w:tc>
          <w:tcPr>
            <w:tcW w:w="8494" w:type="dxa"/>
            <w:tcBorders>
              <w:top w:val="single" w:sz="4" w:space="0" w:color="000000" w:themeColor="text1"/>
              <w:left w:val="single" w:sz="4" w:space="0" w:color="000000" w:themeColor="text1"/>
              <w:bottom w:val="single" w:sz="4" w:space="0" w:color="000000" w:themeColor="text1"/>
            </w:tcBorders>
          </w:tcPr>
          <w:p w14:paraId="66D8623A" w14:textId="77983410"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Marker’s General Comments and Original Mark</w:t>
            </w:r>
          </w:p>
          <w:p w14:paraId="304950F2" w14:textId="77777777" w:rsidR="00857B7D" w:rsidRDefault="00857B7D" w:rsidP="00857B7D">
            <w:pPr>
              <w:rPr>
                <w:rFonts w:asciiTheme="minorHAnsi" w:hAnsiTheme="minorHAnsi"/>
                <w:color w:val="000000" w:themeColor="text1"/>
                <w:lang w:eastAsia="en-GB"/>
              </w:rPr>
            </w:pPr>
            <w:r>
              <w:rPr>
                <w:rFonts w:asciiTheme="minorHAnsi" w:hAnsiTheme="minorHAnsi"/>
                <w:color w:val="000000" w:themeColor="text1"/>
                <w:lang w:eastAsia="en-GB"/>
              </w:rPr>
              <w:t>A very good report that made interesting reading. Perhaps the closest one I’ve seen to the intention of the report brief.</w:t>
            </w:r>
          </w:p>
          <w:p w14:paraId="07B30DF3" w14:textId="77777777" w:rsidR="00857B7D" w:rsidRDefault="00857B7D" w:rsidP="00857B7D">
            <w:pPr>
              <w:rPr>
                <w:rFonts w:asciiTheme="minorHAnsi" w:hAnsiTheme="minorHAnsi"/>
                <w:color w:val="000000" w:themeColor="text1"/>
                <w:lang w:eastAsia="en-GB"/>
              </w:rPr>
            </w:pPr>
          </w:p>
          <w:p w14:paraId="7B2ADDAE" w14:textId="77777777" w:rsidR="00857B7D" w:rsidRDefault="00857B7D" w:rsidP="00857B7D">
            <w:pPr>
              <w:rPr>
                <w:rFonts w:asciiTheme="minorHAnsi" w:hAnsiTheme="minorHAnsi"/>
                <w:color w:val="000000" w:themeColor="text1"/>
                <w:lang w:eastAsia="en-GB"/>
              </w:rPr>
            </w:pPr>
            <w:r>
              <w:rPr>
                <w:rFonts w:asciiTheme="minorHAnsi" w:hAnsiTheme="minorHAnsi"/>
                <w:color w:val="000000" w:themeColor="text1"/>
                <w:lang w:eastAsia="en-GB"/>
              </w:rPr>
              <w:t xml:space="preserve">Reflections were considered from both the team and personal perspectives. An important part of personal career development. </w:t>
            </w:r>
          </w:p>
          <w:p w14:paraId="36875FD3" w14:textId="77777777" w:rsidR="00857B7D" w:rsidRDefault="00857B7D" w:rsidP="00857B7D">
            <w:pPr>
              <w:rPr>
                <w:rFonts w:asciiTheme="minorHAnsi" w:hAnsiTheme="minorHAnsi"/>
                <w:color w:val="000000" w:themeColor="text1"/>
                <w:lang w:eastAsia="en-GB"/>
              </w:rPr>
            </w:pPr>
          </w:p>
          <w:p w14:paraId="66D8623E" w14:textId="77777777" w:rsidR="004779D1" w:rsidRPr="00C2152E" w:rsidRDefault="004779D1" w:rsidP="00711A55">
            <w:pPr>
              <w:rPr>
                <w:rFonts w:asciiTheme="minorHAnsi" w:hAnsiTheme="minorHAnsi"/>
                <w:color w:val="000000" w:themeColor="text1"/>
              </w:rPr>
            </w:pPr>
          </w:p>
          <w:p w14:paraId="66D8623F" w14:textId="539DD90F" w:rsidR="005206BE" w:rsidRPr="00C2152E" w:rsidRDefault="005206BE" w:rsidP="005C13E0">
            <w:pPr>
              <w:jc w:val="both"/>
              <w:rPr>
                <w:rFonts w:asciiTheme="minorHAnsi" w:hAnsiTheme="minorHAnsi"/>
                <w:b/>
                <w:color w:val="000000" w:themeColor="text1"/>
                <w:u w:val="single"/>
              </w:rPr>
            </w:pPr>
          </w:p>
        </w:tc>
        <w:tc>
          <w:tcPr>
            <w:tcW w:w="1134"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0A46F18" w14:textId="77777777" w:rsidR="007A6C49" w:rsidRDefault="007A6C49" w:rsidP="00711A55">
            <w:pPr>
              <w:snapToGrid w:val="0"/>
              <w:rPr>
                <w:rFonts w:asciiTheme="minorHAnsi" w:hAnsiTheme="minorHAnsi"/>
                <w:color w:val="000000" w:themeColor="text1"/>
              </w:rPr>
            </w:pPr>
          </w:p>
          <w:p w14:paraId="776ADEA3" w14:textId="77777777" w:rsidR="00B51A32" w:rsidRDefault="00B51A32" w:rsidP="00711A55">
            <w:pPr>
              <w:snapToGrid w:val="0"/>
              <w:rPr>
                <w:rFonts w:asciiTheme="minorHAnsi" w:hAnsiTheme="minorHAnsi"/>
                <w:color w:val="000000" w:themeColor="text1"/>
              </w:rPr>
            </w:pPr>
          </w:p>
          <w:p w14:paraId="66D86240" w14:textId="6BA91B3A" w:rsidR="00B51A32" w:rsidRPr="00C2152E" w:rsidRDefault="00CA4888" w:rsidP="00711A55">
            <w:pPr>
              <w:snapToGrid w:val="0"/>
              <w:rPr>
                <w:rFonts w:asciiTheme="minorHAnsi" w:hAnsiTheme="minorHAnsi"/>
                <w:color w:val="000000" w:themeColor="text1"/>
              </w:rPr>
            </w:pPr>
            <w:r>
              <w:rPr>
                <w:rFonts w:asciiTheme="minorHAnsi" w:hAnsiTheme="minorHAnsi"/>
                <w:color w:val="000000" w:themeColor="text1"/>
              </w:rPr>
              <w:t>8</w:t>
            </w:r>
            <w:r w:rsidR="002331D5">
              <w:rPr>
                <w:rFonts w:asciiTheme="minorHAnsi" w:hAnsiTheme="minorHAnsi"/>
                <w:color w:val="000000" w:themeColor="text1"/>
              </w:rPr>
              <w:t>2</w:t>
            </w:r>
          </w:p>
        </w:tc>
      </w:tr>
    </w:tbl>
    <w:p w14:paraId="66D8624E" w14:textId="59EC0C13" w:rsidR="004779D1" w:rsidRDefault="004779D1" w:rsidP="004779D1">
      <w:pPr>
        <w:rPr>
          <w:rFonts w:asciiTheme="minorHAnsi" w:hAnsiTheme="minorHAnsi"/>
          <w:color w:val="000000" w:themeColor="text1"/>
        </w:rPr>
      </w:pPr>
    </w:p>
    <w:p w14:paraId="2813D395" w14:textId="77777777" w:rsidR="00B376CF" w:rsidRDefault="00B376CF" w:rsidP="004779D1">
      <w:pPr>
        <w:rPr>
          <w:rFonts w:asciiTheme="minorHAnsi" w:hAnsiTheme="minorHAnsi"/>
          <w:color w:val="000000" w:themeColor="text1"/>
        </w:rPr>
      </w:pPr>
    </w:p>
    <w:p w14:paraId="34196122" w14:textId="77777777" w:rsidR="00B376CF" w:rsidRPr="00C2152E" w:rsidRDefault="00B376CF" w:rsidP="004779D1">
      <w:pPr>
        <w:rPr>
          <w:rFonts w:asciiTheme="minorHAnsi" w:hAnsiTheme="minorHAnsi"/>
          <w:color w:val="000000" w:themeColor="text1"/>
        </w:rPr>
      </w:pPr>
    </w:p>
    <w:p w14:paraId="66D8624F" w14:textId="28BCDC93" w:rsidR="004779D1" w:rsidRPr="00C2152E" w:rsidRDefault="004779D1" w:rsidP="004779D1">
      <w:pPr>
        <w:rPr>
          <w:rFonts w:asciiTheme="minorHAnsi" w:hAnsiTheme="minorHAnsi"/>
          <w:color w:val="000000" w:themeColor="text1"/>
        </w:rPr>
      </w:pPr>
    </w:p>
    <w:p w14:paraId="280948D9" w14:textId="77777777" w:rsidR="007C5155" w:rsidRDefault="007C5155" w:rsidP="007C5155">
      <w:pPr>
        <w:rPr>
          <w:rFonts w:asciiTheme="minorHAnsi" w:hAnsiTheme="minorHAnsi"/>
          <w:color w:val="000000" w:themeColor="text1"/>
        </w:rPr>
      </w:pPr>
      <w:r w:rsidRPr="00811371">
        <w:rPr>
          <w:rFonts w:asciiTheme="minorHAnsi" w:hAnsiTheme="minorHAnsi"/>
          <w:color w:val="000000" w:themeColor="text1"/>
        </w:rPr>
        <w:t>Signature: ……</w:t>
      </w:r>
      <w:r w:rsidRPr="00D076FA">
        <w:rPr>
          <w:rFonts w:ascii="Blackadder ITC" w:hAnsi="Blackadder ITC"/>
          <w:color w:val="000000" w:themeColor="text1"/>
        </w:rPr>
        <w:t>Dave Holley</w:t>
      </w:r>
      <w:r w:rsidRPr="00811371">
        <w:rPr>
          <w:rFonts w:asciiTheme="minorHAnsi" w:hAnsiTheme="minorHAnsi"/>
          <w:color w:val="000000" w:themeColor="text1"/>
        </w:rPr>
        <w:t>……………………………</w:t>
      </w:r>
      <w:r>
        <w:rPr>
          <w:rFonts w:asciiTheme="minorHAnsi" w:hAnsiTheme="minorHAnsi"/>
          <w:color w:val="000000" w:themeColor="text1"/>
        </w:rPr>
        <w:t>....................</w:t>
      </w:r>
      <w:r w:rsidRPr="00811371">
        <w:rPr>
          <w:rFonts w:asciiTheme="minorHAnsi" w:hAnsiTheme="minorHAnsi"/>
          <w:color w:val="000000" w:themeColor="text1"/>
        </w:rPr>
        <w:t>……   Date: ……</w:t>
      </w:r>
      <w:r>
        <w:rPr>
          <w:rFonts w:asciiTheme="minorHAnsi" w:hAnsiTheme="minorHAnsi"/>
          <w:color w:val="000000" w:themeColor="text1"/>
        </w:rPr>
        <w:t>23/05/26..</w:t>
      </w:r>
      <w:r w:rsidRPr="00811371">
        <w:rPr>
          <w:rFonts w:asciiTheme="minorHAnsi" w:hAnsiTheme="minorHAnsi"/>
          <w:color w:val="000000" w:themeColor="text1"/>
        </w:rPr>
        <w:t>……</w:t>
      </w:r>
      <w:r>
        <w:rPr>
          <w:rFonts w:asciiTheme="minorHAnsi" w:hAnsiTheme="minorHAnsi"/>
          <w:color w:val="000000" w:themeColor="text1"/>
        </w:rPr>
        <w:t>.....</w:t>
      </w:r>
      <w:r w:rsidRPr="00811371">
        <w:rPr>
          <w:rFonts w:asciiTheme="minorHAnsi" w:hAnsiTheme="minorHAnsi"/>
          <w:color w:val="000000" w:themeColor="text1"/>
        </w:rPr>
        <w:t>……..</w:t>
      </w:r>
    </w:p>
    <w:p w14:paraId="073C62C9" w14:textId="77777777" w:rsidR="007C5155" w:rsidRDefault="007C5155" w:rsidP="007C5155">
      <w:pPr>
        <w:rPr>
          <w:color w:val="000000" w:themeColor="text1"/>
        </w:rPr>
      </w:pPr>
    </w:p>
    <w:p w14:paraId="176FAF30" w14:textId="77777777" w:rsidR="005C13E0" w:rsidRDefault="005C13E0" w:rsidP="004779D1">
      <w:pPr>
        <w:rPr>
          <w:color w:val="000000" w:themeColor="text1"/>
        </w:rPr>
      </w:pPr>
    </w:p>
    <w:p w14:paraId="50F71FC0" w14:textId="77777777" w:rsidR="005C13E0" w:rsidRDefault="005C13E0" w:rsidP="004779D1">
      <w:pPr>
        <w:rPr>
          <w:color w:val="000000" w:themeColor="text1"/>
        </w:rPr>
      </w:pPr>
    </w:p>
    <w:p w14:paraId="4A175FED" w14:textId="77777777" w:rsidR="005C13E0" w:rsidRDefault="005C13E0" w:rsidP="004779D1">
      <w:pPr>
        <w:rPr>
          <w:color w:val="000000" w:themeColor="text1"/>
        </w:rPr>
      </w:pPr>
    </w:p>
    <w:p w14:paraId="78A2A222" w14:textId="77777777" w:rsidR="005C13E0" w:rsidRPr="00C2152E" w:rsidRDefault="005C13E0" w:rsidP="004779D1">
      <w:pPr>
        <w:rPr>
          <w:color w:val="000000" w:themeColor="text1"/>
        </w:rPr>
      </w:pPr>
    </w:p>
    <w:tbl>
      <w:tblPr>
        <w:tblW w:w="9485" w:type="dxa"/>
        <w:tblInd w:w="91" w:type="dxa"/>
        <w:tblLook w:val="04A0" w:firstRow="1" w:lastRow="0" w:firstColumn="1" w:lastColumn="0" w:noHBand="0" w:noVBand="1"/>
      </w:tblPr>
      <w:tblGrid>
        <w:gridCol w:w="3404"/>
        <w:gridCol w:w="127"/>
        <w:gridCol w:w="1202"/>
        <w:gridCol w:w="992"/>
        <w:gridCol w:w="337"/>
        <w:gridCol w:w="1364"/>
        <w:gridCol w:w="279"/>
        <w:gridCol w:w="1564"/>
        <w:gridCol w:w="216"/>
      </w:tblGrid>
      <w:tr w:rsidR="004779D1" w:rsidRPr="00C2152E" w14:paraId="66D86257" w14:textId="77777777" w:rsidTr="1CCFA83E">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noWrap/>
            <w:vAlign w:val="bottom"/>
            <w:hideMark/>
          </w:tcPr>
          <w:p w14:paraId="66D86252"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noWrap/>
            <w:vAlign w:val="bottom"/>
          </w:tcPr>
          <w:p w14:paraId="66D86253" w14:textId="0F7DE596" w:rsidR="004779D1" w:rsidRPr="00E20253" w:rsidRDefault="004779D1" w:rsidP="00711A55">
            <w:pPr>
              <w:jc w:val="center"/>
              <w:rPr>
                <w:rFonts w:asciiTheme="minorHAnsi" w:hAnsiTheme="minorHAnsi"/>
                <w:bCs/>
                <w:color w:val="000000" w:themeColor="text1"/>
                <w:lang w:eastAsia="en-GB"/>
              </w:rPr>
            </w:pPr>
          </w:p>
        </w:tc>
        <w:tc>
          <w:tcPr>
            <w:tcW w:w="992" w:type="dxa"/>
            <w:tcBorders>
              <w:top w:val="single" w:sz="4" w:space="0" w:color="auto"/>
              <w:left w:val="nil"/>
              <w:bottom w:val="single" w:sz="4" w:space="0" w:color="auto"/>
              <w:right w:val="single" w:sz="4" w:space="0" w:color="auto"/>
            </w:tcBorders>
            <w:noWrap/>
            <w:vAlign w:val="bottom"/>
          </w:tcPr>
          <w:p w14:paraId="66D86254" w14:textId="3D9EC87B" w:rsidR="004779D1" w:rsidRPr="00E20253" w:rsidRDefault="004779D1" w:rsidP="00711A55">
            <w:pPr>
              <w:jc w:val="center"/>
              <w:rPr>
                <w:rFonts w:asciiTheme="minorHAnsi" w:hAnsiTheme="minorHAnsi"/>
                <w:bCs/>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noWrap/>
            <w:vAlign w:val="bottom"/>
          </w:tcPr>
          <w:p w14:paraId="66D86255" w14:textId="65C12469" w:rsidR="004779D1" w:rsidRPr="00E20253" w:rsidRDefault="004779D1" w:rsidP="00711A55">
            <w:pPr>
              <w:jc w:val="center"/>
              <w:rPr>
                <w:rFonts w:asciiTheme="minorHAnsi" w:hAnsiTheme="minorHAnsi"/>
                <w:bCs/>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noWrap/>
            <w:vAlign w:val="bottom"/>
          </w:tcPr>
          <w:p w14:paraId="66D86256" w14:textId="0DF3A219" w:rsidR="004779D1" w:rsidRPr="00C2152E" w:rsidRDefault="004779D1" w:rsidP="00711A55">
            <w:pPr>
              <w:jc w:val="center"/>
              <w:rPr>
                <w:rFonts w:asciiTheme="minorHAnsi" w:hAnsiTheme="minorHAnsi"/>
                <w:b/>
                <w:color w:val="000000" w:themeColor="text1"/>
                <w:lang w:eastAsia="en-GB"/>
              </w:rPr>
            </w:pPr>
          </w:p>
        </w:tc>
      </w:tr>
      <w:tr w:rsidR="004779D1" w:rsidRPr="00C2152E" w14:paraId="66D8625D" w14:textId="77777777" w:rsidTr="1CCFA83E">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6D86258"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tcPr>
          <w:p w14:paraId="66D86259" w14:textId="77777777" w:rsidR="004779D1" w:rsidRPr="00E20253" w:rsidRDefault="004779D1" w:rsidP="00711A55">
            <w:pPr>
              <w:jc w:val="right"/>
              <w:rPr>
                <w:rFonts w:asciiTheme="minorHAnsi" w:hAnsiTheme="minorHAnsi"/>
                <w:bCs/>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bottom"/>
          </w:tcPr>
          <w:p w14:paraId="66D8625A" w14:textId="77777777" w:rsidR="004779D1" w:rsidRPr="00E20253" w:rsidRDefault="004779D1" w:rsidP="00711A55">
            <w:pPr>
              <w:jc w:val="right"/>
              <w:rPr>
                <w:rFonts w:asciiTheme="minorHAnsi" w:hAnsiTheme="minorHAnsi"/>
                <w:bCs/>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bottom"/>
          </w:tcPr>
          <w:p w14:paraId="66D8625B" w14:textId="77777777" w:rsidR="004779D1" w:rsidRPr="00E20253" w:rsidRDefault="004779D1" w:rsidP="00711A55">
            <w:pPr>
              <w:jc w:val="right"/>
              <w:rPr>
                <w:rFonts w:asciiTheme="minorHAnsi" w:hAnsiTheme="minorHAnsi"/>
                <w:bCs/>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shd w:val="clear" w:color="auto" w:fill="BFBFBF" w:themeFill="background1" w:themeFillShade="BF"/>
            <w:noWrap/>
            <w:vAlign w:val="bottom"/>
          </w:tcPr>
          <w:p w14:paraId="66D8625C"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D86263" w14:textId="77777777" w:rsidTr="1CCFA83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noWrap/>
            <w:vAlign w:val="center"/>
            <w:hideMark/>
          </w:tcPr>
          <w:p w14:paraId="66D8625E"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Introduction</w:t>
            </w:r>
          </w:p>
        </w:tc>
        <w:tc>
          <w:tcPr>
            <w:tcW w:w="1164" w:type="dxa"/>
            <w:tcBorders>
              <w:top w:val="nil"/>
              <w:left w:val="nil"/>
              <w:bottom w:val="single" w:sz="4" w:space="0" w:color="auto"/>
              <w:right w:val="single" w:sz="4" w:space="0" w:color="auto"/>
            </w:tcBorders>
            <w:noWrap/>
            <w:vAlign w:val="center"/>
          </w:tcPr>
          <w:p w14:paraId="66D8625F" w14:textId="2C77E0B1" w:rsidR="004779D1" w:rsidRPr="00C2152E" w:rsidRDefault="004779D1" w:rsidP="00711A55">
            <w:pPr>
              <w:jc w:val="right"/>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noWrap/>
            <w:vAlign w:val="center"/>
          </w:tcPr>
          <w:p w14:paraId="66D86260" w14:textId="281AF00D"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nil"/>
              <w:left w:val="nil"/>
              <w:bottom w:val="single" w:sz="4" w:space="0" w:color="auto"/>
              <w:right w:val="single" w:sz="4" w:space="0" w:color="auto"/>
            </w:tcBorders>
            <w:noWrap/>
            <w:vAlign w:val="center"/>
          </w:tcPr>
          <w:p w14:paraId="66D86261" w14:textId="6BDD693B"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nil"/>
              <w:left w:val="nil"/>
              <w:bottom w:val="single" w:sz="4" w:space="0" w:color="auto"/>
              <w:right w:val="single" w:sz="8" w:space="0" w:color="auto"/>
            </w:tcBorders>
            <w:noWrap/>
            <w:vAlign w:val="center"/>
            <w:hideMark/>
          </w:tcPr>
          <w:p w14:paraId="66D86262" w14:textId="3F5BFB6F" w:rsidR="004779D1" w:rsidRPr="00C2152E" w:rsidRDefault="00F16DD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811371" w:rsidRPr="00811371">
              <w:rPr>
                <w:rFonts w:asciiTheme="minorHAnsi" w:hAnsiTheme="minorHAnsi"/>
                <w:color w:val="000000" w:themeColor="text1"/>
                <w:lang w:eastAsia="en-GB"/>
              </w:rPr>
              <w:t>/5</w:t>
            </w:r>
          </w:p>
        </w:tc>
      </w:tr>
      <w:tr w:rsidR="004779D1" w:rsidRPr="00C2152E" w14:paraId="66D86269" w14:textId="77777777" w:rsidTr="1CCFA83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noWrap/>
            <w:vAlign w:val="center"/>
            <w:hideMark/>
          </w:tcPr>
          <w:p w14:paraId="66D86264"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noWrap/>
            <w:vAlign w:val="center"/>
          </w:tcPr>
          <w:p w14:paraId="66D86265" w14:textId="06D53F74" w:rsidR="004779D1" w:rsidRPr="00C2152E" w:rsidRDefault="004779D1" w:rsidP="00711A55">
            <w:pPr>
              <w:jc w:val="right"/>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noWrap/>
            <w:vAlign w:val="center"/>
          </w:tcPr>
          <w:p w14:paraId="66D86266" w14:textId="38288DD0"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nil"/>
              <w:left w:val="nil"/>
              <w:bottom w:val="single" w:sz="4" w:space="0" w:color="auto"/>
              <w:right w:val="single" w:sz="4" w:space="0" w:color="auto"/>
            </w:tcBorders>
            <w:noWrap/>
            <w:vAlign w:val="center"/>
          </w:tcPr>
          <w:p w14:paraId="66D86267" w14:textId="70B70430" w:rsidR="004779D1" w:rsidRPr="00C2152E" w:rsidRDefault="004779D1" w:rsidP="000634C3">
            <w:pPr>
              <w:jc w:val="right"/>
              <w:rPr>
                <w:rFonts w:asciiTheme="minorHAnsi" w:hAnsiTheme="minorHAnsi"/>
                <w:color w:val="000000" w:themeColor="text1"/>
                <w:lang w:eastAsia="en-GB"/>
              </w:rPr>
            </w:pPr>
          </w:p>
        </w:tc>
        <w:tc>
          <w:tcPr>
            <w:tcW w:w="1843" w:type="dxa"/>
            <w:gridSpan w:val="2"/>
            <w:tcBorders>
              <w:top w:val="nil"/>
              <w:left w:val="nil"/>
              <w:bottom w:val="single" w:sz="4" w:space="0" w:color="auto"/>
              <w:right w:val="single" w:sz="8" w:space="0" w:color="auto"/>
            </w:tcBorders>
            <w:noWrap/>
            <w:vAlign w:val="center"/>
            <w:hideMark/>
          </w:tcPr>
          <w:p w14:paraId="073EF57B" w14:textId="77777777" w:rsidR="005C13E0" w:rsidRDefault="005C13E0" w:rsidP="00711A55">
            <w:pPr>
              <w:jc w:val="right"/>
              <w:rPr>
                <w:rFonts w:asciiTheme="minorHAnsi" w:hAnsiTheme="minorHAnsi"/>
                <w:color w:val="000000" w:themeColor="text1"/>
                <w:lang w:eastAsia="en-GB"/>
              </w:rPr>
            </w:pPr>
          </w:p>
          <w:p w14:paraId="66D86268" w14:textId="4619B721" w:rsidR="004779D1" w:rsidRPr="00C2152E" w:rsidRDefault="005A448B"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811371" w:rsidRPr="00811371">
              <w:rPr>
                <w:rFonts w:asciiTheme="minorHAnsi" w:hAnsiTheme="minorHAnsi"/>
                <w:color w:val="000000" w:themeColor="text1"/>
                <w:lang w:eastAsia="en-GB"/>
              </w:rPr>
              <w:t>/1</w:t>
            </w:r>
            <w:r w:rsidR="00B376CF">
              <w:rPr>
                <w:rFonts w:asciiTheme="minorHAnsi" w:hAnsiTheme="minorHAnsi"/>
                <w:color w:val="000000" w:themeColor="text1"/>
                <w:lang w:eastAsia="en-GB"/>
              </w:rPr>
              <w:t>0</w:t>
            </w:r>
          </w:p>
        </w:tc>
      </w:tr>
      <w:tr w:rsidR="00782CF2" w:rsidRPr="00C2152E" w14:paraId="66D8626C" w14:textId="77777777" w:rsidTr="1CCFA83E">
        <w:trPr>
          <w:gridAfter w:val="1"/>
          <w:wAfter w:w="254" w:type="dxa"/>
          <w:trHeight w:val="4068"/>
        </w:trPr>
        <w:tc>
          <w:tcPr>
            <w:tcW w:w="9231" w:type="dxa"/>
            <w:gridSpan w:val="8"/>
            <w:tcBorders>
              <w:top w:val="nil"/>
              <w:left w:val="single" w:sz="8" w:space="0" w:color="auto"/>
              <w:bottom w:val="single" w:sz="4" w:space="0" w:color="auto"/>
              <w:right w:val="single" w:sz="8" w:space="0" w:color="auto"/>
            </w:tcBorders>
            <w:noWrap/>
            <w:hideMark/>
          </w:tcPr>
          <w:p w14:paraId="66D8626A" w14:textId="3AF49A67" w:rsidR="007C2CCC" w:rsidRDefault="00811371">
            <w:pPr>
              <w:rPr>
                <w:rFonts w:asciiTheme="minorHAnsi" w:hAnsiTheme="minorHAnsi"/>
                <w:b/>
                <w:bCs/>
                <w:color w:val="000000" w:themeColor="text1"/>
                <w:lang w:eastAsia="en-GB"/>
              </w:rPr>
            </w:pPr>
            <w:r w:rsidRPr="00B51A32">
              <w:rPr>
                <w:rFonts w:asciiTheme="minorHAnsi" w:hAnsiTheme="minorHAnsi"/>
                <w:b/>
                <w:bCs/>
                <w:color w:val="000000" w:themeColor="text1"/>
                <w:lang w:eastAsia="en-GB"/>
              </w:rPr>
              <w:t>Comments:</w:t>
            </w:r>
          </w:p>
          <w:p w14:paraId="42F9B131" w14:textId="77777777" w:rsidR="005C13E0" w:rsidRDefault="005C13E0" w:rsidP="1CCFA83E">
            <w:pPr>
              <w:jc w:val="both"/>
              <w:rPr>
                <w:rFonts w:asciiTheme="minorHAnsi" w:hAnsiTheme="minorHAnsi"/>
                <w:color w:val="000000" w:themeColor="text1"/>
                <w:lang w:eastAsia="en-GB"/>
              </w:rPr>
            </w:pPr>
          </w:p>
          <w:p w14:paraId="39B218BE" w14:textId="77777777" w:rsidR="005C13E0" w:rsidRDefault="00F16DDA" w:rsidP="1CCFA83E">
            <w:pPr>
              <w:jc w:val="both"/>
              <w:rPr>
                <w:rFonts w:asciiTheme="minorHAnsi" w:hAnsiTheme="minorHAnsi"/>
                <w:color w:val="000000" w:themeColor="text1"/>
                <w:lang w:eastAsia="en-GB"/>
              </w:rPr>
            </w:pPr>
            <w:r>
              <w:rPr>
                <w:rFonts w:asciiTheme="minorHAnsi" w:hAnsiTheme="minorHAnsi"/>
                <w:color w:val="000000" w:themeColor="text1"/>
                <w:lang w:eastAsia="en-GB"/>
              </w:rPr>
              <w:t>Good introduction to the purpose of the project concentrating on how the team operated rather</w:t>
            </w:r>
            <w:r w:rsidR="003F03ED">
              <w:rPr>
                <w:rFonts w:asciiTheme="minorHAnsi" w:hAnsiTheme="minorHAnsi"/>
                <w:color w:val="000000" w:themeColor="text1"/>
                <w:lang w:eastAsia="en-GB"/>
              </w:rPr>
              <w:t xml:space="preserve"> that technical nitty gritty of the task. The objectives of the report were made clear and were </w:t>
            </w:r>
            <w:r w:rsidR="005A448B">
              <w:rPr>
                <w:rFonts w:asciiTheme="minorHAnsi" w:hAnsiTheme="minorHAnsi"/>
                <w:color w:val="000000" w:themeColor="text1"/>
                <w:lang w:eastAsia="en-GB"/>
              </w:rPr>
              <w:t>delivered in most areas.</w:t>
            </w:r>
          </w:p>
          <w:p w14:paraId="4C7956F4" w14:textId="77777777" w:rsidR="005A448B" w:rsidRDefault="005A448B" w:rsidP="1CCFA83E">
            <w:pPr>
              <w:jc w:val="both"/>
              <w:rPr>
                <w:rFonts w:asciiTheme="minorHAnsi" w:hAnsiTheme="minorHAnsi"/>
                <w:color w:val="000000" w:themeColor="text1"/>
                <w:lang w:eastAsia="en-GB"/>
              </w:rPr>
            </w:pPr>
          </w:p>
          <w:p w14:paraId="66D8626B" w14:textId="78AB4DA2" w:rsidR="005A448B" w:rsidRDefault="005A448B" w:rsidP="1CCFA83E">
            <w:pPr>
              <w:jc w:val="both"/>
              <w:rPr>
                <w:rFonts w:asciiTheme="minorHAnsi" w:hAnsiTheme="minorHAnsi"/>
                <w:color w:val="000000" w:themeColor="text1"/>
                <w:lang w:eastAsia="en-GB"/>
              </w:rPr>
            </w:pPr>
            <w:r>
              <w:rPr>
                <w:rFonts w:asciiTheme="minorHAnsi" w:hAnsiTheme="minorHAnsi"/>
                <w:color w:val="000000" w:themeColor="text1"/>
                <w:lang w:eastAsia="en-GB"/>
              </w:rPr>
              <w:t>A good balanced literature involving technical managerial and systems papers.</w:t>
            </w:r>
          </w:p>
        </w:tc>
      </w:tr>
      <w:tr w:rsidR="00782CF2" w:rsidRPr="00C2152E" w14:paraId="66D86272" w14:textId="77777777" w:rsidTr="1CCFA83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noWrap/>
            <w:vAlign w:val="bottom"/>
            <w:hideMark/>
          </w:tcPr>
          <w:p w14:paraId="66D8626D"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noWrap/>
            <w:vAlign w:val="bottom"/>
          </w:tcPr>
          <w:p w14:paraId="66D8626E" w14:textId="466B5CFA" w:rsidR="007C2CCC" w:rsidRDefault="007C2C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noWrap/>
            <w:vAlign w:val="bottom"/>
          </w:tcPr>
          <w:p w14:paraId="66D8626F" w14:textId="7DA1E216" w:rsidR="007C2CCC" w:rsidRDefault="007C2CCC">
            <w:pPr>
              <w:jc w:val="center"/>
              <w:rPr>
                <w:rFonts w:asciiTheme="minorHAnsi" w:hAnsiTheme="minorHAnsi"/>
                <w:color w:val="000000" w:themeColor="text1"/>
                <w:lang w:eastAsia="en-GB"/>
              </w:rPr>
            </w:pPr>
          </w:p>
        </w:tc>
        <w:tc>
          <w:tcPr>
            <w:tcW w:w="1701" w:type="dxa"/>
            <w:gridSpan w:val="2"/>
            <w:tcBorders>
              <w:top w:val="nil"/>
              <w:left w:val="nil"/>
              <w:bottom w:val="single" w:sz="4" w:space="0" w:color="auto"/>
              <w:right w:val="single" w:sz="4" w:space="0" w:color="auto"/>
            </w:tcBorders>
            <w:noWrap/>
            <w:vAlign w:val="bottom"/>
          </w:tcPr>
          <w:p w14:paraId="66D86270" w14:textId="14B4F82F" w:rsidR="007C2CCC" w:rsidRDefault="007C2CCC">
            <w:pPr>
              <w:jc w:val="center"/>
              <w:rPr>
                <w:rFonts w:asciiTheme="minorHAnsi" w:hAnsiTheme="minorHAnsi"/>
                <w:color w:val="000000" w:themeColor="text1"/>
                <w:lang w:eastAsia="en-GB"/>
              </w:rPr>
            </w:pPr>
          </w:p>
        </w:tc>
        <w:tc>
          <w:tcPr>
            <w:tcW w:w="1843" w:type="dxa"/>
            <w:gridSpan w:val="2"/>
            <w:tcBorders>
              <w:top w:val="nil"/>
              <w:left w:val="nil"/>
              <w:bottom w:val="single" w:sz="4" w:space="0" w:color="auto"/>
              <w:right w:val="single" w:sz="8" w:space="0" w:color="auto"/>
            </w:tcBorders>
            <w:noWrap/>
            <w:vAlign w:val="bottom"/>
          </w:tcPr>
          <w:p w14:paraId="66D86271" w14:textId="0FA3A9C7" w:rsidR="007C2CCC" w:rsidRDefault="007C2CCC">
            <w:pPr>
              <w:jc w:val="center"/>
              <w:rPr>
                <w:rFonts w:asciiTheme="minorHAnsi" w:hAnsiTheme="minorHAnsi"/>
                <w:color w:val="000000" w:themeColor="text1"/>
                <w:lang w:eastAsia="en-GB"/>
              </w:rPr>
            </w:pPr>
          </w:p>
        </w:tc>
      </w:tr>
      <w:tr w:rsidR="004779D1" w:rsidRPr="00C2152E" w14:paraId="66D86278" w14:textId="77777777" w:rsidTr="1CCFA83E">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6D86273"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66D86274"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66D86275" w14:textId="77777777"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66D86276" w14:textId="77777777"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66D86277"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D8627E" w14:textId="77777777" w:rsidTr="1CCFA83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noWrap/>
            <w:vAlign w:val="center"/>
            <w:hideMark/>
          </w:tcPr>
          <w:p w14:paraId="66D86279" w14:textId="11E4E8B1" w:rsidR="004779D1" w:rsidRPr="00C2152E" w:rsidRDefault="008B3D76"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Understanding </w:t>
            </w:r>
            <w:r w:rsidR="003E69B3">
              <w:rPr>
                <w:rFonts w:asciiTheme="minorHAnsi" w:hAnsiTheme="minorHAnsi"/>
                <w:color w:val="000000" w:themeColor="text1"/>
                <w:lang w:eastAsia="en-GB"/>
              </w:rPr>
              <w:t>own</w:t>
            </w:r>
            <w:r>
              <w:rPr>
                <w:rFonts w:asciiTheme="minorHAnsi" w:hAnsiTheme="minorHAnsi"/>
                <w:color w:val="000000" w:themeColor="text1"/>
                <w:lang w:eastAsia="en-GB"/>
              </w:rPr>
              <w:t xml:space="preserve"> Role</w:t>
            </w:r>
          </w:p>
        </w:tc>
        <w:tc>
          <w:tcPr>
            <w:tcW w:w="1164" w:type="dxa"/>
            <w:tcBorders>
              <w:top w:val="nil"/>
              <w:left w:val="nil"/>
              <w:bottom w:val="single" w:sz="4" w:space="0" w:color="auto"/>
              <w:right w:val="single" w:sz="4" w:space="0" w:color="auto"/>
            </w:tcBorders>
            <w:noWrap/>
            <w:vAlign w:val="center"/>
          </w:tcPr>
          <w:p w14:paraId="66D8627A" w14:textId="017F28A6" w:rsidR="004779D1" w:rsidRPr="00C2152E" w:rsidRDefault="004779D1" w:rsidP="00711A55">
            <w:pPr>
              <w:jc w:val="right"/>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noWrap/>
            <w:vAlign w:val="center"/>
          </w:tcPr>
          <w:p w14:paraId="66D8627B" w14:textId="7D71600F"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nil"/>
              <w:left w:val="nil"/>
              <w:bottom w:val="single" w:sz="4" w:space="0" w:color="auto"/>
              <w:right w:val="single" w:sz="4" w:space="0" w:color="auto"/>
            </w:tcBorders>
            <w:noWrap/>
            <w:vAlign w:val="center"/>
          </w:tcPr>
          <w:p w14:paraId="66D8627C" w14:textId="2E6540BD"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nil"/>
              <w:left w:val="nil"/>
              <w:bottom w:val="single" w:sz="4" w:space="0" w:color="auto"/>
              <w:right w:val="single" w:sz="8" w:space="0" w:color="auto"/>
            </w:tcBorders>
            <w:noWrap/>
            <w:vAlign w:val="center"/>
            <w:hideMark/>
          </w:tcPr>
          <w:p w14:paraId="66D8627D" w14:textId="606A8EAF" w:rsidR="004779D1" w:rsidRPr="00C2152E" w:rsidRDefault="00AD605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811371" w:rsidRPr="00811371">
              <w:rPr>
                <w:rFonts w:asciiTheme="minorHAnsi" w:hAnsiTheme="minorHAnsi"/>
                <w:color w:val="000000" w:themeColor="text1"/>
                <w:lang w:eastAsia="en-GB"/>
              </w:rPr>
              <w:t>/5</w:t>
            </w:r>
          </w:p>
        </w:tc>
      </w:tr>
      <w:tr w:rsidR="004779D1" w:rsidRPr="00C2152E" w14:paraId="66D86284" w14:textId="77777777" w:rsidTr="1CCFA83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noWrap/>
            <w:vAlign w:val="center"/>
            <w:hideMark/>
          </w:tcPr>
          <w:p w14:paraId="66D8627F" w14:textId="350D0513" w:rsidR="004779D1" w:rsidRPr="00C2152E" w:rsidRDefault="008B3D76" w:rsidP="00711A55">
            <w:pPr>
              <w:rPr>
                <w:rFonts w:asciiTheme="minorHAnsi" w:hAnsiTheme="minorHAnsi"/>
                <w:color w:val="000000" w:themeColor="text1"/>
                <w:lang w:eastAsia="en-GB"/>
              </w:rPr>
            </w:pPr>
            <w:r>
              <w:rPr>
                <w:rFonts w:asciiTheme="minorHAnsi" w:hAnsiTheme="minorHAnsi"/>
                <w:color w:val="000000" w:themeColor="text1"/>
                <w:lang w:eastAsia="en-GB"/>
              </w:rPr>
              <w:t>Communication with Team</w:t>
            </w:r>
          </w:p>
        </w:tc>
        <w:tc>
          <w:tcPr>
            <w:tcW w:w="1164" w:type="dxa"/>
            <w:tcBorders>
              <w:top w:val="nil"/>
              <w:left w:val="nil"/>
              <w:bottom w:val="single" w:sz="4" w:space="0" w:color="auto"/>
              <w:right w:val="single" w:sz="4" w:space="0" w:color="auto"/>
            </w:tcBorders>
            <w:noWrap/>
            <w:vAlign w:val="center"/>
          </w:tcPr>
          <w:p w14:paraId="66D86280" w14:textId="13145F96" w:rsidR="004779D1" w:rsidRPr="00C2152E" w:rsidRDefault="004779D1" w:rsidP="00711A55">
            <w:pPr>
              <w:jc w:val="right"/>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noWrap/>
            <w:vAlign w:val="center"/>
          </w:tcPr>
          <w:p w14:paraId="66D86281" w14:textId="6EA034BE"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nil"/>
              <w:left w:val="nil"/>
              <w:bottom w:val="single" w:sz="4" w:space="0" w:color="auto"/>
              <w:right w:val="single" w:sz="4" w:space="0" w:color="auto"/>
            </w:tcBorders>
            <w:noWrap/>
            <w:vAlign w:val="center"/>
          </w:tcPr>
          <w:p w14:paraId="66D86282" w14:textId="06470BE6"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nil"/>
              <w:left w:val="nil"/>
              <w:bottom w:val="single" w:sz="4" w:space="0" w:color="auto"/>
              <w:right w:val="single" w:sz="8" w:space="0" w:color="auto"/>
            </w:tcBorders>
            <w:noWrap/>
            <w:vAlign w:val="center"/>
            <w:hideMark/>
          </w:tcPr>
          <w:p w14:paraId="66D86283" w14:textId="780E8754" w:rsidR="004779D1" w:rsidRPr="00C2152E" w:rsidRDefault="00AD605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B3D76" w:rsidRPr="00811371">
              <w:rPr>
                <w:rFonts w:asciiTheme="minorHAnsi" w:hAnsiTheme="minorHAnsi"/>
                <w:color w:val="000000" w:themeColor="text1"/>
                <w:lang w:eastAsia="en-GB"/>
              </w:rPr>
              <w:t>/5</w:t>
            </w:r>
          </w:p>
        </w:tc>
      </w:tr>
      <w:tr w:rsidR="004779D1" w:rsidRPr="00C2152E" w14:paraId="66D8628A" w14:textId="77777777" w:rsidTr="1CCFA83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noWrap/>
            <w:vAlign w:val="center"/>
            <w:hideMark/>
          </w:tcPr>
          <w:p w14:paraId="66D86285"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noWrap/>
            <w:vAlign w:val="center"/>
            <w:hideMark/>
          </w:tcPr>
          <w:p w14:paraId="66D8628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noWrap/>
            <w:vAlign w:val="center"/>
            <w:hideMark/>
          </w:tcPr>
          <w:p w14:paraId="66D8628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gridSpan w:val="2"/>
            <w:tcBorders>
              <w:top w:val="nil"/>
              <w:left w:val="nil"/>
              <w:bottom w:val="single" w:sz="4" w:space="0" w:color="auto"/>
              <w:right w:val="single" w:sz="4" w:space="0" w:color="auto"/>
            </w:tcBorders>
            <w:noWrap/>
            <w:vAlign w:val="center"/>
            <w:hideMark/>
          </w:tcPr>
          <w:p w14:paraId="66D86288"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gridSpan w:val="2"/>
            <w:tcBorders>
              <w:top w:val="nil"/>
              <w:left w:val="nil"/>
              <w:bottom w:val="single" w:sz="4" w:space="0" w:color="auto"/>
              <w:right w:val="single" w:sz="8" w:space="0" w:color="auto"/>
            </w:tcBorders>
            <w:noWrap/>
            <w:vAlign w:val="center"/>
            <w:hideMark/>
          </w:tcPr>
          <w:p w14:paraId="66D86289" w14:textId="72F0C270" w:rsidR="004779D1" w:rsidRPr="00C2152E" w:rsidRDefault="00AD605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r>
      <w:tr w:rsidR="00782CF2" w:rsidRPr="00C2152E" w14:paraId="66D8628C" w14:textId="77777777" w:rsidTr="1CCFA83E">
        <w:trPr>
          <w:gridAfter w:val="1"/>
          <w:wAfter w:w="254" w:type="dxa"/>
          <w:trHeight w:val="4470"/>
        </w:trPr>
        <w:tc>
          <w:tcPr>
            <w:tcW w:w="9231" w:type="dxa"/>
            <w:gridSpan w:val="8"/>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30E0651" w14:textId="0F285602" w:rsidR="007C2CCC" w:rsidRPr="00B51A32" w:rsidRDefault="00811371" w:rsidP="1CCFA83E">
            <w:pPr>
              <w:jc w:val="both"/>
              <w:rPr>
                <w:rFonts w:asciiTheme="minorHAnsi" w:hAnsiTheme="minorHAnsi"/>
                <w:b/>
                <w:bCs/>
                <w:color w:val="000000" w:themeColor="text1"/>
                <w:lang w:eastAsia="en-GB"/>
              </w:rPr>
            </w:pPr>
            <w:r w:rsidRPr="1CCFA83E">
              <w:rPr>
                <w:rFonts w:asciiTheme="minorHAnsi" w:hAnsiTheme="minorHAnsi"/>
                <w:b/>
                <w:bCs/>
                <w:color w:val="000000" w:themeColor="text1"/>
                <w:lang w:eastAsia="en-GB"/>
              </w:rPr>
              <w:t>Comments:</w:t>
            </w:r>
            <w:r w:rsidR="00F05C34" w:rsidRPr="1CCFA83E">
              <w:rPr>
                <w:rFonts w:ascii="Calibri" w:hAnsi="Calibri" w:cs="Calibri"/>
                <w:b/>
                <w:bCs/>
                <w:color w:val="000000" w:themeColor="text1"/>
                <w:lang w:eastAsia="en-GB"/>
              </w:rPr>
              <w:t xml:space="preserve"> </w:t>
            </w:r>
            <w:r w:rsidR="000553A1" w:rsidRPr="1CCFA83E">
              <w:rPr>
                <w:rFonts w:ascii="Calibri" w:hAnsi="Calibri" w:cs="Calibri"/>
                <w:b/>
                <w:bCs/>
                <w:color w:val="000000" w:themeColor="text1"/>
                <w:lang w:eastAsia="en-GB"/>
              </w:rPr>
              <w:t> </w:t>
            </w:r>
          </w:p>
          <w:p w14:paraId="5E88CB21" w14:textId="2C41B4EB" w:rsidR="007C2CCC" w:rsidRDefault="007C2CCC" w:rsidP="1CCFA83E">
            <w:pPr>
              <w:jc w:val="both"/>
              <w:rPr>
                <w:rFonts w:ascii="Calibri" w:hAnsi="Calibri" w:cs="Calibri"/>
                <w:b/>
                <w:bCs/>
                <w:color w:val="000000" w:themeColor="text1"/>
                <w:lang w:eastAsia="en-GB"/>
              </w:rPr>
            </w:pPr>
          </w:p>
          <w:p w14:paraId="19D0FA96" w14:textId="3B22CDC1" w:rsidR="00AD605C" w:rsidRDefault="00F86813" w:rsidP="1CCFA83E">
            <w:pPr>
              <w:jc w:val="both"/>
              <w:rPr>
                <w:rFonts w:ascii="Calibri" w:hAnsi="Calibri" w:cs="Calibri"/>
                <w:color w:val="000000" w:themeColor="text1"/>
                <w:lang w:eastAsia="en-GB"/>
              </w:rPr>
            </w:pPr>
            <w:r w:rsidRPr="00F86813">
              <w:rPr>
                <w:rFonts w:ascii="Calibri" w:hAnsi="Calibri" w:cs="Calibri"/>
                <w:color w:val="000000" w:themeColor="text1"/>
                <w:lang w:eastAsia="en-GB"/>
              </w:rPr>
              <w:t>Own role clearly understood and critiqued</w:t>
            </w:r>
            <w:r>
              <w:rPr>
                <w:rFonts w:ascii="Calibri" w:hAnsi="Calibri" w:cs="Calibri"/>
                <w:color w:val="000000" w:themeColor="text1"/>
                <w:lang w:eastAsia="en-GB"/>
              </w:rPr>
              <w:t>.</w:t>
            </w:r>
          </w:p>
          <w:p w14:paraId="3DA15B53" w14:textId="77777777" w:rsidR="00F86813" w:rsidRDefault="00F86813" w:rsidP="1CCFA83E">
            <w:pPr>
              <w:jc w:val="both"/>
              <w:rPr>
                <w:rFonts w:ascii="Calibri" w:hAnsi="Calibri" w:cs="Calibri"/>
                <w:color w:val="000000" w:themeColor="text1"/>
                <w:lang w:eastAsia="en-GB"/>
              </w:rPr>
            </w:pPr>
          </w:p>
          <w:p w14:paraId="1BD30890" w14:textId="35F47C2D" w:rsidR="00F86813" w:rsidRPr="00F86813" w:rsidRDefault="00F86813" w:rsidP="1CCFA83E">
            <w:pPr>
              <w:jc w:val="both"/>
              <w:rPr>
                <w:rFonts w:ascii="Calibri" w:hAnsi="Calibri" w:cs="Calibri"/>
                <w:color w:val="000000" w:themeColor="text1"/>
                <w:lang w:eastAsia="en-GB"/>
              </w:rPr>
            </w:pPr>
            <w:r>
              <w:rPr>
                <w:rFonts w:ascii="Calibri" w:hAnsi="Calibri" w:cs="Calibri"/>
                <w:color w:val="000000" w:themeColor="text1"/>
                <w:lang w:eastAsia="en-GB"/>
              </w:rPr>
              <w:t xml:space="preserve">Communication within the team is ALWAYS seen as an issue. </w:t>
            </w:r>
            <w:r w:rsidR="006D6779">
              <w:rPr>
                <w:rFonts w:ascii="Calibri" w:hAnsi="Calibri" w:cs="Calibri"/>
                <w:color w:val="000000" w:themeColor="text1"/>
                <w:lang w:eastAsia="en-GB"/>
              </w:rPr>
              <w:t>It’s the forming, storming norming cycle that always occurs</w:t>
            </w:r>
            <w:r w:rsidR="001B1565">
              <w:rPr>
                <w:rFonts w:ascii="Calibri" w:hAnsi="Calibri" w:cs="Calibri"/>
                <w:color w:val="000000" w:themeColor="text1"/>
                <w:lang w:eastAsia="en-GB"/>
              </w:rPr>
              <w:t>. The methods were described in the paper. Perhaps some examples (Meeting records, decision logs, screenshots from the group chat) would have helped illustrate the issues. “Warts and all” doesn’t matter here.</w:t>
            </w:r>
          </w:p>
          <w:p w14:paraId="66D8628B" w14:textId="6486BD55" w:rsidR="007C2CCC" w:rsidRPr="00B51A32" w:rsidRDefault="007C2CCC" w:rsidP="1CCFA83E">
            <w:pPr>
              <w:jc w:val="both"/>
              <w:rPr>
                <w:rFonts w:ascii="Calibri" w:hAnsi="Calibri" w:cs="Calibri"/>
                <w:color w:val="000000" w:themeColor="text1"/>
                <w:lang w:eastAsia="en-GB"/>
              </w:rPr>
            </w:pPr>
          </w:p>
        </w:tc>
      </w:tr>
      <w:tr w:rsidR="00782CF2" w:rsidRPr="00C2152E" w14:paraId="66D86293" w14:textId="77777777" w:rsidTr="1CCFA83E">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66D8628E" w14:textId="0910AE86" w:rsidR="00782CF2" w:rsidRPr="00C2152E" w:rsidRDefault="00782CF2" w:rsidP="1CCFA83E">
            <w:pPr>
              <w:spacing w:line="259" w:lineRule="auto"/>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noWrap/>
            <w:vAlign w:val="bottom"/>
          </w:tcPr>
          <w:p w14:paraId="66D8628F" w14:textId="156E2AD7" w:rsidR="007C2CCC" w:rsidRDefault="007C2CCC">
            <w:pPr>
              <w:jc w:val="center"/>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noWrap/>
            <w:vAlign w:val="bottom"/>
          </w:tcPr>
          <w:p w14:paraId="66D86290" w14:textId="277D8543" w:rsidR="007C2CCC" w:rsidRDefault="007C2CCC">
            <w:pPr>
              <w:jc w:val="center"/>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noWrap/>
            <w:vAlign w:val="bottom"/>
          </w:tcPr>
          <w:p w14:paraId="66D86291" w14:textId="5DFBFF49" w:rsidR="007C2CCC" w:rsidRDefault="007C2CCC">
            <w:pPr>
              <w:jc w:val="center"/>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noWrap/>
            <w:vAlign w:val="bottom"/>
            <w:hideMark/>
          </w:tcPr>
          <w:p w14:paraId="66D86292" w14:textId="08AB2884" w:rsidR="007C2CCC" w:rsidRDefault="007C2CCC">
            <w:pPr>
              <w:jc w:val="center"/>
              <w:rPr>
                <w:rFonts w:asciiTheme="minorHAnsi" w:hAnsiTheme="minorHAnsi"/>
                <w:color w:val="000000" w:themeColor="text1"/>
                <w:lang w:eastAsia="en-GB"/>
              </w:rPr>
            </w:pPr>
          </w:p>
        </w:tc>
      </w:tr>
      <w:tr w:rsidR="00782CF2" w:rsidRPr="00C2152E" w14:paraId="66D86299" w14:textId="77777777" w:rsidTr="1CCFA83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6D86294"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tcPr>
          <w:p w14:paraId="66D86295"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tcPr>
          <w:p w14:paraId="66D86296"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tcPr>
          <w:p w14:paraId="66D86297"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66D86298"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6D8629F" w14:textId="77777777" w:rsidTr="1CCFA83E">
        <w:trPr>
          <w:trHeight w:val="422"/>
        </w:trPr>
        <w:tc>
          <w:tcPr>
            <w:tcW w:w="3404" w:type="dxa"/>
            <w:tcBorders>
              <w:top w:val="nil"/>
              <w:left w:val="single" w:sz="8" w:space="0" w:color="auto"/>
              <w:bottom w:val="single" w:sz="4" w:space="0" w:color="auto"/>
              <w:right w:val="single" w:sz="4" w:space="0" w:color="auto"/>
            </w:tcBorders>
            <w:noWrap/>
            <w:vAlign w:val="center"/>
            <w:hideMark/>
          </w:tcPr>
          <w:p w14:paraId="66D8629A" w14:textId="1313F40D" w:rsidR="00782CF2" w:rsidRPr="00C2152E" w:rsidRDefault="008B3D76" w:rsidP="00711A55">
            <w:pPr>
              <w:rPr>
                <w:rFonts w:asciiTheme="minorHAnsi" w:hAnsiTheme="minorHAnsi"/>
                <w:color w:val="000000" w:themeColor="text1"/>
                <w:lang w:eastAsia="en-GB"/>
              </w:rPr>
            </w:pPr>
            <w:r>
              <w:rPr>
                <w:rFonts w:asciiTheme="minorHAnsi" w:hAnsiTheme="minorHAnsi"/>
                <w:color w:val="000000" w:themeColor="text1"/>
                <w:lang w:eastAsia="en-GB"/>
              </w:rPr>
              <w:lastRenderedPageBreak/>
              <w:t>Output to team</w:t>
            </w:r>
          </w:p>
        </w:tc>
        <w:tc>
          <w:tcPr>
            <w:tcW w:w="1329" w:type="dxa"/>
            <w:gridSpan w:val="2"/>
            <w:tcBorders>
              <w:top w:val="nil"/>
              <w:left w:val="nil"/>
              <w:bottom w:val="single" w:sz="4" w:space="0" w:color="auto"/>
              <w:right w:val="single" w:sz="4" w:space="0" w:color="auto"/>
            </w:tcBorders>
            <w:noWrap/>
            <w:vAlign w:val="center"/>
          </w:tcPr>
          <w:p w14:paraId="66D8629B" w14:textId="10A6F985"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nil"/>
              <w:left w:val="nil"/>
              <w:bottom w:val="single" w:sz="4" w:space="0" w:color="auto"/>
              <w:right w:val="single" w:sz="4" w:space="0" w:color="auto"/>
            </w:tcBorders>
            <w:noWrap/>
            <w:vAlign w:val="center"/>
          </w:tcPr>
          <w:p w14:paraId="66D8629C" w14:textId="27FC2F15"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nil"/>
              <w:left w:val="nil"/>
              <w:bottom w:val="single" w:sz="4" w:space="0" w:color="auto"/>
              <w:right w:val="single" w:sz="4" w:space="0" w:color="auto"/>
            </w:tcBorders>
            <w:noWrap/>
            <w:vAlign w:val="center"/>
          </w:tcPr>
          <w:p w14:paraId="66D8629D" w14:textId="3E6E493B" w:rsidR="00782CF2" w:rsidRPr="00C2152E" w:rsidRDefault="00782CF2" w:rsidP="000553A1">
            <w:pPr>
              <w:jc w:val="right"/>
              <w:rPr>
                <w:rFonts w:asciiTheme="minorHAnsi" w:hAnsiTheme="minorHAnsi"/>
                <w:color w:val="000000" w:themeColor="text1"/>
                <w:lang w:eastAsia="en-GB"/>
              </w:rPr>
            </w:pPr>
          </w:p>
        </w:tc>
        <w:tc>
          <w:tcPr>
            <w:tcW w:w="1780" w:type="dxa"/>
            <w:gridSpan w:val="2"/>
            <w:tcBorders>
              <w:top w:val="nil"/>
              <w:left w:val="nil"/>
              <w:bottom w:val="single" w:sz="4" w:space="0" w:color="auto"/>
              <w:right w:val="single" w:sz="8" w:space="0" w:color="auto"/>
            </w:tcBorders>
            <w:noWrap/>
            <w:vAlign w:val="center"/>
            <w:hideMark/>
          </w:tcPr>
          <w:p w14:paraId="66D8629E" w14:textId="01CFE116" w:rsidR="00782CF2" w:rsidRPr="00C2152E" w:rsidRDefault="001B156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17</w:t>
            </w:r>
            <w:r w:rsidR="00314AF7">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2</w:t>
            </w:r>
            <w:r w:rsidR="00C12D8D">
              <w:rPr>
                <w:rFonts w:asciiTheme="minorHAnsi" w:hAnsiTheme="minorHAnsi"/>
                <w:color w:val="000000" w:themeColor="text1"/>
                <w:lang w:eastAsia="en-GB"/>
              </w:rPr>
              <w:t>0</w:t>
            </w:r>
          </w:p>
        </w:tc>
      </w:tr>
      <w:tr w:rsidR="00782CF2" w:rsidRPr="00C2152E" w14:paraId="66D862A5" w14:textId="77777777" w:rsidTr="1CCFA83E">
        <w:trPr>
          <w:trHeight w:val="422"/>
        </w:trPr>
        <w:tc>
          <w:tcPr>
            <w:tcW w:w="3404" w:type="dxa"/>
            <w:tcBorders>
              <w:top w:val="nil"/>
              <w:left w:val="single" w:sz="8" w:space="0" w:color="auto"/>
              <w:bottom w:val="single" w:sz="4" w:space="0" w:color="auto"/>
              <w:right w:val="single" w:sz="4" w:space="0" w:color="auto"/>
            </w:tcBorders>
            <w:noWrap/>
            <w:vAlign w:val="center"/>
            <w:hideMark/>
          </w:tcPr>
          <w:p w14:paraId="66D862A0"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gridSpan w:val="2"/>
            <w:tcBorders>
              <w:top w:val="nil"/>
              <w:left w:val="nil"/>
              <w:bottom w:val="single" w:sz="4" w:space="0" w:color="auto"/>
              <w:right w:val="single" w:sz="4" w:space="0" w:color="auto"/>
            </w:tcBorders>
            <w:noWrap/>
            <w:vAlign w:val="center"/>
          </w:tcPr>
          <w:p w14:paraId="66D862A1" w14:textId="6D2E7AFE"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nil"/>
              <w:left w:val="nil"/>
              <w:bottom w:val="single" w:sz="4" w:space="0" w:color="auto"/>
              <w:right w:val="single" w:sz="4" w:space="0" w:color="auto"/>
            </w:tcBorders>
            <w:noWrap/>
            <w:vAlign w:val="center"/>
          </w:tcPr>
          <w:p w14:paraId="66D862A2" w14:textId="11A11EFD"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nil"/>
              <w:left w:val="nil"/>
              <w:bottom w:val="single" w:sz="4" w:space="0" w:color="auto"/>
              <w:right w:val="single" w:sz="4" w:space="0" w:color="auto"/>
            </w:tcBorders>
            <w:noWrap/>
            <w:vAlign w:val="center"/>
          </w:tcPr>
          <w:p w14:paraId="66D862A3" w14:textId="569E4A9C" w:rsidR="00782CF2" w:rsidRPr="00C2152E" w:rsidRDefault="00782CF2" w:rsidP="000553A1">
            <w:pPr>
              <w:jc w:val="right"/>
              <w:rPr>
                <w:rFonts w:asciiTheme="minorHAnsi" w:hAnsiTheme="minorHAnsi"/>
                <w:color w:val="000000" w:themeColor="text1"/>
                <w:lang w:eastAsia="en-GB"/>
              </w:rPr>
            </w:pPr>
          </w:p>
        </w:tc>
        <w:tc>
          <w:tcPr>
            <w:tcW w:w="1780" w:type="dxa"/>
            <w:gridSpan w:val="2"/>
            <w:tcBorders>
              <w:top w:val="nil"/>
              <w:left w:val="nil"/>
              <w:bottom w:val="single" w:sz="4" w:space="0" w:color="auto"/>
              <w:right w:val="single" w:sz="8" w:space="0" w:color="auto"/>
            </w:tcBorders>
            <w:noWrap/>
            <w:vAlign w:val="center"/>
            <w:hideMark/>
          </w:tcPr>
          <w:p w14:paraId="66D862A4" w14:textId="1EFACB3B" w:rsidR="00782CF2" w:rsidRPr="00C2152E" w:rsidRDefault="001B156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811371" w:rsidRPr="00811371">
              <w:rPr>
                <w:rFonts w:asciiTheme="minorHAnsi" w:hAnsiTheme="minorHAnsi"/>
                <w:color w:val="000000" w:themeColor="text1"/>
                <w:lang w:eastAsia="en-GB"/>
              </w:rPr>
              <w:t>/10</w:t>
            </w:r>
          </w:p>
        </w:tc>
      </w:tr>
      <w:tr w:rsidR="00782CF2" w:rsidRPr="00C2152E" w14:paraId="66D862A7" w14:textId="77777777" w:rsidTr="1CCFA83E">
        <w:trPr>
          <w:trHeight w:val="4170"/>
        </w:trPr>
        <w:tc>
          <w:tcPr>
            <w:tcW w:w="9485" w:type="dxa"/>
            <w:gridSpan w:val="9"/>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6A13E2B5" w14:textId="77777777" w:rsidR="007C2CCC" w:rsidRDefault="00811371" w:rsidP="00B51A32">
            <w:pPr>
              <w:pStyle w:val="CommentText"/>
              <w:jc w:val="both"/>
              <w:rPr>
                <w:b/>
                <w:bCs/>
              </w:rPr>
            </w:pPr>
            <w:r w:rsidRPr="00B51A32">
              <w:rPr>
                <w:rFonts w:asciiTheme="minorHAnsi" w:hAnsiTheme="minorHAnsi"/>
                <w:b/>
                <w:bCs/>
                <w:color w:val="000000" w:themeColor="text1"/>
                <w:sz w:val="24"/>
                <w:szCs w:val="24"/>
                <w:lang w:eastAsia="en-GB"/>
              </w:rPr>
              <w:t>Comments:</w:t>
            </w:r>
            <w:r w:rsidR="00E67C95" w:rsidRPr="00B51A32">
              <w:rPr>
                <w:b/>
                <w:bCs/>
              </w:rPr>
              <w:t xml:space="preserve">  </w:t>
            </w:r>
          </w:p>
          <w:p w14:paraId="02BB5ED8" w14:textId="77777777" w:rsidR="00426F92" w:rsidRDefault="00426F92" w:rsidP="00B51A32">
            <w:pPr>
              <w:pStyle w:val="CommentText"/>
              <w:jc w:val="both"/>
              <w:rPr>
                <w:b/>
                <w:bCs/>
              </w:rPr>
            </w:pPr>
          </w:p>
          <w:p w14:paraId="001A10CF" w14:textId="77777777" w:rsidR="008046A2" w:rsidRDefault="008046A2" w:rsidP="0098338B">
            <w:pPr>
              <w:jc w:val="both"/>
              <w:rPr>
                <w:rFonts w:ascii="Calibri" w:hAnsi="Calibri"/>
                <w:color w:val="000000"/>
                <w:lang w:eastAsia="en-GB"/>
              </w:rPr>
            </w:pPr>
          </w:p>
          <w:p w14:paraId="1E749C5B" w14:textId="10BDEA70" w:rsidR="0098338B" w:rsidRDefault="001B1565" w:rsidP="1CCFA83E">
            <w:pPr>
              <w:pStyle w:val="CommentText"/>
              <w:jc w:val="both"/>
              <w:rPr>
                <w:rFonts w:asciiTheme="minorHAnsi" w:hAnsiTheme="minorHAnsi" w:cstheme="minorBidi"/>
                <w:color w:val="000000" w:themeColor="text1"/>
                <w:sz w:val="24"/>
                <w:szCs w:val="24"/>
                <w:lang w:eastAsia="en-GB"/>
              </w:rPr>
            </w:pPr>
            <w:r>
              <w:rPr>
                <w:rFonts w:asciiTheme="minorHAnsi" w:hAnsiTheme="minorHAnsi" w:cstheme="minorBidi"/>
                <w:color w:val="000000" w:themeColor="text1"/>
                <w:sz w:val="24"/>
                <w:szCs w:val="24"/>
                <w:lang w:eastAsia="en-GB"/>
              </w:rPr>
              <w:t>The output to the team was well documented and formed an interesting read. Were the inputs to the presentation delivered in your own format or were there requirements imposed? How was the consensus reached? This goes back to recording your decision points and illustrating them in the comms section.</w:t>
            </w:r>
          </w:p>
          <w:p w14:paraId="45E7A4BD" w14:textId="77777777" w:rsidR="001B1565" w:rsidRDefault="001B1565" w:rsidP="1CCFA83E">
            <w:pPr>
              <w:pStyle w:val="CommentText"/>
              <w:jc w:val="both"/>
              <w:rPr>
                <w:rFonts w:asciiTheme="minorHAnsi" w:hAnsiTheme="minorHAnsi" w:cstheme="minorBidi"/>
                <w:color w:val="000000" w:themeColor="text1"/>
                <w:sz w:val="24"/>
                <w:szCs w:val="24"/>
                <w:lang w:eastAsia="en-GB"/>
              </w:rPr>
            </w:pPr>
          </w:p>
          <w:p w14:paraId="5B651F95" w14:textId="44B02BA0" w:rsidR="001B1565" w:rsidRDefault="001B1565" w:rsidP="1CCFA83E">
            <w:pPr>
              <w:pStyle w:val="CommentText"/>
              <w:jc w:val="both"/>
              <w:rPr>
                <w:rFonts w:asciiTheme="minorHAnsi" w:hAnsiTheme="minorHAnsi" w:cstheme="minorBidi"/>
                <w:color w:val="000000" w:themeColor="text1"/>
                <w:sz w:val="24"/>
                <w:szCs w:val="24"/>
                <w:lang w:eastAsia="en-GB"/>
              </w:rPr>
            </w:pPr>
            <w:r>
              <w:rPr>
                <w:rFonts w:asciiTheme="minorHAnsi" w:hAnsiTheme="minorHAnsi" w:cstheme="minorBidi"/>
                <w:color w:val="000000" w:themeColor="text1"/>
                <w:sz w:val="24"/>
                <w:szCs w:val="24"/>
                <w:lang w:eastAsia="en-GB"/>
              </w:rPr>
              <w:t>Conclusions delivered to the presentation team were sound and were amalgamated into he presentation</w:t>
            </w:r>
          </w:p>
          <w:p w14:paraId="66D862A6" w14:textId="3BCE5DF9" w:rsidR="001B1565" w:rsidRPr="00D93D05" w:rsidRDefault="001B1565" w:rsidP="1CCFA83E">
            <w:pPr>
              <w:pStyle w:val="CommentText"/>
              <w:jc w:val="both"/>
              <w:rPr>
                <w:rFonts w:asciiTheme="minorHAnsi" w:hAnsiTheme="minorHAnsi" w:cstheme="minorBidi"/>
                <w:color w:val="000000" w:themeColor="text1"/>
                <w:sz w:val="24"/>
                <w:szCs w:val="24"/>
                <w:lang w:eastAsia="en-GB"/>
              </w:rPr>
            </w:pPr>
          </w:p>
        </w:tc>
      </w:tr>
      <w:tr w:rsidR="00C2152E" w:rsidRPr="00C2152E" w14:paraId="66D862AD" w14:textId="77777777" w:rsidTr="1CCFA83E">
        <w:trPr>
          <w:trHeight w:val="422"/>
        </w:trPr>
        <w:tc>
          <w:tcPr>
            <w:tcW w:w="3404" w:type="dxa"/>
            <w:tcBorders>
              <w:top w:val="single" w:sz="8" w:space="0" w:color="auto"/>
              <w:left w:val="single" w:sz="8" w:space="0" w:color="auto"/>
              <w:bottom w:val="single" w:sz="4" w:space="0" w:color="auto"/>
              <w:right w:val="single" w:sz="4" w:space="0" w:color="auto"/>
            </w:tcBorders>
            <w:noWrap/>
            <w:vAlign w:val="bottom"/>
            <w:hideMark/>
          </w:tcPr>
          <w:p w14:paraId="66D862A8"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single" w:sz="8" w:space="0" w:color="auto"/>
              <w:left w:val="nil"/>
              <w:bottom w:val="single" w:sz="8" w:space="0" w:color="auto"/>
              <w:right w:val="single" w:sz="4" w:space="0" w:color="auto"/>
            </w:tcBorders>
            <w:noWrap/>
            <w:vAlign w:val="bottom"/>
            <w:hideMark/>
          </w:tcPr>
          <w:p w14:paraId="66D862A9"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8" w:space="0" w:color="auto"/>
              <w:left w:val="nil"/>
              <w:bottom w:val="single" w:sz="8" w:space="0" w:color="auto"/>
              <w:right w:val="single" w:sz="4" w:space="0" w:color="auto"/>
            </w:tcBorders>
            <w:noWrap/>
            <w:vAlign w:val="bottom"/>
            <w:hideMark/>
          </w:tcPr>
          <w:p w14:paraId="66D862AA"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8" w:space="0" w:color="auto"/>
              <w:left w:val="nil"/>
              <w:bottom w:val="single" w:sz="8" w:space="0" w:color="auto"/>
              <w:right w:val="single" w:sz="4" w:space="0" w:color="auto"/>
            </w:tcBorders>
            <w:noWrap/>
            <w:vAlign w:val="bottom"/>
            <w:hideMark/>
          </w:tcPr>
          <w:p w14:paraId="66D862A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8" w:space="0" w:color="auto"/>
              <w:left w:val="nil"/>
              <w:bottom w:val="single" w:sz="8" w:space="0" w:color="auto"/>
              <w:right w:val="single" w:sz="8" w:space="0" w:color="auto"/>
            </w:tcBorders>
            <w:noWrap/>
            <w:vAlign w:val="bottom"/>
            <w:hideMark/>
          </w:tcPr>
          <w:p w14:paraId="66D862A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66D862B3" w14:textId="77777777" w:rsidTr="1CCFA83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6D862AE"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66D862AF"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66D862B0"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66D862B1"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66D862B2"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6D862B9" w14:textId="77777777" w:rsidTr="1CCFA83E">
        <w:trPr>
          <w:trHeight w:val="422"/>
        </w:trPr>
        <w:tc>
          <w:tcPr>
            <w:tcW w:w="3404" w:type="dxa"/>
            <w:tcBorders>
              <w:top w:val="nil"/>
              <w:left w:val="single" w:sz="8" w:space="0" w:color="auto"/>
              <w:bottom w:val="single" w:sz="4" w:space="0" w:color="auto"/>
              <w:right w:val="single" w:sz="4" w:space="0" w:color="auto"/>
            </w:tcBorders>
            <w:noWrap/>
            <w:vAlign w:val="center"/>
            <w:hideMark/>
          </w:tcPr>
          <w:p w14:paraId="66D862B4" w14:textId="268A4CFB" w:rsidR="00782CF2" w:rsidRPr="00C2152E" w:rsidRDefault="00874631" w:rsidP="00711A55">
            <w:pPr>
              <w:rPr>
                <w:rFonts w:asciiTheme="minorHAnsi" w:hAnsiTheme="minorHAnsi"/>
                <w:color w:val="000000" w:themeColor="text1"/>
                <w:lang w:eastAsia="en-GB"/>
              </w:rPr>
            </w:pPr>
            <w:r>
              <w:rPr>
                <w:rFonts w:asciiTheme="minorHAnsi" w:hAnsiTheme="minorHAnsi"/>
                <w:color w:val="000000" w:themeColor="text1"/>
                <w:lang w:eastAsia="en-GB"/>
              </w:rPr>
              <w:t>Design Solution</w:t>
            </w:r>
          </w:p>
        </w:tc>
        <w:tc>
          <w:tcPr>
            <w:tcW w:w="1329" w:type="dxa"/>
            <w:gridSpan w:val="2"/>
            <w:tcBorders>
              <w:top w:val="nil"/>
              <w:left w:val="nil"/>
              <w:bottom w:val="single" w:sz="4" w:space="0" w:color="auto"/>
              <w:right w:val="single" w:sz="4" w:space="0" w:color="auto"/>
            </w:tcBorders>
            <w:noWrap/>
            <w:vAlign w:val="center"/>
            <w:hideMark/>
          </w:tcPr>
          <w:p w14:paraId="66D862B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nil"/>
              <w:left w:val="nil"/>
              <w:bottom w:val="single" w:sz="4" w:space="0" w:color="auto"/>
              <w:right w:val="single" w:sz="4" w:space="0" w:color="auto"/>
            </w:tcBorders>
            <w:noWrap/>
            <w:vAlign w:val="center"/>
            <w:hideMark/>
          </w:tcPr>
          <w:p w14:paraId="66D862B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gridSpan w:val="2"/>
            <w:tcBorders>
              <w:top w:val="nil"/>
              <w:left w:val="nil"/>
              <w:bottom w:val="single" w:sz="4" w:space="0" w:color="auto"/>
              <w:right w:val="single" w:sz="4" w:space="0" w:color="auto"/>
            </w:tcBorders>
            <w:noWrap/>
            <w:vAlign w:val="center"/>
            <w:hideMark/>
          </w:tcPr>
          <w:p w14:paraId="66D862B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gridSpan w:val="2"/>
            <w:tcBorders>
              <w:top w:val="nil"/>
              <w:left w:val="nil"/>
              <w:bottom w:val="single" w:sz="4" w:space="0" w:color="auto"/>
              <w:right w:val="single" w:sz="8" w:space="0" w:color="auto"/>
            </w:tcBorders>
            <w:noWrap/>
            <w:vAlign w:val="center"/>
            <w:hideMark/>
          </w:tcPr>
          <w:p w14:paraId="66D862B8" w14:textId="5733EDA2" w:rsidR="00782CF2" w:rsidRPr="00C2152E" w:rsidRDefault="00D32E84"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7.4</w:t>
            </w:r>
            <w:r w:rsidR="00811371" w:rsidRPr="00811371">
              <w:rPr>
                <w:rFonts w:asciiTheme="minorHAnsi" w:hAnsiTheme="minorHAnsi"/>
                <w:color w:val="000000" w:themeColor="text1"/>
                <w:lang w:eastAsia="en-GB"/>
              </w:rPr>
              <w:t>/1</w:t>
            </w:r>
            <w:r w:rsidR="00C12D8D">
              <w:rPr>
                <w:rFonts w:asciiTheme="minorHAnsi" w:hAnsiTheme="minorHAnsi"/>
                <w:color w:val="000000" w:themeColor="text1"/>
                <w:lang w:eastAsia="en-GB"/>
              </w:rPr>
              <w:t>0</w:t>
            </w:r>
          </w:p>
        </w:tc>
      </w:tr>
      <w:tr w:rsidR="00782CF2" w:rsidRPr="00C2152E" w14:paraId="66D862BF" w14:textId="77777777" w:rsidTr="1CCFA83E">
        <w:trPr>
          <w:trHeight w:val="422"/>
        </w:trPr>
        <w:tc>
          <w:tcPr>
            <w:tcW w:w="3404" w:type="dxa"/>
            <w:tcBorders>
              <w:top w:val="nil"/>
              <w:left w:val="single" w:sz="8" w:space="0" w:color="auto"/>
              <w:bottom w:val="single" w:sz="4" w:space="0" w:color="auto"/>
              <w:right w:val="single" w:sz="4" w:space="0" w:color="auto"/>
            </w:tcBorders>
            <w:noWrap/>
            <w:vAlign w:val="center"/>
          </w:tcPr>
          <w:p w14:paraId="66D862BA" w14:textId="4E8B7FEE" w:rsidR="00782CF2" w:rsidRPr="00C2152E" w:rsidRDefault="00C12D8D" w:rsidP="00711A55">
            <w:pPr>
              <w:rPr>
                <w:rFonts w:asciiTheme="minorHAnsi" w:hAnsiTheme="minorHAnsi"/>
                <w:color w:val="000000" w:themeColor="text1"/>
                <w:lang w:eastAsia="en-GB"/>
              </w:rPr>
            </w:pPr>
            <w:r>
              <w:rPr>
                <w:rFonts w:asciiTheme="minorHAnsi" w:hAnsiTheme="minorHAnsi"/>
                <w:color w:val="000000" w:themeColor="text1"/>
                <w:lang w:eastAsia="en-GB"/>
              </w:rPr>
              <w:t>Presentation</w:t>
            </w:r>
          </w:p>
        </w:tc>
        <w:tc>
          <w:tcPr>
            <w:tcW w:w="1329" w:type="dxa"/>
            <w:gridSpan w:val="2"/>
            <w:tcBorders>
              <w:top w:val="nil"/>
              <w:left w:val="nil"/>
              <w:bottom w:val="single" w:sz="4" w:space="0" w:color="auto"/>
              <w:right w:val="single" w:sz="4" w:space="0" w:color="auto"/>
            </w:tcBorders>
            <w:noWrap/>
            <w:vAlign w:val="center"/>
            <w:hideMark/>
          </w:tcPr>
          <w:p w14:paraId="66D862BB"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nil"/>
              <w:left w:val="nil"/>
              <w:bottom w:val="single" w:sz="4" w:space="0" w:color="auto"/>
              <w:right w:val="single" w:sz="4" w:space="0" w:color="auto"/>
            </w:tcBorders>
            <w:noWrap/>
            <w:vAlign w:val="center"/>
            <w:hideMark/>
          </w:tcPr>
          <w:p w14:paraId="66D862BC"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gridSpan w:val="2"/>
            <w:tcBorders>
              <w:top w:val="nil"/>
              <w:left w:val="nil"/>
              <w:bottom w:val="single" w:sz="4" w:space="0" w:color="auto"/>
              <w:right w:val="single" w:sz="4" w:space="0" w:color="auto"/>
            </w:tcBorders>
            <w:noWrap/>
            <w:vAlign w:val="center"/>
            <w:hideMark/>
          </w:tcPr>
          <w:p w14:paraId="66D862BD" w14:textId="2B830FA5" w:rsidR="00782CF2" w:rsidRPr="00C2152E" w:rsidRDefault="00782CF2" w:rsidP="000553A1">
            <w:pPr>
              <w:jc w:val="right"/>
              <w:rPr>
                <w:rFonts w:asciiTheme="minorHAnsi" w:hAnsiTheme="minorHAnsi"/>
                <w:color w:val="000000" w:themeColor="text1"/>
                <w:lang w:eastAsia="en-GB"/>
              </w:rPr>
            </w:pPr>
          </w:p>
        </w:tc>
        <w:tc>
          <w:tcPr>
            <w:tcW w:w="1780" w:type="dxa"/>
            <w:gridSpan w:val="2"/>
            <w:tcBorders>
              <w:top w:val="nil"/>
              <w:left w:val="nil"/>
              <w:bottom w:val="single" w:sz="4" w:space="0" w:color="auto"/>
              <w:right w:val="single" w:sz="8" w:space="0" w:color="auto"/>
            </w:tcBorders>
            <w:noWrap/>
            <w:vAlign w:val="center"/>
            <w:hideMark/>
          </w:tcPr>
          <w:p w14:paraId="66D862BE" w14:textId="1FD2CA91" w:rsidR="00782CF2" w:rsidRPr="00C2152E" w:rsidRDefault="00D32E84"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7.4</w:t>
            </w:r>
            <w:r w:rsidR="00C12D8D" w:rsidRPr="00811371">
              <w:rPr>
                <w:rFonts w:asciiTheme="minorHAnsi" w:hAnsiTheme="minorHAnsi"/>
                <w:color w:val="000000" w:themeColor="text1"/>
                <w:lang w:eastAsia="en-GB"/>
              </w:rPr>
              <w:t>/1</w:t>
            </w:r>
            <w:r w:rsidR="00C12D8D">
              <w:rPr>
                <w:rFonts w:asciiTheme="minorHAnsi" w:hAnsiTheme="minorHAnsi"/>
                <w:color w:val="000000" w:themeColor="text1"/>
                <w:lang w:eastAsia="en-GB"/>
              </w:rPr>
              <w:t>0</w:t>
            </w:r>
          </w:p>
        </w:tc>
      </w:tr>
      <w:tr w:rsidR="00C2152E" w:rsidRPr="00C2152E" w14:paraId="66D862CA" w14:textId="77777777" w:rsidTr="1CCFA83E">
        <w:trPr>
          <w:trHeight w:val="4743"/>
        </w:trPr>
        <w:tc>
          <w:tcPr>
            <w:tcW w:w="9485" w:type="dxa"/>
            <w:gridSpan w:val="9"/>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66D862C0" w14:textId="165AB3DE" w:rsidR="00C2152E" w:rsidRDefault="00811371" w:rsidP="00B1423B">
            <w:pPr>
              <w:pStyle w:val="CommentText"/>
              <w:jc w:val="both"/>
              <w:rPr>
                <w:rFonts w:asciiTheme="minorHAnsi" w:hAnsiTheme="minorHAnsi"/>
                <w:b/>
                <w:bCs/>
                <w:color w:val="000000" w:themeColor="text1"/>
                <w:sz w:val="24"/>
                <w:szCs w:val="24"/>
                <w:lang w:eastAsia="en-GB"/>
              </w:rPr>
            </w:pPr>
            <w:r w:rsidRPr="00B51A32">
              <w:rPr>
                <w:rFonts w:asciiTheme="minorHAnsi" w:hAnsiTheme="minorHAnsi"/>
                <w:b/>
                <w:bCs/>
                <w:color w:val="000000" w:themeColor="text1"/>
                <w:sz w:val="24"/>
                <w:szCs w:val="24"/>
                <w:lang w:eastAsia="en-GB"/>
              </w:rPr>
              <w:t>Comments:</w:t>
            </w:r>
            <w:r w:rsidR="00B1423B" w:rsidRPr="00B51A32">
              <w:rPr>
                <w:rFonts w:asciiTheme="minorHAnsi" w:hAnsiTheme="minorHAnsi"/>
                <w:b/>
                <w:bCs/>
                <w:color w:val="000000" w:themeColor="text1"/>
                <w:sz w:val="24"/>
                <w:szCs w:val="24"/>
                <w:lang w:eastAsia="en-GB"/>
              </w:rPr>
              <w:t xml:space="preserve"> </w:t>
            </w:r>
          </w:p>
          <w:p w14:paraId="615F1AE0" w14:textId="77777777" w:rsidR="00945C76" w:rsidRDefault="00945C76" w:rsidP="00B1423B">
            <w:pPr>
              <w:pStyle w:val="CommentText"/>
              <w:jc w:val="both"/>
              <w:rPr>
                <w:rFonts w:asciiTheme="minorHAnsi" w:hAnsiTheme="minorHAnsi"/>
                <w:color w:val="000000" w:themeColor="text1"/>
                <w:sz w:val="24"/>
                <w:szCs w:val="24"/>
                <w:lang w:eastAsia="en-GB"/>
              </w:rPr>
            </w:pPr>
          </w:p>
          <w:p w14:paraId="526049A5" w14:textId="77777777" w:rsidR="00B25768" w:rsidRPr="00B25768" w:rsidRDefault="00B25768" w:rsidP="00B25768">
            <w:pPr>
              <w:pStyle w:val="CommentText"/>
              <w:jc w:val="both"/>
              <w:rPr>
                <w:rFonts w:asciiTheme="minorHAnsi" w:hAnsiTheme="minorHAnsi"/>
                <w:color w:val="000000" w:themeColor="text1"/>
                <w:sz w:val="24"/>
                <w:szCs w:val="24"/>
                <w:lang w:eastAsia="en-GB"/>
              </w:rPr>
            </w:pPr>
            <w:r w:rsidRPr="00B25768">
              <w:rPr>
                <w:rFonts w:asciiTheme="minorHAnsi" w:hAnsiTheme="minorHAnsi"/>
                <w:color w:val="000000" w:themeColor="text1"/>
                <w:sz w:val="24"/>
                <w:szCs w:val="24"/>
                <w:lang w:eastAsia="en-GB"/>
              </w:rPr>
              <w:t>Gave introduction on mission scenario and described threat.</w:t>
            </w:r>
          </w:p>
          <w:p w14:paraId="52F62A76" w14:textId="77777777" w:rsidR="00B25768" w:rsidRPr="00B25768" w:rsidRDefault="00B25768" w:rsidP="00B25768">
            <w:pPr>
              <w:pStyle w:val="CommentText"/>
              <w:jc w:val="both"/>
              <w:rPr>
                <w:rFonts w:asciiTheme="minorHAnsi" w:hAnsiTheme="minorHAnsi"/>
                <w:color w:val="000000" w:themeColor="text1"/>
                <w:sz w:val="24"/>
                <w:szCs w:val="24"/>
                <w:lang w:eastAsia="en-GB"/>
              </w:rPr>
            </w:pPr>
            <w:r w:rsidRPr="00B25768">
              <w:rPr>
                <w:rFonts w:asciiTheme="minorHAnsi" w:hAnsiTheme="minorHAnsi"/>
                <w:color w:val="000000" w:themeColor="text1"/>
                <w:sz w:val="24"/>
                <w:szCs w:val="24"/>
                <w:lang w:eastAsia="en-GB"/>
              </w:rPr>
              <w:t>Requirements set. Who are the stake holders? What is the view point</w:t>
            </w:r>
          </w:p>
          <w:p w14:paraId="48C7E3CF" w14:textId="77777777" w:rsidR="00B25768" w:rsidRPr="00B25768" w:rsidRDefault="00B25768" w:rsidP="00B25768">
            <w:pPr>
              <w:pStyle w:val="CommentText"/>
              <w:jc w:val="both"/>
              <w:rPr>
                <w:rFonts w:asciiTheme="minorHAnsi" w:hAnsiTheme="minorHAnsi"/>
                <w:color w:val="000000" w:themeColor="text1"/>
                <w:sz w:val="24"/>
                <w:szCs w:val="24"/>
                <w:lang w:eastAsia="en-GB"/>
              </w:rPr>
            </w:pPr>
            <w:r w:rsidRPr="00B25768">
              <w:rPr>
                <w:rFonts w:asciiTheme="minorHAnsi" w:hAnsiTheme="minorHAnsi"/>
                <w:color w:val="000000" w:themeColor="text1"/>
                <w:sz w:val="24"/>
                <w:szCs w:val="24"/>
                <w:lang w:eastAsia="en-GB"/>
              </w:rPr>
              <w:t>Primary use case …..Good way of starting. Alternative and exception flows</w:t>
            </w:r>
          </w:p>
          <w:p w14:paraId="377B481A" w14:textId="77777777" w:rsidR="00B25768" w:rsidRPr="00B25768" w:rsidRDefault="00B25768" w:rsidP="00B25768">
            <w:pPr>
              <w:pStyle w:val="CommentText"/>
              <w:jc w:val="both"/>
              <w:rPr>
                <w:rFonts w:asciiTheme="minorHAnsi" w:hAnsiTheme="minorHAnsi"/>
                <w:color w:val="000000" w:themeColor="text1"/>
                <w:sz w:val="24"/>
                <w:szCs w:val="24"/>
                <w:lang w:eastAsia="en-GB"/>
              </w:rPr>
            </w:pPr>
            <w:r w:rsidRPr="00B25768">
              <w:rPr>
                <w:rFonts w:asciiTheme="minorHAnsi" w:hAnsiTheme="minorHAnsi"/>
                <w:color w:val="000000" w:themeColor="text1"/>
                <w:sz w:val="24"/>
                <w:szCs w:val="24"/>
                <w:lang w:eastAsia="en-GB"/>
              </w:rPr>
              <w:t>Use case should derive operational functions</w:t>
            </w:r>
          </w:p>
          <w:p w14:paraId="0F89E75D" w14:textId="77777777" w:rsidR="00B25768" w:rsidRPr="00B25768" w:rsidRDefault="00B25768" w:rsidP="00B25768">
            <w:pPr>
              <w:pStyle w:val="CommentText"/>
              <w:jc w:val="both"/>
              <w:rPr>
                <w:rFonts w:asciiTheme="minorHAnsi" w:hAnsiTheme="minorHAnsi"/>
                <w:color w:val="000000" w:themeColor="text1"/>
                <w:sz w:val="24"/>
                <w:szCs w:val="24"/>
                <w:lang w:eastAsia="en-GB"/>
              </w:rPr>
            </w:pPr>
          </w:p>
          <w:p w14:paraId="387D8D10" w14:textId="77777777" w:rsidR="00B25768" w:rsidRPr="00B25768" w:rsidRDefault="00B25768" w:rsidP="00B25768">
            <w:pPr>
              <w:pStyle w:val="CommentText"/>
              <w:jc w:val="both"/>
              <w:rPr>
                <w:rFonts w:asciiTheme="minorHAnsi" w:hAnsiTheme="minorHAnsi"/>
                <w:color w:val="000000" w:themeColor="text1"/>
                <w:sz w:val="24"/>
                <w:szCs w:val="24"/>
                <w:lang w:eastAsia="en-GB"/>
              </w:rPr>
            </w:pPr>
            <w:r w:rsidRPr="00B25768">
              <w:rPr>
                <w:rFonts w:asciiTheme="minorHAnsi" w:hAnsiTheme="minorHAnsi"/>
                <w:color w:val="000000" w:themeColor="text1"/>
                <w:sz w:val="24"/>
                <w:szCs w:val="24"/>
                <w:lang w:eastAsia="en-GB"/>
              </w:rPr>
              <w:t xml:space="preserve">T&amp;E </w:t>
            </w:r>
          </w:p>
          <w:p w14:paraId="43997415" w14:textId="77777777" w:rsidR="00B25768" w:rsidRPr="00B25768" w:rsidRDefault="00B25768" w:rsidP="00B25768">
            <w:pPr>
              <w:pStyle w:val="CommentText"/>
              <w:jc w:val="both"/>
              <w:rPr>
                <w:rFonts w:asciiTheme="minorHAnsi" w:hAnsiTheme="minorHAnsi"/>
                <w:color w:val="000000" w:themeColor="text1"/>
                <w:sz w:val="24"/>
                <w:szCs w:val="24"/>
                <w:lang w:eastAsia="en-GB"/>
              </w:rPr>
            </w:pPr>
            <w:r w:rsidRPr="00B25768">
              <w:rPr>
                <w:rFonts w:asciiTheme="minorHAnsi" w:hAnsiTheme="minorHAnsi"/>
                <w:color w:val="000000" w:themeColor="text1"/>
                <w:sz w:val="24"/>
                <w:szCs w:val="24"/>
                <w:lang w:eastAsia="en-GB"/>
              </w:rPr>
              <w:t>Operational. Safety, environment</w:t>
            </w:r>
          </w:p>
          <w:p w14:paraId="7107183A" w14:textId="77777777" w:rsidR="00B25768" w:rsidRPr="00B25768" w:rsidRDefault="00B25768" w:rsidP="00B25768">
            <w:pPr>
              <w:pStyle w:val="CommentText"/>
              <w:jc w:val="both"/>
              <w:rPr>
                <w:rFonts w:asciiTheme="minorHAnsi" w:hAnsiTheme="minorHAnsi"/>
                <w:color w:val="000000" w:themeColor="text1"/>
                <w:sz w:val="24"/>
                <w:szCs w:val="24"/>
                <w:lang w:eastAsia="en-GB"/>
              </w:rPr>
            </w:pPr>
            <w:r w:rsidRPr="00B25768">
              <w:rPr>
                <w:rFonts w:asciiTheme="minorHAnsi" w:hAnsiTheme="minorHAnsi"/>
                <w:color w:val="000000" w:themeColor="text1"/>
                <w:sz w:val="24"/>
                <w:szCs w:val="24"/>
                <w:lang w:eastAsia="en-GB"/>
              </w:rPr>
              <w:t>Requirements listed, Target requirements set, so the target values for test understood.</w:t>
            </w:r>
          </w:p>
          <w:p w14:paraId="383957AA" w14:textId="77777777" w:rsidR="00B25768" w:rsidRPr="00B25768" w:rsidRDefault="00B25768" w:rsidP="00B25768">
            <w:pPr>
              <w:pStyle w:val="CommentText"/>
              <w:jc w:val="both"/>
              <w:rPr>
                <w:rFonts w:asciiTheme="minorHAnsi" w:hAnsiTheme="minorHAnsi"/>
                <w:color w:val="000000" w:themeColor="text1"/>
                <w:sz w:val="24"/>
                <w:szCs w:val="24"/>
                <w:lang w:eastAsia="en-GB"/>
              </w:rPr>
            </w:pPr>
            <w:r w:rsidRPr="00B25768">
              <w:rPr>
                <w:rFonts w:asciiTheme="minorHAnsi" w:hAnsiTheme="minorHAnsi"/>
                <w:color w:val="000000" w:themeColor="text1"/>
                <w:sz w:val="24"/>
                <w:szCs w:val="24"/>
                <w:lang w:eastAsia="en-GB"/>
              </w:rPr>
              <w:t>Control and command system. Investigate using FMEA or Stamp.</w:t>
            </w:r>
          </w:p>
          <w:p w14:paraId="0AE4F27F" w14:textId="77777777" w:rsidR="00B25768" w:rsidRPr="00B25768" w:rsidRDefault="00B25768" w:rsidP="00B25768">
            <w:pPr>
              <w:pStyle w:val="CommentText"/>
              <w:jc w:val="both"/>
              <w:rPr>
                <w:rFonts w:asciiTheme="minorHAnsi" w:hAnsiTheme="minorHAnsi"/>
                <w:color w:val="000000" w:themeColor="text1"/>
                <w:sz w:val="24"/>
                <w:szCs w:val="24"/>
                <w:lang w:eastAsia="en-GB"/>
              </w:rPr>
            </w:pPr>
            <w:r w:rsidRPr="00B25768">
              <w:rPr>
                <w:rFonts w:asciiTheme="minorHAnsi" w:hAnsiTheme="minorHAnsi"/>
                <w:color w:val="000000" w:themeColor="text1"/>
                <w:sz w:val="24"/>
                <w:szCs w:val="24"/>
                <w:lang w:eastAsia="en-GB"/>
              </w:rPr>
              <w:t>Don’t quite get the priority of test factors these all looked similar are they all important?</w:t>
            </w:r>
          </w:p>
          <w:p w14:paraId="0C37AE88" w14:textId="77777777" w:rsidR="00B25768" w:rsidRPr="00B25768" w:rsidRDefault="00B25768" w:rsidP="00B25768">
            <w:pPr>
              <w:pStyle w:val="CommentText"/>
              <w:jc w:val="both"/>
              <w:rPr>
                <w:rFonts w:asciiTheme="minorHAnsi" w:hAnsiTheme="minorHAnsi"/>
                <w:color w:val="000000" w:themeColor="text1"/>
                <w:sz w:val="24"/>
                <w:szCs w:val="24"/>
                <w:lang w:eastAsia="en-GB"/>
              </w:rPr>
            </w:pPr>
          </w:p>
          <w:p w14:paraId="4F2F5A51" w14:textId="77777777" w:rsidR="00B25768" w:rsidRPr="00B25768" w:rsidRDefault="00B25768" w:rsidP="00B25768">
            <w:pPr>
              <w:pStyle w:val="CommentText"/>
              <w:jc w:val="both"/>
              <w:rPr>
                <w:rFonts w:asciiTheme="minorHAnsi" w:hAnsiTheme="minorHAnsi"/>
                <w:color w:val="000000" w:themeColor="text1"/>
                <w:sz w:val="24"/>
                <w:szCs w:val="24"/>
                <w:lang w:eastAsia="en-GB"/>
              </w:rPr>
            </w:pPr>
            <w:r w:rsidRPr="00B25768">
              <w:rPr>
                <w:rFonts w:asciiTheme="minorHAnsi" w:hAnsiTheme="minorHAnsi"/>
                <w:color w:val="000000" w:themeColor="text1"/>
                <w:sz w:val="24"/>
                <w:szCs w:val="24"/>
                <w:lang w:eastAsia="en-GB"/>
              </w:rPr>
              <w:t>Environmental testing described</w:t>
            </w:r>
          </w:p>
          <w:p w14:paraId="66A8B721" w14:textId="77777777" w:rsidR="00B25768" w:rsidRPr="00B25768" w:rsidRDefault="00B25768" w:rsidP="00B25768">
            <w:pPr>
              <w:pStyle w:val="CommentText"/>
              <w:jc w:val="both"/>
              <w:rPr>
                <w:rFonts w:asciiTheme="minorHAnsi" w:hAnsiTheme="minorHAnsi"/>
                <w:color w:val="000000" w:themeColor="text1"/>
                <w:sz w:val="24"/>
                <w:szCs w:val="24"/>
                <w:lang w:eastAsia="en-GB"/>
              </w:rPr>
            </w:pPr>
            <w:r w:rsidRPr="00B25768">
              <w:rPr>
                <w:rFonts w:asciiTheme="minorHAnsi" w:hAnsiTheme="minorHAnsi"/>
                <w:color w:val="000000" w:themeColor="text1"/>
                <w:sz w:val="24"/>
                <w:szCs w:val="24"/>
                <w:lang w:eastAsia="en-GB"/>
              </w:rPr>
              <w:t>Vibration testing described. Hazard on platform understood</w:t>
            </w:r>
          </w:p>
          <w:p w14:paraId="718667CB" w14:textId="77777777" w:rsidR="00B25768" w:rsidRPr="00B25768" w:rsidRDefault="00B25768" w:rsidP="00B25768">
            <w:pPr>
              <w:pStyle w:val="CommentText"/>
              <w:jc w:val="both"/>
              <w:rPr>
                <w:rFonts w:asciiTheme="minorHAnsi" w:hAnsiTheme="minorHAnsi"/>
                <w:color w:val="000000" w:themeColor="text1"/>
                <w:sz w:val="24"/>
                <w:szCs w:val="24"/>
                <w:lang w:eastAsia="en-GB"/>
              </w:rPr>
            </w:pPr>
            <w:r w:rsidRPr="00B25768">
              <w:rPr>
                <w:rFonts w:asciiTheme="minorHAnsi" w:hAnsiTheme="minorHAnsi"/>
                <w:color w:val="000000" w:themeColor="text1"/>
                <w:sz w:val="24"/>
                <w:szCs w:val="24"/>
                <w:lang w:eastAsia="en-GB"/>
              </w:rPr>
              <w:t>Can you relate functional metrics to the original requirements set?</w:t>
            </w:r>
          </w:p>
          <w:p w14:paraId="4C48CBC9" w14:textId="77777777" w:rsidR="00B25768" w:rsidRPr="00B25768" w:rsidRDefault="00B25768" w:rsidP="00B25768">
            <w:pPr>
              <w:pStyle w:val="CommentText"/>
              <w:jc w:val="both"/>
              <w:rPr>
                <w:rFonts w:asciiTheme="minorHAnsi" w:hAnsiTheme="minorHAnsi"/>
                <w:color w:val="000000" w:themeColor="text1"/>
                <w:sz w:val="24"/>
                <w:szCs w:val="24"/>
                <w:lang w:eastAsia="en-GB"/>
              </w:rPr>
            </w:pPr>
            <w:r w:rsidRPr="00B25768">
              <w:rPr>
                <w:rFonts w:asciiTheme="minorHAnsi" w:hAnsiTheme="minorHAnsi"/>
                <w:color w:val="000000" w:themeColor="text1"/>
                <w:sz w:val="24"/>
                <w:szCs w:val="24"/>
                <w:lang w:eastAsia="en-GB"/>
              </w:rPr>
              <w:t>Feedback into team illustrated.</w:t>
            </w:r>
          </w:p>
          <w:p w14:paraId="60AD52D1" w14:textId="77777777" w:rsidR="00B25768" w:rsidRDefault="00B25768" w:rsidP="00B1423B">
            <w:pPr>
              <w:pStyle w:val="CommentText"/>
              <w:jc w:val="both"/>
              <w:rPr>
                <w:rFonts w:asciiTheme="minorHAnsi" w:hAnsiTheme="minorHAnsi"/>
                <w:color w:val="000000" w:themeColor="text1"/>
                <w:sz w:val="24"/>
                <w:szCs w:val="24"/>
                <w:lang w:eastAsia="en-GB"/>
              </w:rPr>
            </w:pPr>
          </w:p>
          <w:p w14:paraId="7A5C7834" w14:textId="2BEBA5EB" w:rsidR="00B25768" w:rsidRPr="00BB7748" w:rsidRDefault="00B25768" w:rsidP="00B1423B">
            <w:pPr>
              <w:pStyle w:val="CommentText"/>
              <w:jc w:val="both"/>
              <w:rPr>
                <w:rFonts w:asciiTheme="minorHAnsi" w:hAnsiTheme="minorHAnsi"/>
                <w:color w:val="000000" w:themeColor="text1"/>
                <w:sz w:val="24"/>
                <w:szCs w:val="24"/>
                <w:lang w:eastAsia="en-GB"/>
              </w:rPr>
            </w:pPr>
            <w:r w:rsidRPr="00B25768">
              <w:rPr>
                <w:rFonts w:asciiTheme="minorHAnsi" w:hAnsiTheme="minorHAnsi"/>
                <w:color w:val="000000" w:themeColor="text1"/>
                <w:sz w:val="24"/>
                <w:szCs w:val="24"/>
                <w:lang w:eastAsia="en-GB"/>
              </w:rPr>
              <w:lastRenderedPageBreak/>
              <w:t>Good volume and pace of delivery. Nice open body language to begin with but then you started presenting with hands in pockets for your T&amp;E requirements section (however this didn’t last long so I won’t tell you off too much!). Reasonable attempts at interacting with the audience but a bit more reading from the slides than I would like. This could come across as being unprepared or unfamiliar with the topic, but this is clearly not the case. Clear understanding of requirements and stakeholders. Detailed test plan with distinct phases that are well defined.</w:t>
            </w:r>
          </w:p>
          <w:p w14:paraId="66D862C4" w14:textId="00FC9FD9" w:rsidR="00C2152E" w:rsidRPr="00C2152E" w:rsidRDefault="00C2152E" w:rsidP="1CCFA83E">
            <w:pPr>
              <w:jc w:val="right"/>
              <w:rPr>
                <w:rFonts w:asciiTheme="minorHAnsi" w:hAnsiTheme="minorHAnsi"/>
                <w:color w:val="000000" w:themeColor="text1"/>
                <w:lang w:eastAsia="en-GB"/>
              </w:rPr>
            </w:pPr>
          </w:p>
          <w:p w14:paraId="66D862C9" w14:textId="77777777" w:rsidR="00C2152E" w:rsidRPr="00C2152E" w:rsidRDefault="00C2152E" w:rsidP="00711A55">
            <w:pPr>
              <w:jc w:val="right"/>
              <w:rPr>
                <w:rFonts w:asciiTheme="minorHAnsi" w:hAnsiTheme="minorHAnsi"/>
                <w:color w:val="000000" w:themeColor="text1"/>
                <w:lang w:eastAsia="en-GB"/>
              </w:rPr>
            </w:pPr>
          </w:p>
        </w:tc>
      </w:tr>
      <w:tr w:rsidR="00C2152E" w:rsidRPr="00C2152E" w14:paraId="66D862D0" w14:textId="77777777" w:rsidTr="1CCFA83E">
        <w:trPr>
          <w:trHeight w:val="422"/>
        </w:trPr>
        <w:tc>
          <w:tcPr>
            <w:tcW w:w="3404" w:type="dxa"/>
            <w:tcBorders>
              <w:top w:val="single" w:sz="4" w:space="0" w:color="auto"/>
              <w:left w:val="single" w:sz="8" w:space="0" w:color="auto"/>
              <w:bottom w:val="single" w:sz="4" w:space="0" w:color="auto"/>
              <w:right w:val="single" w:sz="4" w:space="0" w:color="auto"/>
            </w:tcBorders>
            <w:noWrap/>
            <w:vAlign w:val="bottom"/>
            <w:hideMark/>
          </w:tcPr>
          <w:p w14:paraId="66D862CB"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gridSpan w:val="2"/>
            <w:tcBorders>
              <w:top w:val="single" w:sz="4" w:space="0" w:color="auto"/>
              <w:left w:val="nil"/>
              <w:bottom w:val="single" w:sz="4" w:space="0" w:color="auto"/>
              <w:right w:val="single" w:sz="4" w:space="0" w:color="auto"/>
            </w:tcBorders>
            <w:noWrap/>
            <w:vAlign w:val="bottom"/>
          </w:tcPr>
          <w:p w14:paraId="66D862CC" w14:textId="1CF084DE" w:rsidR="007C2CCC" w:rsidRDefault="007C2CCC">
            <w:pPr>
              <w:jc w:val="center"/>
              <w:rPr>
                <w:rFonts w:asciiTheme="minorHAnsi" w:hAnsiTheme="minorHAnsi"/>
                <w:color w:val="000000" w:themeColor="text1"/>
                <w:lang w:eastAsia="en-GB"/>
              </w:rPr>
            </w:pPr>
          </w:p>
        </w:tc>
        <w:tc>
          <w:tcPr>
            <w:tcW w:w="1329" w:type="dxa"/>
            <w:gridSpan w:val="2"/>
            <w:tcBorders>
              <w:top w:val="single" w:sz="4" w:space="0" w:color="auto"/>
              <w:left w:val="nil"/>
              <w:bottom w:val="single" w:sz="4" w:space="0" w:color="auto"/>
              <w:right w:val="single" w:sz="4" w:space="0" w:color="auto"/>
            </w:tcBorders>
            <w:noWrap/>
            <w:vAlign w:val="bottom"/>
          </w:tcPr>
          <w:p w14:paraId="66D862CD" w14:textId="3E82046C" w:rsidR="007C2CCC" w:rsidRDefault="007C2CCC">
            <w:pPr>
              <w:jc w:val="center"/>
              <w:rPr>
                <w:rFonts w:asciiTheme="minorHAnsi" w:hAnsiTheme="minorHAnsi"/>
                <w:color w:val="000000" w:themeColor="text1"/>
                <w:lang w:eastAsia="en-GB"/>
              </w:rPr>
            </w:pPr>
          </w:p>
        </w:tc>
        <w:tc>
          <w:tcPr>
            <w:tcW w:w="1643" w:type="dxa"/>
            <w:gridSpan w:val="2"/>
            <w:tcBorders>
              <w:top w:val="single" w:sz="4" w:space="0" w:color="auto"/>
              <w:left w:val="nil"/>
              <w:bottom w:val="single" w:sz="4" w:space="0" w:color="auto"/>
              <w:right w:val="single" w:sz="4" w:space="0" w:color="auto"/>
            </w:tcBorders>
            <w:noWrap/>
            <w:vAlign w:val="bottom"/>
          </w:tcPr>
          <w:p w14:paraId="66D862CE" w14:textId="6F94E780" w:rsidR="007C2CCC" w:rsidRDefault="007C2CCC">
            <w:pPr>
              <w:jc w:val="center"/>
              <w:rPr>
                <w:rFonts w:asciiTheme="minorHAnsi" w:hAnsiTheme="minorHAnsi"/>
                <w:color w:val="000000" w:themeColor="text1"/>
                <w:lang w:eastAsia="en-GB"/>
              </w:rPr>
            </w:pPr>
          </w:p>
        </w:tc>
        <w:tc>
          <w:tcPr>
            <w:tcW w:w="1780" w:type="dxa"/>
            <w:gridSpan w:val="2"/>
            <w:tcBorders>
              <w:top w:val="single" w:sz="4" w:space="0" w:color="auto"/>
              <w:left w:val="nil"/>
              <w:bottom w:val="single" w:sz="4" w:space="0" w:color="auto"/>
              <w:right w:val="single" w:sz="8" w:space="0" w:color="auto"/>
            </w:tcBorders>
            <w:noWrap/>
            <w:vAlign w:val="bottom"/>
            <w:hideMark/>
          </w:tcPr>
          <w:p w14:paraId="66D862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66D862D6" w14:textId="77777777" w:rsidTr="1CCFA83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6D862D1"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gridSpan w:val="2"/>
            <w:tcBorders>
              <w:top w:val="single" w:sz="4" w:space="0" w:color="auto"/>
              <w:left w:val="nil"/>
              <w:bottom w:val="single" w:sz="4" w:space="0" w:color="auto"/>
              <w:right w:val="single" w:sz="4" w:space="0" w:color="auto"/>
            </w:tcBorders>
            <w:noWrap/>
            <w:vAlign w:val="center"/>
            <w:hideMark/>
          </w:tcPr>
          <w:p w14:paraId="66D862D2"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4" w:space="0" w:color="auto"/>
              <w:left w:val="nil"/>
              <w:bottom w:val="single" w:sz="4" w:space="0" w:color="auto"/>
              <w:right w:val="single" w:sz="4" w:space="0" w:color="auto"/>
            </w:tcBorders>
            <w:noWrap/>
            <w:vAlign w:val="center"/>
            <w:hideMark/>
          </w:tcPr>
          <w:p w14:paraId="66D862D3"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4" w:space="0" w:color="auto"/>
              <w:left w:val="nil"/>
              <w:bottom w:val="single" w:sz="4" w:space="0" w:color="auto"/>
              <w:right w:val="single" w:sz="4" w:space="0" w:color="auto"/>
            </w:tcBorders>
            <w:noWrap/>
            <w:vAlign w:val="center"/>
            <w:hideMark/>
          </w:tcPr>
          <w:p w14:paraId="66D862D4"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4" w:space="0" w:color="auto"/>
              <w:left w:val="nil"/>
              <w:bottom w:val="single" w:sz="4" w:space="0" w:color="auto"/>
              <w:right w:val="single" w:sz="8" w:space="0" w:color="auto"/>
            </w:tcBorders>
            <w:noWrap/>
            <w:vAlign w:val="center"/>
            <w:hideMark/>
          </w:tcPr>
          <w:p w14:paraId="66D862D5"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6D862DC" w14:textId="77777777" w:rsidTr="1CCFA83E">
        <w:trPr>
          <w:trHeight w:val="422"/>
        </w:trPr>
        <w:tc>
          <w:tcPr>
            <w:tcW w:w="3404" w:type="dxa"/>
            <w:tcBorders>
              <w:top w:val="nil"/>
              <w:left w:val="single" w:sz="8" w:space="0" w:color="auto"/>
              <w:bottom w:val="single" w:sz="4" w:space="0" w:color="auto"/>
              <w:right w:val="single" w:sz="4" w:space="0" w:color="auto"/>
            </w:tcBorders>
            <w:noWrap/>
            <w:vAlign w:val="center"/>
            <w:hideMark/>
          </w:tcPr>
          <w:p w14:paraId="66D862D7"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gridSpan w:val="2"/>
            <w:tcBorders>
              <w:top w:val="nil"/>
              <w:left w:val="nil"/>
              <w:bottom w:val="single" w:sz="4" w:space="0" w:color="auto"/>
              <w:right w:val="single" w:sz="4" w:space="0" w:color="auto"/>
            </w:tcBorders>
            <w:noWrap/>
            <w:vAlign w:val="center"/>
          </w:tcPr>
          <w:p w14:paraId="66D862D8" w14:textId="1A401A10"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nil"/>
              <w:left w:val="nil"/>
              <w:bottom w:val="single" w:sz="4" w:space="0" w:color="auto"/>
              <w:right w:val="single" w:sz="4" w:space="0" w:color="auto"/>
            </w:tcBorders>
            <w:noWrap/>
            <w:vAlign w:val="center"/>
          </w:tcPr>
          <w:p w14:paraId="66D862D9" w14:textId="17C5CC6C"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nil"/>
              <w:left w:val="nil"/>
              <w:bottom w:val="single" w:sz="4" w:space="0" w:color="auto"/>
              <w:right w:val="single" w:sz="4" w:space="0" w:color="auto"/>
            </w:tcBorders>
            <w:noWrap/>
            <w:vAlign w:val="center"/>
          </w:tcPr>
          <w:p w14:paraId="66D862DA" w14:textId="52260620" w:rsidR="00782CF2" w:rsidRPr="00C2152E" w:rsidRDefault="00782CF2" w:rsidP="00A724FD">
            <w:pPr>
              <w:jc w:val="right"/>
              <w:rPr>
                <w:rFonts w:asciiTheme="minorHAnsi" w:hAnsiTheme="minorHAnsi"/>
                <w:color w:val="000000" w:themeColor="text1"/>
                <w:lang w:eastAsia="en-GB"/>
              </w:rPr>
            </w:pPr>
          </w:p>
        </w:tc>
        <w:tc>
          <w:tcPr>
            <w:tcW w:w="1780" w:type="dxa"/>
            <w:gridSpan w:val="2"/>
            <w:tcBorders>
              <w:top w:val="nil"/>
              <w:left w:val="nil"/>
              <w:bottom w:val="single" w:sz="4" w:space="0" w:color="auto"/>
              <w:right w:val="single" w:sz="8" w:space="0" w:color="auto"/>
            </w:tcBorders>
            <w:noWrap/>
            <w:vAlign w:val="center"/>
            <w:hideMark/>
          </w:tcPr>
          <w:p w14:paraId="66D862DB" w14:textId="59354DCD" w:rsidR="00782CF2" w:rsidRPr="00C2152E" w:rsidRDefault="009536B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 xml:space="preserve"> </w:t>
            </w:r>
            <w:r w:rsidR="00F7677B">
              <w:rPr>
                <w:rFonts w:asciiTheme="minorHAnsi" w:hAnsiTheme="minorHAnsi"/>
                <w:color w:val="000000" w:themeColor="text1"/>
                <w:lang w:eastAsia="en-GB"/>
              </w:rPr>
              <w:t>9</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66D862E2" w14:textId="77777777" w:rsidTr="1CCFA83E">
        <w:trPr>
          <w:trHeight w:val="422"/>
        </w:trPr>
        <w:tc>
          <w:tcPr>
            <w:tcW w:w="3404" w:type="dxa"/>
            <w:tcBorders>
              <w:top w:val="nil"/>
              <w:left w:val="single" w:sz="8" w:space="0" w:color="auto"/>
              <w:bottom w:val="single" w:sz="4" w:space="0" w:color="auto"/>
              <w:right w:val="single" w:sz="4" w:space="0" w:color="auto"/>
            </w:tcBorders>
            <w:noWrap/>
            <w:vAlign w:val="center"/>
            <w:hideMark/>
          </w:tcPr>
          <w:p w14:paraId="66D862D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gridSpan w:val="2"/>
            <w:tcBorders>
              <w:top w:val="nil"/>
              <w:left w:val="nil"/>
              <w:bottom w:val="single" w:sz="4" w:space="0" w:color="auto"/>
              <w:right w:val="single" w:sz="4" w:space="0" w:color="auto"/>
            </w:tcBorders>
            <w:noWrap/>
            <w:vAlign w:val="center"/>
          </w:tcPr>
          <w:p w14:paraId="66D862DE" w14:textId="043BBF2B"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nil"/>
              <w:left w:val="nil"/>
              <w:bottom w:val="single" w:sz="4" w:space="0" w:color="auto"/>
              <w:right w:val="single" w:sz="4" w:space="0" w:color="auto"/>
            </w:tcBorders>
            <w:noWrap/>
            <w:vAlign w:val="center"/>
          </w:tcPr>
          <w:p w14:paraId="66D862DF" w14:textId="034EE1DE"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nil"/>
              <w:left w:val="nil"/>
              <w:bottom w:val="single" w:sz="4" w:space="0" w:color="auto"/>
              <w:right w:val="single" w:sz="4" w:space="0" w:color="auto"/>
            </w:tcBorders>
            <w:noWrap/>
            <w:vAlign w:val="center"/>
          </w:tcPr>
          <w:p w14:paraId="66D862E0" w14:textId="28348E96"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nil"/>
              <w:left w:val="nil"/>
              <w:bottom w:val="single" w:sz="4" w:space="0" w:color="auto"/>
              <w:right w:val="single" w:sz="8" w:space="0" w:color="auto"/>
            </w:tcBorders>
            <w:noWrap/>
            <w:vAlign w:val="center"/>
            <w:hideMark/>
          </w:tcPr>
          <w:p w14:paraId="66D862E1" w14:textId="178EB28F" w:rsidR="00782CF2" w:rsidRPr="00C2152E" w:rsidRDefault="001B156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9536BE">
              <w:rPr>
                <w:rFonts w:asciiTheme="minorHAnsi" w:hAnsiTheme="minorHAnsi"/>
                <w:color w:val="000000" w:themeColor="text1"/>
                <w:lang w:eastAsia="en-GB"/>
              </w:rPr>
              <w:t xml:space="preserve"> </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66D862E5" w14:textId="77777777" w:rsidTr="1CCFA83E">
        <w:trPr>
          <w:trHeight w:val="5899"/>
        </w:trPr>
        <w:tc>
          <w:tcPr>
            <w:tcW w:w="9485" w:type="dxa"/>
            <w:gridSpan w:val="9"/>
            <w:tcBorders>
              <w:top w:val="nil"/>
              <w:left w:val="single" w:sz="8" w:space="0" w:color="auto"/>
              <w:bottom w:val="single" w:sz="8" w:space="0" w:color="auto"/>
              <w:right w:val="single" w:sz="8" w:space="0" w:color="auto"/>
            </w:tcBorders>
            <w:noWrap/>
            <w:hideMark/>
          </w:tcPr>
          <w:p w14:paraId="328C1EB6" w14:textId="491CE420" w:rsidR="00BE3994" w:rsidRDefault="00811371" w:rsidP="00B51A32">
            <w:pPr>
              <w:jc w:val="both"/>
              <w:rPr>
                <w:rFonts w:asciiTheme="minorHAnsi" w:hAnsiTheme="minorHAnsi"/>
                <w:b/>
                <w:color w:val="000000" w:themeColor="text1"/>
                <w:lang w:eastAsia="en-GB"/>
              </w:rPr>
            </w:pPr>
            <w:r w:rsidRPr="00811371">
              <w:rPr>
                <w:rFonts w:asciiTheme="minorHAnsi" w:hAnsiTheme="minorHAnsi"/>
                <w:b/>
                <w:color w:val="000000" w:themeColor="text1"/>
                <w:lang w:eastAsia="en-GB"/>
              </w:rPr>
              <w:t>Comments:</w:t>
            </w:r>
          </w:p>
          <w:p w14:paraId="30132CCB" w14:textId="77777777" w:rsidR="007C2CCC" w:rsidRDefault="007C2CCC" w:rsidP="1CCFA83E">
            <w:pPr>
              <w:rPr>
                <w:rFonts w:asciiTheme="minorHAnsi" w:hAnsiTheme="minorHAnsi"/>
                <w:color w:val="000000" w:themeColor="text1"/>
                <w:lang w:eastAsia="en-GB"/>
              </w:rPr>
            </w:pPr>
          </w:p>
          <w:p w14:paraId="0067BAE5" w14:textId="73DF7A25" w:rsidR="001B1565" w:rsidRDefault="001B1565" w:rsidP="1CCFA83E">
            <w:pPr>
              <w:rPr>
                <w:rFonts w:asciiTheme="minorHAnsi" w:hAnsiTheme="minorHAnsi"/>
                <w:color w:val="000000" w:themeColor="text1"/>
                <w:lang w:eastAsia="en-GB"/>
              </w:rPr>
            </w:pPr>
            <w:r>
              <w:rPr>
                <w:rFonts w:asciiTheme="minorHAnsi" w:hAnsiTheme="minorHAnsi"/>
                <w:color w:val="000000" w:themeColor="text1"/>
                <w:lang w:eastAsia="en-GB"/>
              </w:rPr>
              <w:t xml:space="preserve">A very good report that made interesting reading. Perhaps the </w:t>
            </w:r>
            <w:r w:rsidR="008224E9">
              <w:rPr>
                <w:rFonts w:asciiTheme="minorHAnsi" w:hAnsiTheme="minorHAnsi"/>
                <w:color w:val="000000" w:themeColor="text1"/>
                <w:lang w:eastAsia="en-GB"/>
              </w:rPr>
              <w:t>closest</w:t>
            </w:r>
            <w:r>
              <w:rPr>
                <w:rFonts w:asciiTheme="minorHAnsi" w:hAnsiTheme="minorHAnsi"/>
                <w:color w:val="000000" w:themeColor="text1"/>
                <w:lang w:eastAsia="en-GB"/>
              </w:rPr>
              <w:t xml:space="preserve"> one I’ve seen to the intention of the report brief.</w:t>
            </w:r>
          </w:p>
          <w:p w14:paraId="4887D687" w14:textId="77777777" w:rsidR="00F7677B" w:rsidRDefault="00F7677B" w:rsidP="1CCFA83E">
            <w:pPr>
              <w:rPr>
                <w:rFonts w:asciiTheme="minorHAnsi" w:hAnsiTheme="minorHAnsi"/>
                <w:color w:val="000000" w:themeColor="text1"/>
                <w:lang w:eastAsia="en-GB"/>
              </w:rPr>
            </w:pPr>
          </w:p>
          <w:p w14:paraId="4684E61E" w14:textId="52E2C118" w:rsidR="00F7677B" w:rsidRDefault="00F7677B" w:rsidP="1CCFA83E">
            <w:pPr>
              <w:rPr>
                <w:rFonts w:asciiTheme="minorHAnsi" w:hAnsiTheme="minorHAnsi"/>
                <w:color w:val="000000" w:themeColor="text1"/>
                <w:lang w:eastAsia="en-GB"/>
              </w:rPr>
            </w:pPr>
            <w:r>
              <w:rPr>
                <w:rFonts w:asciiTheme="minorHAnsi" w:hAnsiTheme="minorHAnsi"/>
                <w:color w:val="000000" w:themeColor="text1"/>
                <w:lang w:eastAsia="en-GB"/>
              </w:rPr>
              <w:t>Reflections were considered from both the team and personal perspectives</w:t>
            </w:r>
            <w:r w:rsidR="00E37FE7">
              <w:rPr>
                <w:rFonts w:asciiTheme="minorHAnsi" w:hAnsiTheme="minorHAnsi"/>
                <w:color w:val="000000" w:themeColor="text1"/>
                <w:lang w:eastAsia="en-GB"/>
              </w:rPr>
              <w:t xml:space="preserve">. An important part of personal career development. </w:t>
            </w:r>
          </w:p>
          <w:p w14:paraId="1E57352C" w14:textId="77777777" w:rsidR="001B1565" w:rsidRDefault="001B1565" w:rsidP="1CCFA83E">
            <w:pPr>
              <w:rPr>
                <w:rFonts w:asciiTheme="minorHAnsi" w:hAnsiTheme="minorHAnsi"/>
                <w:color w:val="000000" w:themeColor="text1"/>
                <w:lang w:eastAsia="en-GB"/>
              </w:rPr>
            </w:pPr>
          </w:p>
          <w:p w14:paraId="66D862E4" w14:textId="52486400" w:rsidR="001B1565" w:rsidRDefault="001B1565" w:rsidP="1CCFA83E">
            <w:pPr>
              <w:rPr>
                <w:rFonts w:asciiTheme="minorHAnsi" w:hAnsiTheme="minorHAnsi"/>
                <w:color w:val="000000" w:themeColor="text1"/>
                <w:lang w:eastAsia="en-GB"/>
              </w:rPr>
            </w:pPr>
          </w:p>
        </w:tc>
      </w:tr>
      <w:tr w:rsidR="00782CF2" w:rsidRPr="00C2152E" w14:paraId="66D862EB" w14:textId="77777777" w:rsidTr="1CCFA83E">
        <w:trPr>
          <w:trHeight w:val="957"/>
        </w:trPr>
        <w:tc>
          <w:tcPr>
            <w:tcW w:w="3404" w:type="dxa"/>
            <w:tcBorders>
              <w:top w:val="nil"/>
              <w:left w:val="single" w:sz="8" w:space="0" w:color="auto"/>
              <w:bottom w:val="single" w:sz="8" w:space="0" w:color="auto"/>
              <w:right w:val="single" w:sz="4" w:space="0" w:color="auto"/>
            </w:tcBorders>
            <w:noWrap/>
            <w:vAlign w:val="center"/>
            <w:hideMark/>
          </w:tcPr>
          <w:p w14:paraId="66D862E6" w14:textId="77777777"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lastRenderedPageBreak/>
              <w:t>TOTAL:</w:t>
            </w:r>
          </w:p>
        </w:tc>
        <w:tc>
          <w:tcPr>
            <w:tcW w:w="1329" w:type="dxa"/>
            <w:gridSpan w:val="2"/>
            <w:tcBorders>
              <w:top w:val="nil"/>
              <w:left w:val="nil"/>
              <w:bottom w:val="single" w:sz="8" w:space="0" w:color="auto"/>
              <w:right w:val="single" w:sz="4" w:space="0" w:color="auto"/>
            </w:tcBorders>
            <w:noWrap/>
            <w:vAlign w:val="center"/>
          </w:tcPr>
          <w:p w14:paraId="66D862E7" w14:textId="179CDCB7" w:rsidR="00782CF2" w:rsidRPr="00C2152E" w:rsidRDefault="00782CF2" w:rsidP="00711A55">
            <w:pPr>
              <w:jc w:val="right"/>
              <w:rPr>
                <w:rFonts w:asciiTheme="minorHAnsi" w:hAnsiTheme="minorHAnsi"/>
                <w:b/>
                <w:color w:val="000000" w:themeColor="text1"/>
                <w:lang w:eastAsia="en-GB"/>
              </w:rPr>
            </w:pPr>
          </w:p>
        </w:tc>
        <w:tc>
          <w:tcPr>
            <w:tcW w:w="1329" w:type="dxa"/>
            <w:gridSpan w:val="2"/>
            <w:tcBorders>
              <w:top w:val="nil"/>
              <w:left w:val="nil"/>
              <w:bottom w:val="single" w:sz="8" w:space="0" w:color="auto"/>
              <w:right w:val="single" w:sz="4" w:space="0" w:color="auto"/>
            </w:tcBorders>
            <w:noWrap/>
            <w:vAlign w:val="center"/>
          </w:tcPr>
          <w:p w14:paraId="66D862E8" w14:textId="3929E758" w:rsidR="00782CF2" w:rsidRPr="00C2152E" w:rsidRDefault="00782CF2" w:rsidP="00711A55">
            <w:pPr>
              <w:jc w:val="right"/>
              <w:rPr>
                <w:rFonts w:asciiTheme="minorHAnsi" w:hAnsiTheme="minorHAnsi"/>
                <w:b/>
                <w:color w:val="000000" w:themeColor="text1"/>
                <w:lang w:eastAsia="en-GB"/>
              </w:rPr>
            </w:pPr>
          </w:p>
        </w:tc>
        <w:tc>
          <w:tcPr>
            <w:tcW w:w="1643" w:type="dxa"/>
            <w:gridSpan w:val="2"/>
            <w:tcBorders>
              <w:top w:val="nil"/>
              <w:left w:val="nil"/>
              <w:bottom w:val="single" w:sz="8" w:space="0" w:color="auto"/>
              <w:right w:val="single" w:sz="4" w:space="0" w:color="auto"/>
            </w:tcBorders>
            <w:noWrap/>
            <w:vAlign w:val="center"/>
          </w:tcPr>
          <w:p w14:paraId="66D862E9" w14:textId="03218CF9" w:rsidR="00782CF2" w:rsidRPr="00C2152E" w:rsidRDefault="00782CF2" w:rsidP="002344BF">
            <w:pPr>
              <w:jc w:val="right"/>
              <w:rPr>
                <w:rFonts w:asciiTheme="minorHAnsi" w:hAnsiTheme="minorHAnsi"/>
                <w:b/>
                <w:color w:val="000000" w:themeColor="text1"/>
                <w:lang w:eastAsia="en-GB"/>
              </w:rPr>
            </w:pPr>
          </w:p>
        </w:tc>
        <w:tc>
          <w:tcPr>
            <w:tcW w:w="1780" w:type="dxa"/>
            <w:gridSpan w:val="2"/>
            <w:tcBorders>
              <w:top w:val="nil"/>
              <w:left w:val="nil"/>
              <w:bottom w:val="single" w:sz="8" w:space="0" w:color="auto"/>
              <w:right w:val="single" w:sz="8" w:space="0" w:color="auto"/>
            </w:tcBorders>
            <w:noWrap/>
            <w:vAlign w:val="center"/>
            <w:hideMark/>
          </w:tcPr>
          <w:p w14:paraId="66D862EA" w14:textId="2B4AE4C6" w:rsidR="00782CF2" w:rsidRPr="00C2152E" w:rsidRDefault="0036570A"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8</w:t>
            </w:r>
            <w:r w:rsidR="002331D5">
              <w:rPr>
                <w:rFonts w:asciiTheme="minorHAnsi" w:hAnsiTheme="minorHAnsi"/>
                <w:b/>
                <w:color w:val="000000" w:themeColor="text1"/>
                <w:lang w:eastAsia="en-GB"/>
              </w:rPr>
              <w:t>2</w:t>
            </w:r>
            <w:r w:rsidR="00811371" w:rsidRPr="00811371">
              <w:rPr>
                <w:rFonts w:asciiTheme="minorHAnsi" w:hAnsiTheme="minorHAnsi"/>
                <w:b/>
                <w:color w:val="000000" w:themeColor="text1"/>
                <w:lang w:eastAsia="en-GB"/>
              </w:rPr>
              <w:t>/100</w:t>
            </w:r>
          </w:p>
        </w:tc>
      </w:tr>
    </w:tbl>
    <w:p w14:paraId="66D862EC" w14:textId="77777777" w:rsidR="004779D1" w:rsidRPr="00C2152E" w:rsidRDefault="004779D1" w:rsidP="004779D1">
      <w:pPr>
        <w:rPr>
          <w:rFonts w:asciiTheme="minorHAnsi" w:hAnsiTheme="minorHAnsi" w:cstheme="minorHAnsi"/>
          <w:b/>
          <w:color w:val="000000" w:themeColor="text1"/>
          <w:u w:val="single"/>
        </w:rPr>
      </w:pPr>
    </w:p>
    <w:p w14:paraId="66D862ED" w14:textId="77777777" w:rsidR="004779D1" w:rsidRPr="00C2152E" w:rsidRDefault="004779D1" w:rsidP="004779D1">
      <w:pPr>
        <w:rPr>
          <w:rFonts w:asciiTheme="minorHAnsi" w:hAnsiTheme="minorHAnsi" w:cstheme="minorHAnsi"/>
          <w:b/>
          <w:color w:val="000000" w:themeColor="text1"/>
          <w:u w:val="single"/>
        </w:rPr>
      </w:pPr>
    </w:p>
    <w:p w14:paraId="66D862EE" w14:textId="77777777" w:rsidR="006363DD" w:rsidRPr="00C2152E" w:rsidRDefault="006363DD">
      <w:pPr>
        <w:rPr>
          <w:rFonts w:asciiTheme="minorHAnsi" w:hAnsiTheme="minorHAnsi"/>
          <w:color w:val="000000" w:themeColor="text1"/>
        </w:rPr>
      </w:pPr>
    </w:p>
    <w:p w14:paraId="66D862EF" w14:textId="77777777" w:rsidR="006363DD" w:rsidRPr="00C2152E" w:rsidRDefault="006363DD">
      <w:pPr>
        <w:rPr>
          <w:rFonts w:asciiTheme="minorHAnsi" w:hAnsiTheme="minorHAnsi"/>
          <w:b/>
          <w:color w:val="000000" w:themeColor="text1"/>
        </w:rPr>
      </w:pPr>
    </w:p>
    <w:p w14:paraId="66D862F0" w14:textId="77777777" w:rsidR="006363DD" w:rsidRPr="00C2152E" w:rsidRDefault="006363DD">
      <w:pPr>
        <w:rPr>
          <w:rFonts w:asciiTheme="minorHAnsi" w:hAnsiTheme="minorHAnsi"/>
          <w:b/>
          <w:color w:val="000000" w:themeColor="text1"/>
        </w:rPr>
      </w:pPr>
    </w:p>
    <w:sectPr w:rsidR="006363DD" w:rsidRPr="00C2152E" w:rsidSect="00C2152E">
      <w:head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132679" w14:textId="77777777" w:rsidR="001926C7" w:rsidRDefault="001926C7" w:rsidP="00D726C3">
      <w:r>
        <w:separator/>
      </w:r>
    </w:p>
  </w:endnote>
  <w:endnote w:type="continuationSeparator" w:id="0">
    <w:p w14:paraId="5D309D8B" w14:textId="77777777" w:rsidR="001926C7" w:rsidRDefault="001926C7" w:rsidP="00D726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Blackadder ITC">
    <w:panose1 w:val="04020505051007020D02"/>
    <w:charset w:val="00"/>
    <w:family w:val="decorative"/>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2E0109" w14:textId="77777777" w:rsidR="001926C7" w:rsidRDefault="001926C7" w:rsidP="00D726C3">
      <w:r>
        <w:separator/>
      </w:r>
    </w:p>
  </w:footnote>
  <w:footnote w:type="continuationSeparator" w:id="0">
    <w:p w14:paraId="3256D777" w14:textId="77777777" w:rsidR="001926C7" w:rsidRDefault="001926C7" w:rsidP="00D726C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2F5B1F" w14:textId="7C2FB845" w:rsidR="00BE04C3" w:rsidRDefault="00BE04C3">
    <w:pPr>
      <w:pStyle w:val="Header"/>
    </w:pPr>
    <w:r>
      <w:rPr>
        <w:rFonts w:asciiTheme="minorHAnsi" w:hAnsiTheme="minorHAnsi" w:cstheme="minorHAnsi"/>
        <w:b/>
        <w:color w:val="000000" w:themeColor="text1"/>
        <w:u w:val="single"/>
      </w:rPr>
      <w:t>ACDA</w:t>
    </w:r>
    <w:r w:rsidR="004304D5">
      <w:rPr>
        <w:rFonts w:asciiTheme="minorHAnsi" w:hAnsiTheme="minorHAnsi" w:cstheme="minorHAnsi"/>
        <w:b/>
        <w:color w:val="000000" w:themeColor="text1"/>
        <w:u w:val="single"/>
      </w:rPr>
      <w:t>5022</w:t>
    </w:r>
    <w:r>
      <w:rPr>
        <w:rFonts w:asciiTheme="minorHAnsi" w:hAnsiTheme="minorHAnsi" w:cstheme="minorHAnsi"/>
        <w:b/>
        <w:color w:val="000000" w:themeColor="text1"/>
        <w:u w:val="single"/>
      </w:rPr>
      <w:t xml:space="preserve"> OME </w:t>
    </w:r>
    <w:r w:rsidR="00D206B6">
      <w:rPr>
        <w:rFonts w:asciiTheme="minorHAnsi" w:hAnsiTheme="minorHAnsi" w:cstheme="minorHAnsi"/>
        <w:b/>
        <w:color w:val="000000" w:themeColor="text1"/>
        <w:u w:val="single"/>
      </w:rPr>
      <w:t>Group</w:t>
    </w:r>
    <w:r w:rsidRPr="00C2152E">
      <w:rPr>
        <w:rFonts w:asciiTheme="minorHAnsi" w:hAnsiTheme="minorHAnsi" w:cstheme="minorHAnsi"/>
        <w:b/>
        <w:color w:val="000000" w:themeColor="text1"/>
        <w:u w:val="single"/>
      </w:rPr>
      <w:t xml:space="preserve"> P</w:t>
    </w:r>
    <w:r w:rsidR="00D206B6">
      <w:rPr>
        <w:rFonts w:asciiTheme="minorHAnsi" w:hAnsiTheme="minorHAnsi" w:cstheme="minorHAnsi"/>
        <w:b/>
        <w:color w:val="000000" w:themeColor="text1"/>
        <w:u w:val="single"/>
      </w:rPr>
      <w:t>roject</w:t>
    </w:r>
    <w:r w:rsidRPr="00C2152E">
      <w:rPr>
        <w:rFonts w:asciiTheme="minorHAnsi" w:hAnsiTheme="minorHAnsi" w:cstheme="minorHAnsi"/>
        <w:b/>
        <w:color w:val="000000" w:themeColor="text1"/>
        <w:u w:val="single"/>
      </w:rPr>
      <w:t xml:space="preser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6"/>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1644D"/>
    <w:rsid w:val="00025ED2"/>
    <w:rsid w:val="00034CC5"/>
    <w:rsid w:val="0004440C"/>
    <w:rsid w:val="0004683F"/>
    <w:rsid w:val="000502D3"/>
    <w:rsid w:val="000553A1"/>
    <w:rsid w:val="000634C3"/>
    <w:rsid w:val="0006611F"/>
    <w:rsid w:val="000732E6"/>
    <w:rsid w:val="00090070"/>
    <w:rsid w:val="000B405A"/>
    <w:rsid w:val="000B5A7B"/>
    <w:rsid w:val="000F0996"/>
    <w:rsid w:val="000F7A4A"/>
    <w:rsid w:val="0010620A"/>
    <w:rsid w:val="00122495"/>
    <w:rsid w:val="00125730"/>
    <w:rsid w:val="00156BA3"/>
    <w:rsid w:val="00161F4B"/>
    <w:rsid w:val="001826CF"/>
    <w:rsid w:val="001926C7"/>
    <w:rsid w:val="001B1565"/>
    <w:rsid w:val="001C3D30"/>
    <w:rsid w:val="001D0DDD"/>
    <w:rsid w:val="001D6840"/>
    <w:rsid w:val="001E6E68"/>
    <w:rsid w:val="002078C6"/>
    <w:rsid w:val="002331D5"/>
    <w:rsid w:val="002344BF"/>
    <w:rsid w:val="00237634"/>
    <w:rsid w:val="00242112"/>
    <w:rsid w:val="00253402"/>
    <w:rsid w:val="0027745E"/>
    <w:rsid w:val="00281E67"/>
    <w:rsid w:val="00290868"/>
    <w:rsid w:val="002C404C"/>
    <w:rsid w:val="002C7917"/>
    <w:rsid w:val="00302F42"/>
    <w:rsid w:val="003055E0"/>
    <w:rsid w:val="00314AF7"/>
    <w:rsid w:val="003260CB"/>
    <w:rsid w:val="00327ADB"/>
    <w:rsid w:val="00332571"/>
    <w:rsid w:val="00346252"/>
    <w:rsid w:val="00351BD5"/>
    <w:rsid w:val="0036570A"/>
    <w:rsid w:val="00372F4A"/>
    <w:rsid w:val="003925B3"/>
    <w:rsid w:val="003A4D8B"/>
    <w:rsid w:val="003A6420"/>
    <w:rsid w:val="003D5AF8"/>
    <w:rsid w:val="003E5437"/>
    <w:rsid w:val="003E69B3"/>
    <w:rsid w:val="003F03ED"/>
    <w:rsid w:val="003F049D"/>
    <w:rsid w:val="00426F92"/>
    <w:rsid w:val="004304D5"/>
    <w:rsid w:val="0044577D"/>
    <w:rsid w:val="00456E44"/>
    <w:rsid w:val="0046105F"/>
    <w:rsid w:val="00461843"/>
    <w:rsid w:val="00471208"/>
    <w:rsid w:val="004779D1"/>
    <w:rsid w:val="00481FC3"/>
    <w:rsid w:val="00484FD0"/>
    <w:rsid w:val="00485CB2"/>
    <w:rsid w:val="004A2FB8"/>
    <w:rsid w:val="004D7284"/>
    <w:rsid w:val="004F2D07"/>
    <w:rsid w:val="004F5683"/>
    <w:rsid w:val="004F5ED2"/>
    <w:rsid w:val="00513913"/>
    <w:rsid w:val="005206BE"/>
    <w:rsid w:val="00534E22"/>
    <w:rsid w:val="0055623D"/>
    <w:rsid w:val="005575D9"/>
    <w:rsid w:val="005765F2"/>
    <w:rsid w:val="00576B2C"/>
    <w:rsid w:val="005A448B"/>
    <w:rsid w:val="005C02B2"/>
    <w:rsid w:val="005C138E"/>
    <w:rsid w:val="005C13E0"/>
    <w:rsid w:val="005C79DB"/>
    <w:rsid w:val="005D58D4"/>
    <w:rsid w:val="005E4BA5"/>
    <w:rsid w:val="00623D98"/>
    <w:rsid w:val="006363DD"/>
    <w:rsid w:val="006530D2"/>
    <w:rsid w:val="006645F5"/>
    <w:rsid w:val="00671BAA"/>
    <w:rsid w:val="00673982"/>
    <w:rsid w:val="00695D96"/>
    <w:rsid w:val="006A1C3E"/>
    <w:rsid w:val="006B2F7C"/>
    <w:rsid w:val="006C0F76"/>
    <w:rsid w:val="006D6779"/>
    <w:rsid w:val="00724BA3"/>
    <w:rsid w:val="00755F7C"/>
    <w:rsid w:val="0077259B"/>
    <w:rsid w:val="00782CF2"/>
    <w:rsid w:val="007A18AD"/>
    <w:rsid w:val="007A6C49"/>
    <w:rsid w:val="007C2CCC"/>
    <w:rsid w:val="007C5155"/>
    <w:rsid w:val="008046A2"/>
    <w:rsid w:val="00811371"/>
    <w:rsid w:val="008204E2"/>
    <w:rsid w:val="008224E9"/>
    <w:rsid w:val="00822D66"/>
    <w:rsid w:val="00825D97"/>
    <w:rsid w:val="00826F79"/>
    <w:rsid w:val="00853301"/>
    <w:rsid w:val="00857B7D"/>
    <w:rsid w:val="0086119F"/>
    <w:rsid w:val="00866E85"/>
    <w:rsid w:val="00874631"/>
    <w:rsid w:val="008768BD"/>
    <w:rsid w:val="0088106E"/>
    <w:rsid w:val="008863D6"/>
    <w:rsid w:val="008A4C9D"/>
    <w:rsid w:val="008B05C1"/>
    <w:rsid w:val="008B3D76"/>
    <w:rsid w:val="008B67FF"/>
    <w:rsid w:val="008D21B9"/>
    <w:rsid w:val="008D4A65"/>
    <w:rsid w:val="008F39F4"/>
    <w:rsid w:val="008F5F07"/>
    <w:rsid w:val="00917C76"/>
    <w:rsid w:val="00922823"/>
    <w:rsid w:val="00945C76"/>
    <w:rsid w:val="009515EC"/>
    <w:rsid w:val="009536BE"/>
    <w:rsid w:val="00960511"/>
    <w:rsid w:val="0098338B"/>
    <w:rsid w:val="009B3F22"/>
    <w:rsid w:val="009B5848"/>
    <w:rsid w:val="009C0DAE"/>
    <w:rsid w:val="009D418A"/>
    <w:rsid w:val="009D7A5F"/>
    <w:rsid w:val="009E130B"/>
    <w:rsid w:val="009F06D4"/>
    <w:rsid w:val="009F37CB"/>
    <w:rsid w:val="009F6148"/>
    <w:rsid w:val="00A151E5"/>
    <w:rsid w:val="00A16A6A"/>
    <w:rsid w:val="00A23820"/>
    <w:rsid w:val="00A3608A"/>
    <w:rsid w:val="00A4064E"/>
    <w:rsid w:val="00A47A6B"/>
    <w:rsid w:val="00A70521"/>
    <w:rsid w:val="00A724FD"/>
    <w:rsid w:val="00A736BA"/>
    <w:rsid w:val="00A82D53"/>
    <w:rsid w:val="00AA4A6A"/>
    <w:rsid w:val="00AB34FE"/>
    <w:rsid w:val="00AC2E20"/>
    <w:rsid w:val="00AD605C"/>
    <w:rsid w:val="00AE32B4"/>
    <w:rsid w:val="00AE5DB4"/>
    <w:rsid w:val="00AE62A6"/>
    <w:rsid w:val="00AE7C26"/>
    <w:rsid w:val="00AF3918"/>
    <w:rsid w:val="00B00E67"/>
    <w:rsid w:val="00B04E8B"/>
    <w:rsid w:val="00B055B5"/>
    <w:rsid w:val="00B1423B"/>
    <w:rsid w:val="00B25768"/>
    <w:rsid w:val="00B27A16"/>
    <w:rsid w:val="00B30489"/>
    <w:rsid w:val="00B376CF"/>
    <w:rsid w:val="00B40EDB"/>
    <w:rsid w:val="00B51A32"/>
    <w:rsid w:val="00B54F51"/>
    <w:rsid w:val="00B61FED"/>
    <w:rsid w:val="00B87F45"/>
    <w:rsid w:val="00BA14E5"/>
    <w:rsid w:val="00BA2E5F"/>
    <w:rsid w:val="00BA6A00"/>
    <w:rsid w:val="00BB7748"/>
    <w:rsid w:val="00BE04C3"/>
    <w:rsid w:val="00BE3994"/>
    <w:rsid w:val="00BF2CE6"/>
    <w:rsid w:val="00BF70A7"/>
    <w:rsid w:val="00C0503A"/>
    <w:rsid w:val="00C12D8D"/>
    <w:rsid w:val="00C13374"/>
    <w:rsid w:val="00C13A25"/>
    <w:rsid w:val="00C15101"/>
    <w:rsid w:val="00C20E98"/>
    <w:rsid w:val="00C2152E"/>
    <w:rsid w:val="00C46007"/>
    <w:rsid w:val="00C4740F"/>
    <w:rsid w:val="00C47EE2"/>
    <w:rsid w:val="00C60A27"/>
    <w:rsid w:val="00C80DCE"/>
    <w:rsid w:val="00C82189"/>
    <w:rsid w:val="00C826FE"/>
    <w:rsid w:val="00C9177B"/>
    <w:rsid w:val="00CA4888"/>
    <w:rsid w:val="00CB241E"/>
    <w:rsid w:val="00CB4E50"/>
    <w:rsid w:val="00CB52D0"/>
    <w:rsid w:val="00CC4C41"/>
    <w:rsid w:val="00CD2262"/>
    <w:rsid w:val="00CE27DA"/>
    <w:rsid w:val="00CE7F97"/>
    <w:rsid w:val="00CF16B6"/>
    <w:rsid w:val="00CF3983"/>
    <w:rsid w:val="00D206B6"/>
    <w:rsid w:val="00D32E84"/>
    <w:rsid w:val="00D40262"/>
    <w:rsid w:val="00D40415"/>
    <w:rsid w:val="00D5195A"/>
    <w:rsid w:val="00D7110B"/>
    <w:rsid w:val="00D726C3"/>
    <w:rsid w:val="00D85AE5"/>
    <w:rsid w:val="00D87BAB"/>
    <w:rsid w:val="00D93D05"/>
    <w:rsid w:val="00DA22F2"/>
    <w:rsid w:val="00DB0615"/>
    <w:rsid w:val="00DB0D7F"/>
    <w:rsid w:val="00DC5614"/>
    <w:rsid w:val="00DD2C9D"/>
    <w:rsid w:val="00DE7CAB"/>
    <w:rsid w:val="00DF1446"/>
    <w:rsid w:val="00E1157B"/>
    <w:rsid w:val="00E174B8"/>
    <w:rsid w:val="00E20253"/>
    <w:rsid w:val="00E26B1D"/>
    <w:rsid w:val="00E34EB1"/>
    <w:rsid w:val="00E37FE7"/>
    <w:rsid w:val="00E53C62"/>
    <w:rsid w:val="00E67C95"/>
    <w:rsid w:val="00E76BAD"/>
    <w:rsid w:val="00EB17F0"/>
    <w:rsid w:val="00ED7452"/>
    <w:rsid w:val="00EE0FE1"/>
    <w:rsid w:val="00EE2C6A"/>
    <w:rsid w:val="00EE4571"/>
    <w:rsid w:val="00F05C34"/>
    <w:rsid w:val="00F124FF"/>
    <w:rsid w:val="00F14758"/>
    <w:rsid w:val="00F16DDA"/>
    <w:rsid w:val="00F223BD"/>
    <w:rsid w:val="00F37CC3"/>
    <w:rsid w:val="00F40098"/>
    <w:rsid w:val="00F476C0"/>
    <w:rsid w:val="00F53ACA"/>
    <w:rsid w:val="00F7677B"/>
    <w:rsid w:val="00F86813"/>
    <w:rsid w:val="00F93444"/>
    <w:rsid w:val="00FC264E"/>
    <w:rsid w:val="00FE46B2"/>
    <w:rsid w:val="03A8BEAD"/>
    <w:rsid w:val="04CC8763"/>
    <w:rsid w:val="061061BE"/>
    <w:rsid w:val="0EBC803C"/>
    <w:rsid w:val="0FDDF261"/>
    <w:rsid w:val="11BB9981"/>
    <w:rsid w:val="12195322"/>
    <w:rsid w:val="129F4FD1"/>
    <w:rsid w:val="147A4EE4"/>
    <w:rsid w:val="1CC93120"/>
    <w:rsid w:val="1CCFA83E"/>
    <w:rsid w:val="1CCFEB49"/>
    <w:rsid w:val="20265AE8"/>
    <w:rsid w:val="203E9119"/>
    <w:rsid w:val="25DED749"/>
    <w:rsid w:val="2D2B3046"/>
    <w:rsid w:val="2DDD4869"/>
    <w:rsid w:val="2E952116"/>
    <w:rsid w:val="2EE1ED50"/>
    <w:rsid w:val="32DB3680"/>
    <w:rsid w:val="32F0DE55"/>
    <w:rsid w:val="348DE2D7"/>
    <w:rsid w:val="424E2641"/>
    <w:rsid w:val="453ABDE0"/>
    <w:rsid w:val="473A09A2"/>
    <w:rsid w:val="4809EFAE"/>
    <w:rsid w:val="48C698EE"/>
    <w:rsid w:val="491EADF2"/>
    <w:rsid w:val="49F2E573"/>
    <w:rsid w:val="4AB197B2"/>
    <w:rsid w:val="4E8DF368"/>
    <w:rsid w:val="4FB2222D"/>
    <w:rsid w:val="519E555F"/>
    <w:rsid w:val="534F546C"/>
    <w:rsid w:val="5527E7FF"/>
    <w:rsid w:val="5A3620C8"/>
    <w:rsid w:val="5DCAA44B"/>
    <w:rsid w:val="5E706ECB"/>
    <w:rsid w:val="5ED64E33"/>
    <w:rsid w:val="6BA7F303"/>
    <w:rsid w:val="6BC802CC"/>
    <w:rsid w:val="6C69F4BA"/>
    <w:rsid w:val="6EB6FE8E"/>
    <w:rsid w:val="6EDE0F78"/>
    <w:rsid w:val="7089C20A"/>
    <w:rsid w:val="73CA3F84"/>
    <w:rsid w:val="752F77F7"/>
    <w:rsid w:val="75F77C89"/>
    <w:rsid w:val="770EE4CC"/>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D86220"/>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character" w:styleId="CommentReference">
    <w:name w:val="annotation reference"/>
    <w:basedOn w:val="DefaultParagraphFont"/>
    <w:uiPriority w:val="99"/>
    <w:semiHidden/>
    <w:unhideWhenUsed/>
    <w:rsid w:val="008D21B9"/>
    <w:rPr>
      <w:sz w:val="16"/>
      <w:szCs w:val="16"/>
    </w:rPr>
  </w:style>
  <w:style w:type="paragraph" w:styleId="CommentText">
    <w:name w:val="annotation text"/>
    <w:basedOn w:val="Normal"/>
    <w:link w:val="CommentTextChar"/>
    <w:uiPriority w:val="99"/>
    <w:unhideWhenUsed/>
    <w:rsid w:val="008D21B9"/>
    <w:rPr>
      <w:sz w:val="20"/>
      <w:szCs w:val="20"/>
    </w:rPr>
  </w:style>
  <w:style w:type="character" w:customStyle="1" w:styleId="CommentTextChar">
    <w:name w:val="Comment Text Char"/>
    <w:basedOn w:val="DefaultParagraphFont"/>
    <w:link w:val="CommentText"/>
    <w:uiPriority w:val="99"/>
    <w:rsid w:val="008D21B9"/>
    <w:rPr>
      <w:rFonts w:ascii="Times New Roman" w:eastAsia="Times New Roman" w:hAnsi="Times New Roman" w:cs="Times New Roman"/>
      <w:sz w:val="20"/>
      <w:szCs w:val="20"/>
      <w:lang w:val="en-GB"/>
    </w:rPr>
  </w:style>
  <w:style w:type="paragraph" w:styleId="Header">
    <w:name w:val="header"/>
    <w:basedOn w:val="Normal"/>
    <w:link w:val="HeaderChar"/>
    <w:uiPriority w:val="99"/>
    <w:unhideWhenUsed/>
    <w:rsid w:val="00D726C3"/>
    <w:pPr>
      <w:tabs>
        <w:tab w:val="center" w:pos="4513"/>
        <w:tab w:val="right" w:pos="9026"/>
      </w:tabs>
    </w:pPr>
  </w:style>
  <w:style w:type="character" w:customStyle="1" w:styleId="HeaderChar">
    <w:name w:val="Header Char"/>
    <w:basedOn w:val="DefaultParagraphFont"/>
    <w:link w:val="Header"/>
    <w:uiPriority w:val="99"/>
    <w:rsid w:val="00D726C3"/>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D726C3"/>
    <w:pPr>
      <w:tabs>
        <w:tab w:val="center" w:pos="4513"/>
        <w:tab w:val="right" w:pos="9026"/>
      </w:tabs>
    </w:pPr>
  </w:style>
  <w:style w:type="character" w:customStyle="1" w:styleId="FooterChar">
    <w:name w:val="Footer Char"/>
    <w:basedOn w:val="DefaultParagraphFont"/>
    <w:link w:val="Footer"/>
    <w:uiPriority w:val="99"/>
    <w:rsid w:val="00D726C3"/>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360104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2" ma:contentTypeDescription="Create a new document." ma:contentTypeScope="" ma:versionID="306ca519e0234e55f0db5327c9abd10d">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aab3a6059c4a725442d881e109f899a3"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81F2044-D728-4987-BDCF-E9A637276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EFAAED1-3909-4651-95A8-42C4C2616D8F}">
  <ds:schemaRefs>
    <ds:schemaRef ds:uri="http://schemas.microsoft.com/sharepoint/v3/contenttype/forms"/>
  </ds:schemaRefs>
</ds:datastoreItem>
</file>

<file path=customXml/itemProps3.xml><?xml version="1.0" encoding="utf-8"?>
<ds:datastoreItem xmlns:ds="http://schemas.openxmlformats.org/officeDocument/2006/customXml" ds:itemID="{FF790EFA-18FD-4CA6-82D3-1907A6D0397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5</Pages>
  <Words>585</Words>
  <Characters>3339</Characters>
  <Application>Microsoft Office Word</Application>
  <DocSecurity>0</DocSecurity>
  <Lines>27</Lines>
  <Paragraphs>7</Paragraphs>
  <ScaleCrop>false</ScaleCrop>
  <Company/>
  <LinksUpToDate>false</LinksUpToDate>
  <CharactersWithSpaces>3917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David Holley</cp:lastModifiedBy>
  <cp:revision>21</cp:revision>
  <cp:lastPrinted>2013-09-25T13:22:00Z</cp:lastPrinted>
  <dcterms:created xsi:type="dcterms:W3CDTF">2026-04-20T14:02:00Z</dcterms:created>
  <dcterms:modified xsi:type="dcterms:W3CDTF">2026-06-03T07:34:00Z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