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2442CC" w:rsidRPr="00A406E5" w14:paraId="51C04FAB" w14:textId="77777777" w:rsidTr="00923EC5">
        <w:tc>
          <w:tcPr>
            <w:tcW w:w="2093" w:type="dxa"/>
            <w:shd w:val="pct15" w:color="auto" w:fill="auto"/>
          </w:tcPr>
          <w:p w14:paraId="76851DC8"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Borders>
              <w:top w:val="single" w:sz="4" w:space="0" w:color="auto"/>
              <w:left w:val="single" w:sz="4" w:space="0" w:color="auto"/>
              <w:bottom w:val="single" w:sz="4" w:space="0" w:color="auto"/>
              <w:right w:val="single" w:sz="4" w:space="0" w:color="auto"/>
            </w:tcBorders>
          </w:tcPr>
          <w:p w14:paraId="6BD47CB0" w14:textId="3E590045" w:rsidR="002442CC" w:rsidRPr="00A406E5" w:rsidRDefault="002442CC" w:rsidP="002442CC">
            <w:pPr>
              <w:spacing w:before="120" w:after="120"/>
              <w:jc w:val="both"/>
              <w:rPr>
                <w:rFonts w:ascii="Arial" w:hAnsi="Arial" w:cs="Arial"/>
                <w:b/>
                <w:sz w:val="22"/>
                <w:szCs w:val="22"/>
              </w:rPr>
            </w:pPr>
            <w:r>
              <w:rPr>
                <w:rFonts w:ascii="Arial" w:eastAsia="SimSun" w:hAnsi="Arial" w:cs="Arial"/>
                <w:bCs/>
                <w:sz w:val="22"/>
                <w:szCs w:val="22"/>
                <w:lang w:val="en-US" w:eastAsia="zh-CN"/>
              </w:rPr>
              <w:t>BA (Hons) in Sinology</w:t>
            </w:r>
          </w:p>
        </w:tc>
      </w:tr>
      <w:tr w:rsidR="002442CC" w:rsidRPr="00A406E5" w14:paraId="1E16D525" w14:textId="77777777" w:rsidTr="00923EC5">
        <w:tc>
          <w:tcPr>
            <w:tcW w:w="2093" w:type="dxa"/>
            <w:shd w:val="pct15" w:color="auto" w:fill="auto"/>
          </w:tcPr>
          <w:p w14:paraId="59BD23F8"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Borders>
              <w:top w:val="single" w:sz="4" w:space="0" w:color="auto"/>
              <w:left w:val="single" w:sz="4" w:space="0" w:color="auto"/>
              <w:bottom w:val="single" w:sz="4" w:space="0" w:color="auto"/>
              <w:right w:val="single" w:sz="4" w:space="0" w:color="auto"/>
            </w:tcBorders>
          </w:tcPr>
          <w:p w14:paraId="4819BA8F" w14:textId="776C3087" w:rsidR="002442CC" w:rsidRPr="00A406E5" w:rsidRDefault="002442CC" w:rsidP="002442CC">
            <w:pPr>
              <w:spacing w:before="120" w:after="120"/>
              <w:jc w:val="both"/>
              <w:rPr>
                <w:rFonts w:ascii="Arial" w:hAnsi="Arial" w:cs="Arial"/>
                <w:b/>
                <w:sz w:val="22"/>
                <w:szCs w:val="22"/>
              </w:rPr>
            </w:pPr>
            <w:r>
              <w:rPr>
                <w:rFonts w:ascii="Arial" w:hAnsi="Arial" w:cs="Arial"/>
                <w:sz w:val="22"/>
                <w:szCs w:val="22"/>
              </w:rPr>
              <w:t>The</w:t>
            </w:r>
            <w:r>
              <w:rPr>
                <w:rFonts w:ascii="Arial" w:hAnsi="Arial" w:cs="Arial"/>
                <w:i/>
                <w:iCs/>
                <w:sz w:val="22"/>
                <w:szCs w:val="22"/>
              </w:rPr>
              <w:t xml:space="preserve"> Canon</w:t>
            </w:r>
            <w:r>
              <w:rPr>
                <w:rFonts w:ascii="Arial" w:hAnsi="Arial" w:cs="Arial"/>
                <w:sz w:val="22"/>
                <w:szCs w:val="22"/>
              </w:rPr>
              <w:t xml:space="preserve"> </w:t>
            </w:r>
            <w:r>
              <w:rPr>
                <w:rFonts w:ascii="Arial" w:hAnsi="Arial" w:cs="Arial"/>
                <w:i/>
                <w:iCs/>
                <w:sz w:val="22"/>
                <w:szCs w:val="22"/>
              </w:rPr>
              <w:t>of Change</w:t>
            </w:r>
          </w:p>
        </w:tc>
      </w:tr>
      <w:tr w:rsidR="002442CC" w:rsidRPr="00A406E5" w14:paraId="374222DB" w14:textId="77777777" w:rsidTr="00923EC5">
        <w:tc>
          <w:tcPr>
            <w:tcW w:w="2093" w:type="dxa"/>
            <w:shd w:val="pct15" w:color="auto" w:fill="auto"/>
          </w:tcPr>
          <w:p w14:paraId="6CFBB412"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Borders>
              <w:top w:val="single" w:sz="4" w:space="0" w:color="auto"/>
              <w:left w:val="single" w:sz="4" w:space="0" w:color="auto"/>
              <w:bottom w:val="single" w:sz="4" w:space="0" w:color="auto"/>
              <w:right w:val="single" w:sz="4" w:space="0" w:color="auto"/>
            </w:tcBorders>
          </w:tcPr>
          <w:p w14:paraId="0F380942" w14:textId="0C8EA69A" w:rsidR="002442CC" w:rsidRPr="00A406E5" w:rsidRDefault="002442CC" w:rsidP="002442CC">
            <w:pPr>
              <w:spacing w:before="120" w:after="120"/>
              <w:jc w:val="both"/>
              <w:rPr>
                <w:rFonts w:ascii="Arial" w:hAnsi="Arial" w:cs="Arial"/>
                <w:b/>
                <w:sz w:val="22"/>
                <w:szCs w:val="22"/>
              </w:rPr>
            </w:pPr>
            <w:r>
              <w:rPr>
                <w:rFonts w:ascii="Arial" w:eastAsia="SimSun" w:hAnsi="Arial" w:cs="Arial"/>
                <w:bCs/>
                <w:sz w:val="22"/>
                <w:szCs w:val="22"/>
                <w:lang w:val="en-US" w:eastAsia="zh-CN"/>
              </w:rPr>
              <w:t>SICH6017</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73C7E00C" w14:textId="503CBEFD" w:rsidR="002442CC" w:rsidRPr="004D5E9B" w:rsidRDefault="002442CC" w:rsidP="002442CC">
            <w:pPr>
              <w:pStyle w:val="Heading2"/>
              <w:rPr>
                <w:rFonts w:ascii="Arial" w:hAnsi="Arial" w:cs="Arial"/>
                <w:sz w:val="22"/>
                <w:szCs w:val="22"/>
              </w:rPr>
            </w:pPr>
            <w:r>
              <w:rPr>
                <w:rFonts w:ascii="Arial" w:hAnsi="Arial" w:cs="Arial"/>
                <w:sz w:val="22"/>
                <w:szCs w:val="22"/>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tcPr>
          <w:p w14:paraId="55EB199B" w14:textId="4577C926" w:rsidR="002442CC" w:rsidRPr="00A406E5" w:rsidRDefault="002442CC" w:rsidP="002442CC">
            <w:pPr>
              <w:spacing w:before="120" w:after="120"/>
              <w:jc w:val="both"/>
              <w:rPr>
                <w:rFonts w:ascii="Arial" w:hAnsi="Arial" w:cs="Arial"/>
                <w:b/>
                <w:sz w:val="22"/>
                <w:szCs w:val="22"/>
              </w:rPr>
            </w:pPr>
            <w:r>
              <w:rPr>
                <w:rFonts w:ascii="Arial" w:eastAsia="SimSun" w:hAnsi="Arial" w:cs="Arial"/>
                <w:bCs/>
                <w:sz w:val="22"/>
                <w:szCs w:val="22"/>
                <w:lang w:val="en-US" w:eastAsia="zh-CN"/>
              </w:rPr>
              <w:t>30%</w:t>
            </w:r>
          </w:p>
        </w:tc>
      </w:tr>
      <w:tr w:rsidR="002442CC" w:rsidRPr="00A406E5" w14:paraId="66606AEF" w14:textId="77777777" w:rsidTr="00923EC5">
        <w:tc>
          <w:tcPr>
            <w:tcW w:w="2093" w:type="dxa"/>
            <w:shd w:val="pct15" w:color="auto" w:fill="auto"/>
          </w:tcPr>
          <w:p w14:paraId="7F3FF356"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Borders>
              <w:top w:val="single" w:sz="4" w:space="0" w:color="auto"/>
              <w:left w:val="single" w:sz="4" w:space="0" w:color="auto"/>
              <w:bottom w:val="single" w:sz="4" w:space="0" w:color="auto"/>
              <w:right w:val="single" w:sz="4" w:space="0" w:color="auto"/>
            </w:tcBorders>
          </w:tcPr>
          <w:p w14:paraId="53672AE5" w14:textId="1F6C9D75" w:rsidR="002442CC" w:rsidRPr="00A406E5" w:rsidRDefault="002442CC" w:rsidP="002442CC">
            <w:pPr>
              <w:spacing w:before="120" w:after="120"/>
              <w:jc w:val="both"/>
              <w:rPr>
                <w:rFonts w:ascii="Arial" w:hAnsi="Arial" w:cs="Arial"/>
                <w:b/>
                <w:sz w:val="22"/>
                <w:szCs w:val="22"/>
              </w:rPr>
            </w:pPr>
            <w:r>
              <w:rPr>
                <w:rFonts w:ascii="Arial" w:eastAsia="SimSun" w:hAnsi="Arial" w:cs="Arial"/>
                <w:bCs/>
                <w:sz w:val="22"/>
                <w:szCs w:val="22"/>
                <w:lang w:val="en-US" w:eastAsia="zh-CN"/>
              </w:rPr>
              <w:t>Chung-Tien Huang</w:t>
            </w:r>
          </w:p>
        </w:tc>
        <w:tc>
          <w:tcPr>
            <w:tcW w:w="2268" w:type="dxa"/>
            <w:tcBorders>
              <w:top w:val="single" w:sz="4" w:space="0" w:color="auto"/>
              <w:left w:val="single" w:sz="4" w:space="0" w:color="auto"/>
              <w:bottom w:val="single" w:sz="4" w:space="0" w:color="auto"/>
              <w:right w:val="single" w:sz="4" w:space="0" w:color="auto"/>
            </w:tcBorders>
            <w:shd w:val="clear" w:color="auto" w:fill="D9D9D9"/>
          </w:tcPr>
          <w:p w14:paraId="37E56863" w14:textId="75FFAABA" w:rsidR="002442CC" w:rsidRPr="00A406E5" w:rsidRDefault="002442CC" w:rsidP="002442CC">
            <w:pPr>
              <w:spacing w:before="120" w:after="120"/>
              <w:jc w:val="both"/>
              <w:rPr>
                <w:rFonts w:ascii="Arial" w:hAnsi="Arial" w:cs="Arial"/>
                <w:b/>
                <w:sz w:val="22"/>
                <w:szCs w:val="22"/>
              </w:rPr>
            </w:pPr>
            <w:r>
              <w:rPr>
                <w:rFonts w:ascii="Arial" w:hAnsi="Arial" w:cs="Arial"/>
                <w:b/>
                <w:sz w:val="22"/>
                <w:szCs w:val="22"/>
              </w:rPr>
              <w:t>Internal Verifier:</w:t>
            </w:r>
          </w:p>
        </w:tc>
        <w:tc>
          <w:tcPr>
            <w:tcW w:w="2268" w:type="dxa"/>
            <w:tcBorders>
              <w:top w:val="single" w:sz="4" w:space="0" w:color="auto"/>
              <w:left w:val="single" w:sz="4" w:space="0" w:color="auto"/>
              <w:bottom w:val="single" w:sz="4" w:space="0" w:color="auto"/>
              <w:right w:val="single" w:sz="4" w:space="0" w:color="auto"/>
            </w:tcBorders>
          </w:tcPr>
          <w:p w14:paraId="76E26598" w14:textId="6C45897E" w:rsidR="002442CC" w:rsidRPr="00A406E5" w:rsidRDefault="002442CC" w:rsidP="002442CC">
            <w:pPr>
              <w:spacing w:before="120" w:after="120"/>
              <w:jc w:val="both"/>
              <w:rPr>
                <w:rFonts w:ascii="Arial" w:hAnsi="Arial" w:cs="Arial"/>
                <w:b/>
                <w:sz w:val="22"/>
                <w:szCs w:val="22"/>
              </w:rPr>
            </w:pPr>
            <w:r>
              <w:rPr>
                <w:rFonts w:ascii="Arial" w:hAnsi="Arial" w:cs="Arial"/>
                <w:bCs/>
                <w:sz w:val="22"/>
                <w:szCs w:val="22"/>
              </w:rPr>
              <w:t xml:space="preserve">Dr </w:t>
            </w:r>
            <w:proofErr w:type="spellStart"/>
            <w:r>
              <w:rPr>
                <w:rFonts w:ascii="Arial" w:hAnsi="Arial" w:cs="Arial"/>
                <w:bCs/>
                <w:sz w:val="22"/>
                <w:szCs w:val="22"/>
              </w:rPr>
              <w:t>Sufan</w:t>
            </w:r>
            <w:proofErr w:type="spellEnd"/>
            <w:r>
              <w:rPr>
                <w:rFonts w:ascii="Arial" w:hAnsi="Arial" w:cs="Arial"/>
                <w:bCs/>
                <w:sz w:val="22"/>
                <w:szCs w:val="22"/>
              </w:rPr>
              <w:t xml:space="preserve"> Chen</w:t>
            </w:r>
          </w:p>
        </w:tc>
      </w:tr>
      <w:tr w:rsidR="002442CC" w:rsidRPr="00A406E5" w14:paraId="613C8D32" w14:textId="77777777" w:rsidTr="00923EC5">
        <w:tc>
          <w:tcPr>
            <w:tcW w:w="2093" w:type="dxa"/>
            <w:shd w:val="pct15" w:color="auto" w:fill="auto"/>
          </w:tcPr>
          <w:p w14:paraId="1BF33043"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Borders>
              <w:top w:val="single" w:sz="4" w:space="0" w:color="auto"/>
              <w:left w:val="single" w:sz="4" w:space="0" w:color="auto"/>
              <w:bottom w:val="single" w:sz="4" w:space="0" w:color="auto"/>
              <w:right w:val="single" w:sz="4" w:space="0" w:color="auto"/>
            </w:tcBorders>
          </w:tcPr>
          <w:p w14:paraId="5B8F4138" w14:textId="42B8A494" w:rsidR="002442CC" w:rsidRPr="00A406E5" w:rsidRDefault="002442CC" w:rsidP="002442CC">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bCs/>
                <w:sz w:val="22"/>
                <w:szCs w:val="22"/>
                <w:lang w:val="en-US" w:eastAsia="zh-CN"/>
              </w:rPr>
              <w:t>2</w:t>
            </w:r>
            <w:r>
              <w:rPr>
                <w:rFonts w:ascii="Arial" w:hAnsi="Arial" w:cs="Arial"/>
                <w:bCs/>
                <w:sz w:val="22"/>
                <w:szCs w:val="22"/>
              </w:rPr>
              <w:t>: Oral presentation in English</w:t>
            </w:r>
          </w:p>
        </w:tc>
        <w:tc>
          <w:tcPr>
            <w:tcW w:w="2268" w:type="dxa"/>
            <w:tcBorders>
              <w:top w:val="single" w:sz="4" w:space="0" w:color="auto"/>
              <w:left w:val="single" w:sz="4" w:space="0" w:color="auto"/>
              <w:bottom w:val="single" w:sz="4" w:space="0" w:color="auto"/>
              <w:right w:val="single" w:sz="4" w:space="0" w:color="auto"/>
            </w:tcBorders>
            <w:shd w:val="pct10" w:color="auto" w:fill="auto"/>
          </w:tcPr>
          <w:p w14:paraId="21C5FB1B" w14:textId="39D1DC88" w:rsidR="002442CC" w:rsidRPr="00A406E5" w:rsidRDefault="002442CC" w:rsidP="002442C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Borders>
              <w:top w:val="single" w:sz="4" w:space="0" w:color="auto"/>
              <w:left w:val="single" w:sz="4" w:space="0" w:color="auto"/>
              <w:bottom w:val="single" w:sz="4" w:space="0" w:color="auto"/>
              <w:right w:val="single" w:sz="4" w:space="0" w:color="auto"/>
            </w:tcBorders>
          </w:tcPr>
          <w:p w14:paraId="433EF4A7" w14:textId="430631E3" w:rsidR="002442CC" w:rsidRPr="00A406E5" w:rsidRDefault="002442CC" w:rsidP="002442CC">
            <w:pPr>
              <w:spacing w:before="120" w:after="120"/>
              <w:jc w:val="both"/>
              <w:rPr>
                <w:rFonts w:ascii="Arial" w:hAnsi="Arial" w:cs="Arial"/>
                <w:b/>
                <w:sz w:val="22"/>
                <w:szCs w:val="22"/>
              </w:rPr>
            </w:pPr>
            <w:r>
              <w:rPr>
                <w:rFonts w:ascii="Arial" w:eastAsia="SimSun" w:hAnsi="Arial" w:cs="Arial"/>
                <w:bCs/>
                <w:sz w:val="22"/>
                <w:szCs w:val="22"/>
                <w:lang w:val="en-US" w:eastAsia="zh-CN"/>
              </w:rPr>
              <w:t>10 minutes</w:t>
            </w:r>
          </w:p>
        </w:tc>
      </w:tr>
      <w:tr w:rsidR="002442CC" w:rsidRPr="00A406E5" w14:paraId="22AAD465" w14:textId="77777777" w:rsidTr="008F1308">
        <w:tc>
          <w:tcPr>
            <w:tcW w:w="2093" w:type="dxa"/>
            <w:shd w:val="pct15" w:color="auto" w:fill="auto"/>
          </w:tcPr>
          <w:p w14:paraId="6B01B1E5"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69D2C558" w:rsidR="002442CC" w:rsidRPr="00A406E5" w:rsidRDefault="00C0170B" w:rsidP="002442CC">
            <w:pPr>
              <w:spacing w:before="120" w:after="120"/>
              <w:jc w:val="both"/>
              <w:rPr>
                <w:rFonts w:ascii="Arial" w:hAnsi="Arial" w:cs="Arial"/>
                <w:b/>
                <w:sz w:val="22"/>
                <w:szCs w:val="22"/>
              </w:rPr>
            </w:pPr>
            <w:r>
              <w:rPr>
                <w:rFonts w:ascii="Arial" w:hAnsi="Arial" w:cs="Arial"/>
                <w:b/>
                <w:sz w:val="22"/>
                <w:szCs w:val="22"/>
              </w:rPr>
              <w:t>10 Oct 2025</w:t>
            </w:r>
          </w:p>
        </w:tc>
        <w:tc>
          <w:tcPr>
            <w:tcW w:w="2268" w:type="dxa"/>
            <w:shd w:val="pct15" w:color="auto" w:fill="auto"/>
          </w:tcPr>
          <w:p w14:paraId="519BB9BC"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69E92245" w:rsidR="002442CC" w:rsidRPr="00A406E5" w:rsidRDefault="00C0170B" w:rsidP="002442CC">
            <w:pPr>
              <w:spacing w:before="120" w:after="120"/>
              <w:jc w:val="both"/>
              <w:rPr>
                <w:rFonts w:ascii="Arial" w:hAnsi="Arial" w:cs="Arial"/>
                <w:b/>
                <w:sz w:val="22"/>
                <w:szCs w:val="22"/>
              </w:rPr>
            </w:pPr>
            <w:r>
              <w:rPr>
                <w:rFonts w:ascii="Arial" w:hAnsi="Arial" w:cs="Arial"/>
                <w:b/>
                <w:sz w:val="22"/>
                <w:szCs w:val="22"/>
              </w:rPr>
              <w:t>7 Nov 2025</w:t>
            </w:r>
          </w:p>
        </w:tc>
      </w:tr>
      <w:tr w:rsidR="002442CC" w:rsidRPr="00A406E5" w14:paraId="59C10BCB" w14:textId="77777777" w:rsidTr="00A406E5">
        <w:tc>
          <w:tcPr>
            <w:tcW w:w="2093" w:type="dxa"/>
            <w:shd w:val="pct15" w:color="auto" w:fill="auto"/>
          </w:tcPr>
          <w:p w14:paraId="0EA2FB10"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2442CC" w:rsidRPr="00A406E5" w:rsidRDefault="002442CC" w:rsidP="002442C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2442CC" w:rsidRPr="00A406E5" w:rsidRDefault="002442CC" w:rsidP="002442C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2442CC" w:rsidRDefault="002442CC" w:rsidP="002442C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F7F5FE" w14:textId="77777777" w:rsidR="002442CC" w:rsidRDefault="002442CC" w:rsidP="002442C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2442CC" w:rsidRPr="00A406E5" w:rsidRDefault="002442CC" w:rsidP="002442CC">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2442CC" w:rsidRPr="00A406E5" w14:paraId="7F00E12C" w14:textId="77777777" w:rsidTr="00A406E5">
        <w:tc>
          <w:tcPr>
            <w:tcW w:w="2093" w:type="dxa"/>
            <w:shd w:val="pct15" w:color="auto" w:fill="auto"/>
          </w:tcPr>
          <w:p w14:paraId="5DEE3EBD" w14:textId="77777777" w:rsidR="002442CC" w:rsidRPr="00A406E5" w:rsidRDefault="002442CC" w:rsidP="002442CC">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2442CC" w:rsidRPr="00A406E5" w:rsidRDefault="002442CC" w:rsidP="002442CC">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Default="00C01A3F" w:rsidP="00273FEE">
            <w:pPr>
              <w:rPr>
                <w:rFonts w:ascii="Arial" w:hAnsi="Arial" w:cs="Arial"/>
                <w:sz w:val="22"/>
                <w:szCs w:val="22"/>
              </w:rPr>
            </w:pPr>
          </w:p>
          <w:p w14:paraId="74837295" w14:textId="77777777" w:rsidR="009F15E5" w:rsidRPr="009F15E5" w:rsidRDefault="009F15E5" w:rsidP="009F15E5">
            <w:pPr>
              <w:rPr>
                <w:rFonts w:ascii="Arial" w:hAnsi="Arial" w:cs="Arial"/>
                <w:sz w:val="22"/>
                <w:szCs w:val="22"/>
              </w:rPr>
            </w:pPr>
            <w:r w:rsidRPr="009F15E5">
              <w:rPr>
                <w:rFonts w:ascii="Arial" w:hAnsi="Arial" w:cs="Arial"/>
                <w:sz w:val="22"/>
                <w:szCs w:val="22"/>
              </w:rPr>
              <w:t>Upon the successful completion of this module, the student should be able to:</w:t>
            </w:r>
          </w:p>
          <w:p w14:paraId="71CFA168" w14:textId="77777777" w:rsidR="009F15E5" w:rsidRPr="009F15E5" w:rsidRDefault="009F15E5" w:rsidP="009F15E5">
            <w:pPr>
              <w:numPr>
                <w:ilvl w:val="0"/>
                <w:numId w:val="17"/>
              </w:numPr>
              <w:rPr>
                <w:rFonts w:ascii="Arial" w:hAnsi="Arial" w:cs="Arial"/>
                <w:sz w:val="22"/>
                <w:szCs w:val="22"/>
              </w:rPr>
            </w:pPr>
            <w:r w:rsidRPr="009F15E5">
              <w:rPr>
                <w:rFonts w:ascii="Arial" w:hAnsi="Arial" w:cs="Arial"/>
                <w:sz w:val="22"/>
                <w:szCs w:val="22"/>
              </w:rPr>
              <w:t>demonstrate systematic understanding of the meaning of each of the sixty-four hexagrams in the</w:t>
            </w:r>
            <w:r w:rsidRPr="009F15E5">
              <w:rPr>
                <w:rFonts w:ascii="Arial" w:hAnsi="Arial" w:cs="Arial"/>
                <w:i/>
                <w:iCs/>
                <w:sz w:val="22"/>
                <w:szCs w:val="22"/>
              </w:rPr>
              <w:t xml:space="preserve"> Book of Changes</w:t>
            </w:r>
            <w:r w:rsidRPr="009F15E5">
              <w:rPr>
                <w:rFonts w:ascii="Arial" w:hAnsi="Arial" w:cs="Arial"/>
                <w:sz w:val="22"/>
                <w:szCs w:val="22"/>
              </w:rPr>
              <w:t xml:space="preserve">; </w:t>
            </w:r>
          </w:p>
          <w:p w14:paraId="4570068C" w14:textId="77777777" w:rsidR="009F15E5" w:rsidRPr="009F15E5" w:rsidRDefault="009F15E5" w:rsidP="009F15E5">
            <w:pPr>
              <w:numPr>
                <w:ilvl w:val="0"/>
                <w:numId w:val="17"/>
              </w:numPr>
              <w:rPr>
                <w:rFonts w:ascii="Arial" w:hAnsi="Arial" w:cs="Arial"/>
                <w:sz w:val="22"/>
                <w:szCs w:val="22"/>
              </w:rPr>
            </w:pPr>
            <w:r w:rsidRPr="009F15E5">
              <w:rPr>
                <w:rFonts w:ascii="Arial" w:hAnsi="Arial" w:cs="Arial"/>
                <w:sz w:val="22"/>
                <w:szCs w:val="22"/>
              </w:rPr>
              <w:t>demonstrate systematic understanding of the development and circulation of the</w:t>
            </w:r>
            <w:r w:rsidRPr="009F15E5">
              <w:rPr>
                <w:rFonts w:ascii="Arial" w:hAnsi="Arial" w:cs="Arial"/>
                <w:i/>
                <w:iCs/>
                <w:sz w:val="22"/>
                <w:szCs w:val="22"/>
              </w:rPr>
              <w:t xml:space="preserve"> Book of Changes</w:t>
            </w:r>
            <w:r w:rsidRPr="009F15E5">
              <w:rPr>
                <w:rFonts w:ascii="Arial" w:hAnsi="Arial" w:cs="Arial"/>
                <w:sz w:val="22"/>
                <w:szCs w:val="22"/>
              </w:rPr>
              <w:t xml:space="preserve"> throughout history;</w:t>
            </w:r>
          </w:p>
          <w:p w14:paraId="1B234225" w14:textId="77777777" w:rsidR="009F15E5" w:rsidRDefault="009F15E5" w:rsidP="009F15E5">
            <w:pPr>
              <w:numPr>
                <w:ilvl w:val="0"/>
                <w:numId w:val="17"/>
              </w:numPr>
              <w:rPr>
                <w:rFonts w:ascii="Arial" w:hAnsi="Arial" w:cs="Arial"/>
                <w:sz w:val="22"/>
                <w:szCs w:val="22"/>
              </w:rPr>
            </w:pPr>
            <w:r w:rsidRPr="009F15E5">
              <w:rPr>
                <w:rFonts w:ascii="Arial" w:hAnsi="Arial" w:cs="Arial"/>
                <w:sz w:val="22"/>
                <w:szCs w:val="22"/>
              </w:rPr>
              <w:t>recognise the relevant terms and important principles of the</w:t>
            </w:r>
            <w:r w:rsidRPr="009F15E5">
              <w:rPr>
                <w:rFonts w:ascii="Arial" w:hAnsi="Arial" w:cs="Arial"/>
                <w:i/>
                <w:iCs/>
                <w:sz w:val="22"/>
                <w:szCs w:val="22"/>
              </w:rPr>
              <w:t xml:space="preserve"> Book of Changes</w:t>
            </w:r>
            <w:r w:rsidRPr="009F15E5">
              <w:rPr>
                <w:rFonts w:ascii="Arial" w:hAnsi="Arial" w:cs="Arial"/>
                <w:sz w:val="22"/>
                <w:szCs w:val="22"/>
              </w:rPr>
              <w:t>, to be able to read the original works of the ‘Meanings and Principles School’;</w:t>
            </w:r>
          </w:p>
          <w:p w14:paraId="73FCFF27" w14:textId="61B295A2" w:rsidR="009F15E5" w:rsidRPr="009F15E5" w:rsidRDefault="009F15E5" w:rsidP="009F15E5">
            <w:pPr>
              <w:numPr>
                <w:ilvl w:val="0"/>
                <w:numId w:val="17"/>
              </w:numPr>
              <w:rPr>
                <w:rFonts w:ascii="Arial" w:hAnsi="Arial" w:cs="Arial"/>
                <w:sz w:val="22"/>
                <w:szCs w:val="22"/>
              </w:rPr>
            </w:pPr>
            <w:r w:rsidRPr="009F15E5">
              <w:rPr>
                <w:rFonts w:ascii="Arial" w:hAnsi="Arial" w:cs="Arial"/>
                <w:sz w:val="22"/>
                <w:szCs w:val="22"/>
              </w:rPr>
              <w:t>grasp the values of the</w:t>
            </w:r>
            <w:r w:rsidRPr="009F15E5">
              <w:rPr>
                <w:rFonts w:ascii="Arial" w:hAnsi="Arial" w:cs="Arial"/>
                <w:i/>
                <w:iCs/>
                <w:sz w:val="22"/>
                <w:szCs w:val="22"/>
              </w:rPr>
              <w:t xml:space="preserve"> Book of Changes</w:t>
            </w:r>
            <w:r w:rsidRPr="009F15E5">
              <w:rPr>
                <w:rFonts w:ascii="Arial" w:hAnsi="Arial" w:cs="Arial"/>
                <w:sz w:val="22"/>
                <w:szCs w:val="22"/>
              </w:rPr>
              <w:t xml:space="preserve"> and use its wisdom as a guide to a fulfilling life.</w:t>
            </w:r>
          </w:p>
          <w:p w14:paraId="72A48347" w14:textId="77777777" w:rsidR="00C01A3F" w:rsidRPr="00A406E5" w:rsidRDefault="00C01A3F" w:rsidP="00F025E3">
            <w:pPr>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DC6E249" w14:textId="77777777" w:rsidR="00FE51BD" w:rsidRDefault="00FE51BD" w:rsidP="00FE51BD">
      <w:pPr>
        <w:jc w:val="both"/>
        <w:rPr>
          <w:rFonts w:ascii="Arial" w:hAnsi="Arial" w:cs="Arial"/>
          <w:b/>
          <w:bCs/>
          <w:sz w:val="22"/>
          <w:szCs w:val="22"/>
        </w:rPr>
      </w:pPr>
    </w:p>
    <w:p w14:paraId="4EFB46FF" w14:textId="75894271" w:rsidR="00FE51BD" w:rsidRPr="00FE51BD" w:rsidRDefault="00FE51BD" w:rsidP="00FE51BD">
      <w:pPr>
        <w:jc w:val="both"/>
        <w:rPr>
          <w:rFonts w:ascii="Arial" w:hAnsi="Arial" w:cs="Arial"/>
          <w:b/>
          <w:bCs/>
          <w:sz w:val="22"/>
          <w:szCs w:val="22"/>
        </w:rPr>
      </w:pPr>
      <w:r w:rsidRPr="00FE51BD">
        <w:rPr>
          <w:rFonts w:ascii="Arial" w:hAnsi="Arial" w:cs="Arial"/>
          <w:b/>
          <w:bCs/>
          <w:sz w:val="22"/>
          <w:szCs w:val="22"/>
        </w:rPr>
        <w:t xml:space="preserve">Assessment Component </w:t>
      </w:r>
      <w:r w:rsidRPr="00FE51BD">
        <w:rPr>
          <w:rFonts w:ascii="Arial" w:hAnsi="Arial" w:cs="Arial"/>
          <w:b/>
          <w:bCs/>
          <w:sz w:val="22"/>
          <w:szCs w:val="22"/>
          <w:lang w:val="en-US"/>
        </w:rPr>
        <w:t>2</w:t>
      </w:r>
      <w:r w:rsidRPr="00FE51BD">
        <w:rPr>
          <w:rFonts w:ascii="Arial" w:hAnsi="Arial" w:cs="Arial"/>
          <w:b/>
          <w:bCs/>
          <w:sz w:val="22"/>
          <w:szCs w:val="22"/>
        </w:rPr>
        <w:t xml:space="preserve"> – Presentation in English – </w:t>
      </w:r>
      <w:r w:rsidRPr="00FE51BD">
        <w:rPr>
          <w:rFonts w:ascii="Arial" w:hAnsi="Arial" w:cs="Arial"/>
          <w:b/>
          <w:bCs/>
          <w:sz w:val="22"/>
          <w:szCs w:val="22"/>
          <w:lang w:val="en-US"/>
        </w:rPr>
        <w:t>1</w:t>
      </w:r>
      <w:r w:rsidRPr="00FE51BD">
        <w:rPr>
          <w:rFonts w:ascii="Arial" w:hAnsi="Arial" w:cs="Arial"/>
          <w:b/>
          <w:bCs/>
          <w:sz w:val="22"/>
          <w:szCs w:val="22"/>
        </w:rPr>
        <w:t>0 minutes – 30%</w:t>
      </w:r>
    </w:p>
    <w:p w14:paraId="73F0B8AB" w14:textId="77777777" w:rsidR="00EE6F25" w:rsidRDefault="00EE6F25" w:rsidP="005969E2">
      <w:pPr>
        <w:jc w:val="both"/>
        <w:rPr>
          <w:rFonts w:ascii="Arial" w:hAnsi="Arial" w:cs="Arial"/>
          <w:sz w:val="22"/>
          <w:szCs w:val="22"/>
        </w:rPr>
      </w:pPr>
    </w:p>
    <w:tbl>
      <w:tblPr>
        <w:tblStyle w:val="TableGrid"/>
        <w:tblW w:w="0" w:type="auto"/>
        <w:tblInd w:w="567" w:type="dxa"/>
        <w:tblLook w:val="04A0" w:firstRow="1" w:lastRow="0" w:firstColumn="1" w:lastColumn="0" w:noHBand="0" w:noVBand="1"/>
      </w:tblPr>
      <w:tblGrid>
        <w:gridCol w:w="9016"/>
      </w:tblGrid>
      <w:tr w:rsidR="00FE51BD" w14:paraId="7768BAE7" w14:textId="77777777" w:rsidTr="00024A28">
        <w:tc>
          <w:tcPr>
            <w:tcW w:w="9016" w:type="dxa"/>
          </w:tcPr>
          <w:p w14:paraId="44A57FA2" w14:textId="77777777" w:rsidR="00FE51BD" w:rsidRPr="00703522" w:rsidRDefault="00FE51BD" w:rsidP="00024A28">
            <w:pPr>
              <w:rPr>
                <w:rFonts w:asciiTheme="minorBidi" w:eastAsiaTheme="minorEastAsia" w:hAnsiTheme="minorBidi" w:cstheme="minorBidi"/>
                <w:sz w:val="22"/>
                <w:szCs w:val="22"/>
                <w:lang w:eastAsia="zh-CN"/>
              </w:rPr>
            </w:pPr>
            <w:r w:rsidRPr="00703522">
              <w:rPr>
                <w:rFonts w:asciiTheme="minorBidi" w:eastAsiaTheme="minorEastAsia" w:hAnsiTheme="minorBidi" w:cstheme="minorBidi"/>
                <w:sz w:val="22"/>
                <w:szCs w:val="22"/>
                <w:lang w:eastAsia="zh-CN"/>
              </w:rPr>
              <w:t>Students are expected to give a 10-minute oral presentation in English on a topic of their choice, selected and developed from the module lectures.</w:t>
            </w:r>
          </w:p>
          <w:p w14:paraId="1C1E4B69" w14:textId="77777777" w:rsidR="00FE51BD" w:rsidRPr="00B51DFB" w:rsidRDefault="00FE51BD" w:rsidP="00024A28">
            <w:pPr>
              <w:ind w:left="567"/>
              <w:rPr>
                <w:rFonts w:asciiTheme="minorBidi" w:eastAsiaTheme="minorEastAsia" w:hAnsiTheme="minorBidi" w:cstheme="minorBidi"/>
                <w:b/>
                <w:bCs/>
                <w:sz w:val="22"/>
                <w:szCs w:val="22"/>
                <w:lang w:eastAsia="zh-CN"/>
              </w:rPr>
            </w:pPr>
          </w:p>
          <w:p w14:paraId="513FC1A7" w14:textId="77777777" w:rsidR="00FE51BD" w:rsidRPr="00B51DFB" w:rsidRDefault="00FE51BD" w:rsidP="00024A28">
            <w:pPr>
              <w:ind w:firstLineChars="100" w:firstLine="221"/>
              <w:rPr>
                <w:rFonts w:asciiTheme="minorBidi" w:eastAsiaTheme="minorEastAsia" w:hAnsiTheme="minorBidi" w:cstheme="minorBidi"/>
                <w:b/>
                <w:bCs/>
                <w:sz w:val="22"/>
                <w:szCs w:val="22"/>
                <w:lang w:eastAsia="zh-CN"/>
              </w:rPr>
            </w:pPr>
            <w:r w:rsidRPr="00B51DFB">
              <w:rPr>
                <w:rFonts w:asciiTheme="minorBidi" w:eastAsiaTheme="minorEastAsia" w:hAnsiTheme="minorBidi" w:cstheme="minorBidi"/>
                <w:b/>
                <w:bCs/>
                <w:sz w:val="22"/>
                <w:szCs w:val="22"/>
                <w:lang w:eastAsia="zh-CN"/>
              </w:rPr>
              <w:t>Suggested Presentation Topics:</w:t>
            </w:r>
          </w:p>
          <w:p w14:paraId="15F4FA96" w14:textId="77777777" w:rsidR="00FE51BD" w:rsidRPr="00B51DFB" w:rsidRDefault="00FE51BD" w:rsidP="00024A28">
            <w:pPr>
              <w:ind w:left="567"/>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1.</w:t>
            </w:r>
            <w:r w:rsidRPr="00B51DFB">
              <w:rPr>
                <w:rFonts w:asciiTheme="minorBidi" w:eastAsiaTheme="minorEastAsia" w:hAnsiTheme="minorBidi" w:cstheme="minorBidi"/>
                <w:sz w:val="22"/>
                <w:szCs w:val="22"/>
                <w:lang w:eastAsia="zh-CN"/>
              </w:rPr>
              <w:t>The Six Stages of Natural Development as Illustrated in the Qian Hexagram</w:t>
            </w:r>
          </w:p>
          <w:p w14:paraId="723E1AF0" w14:textId="77777777" w:rsidR="00FE51BD" w:rsidRPr="00B51DFB" w:rsidRDefault="00FE51BD" w:rsidP="00024A28">
            <w:pPr>
              <w:ind w:left="567"/>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2.</w:t>
            </w:r>
            <w:r w:rsidRPr="00B51DFB">
              <w:rPr>
                <w:rFonts w:asciiTheme="minorBidi" w:eastAsiaTheme="minorEastAsia" w:hAnsiTheme="minorBidi" w:cstheme="minorBidi"/>
                <w:sz w:val="22"/>
                <w:szCs w:val="22"/>
                <w:lang w:eastAsia="zh-CN"/>
              </w:rPr>
              <w:t>The Spirit of Righteousness through Submission: A Study of the Kun Hexagram</w:t>
            </w:r>
          </w:p>
          <w:p w14:paraId="539C7035" w14:textId="77777777" w:rsidR="00FE51BD" w:rsidRPr="00B51DFB" w:rsidRDefault="00FE51BD" w:rsidP="00024A28">
            <w:pPr>
              <w:ind w:left="567"/>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3.</w:t>
            </w:r>
            <w:r w:rsidRPr="00B51DFB">
              <w:rPr>
                <w:rFonts w:asciiTheme="minorBidi" w:eastAsiaTheme="minorEastAsia" w:hAnsiTheme="minorBidi" w:cstheme="minorBidi"/>
                <w:sz w:val="22"/>
                <w:szCs w:val="22"/>
                <w:lang w:eastAsia="zh-CN"/>
              </w:rPr>
              <w:t>The Hardships of New Beginnings: Insights from the Zhun (Difficulty at the Beginning) Hexagram</w:t>
            </w:r>
          </w:p>
          <w:p w14:paraId="33898762" w14:textId="77777777" w:rsidR="00FE51BD" w:rsidRPr="00B51DFB" w:rsidRDefault="00FE51BD" w:rsidP="00024A28">
            <w:pPr>
              <w:ind w:left="567"/>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4.</w:t>
            </w:r>
            <w:r w:rsidRPr="00B51DFB">
              <w:rPr>
                <w:rFonts w:asciiTheme="minorBidi" w:eastAsiaTheme="minorEastAsia" w:hAnsiTheme="minorBidi" w:cstheme="minorBidi"/>
                <w:sz w:val="22"/>
                <w:szCs w:val="22"/>
                <w:lang w:eastAsia="zh-CN"/>
              </w:rPr>
              <w:t>Three Essential Elements of Enlightenment in the Meng (Youthful Folly) Hexagram</w:t>
            </w:r>
          </w:p>
          <w:p w14:paraId="3E1B842E" w14:textId="77777777" w:rsidR="00FE51BD" w:rsidRPr="00B51DFB" w:rsidRDefault="00FE51BD" w:rsidP="00024A28">
            <w:pPr>
              <w:ind w:left="567"/>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TW"/>
              </w:rPr>
              <w:t>5.</w:t>
            </w:r>
            <w:r w:rsidRPr="00B51DFB">
              <w:rPr>
                <w:rFonts w:asciiTheme="minorBidi" w:eastAsiaTheme="minorEastAsia" w:hAnsiTheme="minorBidi" w:cstheme="minorBidi"/>
                <w:sz w:val="22"/>
                <w:szCs w:val="22"/>
                <w:lang w:eastAsia="zh-CN"/>
              </w:rPr>
              <w:t>The Wisdom of Patience and Timing in the Xu (Waiting) Hexagram</w:t>
            </w:r>
          </w:p>
          <w:p w14:paraId="40AAC0C9" w14:textId="77777777" w:rsidR="00FE51BD" w:rsidRPr="00B51DFB" w:rsidRDefault="00FE51BD" w:rsidP="00024A28">
            <w:pPr>
              <w:ind w:left="567"/>
              <w:rPr>
                <w:rFonts w:asciiTheme="minorBidi" w:eastAsiaTheme="minorEastAsia" w:hAnsiTheme="minorBidi" w:cstheme="minorBidi"/>
                <w:sz w:val="22"/>
                <w:szCs w:val="22"/>
                <w:lang w:eastAsia="zh-CN"/>
              </w:rPr>
            </w:pPr>
          </w:p>
          <w:p w14:paraId="71B2C452" w14:textId="77777777" w:rsidR="00FE51BD" w:rsidRPr="00B51DFB" w:rsidRDefault="00FE51BD" w:rsidP="00024A28">
            <w:pPr>
              <w:ind w:firstLineChars="100" w:firstLine="221"/>
              <w:rPr>
                <w:rFonts w:asciiTheme="minorBidi" w:eastAsiaTheme="minorEastAsia" w:hAnsiTheme="minorBidi" w:cstheme="minorBidi"/>
                <w:b/>
                <w:bCs/>
                <w:sz w:val="22"/>
                <w:szCs w:val="22"/>
                <w:lang w:eastAsia="zh-CN"/>
              </w:rPr>
            </w:pPr>
            <w:r w:rsidRPr="00B51DFB">
              <w:rPr>
                <w:rFonts w:asciiTheme="minorBidi" w:eastAsiaTheme="minorEastAsia" w:hAnsiTheme="minorBidi" w:cstheme="minorBidi"/>
                <w:b/>
                <w:bCs/>
                <w:sz w:val="22"/>
                <w:szCs w:val="22"/>
                <w:lang w:eastAsia="zh-CN"/>
              </w:rPr>
              <w:t>Presentation Guidelines:</w:t>
            </w:r>
          </w:p>
          <w:p w14:paraId="72226DCE" w14:textId="77777777" w:rsidR="00FE51BD" w:rsidRPr="00703522" w:rsidRDefault="00FE51BD" w:rsidP="00024A28">
            <w:pPr>
              <w:ind w:left="567"/>
              <w:rPr>
                <w:rFonts w:asciiTheme="minorBidi" w:eastAsiaTheme="minorEastAsia" w:hAnsiTheme="minorBidi" w:cstheme="minorBidi"/>
                <w:sz w:val="22"/>
                <w:szCs w:val="22"/>
                <w:lang w:eastAsia="zh-CN"/>
              </w:rPr>
            </w:pPr>
            <w:r w:rsidRPr="00B51DFB">
              <w:rPr>
                <w:rFonts w:asciiTheme="minorBidi" w:eastAsiaTheme="minorEastAsia" w:hAnsiTheme="minorBidi" w:cstheme="minorBidi"/>
                <w:sz w:val="22"/>
                <w:szCs w:val="22"/>
                <w:lang w:eastAsia="zh-CN"/>
              </w:rPr>
              <w:t>Students are encouraged to present their personal insights and reflections based on the core themes of individual hexagrams studied in the Zhou Yi. Alternatively, students may select a broader conceptual theme—such as the awareness of adversity, the ideal of centrality and uprightness, or the harmony between Heaven and humanity—and explore how this theme is expressed across multiple related hexagrams. Presentations may be analytical, interpretive, or research-based, and should demonstrate both understanding and thoughtful engagement with the material.</w:t>
            </w:r>
          </w:p>
          <w:p w14:paraId="2DDB66F5" w14:textId="77777777" w:rsidR="00FE51BD" w:rsidRDefault="00FE51BD" w:rsidP="00024A28">
            <w:pPr>
              <w:rPr>
                <w:rFonts w:asciiTheme="minorBidi" w:eastAsia="PMingLiU" w:hAnsiTheme="minorBidi" w:cstheme="minorBidi"/>
                <w:sz w:val="22"/>
                <w:szCs w:val="22"/>
                <w:lang w:eastAsia="zh-TW"/>
              </w:rPr>
            </w:pPr>
          </w:p>
          <w:p w14:paraId="550986DD" w14:textId="77777777" w:rsidR="00FE51BD" w:rsidRPr="00DA71AF" w:rsidRDefault="00FE51BD" w:rsidP="00024A28">
            <w:pPr>
              <w:ind w:firstLineChars="100" w:firstLine="221"/>
              <w:rPr>
                <w:rFonts w:asciiTheme="minorBidi" w:eastAsiaTheme="minorEastAsia" w:hAnsiTheme="minorBidi" w:cstheme="minorBidi"/>
                <w:b/>
                <w:bCs/>
                <w:sz w:val="22"/>
                <w:szCs w:val="22"/>
                <w:highlight w:val="yellow"/>
                <w:lang w:eastAsia="zh-CN"/>
              </w:rPr>
            </w:pPr>
            <w:r w:rsidRPr="00DA71AF">
              <w:rPr>
                <w:rFonts w:asciiTheme="minorBidi" w:eastAsiaTheme="minorEastAsia" w:hAnsiTheme="minorBidi" w:cstheme="minorBidi" w:hint="eastAsia"/>
                <w:b/>
                <w:bCs/>
                <w:sz w:val="22"/>
                <w:szCs w:val="22"/>
                <w:lang w:eastAsia="zh-CN"/>
              </w:rPr>
              <w:t>報告主題參考</w:t>
            </w:r>
          </w:p>
          <w:p w14:paraId="6987BF86" w14:textId="77777777" w:rsidR="00FE51BD" w:rsidRPr="00CD5B47" w:rsidRDefault="00FE51BD" w:rsidP="00FE51BD">
            <w:pPr>
              <w:pStyle w:val="ListParagraph"/>
              <w:numPr>
                <w:ilvl w:val="0"/>
                <w:numId w:val="18"/>
              </w:numPr>
              <w:rPr>
                <w:rFonts w:ascii="PMingLiU" w:eastAsia="PMingLiU" w:hAnsi="PMingLiU" w:cstheme="minorBidi"/>
                <w:sz w:val="22"/>
                <w:szCs w:val="22"/>
                <w:lang w:eastAsia="zh-TW"/>
              </w:rPr>
            </w:pPr>
            <w:r w:rsidRPr="00CD5B47">
              <w:rPr>
                <w:rFonts w:ascii="PMingLiU" w:eastAsia="PMingLiU" w:hAnsi="PMingLiU" w:cstheme="minorBidi" w:hint="eastAsia"/>
                <w:sz w:val="22"/>
                <w:szCs w:val="22"/>
                <w:lang w:eastAsia="zh-TW"/>
              </w:rPr>
              <w:t>從乾卦談大自然發展的六部曲</w:t>
            </w:r>
          </w:p>
          <w:p w14:paraId="17CB5F75" w14:textId="77777777" w:rsidR="00FE51BD" w:rsidRPr="00CD5B47" w:rsidRDefault="00FE51BD" w:rsidP="00FE51BD">
            <w:pPr>
              <w:pStyle w:val="ListParagraph"/>
              <w:numPr>
                <w:ilvl w:val="0"/>
                <w:numId w:val="18"/>
              </w:numPr>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CN"/>
              </w:rPr>
              <w:t>從坤卦談以順為正的精神</w:t>
            </w:r>
          </w:p>
          <w:p w14:paraId="7019D4EE" w14:textId="77777777" w:rsidR="00FE51BD" w:rsidRPr="00CD5B47" w:rsidRDefault="00FE51BD" w:rsidP="00FE51BD">
            <w:pPr>
              <w:pStyle w:val="ListParagraph"/>
              <w:numPr>
                <w:ilvl w:val="0"/>
                <w:numId w:val="18"/>
              </w:numPr>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CN"/>
              </w:rPr>
              <w:t>從屯卦談草創的艱辛</w:t>
            </w:r>
          </w:p>
          <w:p w14:paraId="2A0AAEF7" w14:textId="77777777" w:rsidR="00FE51BD" w:rsidRPr="00CD5B47" w:rsidRDefault="00FE51BD" w:rsidP="00FE51BD">
            <w:pPr>
              <w:pStyle w:val="ListParagraph"/>
              <w:numPr>
                <w:ilvl w:val="0"/>
                <w:numId w:val="18"/>
              </w:numPr>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CN"/>
              </w:rPr>
              <w:t>從蒙卦談啟蒙的三個要件</w:t>
            </w:r>
          </w:p>
          <w:p w14:paraId="76E700FC" w14:textId="77777777" w:rsidR="00FE51BD" w:rsidRPr="00CD5B47" w:rsidRDefault="00FE51BD" w:rsidP="00FE51BD">
            <w:pPr>
              <w:pStyle w:val="ListParagraph"/>
              <w:numPr>
                <w:ilvl w:val="0"/>
                <w:numId w:val="18"/>
              </w:numPr>
              <w:rPr>
                <w:rFonts w:asciiTheme="minorBidi" w:eastAsiaTheme="minorEastAsia" w:hAnsiTheme="minorBidi" w:cstheme="minorBidi"/>
                <w:sz w:val="22"/>
                <w:szCs w:val="22"/>
                <w:lang w:eastAsia="zh-CN"/>
              </w:rPr>
            </w:pPr>
            <w:r>
              <w:rPr>
                <w:rFonts w:ascii="PMingLiU" w:eastAsia="PMingLiU" w:hAnsi="PMingLiU" w:cstheme="minorBidi" w:hint="eastAsia"/>
                <w:sz w:val="22"/>
                <w:szCs w:val="22"/>
                <w:lang w:eastAsia="zh-CN"/>
              </w:rPr>
              <w:t>從需卦談等待的智慧</w:t>
            </w:r>
          </w:p>
          <w:p w14:paraId="171DB9C9" w14:textId="77777777" w:rsidR="00FE51BD" w:rsidRDefault="00FE51BD" w:rsidP="00024A28">
            <w:pPr>
              <w:pStyle w:val="ListParagraph"/>
              <w:ind w:left="360"/>
              <w:rPr>
                <w:rFonts w:asciiTheme="minorBidi" w:eastAsiaTheme="minorEastAsia" w:hAnsiTheme="minorBidi" w:cstheme="minorBidi"/>
                <w:sz w:val="22"/>
                <w:szCs w:val="22"/>
                <w:highlight w:val="yellow"/>
                <w:lang w:eastAsia="zh-CN"/>
              </w:rPr>
            </w:pPr>
            <w:r>
              <w:rPr>
                <w:rFonts w:ascii="PMingLiU" w:eastAsia="PMingLiU" w:hAnsi="PMingLiU" w:cstheme="minorBidi" w:hint="eastAsia"/>
                <w:sz w:val="22"/>
                <w:szCs w:val="22"/>
                <w:lang w:eastAsia="zh-CN"/>
              </w:rPr>
              <w:t>學生可從所學習的周易，就各卦的主旨講述學習的心得。或以某主題</w:t>
            </w:r>
            <w:r>
              <w:rPr>
                <w:rFonts w:ascii="PMingLiU" w:eastAsia="PMingLiU" w:hAnsi="PMingLiU" w:cstheme="minorBidi" w:hint="eastAsia"/>
                <w:sz w:val="22"/>
                <w:szCs w:val="22"/>
                <w:lang w:eastAsia="zh-TW"/>
              </w:rPr>
              <w:t>(</w:t>
            </w:r>
            <w:r>
              <w:rPr>
                <w:rFonts w:ascii="PMingLiU" w:eastAsia="PMingLiU" w:hAnsi="PMingLiU" w:cstheme="minorBidi" w:hint="eastAsia"/>
                <w:sz w:val="22"/>
                <w:szCs w:val="22"/>
                <w:lang w:eastAsia="zh-CN"/>
              </w:rPr>
              <w:t>如憂患意識、中正精神、天人合一等等</w:t>
            </w:r>
            <w:r>
              <w:rPr>
                <w:rFonts w:ascii="PMingLiU" w:eastAsia="PMingLiU" w:hAnsi="PMingLiU" w:cstheme="minorBidi" w:hint="eastAsia"/>
                <w:sz w:val="22"/>
                <w:szCs w:val="22"/>
                <w:lang w:eastAsia="zh-TW"/>
              </w:rPr>
              <w:t>)</w:t>
            </w:r>
            <w:r>
              <w:rPr>
                <w:rFonts w:ascii="PMingLiU" w:eastAsia="PMingLiU" w:hAnsi="PMingLiU" w:cstheme="minorBidi" w:hint="eastAsia"/>
                <w:sz w:val="22"/>
                <w:szCs w:val="22"/>
                <w:lang w:eastAsia="zh-CN"/>
              </w:rPr>
              <w:t>貫串相關的各卦，報告個人的觀察與研究。</w:t>
            </w:r>
          </w:p>
          <w:p w14:paraId="6A6D1FC5" w14:textId="77777777" w:rsidR="00FE51BD" w:rsidRDefault="00FE51BD" w:rsidP="00024A28">
            <w:pPr>
              <w:rPr>
                <w:rFonts w:asciiTheme="minorBidi" w:eastAsiaTheme="minorEastAsia" w:hAnsiTheme="minorBidi" w:cstheme="minorBidi"/>
                <w:sz w:val="22"/>
                <w:szCs w:val="22"/>
                <w:highlight w:val="yellow"/>
                <w:lang w:eastAsia="zh-CN"/>
              </w:rPr>
            </w:pPr>
          </w:p>
        </w:tc>
      </w:tr>
    </w:tbl>
    <w:p w14:paraId="5E26F5D1" w14:textId="77777777" w:rsidR="00FE51BD" w:rsidRDefault="00FE51BD" w:rsidP="005969E2">
      <w:pPr>
        <w:jc w:val="both"/>
        <w:rPr>
          <w:rFonts w:ascii="Arial" w:hAnsi="Arial" w:cs="Arial"/>
          <w:sz w:val="22"/>
          <w:szCs w:val="22"/>
          <w:lang w:eastAsia="zh-CN"/>
        </w:rPr>
      </w:pPr>
    </w:p>
    <w:p w14:paraId="065C46DB" w14:textId="77777777" w:rsidR="00FE51BD" w:rsidRPr="00A406E5" w:rsidRDefault="00FE51BD" w:rsidP="005969E2">
      <w:pPr>
        <w:jc w:val="both"/>
        <w:rPr>
          <w:rFonts w:ascii="Arial" w:hAnsi="Arial" w:cs="Arial"/>
          <w:sz w:val="22"/>
          <w:szCs w:val="22"/>
          <w:lang w:eastAsia="zh-CN"/>
        </w:rPr>
      </w:pPr>
    </w:p>
    <w:p w14:paraId="1642968F" w14:textId="77777777"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8032"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079"/>
        <w:gridCol w:w="4677"/>
        <w:gridCol w:w="1276"/>
      </w:tblGrid>
      <w:tr w:rsidR="00972DAE" w:rsidRPr="00FA7E96" w14:paraId="6FED06E2" w14:textId="77777777" w:rsidTr="00024A28">
        <w:trPr>
          <w:trHeight w:val="300"/>
        </w:trPr>
        <w:tc>
          <w:tcPr>
            <w:tcW w:w="2079" w:type="dxa"/>
            <w:tcMar>
              <w:left w:w="105" w:type="dxa"/>
              <w:right w:w="105" w:type="dxa"/>
            </w:tcMar>
          </w:tcPr>
          <w:p w14:paraId="1A45F2F9" w14:textId="77777777" w:rsidR="00972DAE" w:rsidRDefault="00972DAE" w:rsidP="00024A28">
            <w:pPr>
              <w:spacing w:line="259" w:lineRule="auto"/>
              <w:rPr>
                <w:rFonts w:ascii="Arial" w:eastAsia="Calibri" w:hAnsi="Arial" w:cs="Arial"/>
                <w:sz w:val="22"/>
                <w:szCs w:val="22"/>
              </w:rPr>
            </w:pPr>
            <w:r w:rsidRPr="00FA7E96">
              <w:rPr>
                <w:rFonts w:ascii="Arial" w:eastAsia="Calibri" w:hAnsi="Arial" w:cs="Arial"/>
                <w:sz w:val="22"/>
                <w:szCs w:val="22"/>
              </w:rPr>
              <w:t>RESEARCH</w:t>
            </w:r>
          </w:p>
          <w:p w14:paraId="0887065D" w14:textId="77777777" w:rsidR="00972DAE" w:rsidRPr="00FA7E96" w:rsidRDefault="00972DAE" w:rsidP="00024A28">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研究</w:t>
            </w:r>
            <w:proofErr w:type="spellEnd"/>
          </w:p>
        </w:tc>
        <w:tc>
          <w:tcPr>
            <w:tcW w:w="4677" w:type="dxa"/>
            <w:tcMar>
              <w:left w:w="105" w:type="dxa"/>
              <w:right w:w="105" w:type="dxa"/>
            </w:tcMar>
          </w:tcPr>
          <w:p w14:paraId="3F0BD156" w14:textId="77777777" w:rsidR="00972DAE" w:rsidRDefault="00972DAE" w:rsidP="00024A28">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Pr>
                <w:rFonts w:ascii="Arial" w:eastAsia="Calibri" w:hAnsi="Arial" w:cs="Arial"/>
                <w:sz w:val="22"/>
                <w:szCs w:val="22"/>
              </w:rPr>
              <w:t xml:space="preserve"> and data analysis</w:t>
            </w:r>
            <w:r w:rsidRPr="00FA7E96">
              <w:rPr>
                <w:rFonts w:ascii="Arial" w:eastAsia="Calibri" w:hAnsi="Arial" w:cs="Arial"/>
                <w:sz w:val="22"/>
                <w:szCs w:val="22"/>
              </w:rPr>
              <w:t>.</w:t>
            </w:r>
          </w:p>
          <w:p w14:paraId="436AA8E2" w14:textId="77777777" w:rsidR="00972DAE" w:rsidRPr="00FA7E96" w:rsidRDefault="00972DAE" w:rsidP="00024A28">
            <w:pPr>
              <w:spacing w:line="259" w:lineRule="auto"/>
              <w:rPr>
                <w:rFonts w:ascii="Arial" w:eastAsia="Calibri" w:hAnsi="Arial" w:cs="Arial"/>
                <w:sz w:val="22"/>
                <w:szCs w:val="22"/>
                <w:lang w:eastAsia="zh-TW"/>
              </w:rPr>
            </w:pPr>
            <w:r w:rsidRPr="00A7510D">
              <w:rPr>
                <w:rFonts w:ascii="Microsoft YaHei" w:eastAsia="Microsoft YaHei" w:hAnsi="Microsoft YaHei" w:cs="Microsoft YaHei" w:hint="eastAsia"/>
                <w:sz w:val="22"/>
                <w:szCs w:val="22"/>
                <w:lang w:eastAsia="zh-TW"/>
              </w:rPr>
              <w:t>在此項評估中，你可以使用生成式人工智慧來協助進行研究與資料分析。</w:t>
            </w:r>
          </w:p>
        </w:tc>
        <w:tc>
          <w:tcPr>
            <w:tcW w:w="1276" w:type="dxa"/>
          </w:tcPr>
          <w:p w14:paraId="6DDDBB5E" w14:textId="77777777" w:rsidR="00972DAE" w:rsidRDefault="00972DAE"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168642016"/>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E69FA1C" w14:textId="77777777" w:rsidR="00972DAE" w:rsidRDefault="00972DAE" w:rsidP="00024A28">
            <w:pPr>
              <w:rPr>
                <w:rFonts w:ascii="Arial" w:eastAsia="Calibri" w:hAnsi="Arial" w:cs="Arial"/>
                <w:sz w:val="22"/>
                <w:szCs w:val="22"/>
              </w:rPr>
            </w:pPr>
          </w:p>
          <w:p w14:paraId="72ACF2D7" w14:textId="77777777" w:rsidR="00972DAE" w:rsidRPr="00FA7E96" w:rsidRDefault="00972DAE"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868558548"/>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72DAE" w:rsidRPr="00FA7E96" w14:paraId="7E2CFF9B" w14:textId="77777777" w:rsidTr="00024A28">
        <w:trPr>
          <w:trHeight w:val="300"/>
        </w:trPr>
        <w:tc>
          <w:tcPr>
            <w:tcW w:w="2079" w:type="dxa"/>
            <w:tcMar>
              <w:left w:w="105" w:type="dxa"/>
              <w:right w:w="105" w:type="dxa"/>
            </w:tcMar>
          </w:tcPr>
          <w:p w14:paraId="732DF1C7" w14:textId="77777777" w:rsidR="00972DAE" w:rsidRDefault="00972DAE" w:rsidP="00024A28">
            <w:pPr>
              <w:spacing w:line="259" w:lineRule="auto"/>
              <w:rPr>
                <w:rFonts w:ascii="Arial" w:eastAsia="Calibri" w:hAnsi="Arial" w:cs="Arial"/>
                <w:sz w:val="22"/>
                <w:szCs w:val="22"/>
              </w:rPr>
            </w:pPr>
            <w:r w:rsidRPr="00FA7E96">
              <w:rPr>
                <w:rFonts w:ascii="Arial" w:eastAsia="Calibri" w:hAnsi="Arial" w:cs="Arial"/>
                <w:sz w:val="22"/>
                <w:szCs w:val="22"/>
              </w:rPr>
              <w:t>STRUCTURE</w:t>
            </w:r>
          </w:p>
          <w:p w14:paraId="44A14BDD" w14:textId="77777777" w:rsidR="00972DAE" w:rsidRPr="00FA7E96" w:rsidRDefault="00972DAE" w:rsidP="00024A28">
            <w:pPr>
              <w:spacing w:line="259" w:lineRule="auto"/>
              <w:rPr>
                <w:rFonts w:ascii="Arial" w:eastAsia="Calibri" w:hAnsi="Arial" w:cs="Arial"/>
                <w:sz w:val="22"/>
                <w:szCs w:val="22"/>
              </w:rPr>
            </w:pPr>
            <w:proofErr w:type="spellStart"/>
            <w:r w:rsidRPr="00A7510D">
              <w:rPr>
                <w:rFonts w:ascii="Microsoft YaHei" w:eastAsia="Microsoft YaHei" w:hAnsi="Microsoft YaHei" w:cs="Microsoft YaHei" w:hint="eastAsia"/>
                <w:sz w:val="22"/>
                <w:szCs w:val="22"/>
              </w:rPr>
              <w:t>結構</w:t>
            </w:r>
            <w:proofErr w:type="spellEnd"/>
          </w:p>
        </w:tc>
        <w:tc>
          <w:tcPr>
            <w:tcW w:w="4677" w:type="dxa"/>
            <w:tcMar>
              <w:left w:w="105" w:type="dxa"/>
              <w:right w:w="105" w:type="dxa"/>
            </w:tcMar>
          </w:tcPr>
          <w:p w14:paraId="7AE83EC3" w14:textId="77777777" w:rsidR="00972DAE" w:rsidRPr="00FA7E96" w:rsidRDefault="00972DAE" w:rsidP="00024A28">
            <w:pPr>
              <w:spacing w:line="259" w:lineRule="auto"/>
              <w:rPr>
                <w:rFonts w:ascii="Arial" w:eastAsia="Calibri" w:hAnsi="Arial" w:cs="Arial"/>
                <w:sz w:val="22"/>
                <w:szCs w:val="22"/>
                <w:lang w:eastAsia="zh-CN"/>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r>
              <w:rPr>
                <w:rFonts w:ascii="Arial" w:eastAsia="Calibri" w:hAnsi="Arial" w:cs="Arial"/>
                <w:sz w:val="22"/>
                <w:szCs w:val="22"/>
              </w:rPr>
              <w:br/>
            </w:r>
            <w:proofErr w:type="spellStart"/>
            <w:r w:rsidRPr="00A7510D">
              <w:rPr>
                <w:rFonts w:ascii="Microsoft YaHei" w:eastAsia="Microsoft YaHei" w:hAnsi="Microsoft YaHei" w:cs="Microsoft YaHei" w:hint="eastAsia"/>
                <w:sz w:val="22"/>
                <w:szCs w:val="22"/>
              </w:rPr>
              <w:t>在此項評估中，你可以使用生成式人工智慧來協助撰寫內容結構，包括草擬論點架構、辨</w:t>
            </w:r>
            <w:proofErr w:type="spellEnd"/>
            <w:r>
              <w:rPr>
                <w:rFonts w:ascii="Microsoft YaHei" w:eastAsia="Microsoft YaHei" w:hAnsi="Microsoft YaHei" w:cs="Microsoft YaHei" w:hint="eastAsia"/>
                <w:sz w:val="22"/>
                <w:szCs w:val="22"/>
                <w:lang w:eastAsia="zh-CN"/>
              </w:rPr>
              <w:t>認</w:t>
            </w:r>
            <w:proofErr w:type="spellStart"/>
            <w:r w:rsidRPr="00A7510D">
              <w:rPr>
                <w:rFonts w:ascii="Microsoft YaHei" w:eastAsia="Microsoft YaHei" w:hAnsi="Microsoft YaHei" w:cs="Microsoft YaHei" w:hint="eastAsia"/>
                <w:sz w:val="22"/>
                <w:szCs w:val="22"/>
              </w:rPr>
              <w:t>內容與標題等</w:t>
            </w:r>
            <w:proofErr w:type="spellEnd"/>
            <w:r w:rsidRPr="00A7510D">
              <w:rPr>
                <w:rFonts w:ascii="Microsoft YaHei" w:eastAsia="Microsoft YaHei" w:hAnsi="Microsoft YaHei" w:cs="Microsoft YaHei" w:hint="eastAsia"/>
                <w:sz w:val="22"/>
                <w:szCs w:val="22"/>
              </w:rPr>
              <w:t>。</w:t>
            </w:r>
          </w:p>
        </w:tc>
        <w:tc>
          <w:tcPr>
            <w:tcW w:w="1276" w:type="dxa"/>
          </w:tcPr>
          <w:p w14:paraId="3ABCCB1B" w14:textId="77777777" w:rsidR="00972DAE" w:rsidRDefault="00972DAE"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75338883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7C8A5D8" w14:textId="77777777" w:rsidR="00972DAE" w:rsidRDefault="00972DAE" w:rsidP="00024A28">
            <w:pPr>
              <w:rPr>
                <w:rFonts w:ascii="Arial" w:eastAsia="Calibri" w:hAnsi="Arial" w:cs="Arial"/>
                <w:sz w:val="22"/>
                <w:szCs w:val="22"/>
              </w:rPr>
            </w:pPr>
          </w:p>
          <w:p w14:paraId="678F43E8" w14:textId="77777777" w:rsidR="00972DAE" w:rsidRPr="00FA7E96" w:rsidRDefault="00972DAE"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287042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72DAE" w:rsidRPr="00FA7E96" w14:paraId="78E14112" w14:textId="77777777" w:rsidTr="00024A28">
        <w:trPr>
          <w:trHeight w:val="300"/>
        </w:trPr>
        <w:tc>
          <w:tcPr>
            <w:tcW w:w="2079" w:type="dxa"/>
            <w:tcMar>
              <w:left w:w="105" w:type="dxa"/>
              <w:right w:w="105" w:type="dxa"/>
            </w:tcMar>
          </w:tcPr>
          <w:p w14:paraId="1F56E5D5"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PROOFREADING</w:t>
            </w:r>
          </w:p>
          <w:p w14:paraId="63BBCE0E" w14:textId="77777777" w:rsidR="00972DAE" w:rsidRPr="006B0E3C" w:rsidRDefault="00972DAE" w:rsidP="00024A28">
            <w:pPr>
              <w:spacing w:line="259" w:lineRule="auto"/>
              <w:rPr>
                <w:rFonts w:ascii="Arial" w:eastAsiaTheme="minorEastAsia" w:hAnsi="Arial" w:cs="Arial"/>
                <w:sz w:val="22"/>
                <w:szCs w:val="22"/>
                <w:lang w:eastAsia="zh-CN"/>
              </w:rPr>
            </w:pPr>
            <w:r w:rsidRPr="006B0E3C">
              <w:rPr>
                <w:rFonts w:ascii="Arial" w:eastAsiaTheme="minorEastAsia" w:hAnsi="Arial" w:cs="Arial"/>
                <w:sz w:val="22"/>
                <w:szCs w:val="22"/>
                <w:lang w:eastAsia="zh-CN"/>
              </w:rPr>
              <w:t>校對</w:t>
            </w:r>
          </w:p>
        </w:tc>
        <w:tc>
          <w:tcPr>
            <w:tcW w:w="4677" w:type="dxa"/>
            <w:tcMar>
              <w:left w:w="105" w:type="dxa"/>
              <w:right w:w="105" w:type="dxa"/>
            </w:tcMar>
          </w:tcPr>
          <w:p w14:paraId="36DCD956"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check your own text/creation for grammatical and syntactical mistakes,</w:t>
            </w:r>
            <w:r w:rsidRPr="0087277F">
              <w:rPr>
                <w:rFonts w:ascii="Arial" w:eastAsia="Calibri" w:hAnsi="Arial" w:cs="Arial"/>
                <w:sz w:val="22"/>
                <w:szCs w:val="22"/>
              </w:rPr>
              <w:t xml:space="preserve"> including getting suggestions to rephrase your work.</w:t>
            </w:r>
          </w:p>
          <w:p w14:paraId="518A8172" w14:textId="77777777" w:rsidR="00972DAE" w:rsidRPr="000B5A9D" w:rsidRDefault="00972DAE" w:rsidP="00024A28">
            <w:pPr>
              <w:spacing w:line="259" w:lineRule="auto"/>
              <w:rPr>
                <w:rFonts w:ascii="Arial" w:eastAsiaTheme="minorEastAsia" w:hAnsi="Arial" w:cs="Arial"/>
                <w:sz w:val="22"/>
                <w:szCs w:val="22"/>
                <w:lang w:eastAsia="zh-CN"/>
              </w:rPr>
            </w:pPr>
            <w:r w:rsidRPr="000B5A9D">
              <w:rPr>
                <w:rFonts w:ascii="Arial" w:eastAsiaTheme="minorEastAsia" w:hAnsi="Arial" w:cs="Arial"/>
                <w:sz w:val="22"/>
                <w:szCs w:val="22"/>
                <w:lang w:eastAsia="zh-CN"/>
              </w:rPr>
              <w:t>在此項評估中，你可以使用生成式人工智慧來檢</w:t>
            </w:r>
            <w:r w:rsidRPr="000B5A9D">
              <w:rPr>
                <w:rFonts w:ascii="Microsoft YaHei" w:eastAsia="Microsoft YaHei" w:hAnsi="Microsoft YaHei" w:cs="Microsoft YaHei" w:hint="eastAsia"/>
                <w:sz w:val="22"/>
                <w:szCs w:val="22"/>
                <w:lang w:eastAsia="zh-CN"/>
              </w:rPr>
              <w:t>查</w:t>
            </w:r>
            <w:r w:rsidRPr="000B5A9D">
              <w:rPr>
                <w:rFonts w:ascii="MS Mincho" w:eastAsia="MS Mincho" w:hAnsi="MS Mincho" w:cs="MS Mincho" w:hint="eastAsia"/>
                <w:sz w:val="22"/>
                <w:szCs w:val="22"/>
                <w:lang w:eastAsia="zh-CN"/>
              </w:rPr>
              <w:t>自己</w:t>
            </w:r>
            <w:r>
              <w:rPr>
                <w:rFonts w:ascii="Arial" w:eastAsiaTheme="minorEastAsia" w:hAnsi="Arial" w:cs="Arial" w:hint="eastAsia"/>
                <w:sz w:val="22"/>
                <w:szCs w:val="22"/>
                <w:lang w:eastAsia="zh-CN"/>
              </w:rPr>
              <w:t>寫作</w:t>
            </w:r>
            <w:r w:rsidRPr="000B5A9D">
              <w:rPr>
                <w:rFonts w:ascii="Arial" w:eastAsiaTheme="minorEastAsia" w:hAnsi="Arial" w:cs="Arial"/>
                <w:sz w:val="22"/>
                <w:szCs w:val="22"/>
                <w:lang w:eastAsia="zh-CN"/>
              </w:rPr>
              <w:t>／創作中的文法與句構錯誤，包含獲取改寫建議。</w:t>
            </w:r>
          </w:p>
        </w:tc>
        <w:tc>
          <w:tcPr>
            <w:tcW w:w="1276" w:type="dxa"/>
          </w:tcPr>
          <w:p w14:paraId="4994DE03" w14:textId="77777777" w:rsidR="00972DAE" w:rsidRDefault="00972DAE"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3994363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F15ECA2" w14:textId="77777777" w:rsidR="00972DAE" w:rsidRDefault="00972DAE" w:rsidP="00024A28">
            <w:pPr>
              <w:rPr>
                <w:rFonts w:ascii="Arial" w:eastAsia="Calibri" w:hAnsi="Arial" w:cs="Arial"/>
                <w:sz w:val="22"/>
                <w:szCs w:val="22"/>
              </w:rPr>
            </w:pPr>
          </w:p>
          <w:p w14:paraId="3723F0FF" w14:textId="77777777" w:rsidR="00972DAE" w:rsidRPr="00FA7E96" w:rsidRDefault="00972DAE"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75408420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72DAE" w:rsidRPr="00FA7E96" w14:paraId="3A9D0A1E" w14:textId="77777777" w:rsidTr="00024A28">
        <w:trPr>
          <w:trHeight w:val="300"/>
        </w:trPr>
        <w:tc>
          <w:tcPr>
            <w:tcW w:w="2079" w:type="dxa"/>
            <w:tcMar>
              <w:left w:w="105" w:type="dxa"/>
              <w:right w:w="105" w:type="dxa"/>
            </w:tcMar>
          </w:tcPr>
          <w:p w14:paraId="748A58F4"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WRITING</w:t>
            </w:r>
          </w:p>
          <w:p w14:paraId="7A838DEF" w14:textId="77777777" w:rsidR="00972DAE" w:rsidRPr="00CB447A" w:rsidRDefault="00972DAE" w:rsidP="00024A28">
            <w:pPr>
              <w:spacing w:line="259" w:lineRule="auto"/>
              <w:rPr>
                <w:rFonts w:ascii="Arial" w:eastAsiaTheme="minorEastAsia" w:hAnsi="Arial" w:cs="Arial"/>
                <w:sz w:val="22"/>
                <w:szCs w:val="22"/>
                <w:lang w:eastAsia="zh-CN"/>
              </w:rPr>
            </w:pPr>
            <w:r w:rsidRPr="00CB447A">
              <w:rPr>
                <w:rFonts w:ascii="Arial" w:eastAsiaTheme="minorEastAsia" w:hAnsi="Arial" w:cs="Arial"/>
                <w:sz w:val="22"/>
                <w:szCs w:val="22"/>
                <w:lang w:eastAsia="zh-CN"/>
              </w:rPr>
              <w:t>寫作</w:t>
            </w:r>
          </w:p>
        </w:tc>
        <w:tc>
          <w:tcPr>
            <w:tcW w:w="4677" w:type="dxa"/>
            <w:tcMar>
              <w:left w:w="105" w:type="dxa"/>
              <w:right w:w="105" w:type="dxa"/>
            </w:tcMar>
          </w:tcPr>
          <w:p w14:paraId="23E90F6C"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text for submission.</w:t>
            </w:r>
          </w:p>
          <w:p w14:paraId="3F0176FB" w14:textId="77777777" w:rsidR="00972DAE" w:rsidRPr="00386838" w:rsidRDefault="00972DAE" w:rsidP="00024A28">
            <w:pPr>
              <w:spacing w:line="259" w:lineRule="auto"/>
              <w:rPr>
                <w:rFonts w:ascii="Arial" w:eastAsiaTheme="minorEastAsia" w:hAnsi="Arial" w:cs="Arial"/>
                <w:sz w:val="22"/>
                <w:szCs w:val="22"/>
                <w:lang w:eastAsia="zh-CN"/>
              </w:rPr>
            </w:pPr>
            <w:r w:rsidRPr="00386838">
              <w:rPr>
                <w:rFonts w:ascii="Arial" w:eastAsiaTheme="minorEastAsia" w:hAnsi="Arial" w:cs="Arial"/>
                <w:sz w:val="22"/>
                <w:szCs w:val="22"/>
                <w:lang w:eastAsia="zh-CN"/>
              </w:rPr>
              <w:t>在此項評估中，你可以使用生成式人工智慧來撰寫可提交的文字</w:t>
            </w:r>
            <w:r w:rsidRPr="00386838">
              <w:rPr>
                <w:rFonts w:ascii="Microsoft YaHei" w:eastAsia="Microsoft YaHei" w:hAnsi="Microsoft YaHei" w:cs="Microsoft YaHei" w:hint="eastAsia"/>
                <w:sz w:val="22"/>
                <w:szCs w:val="22"/>
                <w:lang w:eastAsia="zh-CN"/>
              </w:rPr>
              <w:t>內</w:t>
            </w:r>
            <w:r w:rsidRPr="00386838">
              <w:rPr>
                <w:rFonts w:ascii="MS Mincho" w:eastAsia="MS Mincho" w:hAnsi="MS Mincho" w:cs="MS Mincho" w:hint="eastAsia"/>
                <w:sz w:val="22"/>
                <w:szCs w:val="22"/>
                <w:lang w:eastAsia="zh-CN"/>
              </w:rPr>
              <w:t>容。</w:t>
            </w:r>
          </w:p>
        </w:tc>
        <w:tc>
          <w:tcPr>
            <w:tcW w:w="1276" w:type="dxa"/>
          </w:tcPr>
          <w:p w14:paraId="363E3F5F" w14:textId="77777777" w:rsidR="00972DAE" w:rsidRDefault="00972DAE"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91743085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D11DE3B" w14:textId="77777777" w:rsidR="00972DAE" w:rsidRDefault="00972DAE" w:rsidP="00024A28">
            <w:pPr>
              <w:rPr>
                <w:rFonts w:ascii="Arial" w:eastAsia="Calibri" w:hAnsi="Arial" w:cs="Arial"/>
                <w:sz w:val="22"/>
                <w:szCs w:val="22"/>
              </w:rPr>
            </w:pPr>
          </w:p>
          <w:p w14:paraId="01873230" w14:textId="77777777" w:rsidR="00972DAE" w:rsidRPr="00FA7E96" w:rsidRDefault="00972DAE"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15730805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72DAE" w:rsidRPr="00FA7E96" w14:paraId="538ED187" w14:textId="77777777" w:rsidTr="00024A28">
        <w:trPr>
          <w:trHeight w:val="300"/>
        </w:trPr>
        <w:tc>
          <w:tcPr>
            <w:tcW w:w="2079" w:type="dxa"/>
            <w:tcMar>
              <w:left w:w="105" w:type="dxa"/>
              <w:right w:w="105" w:type="dxa"/>
            </w:tcMar>
          </w:tcPr>
          <w:p w14:paraId="359A00F5"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CREATIVE</w:t>
            </w:r>
          </w:p>
          <w:p w14:paraId="7023970F" w14:textId="77777777" w:rsidR="00972DAE" w:rsidRPr="00583F02" w:rsidRDefault="00972DAE" w:rsidP="00024A28">
            <w:pPr>
              <w:spacing w:line="259" w:lineRule="auto"/>
              <w:rPr>
                <w:rFonts w:ascii="Arial" w:eastAsiaTheme="minorEastAsia" w:hAnsi="Arial" w:cs="Arial"/>
                <w:sz w:val="22"/>
                <w:szCs w:val="22"/>
                <w:lang w:eastAsia="zh-CN"/>
              </w:rPr>
            </w:pPr>
            <w:r w:rsidRPr="00583F02">
              <w:rPr>
                <w:rFonts w:ascii="Arial" w:eastAsiaTheme="minorEastAsia" w:hAnsi="Arial" w:cs="Arial"/>
                <w:sz w:val="22"/>
                <w:szCs w:val="22"/>
                <w:lang w:eastAsia="zh-CN"/>
              </w:rPr>
              <w:t>創意</w:t>
            </w:r>
          </w:p>
        </w:tc>
        <w:tc>
          <w:tcPr>
            <w:tcW w:w="4677" w:type="dxa"/>
            <w:tcMar>
              <w:left w:w="105" w:type="dxa"/>
              <w:right w:w="105" w:type="dxa"/>
            </w:tcMar>
          </w:tcPr>
          <w:p w14:paraId="20671569"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creative materials, such as images.</w:t>
            </w:r>
          </w:p>
          <w:p w14:paraId="2DAD1378" w14:textId="77777777" w:rsidR="00972DAE" w:rsidRPr="0070667C" w:rsidRDefault="00972DAE" w:rsidP="00024A28">
            <w:pPr>
              <w:spacing w:line="259" w:lineRule="auto"/>
              <w:rPr>
                <w:rFonts w:ascii="Arial" w:eastAsiaTheme="minorEastAsia" w:hAnsi="Arial" w:cs="Arial"/>
                <w:sz w:val="22"/>
                <w:szCs w:val="22"/>
                <w:lang w:eastAsia="zh-CN"/>
              </w:rPr>
            </w:pPr>
            <w:r w:rsidRPr="0070667C">
              <w:rPr>
                <w:rFonts w:ascii="Arial" w:eastAsiaTheme="minorEastAsia" w:hAnsi="Arial" w:cs="Arial"/>
                <w:sz w:val="22"/>
                <w:szCs w:val="22"/>
                <w:lang w:eastAsia="zh-CN"/>
              </w:rPr>
              <w:t>在此項評估中，你可以使用生成式人工智慧來創作具創意的素材，例如圖像。</w:t>
            </w:r>
          </w:p>
        </w:tc>
        <w:tc>
          <w:tcPr>
            <w:tcW w:w="1276" w:type="dxa"/>
          </w:tcPr>
          <w:p w14:paraId="63D0B084" w14:textId="77777777" w:rsidR="00972DAE" w:rsidRDefault="00972DAE"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175763750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810B48F" w14:textId="77777777" w:rsidR="00972DAE" w:rsidRDefault="00972DAE" w:rsidP="00024A28">
            <w:pPr>
              <w:rPr>
                <w:rFonts w:ascii="Arial" w:eastAsia="Calibri" w:hAnsi="Arial" w:cs="Arial"/>
                <w:sz w:val="22"/>
                <w:szCs w:val="22"/>
              </w:rPr>
            </w:pPr>
          </w:p>
          <w:p w14:paraId="13EBAE6A" w14:textId="77777777" w:rsidR="00972DAE" w:rsidRPr="00FA7E96" w:rsidRDefault="00972DAE"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77428934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72DAE" w:rsidRPr="00FA7E96" w14:paraId="73B86B26" w14:textId="77777777" w:rsidTr="00024A28">
        <w:trPr>
          <w:trHeight w:val="300"/>
        </w:trPr>
        <w:tc>
          <w:tcPr>
            <w:tcW w:w="2079" w:type="dxa"/>
            <w:tcMar>
              <w:left w:w="105" w:type="dxa"/>
              <w:right w:w="105" w:type="dxa"/>
            </w:tcMar>
          </w:tcPr>
          <w:p w14:paraId="29090AA6"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PROGRAMING</w:t>
            </w:r>
          </w:p>
          <w:p w14:paraId="5AEA5DA4" w14:textId="77777777" w:rsidR="00972DAE" w:rsidRPr="003E2297" w:rsidRDefault="00972DAE" w:rsidP="00024A28">
            <w:pPr>
              <w:spacing w:line="259" w:lineRule="auto"/>
              <w:rPr>
                <w:rFonts w:ascii="Arial" w:eastAsiaTheme="minorEastAsia" w:hAnsi="Arial" w:cs="Arial"/>
                <w:sz w:val="22"/>
                <w:szCs w:val="22"/>
                <w:lang w:eastAsia="zh-CN"/>
              </w:rPr>
            </w:pPr>
            <w:r w:rsidRPr="003E2297">
              <w:rPr>
                <w:rFonts w:ascii="Arial" w:eastAsiaTheme="minorEastAsia" w:hAnsi="Arial" w:cs="Arial"/>
                <w:sz w:val="22"/>
                <w:szCs w:val="22"/>
                <w:lang w:eastAsia="zh-CN"/>
              </w:rPr>
              <w:t>程式設計</w:t>
            </w:r>
          </w:p>
        </w:tc>
        <w:tc>
          <w:tcPr>
            <w:tcW w:w="4677" w:type="dxa"/>
            <w:tcMar>
              <w:left w:w="105" w:type="dxa"/>
              <w:right w:w="105" w:type="dxa"/>
            </w:tcMar>
          </w:tcPr>
          <w:p w14:paraId="6C174686"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For this assessment, you can use Generative AI to create and check code.</w:t>
            </w:r>
          </w:p>
          <w:p w14:paraId="53F97CBD" w14:textId="77777777" w:rsidR="00972DAE" w:rsidRPr="00F01B9F" w:rsidRDefault="00972DAE" w:rsidP="00024A28">
            <w:pPr>
              <w:spacing w:line="259" w:lineRule="auto"/>
              <w:rPr>
                <w:rFonts w:ascii="Arial" w:eastAsiaTheme="minorEastAsia" w:hAnsi="Arial" w:cs="Arial"/>
                <w:sz w:val="22"/>
                <w:szCs w:val="22"/>
                <w:lang w:eastAsia="zh-CN"/>
              </w:rPr>
            </w:pPr>
            <w:r w:rsidRPr="00F01B9F">
              <w:rPr>
                <w:rFonts w:ascii="Arial" w:eastAsiaTheme="minorEastAsia" w:hAnsi="Arial" w:cs="Arial"/>
                <w:sz w:val="22"/>
                <w:szCs w:val="22"/>
                <w:lang w:eastAsia="zh-CN"/>
              </w:rPr>
              <w:t>在此項評估中，你可以使用生成式人工智慧來撰寫與檢</w:t>
            </w:r>
            <w:r w:rsidRPr="00F01B9F">
              <w:rPr>
                <w:rFonts w:ascii="Microsoft YaHei" w:eastAsia="Microsoft YaHei" w:hAnsi="Microsoft YaHei" w:cs="Microsoft YaHei" w:hint="eastAsia"/>
                <w:sz w:val="22"/>
                <w:szCs w:val="22"/>
                <w:lang w:eastAsia="zh-CN"/>
              </w:rPr>
              <w:t>查</w:t>
            </w:r>
            <w:r w:rsidRPr="00F01B9F">
              <w:rPr>
                <w:rFonts w:ascii="MS Mincho" w:eastAsia="MS Mincho" w:hAnsi="MS Mincho" w:cs="MS Mincho" w:hint="eastAsia"/>
                <w:sz w:val="22"/>
                <w:szCs w:val="22"/>
                <w:lang w:eastAsia="zh-CN"/>
              </w:rPr>
              <w:t>程式碼。</w:t>
            </w:r>
          </w:p>
        </w:tc>
        <w:tc>
          <w:tcPr>
            <w:tcW w:w="1276" w:type="dxa"/>
          </w:tcPr>
          <w:p w14:paraId="25333474" w14:textId="77777777" w:rsidR="00972DAE" w:rsidRDefault="00972DAE" w:rsidP="00024A28">
            <w:pPr>
              <w:rPr>
                <w:rFonts w:ascii="Arial" w:eastAsia="Calibri" w:hAnsi="Arial" w:cs="Arial"/>
                <w:sz w:val="22"/>
                <w:szCs w:val="22"/>
              </w:rPr>
            </w:pPr>
            <w:r>
              <w:rPr>
                <w:rFonts w:ascii="Arial" w:eastAsia="Calibri" w:hAnsi="Arial" w:cs="Arial"/>
                <w:sz w:val="22"/>
                <w:szCs w:val="22"/>
              </w:rPr>
              <w:t>Yes</w:t>
            </w:r>
            <w:r w:rsidRPr="001F6D71">
              <w:rPr>
                <w:rFonts w:ascii="Arial" w:eastAsiaTheme="minorEastAsia" w:hAnsi="Arial" w:cs="Arial"/>
                <w:sz w:val="22"/>
                <w:szCs w:val="22"/>
                <w:lang w:eastAsia="zh-CN"/>
              </w:rPr>
              <w:t>是</w:t>
            </w:r>
            <w:sdt>
              <w:sdtPr>
                <w:rPr>
                  <w:rFonts w:ascii="Arial" w:hAnsi="Arial" w:cs="Arial"/>
                  <w:sz w:val="22"/>
                  <w:szCs w:val="22"/>
                </w:rPr>
                <w:id w:val="-866440054"/>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8701F28" w14:textId="77777777" w:rsidR="00972DAE" w:rsidRDefault="00972DAE" w:rsidP="00024A28">
            <w:pPr>
              <w:rPr>
                <w:rFonts w:ascii="Arial" w:eastAsia="Calibri" w:hAnsi="Arial" w:cs="Arial"/>
                <w:sz w:val="22"/>
                <w:szCs w:val="22"/>
              </w:rPr>
            </w:pPr>
          </w:p>
          <w:p w14:paraId="40681347" w14:textId="77777777" w:rsidR="00972DAE" w:rsidRPr="00FA7E96" w:rsidRDefault="00972DAE" w:rsidP="00024A28">
            <w:pPr>
              <w:rPr>
                <w:rFonts w:ascii="Arial" w:eastAsia="Calibri" w:hAnsi="Arial" w:cs="Arial"/>
                <w:sz w:val="22"/>
                <w:szCs w:val="22"/>
              </w:rPr>
            </w:pPr>
            <w:r>
              <w:rPr>
                <w:rFonts w:ascii="Arial" w:eastAsia="Calibri" w:hAnsi="Arial" w:cs="Arial"/>
                <w:sz w:val="22"/>
                <w:szCs w:val="22"/>
              </w:rPr>
              <w:t xml:space="preserve">No </w:t>
            </w:r>
            <w:r>
              <w:rPr>
                <w:rFonts w:ascii="Microsoft YaHei" w:eastAsia="Microsoft YaHei" w:hAnsi="Microsoft YaHei" w:cs="Microsoft YaHei" w:hint="eastAsia"/>
                <w:sz w:val="22"/>
                <w:szCs w:val="22"/>
                <w:lang w:eastAsia="zh-CN"/>
              </w:rPr>
              <w:t>否</w:t>
            </w:r>
            <w:r>
              <w:rPr>
                <w:rFonts w:ascii="Arial" w:eastAsia="Calibri" w:hAnsi="Arial" w:cs="Arial"/>
                <w:sz w:val="22"/>
                <w:szCs w:val="22"/>
              </w:rPr>
              <w:t xml:space="preserve"> </w:t>
            </w:r>
            <w:sdt>
              <w:sdtPr>
                <w:rPr>
                  <w:rFonts w:ascii="Arial" w:hAnsi="Arial" w:cs="Arial"/>
                  <w:sz w:val="22"/>
                  <w:szCs w:val="22"/>
                </w:rPr>
                <w:id w:val="6084494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72DAE" w:rsidRPr="00FA7E96" w14:paraId="0570A0E0" w14:textId="77777777" w:rsidTr="00024A28">
        <w:trPr>
          <w:trHeight w:val="300"/>
        </w:trPr>
        <w:tc>
          <w:tcPr>
            <w:tcW w:w="2079" w:type="dxa"/>
            <w:tcMar>
              <w:left w:w="105" w:type="dxa"/>
              <w:right w:w="105" w:type="dxa"/>
            </w:tcMar>
          </w:tcPr>
          <w:p w14:paraId="04F38147"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NONE</w:t>
            </w:r>
          </w:p>
          <w:p w14:paraId="0CB326A3" w14:textId="77777777" w:rsidR="00972DAE" w:rsidRPr="006F70E9" w:rsidRDefault="00972DAE" w:rsidP="00024A28">
            <w:pPr>
              <w:spacing w:line="259" w:lineRule="auto"/>
              <w:rPr>
                <w:rFonts w:ascii="Arial" w:eastAsiaTheme="minorEastAsia" w:hAnsi="Arial" w:cs="Arial"/>
                <w:sz w:val="22"/>
                <w:szCs w:val="22"/>
                <w:lang w:eastAsia="zh-CN"/>
              </w:rPr>
            </w:pPr>
            <w:r w:rsidRPr="006F70E9">
              <w:rPr>
                <w:rFonts w:ascii="Arial" w:eastAsiaTheme="minorEastAsia" w:hAnsi="Arial" w:cs="Arial"/>
                <w:sz w:val="22"/>
                <w:szCs w:val="22"/>
                <w:lang w:eastAsia="zh-CN"/>
              </w:rPr>
              <w:t>不可使用</w:t>
            </w:r>
          </w:p>
        </w:tc>
        <w:tc>
          <w:tcPr>
            <w:tcW w:w="4677" w:type="dxa"/>
            <w:tcMar>
              <w:left w:w="105" w:type="dxa"/>
              <w:right w:w="105" w:type="dxa"/>
            </w:tcMar>
          </w:tcPr>
          <w:p w14:paraId="4FDDE446" w14:textId="77777777" w:rsidR="00972DAE" w:rsidRDefault="00972DAE" w:rsidP="00024A28">
            <w:pPr>
              <w:spacing w:line="259" w:lineRule="auto"/>
              <w:rPr>
                <w:rFonts w:ascii="Arial" w:eastAsiaTheme="minorEastAsia" w:hAnsi="Arial" w:cs="Arial"/>
                <w:sz w:val="22"/>
                <w:szCs w:val="22"/>
                <w:lang w:eastAsia="zh-CN"/>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p w14:paraId="0E8B3FF4" w14:textId="77777777" w:rsidR="00972DAE" w:rsidRPr="00A64A93" w:rsidRDefault="00972DAE" w:rsidP="00024A28">
            <w:pPr>
              <w:spacing w:line="259" w:lineRule="auto"/>
              <w:rPr>
                <w:rFonts w:ascii="Arial" w:eastAsiaTheme="minorEastAsia" w:hAnsi="Arial" w:cs="Arial"/>
                <w:sz w:val="22"/>
                <w:szCs w:val="22"/>
                <w:lang w:eastAsia="zh-CN"/>
              </w:rPr>
            </w:pPr>
            <w:r w:rsidRPr="00A64A93">
              <w:rPr>
                <w:rFonts w:ascii="Arial" w:eastAsiaTheme="minorEastAsia" w:hAnsi="Arial" w:cs="Arial"/>
                <w:sz w:val="22"/>
                <w:szCs w:val="22"/>
                <w:lang w:eastAsia="zh-CN"/>
              </w:rPr>
              <w:t>在此項評估中，你不得使用任何形式的生成式人工智慧支援。這包括研究支援、結構支援、寫作／校對支援以及創意支援。</w:t>
            </w:r>
          </w:p>
        </w:tc>
        <w:tc>
          <w:tcPr>
            <w:tcW w:w="1276" w:type="dxa"/>
          </w:tcPr>
          <w:p w14:paraId="0F21240C" w14:textId="77777777" w:rsidR="00972DAE" w:rsidRPr="00FA7E96" w:rsidRDefault="00972DAE" w:rsidP="00024A28">
            <w:pPr>
              <w:rPr>
                <w:rFonts w:ascii="Arial" w:eastAsia="Calibri" w:hAnsi="Arial" w:cs="Arial"/>
                <w:sz w:val="22"/>
                <w:szCs w:val="22"/>
              </w:rPr>
            </w:pPr>
            <w:sdt>
              <w:sdtPr>
                <w:rPr>
                  <w:rFonts w:ascii="Arial" w:hAnsi="Arial" w:cs="Arial"/>
                  <w:sz w:val="22"/>
                  <w:szCs w:val="22"/>
                </w:rPr>
                <w:id w:val="-183930357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B51AF8" w14:textId="77777777" w:rsidR="00F0308F" w:rsidRDefault="00F0308F">
      <w:r>
        <w:separator/>
      </w:r>
    </w:p>
  </w:endnote>
  <w:endnote w:type="continuationSeparator" w:id="0">
    <w:p w14:paraId="31E9C943" w14:textId="77777777" w:rsidR="00F0308F" w:rsidRDefault="00F030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Segoe Print"/>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Mincho">
    <w:altName w:val="ＭＳ 明朝"/>
    <w:panose1 w:val="020206090402050803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Microsoft YaHei">
    <w:panose1 w:val="020B0503020204020204"/>
    <w:charset w:val="86"/>
    <w:family w:val="swiss"/>
    <w:pitch w:val="variable"/>
    <w:sig w:usb0="80000287" w:usb1="2ACF3C50" w:usb2="00000016" w:usb3="00000000" w:csb0="0004001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2BF921" w14:textId="77777777" w:rsidR="00F0308F" w:rsidRDefault="00F0308F">
      <w:r>
        <w:separator/>
      </w:r>
    </w:p>
  </w:footnote>
  <w:footnote w:type="continuationSeparator" w:id="0">
    <w:p w14:paraId="4AFB785E" w14:textId="77777777" w:rsidR="00F0308F" w:rsidRDefault="00F030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7A7A643A"/>
    <w:multiLevelType w:val="hybridMultilevel"/>
    <w:tmpl w:val="399449D8"/>
    <w:lvl w:ilvl="0" w:tplc="451002D2">
      <w:start w:val="1"/>
      <w:numFmt w:val="decimal"/>
      <w:lvlText w:val="%1."/>
      <w:lvlJc w:val="left"/>
      <w:pPr>
        <w:ind w:left="360" w:hanging="360"/>
      </w:pPr>
      <w:rPr>
        <w:rFonts w:hint="default"/>
        <w:b w:val="0"/>
        <w:bCs w:val="0"/>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16cid:durableId="1980187438">
    <w:abstractNumId w:val="1"/>
  </w:num>
  <w:num w:numId="2" w16cid:durableId="1697583224">
    <w:abstractNumId w:val="9"/>
  </w:num>
  <w:num w:numId="3" w16cid:durableId="1129662898">
    <w:abstractNumId w:val="15"/>
  </w:num>
  <w:num w:numId="4" w16cid:durableId="1149709272">
    <w:abstractNumId w:val="11"/>
  </w:num>
  <w:num w:numId="5" w16cid:durableId="578830593">
    <w:abstractNumId w:val="7"/>
  </w:num>
  <w:num w:numId="6" w16cid:durableId="905066771">
    <w:abstractNumId w:val="14"/>
  </w:num>
  <w:num w:numId="7" w16cid:durableId="112411671">
    <w:abstractNumId w:val="2"/>
  </w:num>
  <w:num w:numId="8" w16cid:durableId="785201029">
    <w:abstractNumId w:val="13"/>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2"/>
  </w:num>
  <w:num w:numId="14" w16cid:durableId="1807967875">
    <w:abstractNumId w:val="3"/>
  </w:num>
  <w:num w:numId="15" w16cid:durableId="500390440">
    <w:abstractNumId w:val="0"/>
  </w:num>
  <w:num w:numId="16" w16cid:durableId="507791675">
    <w:abstractNumId w:val="6"/>
  </w:num>
  <w:num w:numId="17" w16cid:durableId="260917397">
    <w:abstractNumId w:val="16"/>
    <w:lvlOverride w:ilvl="0"/>
    <w:lvlOverride w:ilvl="1"/>
    <w:lvlOverride w:ilvl="2"/>
    <w:lvlOverride w:ilvl="3"/>
    <w:lvlOverride w:ilvl="4"/>
    <w:lvlOverride w:ilvl="5"/>
    <w:lvlOverride w:ilvl="6"/>
    <w:lvlOverride w:ilvl="7"/>
    <w:lvlOverride w:ilvl="8"/>
  </w:num>
  <w:num w:numId="18" w16cid:durableId="32979417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2CC"/>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2DAE"/>
    <w:rsid w:val="00975DEE"/>
    <w:rsid w:val="009871FF"/>
    <w:rsid w:val="00990799"/>
    <w:rsid w:val="00995D51"/>
    <w:rsid w:val="009A0631"/>
    <w:rsid w:val="009B10ED"/>
    <w:rsid w:val="009D3EA4"/>
    <w:rsid w:val="009D649C"/>
    <w:rsid w:val="009E4BC1"/>
    <w:rsid w:val="009F15E5"/>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70B"/>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1928"/>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25E3"/>
    <w:rsid w:val="00F0308F"/>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1BD"/>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9270398">
      <w:bodyDiv w:val="1"/>
      <w:marLeft w:val="0"/>
      <w:marRight w:val="0"/>
      <w:marTop w:val="0"/>
      <w:marBottom w:val="0"/>
      <w:divBdr>
        <w:top w:val="none" w:sz="0" w:space="0" w:color="auto"/>
        <w:left w:val="none" w:sz="0" w:space="0" w:color="auto"/>
        <w:bottom w:val="none" w:sz="0" w:space="0" w:color="auto"/>
        <w:right w:val="none" w:sz="0" w:space="0" w:color="auto"/>
      </w:divBdr>
    </w:div>
    <w:div w:id="987830308">
      <w:bodyDiv w:val="1"/>
      <w:marLeft w:val="0"/>
      <w:marRight w:val="0"/>
      <w:marTop w:val="0"/>
      <w:marBottom w:val="0"/>
      <w:divBdr>
        <w:top w:val="none" w:sz="0" w:space="0" w:color="auto"/>
        <w:left w:val="none" w:sz="0" w:space="0" w:color="auto"/>
        <w:bottom w:val="none" w:sz="0" w:space="0" w:color="auto"/>
        <w:right w:val="none" w:sz="0" w:space="0" w:color="auto"/>
      </w:divBdr>
    </w:div>
    <w:div w:id="1236744019">
      <w:bodyDiv w:val="1"/>
      <w:marLeft w:val="0"/>
      <w:marRight w:val="0"/>
      <w:marTop w:val="0"/>
      <w:marBottom w:val="0"/>
      <w:divBdr>
        <w:top w:val="none" w:sz="0" w:space="0" w:color="auto"/>
        <w:left w:val="none" w:sz="0" w:space="0" w:color="auto"/>
        <w:bottom w:val="none" w:sz="0" w:space="0" w:color="auto"/>
        <w:right w:val="none" w:sz="0" w:space="0" w:color="auto"/>
      </w:divBdr>
    </w:div>
    <w:div w:id="125763638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15822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396E8EC-D14C-4BF2-88FB-11362557C34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43552A6-AC2F-41AA-8CAB-B4F4301DBF3C}">
  <ds:schemaRefs>
    <ds:schemaRef ds:uri="http://schemas.microsoft.com/sharepoint/v3/contenttype/forms"/>
  </ds:schemaRefs>
</ds:datastoreItem>
</file>

<file path=customXml/itemProps3.xml><?xml version="1.0" encoding="utf-8"?>
<ds:datastoreItem xmlns:ds="http://schemas.openxmlformats.org/officeDocument/2006/customXml" ds:itemID="{1A8B3124-841B-4E51-94A0-60B3FBEA5F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3825</Words>
  <Characters>21809</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25583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Xing Fook</cp:lastModifiedBy>
  <cp:revision>25</cp:revision>
  <cp:lastPrinted>2014-10-10T07:42:00Z</cp:lastPrinted>
  <dcterms:created xsi:type="dcterms:W3CDTF">2015-10-01T16:41:00Z</dcterms:created>
  <dcterms:modified xsi:type="dcterms:W3CDTF">2025-08-27T17:39:00Z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