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F8343" w14:textId="7F4E9ADD" w:rsidR="00A52B06" w:rsidRDefault="0056212C" w:rsidP="00DD068B">
      <w:pPr>
        <w:pStyle w:val="Title"/>
      </w:pPr>
      <w:r>
        <w:t>Computer Forensics research &amp; case study</w:t>
      </w:r>
    </w:p>
    <w:p w14:paraId="119BB8D7" w14:textId="38E596D3" w:rsidR="00DD068B" w:rsidRPr="00DD068B" w:rsidRDefault="0056212C" w:rsidP="00DD068B">
      <w:pPr>
        <w:pStyle w:val="IEEE-Author"/>
      </w:pPr>
      <w:r>
        <w:t>Kristen Buller</w:t>
      </w:r>
    </w:p>
    <w:p w14:paraId="37F671CC" w14:textId="18CC0E4C" w:rsidR="00DD068B" w:rsidRPr="00DD068B" w:rsidRDefault="00DD068B" w:rsidP="00DD068B">
      <w:pPr>
        <w:pStyle w:val="IEEE-Affil"/>
      </w:pPr>
      <w:r w:rsidRPr="00DD068B">
        <w:t>Student University of Wales Trinity St David, Swansea, Wales</w:t>
      </w:r>
    </w:p>
    <w:p w14:paraId="674D2AAF" w14:textId="782B65E5" w:rsidR="00DD068B" w:rsidRDefault="0056212C" w:rsidP="00DD068B">
      <w:pPr>
        <w:jc w:val="center"/>
        <w:rPr>
          <w:rFonts w:ascii="Courier New" w:hAnsi="Courier New" w:cs="Courier New"/>
          <w:sz w:val="18"/>
          <w:szCs w:val="18"/>
        </w:rPr>
      </w:pPr>
      <w:r>
        <w:rPr>
          <w:rFonts w:ascii="Courier New" w:hAnsi="Courier New" w:cs="Courier New"/>
          <w:sz w:val="18"/>
          <w:szCs w:val="18"/>
        </w:rPr>
        <w:t>2005063</w:t>
      </w:r>
      <w:r w:rsidR="00DD068B" w:rsidRPr="001C4AFE">
        <w:rPr>
          <w:rFonts w:ascii="Courier New" w:hAnsi="Courier New" w:cs="Courier New"/>
          <w:sz w:val="18"/>
          <w:szCs w:val="18"/>
        </w:rPr>
        <w:t>@student.uwtsd.ac.uk</w:t>
      </w:r>
    </w:p>
    <w:p w14:paraId="0C8563C1" w14:textId="77777777" w:rsidR="00DD068B" w:rsidRDefault="00DD068B" w:rsidP="00DD068B">
      <w:pPr>
        <w:jc w:val="center"/>
        <w:rPr>
          <w:rFonts w:ascii="Courier New" w:hAnsi="Courier New" w:cs="Courier New"/>
          <w:sz w:val="18"/>
          <w:szCs w:val="18"/>
        </w:rPr>
        <w:sectPr w:rsidR="00DD068B">
          <w:footerReference w:type="default" r:id="rId7"/>
          <w:pgSz w:w="11906" w:h="16838"/>
          <w:pgMar w:top="1440" w:right="1440" w:bottom="1440" w:left="1440" w:header="708" w:footer="708" w:gutter="0"/>
          <w:cols w:space="708"/>
          <w:docGrid w:linePitch="360"/>
        </w:sectPr>
      </w:pPr>
    </w:p>
    <w:p w14:paraId="3F409683" w14:textId="77777777" w:rsidR="0056212C" w:rsidRDefault="0056212C" w:rsidP="00DD068B">
      <w:pPr>
        <w:pStyle w:val="AbstractH"/>
      </w:pPr>
    </w:p>
    <w:p w14:paraId="093872CD" w14:textId="77777777" w:rsidR="0056212C" w:rsidRDefault="0056212C" w:rsidP="00DD068B">
      <w:pPr>
        <w:pStyle w:val="AbstractH"/>
      </w:pPr>
    </w:p>
    <w:p w14:paraId="65B8E167" w14:textId="77777777" w:rsidR="0056212C" w:rsidRDefault="0056212C" w:rsidP="00DD068B">
      <w:pPr>
        <w:pStyle w:val="AbstractH"/>
      </w:pPr>
    </w:p>
    <w:p w14:paraId="6316FC89" w14:textId="77777777" w:rsidR="0056212C" w:rsidRDefault="0056212C" w:rsidP="00DD068B">
      <w:pPr>
        <w:pStyle w:val="AbstractH"/>
      </w:pPr>
    </w:p>
    <w:p w14:paraId="34383182" w14:textId="77777777" w:rsidR="0056212C" w:rsidRDefault="0056212C" w:rsidP="00DD068B">
      <w:pPr>
        <w:pStyle w:val="AbstractH"/>
      </w:pPr>
    </w:p>
    <w:p w14:paraId="4A1FE13B" w14:textId="77777777" w:rsidR="0056212C" w:rsidRDefault="0056212C" w:rsidP="00DD068B">
      <w:pPr>
        <w:pStyle w:val="AbstractH"/>
      </w:pPr>
    </w:p>
    <w:p w14:paraId="70418159" w14:textId="365A3419" w:rsidR="0056212C" w:rsidRDefault="0056212C" w:rsidP="00DD068B">
      <w:pPr>
        <w:pStyle w:val="AbstractH"/>
      </w:pPr>
    </w:p>
    <w:p w14:paraId="3D8D6159" w14:textId="73DC6AFF" w:rsidR="00046795" w:rsidRDefault="00046795" w:rsidP="00DD068B">
      <w:pPr>
        <w:pStyle w:val="AbstractH"/>
      </w:pPr>
    </w:p>
    <w:p w14:paraId="6A01A668" w14:textId="5C59C1AA" w:rsidR="00046795" w:rsidRDefault="00046795" w:rsidP="00DD068B">
      <w:pPr>
        <w:pStyle w:val="AbstractH"/>
      </w:pPr>
    </w:p>
    <w:p w14:paraId="7A678772" w14:textId="70C427CF" w:rsidR="00046795" w:rsidRDefault="00046795" w:rsidP="00DD068B">
      <w:pPr>
        <w:pStyle w:val="AbstractH"/>
      </w:pPr>
    </w:p>
    <w:p w14:paraId="303812BB" w14:textId="72336460" w:rsidR="00046795" w:rsidRDefault="00046795" w:rsidP="00DD068B">
      <w:pPr>
        <w:pStyle w:val="AbstractH"/>
      </w:pPr>
    </w:p>
    <w:p w14:paraId="389EABEA" w14:textId="3A35FF5C" w:rsidR="00046795" w:rsidRDefault="00046795" w:rsidP="00DD068B">
      <w:pPr>
        <w:pStyle w:val="AbstractH"/>
      </w:pPr>
    </w:p>
    <w:p w14:paraId="44922D9C" w14:textId="36EC9490" w:rsidR="00046795" w:rsidRDefault="00046795" w:rsidP="00DD068B">
      <w:pPr>
        <w:pStyle w:val="AbstractH"/>
      </w:pPr>
    </w:p>
    <w:p w14:paraId="2D0C1874" w14:textId="4412E033" w:rsidR="00046795" w:rsidRDefault="00046795" w:rsidP="00DD068B">
      <w:pPr>
        <w:pStyle w:val="AbstractH"/>
      </w:pPr>
    </w:p>
    <w:p w14:paraId="232FD800" w14:textId="7D7E38CF" w:rsidR="00046795" w:rsidRDefault="00046795" w:rsidP="00DD068B">
      <w:pPr>
        <w:pStyle w:val="AbstractH"/>
      </w:pPr>
    </w:p>
    <w:p w14:paraId="6E5661F8" w14:textId="02F96234" w:rsidR="00046795" w:rsidRDefault="00046795" w:rsidP="00DD068B">
      <w:pPr>
        <w:pStyle w:val="AbstractH"/>
      </w:pPr>
    </w:p>
    <w:p w14:paraId="34392927" w14:textId="0FEC82DB" w:rsidR="00046795" w:rsidRDefault="00046795" w:rsidP="00DD068B">
      <w:pPr>
        <w:pStyle w:val="AbstractH"/>
      </w:pPr>
    </w:p>
    <w:p w14:paraId="7F64D330" w14:textId="5A06CB27" w:rsidR="00046795" w:rsidRDefault="00046795" w:rsidP="00DD068B">
      <w:pPr>
        <w:pStyle w:val="AbstractH"/>
      </w:pPr>
    </w:p>
    <w:p w14:paraId="51AC749A" w14:textId="60022530" w:rsidR="00046795" w:rsidRDefault="00046795" w:rsidP="00DD068B">
      <w:pPr>
        <w:pStyle w:val="AbstractH"/>
      </w:pPr>
    </w:p>
    <w:p w14:paraId="4D599C32" w14:textId="01CA0A60" w:rsidR="00046795" w:rsidRDefault="00046795" w:rsidP="00DD068B">
      <w:pPr>
        <w:pStyle w:val="AbstractH"/>
      </w:pPr>
    </w:p>
    <w:p w14:paraId="3EFCC10B" w14:textId="0186975F" w:rsidR="00046795" w:rsidRDefault="00046795" w:rsidP="00DD068B">
      <w:pPr>
        <w:pStyle w:val="AbstractH"/>
      </w:pPr>
    </w:p>
    <w:p w14:paraId="2369CFDC" w14:textId="2D57F52E" w:rsidR="00046795" w:rsidRDefault="00046795" w:rsidP="00DD068B">
      <w:pPr>
        <w:pStyle w:val="AbstractH"/>
      </w:pPr>
    </w:p>
    <w:p w14:paraId="2265A4EA" w14:textId="307473DF" w:rsidR="00046795" w:rsidRDefault="00046795" w:rsidP="00DD068B">
      <w:pPr>
        <w:pStyle w:val="AbstractH"/>
      </w:pPr>
    </w:p>
    <w:p w14:paraId="7E8DFF72" w14:textId="288DC146" w:rsidR="00046795" w:rsidRDefault="00046795" w:rsidP="00DD068B">
      <w:pPr>
        <w:pStyle w:val="AbstractH"/>
      </w:pPr>
    </w:p>
    <w:p w14:paraId="613C583E" w14:textId="63123D1B" w:rsidR="00046795" w:rsidRDefault="00046795" w:rsidP="00DD068B">
      <w:pPr>
        <w:pStyle w:val="AbstractH"/>
      </w:pPr>
    </w:p>
    <w:p w14:paraId="4DBF14F1" w14:textId="36933D1D" w:rsidR="00046795" w:rsidRDefault="00046795" w:rsidP="00DD068B">
      <w:pPr>
        <w:pStyle w:val="AbstractH"/>
      </w:pPr>
    </w:p>
    <w:p w14:paraId="499C5A06" w14:textId="0E3685E1" w:rsidR="00046795" w:rsidRDefault="00046795" w:rsidP="00DD068B">
      <w:pPr>
        <w:pStyle w:val="AbstractH"/>
      </w:pPr>
    </w:p>
    <w:p w14:paraId="5CBAB937" w14:textId="026060D4" w:rsidR="00046795" w:rsidRDefault="00046795" w:rsidP="00DD068B">
      <w:pPr>
        <w:pStyle w:val="AbstractH"/>
      </w:pPr>
    </w:p>
    <w:p w14:paraId="466F636E" w14:textId="3A465891" w:rsidR="00046795" w:rsidRDefault="00046795" w:rsidP="00DD068B">
      <w:pPr>
        <w:pStyle w:val="AbstractH"/>
      </w:pPr>
    </w:p>
    <w:p w14:paraId="37C088D8" w14:textId="704E9BF6" w:rsidR="00046795" w:rsidRDefault="00046795" w:rsidP="00DD068B">
      <w:pPr>
        <w:pStyle w:val="AbstractH"/>
      </w:pPr>
    </w:p>
    <w:p w14:paraId="12C20FE0" w14:textId="39E7C03E" w:rsidR="00046795" w:rsidRDefault="00046795" w:rsidP="00DD068B">
      <w:pPr>
        <w:pStyle w:val="AbstractH"/>
      </w:pPr>
    </w:p>
    <w:p w14:paraId="0AC6E963" w14:textId="0BF42CCC" w:rsidR="00046795" w:rsidRDefault="00046795" w:rsidP="00DD068B">
      <w:pPr>
        <w:pStyle w:val="AbstractH"/>
      </w:pPr>
    </w:p>
    <w:p w14:paraId="31673992" w14:textId="60185700" w:rsidR="00046795" w:rsidRDefault="00046795" w:rsidP="00DD068B">
      <w:pPr>
        <w:pStyle w:val="AbstractH"/>
      </w:pPr>
    </w:p>
    <w:p w14:paraId="20CE8759" w14:textId="2E2B2DD6" w:rsidR="00046795" w:rsidRDefault="00046795" w:rsidP="00DD068B">
      <w:pPr>
        <w:pStyle w:val="AbstractH"/>
      </w:pPr>
    </w:p>
    <w:p w14:paraId="498A2FAD" w14:textId="5553DDE2" w:rsidR="00046795" w:rsidRDefault="00046795" w:rsidP="00DD068B">
      <w:pPr>
        <w:pStyle w:val="AbstractH"/>
      </w:pPr>
    </w:p>
    <w:p w14:paraId="0D73FF5F" w14:textId="361891F0" w:rsidR="00046795" w:rsidRDefault="00046795" w:rsidP="00DD068B">
      <w:pPr>
        <w:pStyle w:val="AbstractH"/>
      </w:pPr>
    </w:p>
    <w:p w14:paraId="67A38764" w14:textId="078DF40E" w:rsidR="00046795" w:rsidRDefault="00046795" w:rsidP="00DD068B">
      <w:pPr>
        <w:pStyle w:val="AbstractH"/>
      </w:pPr>
    </w:p>
    <w:p w14:paraId="6BD85FB3" w14:textId="66DC5315" w:rsidR="00046795" w:rsidRDefault="00046795" w:rsidP="00DD068B">
      <w:pPr>
        <w:pStyle w:val="AbstractH"/>
      </w:pPr>
    </w:p>
    <w:p w14:paraId="2D6C2C9D" w14:textId="29F850AA" w:rsidR="00046795" w:rsidRDefault="00046795" w:rsidP="00DD068B">
      <w:pPr>
        <w:pStyle w:val="AbstractH"/>
      </w:pPr>
    </w:p>
    <w:p w14:paraId="363B4421" w14:textId="1AB16C93" w:rsidR="00046795" w:rsidRDefault="00046795" w:rsidP="00DD068B">
      <w:pPr>
        <w:pStyle w:val="AbstractH"/>
      </w:pPr>
    </w:p>
    <w:p w14:paraId="239EFAED" w14:textId="250D206E" w:rsidR="00046795" w:rsidRDefault="00046795" w:rsidP="00DD068B">
      <w:pPr>
        <w:pStyle w:val="AbstractH"/>
      </w:pPr>
    </w:p>
    <w:p w14:paraId="03A1D6A2" w14:textId="72B3C0F1" w:rsidR="00046795" w:rsidRDefault="00046795" w:rsidP="00DD068B">
      <w:pPr>
        <w:pStyle w:val="AbstractH"/>
      </w:pPr>
    </w:p>
    <w:p w14:paraId="74FDD150" w14:textId="4853DC54" w:rsidR="00046795" w:rsidRDefault="00046795" w:rsidP="00DD068B">
      <w:pPr>
        <w:pStyle w:val="AbstractH"/>
      </w:pPr>
    </w:p>
    <w:p w14:paraId="54385C81" w14:textId="1141A07A" w:rsidR="00046795" w:rsidRDefault="00046795" w:rsidP="00DD068B">
      <w:pPr>
        <w:pStyle w:val="AbstractH"/>
      </w:pPr>
    </w:p>
    <w:p w14:paraId="1DB6131B" w14:textId="6D07C1C8" w:rsidR="00046795" w:rsidRDefault="00046795" w:rsidP="00DD068B">
      <w:pPr>
        <w:pStyle w:val="AbstractH"/>
      </w:pPr>
    </w:p>
    <w:p w14:paraId="5DA200BA" w14:textId="2B02CF24" w:rsidR="00046795" w:rsidRDefault="00046795" w:rsidP="00DD068B">
      <w:pPr>
        <w:pStyle w:val="AbstractH"/>
      </w:pPr>
    </w:p>
    <w:p w14:paraId="25D15D50" w14:textId="6BF5999B" w:rsidR="00046795" w:rsidRDefault="00046795" w:rsidP="00DD068B">
      <w:pPr>
        <w:pStyle w:val="AbstractH"/>
      </w:pPr>
    </w:p>
    <w:p w14:paraId="4812BD74" w14:textId="11FAE595" w:rsidR="00046795" w:rsidRDefault="00046795" w:rsidP="00DD068B">
      <w:pPr>
        <w:pStyle w:val="AbstractH"/>
      </w:pPr>
    </w:p>
    <w:p w14:paraId="614641D2" w14:textId="5F57F412" w:rsidR="00046795" w:rsidRDefault="00046795" w:rsidP="00DD068B">
      <w:pPr>
        <w:pStyle w:val="AbstractH"/>
      </w:pPr>
    </w:p>
    <w:p w14:paraId="4C3B4E20" w14:textId="1A30F792" w:rsidR="00046795" w:rsidRDefault="00046795" w:rsidP="00DD068B">
      <w:pPr>
        <w:pStyle w:val="AbstractH"/>
      </w:pPr>
    </w:p>
    <w:p w14:paraId="63965CA0" w14:textId="1A6C55FF" w:rsidR="00046795" w:rsidRDefault="00046795" w:rsidP="00DD068B">
      <w:pPr>
        <w:pStyle w:val="AbstractH"/>
      </w:pPr>
    </w:p>
    <w:p w14:paraId="492BD261" w14:textId="3132BCAA" w:rsidR="00046795" w:rsidRDefault="00046795" w:rsidP="00DD068B">
      <w:pPr>
        <w:pStyle w:val="AbstractH"/>
      </w:pPr>
    </w:p>
    <w:p w14:paraId="027C8F0B" w14:textId="7F883ED5" w:rsidR="00046795" w:rsidRDefault="00046795" w:rsidP="00DD068B">
      <w:pPr>
        <w:pStyle w:val="AbstractH"/>
      </w:pPr>
    </w:p>
    <w:p w14:paraId="28DF672C" w14:textId="1D85BBDB" w:rsidR="00046795" w:rsidRDefault="00046795" w:rsidP="00DD068B">
      <w:pPr>
        <w:pStyle w:val="AbstractH"/>
      </w:pPr>
    </w:p>
    <w:p w14:paraId="2E84953B" w14:textId="2F5DB5A7" w:rsidR="00046795" w:rsidRDefault="00046795" w:rsidP="00DD068B">
      <w:pPr>
        <w:pStyle w:val="AbstractH"/>
      </w:pPr>
    </w:p>
    <w:p w14:paraId="390E8A81" w14:textId="7DE45199" w:rsidR="00046795" w:rsidRDefault="00046795" w:rsidP="00DD068B">
      <w:pPr>
        <w:pStyle w:val="AbstractH"/>
      </w:pPr>
    </w:p>
    <w:p w14:paraId="3B1B5983" w14:textId="2345C50B" w:rsidR="00046795" w:rsidRDefault="00046795" w:rsidP="00DD068B">
      <w:pPr>
        <w:pStyle w:val="AbstractH"/>
      </w:pPr>
    </w:p>
    <w:p w14:paraId="46A4F14A" w14:textId="40C989DC" w:rsidR="00046795" w:rsidRDefault="00046795" w:rsidP="00DD068B">
      <w:pPr>
        <w:pStyle w:val="AbstractH"/>
      </w:pPr>
    </w:p>
    <w:p w14:paraId="0EBA9EEE" w14:textId="286FDA6B" w:rsidR="00046795" w:rsidRDefault="00046795" w:rsidP="00DD068B">
      <w:pPr>
        <w:pStyle w:val="AbstractH"/>
      </w:pPr>
    </w:p>
    <w:p w14:paraId="661AF90F" w14:textId="33D1AB83" w:rsidR="00046795" w:rsidRDefault="00046795" w:rsidP="00DD068B">
      <w:pPr>
        <w:pStyle w:val="AbstractH"/>
      </w:pPr>
    </w:p>
    <w:p w14:paraId="0DAD8C1F" w14:textId="55E53855" w:rsidR="00046795" w:rsidRDefault="00046795" w:rsidP="00DD068B">
      <w:pPr>
        <w:pStyle w:val="AbstractH"/>
      </w:pPr>
    </w:p>
    <w:p w14:paraId="06F0F507" w14:textId="77777777" w:rsidR="00046795" w:rsidRDefault="00046795" w:rsidP="00DD068B">
      <w:pPr>
        <w:pStyle w:val="AbstractH"/>
      </w:pPr>
    </w:p>
    <w:p w14:paraId="1DE3D251" w14:textId="4E13FF99" w:rsidR="00DD068B" w:rsidRDefault="00DD068B" w:rsidP="00DD068B">
      <w:pPr>
        <w:pStyle w:val="AbstractH"/>
        <w:rPr>
          <w:rStyle w:val="AbstrractBChar"/>
        </w:rPr>
      </w:pPr>
      <w:r w:rsidRPr="00DD068B">
        <w:lastRenderedPageBreak/>
        <w:t>Abstract</w:t>
      </w:r>
      <w:r>
        <w:t xml:space="preserve">- </w:t>
      </w:r>
      <w:r w:rsidRPr="00DD068B">
        <w:rPr>
          <w:rStyle w:val="AbstrractBChar"/>
        </w:rPr>
        <w:t>Abstract Body Text</w:t>
      </w:r>
    </w:p>
    <w:p w14:paraId="22A027B5" w14:textId="56D52BB2" w:rsidR="00DD068B" w:rsidRDefault="0056212C" w:rsidP="00DD068B">
      <w:pPr>
        <w:pStyle w:val="SectionH"/>
      </w:pPr>
      <w:r>
        <w:t xml:space="preserve">Task 1 Research </w:t>
      </w:r>
    </w:p>
    <w:p w14:paraId="4AFA3636" w14:textId="20F7EF7F" w:rsidR="00C0089C" w:rsidRDefault="00C0089C" w:rsidP="00C0089C">
      <w:pPr>
        <w:pStyle w:val="SubSubH"/>
      </w:pPr>
      <w:r>
        <w:t xml:space="preserve">Introduction </w:t>
      </w:r>
    </w:p>
    <w:p w14:paraId="62ABAAEF" w14:textId="354D7C04" w:rsidR="00C0089C" w:rsidRDefault="00C0089C" w:rsidP="004960BF">
      <w:pPr>
        <w:pStyle w:val="IEEE-Caption"/>
        <w:jc w:val="left"/>
        <w:rPr>
          <w:sz w:val="22"/>
        </w:rPr>
      </w:pPr>
      <w:r w:rsidRPr="004960BF">
        <w:rPr>
          <w:sz w:val="22"/>
        </w:rPr>
        <w:t>I have been tasked</w:t>
      </w:r>
      <w:r w:rsidR="004960BF" w:rsidRPr="004960BF">
        <w:rPr>
          <w:sz w:val="22"/>
        </w:rPr>
        <w:t xml:space="preserve"> to undertake a research task into three different computer forensics tools. My aim with this report, is to find reliable, peer-reviewed books, articles </w:t>
      </w:r>
      <w:r w:rsidR="004960BF">
        <w:rPr>
          <w:sz w:val="22"/>
        </w:rPr>
        <w:t xml:space="preserve">undertake research from these literatures </w:t>
      </w:r>
      <w:r w:rsidR="004960BF" w:rsidRPr="004960BF">
        <w:rPr>
          <w:sz w:val="22"/>
        </w:rPr>
        <w:t xml:space="preserve">and explain how these computer forensics tools work </w:t>
      </w:r>
      <w:r w:rsidR="004960BF">
        <w:rPr>
          <w:sz w:val="22"/>
        </w:rPr>
        <w:t xml:space="preserve">what they are used for and </w:t>
      </w:r>
      <w:r w:rsidR="007C0605">
        <w:rPr>
          <w:sz w:val="22"/>
        </w:rPr>
        <w:t>their</w:t>
      </w:r>
      <w:r w:rsidR="004960BF">
        <w:rPr>
          <w:sz w:val="22"/>
        </w:rPr>
        <w:t xml:space="preserve"> advantages and disadvantages. </w:t>
      </w:r>
    </w:p>
    <w:p w14:paraId="309EEAF2" w14:textId="38401FA1" w:rsidR="004960BF" w:rsidRPr="007460E7" w:rsidRDefault="004960BF" w:rsidP="007460E7">
      <w:pPr>
        <w:pStyle w:val="IEEE-Caption"/>
        <w:jc w:val="left"/>
        <w:rPr>
          <w:sz w:val="22"/>
        </w:rPr>
      </w:pPr>
      <w:r>
        <w:rPr>
          <w:sz w:val="22"/>
        </w:rPr>
        <w:t xml:space="preserve">While the aim of a computer forensic tools stays the same, hackers and criminals will always find ways to attempt to avoid prosecution. </w:t>
      </w:r>
      <w:r w:rsidR="007C0605">
        <w:rPr>
          <w:sz w:val="22"/>
        </w:rPr>
        <w:t>So,</w:t>
      </w:r>
      <w:r>
        <w:rPr>
          <w:sz w:val="22"/>
        </w:rPr>
        <w:t xml:space="preserve"> computer forensics tools are always updated and improved to keep up with an </w:t>
      </w:r>
      <w:r w:rsidR="007C0605">
        <w:rPr>
          <w:sz w:val="22"/>
        </w:rPr>
        <w:t>ever-changing</w:t>
      </w:r>
      <w:r>
        <w:rPr>
          <w:sz w:val="22"/>
        </w:rPr>
        <w:t xml:space="preserve"> computer environment. </w:t>
      </w:r>
    </w:p>
    <w:p w14:paraId="1969ACB0" w14:textId="0612ADB0" w:rsidR="0056212C" w:rsidRDefault="0056212C" w:rsidP="00091347">
      <w:r>
        <w:t>Computer forensics tools:</w:t>
      </w:r>
    </w:p>
    <w:p w14:paraId="0D804D01" w14:textId="772DE34F" w:rsidR="005C760E" w:rsidRDefault="00414259" w:rsidP="005C760E">
      <w:pPr>
        <w:pStyle w:val="SubSubH"/>
      </w:pPr>
      <w:r>
        <w:t>Snort</w:t>
      </w:r>
      <w:r w:rsidR="00C11457">
        <w:t>/</w:t>
      </w:r>
      <w:r w:rsidR="004600A5">
        <w:t>Wireshark</w:t>
      </w:r>
      <w:r w:rsidR="00C11457">
        <w:t xml:space="preserve"> tools</w:t>
      </w:r>
      <w:r w:rsidR="004600A5">
        <w:t xml:space="preserve"> </w:t>
      </w:r>
    </w:p>
    <w:p w14:paraId="45F66487" w14:textId="686AE7D3" w:rsidR="005C760E" w:rsidRDefault="00955F57" w:rsidP="005C760E">
      <w:pPr>
        <w:pStyle w:val="IEEE-Caption"/>
      </w:pPr>
      <w:r>
        <w:t>DDOS attacks is probably one of the most common types of attacks in the computing world. By obtaining an IP address the hacker can send multiple packets at the same time to an IP address resulting in the receiver losing access to the internet.</w:t>
      </w:r>
    </w:p>
    <w:p w14:paraId="684C7AA4" w14:textId="6B401DE2" w:rsidR="00955F57" w:rsidRDefault="00955F57" w:rsidP="005C760E">
      <w:pPr>
        <w:pStyle w:val="IEEE-Caption"/>
      </w:pPr>
      <w:r>
        <w:t>Wireshark forensic tool allows you the user to capture network packets, and display all incoming and outgoing communications over the network. Think of it like a GUI for computer packets, the ability to identify incoming and outgoing pings.</w:t>
      </w:r>
    </w:p>
    <w:p w14:paraId="45D54782" w14:textId="49964568" w:rsidR="00870CFC" w:rsidRDefault="005466CC" w:rsidP="005C760E">
      <w:pPr>
        <w:pStyle w:val="IEEE-Caption"/>
      </w:pPr>
      <w:r>
        <w:t>Filtering is also used for Wireshark, it allows the user to filter certain IP addresses so you can focus and identify what is happening on that specific IP address</w:t>
      </w:r>
      <w:r w:rsidR="00870CFC">
        <w:t>, filtering allows for an</w:t>
      </w:r>
      <w:r>
        <w:t xml:space="preserve"> investi</w:t>
      </w:r>
      <w:r w:rsidR="00870CFC">
        <w:t>gation to begin to determine</w:t>
      </w:r>
      <w:r>
        <w:t xml:space="preserve"> if there are any problems that need to be documented and resolved.</w:t>
      </w:r>
    </w:p>
    <w:p w14:paraId="24F170E3" w14:textId="7740EEC1" w:rsidR="00870CFC" w:rsidRDefault="00870CFC" w:rsidP="005C760E">
      <w:pPr>
        <w:pStyle w:val="IEEE-Caption"/>
      </w:pPr>
      <w:r>
        <w:t xml:space="preserve">Lastly once you have been able to identify the packet which has the issue you can visualize the problems that the packet is </w:t>
      </w:r>
      <w:r>
        <w:t>suff</w:t>
      </w:r>
      <w:r w:rsidR="00F66A86">
        <w:t>ering from. For example, the image below</w:t>
      </w:r>
      <w:r w:rsidR="00D1742E">
        <w:t xml:space="preserve"> (see image 1.1)</w:t>
      </w:r>
      <w:r w:rsidR="00F66A86">
        <w:t xml:space="preserve"> illustrates a Wireshark program. The two black lines highlights the packets which are having major problems. By selecting this packet, your able to dive straight into the middle of the network packet, looking at the packet’s communications and network streams. </w:t>
      </w:r>
    </w:p>
    <w:p w14:paraId="46ABD909" w14:textId="0D885937" w:rsidR="00F66A86" w:rsidRDefault="00F66A86" w:rsidP="005C760E">
      <w:pPr>
        <w:pStyle w:val="IEEE-Caption"/>
      </w:pPr>
      <w:r>
        <w:t xml:space="preserve">For my example below, it displays the protocol which is ICMPv6 and on the left it shows the info, the info can provide </w:t>
      </w:r>
      <w:proofErr w:type="gramStart"/>
      <w:r>
        <w:t>a</w:t>
      </w:r>
      <w:proofErr w:type="gramEnd"/>
      <w:r>
        <w:t xml:space="preserve"> overview of the problems that the packet faces. In this example it says that “Destination unreachable (Port unreachable” meaning I am able to quickly identify that the router is not working, meaning a computer forensic investigator and narrow the search down to the router having the issue. </w:t>
      </w:r>
      <w:r w:rsidR="00AD5ABD">
        <w:t>[5]</w:t>
      </w:r>
    </w:p>
    <w:p w14:paraId="062953E5" w14:textId="0C9D74B0" w:rsidR="00870CFC" w:rsidRDefault="00870CFC" w:rsidP="005C760E">
      <w:pPr>
        <w:pStyle w:val="IEEE-Caption"/>
      </w:pPr>
      <w:r>
        <w:rPr>
          <w:noProof/>
        </w:rPr>
        <w:drawing>
          <wp:inline distT="0" distB="0" distL="0" distR="0" wp14:anchorId="2D46D891" wp14:editId="3C971F6D">
            <wp:extent cx="2880101" cy="1843431"/>
            <wp:effectExtent l="0" t="0" r="0" b="4445"/>
            <wp:docPr id="1" name="Picture 1" descr="A screenshot showing how to drill down into a packet to identify a network problem using Wiresh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showing how to drill down into a packet to identify a network problem using Wireshar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06871" cy="1860566"/>
                    </a:xfrm>
                    <a:prstGeom prst="rect">
                      <a:avLst/>
                    </a:prstGeom>
                    <a:noFill/>
                    <a:ln>
                      <a:noFill/>
                    </a:ln>
                  </pic:spPr>
                </pic:pic>
              </a:graphicData>
            </a:graphic>
          </wp:inline>
        </w:drawing>
      </w:r>
    </w:p>
    <w:p w14:paraId="15C74EE1" w14:textId="65ED8585" w:rsidR="005466CC" w:rsidRDefault="00D1742E" w:rsidP="00D1742E">
      <w:pPr>
        <w:pStyle w:val="IEEE-Caption"/>
        <w:jc w:val="left"/>
      </w:pPr>
      <w:r>
        <w:t>1.1</w:t>
      </w:r>
    </w:p>
    <w:p w14:paraId="64283B78" w14:textId="34584433" w:rsidR="00D1742E" w:rsidRDefault="003F2D91" w:rsidP="00D1742E">
      <w:pPr>
        <w:pStyle w:val="IEEE-Caption"/>
      </w:pPr>
      <w:r>
        <w:t>The snort tool is another packet sniffer tool which is used by forensic investigators. The snort tool monitors network traffic, analysing each packet in a bid to detect</w:t>
      </w:r>
      <w:r w:rsidR="001C7F13">
        <w:t xml:space="preserve"> and alert if</w:t>
      </w:r>
      <w:r>
        <w:t xml:space="preserve"> any dangerous </w:t>
      </w:r>
      <w:r w:rsidR="001C7F13">
        <w:t>the packet could contain</w:t>
      </w:r>
      <w:r>
        <w:t>.</w:t>
      </w:r>
    </w:p>
    <w:p w14:paraId="0973637D" w14:textId="77777777" w:rsidR="009F39BA" w:rsidRDefault="003F2D91" w:rsidP="00194121">
      <w:pPr>
        <w:pStyle w:val="IEEE-Caption"/>
      </w:pPr>
      <w:r>
        <w:t>Snort tool is used along side Wireshark tool by forensic investigators to detect bad packets. The snort tool will take live data packets from the internet.</w:t>
      </w:r>
      <w:r w:rsidR="00C8755C">
        <w:t xml:space="preserve"> The tool will match each packet captured with predefined signatures; the user will be alerted by a message if there weren’t any </w:t>
      </w:r>
      <w:r w:rsidR="00C8755C">
        <w:lastRenderedPageBreak/>
        <w:t>matches. Once this is done the tool will generate a log file</w:t>
      </w:r>
      <w:r w:rsidR="00A26379">
        <w:t xml:space="preserve"> </w:t>
      </w:r>
      <w:r w:rsidR="00194121">
        <w:t xml:space="preserve">of each packet which is stored in the directory. The log file which has been generated will export to Wireshark which will examine the captured network packets. The forensic investigator will then examine the packets to identify if there are any issues. A report will be generated by the investigator displaying </w:t>
      </w:r>
      <w:r w:rsidR="007E4947">
        <w:t>their</w:t>
      </w:r>
      <w:r w:rsidR="00194121">
        <w:t xml:space="preserve"> findings. </w:t>
      </w:r>
    </w:p>
    <w:p w14:paraId="57ECA410" w14:textId="5C883191" w:rsidR="00194121" w:rsidRDefault="00194121" w:rsidP="00194121">
      <w:pPr>
        <w:pStyle w:val="IEEE-Caption"/>
      </w:pPr>
      <w:r>
        <w:t xml:space="preserve">Think of snort tool as a tool which collects </w:t>
      </w:r>
      <w:r w:rsidR="007E4947">
        <w:t>potentially</w:t>
      </w:r>
      <w:r>
        <w:t xml:space="preserve"> dangerous packets</w:t>
      </w:r>
      <w:r w:rsidR="009F39BA">
        <w:t xml:space="preserve"> alerts the forensic investigator</w:t>
      </w:r>
      <w:r>
        <w:t xml:space="preserve">, where the Wireshark tool is used to look further into the packet to identify </w:t>
      </w:r>
      <w:r w:rsidR="007E4947">
        <w:t>any dangers and creates a report. (</w:t>
      </w:r>
      <w:proofErr w:type="gramStart"/>
      <w:r w:rsidR="007E4947">
        <w:t>see</w:t>
      </w:r>
      <w:proofErr w:type="gramEnd"/>
      <w:r w:rsidR="007E4947">
        <w:t xml:space="preserve"> image 1.2) [2]</w:t>
      </w:r>
    </w:p>
    <w:p w14:paraId="5E9FFC72" w14:textId="0441CE7F" w:rsidR="00D1742E" w:rsidRDefault="00175AC3" w:rsidP="00175AC3">
      <w:pPr>
        <w:pStyle w:val="IEEE-Caption"/>
      </w:pPr>
      <w:r>
        <w:rPr>
          <w:noProof/>
        </w:rPr>
        <w:drawing>
          <wp:inline distT="0" distB="0" distL="0" distR="0" wp14:anchorId="6A43D61F" wp14:editId="699E9833">
            <wp:extent cx="2640965" cy="1876682"/>
            <wp:effectExtent l="0" t="0" r="698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40965" cy="1876682"/>
                    </a:xfrm>
                    <a:prstGeom prst="rect">
                      <a:avLst/>
                    </a:prstGeom>
                  </pic:spPr>
                </pic:pic>
              </a:graphicData>
            </a:graphic>
          </wp:inline>
        </w:drawing>
      </w:r>
    </w:p>
    <w:p w14:paraId="665B707C" w14:textId="0810C814" w:rsidR="007E4947" w:rsidRDefault="007E4947" w:rsidP="007E4947">
      <w:pPr>
        <w:pStyle w:val="IEEE-Caption"/>
        <w:jc w:val="both"/>
      </w:pPr>
      <w:r>
        <w:t>1.2</w:t>
      </w:r>
    </w:p>
    <w:p w14:paraId="730D7774" w14:textId="3F7CABFF" w:rsidR="008C720E" w:rsidRDefault="00987599" w:rsidP="008C720E">
      <w:pPr>
        <w:pStyle w:val="SubSubH"/>
      </w:pPr>
      <w:r>
        <w:t>Sleuth Kit</w:t>
      </w:r>
      <w:r w:rsidR="00C11457">
        <w:t>/Autopsy</w:t>
      </w:r>
    </w:p>
    <w:p w14:paraId="5C1B0177" w14:textId="0FA9A852" w:rsidR="00987599" w:rsidRDefault="00987599" w:rsidP="00987599">
      <w:pPr>
        <w:pStyle w:val="IEEE-Caption"/>
      </w:pPr>
      <w:r>
        <w:t xml:space="preserve"> </w:t>
      </w:r>
      <w:r w:rsidR="00486DDE">
        <w:t xml:space="preserve">Another tool used my computer forensic investigators is the Sleuth Kit, the forensic tool which was created by Brian Carrier is </w:t>
      </w:r>
      <w:r w:rsidR="00ED1638">
        <w:t>an</w:t>
      </w:r>
      <w:r w:rsidR="00486DDE">
        <w:t xml:space="preserve"> improvement on </w:t>
      </w:r>
      <w:r w:rsidR="00ED1638">
        <w:t>an</w:t>
      </w:r>
      <w:r w:rsidR="00486DDE">
        <w:t xml:space="preserve"> older version of the kit called Coroner’s Toolkit.</w:t>
      </w:r>
      <w:r w:rsidR="004E02C8">
        <w:t xml:space="preserve"> The Sleuth Kit allows investigators to analyse volumes of data and file system data. Investigators will use the tools to recover evidence from images during </w:t>
      </w:r>
      <w:proofErr w:type="spellStart"/>
      <w:proofErr w:type="gramStart"/>
      <w:r w:rsidR="004E02C8">
        <w:t>a</w:t>
      </w:r>
      <w:proofErr w:type="spellEnd"/>
      <w:proofErr w:type="gramEnd"/>
      <w:r w:rsidR="004E02C8">
        <w:t xml:space="preserve"> incident response.</w:t>
      </w:r>
      <w:r w:rsidR="00486DDE">
        <w:t xml:space="preserve"> The Sleuth Kit uses exclusively Command </w:t>
      </w:r>
      <w:r w:rsidR="009465C9">
        <w:t xml:space="preserve">Line in Linux as command line isn’t considered user friendly there are other versions which use Sleuth Kit but make it much easier to navigate and control. This program is called Autopsy I will explain more about this tool later.  </w:t>
      </w:r>
    </w:p>
    <w:p w14:paraId="1424B153" w14:textId="560FA42D" w:rsidR="00ED1638" w:rsidRDefault="009465C9" w:rsidP="00987599">
      <w:pPr>
        <w:pStyle w:val="IEEE-Caption"/>
      </w:pPr>
      <w:r>
        <w:t>The Sleuth kit supports processing raw disk images, additional image formats can also be used offering more options for forensic investigators to use. The Sleuth Kit comes with a list of tools the investigator can use</w:t>
      </w:r>
      <w:r w:rsidR="00253DE0">
        <w:t xml:space="preserve">, to give a couple of examples one tool the user can use is File Name Layer Tools by typing in FLS command </w:t>
      </w:r>
      <w:r w:rsidR="00ED1638">
        <w:t>in</w:t>
      </w:r>
      <w:r w:rsidR="00253DE0">
        <w:t xml:space="preserve"> the command line the user receives a list of files that have been deleted and allocated</w:t>
      </w:r>
      <w:r w:rsidR="004E02C8">
        <w:t>, this is something forensic investigators will use a lot as they will be dealing with criminals attempting to delete and hide evidence.</w:t>
      </w:r>
    </w:p>
    <w:p w14:paraId="760D3431" w14:textId="7AAB045D" w:rsidR="009465C9" w:rsidRDefault="00ED1638" w:rsidP="00987599">
      <w:pPr>
        <w:pStyle w:val="IEEE-Caption"/>
      </w:pPr>
      <w:r>
        <w:t xml:space="preserve">Another example to generate more information about the image format typing in the command IMG_STAT will display the image type, size in bytes etc all of the image file information is displayed allowing the forensic investigator more knowledge about the image they are investigating. </w:t>
      </w:r>
    </w:p>
    <w:p w14:paraId="368C368B" w14:textId="0C39B2E0" w:rsidR="00046795" w:rsidRDefault="004E02C8" w:rsidP="009F53F0">
      <w:pPr>
        <w:pStyle w:val="IEEE-Caption"/>
      </w:pPr>
      <w:r>
        <w:t xml:space="preserve">With Sleuth Kit being </w:t>
      </w:r>
      <w:r w:rsidR="00046795">
        <w:t>open-source software,</w:t>
      </w:r>
      <w:r>
        <w:t xml:space="preserve"> anyone can use the original source code to redistribute it or modify it. </w:t>
      </w:r>
      <w:r w:rsidR="00AB4C0B">
        <w:t>[3]</w:t>
      </w:r>
    </w:p>
    <w:p w14:paraId="70F98A00" w14:textId="2B6BC821" w:rsidR="009F53F0" w:rsidRDefault="003F2D3E" w:rsidP="009F53F0">
      <w:pPr>
        <w:pStyle w:val="IEEE-Caption"/>
      </w:pPr>
      <w:r>
        <w:t xml:space="preserve">The Autopsy tool, is a tool which was created to expand the user accessibility to the Sleuth Kit command line tools. Due to Sleuth Kit being hard for the average person to navigate, Autopsy was created </w:t>
      </w:r>
      <w:r w:rsidR="00831636">
        <w:t>to give computer forensic investigators a forensic tool that was easy to log evidence and investigate it.</w:t>
      </w:r>
      <w:r w:rsidR="0089316F">
        <w:t xml:space="preserve"> The Autopsy tool can be accessed through a HTML browser, as it’s run as a web server. An advantage of it being run on a web browser is, the user doesn’t need to download Linux or Ubuntu as there Operating systems, meaning they can stick with a trusted OS like Windows and access the tool over the internet.</w:t>
      </w:r>
      <w:r w:rsidR="00175AC3">
        <w:t xml:space="preserve"> </w:t>
      </w:r>
    </w:p>
    <w:p w14:paraId="543C7372" w14:textId="77777777" w:rsidR="00B43D91" w:rsidRDefault="00175AC3" w:rsidP="009F53F0">
      <w:pPr>
        <w:pStyle w:val="IEEE-Caption"/>
      </w:pPr>
      <w:r>
        <w:t xml:space="preserve">Two analysis modes are made available by the Autopsy tool. Dead analysis </w:t>
      </w:r>
      <w:r w:rsidR="00362A16">
        <w:t xml:space="preserve">is performed to analyse the past events on the </w:t>
      </w:r>
      <w:r w:rsidR="00362A16">
        <w:lastRenderedPageBreak/>
        <w:t xml:space="preserve">suspect system if it is required. This would take place in a safe environment like a laboratory as in this mode the Autopsy and Sleuth Kit are running. Live Analysis happens when the suspects system is running while being analysed. This mode would use the tools that run from the CD, you would only use this method if you </w:t>
      </w:r>
      <w:r w:rsidR="00B43D91">
        <w:t>were</w:t>
      </w:r>
      <w:r w:rsidR="00362A16">
        <w:t xml:space="preserve"> on the crime scene and you needed an answer straight after the incident has happened. </w:t>
      </w:r>
    </w:p>
    <w:p w14:paraId="10CA98F3" w14:textId="4E446429" w:rsidR="003910E9" w:rsidRDefault="00B43D91" w:rsidP="009F53F0">
      <w:pPr>
        <w:pStyle w:val="IEEE-Caption"/>
      </w:pPr>
      <w:r>
        <w:t xml:space="preserve">The Autopsy tool allows the ability to analyse the contents of folders, when analysing these folders, the forensic investigator can analyse and find deleted files. Contents of files are analysed, this is typically done in an ASCII or hex format, the investigator can use the autopsy tool to extract parts of the files. </w:t>
      </w:r>
      <w:r w:rsidR="00362A16">
        <w:t xml:space="preserve"> </w:t>
      </w:r>
    </w:p>
    <w:p w14:paraId="30C3695D" w14:textId="1EE258DF" w:rsidR="00926BBC" w:rsidRDefault="00926BBC" w:rsidP="009F53F0">
      <w:pPr>
        <w:pStyle w:val="IEEE-Caption"/>
      </w:pPr>
      <w:r>
        <w:t xml:space="preserve">Autopsy tool allows the ability to monitor the time sequence of events for example it can check the times and dates of access and changes to the document. Files which have been deleted are recovered, all data which has been collected on the file is reported using the appropriate computer forensic laws. For </w:t>
      </w:r>
      <w:r w:rsidR="00602B3D">
        <w:t>example,</w:t>
      </w:r>
      <w:r>
        <w:t xml:space="preserve"> it’s important that everything is reported time stamped, stored in the correct place ensuring that when the computer </w:t>
      </w:r>
      <w:r w:rsidR="00602B3D">
        <w:t xml:space="preserve">forensic investigator is finished collecting the evidence from autopsy, they must follow all the rules and regulations otherwise the evidence could be worthless and would not be accepted to produce in a court of law. </w:t>
      </w:r>
    </w:p>
    <w:p w14:paraId="6C78344E" w14:textId="642C952E" w:rsidR="006B0832" w:rsidRDefault="006B0832" w:rsidP="009F53F0">
      <w:pPr>
        <w:pStyle w:val="IEEE-Caption"/>
      </w:pPr>
      <w:r>
        <w:t xml:space="preserve">There are certain tools when using Autopsy that </w:t>
      </w:r>
      <w:r w:rsidR="005345C2">
        <w:t>an</w:t>
      </w:r>
      <w:r>
        <w:t xml:space="preserve"> investigator should know to ensure they extract all required evidence. Directory Seek is </w:t>
      </w:r>
      <w:r w:rsidR="005345C2">
        <w:t>an</w:t>
      </w:r>
      <w:r>
        <w:t xml:space="preserve"> option which allows for faster and easier finding of </w:t>
      </w:r>
      <w:r w:rsidR="005345C2">
        <w:t>directories</w:t>
      </w:r>
      <w:r>
        <w:t xml:space="preserve">. Being able to identify the problem directory will drastically narrow down </w:t>
      </w:r>
      <w:r w:rsidR="002E14FA">
        <w:t>investigators</w:t>
      </w:r>
      <w:r>
        <w:t xml:space="preserve"> search meaning they can devote their time and effort on one directory instead of looking through </w:t>
      </w:r>
      <w:r>
        <w:t xml:space="preserve">potentially thousands of files of different directories.  </w:t>
      </w:r>
    </w:p>
    <w:p w14:paraId="3BD21928" w14:textId="77777777" w:rsidR="002E14FA" w:rsidRDefault="006B0832" w:rsidP="009F53F0">
      <w:pPr>
        <w:pStyle w:val="IEEE-Caption"/>
      </w:pPr>
      <w:r>
        <w:t>Once this step is completed the investigator can then narrow down there search even further</w:t>
      </w:r>
      <w:r w:rsidR="0005520C">
        <w:t>, by using File Name Search the investigator can search for categories, typically an investigator will know what they are looking for so they will search for things related to what they have been briefed on. If the investigator is looking for a jpg image, then they would have to enter the correct extension. Wherever or not it’s searching for images which would always include an extension like jpg, PNG etc or a text file which would be doc, the user can narrow down their search by searching for the appropriate extension.</w:t>
      </w:r>
    </w:p>
    <w:p w14:paraId="6133D424" w14:textId="490508E7" w:rsidR="006B0832" w:rsidRDefault="002E14FA" w:rsidP="009F53F0">
      <w:pPr>
        <w:pStyle w:val="IEEE-Caption"/>
      </w:pPr>
      <w:r>
        <w:t xml:space="preserve">In the Hide/Expand directories mode the contents are shown, each file and folder will be given a colour if the colour is blue then the directory/file has been allocated this means it hasn’t been deleted. Forensic investigators will ignore this as they know the files haven’t been deleted. However, if a file comes up red that means the file has been deleted, a computer investigator will use this file and investigate further. </w:t>
      </w:r>
      <w:r w:rsidR="0005520C">
        <w:t xml:space="preserve">  </w:t>
      </w:r>
    </w:p>
    <w:p w14:paraId="613374CF" w14:textId="69BE5011" w:rsidR="00835E1A" w:rsidRDefault="00835E1A" w:rsidP="009F53F0">
      <w:pPr>
        <w:pStyle w:val="IEEE-Caption"/>
      </w:pPr>
      <w:r>
        <w:t xml:space="preserve">A mode can be used to view the contents of an individual data unit this is called Data Unit Analysis. This mode can describe the areas on the disk that are used to store data. </w:t>
      </w:r>
      <w:r w:rsidR="005345C2">
        <w:t>Once t</w:t>
      </w:r>
      <w:r>
        <w:t>he unit address is entered</w:t>
      </w:r>
      <w:r w:rsidR="005345C2">
        <w:t xml:space="preserve"> the contents are displayed. Strings, Hex dump, ASCII are different types of formats in which the data will be formatted. Once the content </w:t>
      </w:r>
      <w:r w:rsidR="00280BDB">
        <w:t xml:space="preserve">of the file has been viewed it’s important that it’s saved and name appropriately so the investigator knows what the evidence is for. </w:t>
      </w:r>
    </w:p>
    <w:p w14:paraId="60E963CA" w14:textId="75F9FC9A" w:rsidR="00175AC3" w:rsidRDefault="003910E9" w:rsidP="009F53F0">
      <w:pPr>
        <w:pStyle w:val="IEEE-Caption"/>
      </w:pPr>
      <w:r>
        <w:t>[6]</w:t>
      </w:r>
      <w:r w:rsidR="00362A16">
        <w:t xml:space="preserve"> </w:t>
      </w:r>
    </w:p>
    <w:p w14:paraId="5E6F9BEF" w14:textId="45128CF1" w:rsidR="00FF0295" w:rsidRDefault="00FF0295" w:rsidP="00280BDB">
      <w:pPr>
        <w:pStyle w:val="IEEE-Caption"/>
        <w:jc w:val="both"/>
      </w:pPr>
    </w:p>
    <w:p w14:paraId="73B5E18C" w14:textId="77777777" w:rsidR="00280BDB" w:rsidRDefault="00280BDB" w:rsidP="00280BDB">
      <w:pPr>
        <w:pStyle w:val="IEEE-Caption"/>
        <w:jc w:val="both"/>
      </w:pPr>
    </w:p>
    <w:p w14:paraId="22AEB159" w14:textId="3379B822" w:rsidR="009F53F0" w:rsidRPr="00FF0295" w:rsidRDefault="00FF0295" w:rsidP="00FF0295">
      <w:pPr>
        <w:pStyle w:val="IEEE-Caption"/>
        <w:rPr>
          <w:u w:val="single"/>
        </w:rPr>
      </w:pPr>
      <w:r w:rsidRPr="00FF0295">
        <w:rPr>
          <w:u w:val="single"/>
        </w:rPr>
        <w:lastRenderedPageBreak/>
        <w:t>Sleuth Kit</w:t>
      </w:r>
    </w:p>
    <w:p w14:paraId="17FEB257" w14:textId="2E8AFD59" w:rsidR="00046795" w:rsidRDefault="00046795" w:rsidP="00987599">
      <w:pPr>
        <w:pStyle w:val="IEEE-Caption"/>
      </w:pPr>
      <w:r>
        <w:rPr>
          <w:noProof/>
        </w:rPr>
        <w:drawing>
          <wp:inline distT="0" distB="0" distL="0" distR="0" wp14:anchorId="56B0690B" wp14:editId="0C83922A">
            <wp:extent cx="2828396" cy="1590675"/>
            <wp:effectExtent l="0" t="0" r="0" b="0"/>
            <wp:docPr id="3" name="Picture 3" descr="Beginner Introduction to The Sleuth Kit (command line)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ginner Introduction to The Sleuth Kit (command line) - YouTub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37382" cy="1595729"/>
                    </a:xfrm>
                    <a:prstGeom prst="rect">
                      <a:avLst/>
                    </a:prstGeom>
                    <a:noFill/>
                    <a:ln>
                      <a:noFill/>
                    </a:ln>
                  </pic:spPr>
                </pic:pic>
              </a:graphicData>
            </a:graphic>
          </wp:inline>
        </w:drawing>
      </w:r>
    </w:p>
    <w:p w14:paraId="2525F9A1" w14:textId="2BC65213" w:rsidR="00046795" w:rsidRPr="00FF0295" w:rsidRDefault="00FF0295" w:rsidP="00987599">
      <w:pPr>
        <w:pStyle w:val="IEEE-Caption"/>
        <w:rPr>
          <w:u w:val="single"/>
        </w:rPr>
      </w:pPr>
      <w:r w:rsidRPr="00FF0295">
        <w:rPr>
          <w:u w:val="single"/>
        </w:rPr>
        <w:t>Autopsy</w:t>
      </w:r>
    </w:p>
    <w:p w14:paraId="6B5BA873" w14:textId="72476AC1" w:rsidR="00046795" w:rsidRDefault="00FF0295" w:rsidP="00987599">
      <w:pPr>
        <w:pStyle w:val="IEEE-Caption"/>
      </w:pPr>
      <w:r>
        <w:rPr>
          <w:noProof/>
        </w:rPr>
        <w:drawing>
          <wp:inline distT="0" distB="0" distL="0" distR="0" wp14:anchorId="75AAE317" wp14:editId="7DC33112">
            <wp:extent cx="2640965" cy="214249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0965" cy="2142490"/>
                    </a:xfrm>
                    <a:prstGeom prst="rect">
                      <a:avLst/>
                    </a:prstGeom>
                    <a:noFill/>
                    <a:ln>
                      <a:noFill/>
                    </a:ln>
                  </pic:spPr>
                </pic:pic>
              </a:graphicData>
            </a:graphic>
          </wp:inline>
        </w:drawing>
      </w:r>
    </w:p>
    <w:p w14:paraId="44309C6E" w14:textId="239ABC8F" w:rsidR="009F53E1" w:rsidRDefault="00FF0295" w:rsidP="00280BDB">
      <w:pPr>
        <w:pStyle w:val="IEEE-Caption"/>
      </w:pPr>
      <w:r>
        <w:t>Images above show the main differences between sleuth kit and autopsy, while both works exactly the same autopsy is much more user friendly. The GUI is much easier to navigate, while with Sleuth Kit you need to learn the language to investigate.</w:t>
      </w:r>
    </w:p>
    <w:p w14:paraId="63097388" w14:textId="1837952F" w:rsidR="00987599" w:rsidRDefault="00831493" w:rsidP="00987599">
      <w:pPr>
        <w:pStyle w:val="SubSubH"/>
      </w:pPr>
      <w:r>
        <w:t xml:space="preserve">FTK Imager </w:t>
      </w:r>
    </w:p>
    <w:p w14:paraId="2762EDA3" w14:textId="5B95D0E4" w:rsidR="00831493" w:rsidRDefault="00164E8D" w:rsidP="00831493">
      <w:pPr>
        <w:pStyle w:val="IEEE-Caption"/>
      </w:pPr>
      <w:r>
        <w:t xml:space="preserve">The FTK Imager is an open-source software developed by </w:t>
      </w:r>
      <w:proofErr w:type="spellStart"/>
      <w:r>
        <w:t>AccessData</w:t>
      </w:r>
      <w:proofErr w:type="spellEnd"/>
      <w:r>
        <w:t xml:space="preserve">. The main goal of FTK is to create accurate copies of original evidence. When a copy is made it should be almost identical meaning no changes have been made to it. The evidence which has been collected from the image is preserved. Once preserved it will begin </w:t>
      </w:r>
      <w:r w:rsidR="001C06F6">
        <w:t>its</w:t>
      </w:r>
      <w:r>
        <w:t xml:space="preserve"> next stage to be analysed, typically this will be done in a lab by a forensic investigator who will use </w:t>
      </w:r>
      <w:r w:rsidR="006C5773">
        <w:t>a</w:t>
      </w:r>
      <w:r>
        <w:t xml:space="preserve"> copy of evidence which has been </w:t>
      </w:r>
      <w:r>
        <w:t xml:space="preserve">collected, taking a deep dive into the evidence by analysing it. </w:t>
      </w:r>
    </w:p>
    <w:p w14:paraId="0A0B0213" w14:textId="3DE10F57" w:rsidR="00164E8D" w:rsidRDefault="00164E8D" w:rsidP="00831493">
      <w:pPr>
        <w:pStyle w:val="IEEE-Caption"/>
      </w:pPr>
      <w:r>
        <w:t>An inbuilt integrity checking function comes with FTK this generates a has</w:t>
      </w:r>
      <w:r w:rsidR="00794EDB">
        <w:t>h</w:t>
      </w:r>
      <w:r>
        <w:t xml:space="preserve"> report.</w:t>
      </w:r>
      <w:r w:rsidR="00794EDB">
        <w:t xml:space="preserve"> The has</w:t>
      </w:r>
      <w:r w:rsidR="00CA33EF">
        <w:t>h</w:t>
      </w:r>
      <w:r w:rsidR="00794EDB">
        <w:t xml:space="preserve"> report is used to match hash to the evidence before and after</w:t>
      </w:r>
      <w:r w:rsidR="00CA33EF">
        <w:t xml:space="preserve"> the creation of the image original evidence and evidence which was copied. </w:t>
      </w:r>
    </w:p>
    <w:p w14:paraId="7E16565E" w14:textId="7E6D9DB5" w:rsidR="00CA33EF" w:rsidRDefault="00BC5916" w:rsidP="00831493">
      <w:pPr>
        <w:pStyle w:val="IEEE-Caption"/>
      </w:pPr>
      <w:r>
        <w:t>At the beginning of an investigation using FTK</w:t>
      </w:r>
      <w:r w:rsidR="00995F02">
        <w:t>,</w:t>
      </w:r>
      <w:r>
        <w:t xml:space="preserve"> the forensic investigator will need to make a backup copy of the entire hard drive. The storage file contains all of the data, it will also contain the information to boot the operating system. It’s impossible to restore deleted files on a hard drive if the disk image files are saved on the hard drive. </w:t>
      </w:r>
      <w:r w:rsidR="00995F02">
        <w:t>An</w:t>
      </w:r>
      <w:r>
        <w:t xml:space="preserve"> imaging program will be needed to install and open the hard drives files. </w:t>
      </w:r>
    </w:p>
    <w:p w14:paraId="4E481DF1" w14:textId="6C19F6A9" w:rsidR="008B6077" w:rsidRDefault="008B6077" w:rsidP="00831493">
      <w:pPr>
        <w:pStyle w:val="IEEE-Caption"/>
      </w:pPr>
      <w:r>
        <w:t>Another advantage of FTK is that it captures memory. The whole point of this investigation is to find hard evidence. Capturing and dumping the contents from a volatile to a non-volatile storage device protects the contents and ensures its preserved and the investigation can continue. RAM analysis begins once the acquisition is successful ensuring that the image hasn’t been corrupted in volatile memory.</w:t>
      </w:r>
    </w:p>
    <w:p w14:paraId="3B18A59C" w14:textId="1D7B9EA3" w:rsidR="00E62086" w:rsidRDefault="00E62086" w:rsidP="00831493">
      <w:pPr>
        <w:pStyle w:val="IEEE-Caption"/>
      </w:pPr>
      <w:r>
        <w:t xml:space="preserve">Once the data has been collected forensic investigators will analyse the data. FTK allows for a presentation of the evidence. The creation of a report so the investigator can log their findings. There are many sub headings, which will include evidence collected related to each investigation. For </w:t>
      </w:r>
      <w:r w:rsidR="00200864">
        <w:t>example,</w:t>
      </w:r>
      <w:r>
        <w:t xml:space="preserve"> the investigator could investigate a deleted image, but also investigate a deleted email.</w:t>
      </w:r>
      <w:r w:rsidR="00200864">
        <w:t xml:space="preserve"> All of this evidence is presented and would be considered to be used in a court of law. </w:t>
      </w:r>
    </w:p>
    <w:p w14:paraId="58A69D2A" w14:textId="62785851" w:rsidR="00CA33EF" w:rsidRDefault="00CA33EF" w:rsidP="00831493">
      <w:pPr>
        <w:pStyle w:val="IEEE-Caption"/>
      </w:pPr>
      <w:r>
        <w:t xml:space="preserve">[1] </w:t>
      </w:r>
    </w:p>
    <w:p w14:paraId="73062137" w14:textId="4D6378C9" w:rsidR="00C25C66" w:rsidRDefault="00C25C66" w:rsidP="00C25C66">
      <w:pPr>
        <w:pStyle w:val="SubSubH"/>
      </w:pPr>
      <w:r>
        <w:t xml:space="preserve">Table </w:t>
      </w:r>
    </w:p>
    <w:tbl>
      <w:tblPr>
        <w:tblStyle w:val="TableGrid"/>
        <w:tblW w:w="3801" w:type="dxa"/>
        <w:tblInd w:w="720" w:type="dxa"/>
        <w:tblLook w:val="04A0" w:firstRow="1" w:lastRow="0" w:firstColumn="1" w:lastColumn="0" w:noHBand="0" w:noVBand="1"/>
      </w:tblPr>
      <w:tblGrid>
        <w:gridCol w:w="1163"/>
        <w:gridCol w:w="879"/>
        <w:gridCol w:w="879"/>
        <w:gridCol w:w="880"/>
      </w:tblGrid>
      <w:tr w:rsidR="00FB3DC5" w14:paraId="0BB0249B" w14:textId="77777777" w:rsidTr="00FB3DC5">
        <w:trPr>
          <w:trHeight w:val="1187"/>
        </w:trPr>
        <w:tc>
          <w:tcPr>
            <w:tcW w:w="1163" w:type="dxa"/>
          </w:tcPr>
          <w:p w14:paraId="1B33F2DE" w14:textId="6A346826" w:rsidR="00FB3DC5" w:rsidRDefault="00FB3DC5" w:rsidP="00FB3DC5">
            <w:pPr>
              <w:pStyle w:val="SubSubH"/>
              <w:numPr>
                <w:ilvl w:val="0"/>
                <w:numId w:val="0"/>
              </w:numPr>
            </w:pPr>
            <w:r>
              <w:lastRenderedPageBreak/>
              <w:t>Snort Wireshark</w:t>
            </w:r>
          </w:p>
        </w:tc>
        <w:tc>
          <w:tcPr>
            <w:tcW w:w="879" w:type="dxa"/>
          </w:tcPr>
          <w:p w14:paraId="32F8E187" w14:textId="77777777" w:rsidR="00FB3DC5" w:rsidRDefault="00FB3DC5" w:rsidP="00FB3DC5">
            <w:pPr>
              <w:pStyle w:val="SubSubH"/>
              <w:numPr>
                <w:ilvl w:val="0"/>
                <w:numId w:val="0"/>
              </w:numPr>
            </w:pPr>
          </w:p>
        </w:tc>
        <w:tc>
          <w:tcPr>
            <w:tcW w:w="879" w:type="dxa"/>
          </w:tcPr>
          <w:p w14:paraId="10F0B856" w14:textId="77777777" w:rsidR="00FB3DC5" w:rsidRDefault="00FB3DC5" w:rsidP="00FB3DC5">
            <w:pPr>
              <w:pStyle w:val="SubSubH"/>
              <w:numPr>
                <w:ilvl w:val="0"/>
                <w:numId w:val="0"/>
              </w:numPr>
            </w:pPr>
          </w:p>
        </w:tc>
        <w:tc>
          <w:tcPr>
            <w:tcW w:w="880" w:type="dxa"/>
          </w:tcPr>
          <w:p w14:paraId="7DDC68DF" w14:textId="77777777" w:rsidR="00FB3DC5" w:rsidRDefault="00FB3DC5" w:rsidP="00FB3DC5">
            <w:pPr>
              <w:pStyle w:val="SubSubH"/>
              <w:numPr>
                <w:ilvl w:val="0"/>
                <w:numId w:val="0"/>
              </w:numPr>
            </w:pPr>
          </w:p>
        </w:tc>
      </w:tr>
      <w:tr w:rsidR="00FB3DC5" w14:paraId="1221A01A" w14:textId="77777777" w:rsidTr="00FB3DC5">
        <w:trPr>
          <w:trHeight w:val="593"/>
        </w:trPr>
        <w:tc>
          <w:tcPr>
            <w:tcW w:w="1163" w:type="dxa"/>
          </w:tcPr>
          <w:p w14:paraId="7F790FDE" w14:textId="2C91600F" w:rsidR="00FB3DC5" w:rsidRDefault="00FB3DC5" w:rsidP="00FB3DC5">
            <w:pPr>
              <w:pStyle w:val="SubSubH"/>
              <w:numPr>
                <w:ilvl w:val="0"/>
                <w:numId w:val="0"/>
              </w:numPr>
            </w:pPr>
            <w:r>
              <w:t>Sleuth Kit</w:t>
            </w:r>
          </w:p>
        </w:tc>
        <w:tc>
          <w:tcPr>
            <w:tcW w:w="879" w:type="dxa"/>
          </w:tcPr>
          <w:p w14:paraId="6262B560" w14:textId="77777777" w:rsidR="00FB3DC5" w:rsidRDefault="00FB3DC5" w:rsidP="00FB3DC5">
            <w:pPr>
              <w:pStyle w:val="SubSubH"/>
              <w:numPr>
                <w:ilvl w:val="0"/>
                <w:numId w:val="0"/>
              </w:numPr>
            </w:pPr>
          </w:p>
        </w:tc>
        <w:tc>
          <w:tcPr>
            <w:tcW w:w="879" w:type="dxa"/>
          </w:tcPr>
          <w:p w14:paraId="7FD51C48" w14:textId="77777777" w:rsidR="00FB3DC5" w:rsidRDefault="00FB3DC5" w:rsidP="00FB3DC5">
            <w:pPr>
              <w:pStyle w:val="SubSubH"/>
              <w:numPr>
                <w:ilvl w:val="0"/>
                <w:numId w:val="0"/>
              </w:numPr>
            </w:pPr>
          </w:p>
        </w:tc>
        <w:tc>
          <w:tcPr>
            <w:tcW w:w="880" w:type="dxa"/>
          </w:tcPr>
          <w:p w14:paraId="2DAAF264" w14:textId="77777777" w:rsidR="00FB3DC5" w:rsidRDefault="00FB3DC5" w:rsidP="00FB3DC5">
            <w:pPr>
              <w:pStyle w:val="SubSubH"/>
              <w:numPr>
                <w:ilvl w:val="0"/>
                <w:numId w:val="0"/>
              </w:numPr>
            </w:pPr>
          </w:p>
        </w:tc>
      </w:tr>
      <w:tr w:rsidR="00FB3DC5" w14:paraId="6CFC94EE" w14:textId="77777777" w:rsidTr="00FB3DC5">
        <w:trPr>
          <w:trHeight w:val="1187"/>
        </w:trPr>
        <w:tc>
          <w:tcPr>
            <w:tcW w:w="1163" w:type="dxa"/>
          </w:tcPr>
          <w:p w14:paraId="2F07BAA5" w14:textId="4B47A490" w:rsidR="00FB3DC5" w:rsidRDefault="00FB3DC5" w:rsidP="00FB3DC5">
            <w:pPr>
              <w:pStyle w:val="SubSubH"/>
              <w:numPr>
                <w:ilvl w:val="0"/>
                <w:numId w:val="0"/>
              </w:numPr>
            </w:pPr>
            <w:r>
              <w:t>FTK Imager</w:t>
            </w:r>
          </w:p>
        </w:tc>
        <w:tc>
          <w:tcPr>
            <w:tcW w:w="879" w:type="dxa"/>
          </w:tcPr>
          <w:p w14:paraId="5690246E" w14:textId="77777777" w:rsidR="00FB3DC5" w:rsidRDefault="00FB3DC5" w:rsidP="00FB3DC5">
            <w:pPr>
              <w:pStyle w:val="SubSubH"/>
              <w:numPr>
                <w:ilvl w:val="0"/>
                <w:numId w:val="0"/>
              </w:numPr>
            </w:pPr>
          </w:p>
        </w:tc>
        <w:tc>
          <w:tcPr>
            <w:tcW w:w="879" w:type="dxa"/>
          </w:tcPr>
          <w:p w14:paraId="72D27DA7" w14:textId="77777777" w:rsidR="00FB3DC5" w:rsidRDefault="00FB3DC5" w:rsidP="00FB3DC5">
            <w:pPr>
              <w:pStyle w:val="SubSubH"/>
              <w:numPr>
                <w:ilvl w:val="0"/>
                <w:numId w:val="0"/>
              </w:numPr>
            </w:pPr>
          </w:p>
        </w:tc>
        <w:tc>
          <w:tcPr>
            <w:tcW w:w="880" w:type="dxa"/>
          </w:tcPr>
          <w:p w14:paraId="102B6CE0" w14:textId="77777777" w:rsidR="00FB3DC5" w:rsidRDefault="00FB3DC5" w:rsidP="00FB3DC5">
            <w:pPr>
              <w:pStyle w:val="SubSubH"/>
              <w:numPr>
                <w:ilvl w:val="0"/>
                <w:numId w:val="0"/>
              </w:numPr>
            </w:pPr>
          </w:p>
        </w:tc>
      </w:tr>
    </w:tbl>
    <w:p w14:paraId="7C1D8D7C" w14:textId="77777777" w:rsidR="00FB3DC5" w:rsidRDefault="00FB3DC5" w:rsidP="00FB3DC5">
      <w:pPr>
        <w:pStyle w:val="SubSubH"/>
        <w:numPr>
          <w:ilvl w:val="0"/>
          <w:numId w:val="0"/>
        </w:numPr>
        <w:ind w:left="720"/>
      </w:pPr>
    </w:p>
    <w:p w14:paraId="0A52A125" w14:textId="712A112F" w:rsidR="001C4AFE" w:rsidRDefault="0056212C" w:rsidP="0056212C">
      <w:pPr>
        <w:pStyle w:val="SectionH"/>
      </w:pPr>
      <w:r>
        <w:t>Task 2 Case Study: Sabotage</w:t>
      </w:r>
    </w:p>
    <w:p w14:paraId="75E22FF5" w14:textId="1899BD44" w:rsidR="004600A5" w:rsidRDefault="004600A5" w:rsidP="0056212C">
      <w:pPr>
        <w:pStyle w:val="SectionH"/>
      </w:pPr>
      <w:r>
        <w:t xml:space="preserve">Conclusion </w:t>
      </w:r>
    </w:p>
    <w:p w14:paraId="5CFEA3CE" w14:textId="7C372E8B" w:rsidR="004600A5" w:rsidRDefault="004600A5" w:rsidP="0056212C">
      <w:pPr>
        <w:pStyle w:val="SectionH"/>
      </w:pPr>
      <w:r>
        <w:t xml:space="preserve">References </w:t>
      </w:r>
    </w:p>
    <w:p w14:paraId="6C0184ED" w14:textId="43C6912F" w:rsidR="00831493" w:rsidRDefault="00F27EE5" w:rsidP="00F27EE5">
      <w:pPr>
        <w:pStyle w:val="IEEE-Caption"/>
      </w:pPr>
      <w:r>
        <w:t>[1]</w:t>
      </w:r>
      <w:hyperlink r:id="rId12" w:history="1">
        <w:r w:rsidR="00831493">
          <w:rPr>
            <w:rStyle w:val="Hyperlink"/>
          </w:rPr>
          <w:t>Comprehensive Guide on FTK Imager - Hacking Articles</w:t>
        </w:r>
      </w:hyperlink>
    </w:p>
    <w:p w14:paraId="33BC9955" w14:textId="3D8822C8" w:rsidR="00F27EE5" w:rsidRDefault="00F27EE5" w:rsidP="00F27EE5">
      <w:pPr>
        <w:pStyle w:val="IEEE-Caption"/>
      </w:pPr>
      <w:r>
        <w:t xml:space="preserve">[2] </w:t>
      </w:r>
      <w:hyperlink r:id="rId13" w:history="1">
        <w:r>
          <w:rPr>
            <w:rStyle w:val="Hyperlink"/>
          </w:rPr>
          <w:t>Application of SNORT and Wireshark in Network Traffic Analysis - ProQuest</w:t>
        </w:r>
      </w:hyperlink>
    </w:p>
    <w:p w14:paraId="6E943657" w14:textId="0CE5EA9B" w:rsidR="00E70510" w:rsidRDefault="00F27EE5" w:rsidP="00E70510">
      <w:pPr>
        <w:pStyle w:val="IEEE-Caption"/>
        <w:rPr>
          <w:rStyle w:val="Hyperlink"/>
        </w:rPr>
      </w:pPr>
      <w:r>
        <w:t xml:space="preserve">[3] </w:t>
      </w:r>
      <w:hyperlink r:id="rId14" w:history="1">
        <w:r>
          <w:rPr>
            <w:rStyle w:val="Hyperlink"/>
          </w:rPr>
          <w:t>Digital forensics with open source tools using open source platform tools for performing computer forensics on target systems : Windows, Mac, Linux, UNIX, etc. - University of Wales Trinity Saint David (uwtsd.ac.uk)</w:t>
        </w:r>
      </w:hyperlink>
    </w:p>
    <w:p w14:paraId="6B65E90A" w14:textId="1E7D1C14" w:rsidR="00E70510" w:rsidRPr="00E70510" w:rsidRDefault="00E70510" w:rsidP="00E70510">
      <w:pPr>
        <w:pStyle w:val="IEEE-Caption"/>
        <w:rPr>
          <w:rStyle w:val="Hyperlink"/>
          <w:color w:val="auto"/>
          <w:u w:val="none"/>
        </w:rPr>
      </w:pPr>
      <w:r w:rsidRPr="00E70510">
        <w:rPr>
          <w:rStyle w:val="Hyperlink"/>
          <w:color w:val="auto"/>
          <w:u w:val="none"/>
        </w:rPr>
        <w:t>[4]</w:t>
      </w:r>
      <w:r>
        <w:rPr>
          <w:rStyle w:val="Hyperlink"/>
          <w:color w:val="auto"/>
          <w:u w:val="none"/>
        </w:rPr>
        <w:t xml:space="preserve">, </w:t>
      </w:r>
      <w:hyperlink r:id="rId15" w:history="1">
        <w:r>
          <w:rPr>
            <w:rStyle w:val="Hyperlink"/>
          </w:rPr>
          <w:t xml:space="preserve">The Sleuth Kit (TSK) &amp; Autopsy: </w:t>
        </w:r>
        <w:proofErr w:type="gramStart"/>
        <w:r>
          <w:rPr>
            <w:rStyle w:val="Hyperlink"/>
          </w:rPr>
          <w:t>Open Source</w:t>
        </w:r>
        <w:proofErr w:type="gramEnd"/>
        <w:r>
          <w:rPr>
            <w:rStyle w:val="Hyperlink"/>
          </w:rPr>
          <w:t xml:space="preserve"> Digital Forensics Tools</w:t>
        </w:r>
      </w:hyperlink>
    </w:p>
    <w:p w14:paraId="4723DB30" w14:textId="368AC436" w:rsidR="00E70510" w:rsidRDefault="00E82786" w:rsidP="00E70510">
      <w:pPr>
        <w:pStyle w:val="IEEE-Caption"/>
        <w:rPr>
          <w:rStyle w:val="Hyperlink"/>
        </w:rPr>
      </w:pPr>
      <w:r w:rsidRPr="00E82786">
        <w:t>[5]</w:t>
      </w:r>
      <w:r>
        <w:t xml:space="preserve">, </w:t>
      </w:r>
      <w:hyperlink r:id="rId16" w:history="1">
        <w:r>
          <w:rPr>
            <w:rStyle w:val="Hyperlink"/>
          </w:rPr>
          <w:t>What Is Wireshark and How to Use It | Cybersecurity | CompTIA</w:t>
        </w:r>
      </w:hyperlink>
    </w:p>
    <w:p w14:paraId="049628E8" w14:textId="046EE0D4" w:rsidR="00831636" w:rsidRDefault="00831636" w:rsidP="00E70510">
      <w:pPr>
        <w:pStyle w:val="IEEE-Caption"/>
      </w:pPr>
      <w:r w:rsidRPr="00831636">
        <w:rPr>
          <w:rStyle w:val="Hyperlink"/>
          <w:color w:val="auto"/>
          <w:u w:val="none"/>
        </w:rPr>
        <w:t>[6],</w:t>
      </w:r>
      <w:r w:rsidRPr="00831636">
        <w:rPr>
          <w:rStyle w:val="Hyperlink"/>
          <w:color w:val="auto"/>
        </w:rPr>
        <w:t xml:space="preserve"> </w:t>
      </w:r>
      <w:hyperlink r:id="rId17" w:history="1">
        <w:r>
          <w:rPr>
            <w:rStyle w:val="Hyperlink"/>
          </w:rPr>
          <w:t>196618047.pdf (core.ac.uk)</w:t>
        </w:r>
      </w:hyperlink>
      <w:r>
        <w:t xml:space="preserve">, </w:t>
      </w:r>
    </w:p>
    <w:p w14:paraId="2CB3C6F6" w14:textId="567C668F" w:rsidR="00332441" w:rsidRPr="00E82786" w:rsidRDefault="00332441" w:rsidP="00E70510">
      <w:pPr>
        <w:pStyle w:val="IEEE-Caption"/>
      </w:pPr>
      <w:r>
        <w:t xml:space="preserve">[7], </w:t>
      </w:r>
      <w:hyperlink r:id="rId18" w:history="1">
        <w:r>
          <w:rPr>
            <w:rStyle w:val="Hyperlink"/>
          </w:rPr>
          <w:t>What The Tech? Using FTK Imager - University of Wales Trinity Saint David (uwtsd.ac.uk)</w:t>
        </w:r>
      </w:hyperlink>
    </w:p>
    <w:sectPr w:rsidR="00332441" w:rsidRPr="00E82786" w:rsidSect="00DD068B">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9828C6" w14:textId="77777777" w:rsidR="00593E69" w:rsidRDefault="00593E69" w:rsidP="009F39BA">
      <w:pPr>
        <w:spacing w:after="0" w:line="240" w:lineRule="auto"/>
      </w:pPr>
      <w:r>
        <w:separator/>
      </w:r>
    </w:p>
  </w:endnote>
  <w:endnote w:type="continuationSeparator" w:id="0">
    <w:p w14:paraId="4571BD3E" w14:textId="77777777" w:rsidR="00593E69" w:rsidRDefault="00593E69" w:rsidP="009F39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8749057"/>
      <w:docPartObj>
        <w:docPartGallery w:val="Page Numbers (Bottom of Page)"/>
        <w:docPartUnique/>
      </w:docPartObj>
    </w:sdtPr>
    <w:sdtEndPr>
      <w:rPr>
        <w:noProof/>
      </w:rPr>
    </w:sdtEndPr>
    <w:sdtContent>
      <w:p w14:paraId="644C76EB" w14:textId="33558ED9" w:rsidR="009F39BA" w:rsidRDefault="009F39BA">
        <w:pPr>
          <w:pStyle w:val="Footer"/>
        </w:pPr>
        <w:r>
          <w:fldChar w:fldCharType="begin"/>
        </w:r>
        <w:r>
          <w:instrText xml:space="preserve"> PAGE   \* MERGEFORMAT </w:instrText>
        </w:r>
        <w:r>
          <w:fldChar w:fldCharType="separate"/>
        </w:r>
        <w:r>
          <w:rPr>
            <w:noProof/>
          </w:rPr>
          <w:t>2</w:t>
        </w:r>
        <w:r>
          <w:rPr>
            <w:noProof/>
          </w:rPr>
          <w:fldChar w:fldCharType="end"/>
        </w:r>
      </w:p>
    </w:sdtContent>
  </w:sdt>
  <w:p w14:paraId="3E79E271" w14:textId="77777777" w:rsidR="009F39BA" w:rsidRDefault="009F39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3324B" w14:textId="77777777" w:rsidR="00593E69" w:rsidRDefault="00593E69" w:rsidP="009F39BA">
      <w:pPr>
        <w:spacing w:after="0" w:line="240" w:lineRule="auto"/>
      </w:pPr>
      <w:r>
        <w:separator/>
      </w:r>
    </w:p>
  </w:footnote>
  <w:footnote w:type="continuationSeparator" w:id="0">
    <w:p w14:paraId="317B1192" w14:textId="77777777" w:rsidR="00593E69" w:rsidRDefault="00593E69" w:rsidP="009F39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1140173">
    <w:abstractNumId w:val="0"/>
  </w:num>
  <w:num w:numId="2" w16cid:durableId="1898278969">
    <w:abstractNumId w:val="1"/>
  </w:num>
  <w:num w:numId="3" w16cid:durableId="16729508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46795"/>
    <w:rsid w:val="0005520C"/>
    <w:rsid w:val="00091347"/>
    <w:rsid w:val="00164E8D"/>
    <w:rsid w:val="00175AC3"/>
    <w:rsid w:val="00194121"/>
    <w:rsid w:val="001C06F6"/>
    <w:rsid w:val="001C4AFE"/>
    <w:rsid w:val="001C7F13"/>
    <w:rsid w:val="00200864"/>
    <w:rsid w:val="00224231"/>
    <w:rsid w:val="00235773"/>
    <w:rsid w:val="00253DE0"/>
    <w:rsid w:val="00280BDB"/>
    <w:rsid w:val="002A06CC"/>
    <w:rsid w:val="002A6DF6"/>
    <w:rsid w:val="002E14FA"/>
    <w:rsid w:val="00332441"/>
    <w:rsid w:val="00362A16"/>
    <w:rsid w:val="003910E9"/>
    <w:rsid w:val="003F2D3E"/>
    <w:rsid w:val="003F2D91"/>
    <w:rsid w:val="00414259"/>
    <w:rsid w:val="004600A5"/>
    <w:rsid w:val="00486DDE"/>
    <w:rsid w:val="004960BF"/>
    <w:rsid w:val="004B3FEF"/>
    <w:rsid w:val="004E02C8"/>
    <w:rsid w:val="005111D8"/>
    <w:rsid w:val="005345C2"/>
    <w:rsid w:val="005466CC"/>
    <w:rsid w:val="0056212C"/>
    <w:rsid w:val="00574A9B"/>
    <w:rsid w:val="00593E69"/>
    <w:rsid w:val="005C760E"/>
    <w:rsid w:val="005D62BB"/>
    <w:rsid w:val="00602B3D"/>
    <w:rsid w:val="006A24E4"/>
    <w:rsid w:val="006B0832"/>
    <w:rsid w:val="006C5773"/>
    <w:rsid w:val="006D59C6"/>
    <w:rsid w:val="007460E7"/>
    <w:rsid w:val="00794EDB"/>
    <w:rsid w:val="007C0605"/>
    <w:rsid w:val="007E4947"/>
    <w:rsid w:val="00831493"/>
    <w:rsid w:val="00831636"/>
    <w:rsid w:val="00835E1A"/>
    <w:rsid w:val="00870CFC"/>
    <w:rsid w:val="0089316F"/>
    <w:rsid w:val="008B6077"/>
    <w:rsid w:val="008C720E"/>
    <w:rsid w:val="008F04CB"/>
    <w:rsid w:val="00926BBC"/>
    <w:rsid w:val="009465C9"/>
    <w:rsid w:val="00955F57"/>
    <w:rsid w:val="00987599"/>
    <w:rsid w:val="00995F02"/>
    <w:rsid w:val="009D2594"/>
    <w:rsid w:val="009F39BA"/>
    <w:rsid w:val="009F53E1"/>
    <w:rsid w:val="009F53F0"/>
    <w:rsid w:val="00A26379"/>
    <w:rsid w:val="00A3291D"/>
    <w:rsid w:val="00A52B06"/>
    <w:rsid w:val="00AB4C0B"/>
    <w:rsid w:val="00AD3E7C"/>
    <w:rsid w:val="00AD5ABD"/>
    <w:rsid w:val="00B139DD"/>
    <w:rsid w:val="00B43D91"/>
    <w:rsid w:val="00BC5916"/>
    <w:rsid w:val="00C0089C"/>
    <w:rsid w:val="00C11457"/>
    <w:rsid w:val="00C25C66"/>
    <w:rsid w:val="00C47B49"/>
    <w:rsid w:val="00C8755C"/>
    <w:rsid w:val="00CA33EF"/>
    <w:rsid w:val="00CB2558"/>
    <w:rsid w:val="00D1742E"/>
    <w:rsid w:val="00D430B0"/>
    <w:rsid w:val="00D86293"/>
    <w:rsid w:val="00DD068B"/>
    <w:rsid w:val="00E62086"/>
    <w:rsid w:val="00E70510"/>
    <w:rsid w:val="00E82786"/>
    <w:rsid w:val="00ED1638"/>
    <w:rsid w:val="00EF5691"/>
    <w:rsid w:val="00F27EE5"/>
    <w:rsid w:val="00F3512A"/>
    <w:rsid w:val="00F66A86"/>
    <w:rsid w:val="00FB3DC5"/>
    <w:rsid w:val="00FC2805"/>
    <w:rsid w:val="00FF0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table" w:styleId="TableGrid">
    <w:name w:val="Table Grid"/>
    <w:basedOn w:val="TableNormal"/>
    <w:uiPriority w:val="39"/>
    <w:rsid w:val="00FB3D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C0089C"/>
    <w:pPr>
      <w:spacing w:after="0" w:line="240" w:lineRule="auto"/>
      <w:jc w:val="both"/>
    </w:pPr>
    <w:rPr>
      <w:rFonts w:ascii="Times New Roman" w:eastAsiaTheme="minorEastAsia" w:hAnsi="Times New Roman"/>
      <w:sz w:val="24"/>
    </w:rPr>
  </w:style>
  <w:style w:type="paragraph" w:styleId="Header">
    <w:name w:val="header"/>
    <w:basedOn w:val="Normal"/>
    <w:link w:val="HeaderChar"/>
    <w:uiPriority w:val="99"/>
    <w:unhideWhenUsed/>
    <w:rsid w:val="009F39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39BA"/>
    <w:rPr>
      <w:rFonts w:ascii="Times New Roman" w:eastAsiaTheme="minorEastAsia" w:hAnsi="Times New Roman"/>
      <w:sz w:val="24"/>
    </w:rPr>
  </w:style>
  <w:style w:type="paragraph" w:styleId="Footer">
    <w:name w:val="footer"/>
    <w:basedOn w:val="Normal"/>
    <w:link w:val="FooterChar"/>
    <w:uiPriority w:val="99"/>
    <w:unhideWhenUsed/>
    <w:rsid w:val="009F39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9BA"/>
    <w:rPr>
      <w:rFonts w:ascii="Times New Roman" w:eastAsiaTheme="minorEastAsia" w:hAnsi="Times New Roman"/>
      <w:sz w:val="24"/>
    </w:rPr>
  </w:style>
  <w:style w:type="character" w:styleId="FollowedHyperlink">
    <w:name w:val="FollowedHyperlink"/>
    <w:basedOn w:val="DefaultParagraphFont"/>
    <w:uiPriority w:val="99"/>
    <w:semiHidden/>
    <w:unhideWhenUsed/>
    <w:rsid w:val="00486DD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roquest.com/docview/2511504931?accountid=130472&amp;parentSessionId=WBZbQ1QR%2B14cIwtjn79Y%2BsQFeRLdK0i6rAzrFWeSJA0%3D&amp;pq-origsite=primo" TargetMode="External"/><Relationship Id="rId18" Type="http://schemas.openxmlformats.org/officeDocument/2006/relationships/hyperlink" Target="https://librarysearch.uwtsd.ac.uk/discovery/fulldisplay?docid=cdi_proquest_miscellaneous_2522548387&amp;context=PC&amp;vid=44WHELF_UWTSD:44WHELF_UWTSD_VU1&amp;lang=en&amp;search_scope=MyInst_and_CI&amp;adaptor=Primo%20Central&amp;tab=Everything&amp;query=any,contains,ftk%20imager&amp;offset=0"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hackingarticles.in/comprehensive-guide-on-ftk-imager/" TargetMode="External"/><Relationship Id="rId17" Type="http://schemas.openxmlformats.org/officeDocument/2006/relationships/hyperlink" Target="https://core.ac.uk/download/pdf/196618047.pdf" TargetMode="External"/><Relationship Id="rId2" Type="http://schemas.openxmlformats.org/officeDocument/2006/relationships/styles" Target="styles.xml"/><Relationship Id="rId16" Type="http://schemas.openxmlformats.org/officeDocument/2006/relationships/hyperlink" Target="https://www.comptia.org/content/articles/what-is-wireshark-and-how-to-use-it"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sleuthkit.org/"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librarysearch.uwtsd.ac.uk/discovery/fulldisplay?docid=alma99100162259902421&amp;context=L&amp;vid=44WHELF_UWTSD:44WHELF_UWTSD_VU1&amp;lang=en&amp;search_scope=Search_ELEC&amp;adaptor=Local%20Search%20Engine&amp;tab=Everything&amp;query=any,contains,computer%20forensics&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697</TotalTime>
  <Pages>6</Pages>
  <Words>2018</Words>
  <Characters>11505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kristen buller</cp:lastModifiedBy>
  <cp:revision>26</cp:revision>
  <dcterms:created xsi:type="dcterms:W3CDTF">2022-04-22T14:19:00Z</dcterms:created>
  <dcterms:modified xsi:type="dcterms:W3CDTF">2022-04-24T22:13:00Z</dcterms:modified>
</cp:coreProperties>
</file>