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733E8" w14:textId="77777777" w:rsidR="00810D31" w:rsidRPr="00810D31" w:rsidRDefault="00810D31" w:rsidP="00810D31">
      <w:pPr>
        <w:jc w:val="center"/>
        <w:rPr>
          <w:b/>
          <w:bCs/>
          <w:u w:val="single"/>
        </w:rPr>
      </w:pPr>
      <w:r w:rsidRPr="00810D31">
        <w:rPr>
          <w:b/>
          <w:bCs/>
          <w:u w:val="single"/>
        </w:rPr>
        <w:t>PCDA Cohort 01/22 Academic Assignment 1</w:t>
      </w:r>
    </w:p>
    <w:p w14:paraId="2206D8E7" w14:textId="147683D1" w:rsidR="00CE1302" w:rsidRPr="00163C7D" w:rsidRDefault="00810D31">
      <w:pPr>
        <w:rPr>
          <w:u w:val="single"/>
        </w:rPr>
      </w:pPr>
      <w:r w:rsidRPr="00163C7D">
        <w:rPr>
          <w:u w:val="single"/>
        </w:rPr>
        <w:t xml:space="preserve">Name: Matthew Curtis </w:t>
      </w:r>
    </w:p>
    <w:p w14:paraId="7ACDDDAF" w14:textId="014E33ED" w:rsidR="00810D31" w:rsidRPr="00163C7D" w:rsidRDefault="00810D31">
      <w:pPr>
        <w:rPr>
          <w:u w:val="single"/>
        </w:rPr>
      </w:pPr>
      <w:r w:rsidRPr="00163C7D">
        <w:rPr>
          <w:u w:val="single"/>
        </w:rPr>
        <w:t>Student ID: 2124930</w:t>
      </w:r>
    </w:p>
    <w:p w14:paraId="302AC086" w14:textId="77777777" w:rsidR="00810D31" w:rsidRDefault="00810D31"/>
    <w:p w14:paraId="64563C73" w14:textId="7D19833D" w:rsidR="00810D31" w:rsidRPr="00163C7D" w:rsidRDefault="00810D31">
      <w:pPr>
        <w:rPr>
          <w:b/>
          <w:bCs/>
        </w:rPr>
      </w:pPr>
      <w:r w:rsidRPr="00163C7D">
        <w:rPr>
          <w:b/>
          <w:bCs/>
        </w:rPr>
        <w:t>Essay One:</w:t>
      </w:r>
    </w:p>
    <w:p w14:paraId="56CCBA63" w14:textId="407B55F1" w:rsidR="00810D31" w:rsidRPr="00163C7D" w:rsidRDefault="00810D31">
      <w:pPr>
        <w:rPr>
          <w:b/>
          <w:bCs/>
        </w:rPr>
      </w:pPr>
      <w:r w:rsidRPr="00163C7D">
        <w:rPr>
          <w:b/>
          <w:bCs/>
        </w:rPr>
        <w:t>How have past instances of police malpractice and misconduct influenced modern professional policing?</w:t>
      </w:r>
      <w:r w:rsidR="00B00778" w:rsidRPr="00163C7D">
        <w:rPr>
          <w:b/>
          <w:bCs/>
        </w:rPr>
        <w:t xml:space="preserve"> </w:t>
      </w:r>
    </w:p>
    <w:p w14:paraId="017259C4" w14:textId="77777777" w:rsidR="003570AE" w:rsidRDefault="003570AE"/>
    <w:p w14:paraId="589DCC18" w14:textId="0E59C90B" w:rsidR="00FF2840" w:rsidRDefault="002D36EE">
      <w:r>
        <w:t xml:space="preserve">Police malpractice and misconduct refers to inappropriate actions taken by police officers in connection </w:t>
      </w:r>
      <w:r w:rsidR="00E3647C">
        <w:t>with their official duties (</w:t>
      </w:r>
      <w:r w:rsidR="00702A62">
        <w:t>Maher</w:t>
      </w:r>
      <w:r w:rsidR="00F103B4">
        <w:t>, T</w:t>
      </w:r>
      <w:r w:rsidR="00162828">
        <w:t xml:space="preserve">. </w:t>
      </w:r>
      <w:r w:rsidR="00CA6EDA">
        <w:t>p.g.1</w:t>
      </w:r>
      <w:r w:rsidR="008D0FD3">
        <w:t xml:space="preserve">, </w:t>
      </w:r>
      <w:r w:rsidR="00162828">
        <w:t>2015</w:t>
      </w:r>
      <w:r w:rsidR="006F54AD">
        <w:t>)</w:t>
      </w:r>
      <w:r w:rsidR="00E70F0E">
        <w:t xml:space="preserve">. </w:t>
      </w:r>
      <w:r w:rsidR="009E3D2F">
        <w:t>Unfortunately,</w:t>
      </w:r>
      <w:r w:rsidR="00E70F0E">
        <w:t xml:space="preserve"> there have been a high </w:t>
      </w:r>
      <w:r w:rsidR="003C2A5A">
        <w:t xml:space="preserve">amount of past instances </w:t>
      </w:r>
      <w:r w:rsidR="00234D2E">
        <w:t xml:space="preserve">that involves </w:t>
      </w:r>
      <w:r w:rsidR="00F076D5">
        <w:t>police misconduct</w:t>
      </w:r>
      <w:r w:rsidR="00766916">
        <w:t xml:space="preserve">. These include the “Birmingham Six”, </w:t>
      </w:r>
      <w:r w:rsidR="009E3D2F">
        <w:t>“The Guildford Four” and “The Cardiff Three”</w:t>
      </w:r>
      <w:r w:rsidR="00427F00">
        <w:t>. All of which were reported heavily in the media</w:t>
      </w:r>
      <w:r w:rsidR="003E3C7D">
        <w:t xml:space="preserve"> and include </w:t>
      </w:r>
      <w:r w:rsidR="001A0409">
        <w:t>a large number of police officers misusing their powers and losing trust within the community</w:t>
      </w:r>
      <w:r w:rsidR="00427F00">
        <w:t xml:space="preserve">. </w:t>
      </w:r>
      <w:r w:rsidR="007E6DB7">
        <w:t>However,</w:t>
      </w:r>
      <w:r w:rsidR="00427F00">
        <w:t xml:space="preserve"> the most impactful past instance </w:t>
      </w:r>
      <w:r w:rsidR="0012033D">
        <w:t xml:space="preserve">would be The Brixton Riots </w:t>
      </w:r>
      <w:r w:rsidR="0076655C">
        <w:t xml:space="preserve">that took place </w:t>
      </w:r>
      <w:r w:rsidR="0012033D">
        <w:t>in</w:t>
      </w:r>
      <w:r w:rsidR="00670E8B">
        <w:t xml:space="preserve"> 1981</w:t>
      </w:r>
      <w:r w:rsidR="00D62855">
        <w:t xml:space="preserve"> as this </w:t>
      </w:r>
      <w:r w:rsidR="00D413A0">
        <w:t>influenced the professional policing that we see today.</w:t>
      </w:r>
    </w:p>
    <w:p w14:paraId="1A55156B" w14:textId="4409B257" w:rsidR="00BD3DA1" w:rsidRDefault="001305E2">
      <w:pPr>
        <w:rPr>
          <w:rFonts w:cstheme="minorHAnsi"/>
          <w:color w:val="333333"/>
          <w:shd w:val="clear" w:color="auto" w:fill="FFFFFF"/>
        </w:rPr>
      </w:pPr>
      <w:r>
        <w:t>The Brixton Riots</w:t>
      </w:r>
      <w:r w:rsidR="00D42DDC">
        <w:t xml:space="preserve"> were one of the first</w:t>
      </w:r>
      <w:r w:rsidR="00B00FBC">
        <w:t xml:space="preserve"> large scale confrontations between black people and white police officers</w:t>
      </w:r>
      <w:r w:rsidR="00936662">
        <w:t>. The rioting was sparked by antagonism between black youths and the police.</w:t>
      </w:r>
      <w:r w:rsidR="006052D9">
        <w:t xml:space="preserve"> </w:t>
      </w:r>
      <w:r w:rsidR="00304E79">
        <w:t>(Black Past, 2010)</w:t>
      </w:r>
      <w:r w:rsidR="000F407D">
        <w:t>.</w:t>
      </w:r>
      <w:r w:rsidR="002665F1">
        <w:t xml:space="preserve"> There was a lot of tension </w:t>
      </w:r>
      <w:r w:rsidR="008A3FA8">
        <w:t>between black people and police on the build up to the Brixton Riots as</w:t>
      </w:r>
      <w:r w:rsidR="000F407D">
        <w:t xml:space="preserve"> “</w:t>
      </w:r>
      <w:r w:rsidR="000F407D" w:rsidRPr="000F407D">
        <w:rPr>
          <w:rFonts w:cstheme="minorHAnsi"/>
          <w:color w:val="333333"/>
          <w:shd w:val="clear" w:color="auto" w:fill="FFFFFF"/>
        </w:rPr>
        <w:t>During the 1970s, poor, young black youths in deprived inner-city locations began to be seen as troublesome and potentially criminal.</w:t>
      </w:r>
      <w:r w:rsidR="000F407D">
        <w:rPr>
          <w:rFonts w:cstheme="minorHAnsi"/>
          <w:color w:val="333333"/>
          <w:shd w:val="clear" w:color="auto" w:fill="FFFFFF"/>
        </w:rPr>
        <w:t>” (</w:t>
      </w:r>
      <w:r w:rsidR="009B585A">
        <w:rPr>
          <w:rFonts w:cstheme="minorHAnsi"/>
          <w:color w:val="333333"/>
          <w:shd w:val="clear" w:color="auto" w:fill="FFFFFF"/>
        </w:rPr>
        <w:t>Jefferson,</w:t>
      </w:r>
      <w:r w:rsidR="00AD3095">
        <w:rPr>
          <w:rFonts w:cstheme="minorHAnsi"/>
          <w:color w:val="333333"/>
          <w:shd w:val="clear" w:color="auto" w:fill="FFFFFF"/>
        </w:rPr>
        <w:t xml:space="preserve"> T. </w:t>
      </w:r>
      <w:r w:rsidR="008D0FD3">
        <w:rPr>
          <w:rFonts w:cstheme="minorHAnsi"/>
          <w:color w:val="333333"/>
          <w:shd w:val="clear" w:color="auto" w:fill="FFFFFF"/>
        </w:rPr>
        <w:t xml:space="preserve">p.g.1, </w:t>
      </w:r>
      <w:r w:rsidR="00AD3095">
        <w:rPr>
          <w:rFonts w:cstheme="minorHAnsi"/>
          <w:color w:val="333333"/>
          <w:shd w:val="clear" w:color="auto" w:fill="FFFFFF"/>
        </w:rPr>
        <w:t>2011)</w:t>
      </w:r>
      <w:r w:rsidR="00675C78">
        <w:rPr>
          <w:rFonts w:cstheme="minorHAnsi"/>
          <w:color w:val="333333"/>
          <w:shd w:val="clear" w:color="auto" w:fill="FFFFFF"/>
        </w:rPr>
        <w:t xml:space="preserve">. This led to a lot of </w:t>
      </w:r>
      <w:r w:rsidR="002E2E50">
        <w:rPr>
          <w:rFonts w:cstheme="minorHAnsi"/>
          <w:color w:val="333333"/>
          <w:shd w:val="clear" w:color="auto" w:fill="FFFFFF"/>
        </w:rPr>
        <w:t xml:space="preserve">police officers </w:t>
      </w:r>
      <w:r w:rsidR="00442612">
        <w:rPr>
          <w:rFonts w:cstheme="minorHAnsi"/>
          <w:color w:val="333333"/>
          <w:shd w:val="clear" w:color="auto" w:fill="FFFFFF"/>
        </w:rPr>
        <w:t>having an unconscious bias towards black people at the time</w:t>
      </w:r>
      <w:r w:rsidR="000D2561">
        <w:rPr>
          <w:rFonts w:cstheme="minorHAnsi"/>
          <w:color w:val="333333"/>
          <w:shd w:val="clear" w:color="auto" w:fill="FFFFFF"/>
        </w:rPr>
        <w:t xml:space="preserve"> which ultimately led to “</w:t>
      </w:r>
      <w:r w:rsidR="00763F07">
        <w:rPr>
          <w:rFonts w:cstheme="minorHAnsi"/>
          <w:color w:val="333333"/>
          <w:shd w:val="clear" w:color="auto" w:fill="FFFFFF"/>
        </w:rPr>
        <w:t xml:space="preserve">Operation </w:t>
      </w:r>
      <w:r w:rsidR="000D2561">
        <w:rPr>
          <w:rFonts w:cstheme="minorHAnsi"/>
          <w:color w:val="333333"/>
          <w:shd w:val="clear" w:color="auto" w:fill="FFFFFF"/>
        </w:rPr>
        <w:t>Swamp 81”</w:t>
      </w:r>
      <w:r w:rsidR="007C0A48">
        <w:rPr>
          <w:rFonts w:cstheme="minorHAnsi"/>
          <w:color w:val="333333"/>
          <w:shd w:val="clear" w:color="auto" w:fill="FFFFFF"/>
        </w:rPr>
        <w:t>.</w:t>
      </w:r>
    </w:p>
    <w:p w14:paraId="753ED62A" w14:textId="4D9B7CCE" w:rsidR="001B3815" w:rsidRDefault="001B3815">
      <w:pPr>
        <w:rPr>
          <w:rFonts w:cstheme="minorHAnsi"/>
          <w:color w:val="333333"/>
          <w:shd w:val="clear" w:color="auto" w:fill="FFFFFF"/>
        </w:rPr>
      </w:pPr>
      <w:r>
        <w:rPr>
          <w:rFonts w:cstheme="minorHAnsi"/>
          <w:color w:val="333333"/>
          <w:shd w:val="clear" w:color="auto" w:fill="FFFFFF"/>
        </w:rPr>
        <w:t>Operation Swamp 81 was started by the Metropolitan Police</w:t>
      </w:r>
      <w:r w:rsidR="006B0AC2">
        <w:rPr>
          <w:rFonts w:cstheme="minorHAnsi"/>
          <w:color w:val="333333"/>
          <w:shd w:val="clear" w:color="auto" w:fill="FFFFFF"/>
        </w:rPr>
        <w:t xml:space="preserve"> at the start of April 1981</w:t>
      </w:r>
      <w:r w:rsidR="005D6B74">
        <w:rPr>
          <w:rFonts w:cstheme="minorHAnsi"/>
          <w:color w:val="333333"/>
          <w:shd w:val="clear" w:color="auto" w:fill="FFFFFF"/>
        </w:rPr>
        <w:t>. It was an operation whereby police officers wearing plain clothe</w:t>
      </w:r>
      <w:r w:rsidR="00346511">
        <w:rPr>
          <w:rFonts w:cstheme="minorHAnsi"/>
          <w:color w:val="333333"/>
          <w:shd w:val="clear" w:color="auto" w:fill="FFFFFF"/>
        </w:rPr>
        <w:t>s</w:t>
      </w:r>
      <w:r w:rsidR="003C16B2">
        <w:rPr>
          <w:rFonts w:cstheme="minorHAnsi"/>
          <w:color w:val="333333"/>
          <w:shd w:val="clear" w:color="auto" w:fill="FFFFFF"/>
        </w:rPr>
        <w:t xml:space="preserve"> were arranged to reduce crime and uniformed patrols were increased around Brixton.</w:t>
      </w:r>
      <w:r w:rsidR="00E21723">
        <w:rPr>
          <w:rFonts w:cstheme="minorHAnsi"/>
          <w:color w:val="333333"/>
          <w:shd w:val="clear" w:color="auto" w:fill="FFFFFF"/>
        </w:rPr>
        <w:t xml:space="preserve"> Within five days, 943 people were stopped and searched, and 82 were arrested, through the heavy use of what was known at the time </w:t>
      </w:r>
      <w:r w:rsidR="00144F32">
        <w:rPr>
          <w:rFonts w:cstheme="minorHAnsi"/>
          <w:color w:val="333333"/>
          <w:shd w:val="clear" w:color="auto" w:fill="FFFFFF"/>
        </w:rPr>
        <w:t>as the “Sus Law”</w:t>
      </w:r>
      <w:r w:rsidR="00A218A7">
        <w:rPr>
          <w:rFonts w:cstheme="minorHAnsi"/>
          <w:color w:val="333333"/>
          <w:shd w:val="clear" w:color="auto" w:fill="FFFFFF"/>
        </w:rPr>
        <w:t xml:space="preserve"> which refers to powers under the </w:t>
      </w:r>
      <w:r w:rsidR="002E5ABC">
        <w:rPr>
          <w:rFonts w:cstheme="minorHAnsi"/>
          <w:color w:val="333333"/>
          <w:shd w:val="clear" w:color="auto" w:fill="FFFFFF"/>
        </w:rPr>
        <w:t>Vagrancy Act 1824.</w:t>
      </w:r>
      <w:r w:rsidR="004E0D69">
        <w:rPr>
          <w:rFonts w:cstheme="minorHAnsi"/>
          <w:color w:val="333333"/>
          <w:shd w:val="clear" w:color="auto" w:fill="FFFFFF"/>
        </w:rPr>
        <w:t xml:space="preserve"> (</w:t>
      </w:r>
      <w:r w:rsidR="007778EE">
        <w:rPr>
          <w:rFonts w:cstheme="minorHAnsi"/>
          <w:color w:val="333333"/>
          <w:shd w:val="clear" w:color="auto" w:fill="FFFFFF"/>
        </w:rPr>
        <w:t>University of Wales Trinity Saint David, 2019)</w:t>
      </w:r>
      <w:r w:rsidR="00C3554E">
        <w:rPr>
          <w:rFonts w:cstheme="minorHAnsi"/>
          <w:color w:val="333333"/>
          <w:shd w:val="clear" w:color="auto" w:fill="FFFFFF"/>
        </w:rPr>
        <w:t>. “Sus Law</w:t>
      </w:r>
      <w:r w:rsidR="00750EF4">
        <w:rPr>
          <w:rFonts w:cstheme="minorHAnsi"/>
          <w:color w:val="333333"/>
          <w:shd w:val="clear" w:color="auto" w:fill="FFFFFF"/>
        </w:rPr>
        <w:t>”</w:t>
      </w:r>
      <w:r w:rsidR="00C3554E">
        <w:rPr>
          <w:rFonts w:cstheme="minorHAnsi"/>
          <w:color w:val="333333"/>
          <w:shd w:val="clear" w:color="auto" w:fill="FFFFFF"/>
        </w:rPr>
        <w:t xml:space="preserve"> </w:t>
      </w:r>
      <w:r w:rsidR="001D6FE9">
        <w:rPr>
          <w:rFonts w:cstheme="minorHAnsi"/>
          <w:color w:val="333333"/>
          <w:shd w:val="clear" w:color="auto" w:fill="FFFFFF"/>
        </w:rPr>
        <w:t xml:space="preserve">allows Police officers to arrest a </w:t>
      </w:r>
      <w:r w:rsidR="006451D2">
        <w:rPr>
          <w:rFonts w:cstheme="minorHAnsi"/>
          <w:color w:val="333333"/>
          <w:shd w:val="clear" w:color="auto" w:fill="FFFFFF"/>
        </w:rPr>
        <w:t>suspected</w:t>
      </w:r>
      <w:r w:rsidR="001D6FE9">
        <w:rPr>
          <w:rFonts w:cstheme="minorHAnsi"/>
          <w:color w:val="333333"/>
          <w:shd w:val="clear" w:color="auto" w:fill="FFFFFF"/>
        </w:rPr>
        <w:t xml:space="preserve"> person</w:t>
      </w:r>
      <w:r w:rsidR="006451D2">
        <w:rPr>
          <w:rFonts w:cstheme="minorHAnsi"/>
          <w:color w:val="333333"/>
          <w:shd w:val="clear" w:color="auto" w:fill="FFFFFF"/>
        </w:rPr>
        <w:t xml:space="preserve"> frequenting or loitering in, public places with criminal intent.</w:t>
      </w:r>
      <w:r w:rsidR="007C553D">
        <w:rPr>
          <w:rFonts w:cstheme="minorHAnsi"/>
          <w:color w:val="333333"/>
          <w:shd w:val="clear" w:color="auto" w:fill="FFFFFF"/>
        </w:rPr>
        <w:t xml:space="preserve"> (Dic</w:t>
      </w:r>
      <w:r w:rsidR="00CD19BE">
        <w:rPr>
          <w:rFonts w:cstheme="minorHAnsi"/>
          <w:color w:val="333333"/>
          <w:shd w:val="clear" w:color="auto" w:fill="FFFFFF"/>
        </w:rPr>
        <w:t>tionary.com, 2023)</w:t>
      </w:r>
      <w:r w:rsidR="005969E3">
        <w:rPr>
          <w:rFonts w:cstheme="minorHAnsi"/>
          <w:color w:val="333333"/>
          <w:shd w:val="clear" w:color="auto" w:fill="FFFFFF"/>
        </w:rPr>
        <w:t>.</w:t>
      </w:r>
    </w:p>
    <w:p w14:paraId="23C2115B" w14:textId="3519B088" w:rsidR="005969E3" w:rsidRDefault="005969E3">
      <w:pPr>
        <w:rPr>
          <w:rFonts w:cstheme="minorHAnsi"/>
          <w:color w:val="333333"/>
          <w:shd w:val="clear" w:color="auto" w:fill="FFFFFF"/>
        </w:rPr>
      </w:pPr>
      <w:r>
        <w:rPr>
          <w:rFonts w:cstheme="minorHAnsi"/>
          <w:color w:val="333333"/>
          <w:shd w:val="clear" w:color="auto" w:fill="FFFFFF"/>
        </w:rPr>
        <w:t xml:space="preserve">At the time, Police officers </w:t>
      </w:r>
      <w:r w:rsidR="00582D78">
        <w:rPr>
          <w:rFonts w:cstheme="minorHAnsi"/>
          <w:color w:val="333333"/>
          <w:shd w:val="clear" w:color="auto" w:fill="FFFFFF"/>
        </w:rPr>
        <w:t>were misu</w:t>
      </w:r>
      <w:r w:rsidR="0079123C">
        <w:rPr>
          <w:rFonts w:cstheme="minorHAnsi"/>
          <w:color w:val="333333"/>
          <w:shd w:val="clear" w:color="auto" w:fill="FFFFFF"/>
        </w:rPr>
        <w:t xml:space="preserve">sing their “Sus Law” powers and were mostly only targeted black people </w:t>
      </w:r>
      <w:r w:rsidR="006203CC">
        <w:rPr>
          <w:rFonts w:cstheme="minorHAnsi"/>
          <w:color w:val="333333"/>
          <w:shd w:val="clear" w:color="auto" w:fill="FFFFFF"/>
        </w:rPr>
        <w:t xml:space="preserve">were arresting black people without any reasonable explanation. </w:t>
      </w:r>
      <w:r w:rsidR="00296B66">
        <w:rPr>
          <w:rFonts w:cstheme="minorHAnsi"/>
          <w:color w:val="333333"/>
          <w:shd w:val="clear" w:color="auto" w:fill="FFFFFF"/>
        </w:rPr>
        <w:t xml:space="preserve">This </w:t>
      </w:r>
      <w:r w:rsidR="0018094F">
        <w:rPr>
          <w:rFonts w:cstheme="minorHAnsi"/>
          <w:color w:val="333333"/>
          <w:shd w:val="clear" w:color="auto" w:fill="FFFFFF"/>
        </w:rPr>
        <w:t xml:space="preserve">ultimately caused the local community to lose their trust and faith with the police </w:t>
      </w:r>
      <w:r w:rsidR="00704B48">
        <w:rPr>
          <w:rFonts w:cstheme="minorHAnsi"/>
          <w:color w:val="333333"/>
          <w:shd w:val="clear" w:color="auto" w:fill="FFFFFF"/>
        </w:rPr>
        <w:t>which led to a large number of black people to riot in the Brixton area.</w:t>
      </w:r>
    </w:p>
    <w:p w14:paraId="359620AE" w14:textId="65792DA6" w:rsidR="000D32F2" w:rsidRDefault="000D32F2">
      <w:pPr>
        <w:rPr>
          <w:rFonts w:cstheme="minorHAnsi"/>
          <w:color w:val="333333"/>
          <w:shd w:val="clear" w:color="auto" w:fill="FFFFFF"/>
        </w:rPr>
      </w:pPr>
      <w:r>
        <w:rPr>
          <w:rFonts w:cstheme="minorHAnsi"/>
          <w:color w:val="333333"/>
          <w:shd w:val="clear" w:color="auto" w:fill="FFFFFF"/>
        </w:rPr>
        <w:t xml:space="preserve">After the riots concluded </w:t>
      </w:r>
      <w:r w:rsidR="003E3F44">
        <w:rPr>
          <w:rFonts w:cstheme="minorHAnsi"/>
          <w:color w:val="333333"/>
          <w:shd w:val="clear" w:color="auto" w:fill="FFFFFF"/>
        </w:rPr>
        <w:t>the Home Se</w:t>
      </w:r>
      <w:r w:rsidR="00B53CD4">
        <w:rPr>
          <w:rFonts w:cstheme="minorHAnsi"/>
          <w:color w:val="333333"/>
          <w:shd w:val="clear" w:color="auto" w:fill="FFFFFF"/>
        </w:rPr>
        <w:t xml:space="preserve">cretary, William Whitelaw commissioned an inquiry into the riots which was </w:t>
      </w:r>
      <w:r w:rsidR="009D1F44">
        <w:rPr>
          <w:rFonts w:cstheme="minorHAnsi"/>
          <w:color w:val="333333"/>
          <w:shd w:val="clear" w:color="auto" w:fill="FFFFFF"/>
        </w:rPr>
        <w:t>led</w:t>
      </w:r>
      <w:r w:rsidR="00B53CD4">
        <w:rPr>
          <w:rFonts w:cstheme="minorHAnsi"/>
          <w:color w:val="333333"/>
          <w:shd w:val="clear" w:color="auto" w:fill="FFFFFF"/>
        </w:rPr>
        <w:t xml:space="preserve"> by Lord Scarm</w:t>
      </w:r>
      <w:r w:rsidR="00CC1BE4">
        <w:rPr>
          <w:rFonts w:cstheme="minorHAnsi"/>
          <w:color w:val="333333"/>
          <w:shd w:val="clear" w:color="auto" w:fill="FFFFFF"/>
        </w:rPr>
        <w:t xml:space="preserve">an which resulted in “The Scarman Report” being published by Susana De Freitas on </w:t>
      </w:r>
      <w:r w:rsidR="001C0C0B">
        <w:rPr>
          <w:rFonts w:cstheme="minorHAnsi"/>
          <w:color w:val="333333"/>
          <w:shd w:val="clear" w:color="auto" w:fill="FFFFFF"/>
        </w:rPr>
        <w:t>25</w:t>
      </w:r>
      <w:r w:rsidR="001C0C0B" w:rsidRPr="001C0C0B">
        <w:rPr>
          <w:rFonts w:cstheme="minorHAnsi"/>
          <w:color w:val="333333"/>
          <w:shd w:val="clear" w:color="auto" w:fill="FFFFFF"/>
          <w:vertAlign w:val="superscript"/>
        </w:rPr>
        <w:t>th</w:t>
      </w:r>
      <w:r w:rsidR="001C0C0B">
        <w:rPr>
          <w:rFonts w:cstheme="minorHAnsi"/>
          <w:color w:val="333333"/>
          <w:shd w:val="clear" w:color="auto" w:fill="FFFFFF"/>
        </w:rPr>
        <w:t xml:space="preserve"> November 1981</w:t>
      </w:r>
      <w:r w:rsidR="00F574A4">
        <w:rPr>
          <w:rFonts w:cstheme="minorHAnsi"/>
          <w:color w:val="333333"/>
          <w:shd w:val="clear" w:color="auto" w:fill="FFFFFF"/>
        </w:rPr>
        <w:t xml:space="preserve">. </w:t>
      </w:r>
      <w:r w:rsidR="00F574A4" w:rsidRPr="00F01703">
        <w:rPr>
          <w:rFonts w:cstheme="minorHAnsi"/>
          <w:color w:val="333333"/>
          <w:shd w:val="clear" w:color="auto" w:fill="FFFFFF"/>
        </w:rPr>
        <w:t>“</w:t>
      </w:r>
      <w:r w:rsidR="00F574A4" w:rsidRPr="00F01703">
        <w:rPr>
          <w:rFonts w:cstheme="minorHAnsi"/>
          <w:sz w:val="24"/>
          <w:szCs w:val="24"/>
        </w:rPr>
        <w:t xml:space="preserve">Scarman found unquestionable evidence of the disproportionate and indiscriminate use of 'stop and search' powers by the police against black people. As a consequence, a new code for police behaviour was put forward in the </w:t>
      </w:r>
      <w:hyperlink r:id="rId6" w:history="1">
        <w:r w:rsidR="00F574A4" w:rsidRPr="00F01703">
          <w:rPr>
            <w:rFonts w:cstheme="minorHAnsi"/>
            <w:sz w:val="24"/>
            <w:szCs w:val="24"/>
          </w:rPr>
          <w:t>Police and Criminal Eviden</w:t>
        </w:r>
        <w:r w:rsidR="00F01703" w:rsidRPr="00F01703">
          <w:rPr>
            <w:rFonts w:cstheme="minorHAnsi"/>
            <w:sz w:val="24"/>
            <w:szCs w:val="24"/>
          </w:rPr>
          <w:t>c</w:t>
        </w:r>
        <w:r w:rsidR="00F574A4" w:rsidRPr="00F01703">
          <w:rPr>
            <w:rFonts w:cstheme="minorHAnsi"/>
            <w:sz w:val="24"/>
            <w:szCs w:val="24"/>
          </w:rPr>
          <w:t>e Act 19</w:t>
        </w:r>
        <w:r w:rsidR="00861279" w:rsidRPr="00F01703">
          <w:rPr>
            <w:rFonts w:cstheme="minorHAnsi"/>
            <w:sz w:val="24"/>
            <w:szCs w:val="24"/>
          </w:rPr>
          <w:t>8</w:t>
        </w:r>
        <w:r w:rsidR="00F574A4" w:rsidRPr="00F01703">
          <w:rPr>
            <w:rFonts w:cstheme="minorHAnsi"/>
            <w:sz w:val="24"/>
            <w:szCs w:val="24"/>
          </w:rPr>
          <w:t>4</w:t>
        </w:r>
      </w:hyperlink>
      <w:r w:rsidR="00F574A4" w:rsidRPr="00F01703">
        <w:rPr>
          <w:rFonts w:cstheme="minorHAnsi"/>
          <w:sz w:val="24"/>
          <w:szCs w:val="24"/>
        </w:rPr>
        <w:t>”</w:t>
      </w:r>
      <w:r w:rsidR="0046609A">
        <w:rPr>
          <w:rFonts w:cstheme="minorHAnsi"/>
          <w:i/>
          <w:iCs/>
          <w:sz w:val="24"/>
          <w:szCs w:val="24"/>
        </w:rPr>
        <w:t xml:space="preserve"> </w:t>
      </w:r>
      <w:r w:rsidR="0046609A">
        <w:rPr>
          <w:rFonts w:cstheme="minorHAnsi"/>
          <w:color w:val="333333"/>
          <w:shd w:val="clear" w:color="auto" w:fill="FFFFFF"/>
        </w:rPr>
        <w:t>(University of Wales Trinity Saint David, 2019).</w:t>
      </w:r>
    </w:p>
    <w:p w14:paraId="6FF7BA14" w14:textId="75FD13EE" w:rsidR="00B94A03" w:rsidRDefault="00155322">
      <w:pPr>
        <w:rPr>
          <w:rFonts w:cstheme="minorHAnsi"/>
          <w:shd w:val="clear" w:color="auto" w:fill="FFFFFF"/>
        </w:rPr>
      </w:pPr>
      <w:r w:rsidRPr="00B67787">
        <w:rPr>
          <w:rFonts w:cstheme="minorHAnsi"/>
          <w:shd w:val="clear" w:color="auto" w:fill="FFFFFF"/>
        </w:rPr>
        <w:t xml:space="preserve">Since </w:t>
      </w:r>
      <w:r w:rsidR="00AA7EAE" w:rsidRPr="00B67787">
        <w:rPr>
          <w:rFonts w:cstheme="minorHAnsi"/>
          <w:shd w:val="clear" w:color="auto" w:fill="FFFFFF"/>
        </w:rPr>
        <w:t>then,</w:t>
      </w:r>
      <w:r w:rsidRPr="00B67787">
        <w:rPr>
          <w:rFonts w:cstheme="minorHAnsi"/>
          <w:shd w:val="clear" w:color="auto" w:fill="FFFFFF"/>
        </w:rPr>
        <w:t xml:space="preserve"> t</w:t>
      </w:r>
      <w:r w:rsidR="00B94A03" w:rsidRPr="00B67787">
        <w:rPr>
          <w:rFonts w:cstheme="minorHAnsi"/>
          <w:shd w:val="clear" w:color="auto" w:fill="FFFFFF"/>
        </w:rPr>
        <w:t>he Police and Criminal Evidence Act 1984 (PACE)</w:t>
      </w:r>
      <w:r w:rsidRPr="00B67787">
        <w:rPr>
          <w:rFonts w:cstheme="minorHAnsi"/>
          <w:shd w:val="clear" w:color="auto" w:fill="FFFFFF"/>
        </w:rPr>
        <w:t xml:space="preserve"> has changed </w:t>
      </w:r>
      <w:r w:rsidR="00582B17" w:rsidRPr="00B67787">
        <w:rPr>
          <w:rFonts w:cstheme="minorHAnsi"/>
          <w:shd w:val="clear" w:color="auto" w:fill="FFFFFF"/>
        </w:rPr>
        <w:t xml:space="preserve">everything about the policing that we see in </w:t>
      </w:r>
      <w:r w:rsidR="009D1F44" w:rsidRPr="00B67787">
        <w:rPr>
          <w:rFonts w:cstheme="minorHAnsi"/>
          <w:shd w:val="clear" w:color="auto" w:fill="FFFFFF"/>
        </w:rPr>
        <w:t>today’s</w:t>
      </w:r>
      <w:r w:rsidR="00582B17" w:rsidRPr="00B67787">
        <w:rPr>
          <w:rFonts w:cstheme="minorHAnsi"/>
          <w:shd w:val="clear" w:color="auto" w:fill="FFFFFF"/>
        </w:rPr>
        <w:t xml:space="preserve"> age. </w:t>
      </w:r>
      <w:r w:rsidR="00AA7EAE" w:rsidRPr="00B67787">
        <w:rPr>
          <w:rFonts w:cstheme="minorHAnsi"/>
          <w:shd w:val="clear" w:color="auto" w:fill="FFFFFF"/>
        </w:rPr>
        <w:t>PACE is an</w:t>
      </w:r>
      <w:r w:rsidR="006E3E98" w:rsidRPr="00B67787">
        <w:rPr>
          <w:rFonts w:cstheme="minorHAnsi"/>
          <w:shd w:val="clear" w:color="auto" w:fill="FFFFFF"/>
        </w:rPr>
        <w:t xml:space="preserve"> act</w:t>
      </w:r>
      <w:r w:rsidR="008D0FD3">
        <w:rPr>
          <w:rFonts w:cstheme="minorHAnsi"/>
          <w:shd w:val="clear" w:color="auto" w:fill="FFFFFF"/>
        </w:rPr>
        <w:t xml:space="preserve"> that gives further provisions in relation to the </w:t>
      </w:r>
      <w:r w:rsidR="008D0FD3">
        <w:rPr>
          <w:rFonts w:cstheme="minorHAnsi"/>
          <w:shd w:val="clear" w:color="auto" w:fill="FFFFFF"/>
        </w:rPr>
        <w:lastRenderedPageBreak/>
        <w:t>powers and duties of the police</w:t>
      </w:r>
      <w:r w:rsidR="00A81283">
        <w:rPr>
          <w:rFonts w:cstheme="minorHAnsi"/>
          <w:shd w:val="clear" w:color="auto" w:fill="FFFFFF"/>
        </w:rPr>
        <w:t xml:space="preserve">, people within </w:t>
      </w:r>
      <w:r w:rsidR="00896790">
        <w:rPr>
          <w:rFonts w:cstheme="minorHAnsi"/>
          <w:shd w:val="clear" w:color="auto" w:fill="FFFFFF"/>
        </w:rPr>
        <w:t>police</w:t>
      </w:r>
      <w:r w:rsidR="00A81283">
        <w:rPr>
          <w:rFonts w:cstheme="minorHAnsi"/>
          <w:shd w:val="clear" w:color="auto" w:fill="FFFFFF"/>
        </w:rPr>
        <w:t xml:space="preserve"> detention, criminal evidence, polic</w:t>
      </w:r>
      <w:r w:rsidR="00311574">
        <w:rPr>
          <w:rFonts w:cstheme="minorHAnsi"/>
          <w:shd w:val="clear" w:color="auto" w:fill="FFFFFF"/>
        </w:rPr>
        <w:t>e discipline and also any complaints against the police made by members of the public. (</w:t>
      </w:r>
      <w:r w:rsidR="00717AE2">
        <w:rPr>
          <w:rFonts w:cstheme="minorHAnsi"/>
          <w:shd w:val="clear" w:color="auto" w:fill="FFFFFF"/>
        </w:rPr>
        <w:t xml:space="preserve">Ozin, P. p.g. 292, </w:t>
      </w:r>
      <w:r w:rsidR="00FD3D57">
        <w:rPr>
          <w:rFonts w:cstheme="minorHAnsi"/>
          <w:shd w:val="clear" w:color="auto" w:fill="FFFFFF"/>
        </w:rPr>
        <w:t>2019)</w:t>
      </w:r>
      <w:r w:rsidR="000405E4">
        <w:rPr>
          <w:rFonts w:cstheme="minorHAnsi"/>
          <w:shd w:val="clear" w:color="auto" w:fill="FFFFFF"/>
        </w:rPr>
        <w:t>.</w:t>
      </w:r>
      <w:r w:rsidR="00D42B09">
        <w:rPr>
          <w:rFonts w:cstheme="minorHAnsi"/>
          <w:shd w:val="clear" w:color="auto" w:fill="FFFFFF"/>
        </w:rPr>
        <w:t xml:space="preserve"> With Officers following PACE it allows people within the community to be treated fairly </w:t>
      </w:r>
      <w:r w:rsidR="00BE59D0">
        <w:rPr>
          <w:rFonts w:cstheme="minorHAnsi"/>
          <w:shd w:val="clear" w:color="auto" w:fill="FFFFFF"/>
        </w:rPr>
        <w:t xml:space="preserve">and will avoid any further malpractice </w:t>
      </w:r>
      <w:r w:rsidR="00D31D3F">
        <w:rPr>
          <w:rFonts w:cstheme="minorHAnsi"/>
          <w:shd w:val="clear" w:color="auto" w:fill="FFFFFF"/>
        </w:rPr>
        <w:t xml:space="preserve">as police officers can no longer act under suspicion alone and must always have a justified reason to stop </w:t>
      </w:r>
      <w:r w:rsidR="00624478">
        <w:rPr>
          <w:rFonts w:cstheme="minorHAnsi"/>
          <w:shd w:val="clear" w:color="auto" w:fill="FFFFFF"/>
        </w:rPr>
        <w:t xml:space="preserve">and deal with </w:t>
      </w:r>
      <w:r w:rsidR="00D31D3F">
        <w:rPr>
          <w:rFonts w:cstheme="minorHAnsi"/>
          <w:shd w:val="clear" w:color="auto" w:fill="FFFFFF"/>
        </w:rPr>
        <w:t>members of the public</w:t>
      </w:r>
      <w:r w:rsidR="00624478">
        <w:rPr>
          <w:rFonts w:cstheme="minorHAnsi"/>
          <w:shd w:val="clear" w:color="auto" w:fill="FFFFFF"/>
        </w:rPr>
        <w:t>. This will also help improve the relationships between police and the communities in which they work in</w:t>
      </w:r>
      <w:r w:rsidR="00856951">
        <w:rPr>
          <w:rFonts w:cstheme="minorHAnsi"/>
          <w:shd w:val="clear" w:color="auto" w:fill="FFFFFF"/>
        </w:rPr>
        <w:t>.</w:t>
      </w:r>
    </w:p>
    <w:p w14:paraId="3901C839" w14:textId="03D3929D" w:rsidR="00615ACB" w:rsidRDefault="00615ACB">
      <w:pPr>
        <w:rPr>
          <w:rFonts w:cstheme="minorHAnsi"/>
          <w:shd w:val="clear" w:color="auto" w:fill="FFFFFF"/>
        </w:rPr>
      </w:pPr>
      <w:r>
        <w:rPr>
          <w:rFonts w:cstheme="minorHAnsi"/>
          <w:shd w:val="clear" w:color="auto" w:fill="FFFFFF"/>
        </w:rPr>
        <w:t>However, even with police officers following PACE guidelines there are still unfortunately police officers who misu</w:t>
      </w:r>
      <w:r w:rsidR="00BB1B25">
        <w:rPr>
          <w:rFonts w:cstheme="minorHAnsi"/>
          <w:shd w:val="clear" w:color="auto" w:fill="FFFFFF"/>
        </w:rPr>
        <w:t>se their powers which can lead to endangering the lives of members of the public.</w:t>
      </w:r>
      <w:r w:rsidR="008C61F6">
        <w:rPr>
          <w:rFonts w:cstheme="minorHAnsi"/>
          <w:shd w:val="clear" w:color="auto" w:fill="FFFFFF"/>
        </w:rPr>
        <w:t xml:space="preserve"> </w:t>
      </w:r>
      <w:r w:rsidR="00A274FE">
        <w:rPr>
          <w:rFonts w:cstheme="minorHAnsi"/>
          <w:shd w:val="clear" w:color="auto" w:fill="FFFFFF"/>
        </w:rPr>
        <w:t xml:space="preserve">The most recent investigation of this relates to PC Wayne Couzens </w:t>
      </w:r>
      <w:r w:rsidR="00420590">
        <w:rPr>
          <w:rFonts w:cstheme="minorHAnsi"/>
          <w:shd w:val="clear" w:color="auto" w:fill="FFFFFF"/>
        </w:rPr>
        <w:t xml:space="preserve">who on the </w:t>
      </w:r>
      <w:r w:rsidR="00706F6A">
        <w:rPr>
          <w:rFonts w:cstheme="minorHAnsi"/>
          <w:shd w:val="clear" w:color="auto" w:fill="FFFFFF"/>
        </w:rPr>
        <w:t>3</w:t>
      </w:r>
      <w:r w:rsidR="00706F6A" w:rsidRPr="00420590">
        <w:rPr>
          <w:rFonts w:cstheme="minorHAnsi"/>
          <w:shd w:val="clear" w:color="auto" w:fill="FFFFFF"/>
          <w:vertAlign w:val="superscript"/>
        </w:rPr>
        <w:t>rd of</w:t>
      </w:r>
      <w:r w:rsidR="00420590">
        <w:rPr>
          <w:rFonts w:cstheme="minorHAnsi"/>
          <w:shd w:val="clear" w:color="auto" w:fill="FFFFFF"/>
        </w:rPr>
        <w:t xml:space="preserve"> March 202</w:t>
      </w:r>
      <w:r w:rsidR="004D7CEA">
        <w:rPr>
          <w:rFonts w:cstheme="minorHAnsi"/>
          <w:shd w:val="clear" w:color="auto" w:fill="FFFFFF"/>
        </w:rPr>
        <w:t>1</w:t>
      </w:r>
      <w:r w:rsidR="00957CB7">
        <w:rPr>
          <w:rFonts w:cstheme="minorHAnsi"/>
          <w:shd w:val="clear" w:color="auto" w:fill="FFFFFF"/>
        </w:rPr>
        <w:t xml:space="preserve">, </w:t>
      </w:r>
      <w:r w:rsidR="00F42770">
        <w:rPr>
          <w:rFonts w:cstheme="minorHAnsi"/>
          <w:shd w:val="clear" w:color="auto" w:fill="FFFFFF"/>
        </w:rPr>
        <w:t xml:space="preserve">for no reasonable excuse </w:t>
      </w:r>
      <w:r w:rsidR="00957CB7">
        <w:rPr>
          <w:rFonts w:cstheme="minorHAnsi"/>
          <w:shd w:val="clear" w:color="auto" w:fill="FFFFFF"/>
        </w:rPr>
        <w:t>handcuffed and detained an innocent female, Sarah Ever</w:t>
      </w:r>
      <w:r w:rsidR="00FC1FC5">
        <w:rPr>
          <w:rFonts w:cstheme="minorHAnsi"/>
          <w:shd w:val="clear" w:color="auto" w:fill="FFFFFF"/>
        </w:rPr>
        <w:t>ard</w:t>
      </w:r>
      <w:r w:rsidR="004E2CA8">
        <w:rPr>
          <w:rFonts w:cstheme="minorHAnsi"/>
          <w:shd w:val="clear" w:color="auto" w:fill="FFFFFF"/>
        </w:rPr>
        <w:t xml:space="preserve"> </w:t>
      </w:r>
      <w:r w:rsidR="005B6EFF">
        <w:rPr>
          <w:rFonts w:cstheme="minorHAnsi"/>
          <w:shd w:val="clear" w:color="auto" w:fill="FFFFFF"/>
        </w:rPr>
        <w:t>who was walking home</w:t>
      </w:r>
      <w:r w:rsidR="00DC420C">
        <w:rPr>
          <w:rFonts w:cstheme="minorHAnsi"/>
          <w:shd w:val="clear" w:color="auto" w:fill="FFFFFF"/>
        </w:rPr>
        <w:t>.</w:t>
      </w:r>
      <w:r w:rsidR="00706F6A">
        <w:rPr>
          <w:rFonts w:cstheme="minorHAnsi"/>
          <w:shd w:val="clear" w:color="auto" w:fill="FFFFFF"/>
        </w:rPr>
        <w:t xml:space="preserve"> Shortly after Wayne Couzens</w:t>
      </w:r>
      <w:r w:rsidR="001C7266">
        <w:rPr>
          <w:rFonts w:cstheme="minorHAnsi"/>
          <w:shd w:val="clear" w:color="auto" w:fill="FFFFFF"/>
        </w:rPr>
        <w:t xml:space="preserve"> raped and</w:t>
      </w:r>
      <w:r w:rsidR="00706F6A">
        <w:rPr>
          <w:rFonts w:cstheme="minorHAnsi"/>
          <w:shd w:val="clear" w:color="auto" w:fill="FFFFFF"/>
        </w:rPr>
        <w:t xml:space="preserve"> murdered Sarah Everard</w:t>
      </w:r>
      <w:r w:rsidR="00411E2B">
        <w:rPr>
          <w:rFonts w:cstheme="minorHAnsi"/>
          <w:shd w:val="clear" w:color="auto" w:fill="FFFFFF"/>
        </w:rPr>
        <w:t>.</w:t>
      </w:r>
      <w:r w:rsidR="0033313C">
        <w:rPr>
          <w:rFonts w:cstheme="minorHAnsi"/>
          <w:shd w:val="clear" w:color="auto" w:fill="FFFFFF"/>
        </w:rPr>
        <w:t xml:space="preserve"> </w:t>
      </w:r>
      <w:r w:rsidR="00A1033C">
        <w:rPr>
          <w:rFonts w:cstheme="minorHAnsi"/>
          <w:shd w:val="clear" w:color="auto" w:fill="FFFFFF"/>
        </w:rPr>
        <w:t>(National World, 2022)</w:t>
      </w:r>
      <w:r w:rsidR="00792829">
        <w:rPr>
          <w:rFonts w:cstheme="minorHAnsi"/>
          <w:shd w:val="clear" w:color="auto" w:fill="FFFFFF"/>
        </w:rPr>
        <w:t>. Th</w:t>
      </w:r>
      <w:r w:rsidR="008D159D">
        <w:rPr>
          <w:rFonts w:cstheme="minorHAnsi"/>
          <w:shd w:val="clear" w:color="auto" w:fill="FFFFFF"/>
        </w:rPr>
        <w:t xml:space="preserve">is incident is one of the biggest police misconduct cases in recent history and </w:t>
      </w:r>
      <w:r w:rsidR="004004F3">
        <w:rPr>
          <w:rFonts w:cstheme="minorHAnsi"/>
          <w:shd w:val="clear" w:color="auto" w:fill="FFFFFF"/>
        </w:rPr>
        <w:t>led to massive public uproar and</w:t>
      </w:r>
      <w:r w:rsidR="00B17719">
        <w:rPr>
          <w:rFonts w:cstheme="minorHAnsi"/>
          <w:shd w:val="clear" w:color="auto" w:fill="FFFFFF"/>
        </w:rPr>
        <w:t xml:space="preserve"> caused</w:t>
      </w:r>
      <w:r w:rsidR="004004F3">
        <w:rPr>
          <w:rFonts w:cstheme="minorHAnsi"/>
          <w:shd w:val="clear" w:color="auto" w:fill="FFFFFF"/>
        </w:rPr>
        <w:t xml:space="preserve"> </w:t>
      </w:r>
      <w:r w:rsidR="00175261">
        <w:rPr>
          <w:rFonts w:cstheme="minorHAnsi"/>
          <w:shd w:val="clear" w:color="auto" w:fill="FFFFFF"/>
        </w:rPr>
        <w:t>communities across the UK lo</w:t>
      </w:r>
      <w:r w:rsidR="00B17719">
        <w:rPr>
          <w:rFonts w:cstheme="minorHAnsi"/>
          <w:shd w:val="clear" w:color="auto" w:fill="FFFFFF"/>
        </w:rPr>
        <w:t>sing trust in the police.</w:t>
      </w:r>
    </w:p>
    <w:p w14:paraId="6D967912" w14:textId="4E0F4791" w:rsidR="00A34186" w:rsidRDefault="00A34186">
      <w:pPr>
        <w:rPr>
          <w:rFonts w:cstheme="minorHAnsi"/>
          <w:shd w:val="clear" w:color="auto" w:fill="FFFFFF"/>
        </w:rPr>
      </w:pPr>
      <w:r>
        <w:rPr>
          <w:rFonts w:cstheme="minorHAnsi"/>
          <w:shd w:val="clear" w:color="auto" w:fill="FFFFFF"/>
        </w:rPr>
        <w:t xml:space="preserve">In the aftermath of </w:t>
      </w:r>
      <w:r w:rsidR="000D71FD">
        <w:rPr>
          <w:rFonts w:cstheme="minorHAnsi"/>
          <w:shd w:val="clear" w:color="auto" w:fill="FFFFFF"/>
        </w:rPr>
        <w:t xml:space="preserve">Sarah’s murder there was a massive debate over how safe women in the UK were </w:t>
      </w:r>
      <w:r w:rsidR="00A92173">
        <w:rPr>
          <w:rFonts w:cstheme="minorHAnsi"/>
          <w:shd w:val="clear" w:color="auto" w:fill="FFFFFF"/>
        </w:rPr>
        <w:t>and questions were raised regarding whether or not the criminal justice system did enough to protect women and punish the people responsible for causing harm</w:t>
      </w:r>
      <w:r w:rsidR="003E1884">
        <w:rPr>
          <w:rFonts w:cstheme="minorHAnsi"/>
          <w:shd w:val="clear" w:color="auto" w:fill="FFFFFF"/>
        </w:rPr>
        <w:t xml:space="preserve">. </w:t>
      </w:r>
      <w:r w:rsidR="00ED417C">
        <w:rPr>
          <w:rFonts w:cstheme="minorHAnsi"/>
          <w:shd w:val="clear" w:color="auto" w:fill="FFFFFF"/>
        </w:rPr>
        <w:t xml:space="preserve">Various vigils and peaceful protests started taking place across the UK </w:t>
      </w:r>
      <w:r w:rsidR="00385675">
        <w:rPr>
          <w:rFonts w:cstheme="minorHAnsi"/>
          <w:shd w:val="clear" w:color="auto" w:fill="FFFFFF"/>
        </w:rPr>
        <w:t>when police were once again hit with massive criticism for how they handled these events</w:t>
      </w:r>
      <w:r w:rsidR="00ED4A68">
        <w:rPr>
          <w:rFonts w:cstheme="minorHAnsi"/>
          <w:shd w:val="clear" w:color="auto" w:fill="FFFFFF"/>
        </w:rPr>
        <w:t xml:space="preserve">. There were complaints stating that the Met Police were using heavy handed tactics, which included pushing women </w:t>
      </w:r>
      <w:r w:rsidR="00C73DE8">
        <w:rPr>
          <w:rFonts w:cstheme="minorHAnsi"/>
          <w:shd w:val="clear" w:color="auto" w:fill="FFFFFF"/>
        </w:rPr>
        <w:t>to the ground and using a large amount of force when detaining individuals.</w:t>
      </w:r>
      <w:r w:rsidR="00663A08">
        <w:rPr>
          <w:rFonts w:cstheme="minorHAnsi"/>
          <w:shd w:val="clear" w:color="auto" w:fill="FFFFFF"/>
        </w:rPr>
        <w:t xml:space="preserve"> Four people took legal action against the Met Police stating that their </w:t>
      </w:r>
      <w:r w:rsidR="00F83B77">
        <w:rPr>
          <w:rFonts w:cstheme="minorHAnsi"/>
          <w:shd w:val="clear" w:color="auto" w:fill="FFFFFF"/>
        </w:rPr>
        <w:t>human</w:t>
      </w:r>
      <w:r w:rsidR="00663A08">
        <w:rPr>
          <w:rFonts w:cstheme="minorHAnsi"/>
          <w:shd w:val="clear" w:color="auto" w:fill="FFFFFF"/>
        </w:rPr>
        <w:t xml:space="preserve"> rights </w:t>
      </w:r>
      <w:r w:rsidR="00944E00">
        <w:rPr>
          <w:rFonts w:cstheme="minorHAnsi"/>
          <w:shd w:val="clear" w:color="auto" w:fill="FFFFFF"/>
        </w:rPr>
        <w:t>to free</w:t>
      </w:r>
      <w:r w:rsidR="00F83B77">
        <w:rPr>
          <w:rFonts w:cstheme="minorHAnsi"/>
          <w:shd w:val="clear" w:color="auto" w:fill="FFFFFF"/>
        </w:rPr>
        <w:t>d</w:t>
      </w:r>
      <w:r w:rsidR="00944E00">
        <w:rPr>
          <w:rFonts w:cstheme="minorHAnsi"/>
          <w:shd w:val="clear" w:color="auto" w:fill="FFFFFF"/>
        </w:rPr>
        <w:t xml:space="preserve">om of speech had been breached and in March 2022, the court ruled in their </w:t>
      </w:r>
      <w:r w:rsidR="00F83B77">
        <w:rPr>
          <w:rFonts w:cstheme="minorHAnsi"/>
          <w:shd w:val="clear" w:color="auto" w:fill="FFFFFF"/>
        </w:rPr>
        <w:t>favour and found the Met Police had indeed breached their rights.</w:t>
      </w:r>
      <w:r w:rsidR="00396EDA">
        <w:rPr>
          <w:rFonts w:cstheme="minorHAnsi"/>
          <w:shd w:val="clear" w:color="auto" w:fill="FFFFFF"/>
        </w:rPr>
        <w:t xml:space="preserve"> (Crime and Investigation.com, </w:t>
      </w:r>
      <w:r w:rsidR="003E0624">
        <w:rPr>
          <w:rFonts w:cstheme="minorHAnsi"/>
          <w:shd w:val="clear" w:color="auto" w:fill="FFFFFF"/>
        </w:rPr>
        <w:t>2022)</w:t>
      </w:r>
    </w:p>
    <w:p w14:paraId="3B395793" w14:textId="0F172616" w:rsidR="00EF16A0" w:rsidRDefault="00EF16A0">
      <w:pPr>
        <w:rPr>
          <w:rFonts w:cstheme="minorHAnsi"/>
          <w:shd w:val="clear" w:color="auto" w:fill="FFFFFF"/>
        </w:rPr>
      </w:pPr>
      <w:r>
        <w:rPr>
          <w:rFonts w:cstheme="minorHAnsi"/>
          <w:shd w:val="clear" w:color="auto" w:fill="FFFFFF"/>
        </w:rPr>
        <w:t xml:space="preserve">During the </w:t>
      </w:r>
      <w:r w:rsidR="0001489D">
        <w:rPr>
          <w:rFonts w:cstheme="minorHAnsi"/>
          <w:shd w:val="clear" w:color="auto" w:fill="FFFFFF"/>
        </w:rPr>
        <w:t>investigations</w:t>
      </w:r>
      <w:r>
        <w:rPr>
          <w:rFonts w:cstheme="minorHAnsi"/>
          <w:shd w:val="clear" w:color="auto" w:fill="FFFFFF"/>
        </w:rPr>
        <w:t xml:space="preserve"> into Sarah’s death, it was discovered that Wayne Couzens </w:t>
      </w:r>
      <w:r w:rsidR="0082291A">
        <w:rPr>
          <w:rFonts w:cstheme="minorHAnsi"/>
          <w:shd w:val="clear" w:color="auto" w:fill="FFFFFF"/>
        </w:rPr>
        <w:t xml:space="preserve">had also been reported </w:t>
      </w:r>
      <w:r w:rsidR="00F330BB">
        <w:rPr>
          <w:rFonts w:cstheme="minorHAnsi"/>
          <w:shd w:val="clear" w:color="auto" w:fill="FFFFFF"/>
        </w:rPr>
        <w:t>several years before her death for his extremely disturbing behaviour</w:t>
      </w:r>
      <w:r w:rsidR="0001489D">
        <w:rPr>
          <w:rFonts w:cstheme="minorHAnsi"/>
          <w:shd w:val="clear" w:color="auto" w:fill="FFFFFF"/>
        </w:rPr>
        <w:t xml:space="preserve"> and indecent behaviour towards women (The Conversation, 2021)</w:t>
      </w:r>
      <w:r w:rsidR="00A658E0">
        <w:rPr>
          <w:rFonts w:cstheme="minorHAnsi"/>
          <w:shd w:val="clear" w:color="auto" w:fill="FFFFFF"/>
        </w:rPr>
        <w:t xml:space="preserve">. </w:t>
      </w:r>
      <w:r w:rsidR="006C77A8">
        <w:rPr>
          <w:rFonts w:cstheme="minorHAnsi"/>
          <w:shd w:val="clear" w:color="auto" w:fill="FFFFFF"/>
        </w:rPr>
        <w:t>However,</w:t>
      </w:r>
      <w:r w:rsidR="00A658E0">
        <w:rPr>
          <w:rFonts w:cstheme="minorHAnsi"/>
          <w:shd w:val="clear" w:color="auto" w:fill="FFFFFF"/>
        </w:rPr>
        <w:t xml:space="preserve"> these allegations against him</w:t>
      </w:r>
      <w:r w:rsidR="006C77A8">
        <w:rPr>
          <w:rFonts w:cstheme="minorHAnsi"/>
          <w:shd w:val="clear" w:color="auto" w:fill="FFFFFF"/>
        </w:rPr>
        <w:t xml:space="preserve"> were never investigated by Police. This is a massive failure in the Police’s vetting process when recruiting new police officers.</w:t>
      </w:r>
      <w:r w:rsidR="00AD4E3D">
        <w:rPr>
          <w:rFonts w:cstheme="minorHAnsi"/>
          <w:shd w:val="clear" w:color="auto" w:fill="FFFFFF"/>
        </w:rPr>
        <w:t xml:space="preserve"> </w:t>
      </w:r>
      <w:r w:rsidR="00AD003A">
        <w:rPr>
          <w:rFonts w:cstheme="minorHAnsi"/>
          <w:shd w:val="clear" w:color="auto" w:fill="FFFFFF"/>
        </w:rPr>
        <w:t>As</w:t>
      </w:r>
      <w:r w:rsidR="00E854D2">
        <w:rPr>
          <w:rFonts w:cstheme="minorHAnsi"/>
          <w:shd w:val="clear" w:color="auto" w:fill="FFFFFF"/>
        </w:rPr>
        <w:t xml:space="preserve"> </w:t>
      </w:r>
      <w:r w:rsidR="00AD003A">
        <w:rPr>
          <w:rFonts w:cstheme="minorHAnsi"/>
          <w:shd w:val="clear" w:color="auto" w:fill="FFFFFF"/>
        </w:rPr>
        <w:t>a result</w:t>
      </w:r>
      <w:r w:rsidR="00E854D2">
        <w:rPr>
          <w:rFonts w:cstheme="minorHAnsi"/>
          <w:shd w:val="clear" w:color="auto" w:fill="FFFFFF"/>
        </w:rPr>
        <w:t>, media coverage and politicians started demanding that immediate action to be taken</w:t>
      </w:r>
      <w:r w:rsidR="00E91417">
        <w:rPr>
          <w:rFonts w:cstheme="minorHAnsi"/>
          <w:shd w:val="clear" w:color="auto" w:fill="FFFFFF"/>
        </w:rPr>
        <w:t xml:space="preserve"> which involved resignations of senior officers and changes to police vetting</w:t>
      </w:r>
      <w:r w:rsidR="00AC76A8">
        <w:rPr>
          <w:rFonts w:cstheme="minorHAnsi"/>
          <w:shd w:val="clear" w:color="auto" w:fill="FFFFFF"/>
        </w:rPr>
        <w:t>. This led to Her Majesty’s Inspectorate of Constabulary and Fire and Rescue Services (HMICFRS)</w:t>
      </w:r>
      <w:r w:rsidR="009034B2">
        <w:rPr>
          <w:rFonts w:cstheme="minorHAnsi"/>
          <w:shd w:val="clear" w:color="auto" w:fill="FFFFFF"/>
        </w:rPr>
        <w:t xml:space="preserve"> making requirements for all police forces to re-vet all officers</w:t>
      </w:r>
      <w:r w:rsidR="00945EA3">
        <w:rPr>
          <w:rFonts w:cstheme="minorHAnsi"/>
          <w:shd w:val="clear" w:color="auto" w:fill="FFFFFF"/>
        </w:rPr>
        <w:t>. (The Conversation, 2021).</w:t>
      </w:r>
    </w:p>
    <w:p w14:paraId="281FD7F4" w14:textId="210B7C4E" w:rsidR="00D95F8F" w:rsidRDefault="00D95F8F">
      <w:pPr>
        <w:rPr>
          <w:rFonts w:cstheme="minorHAnsi"/>
          <w:shd w:val="clear" w:color="auto" w:fill="FFFFFF"/>
        </w:rPr>
      </w:pPr>
      <w:r>
        <w:rPr>
          <w:rFonts w:cstheme="minorHAnsi"/>
          <w:shd w:val="clear" w:color="auto" w:fill="FFFFFF"/>
        </w:rPr>
        <w:t xml:space="preserve">By the process of public scrutiny and by robust police systems to investigate and deal with malpractice </w:t>
      </w:r>
      <w:r w:rsidR="00177EDC">
        <w:rPr>
          <w:rFonts w:cstheme="minorHAnsi"/>
          <w:shd w:val="clear" w:color="auto" w:fill="FFFFFF"/>
        </w:rPr>
        <w:t xml:space="preserve">by individual officers and police forces, we have seen changes and reforms in how police forces </w:t>
      </w:r>
      <w:r w:rsidR="00FC4273">
        <w:rPr>
          <w:rFonts w:cstheme="minorHAnsi"/>
          <w:shd w:val="clear" w:color="auto" w:fill="FFFFFF"/>
        </w:rPr>
        <w:t>operate and in the coming months we will see further evidence of how these changes will shape the future of modern-day policing.</w:t>
      </w:r>
    </w:p>
    <w:p w14:paraId="061CE466" w14:textId="1D72DEB2" w:rsidR="005E0F27" w:rsidRDefault="005E0F27">
      <w:pPr>
        <w:rPr>
          <w:rFonts w:cstheme="minorHAnsi"/>
          <w:shd w:val="clear" w:color="auto" w:fill="FFFFFF"/>
        </w:rPr>
      </w:pPr>
    </w:p>
    <w:p w14:paraId="5AD60AA2" w14:textId="1B40E011" w:rsidR="005E0F27" w:rsidRPr="00163C7D" w:rsidRDefault="005E0F27">
      <w:pPr>
        <w:rPr>
          <w:rFonts w:cstheme="minorHAnsi"/>
          <w:i/>
          <w:iCs/>
          <w:shd w:val="clear" w:color="auto" w:fill="FFFFFF"/>
        </w:rPr>
      </w:pPr>
      <w:r w:rsidRPr="00163C7D">
        <w:rPr>
          <w:rFonts w:cstheme="minorHAnsi"/>
          <w:i/>
          <w:iCs/>
          <w:shd w:val="clear" w:color="auto" w:fill="FFFFFF"/>
        </w:rPr>
        <w:t>Word Count: 9</w:t>
      </w:r>
      <w:r w:rsidR="00FC4273">
        <w:rPr>
          <w:rFonts w:cstheme="minorHAnsi"/>
          <w:i/>
          <w:iCs/>
          <w:shd w:val="clear" w:color="auto" w:fill="FFFFFF"/>
        </w:rPr>
        <w:t>93</w:t>
      </w:r>
    </w:p>
    <w:p w14:paraId="0637FB6F" w14:textId="2CB58819" w:rsidR="001B1AB8" w:rsidRDefault="001B1AB8">
      <w:pPr>
        <w:rPr>
          <w:rFonts w:cstheme="minorHAnsi"/>
          <w:shd w:val="clear" w:color="auto" w:fill="FFFFFF"/>
        </w:rPr>
      </w:pPr>
    </w:p>
    <w:p w14:paraId="4B32F874" w14:textId="26560578" w:rsidR="001B1AB8" w:rsidRPr="00163C7D" w:rsidRDefault="003A3319">
      <w:pPr>
        <w:rPr>
          <w:rFonts w:cstheme="minorHAnsi"/>
          <w:b/>
          <w:bCs/>
          <w:shd w:val="clear" w:color="auto" w:fill="FFFFFF"/>
        </w:rPr>
      </w:pPr>
      <w:r w:rsidRPr="00163C7D">
        <w:rPr>
          <w:rFonts w:cstheme="minorHAnsi"/>
          <w:b/>
          <w:bCs/>
          <w:shd w:val="clear" w:color="auto" w:fill="FFFFFF"/>
        </w:rPr>
        <w:t>Essay two:</w:t>
      </w:r>
    </w:p>
    <w:p w14:paraId="4D1C8923" w14:textId="05B5860F" w:rsidR="003A3319" w:rsidRPr="00163C7D" w:rsidRDefault="003A3319">
      <w:pPr>
        <w:rPr>
          <w:rFonts w:cstheme="minorHAnsi"/>
          <w:b/>
          <w:bCs/>
          <w:shd w:val="clear" w:color="auto" w:fill="FFFFFF"/>
        </w:rPr>
      </w:pPr>
      <w:r w:rsidRPr="00163C7D">
        <w:rPr>
          <w:rFonts w:cstheme="minorHAnsi"/>
          <w:b/>
          <w:bCs/>
          <w:shd w:val="clear" w:color="auto" w:fill="FFFFFF"/>
        </w:rPr>
        <w:t>How does media coverage affect policing strategies in relation to public protection incidents?</w:t>
      </w:r>
    </w:p>
    <w:p w14:paraId="1FE49A69" w14:textId="144F8B16" w:rsidR="00DB222B" w:rsidRDefault="00991D44">
      <w:pPr>
        <w:rPr>
          <w:rFonts w:cstheme="minorHAnsi"/>
          <w:color w:val="000000"/>
          <w:spacing w:val="3"/>
        </w:rPr>
      </w:pPr>
      <w:r w:rsidRPr="00202B1B">
        <w:rPr>
          <w:rFonts w:cstheme="minorHAnsi"/>
          <w:color w:val="000000"/>
          <w:spacing w:val="3"/>
        </w:rPr>
        <w:t xml:space="preserve">A successful working relationship between the police service and the media is </w:t>
      </w:r>
      <w:r w:rsidR="00407755">
        <w:rPr>
          <w:rFonts w:cstheme="minorHAnsi"/>
          <w:color w:val="000000"/>
          <w:spacing w:val="3"/>
        </w:rPr>
        <w:t>very important</w:t>
      </w:r>
      <w:r w:rsidRPr="00202B1B">
        <w:rPr>
          <w:rFonts w:cstheme="minorHAnsi"/>
          <w:color w:val="000000"/>
          <w:spacing w:val="3"/>
        </w:rPr>
        <w:t xml:space="preserve">. Working with the media to communicate to the public can help solve crimes, bring offenders to </w:t>
      </w:r>
      <w:r w:rsidRPr="00202B1B">
        <w:rPr>
          <w:rFonts w:cstheme="minorHAnsi"/>
          <w:color w:val="000000"/>
          <w:spacing w:val="3"/>
        </w:rPr>
        <w:lastRenderedPageBreak/>
        <w:t xml:space="preserve">justice and </w:t>
      </w:r>
      <w:r w:rsidR="00247EC8">
        <w:rPr>
          <w:rFonts w:cstheme="minorHAnsi"/>
          <w:color w:val="000000"/>
          <w:spacing w:val="3"/>
        </w:rPr>
        <w:t xml:space="preserve">most importantly, </w:t>
      </w:r>
      <w:r w:rsidRPr="00202B1B">
        <w:rPr>
          <w:rFonts w:cstheme="minorHAnsi"/>
          <w:color w:val="000000"/>
          <w:spacing w:val="3"/>
        </w:rPr>
        <w:t xml:space="preserve">keep communities safe. It can also give </w:t>
      </w:r>
      <w:r w:rsidR="00247EC8">
        <w:rPr>
          <w:rFonts w:cstheme="minorHAnsi"/>
          <w:color w:val="000000"/>
          <w:spacing w:val="3"/>
        </w:rPr>
        <w:t xml:space="preserve">communities an </w:t>
      </w:r>
      <w:r w:rsidRPr="00202B1B">
        <w:rPr>
          <w:rFonts w:cstheme="minorHAnsi"/>
          <w:color w:val="000000"/>
          <w:spacing w:val="3"/>
        </w:rPr>
        <w:t>insight into what the police are doing and why they are doing it.</w:t>
      </w:r>
      <w:r w:rsidR="000F31D1">
        <w:rPr>
          <w:rFonts w:cstheme="minorHAnsi"/>
          <w:color w:val="000000"/>
          <w:spacing w:val="3"/>
        </w:rPr>
        <w:t xml:space="preserve"> (</w:t>
      </w:r>
      <w:r w:rsidR="00D01790">
        <w:rPr>
          <w:rFonts w:cstheme="minorHAnsi"/>
          <w:color w:val="000000"/>
          <w:spacing w:val="3"/>
        </w:rPr>
        <w:t>College of Policing, 2017)</w:t>
      </w:r>
      <w:r w:rsidR="00FC2178">
        <w:rPr>
          <w:rFonts w:cstheme="minorHAnsi"/>
          <w:color w:val="000000"/>
          <w:spacing w:val="3"/>
        </w:rPr>
        <w:t>.</w:t>
      </w:r>
    </w:p>
    <w:p w14:paraId="4A978450" w14:textId="0F50973C" w:rsidR="00FC2178" w:rsidRDefault="00FC2178">
      <w:pPr>
        <w:rPr>
          <w:rFonts w:cstheme="minorHAnsi"/>
          <w:color w:val="000000"/>
          <w:spacing w:val="3"/>
        </w:rPr>
      </w:pPr>
      <w:r>
        <w:rPr>
          <w:rFonts w:cstheme="minorHAnsi"/>
          <w:color w:val="000000"/>
          <w:spacing w:val="3"/>
        </w:rPr>
        <w:t>Media coverage can be very effecti</w:t>
      </w:r>
      <w:r w:rsidR="008D75E4">
        <w:rPr>
          <w:rFonts w:cstheme="minorHAnsi"/>
          <w:color w:val="000000"/>
          <w:spacing w:val="3"/>
        </w:rPr>
        <w:t>ve, especially through social media when police are searching for missing people. Social media is a great platform for this as it can be shared by anybody from the community in which a person is missing and therefore allows more people to help search for somebody who could be very vulnerable</w:t>
      </w:r>
      <w:r w:rsidR="001E5CCC">
        <w:rPr>
          <w:rFonts w:cstheme="minorHAnsi"/>
          <w:color w:val="000000"/>
          <w:spacing w:val="3"/>
        </w:rPr>
        <w:t xml:space="preserve">. This is a common police strategy to </w:t>
      </w:r>
      <w:r w:rsidR="003A4BE6">
        <w:rPr>
          <w:rFonts w:cstheme="minorHAnsi"/>
          <w:color w:val="000000"/>
          <w:spacing w:val="3"/>
        </w:rPr>
        <w:t>use,</w:t>
      </w:r>
      <w:r w:rsidR="001E5CCC">
        <w:rPr>
          <w:rFonts w:cstheme="minorHAnsi"/>
          <w:color w:val="000000"/>
          <w:spacing w:val="3"/>
        </w:rPr>
        <w:t xml:space="preserve"> </w:t>
      </w:r>
      <w:r w:rsidR="00DE0D0F">
        <w:rPr>
          <w:rFonts w:cstheme="minorHAnsi"/>
          <w:color w:val="000000"/>
          <w:spacing w:val="3"/>
        </w:rPr>
        <w:t>and it has been proven to be very successful</w:t>
      </w:r>
      <w:r w:rsidR="00091795">
        <w:rPr>
          <w:rFonts w:cstheme="minorHAnsi"/>
          <w:color w:val="000000"/>
          <w:spacing w:val="3"/>
        </w:rPr>
        <w:t xml:space="preserve"> as whenever a person has been found, police will share that they have been found with the media and social media platforms</w:t>
      </w:r>
      <w:r w:rsidR="007167D9">
        <w:rPr>
          <w:rFonts w:cstheme="minorHAnsi"/>
          <w:color w:val="000000"/>
          <w:spacing w:val="3"/>
        </w:rPr>
        <w:t xml:space="preserve"> which informs members of the community and builds a good relationship between police and the community.</w:t>
      </w:r>
      <w:r w:rsidR="009C6106">
        <w:rPr>
          <w:rFonts w:cstheme="minorHAnsi"/>
          <w:color w:val="000000"/>
          <w:spacing w:val="3"/>
        </w:rPr>
        <w:t xml:space="preserve"> (MissingPeople.org)</w:t>
      </w:r>
    </w:p>
    <w:p w14:paraId="21C6841C" w14:textId="6B9F169F" w:rsidR="004D2037" w:rsidRDefault="00E560AC">
      <w:pPr>
        <w:rPr>
          <w:rFonts w:cstheme="minorHAnsi"/>
          <w:color w:val="000000"/>
          <w:spacing w:val="3"/>
        </w:rPr>
      </w:pPr>
      <w:r>
        <w:rPr>
          <w:rFonts w:cstheme="minorHAnsi"/>
          <w:color w:val="000000"/>
          <w:spacing w:val="3"/>
        </w:rPr>
        <w:t>A high-profile</w:t>
      </w:r>
      <w:r w:rsidR="00AB3D1B">
        <w:rPr>
          <w:rFonts w:cstheme="minorHAnsi"/>
          <w:color w:val="000000"/>
          <w:spacing w:val="3"/>
        </w:rPr>
        <w:t xml:space="preserve"> case which received a lot of media coverage in recent years relates to Operation Yew Tree</w:t>
      </w:r>
      <w:r w:rsidR="003A143D">
        <w:rPr>
          <w:rFonts w:cstheme="minorHAnsi"/>
          <w:color w:val="000000"/>
          <w:spacing w:val="3"/>
        </w:rPr>
        <w:t xml:space="preserve">. This investigation started due to </w:t>
      </w:r>
      <w:r w:rsidR="00A91E47">
        <w:rPr>
          <w:rFonts w:cstheme="minorHAnsi"/>
          <w:color w:val="000000"/>
          <w:spacing w:val="3"/>
        </w:rPr>
        <w:t>a former child abuse investigator, Mark Williams-Thomas who was employed by Surrey Police</w:t>
      </w:r>
      <w:r w:rsidR="00C014E4">
        <w:rPr>
          <w:rFonts w:cstheme="minorHAnsi"/>
          <w:color w:val="000000"/>
          <w:spacing w:val="3"/>
        </w:rPr>
        <w:t xml:space="preserve"> was convinced </w:t>
      </w:r>
      <w:r w:rsidR="00E45B60">
        <w:rPr>
          <w:rFonts w:cstheme="minorHAnsi"/>
          <w:color w:val="000000"/>
          <w:spacing w:val="3"/>
        </w:rPr>
        <w:t>that a British icon at the time, Jimmy Savile was a</w:t>
      </w:r>
      <w:r w:rsidR="002E6D11">
        <w:rPr>
          <w:rFonts w:cstheme="minorHAnsi"/>
          <w:color w:val="000000"/>
          <w:spacing w:val="3"/>
        </w:rPr>
        <w:t xml:space="preserve"> non-convicted</w:t>
      </w:r>
      <w:r w:rsidR="00DB4ED6">
        <w:rPr>
          <w:rFonts w:cstheme="minorHAnsi"/>
          <w:color w:val="000000"/>
          <w:spacing w:val="3"/>
        </w:rPr>
        <w:t xml:space="preserve"> </w:t>
      </w:r>
      <w:r w:rsidR="00E45B60">
        <w:rPr>
          <w:rFonts w:cstheme="minorHAnsi"/>
          <w:color w:val="000000"/>
          <w:spacing w:val="3"/>
        </w:rPr>
        <w:t>serial sexual abuser</w:t>
      </w:r>
      <w:r w:rsidR="00F13BE9">
        <w:rPr>
          <w:rFonts w:cstheme="minorHAnsi"/>
          <w:color w:val="000000"/>
          <w:spacing w:val="3"/>
        </w:rPr>
        <w:t xml:space="preserve"> due to a high amount of evidence from a group of women who, as </w:t>
      </w:r>
      <w:r w:rsidR="001A629D">
        <w:rPr>
          <w:rFonts w:cstheme="minorHAnsi"/>
          <w:color w:val="000000"/>
          <w:spacing w:val="3"/>
        </w:rPr>
        <w:t>adolescents</w:t>
      </w:r>
      <w:r w:rsidR="00F13BE9">
        <w:rPr>
          <w:rFonts w:cstheme="minorHAnsi"/>
          <w:color w:val="000000"/>
          <w:spacing w:val="3"/>
        </w:rPr>
        <w:t>, had attended Duncroft School for Girls in Surrey</w:t>
      </w:r>
      <w:r w:rsidR="0096274D">
        <w:rPr>
          <w:rFonts w:cstheme="minorHAnsi"/>
          <w:color w:val="000000"/>
          <w:spacing w:val="3"/>
        </w:rPr>
        <w:t xml:space="preserve">. Mark decided to take all his findings to the popular TV station, ITV </w:t>
      </w:r>
      <w:r w:rsidR="0067312C">
        <w:rPr>
          <w:rFonts w:cstheme="minorHAnsi"/>
          <w:color w:val="000000"/>
          <w:spacing w:val="3"/>
        </w:rPr>
        <w:t>who then broadcasted all of his findings. (</w:t>
      </w:r>
      <w:r w:rsidR="000F40AC">
        <w:rPr>
          <w:rFonts w:cstheme="minorHAnsi"/>
          <w:color w:val="000000"/>
          <w:spacing w:val="3"/>
        </w:rPr>
        <w:t xml:space="preserve">Erooga, M. </w:t>
      </w:r>
      <w:r w:rsidR="001A629D">
        <w:rPr>
          <w:rFonts w:cstheme="minorHAnsi"/>
          <w:color w:val="000000"/>
          <w:spacing w:val="3"/>
        </w:rPr>
        <w:t>p.g. 212</w:t>
      </w:r>
      <w:r w:rsidR="00461668">
        <w:rPr>
          <w:rFonts w:cstheme="minorHAnsi"/>
          <w:color w:val="000000"/>
          <w:spacing w:val="3"/>
        </w:rPr>
        <w:t>, 2018</w:t>
      </w:r>
      <w:r w:rsidR="002E6D11">
        <w:rPr>
          <w:rFonts w:cstheme="minorHAnsi"/>
          <w:color w:val="000000"/>
          <w:spacing w:val="3"/>
        </w:rPr>
        <w:t>)</w:t>
      </w:r>
      <w:r w:rsidR="00A52DDD">
        <w:rPr>
          <w:rFonts w:cstheme="minorHAnsi"/>
          <w:color w:val="000000"/>
          <w:spacing w:val="3"/>
        </w:rPr>
        <w:t>. During the documentary that ITV launched</w:t>
      </w:r>
      <w:r w:rsidR="00B94709">
        <w:rPr>
          <w:rFonts w:cstheme="minorHAnsi"/>
          <w:color w:val="000000"/>
          <w:spacing w:val="3"/>
        </w:rPr>
        <w:t>, “five women made allegations of sexual abuse against Savile. They said that it had taken place between 1968 and 1974 when they were teenagers</w:t>
      </w:r>
      <w:r w:rsidR="00A11D77">
        <w:rPr>
          <w:rFonts w:cstheme="minorHAnsi"/>
          <w:color w:val="000000"/>
          <w:spacing w:val="3"/>
        </w:rPr>
        <w:t>” (Crime and Investigation.co.uk</w:t>
      </w:r>
      <w:r w:rsidR="00064091">
        <w:rPr>
          <w:rFonts w:cstheme="minorHAnsi"/>
          <w:color w:val="000000"/>
          <w:spacing w:val="3"/>
        </w:rPr>
        <w:t>, 2022)</w:t>
      </w:r>
    </w:p>
    <w:p w14:paraId="2CD94C04" w14:textId="6F78225A" w:rsidR="00583B5F" w:rsidRDefault="00842EC8">
      <w:pPr>
        <w:rPr>
          <w:rFonts w:cstheme="minorHAnsi"/>
          <w:color w:val="000000"/>
          <w:spacing w:val="3"/>
        </w:rPr>
      </w:pPr>
      <w:r>
        <w:rPr>
          <w:rFonts w:cstheme="minorHAnsi"/>
          <w:color w:val="000000"/>
          <w:spacing w:val="3"/>
        </w:rPr>
        <w:t xml:space="preserve">After the first week of media coverage </w:t>
      </w:r>
      <w:r w:rsidR="005115E3">
        <w:rPr>
          <w:rFonts w:cstheme="minorHAnsi"/>
          <w:color w:val="000000"/>
          <w:spacing w:val="3"/>
        </w:rPr>
        <w:t xml:space="preserve">regarding Savile’s offending, it was made clear that there was a significant miscarriage of justice </w:t>
      </w:r>
      <w:r w:rsidR="000B1E56">
        <w:rPr>
          <w:rFonts w:cstheme="minorHAnsi"/>
          <w:color w:val="000000"/>
          <w:spacing w:val="3"/>
        </w:rPr>
        <w:t xml:space="preserve">that had taken place and not just </w:t>
      </w:r>
      <w:r w:rsidR="00647387">
        <w:rPr>
          <w:rFonts w:cstheme="minorHAnsi"/>
          <w:color w:val="000000"/>
          <w:spacing w:val="3"/>
        </w:rPr>
        <w:t>against Savile, but to th</w:t>
      </w:r>
      <w:r w:rsidR="00605B09">
        <w:rPr>
          <w:rFonts w:cstheme="minorHAnsi"/>
          <w:color w:val="000000"/>
          <w:spacing w:val="3"/>
        </w:rPr>
        <w:t>e hundreds of victims who had ultimately been denied justice by his death.</w:t>
      </w:r>
      <w:r w:rsidR="00B3115F">
        <w:rPr>
          <w:rFonts w:cstheme="minorHAnsi"/>
          <w:color w:val="000000"/>
          <w:spacing w:val="3"/>
        </w:rPr>
        <w:t xml:space="preserve"> (</w:t>
      </w:r>
      <w:r w:rsidR="002D1104">
        <w:rPr>
          <w:rFonts w:cstheme="minorHAnsi"/>
          <w:color w:val="000000"/>
          <w:spacing w:val="3"/>
        </w:rPr>
        <w:t>Erooga, M. p.g. 214</w:t>
      </w:r>
      <w:r w:rsidR="00DF221F">
        <w:rPr>
          <w:rFonts w:cstheme="minorHAnsi"/>
          <w:color w:val="000000"/>
          <w:spacing w:val="3"/>
        </w:rPr>
        <w:t>, 2018)</w:t>
      </w:r>
      <w:r w:rsidR="005B4670">
        <w:rPr>
          <w:rFonts w:cstheme="minorHAnsi"/>
          <w:color w:val="000000"/>
          <w:spacing w:val="3"/>
        </w:rPr>
        <w:t>. As a result</w:t>
      </w:r>
      <w:r w:rsidR="00F12280">
        <w:rPr>
          <w:rFonts w:cstheme="minorHAnsi"/>
          <w:color w:val="000000"/>
          <w:spacing w:val="3"/>
        </w:rPr>
        <w:t xml:space="preserve">, the Metropolitan Police </w:t>
      </w:r>
      <w:r w:rsidR="006D24EA">
        <w:rPr>
          <w:rFonts w:cstheme="minorHAnsi"/>
          <w:color w:val="000000"/>
          <w:spacing w:val="3"/>
        </w:rPr>
        <w:t>took the l</w:t>
      </w:r>
      <w:r w:rsidR="00F2389E">
        <w:rPr>
          <w:rFonts w:cstheme="minorHAnsi"/>
          <w:color w:val="000000"/>
          <w:spacing w:val="3"/>
        </w:rPr>
        <w:t xml:space="preserve">ead </w:t>
      </w:r>
      <w:r w:rsidR="00021504">
        <w:rPr>
          <w:rFonts w:cstheme="minorHAnsi"/>
          <w:color w:val="000000"/>
          <w:spacing w:val="3"/>
        </w:rPr>
        <w:t>in assessing the allegations made against Savile that were covered in the media.</w:t>
      </w:r>
      <w:r w:rsidR="007376A9">
        <w:rPr>
          <w:rFonts w:cstheme="minorHAnsi"/>
          <w:color w:val="000000"/>
          <w:spacing w:val="3"/>
        </w:rPr>
        <w:t xml:space="preserve"> The Police then </w:t>
      </w:r>
      <w:r w:rsidR="00B27CFA">
        <w:rPr>
          <w:rFonts w:cstheme="minorHAnsi"/>
          <w:color w:val="000000"/>
          <w:spacing w:val="3"/>
        </w:rPr>
        <w:t>recorded eight different allegations against Savile and anno</w:t>
      </w:r>
      <w:r w:rsidR="004C0EE2">
        <w:rPr>
          <w:rFonts w:cstheme="minorHAnsi"/>
          <w:color w:val="000000"/>
          <w:spacing w:val="3"/>
        </w:rPr>
        <w:t>unced they were following a further 120 lines of enquiries, covering up to 25 victims of abuse</w:t>
      </w:r>
      <w:r w:rsidR="000F4987">
        <w:rPr>
          <w:rFonts w:cstheme="minorHAnsi"/>
          <w:color w:val="000000"/>
          <w:spacing w:val="3"/>
        </w:rPr>
        <w:t>.</w:t>
      </w:r>
      <w:r w:rsidR="008B60BF">
        <w:rPr>
          <w:rFonts w:cstheme="minorHAnsi"/>
          <w:color w:val="000000"/>
          <w:spacing w:val="3"/>
        </w:rPr>
        <w:t xml:space="preserve"> (Metropolitan Police, 2012</w:t>
      </w:r>
      <w:r w:rsidR="00911D42">
        <w:rPr>
          <w:rFonts w:cstheme="minorHAnsi"/>
          <w:color w:val="000000"/>
          <w:spacing w:val="3"/>
        </w:rPr>
        <w:t>)</w:t>
      </w:r>
      <w:r w:rsidR="002C7610">
        <w:rPr>
          <w:rFonts w:cstheme="minorHAnsi"/>
          <w:color w:val="000000"/>
          <w:spacing w:val="3"/>
        </w:rPr>
        <w:t xml:space="preserve">. The </w:t>
      </w:r>
      <w:r w:rsidR="00D828F3">
        <w:rPr>
          <w:rFonts w:cstheme="minorHAnsi"/>
          <w:color w:val="000000"/>
          <w:spacing w:val="3"/>
        </w:rPr>
        <w:t>big issue that was raised was that Savile had die</w:t>
      </w:r>
      <w:r w:rsidR="00B1799A">
        <w:rPr>
          <w:rFonts w:cstheme="minorHAnsi"/>
          <w:color w:val="000000"/>
          <w:spacing w:val="3"/>
        </w:rPr>
        <w:t xml:space="preserve">d and therefore there can be </w:t>
      </w:r>
      <w:r w:rsidR="00120921">
        <w:rPr>
          <w:rFonts w:cstheme="minorHAnsi"/>
          <w:color w:val="000000"/>
          <w:spacing w:val="3"/>
        </w:rPr>
        <w:t>“</w:t>
      </w:r>
      <w:r w:rsidR="00B1799A">
        <w:rPr>
          <w:rFonts w:cstheme="minorHAnsi"/>
          <w:color w:val="000000"/>
          <w:spacing w:val="3"/>
        </w:rPr>
        <w:t>no criminal prosecutions against him and the testimony of his victims cannot be challenged in the courts.</w:t>
      </w:r>
      <w:r w:rsidR="00283DD4">
        <w:rPr>
          <w:rFonts w:cstheme="minorHAnsi"/>
          <w:color w:val="000000"/>
          <w:spacing w:val="3"/>
        </w:rPr>
        <w:t>”</w:t>
      </w:r>
      <w:r w:rsidR="00120921">
        <w:rPr>
          <w:rFonts w:cstheme="minorHAnsi"/>
          <w:color w:val="000000"/>
          <w:spacing w:val="3"/>
        </w:rPr>
        <w:t xml:space="preserve">. Due to the lack of criminal proceedings by police and </w:t>
      </w:r>
      <w:r w:rsidR="004116BD">
        <w:rPr>
          <w:rFonts w:cstheme="minorHAnsi"/>
          <w:color w:val="000000"/>
          <w:spacing w:val="3"/>
        </w:rPr>
        <w:t xml:space="preserve">lack of justice for victim contributed to </w:t>
      </w:r>
      <w:r w:rsidR="00275E8B">
        <w:rPr>
          <w:rFonts w:cstheme="minorHAnsi"/>
          <w:color w:val="000000"/>
          <w:spacing w:val="3"/>
        </w:rPr>
        <w:t>Members of Parliament (MPS)</w:t>
      </w:r>
      <w:r w:rsidR="004116BD">
        <w:rPr>
          <w:rFonts w:cstheme="minorHAnsi"/>
          <w:color w:val="000000"/>
          <w:spacing w:val="3"/>
        </w:rPr>
        <w:t xml:space="preserve"> and NSPCC</w:t>
      </w:r>
      <w:r w:rsidR="009A75EC">
        <w:rPr>
          <w:rFonts w:cstheme="minorHAnsi"/>
          <w:color w:val="000000"/>
          <w:spacing w:val="3"/>
        </w:rPr>
        <w:t xml:space="preserve"> making a decision that all the information that was gathered </w:t>
      </w:r>
      <w:r w:rsidR="00275E8B">
        <w:rPr>
          <w:rFonts w:cstheme="minorHAnsi"/>
          <w:color w:val="000000"/>
          <w:spacing w:val="3"/>
        </w:rPr>
        <w:t xml:space="preserve">during the investigation </w:t>
      </w:r>
      <w:r w:rsidR="00CC0121">
        <w:rPr>
          <w:rFonts w:cstheme="minorHAnsi"/>
          <w:color w:val="000000"/>
          <w:spacing w:val="3"/>
        </w:rPr>
        <w:t>should be put into a report and should be put into the public domain</w:t>
      </w:r>
      <w:r w:rsidR="00A812F9">
        <w:rPr>
          <w:rFonts w:cstheme="minorHAnsi"/>
          <w:color w:val="000000"/>
          <w:spacing w:val="3"/>
        </w:rPr>
        <w:t xml:space="preserve"> which created the report, “Giving Victims a Voice” (</w:t>
      </w:r>
      <w:r w:rsidR="0086601D">
        <w:rPr>
          <w:rFonts w:cstheme="minorHAnsi"/>
          <w:color w:val="000000"/>
          <w:spacing w:val="3"/>
        </w:rPr>
        <w:t>Metropolitan Police</w:t>
      </w:r>
      <w:r w:rsidR="00FC6F45">
        <w:rPr>
          <w:rFonts w:cstheme="minorHAnsi"/>
          <w:color w:val="000000"/>
          <w:spacing w:val="3"/>
        </w:rPr>
        <w:t>. p.g. 3, 2013</w:t>
      </w:r>
      <w:r w:rsidR="00937B2D">
        <w:rPr>
          <w:rFonts w:cstheme="minorHAnsi"/>
          <w:color w:val="000000"/>
          <w:spacing w:val="3"/>
        </w:rPr>
        <w:t>)</w:t>
      </w:r>
    </w:p>
    <w:p w14:paraId="42BA84F7" w14:textId="171B078D" w:rsidR="00583B5F" w:rsidRDefault="00583B5F">
      <w:pPr>
        <w:rPr>
          <w:rFonts w:cstheme="minorHAnsi"/>
          <w:color w:val="000000"/>
          <w:spacing w:val="3"/>
        </w:rPr>
      </w:pPr>
      <w:r>
        <w:rPr>
          <w:rFonts w:cstheme="minorHAnsi"/>
          <w:color w:val="000000"/>
          <w:spacing w:val="3"/>
        </w:rPr>
        <w:t xml:space="preserve">Giving Victims a Voice </w:t>
      </w:r>
      <w:r w:rsidR="00B46927">
        <w:rPr>
          <w:rFonts w:cstheme="minorHAnsi"/>
          <w:color w:val="000000"/>
          <w:spacing w:val="3"/>
        </w:rPr>
        <w:t>reported that Jimmy Savile had sexually assaulted 450 people, 328</w:t>
      </w:r>
      <w:r w:rsidR="00A85CE7">
        <w:rPr>
          <w:rFonts w:cstheme="minorHAnsi"/>
          <w:color w:val="000000"/>
          <w:spacing w:val="3"/>
        </w:rPr>
        <w:t xml:space="preserve"> were minors at the time.</w:t>
      </w:r>
      <w:r w:rsidR="001F3A84">
        <w:rPr>
          <w:rFonts w:cstheme="minorHAnsi"/>
          <w:color w:val="000000"/>
          <w:spacing w:val="3"/>
        </w:rPr>
        <w:t xml:space="preserve"> </w:t>
      </w:r>
      <w:r w:rsidR="00945BF8">
        <w:rPr>
          <w:rFonts w:cstheme="minorHAnsi"/>
          <w:color w:val="000000"/>
          <w:spacing w:val="3"/>
        </w:rPr>
        <w:t>“</w:t>
      </w:r>
      <w:r w:rsidR="001F3A84">
        <w:rPr>
          <w:rFonts w:cstheme="minorHAnsi"/>
          <w:color w:val="000000"/>
          <w:spacing w:val="3"/>
        </w:rPr>
        <w:t>The report referred to Savile’s celebrity status a</w:t>
      </w:r>
      <w:r w:rsidR="00945BF8">
        <w:rPr>
          <w:rFonts w:cstheme="minorHAnsi"/>
          <w:color w:val="000000"/>
          <w:spacing w:val="3"/>
        </w:rPr>
        <w:t>s allowing him to “hid in plain sight”, adding he used his “Jim will fix it” as a means of accessing victims.” (National World</w:t>
      </w:r>
      <w:r w:rsidR="006E32BC">
        <w:rPr>
          <w:rFonts w:cstheme="minorHAnsi"/>
          <w:color w:val="000000"/>
          <w:spacing w:val="3"/>
        </w:rPr>
        <w:t>, 2021)</w:t>
      </w:r>
    </w:p>
    <w:p w14:paraId="6CD6E6B3" w14:textId="26D68381" w:rsidR="00D07B09" w:rsidRDefault="00D07B09">
      <w:pPr>
        <w:rPr>
          <w:rFonts w:cstheme="minorHAnsi"/>
          <w:color w:val="000000"/>
          <w:spacing w:val="3"/>
        </w:rPr>
      </w:pPr>
      <w:r>
        <w:rPr>
          <w:rFonts w:cstheme="minorHAnsi"/>
          <w:color w:val="000000"/>
          <w:spacing w:val="3"/>
        </w:rPr>
        <w:t xml:space="preserve">It could be argued that without the </w:t>
      </w:r>
      <w:r w:rsidR="00281987">
        <w:rPr>
          <w:rFonts w:cstheme="minorHAnsi"/>
          <w:color w:val="000000"/>
          <w:spacing w:val="3"/>
        </w:rPr>
        <w:t xml:space="preserve">high amount </w:t>
      </w:r>
      <w:r>
        <w:rPr>
          <w:rFonts w:cstheme="minorHAnsi"/>
          <w:color w:val="000000"/>
          <w:spacing w:val="3"/>
        </w:rPr>
        <w:t xml:space="preserve">media coverage surrounding the allegations </w:t>
      </w:r>
      <w:r w:rsidR="00281987">
        <w:rPr>
          <w:rFonts w:cstheme="minorHAnsi"/>
          <w:color w:val="000000"/>
          <w:spacing w:val="3"/>
        </w:rPr>
        <w:t xml:space="preserve">made </w:t>
      </w:r>
      <w:r>
        <w:rPr>
          <w:rFonts w:cstheme="minorHAnsi"/>
          <w:color w:val="000000"/>
          <w:spacing w:val="3"/>
        </w:rPr>
        <w:t>against Jimmy Savile’s crimes then there would never be any Police action taken</w:t>
      </w:r>
      <w:r w:rsidR="00CC59FC">
        <w:rPr>
          <w:rFonts w:cstheme="minorHAnsi"/>
          <w:color w:val="000000"/>
          <w:spacing w:val="3"/>
        </w:rPr>
        <w:t>. Although there could be no criminal prosecution against Savile due to his death</w:t>
      </w:r>
      <w:r w:rsidR="00EE458C">
        <w:rPr>
          <w:rFonts w:cstheme="minorHAnsi"/>
          <w:color w:val="000000"/>
          <w:spacing w:val="3"/>
        </w:rPr>
        <w:t xml:space="preserve">, Operation Yewtree sparked a massive investigation which led </w:t>
      </w:r>
      <w:r w:rsidR="00E35B63">
        <w:rPr>
          <w:rFonts w:cstheme="minorHAnsi"/>
          <w:color w:val="000000"/>
          <w:spacing w:val="3"/>
        </w:rPr>
        <w:t xml:space="preserve">to many other celebrities </w:t>
      </w:r>
      <w:r w:rsidR="00D37C35">
        <w:rPr>
          <w:rFonts w:cstheme="minorHAnsi"/>
          <w:color w:val="000000"/>
          <w:spacing w:val="3"/>
        </w:rPr>
        <w:t xml:space="preserve">who were still in the public eye </w:t>
      </w:r>
      <w:r w:rsidR="00E35B63">
        <w:rPr>
          <w:rFonts w:cstheme="minorHAnsi"/>
          <w:color w:val="000000"/>
          <w:spacing w:val="3"/>
        </w:rPr>
        <w:t xml:space="preserve">were identified as sex abusers which included, Gary Glitter, Max Clifford, </w:t>
      </w:r>
      <w:r w:rsidR="00593313">
        <w:rPr>
          <w:rFonts w:cstheme="minorHAnsi"/>
          <w:color w:val="000000"/>
          <w:spacing w:val="3"/>
        </w:rPr>
        <w:t>Rolf Harris, Chris Denning and Michael Salmon</w:t>
      </w:r>
      <w:r w:rsidR="00680BFB">
        <w:rPr>
          <w:rFonts w:cstheme="minorHAnsi"/>
          <w:color w:val="000000"/>
          <w:spacing w:val="3"/>
        </w:rPr>
        <w:t xml:space="preserve">, all of which have </w:t>
      </w:r>
      <w:r w:rsidR="007F188E">
        <w:rPr>
          <w:rFonts w:cstheme="minorHAnsi"/>
          <w:color w:val="000000"/>
          <w:spacing w:val="3"/>
        </w:rPr>
        <w:t>since</w:t>
      </w:r>
      <w:r w:rsidR="00680BFB">
        <w:rPr>
          <w:rFonts w:cstheme="minorHAnsi"/>
          <w:color w:val="000000"/>
          <w:spacing w:val="3"/>
        </w:rPr>
        <w:t xml:space="preserve"> be</w:t>
      </w:r>
      <w:r w:rsidR="007F188E">
        <w:rPr>
          <w:rFonts w:cstheme="minorHAnsi"/>
          <w:color w:val="000000"/>
          <w:spacing w:val="3"/>
        </w:rPr>
        <w:t>e</w:t>
      </w:r>
      <w:r w:rsidR="00680BFB">
        <w:rPr>
          <w:rFonts w:cstheme="minorHAnsi"/>
          <w:color w:val="000000"/>
          <w:spacing w:val="3"/>
        </w:rPr>
        <w:t>n charged</w:t>
      </w:r>
      <w:r w:rsidR="00B269D7">
        <w:rPr>
          <w:rFonts w:cstheme="minorHAnsi"/>
          <w:color w:val="000000"/>
          <w:spacing w:val="3"/>
        </w:rPr>
        <w:t>. (National World, 2021)</w:t>
      </w:r>
    </w:p>
    <w:p w14:paraId="3E06444E" w14:textId="4447383A" w:rsidR="00FB6761" w:rsidRDefault="008414BB">
      <w:pPr>
        <w:rPr>
          <w:rFonts w:cstheme="minorHAnsi"/>
          <w:color w:val="000000"/>
          <w:spacing w:val="3"/>
        </w:rPr>
      </w:pPr>
      <w:r>
        <w:rPr>
          <w:rFonts w:cstheme="minorHAnsi"/>
          <w:color w:val="000000"/>
          <w:spacing w:val="3"/>
        </w:rPr>
        <w:t>Overall,</w:t>
      </w:r>
      <w:r w:rsidR="007B4CD2">
        <w:rPr>
          <w:rFonts w:cstheme="minorHAnsi"/>
          <w:color w:val="000000"/>
          <w:spacing w:val="3"/>
        </w:rPr>
        <w:t xml:space="preserve"> t</w:t>
      </w:r>
      <w:r w:rsidR="00FB6761">
        <w:rPr>
          <w:rFonts w:cstheme="minorHAnsi"/>
          <w:color w:val="000000"/>
          <w:spacing w:val="3"/>
        </w:rPr>
        <w:t>he relat</w:t>
      </w:r>
      <w:r w:rsidR="008B590D">
        <w:rPr>
          <w:rFonts w:cstheme="minorHAnsi"/>
          <w:color w:val="000000"/>
          <w:spacing w:val="3"/>
        </w:rPr>
        <w:t xml:space="preserve">ionship between the media </w:t>
      </w:r>
      <w:r w:rsidR="00D407C6">
        <w:rPr>
          <w:rFonts w:cstheme="minorHAnsi"/>
          <w:color w:val="000000"/>
          <w:spacing w:val="3"/>
        </w:rPr>
        <w:t xml:space="preserve">and Police during Operation Yewtree was very successful. It helped </w:t>
      </w:r>
      <w:r w:rsidR="003F54F2">
        <w:rPr>
          <w:rFonts w:cstheme="minorHAnsi"/>
          <w:color w:val="000000"/>
          <w:spacing w:val="3"/>
        </w:rPr>
        <w:t xml:space="preserve">identify many other </w:t>
      </w:r>
      <w:r w:rsidR="00BE574D">
        <w:rPr>
          <w:rFonts w:cstheme="minorHAnsi"/>
          <w:color w:val="000000"/>
          <w:spacing w:val="3"/>
        </w:rPr>
        <w:t xml:space="preserve">offenders </w:t>
      </w:r>
      <w:r w:rsidR="00EF5A64">
        <w:rPr>
          <w:rFonts w:cstheme="minorHAnsi"/>
          <w:color w:val="000000"/>
          <w:spacing w:val="3"/>
        </w:rPr>
        <w:t xml:space="preserve">of sexual abuse and help police to safeguard </w:t>
      </w:r>
      <w:r w:rsidR="00EF5A64">
        <w:rPr>
          <w:rFonts w:cstheme="minorHAnsi"/>
          <w:color w:val="000000"/>
          <w:spacing w:val="3"/>
        </w:rPr>
        <w:lastRenderedPageBreak/>
        <w:t xml:space="preserve">victims of that abuse. It also finally allowed those victims </w:t>
      </w:r>
      <w:r w:rsidR="002326F7">
        <w:rPr>
          <w:rFonts w:cstheme="minorHAnsi"/>
          <w:color w:val="000000"/>
          <w:spacing w:val="3"/>
        </w:rPr>
        <w:t xml:space="preserve">to finally be heard and treated appropriately. </w:t>
      </w:r>
      <w:r w:rsidR="00921083">
        <w:rPr>
          <w:rFonts w:cstheme="minorHAnsi"/>
          <w:color w:val="000000"/>
          <w:spacing w:val="3"/>
        </w:rPr>
        <w:t xml:space="preserve">The media across the whole world raised awareness of sexual assault </w:t>
      </w:r>
      <w:r w:rsidR="00BB712A">
        <w:rPr>
          <w:rFonts w:cstheme="minorHAnsi"/>
          <w:color w:val="000000"/>
          <w:spacing w:val="3"/>
        </w:rPr>
        <w:t xml:space="preserve">which has helped </w:t>
      </w:r>
      <w:r w:rsidR="00B7134C">
        <w:rPr>
          <w:rFonts w:cstheme="minorHAnsi"/>
          <w:color w:val="000000"/>
          <w:spacing w:val="3"/>
        </w:rPr>
        <w:t xml:space="preserve">identify more crimes and has allowed </w:t>
      </w:r>
      <w:r w:rsidR="00FE3C80">
        <w:rPr>
          <w:rFonts w:cstheme="minorHAnsi"/>
          <w:color w:val="000000"/>
          <w:spacing w:val="3"/>
        </w:rPr>
        <w:t>more support to be given to the victims in need.</w:t>
      </w:r>
    </w:p>
    <w:p w14:paraId="5220BF1C" w14:textId="77777777" w:rsidR="00516EC8" w:rsidRDefault="00516EC8">
      <w:pPr>
        <w:rPr>
          <w:rFonts w:cstheme="minorHAnsi"/>
          <w:color w:val="000000"/>
          <w:spacing w:val="3"/>
        </w:rPr>
      </w:pPr>
    </w:p>
    <w:p w14:paraId="232CA757" w14:textId="4E82340C" w:rsidR="00516EC8" w:rsidRPr="00516EC8" w:rsidRDefault="00516EC8">
      <w:pPr>
        <w:rPr>
          <w:rFonts w:cstheme="minorHAnsi"/>
          <w:i/>
          <w:iCs/>
          <w:color w:val="000000"/>
          <w:spacing w:val="3"/>
        </w:rPr>
      </w:pPr>
      <w:r w:rsidRPr="00516EC8">
        <w:rPr>
          <w:rFonts w:cstheme="minorHAnsi"/>
          <w:i/>
          <w:iCs/>
          <w:color w:val="000000"/>
          <w:spacing w:val="3"/>
        </w:rPr>
        <w:t>Word Count: 719</w:t>
      </w:r>
    </w:p>
    <w:p w14:paraId="442EA405" w14:textId="77777777" w:rsidR="003F07B9" w:rsidRDefault="003F07B9">
      <w:pPr>
        <w:rPr>
          <w:rFonts w:cstheme="minorHAnsi"/>
          <w:color w:val="000000"/>
          <w:spacing w:val="3"/>
        </w:rPr>
      </w:pPr>
    </w:p>
    <w:p w14:paraId="6FE4CFAB" w14:textId="37FFB74D" w:rsidR="00ED4ED1" w:rsidRDefault="00ED4ED1">
      <w:pPr>
        <w:rPr>
          <w:rFonts w:cstheme="minorHAnsi"/>
          <w:color w:val="000000"/>
          <w:spacing w:val="3"/>
        </w:rPr>
      </w:pPr>
    </w:p>
    <w:p w14:paraId="6827D944" w14:textId="05292B00" w:rsidR="00ED4ED1" w:rsidRPr="00BD7D76" w:rsidRDefault="00ED4ED1">
      <w:pPr>
        <w:rPr>
          <w:rFonts w:cstheme="minorHAnsi"/>
          <w:b/>
          <w:bCs/>
          <w:color w:val="000000"/>
          <w:spacing w:val="3"/>
        </w:rPr>
      </w:pPr>
      <w:r w:rsidRPr="00BD7D76">
        <w:rPr>
          <w:rFonts w:cstheme="minorHAnsi"/>
          <w:b/>
          <w:bCs/>
          <w:color w:val="000000"/>
          <w:spacing w:val="3"/>
        </w:rPr>
        <w:t>E</w:t>
      </w:r>
      <w:r w:rsidR="006218F0" w:rsidRPr="00BD7D76">
        <w:rPr>
          <w:rFonts w:cstheme="minorHAnsi"/>
          <w:b/>
          <w:bCs/>
          <w:color w:val="000000"/>
          <w:spacing w:val="3"/>
        </w:rPr>
        <w:t>ssay three:</w:t>
      </w:r>
    </w:p>
    <w:p w14:paraId="176357CC" w14:textId="226B8DAB" w:rsidR="006218F0" w:rsidRPr="00BD7D76" w:rsidRDefault="006218F0">
      <w:pPr>
        <w:rPr>
          <w:rFonts w:cstheme="minorHAnsi"/>
          <w:b/>
          <w:bCs/>
          <w:color w:val="000000"/>
          <w:spacing w:val="3"/>
        </w:rPr>
      </w:pPr>
      <w:r w:rsidRPr="00BD7D76">
        <w:rPr>
          <w:rFonts w:cstheme="minorHAnsi"/>
          <w:b/>
          <w:bCs/>
          <w:color w:val="000000"/>
          <w:spacing w:val="3"/>
        </w:rPr>
        <w:t>How effective is early intervention in preventing young people from offending, or re-offending?</w:t>
      </w:r>
    </w:p>
    <w:p w14:paraId="0CBEE553" w14:textId="7A8106F8" w:rsidR="00A10A76" w:rsidRDefault="0049335D">
      <w:pPr>
        <w:rPr>
          <w:rFonts w:cstheme="minorHAnsi"/>
          <w:color w:val="000000"/>
          <w:spacing w:val="3"/>
        </w:rPr>
      </w:pPr>
      <w:r>
        <w:rPr>
          <w:rFonts w:cstheme="minorHAnsi"/>
          <w:color w:val="000000"/>
          <w:spacing w:val="3"/>
        </w:rPr>
        <w:t xml:space="preserve">Early intervention is a very important strategy in preventing young people from offending or re-offending. Early intervention refers to a number of different support, services and also different programs </w:t>
      </w:r>
      <w:r w:rsidR="00C212DE">
        <w:rPr>
          <w:rFonts w:cstheme="minorHAnsi"/>
          <w:color w:val="000000"/>
          <w:spacing w:val="3"/>
        </w:rPr>
        <w:t xml:space="preserve">available </w:t>
      </w:r>
      <w:r>
        <w:rPr>
          <w:rFonts w:cstheme="minorHAnsi"/>
          <w:color w:val="000000"/>
          <w:spacing w:val="3"/>
        </w:rPr>
        <w:t xml:space="preserve">to young people who are at risk of offending or have already been involved in criminal behaviour. The purpose of early intervention is to address any underlying factors that can contribute to a person’s </w:t>
      </w:r>
      <w:r w:rsidR="00C212DE">
        <w:rPr>
          <w:rFonts w:cstheme="minorHAnsi"/>
          <w:color w:val="000000"/>
          <w:spacing w:val="3"/>
        </w:rPr>
        <w:t xml:space="preserve">criminal </w:t>
      </w:r>
      <w:r>
        <w:rPr>
          <w:rFonts w:cstheme="minorHAnsi"/>
          <w:color w:val="000000"/>
          <w:spacing w:val="3"/>
        </w:rPr>
        <w:t xml:space="preserve">behaviour and to also prevent any escalation in that behaviour which could lead them to offending. </w:t>
      </w:r>
      <w:r w:rsidR="0037752D">
        <w:rPr>
          <w:rFonts w:cstheme="minorHAnsi"/>
          <w:color w:val="000000"/>
          <w:spacing w:val="3"/>
        </w:rPr>
        <w:t>“</w:t>
      </w:r>
      <w:r w:rsidR="00A10A76">
        <w:rPr>
          <w:rFonts w:cstheme="minorHAnsi"/>
          <w:color w:val="000000"/>
          <w:spacing w:val="3"/>
        </w:rPr>
        <w:t xml:space="preserve">Early </w:t>
      </w:r>
      <w:r w:rsidR="00BE650E">
        <w:rPr>
          <w:rFonts w:cstheme="minorHAnsi"/>
          <w:color w:val="000000"/>
          <w:spacing w:val="3"/>
        </w:rPr>
        <w:t>intervention is the process of providing support to young people who are at risk of poor outcomes and tackling the problems they face before they become worse.</w:t>
      </w:r>
      <w:r w:rsidR="000C45AA">
        <w:rPr>
          <w:rFonts w:cstheme="minorHAnsi"/>
          <w:color w:val="000000"/>
          <w:spacing w:val="3"/>
        </w:rPr>
        <w:t>” (ActionForChildren.org</w:t>
      </w:r>
      <w:r w:rsidR="0037752D">
        <w:rPr>
          <w:rFonts w:cstheme="minorHAnsi"/>
          <w:color w:val="000000"/>
          <w:spacing w:val="3"/>
        </w:rPr>
        <w:t>, 2019</w:t>
      </w:r>
      <w:r w:rsidR="000C45AA">
        <w:rPr>
          <w:rFonts w:cstheme="minorHAnsi"/>
          <w:color w:val="000000"/>
          <w:spacing w:val="3"/>
        </w:rPr>
        <w:t>)</w:t>
      </w:r>
    </w:p>
    <w:p w14:paraId="73F8113E" w14:textId="0CC1DA9A" w:rsidR="00407409" w:rsidRDefault="00407409">
      <w:pPr>
        <w:rPr>
          <w:rFonts w:cstheme="minorHAnsi"/>
          <w:color w:val="000000"/>
          <w:spacing w:val="3"/>
        </w:rPr>
      </w:pPr>
      <w:r>
        <w:rPr>
          <w:rFonts w:cstheme="minorHAnsi"/>
          <w:color w:val="000000"/>
          <w:spacing w:val="3"/>
        </w:rPr>
        <w:t xml:space="preserve">With organised crime becoming more and more of an issue, it is extremely important to </w:t>
      </w:r>
      <w:r w:rsidR="00DD2DEB">
        <w:rPr>
          <w:rFonts w:cstheme="minorHAnsi"/>
          <w:color w:val="000000"/>
          <w:spacing w:val="3"/>
        </w:rPr>
        <w:t>have early intervention with young people before it’s too late. Early prevention not only helps the young person</w:t>
      </w:r>
      <w:r w:rsidR="00BC0385">
        <w:rPr>
          <w:rFonts w:cstheme="minorHAnsi"/>
          <w:color w:val="000000"/>
          <w:spacing w:val="3"/>
        </w:rPr>
        <w:t xml:space="preserve"> but also the</w:t>
      </w:r>
      <w:r w:rsidR="00C212DE">
        <w:rPr>
          <w:rFonts w:cstheme="minorHAnsi"/>
          <w:color w:val="000000"/>
          <w:spacing w:val="3"/>
        </w:rPr>
        <w:t>ir families and also the</w:t>
      </w:r>
      <w:r w:rsidR="00BC0385">
        <w:rPr>
          <w:rFonts w:cstheme="minorHAnsi"/>
          <w:color w:val="000000"/>
          <w:spacing w:val="3"/>
        </w:rPr>
        <w:t xml:space="preserve"> community as a whole. (ActionForChildren.org, 2019)</w:t>
      </w:r>
    </w:p>
    <w:p w14:paraId="6BB66986" w14:textId="63C3274E" w:rsidR="0049335D" w:rsidRDefault="0049335D">
      <w:pPr>
        <w:rPr>
          <w:rFonts w:cstheme="minorHAnsi"/>
          <w:color w:val="000000"/>
          <w:spacing w:val="3"/>
        </w:rPr>
      </w:pPr>
      <w:r>
        <w:rPr>
          <w:rFonts w:cstheme="minorHAnsi"/>
          <w:color w:val="000000"/>
          <w:spacing w:val="3"/>
        </w:rPr>
        <w:t>Research has proven that early intervention with young people is very effective in reducing crime rates and preventing young people from entering the Criminal Justice System. The Youth Justice Board for England and Wales found that early intervention programs can reduce the likelihood of young people reoffending by up to 50% (Youth Justice Board for England and Wales, 201</w:t>
      </w:r>
      <w:r w:rsidR="00CE02C6">
        <w:rPr>
          <w:rFonts w:cstheme="minorHAnsi"/>
          <w:color w:val="000000"/>
          <w:spacing w:val="3"/>
        </w:rPr>
        <w:t>7</w:t>
      </w:r>
      <w:r>
        <w:rPr>
          <w:rFonts w:cstheme="minorHAnsi"/>
          <w:color w:val="000000"/>
          <w:spacing w:val="3"/>
        </w:rPr>
        <w:t>)</w:t>
      </w:r>
    </w:p>
    <w:p w14:paraId="6A45915F" w14:textId="4F115FEA" w:rsidR="0099679B" w:rsidRDefault="0099679B">
      <w:pPr>
        <w:rPr>
          <w:rFonts w:cstheme="minorHAnsi"/>
          <w:color w:val="000000"/>
          <w:spacing w:val="3"/>
        </w:rPr>
      </w:pPr>
      <w:r>
        <w:rPr>
          <w:rFonts w:cstheme="minorHAnsi"/>
          <w:color w:val="000000"/>
          <w:spacing w:val="3"/>
        </w:rPr>
        <w:t xml:space="preserve">There are many </w:t>
      </w:r>
      <w:r w:rsidR="00D86194">
        <w:rPr>
          <w:rFonts w:cstheme="minorHAnsi"/>
          <w:color w:val="000000"/>
          <w:spacing w:val="3"/>
        </w:rPr>
        <w:t>one-to-one</w:t>
      </w:r>
      <w:r w:rsidR="0034351B">
        <w:rPr>
          <w:rFonts w:cstheme="minorHAnsi"/>
          <w:color w:val="000000"/>
          <w:spacing w:val="3"/>
        </w:rPr>
        <w:t xml:space="preserve"> support services available to young people which vary from government to charity </w:t>
      </w:r>
      <w:r w:rsidR="00AD5B35">
        <w:rPr>
          <w:rFonts w:cstheme="minorHAnsi"/>
          <w:color w:val="000000"/>
          <w:spacing w:val="3"/>
        </w:rPr>
        <w:t>institutions</w:t>
      </w:r>
      <w:r w:rsidR="006279E0">
        <w:rPr>
          <w:rFonts w:cstheme="minorHAnsi"/>
          <w:color w:val="000000"/>
          <w:spacing w:val="3"/>
        </w:rPr>
        <w:t xml:space="preserve">. One type of support refers to “Mentoring” </w:t>
      </w:r>
      <w:r w:rsidR="005013DA">
        <w:rPr>
          <w:rFonts w:cstheme="minorHAnsi"/>
          <w:color w:val="000000"/>
          <w:spacing w:val="3"/>
        </w:rPr>
        <w:t>which is when a trustworthy adult gives guidance to a young person though the early stages of their lives.</w:t>
      </w:r>
      <w:r w:rsidR="00D86194">
        <w:rPr>
          <w:rFonts w:cstheme="minorHAnsi"/>
          <w:color w:val="000000"/>
          <w:spacing w:val="3"/>
        </w:rPr>
        <w:t xml:space="preserve"> Although the is not much evidence which shows the effectiveness of mentoring to reduce </w:t>
      </w:r>
      <w:r w:rsidR="00DB7D6B">
        <w:rPr>
          <w:rFonts w:cstheme="minorHAnsi"/>
          <w:color w:val="000000"/>
          <w:spacing w:val="3"/>
        </w:rPr>
        <w:t>crime</w:t>
      </w:r>
      <w:r w:rsidR="00D86194">
        <w:rPr>
          <w:rFonts w:cstheme="minorHAnsi"/>
          <w:color w:val="000000"/>
          <w:spacing w:val="3"/>
        </w:rPr>
        <w:t>. There is one study</w:t>
      </w:r>
      <w:r w:rsidR="00251D0A">
        <w:rPr>
          <w:rFonts w:cstheme="minorHAnsi"/>
          <w:color w:val="000000"/>
          <w:spacing w:val="3"/>
        </w:rPr>
        <w:t xml:space="preserve"> of </w:t>
      </w:r>
      <w:r w:rsidR="0020547E">
        <w:rPr>
          <w:rFonts w:cstheme="minorHAnsi"/>
          <w:color w:val="000000"/>
          <w:spacing w:val="3"/>
        </w:rPr>
        <w:t>“</w:t>
      </w:r>
      <w:r w:rsidR="00251D0A">
        <w:rPr>
          <w:rFonts w:cstheme="minorHAnsi"/>
          <w:color w:val="000000"/>
          <w:spacing w:val="3"/>
        </w:rPr>
        <w:t>350 programmes across England found a huge variety in the support structures</w:t>
      </w:r>
      <w:r w:rsidR="00470591">
        <w:rPr>
          <w:rFonts w:cstheme="minorHAnsi"/>
          <w:color w:val="000000"/>
          <w:spacing w:val="3"/>
        </w:rPr>
        <w:t xml:space="preserve">, and while this can be successful </w:t>
      </w:r>
      <w:r w:rsidR="00DB7D6B">
        <w:rPr>
          <w:rFonts w:cstheme="minorHAnsi"/>
          <w:color w:val="000000"/>
          <w:spacing w:val="3"/>
        </w:rPr>
        <w:t>fig</w:t>
      </w:r>
      <w:r w:rsidR="00470591">
        <w:rPr>
          <w:rFonts w:cstheme="minorHAnsi"/>
          <w:color w:val="000000"/>
          <w:spacing w:val="3"/>
        </w:rPr>
        <w:t xml:space="preserve"> mentors are well trained </w:t>
      </w:r>
      <w:r w:rsidR="00DB7D6B">
        <w:rPr>
          <w:rFonts w:cstheme="minorHAnsi"/>
          <w:color w:val="000000"/>
          <w:spacing w:val="3"/>
        </w:rPr>
        <w:t>in it for the long term-, it can also have negative effects on the mental health of both the mentor and mentee.”</w:t>
      </w:r>
      <w:r w:rsidR="0020547E">
        <w:rPr>
          <w:rFonts w:cstheme="minorHAnsi"/>
          <w:color w:val="000000"/>
          <w:spacing w:val="3"/>
        </w:rPr>
        <w:t xml:space="preserve"> (Revise Sociology</w:t>
      </w:r>
      <w:r w:rsidR="00BD7D76">
        <w:rPr>
          <w:rFonts w:cstheme="minorHAnsi"/>
          <w:color w:val="000000"/>
          <w:spacing w:val="3"/>
        </w:rPr>
        <w:t>, 2021)</w:t>
      </w:r>
      <w:r w:rsidR="006D5370">
        <w:rPr>
          <w:rFonts w:cstheme="minorHAnsi"/>
          <w:color w:val="000000"/>
          <w:spacing w:val="3"/>
        </w:rPr>
        <w:t>. There are also many specialist children’s services</w:t>
      </w:r>
      <w:r w:rsidR="00052481">
        <w:rPr>
          <w:rFonts w:cstheme="minorHAnsi"/>
          <w:color w:val="000000"/>
          <w:spacing w:val="3"/>
        </w:rPr>
        <w:t xml:space="preserve">. One example of this is where child support agencies find extra financial support for young people </w:t>
      </w:r>
      <w:r w:rsidR="006A5E32">
        <w:rPr>
          <w:rFonts w:cstheme="minorHAnsi"/>
          <w:color w:val="000000"/>
          <w:spacing w:val="3"/>
        </w:rPr>
        <w:t>who have been victims of domestic abuse. “One study found that this reduced offending rates from 25% to 7%.” (Revise Sociology, 2021)</w:t>
      </w:r>
    </w:p>
    <w:p w14:paraId="68996BEF" w14:textId="7247051A" w:rsidR="00582275" w:rsidRDefault="00582275">
      <w:pPr>
        <w:rPr>
          <w:rFonts w:cstheme="minorHAnsi"/>
          <w:color w:val="000000"/>
          <w:spacing w:val="3"/>
        </w:rPr>
      </w:pPr>
      <w:r>
        <w:rPr>
          <w:rFonts w:cstheme="minorHAnsi"/>
          <w:color w:val="000000"/>
          <w:spacing w:val="3"/>
        </w:rPr>
        <w:t>Early intervention programs are also very cost effective. The Youth Justice Board for England and Wales found that these programs can save up to £6 for every £1 invested in them (Youth Justice Board for England and Wales, 2017).</w:t>
      </w:r>
    </w:p>
    <w:p w14:paraId="7146546C" w14:textId="1548AA84" w:rsidR="00BF4D64" w:rsidRDefault="00BF4D64">
      <w:pPr>
        <w:rPr>
          <w:rFonts w:cstheme="minorHAnsi"/>
          <w:color w:val="000000"/>
          <w:spacing w:val="3"/>
        </w:rPr>
      </w:pPr>
      <w:r>
        <w:rPr>
          <w:rFonts w:cstheme="minorHAnsi"/>
          <w:color w:val="000000"/>
          <w:spacing w:val="3"/>
        </w:rPr>
        <w:t>It is important to have agencies that offer support like this as many children who have been victims of domestic abuse can develop</w:t>
      </w:r>
      <w:r w:rsidR="00D80948">
        <w:rPr>
          <w:rFonts w:cstheme="minorHAnsi"/>
          <w:color w:val="000000"/>
          <w:spacing w:val="3"/>
        </w:rPr>
        <w:t xml:space="preserve"> Adverse Childhood Experiences</w:t>
      </w:r>
      <w:r w:rsidR="00A63741">
        <w:rPr>
          <w:rFonts w:cstheme="minorHAnsi"/>
          <w:color w:val="000000"/>
          <w:spacing w:val="3"/>
        </w:rPr>
        <w:t xml:space="preserve"> (ACEs)</w:t>
      </w:r>
      <w:r w:rsidR="00840449">
        <w:rPr>
          <w:rFonts w:cstheme="minorHAnsi"/>
          <w:color w:val="000000"/>
          <w:spacing w:val="3"/>
        </w:rPr>
        <w:t xml:space="preserve">. ACEs </w:t>
      </w:r>
      <w:r w:rsidR="000204CF">
        <w:rPr>
          <w:rFonts w:cstheme="minorHAnsi"/>
          <w:color w:val="000000"/>
          <w:spacing w:val="3"/>
        </w:rPr>
        <w:t xml:space="preserve">can cause </w:t>
      </w:r>
      <w:r w:rsidR="000204CF">
        <w:rPr>
          <w:rFonts w:cstheme="minorHAnsi"/>
          <w:color w:val="000000"/>
          <w:spacing w:val="3"/>
        </w:rPr>
        <w:lastRenderedPageBreak/>
        <w:t xml:space="preserve">children </w:t>
      </w:r>
      <w:r w:rsidR="00293536">
        <w:rPr>
          <w:rFonts w:cstheme="minorHAnsi"/>
          <w:color w:val="000000"/>
          <w:spacing w:val="3"/>
        </w:rPr>
        <w:t xml:space="preserve">to have a greater chance of poor outcomes later in life which includes, </w:t>
      </w:r>
      <w:r w:rsidR="00606B47">
        <w:rPr>
          <w:rFonts w:cstheme="minorHAnsi"/>
          <w:color w:val="000000"/>
          <w:spacing w:val="3"/>
        </w:rPr>
        <w:t xml:space="preserve">increased risk of heart disease, diabetes, depression, substance abuse, poor academic achievement </w:t>
      </w:r>
      <w:r w:rsidR="00A720CA">
        <w:rPr>
          <w:rFonts w:cstheme="minorHAnsi"/>
          <w:color w:val="000000"/>
          <w:spacing w:val="3"/>
        </w:rPr>
        <w:t xml:space="preserve">and early death </w:t>
      </w:r>
      <w:r w:rsidR="00E95EC5">
        <w:rPr>
          <w:rFonts w:cstheme="minorHAnsi"/>
          <w:color w:val="000000"/>
          <w:spacing w:val="3"/>
        </w:rPr>
        <w:t xml:space="preserve">and can also link to people offending later in their lives </w:t>
      </w:r>
      <w:r w:rsidR="00A720CA">
        <w:rPr>
          <w:rFonts w:cstheme="minorHAnsi"/>
          <w:color w:val="000000"/>
          <w:spacing w:val="3"/>
        </w:rPr>
        <w:t xml:space="preserve">(Harvard University, </w:t>
      </w:r>
      <w:r w:rsidR="00050529">
        <w:rPr>
          <w:rFonts w:cstheme="minorHAnsi"/>
          <w:color w:val="000000"/>
          <w:spacing w:val="3"/>
        </w:rPr>
        <w:t>2023)</w:t>
      </w:r>
    </w:p>
    <w:p w14:paraId="7A4C9D45" w14:textId="66EA80B7" w:rsidR="00C212DE" w:rsidRDefault="00C212DE">
      <w:pPr>
        <w:rPr>
          <w:rFonts w:cstheme="minorHAnsi"/>
          <w:color w:val="000000"/>
          <w:spacing w:val="3"/>
        </w:rPr>
      </w:pPr>
      <w:r>
        <w:rPr>
          <w:rFonts w:cstheme="minorHAnsi"/>
          <w:color w:val="000000"/>
          <w:spacing w:val="3"/>
        </w:rPr>
        <w:t>Despite having many benefits, early intervention programs can also have a lot of challenges. One of the main challenges is actually identifying the young people who are at most risk of offending. To this, many risk assessments need to take place with individuals. It will also need the cooperation of the young people involved and also their families’ cooperation which can be difficult to achieve in some cases. Another challenge is ensuring that early intervention programs are actually effective. To find this out it will require ongoing evaluations and monitoring to ensure that the programs are achieving their intended purposes. It also requires qualified professionals to be involved to ensure young people who having the best support.</w:t>
      </w:r>
    </w:p>
    <w:p w14:paraId="1326A447" w14:textId="4C78F263" w:rsidR="006218F0" w:rsidRDefault="006218F0">
      <w:pPr>
        <w:rPr>
          <w:rFonts w:cstheme="minorHAnsi"/>
          <w:color w:val="000000"/>
          <w:spacing w:val="3"/>
        </w:rPr>
      </w:pPr>
    </w:p>
    <w:p w14:paraId="56F79B74" w14:textId="0BDF7C42" w:rsidR="006218F0" w:rsidRDefault="006218F0">
      <w:pPr>
        <w:rPr>
          <w:rFonts w:cstheme="minorHAnsi"/>
          <w:color w:val="000000"/>
          <w:spacing w:val="3"/>
        </w:rPr>
      </w:pPr>
      <w:r>
        <w:rPr>
          <w:rFonts w:cstheme="minorHAnsi"/>
          <w:color w:val="000000"/>
          <w:spacing w:val="3"/>
        </w:rPr>
        <w:t>Essay four:</w:t>
      </w:r>
    </w:p>
    <w:p w14:paraId="17AEB477" w14:textId="1D956A03" w:rsidR="006218F0" w:rsidRPr="00202B1B" w:rsidRDefault="006218F0">
      <w:pPr>
        <w:rPr>
          <w:rFonts w:cstheme="minorHAnsi"/>
        </w:rPr>
      </w:pPr>
      <w:r>
        <w:rPr>
          <w:rFonts w:cstheme="minorHAnsi"/>
          <w:color w:val="000000"/>
          <w:spacing w:val="3"/>
        </w:rPr>
        <w:t>Are partnership approaches the most effective means of rehabilitating offenders?</w:t>
      </w:r>
    </w:p>
    <w:sectPr w:rsidR="006218F0" w:rsidRPr="00202B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C0C04" w14:textId="77777777" w:rsidR="00CC0B1E" w:rsidRDefault="00CC0B1E" w:rsidP="00875559">
      <w:pPr>
        <w:spacing w:after="0" w:line="240" w:lineRule="auto"/>
      </w:pPr>
      <w:r>
        <w:separator/>
      </w:r>
    </w:p>
  </w:endnote>
  <w:endnote w:type="continuationSeparator" w:id="0">
    <w:p w14:paraId="48F50091" w14:textId="77777777" w:rsidR="00CC0B1E" w:rsidRDefault="00CC0B1E" w:rsidP="00875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A8742" w14:textId="77777777" w:rsidR="00CC0B1E" w:rsidRDefault="00CC0B1E" w:rsidP="00875559">
      <w:pPr>
        <w:spacing w:after="0" w:line="240" w:lineRule="auto"/>
      </w:pPr>
      <w:r>
        <w:separator/>
      </w:r>
    </w:p>
  </w:footnote>
  <w:footnote w:type="continuationSeparator" w:id="0">
    <w:p w14:paraId="0A74F825" w14:textId="77777777" w:rsidR="00CC0B1E" w:rsidRDefault="00CC0B1E" w:rsidP="008755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D31"/>
    <w:rsid w:val="0001489D"/>
    <w:rsid w:val="000204CF"/>
    <w:rsid w:val="000205C0"/>
    <w:rsid w:val="00021504"/>
    <w:rsid w:val="000405E4"/>
    <w:rsid w:val="00050529"/>
    <w:rsid w:val="00052481"/>
    <w:rsid w:val="00055A5F"/>
    <w:rsid w:val="00064091"/>
    <w:rsid w:val="00091795"/>
    <w:rsid w:val="000B1E56"/>
    <w:rsid w:val="000C45AA"/>
    <w:rsid w:val="000D2561"/>
    <w:rsid w:val="000D32F2"/>
    <w:rsid w:val="000D71FD"/>
    <w:rsid w:val="000F31D1"/>
    <w:rsid w:val="000F407D"/>
    <w:rsid w:val="000F40AC"/>
    <w:rsid w:val="000F4987"/>
    <w:rsid w:val="000F5D98"/>
    <w:rsid w:val="0012033D"/>
    <w:rsid w:val="00120921"/>
    <w:rsid w:val="001305E2"/>
    <w:rsid w:val="00144F32"/>
    <w:rsid w:val="00155322"/>
    <w:rsid w:val="00162828"/>
    <w:rsid w:val="00163C7D"/>
    <w:rsid w:val="00175261"/>
    <w:rsid w:val="00177EDC"/>
    <w:rsid w:val="0018094F"/>
    <w:rsid w:val="001A0409"/>
    <w:rsid w:val="001A629D"/>
    <w:rsid w:val="001B1AB8"/>
    <w:rsid w:val="001B3815"/>
    <w:rsid w:val="001C0C0B"/>
    <w:rsid w:val="001C7266"/>
    <w:rsid w:val="001D6FE9"/>
    <w:rsid w:val="001E5CCC"/>
    <w:rsid w:val="001F3A84"/>
    <w:rsid w:val="00202B1B"/>
    <w:rsid w:val="0020547E"/>
    <w:rsid w:val="002326F7"/>
    <w:rsid w:val="00234D2E"/>
    <w:rsid w:val="00247EC8"/>
    <w:rsid w:val="00251D0A"/>
    <w:rsid w:val="002665F1"/>
    <w:rsid w:val="00272D32"/>
    <w:rsid w:val="00275E8B"/>
    <w:rsid w:val="00281987"/>
    <w:rsid w:val="00283DD4"/>
    <w:rsid w:val="00293536"/>
    <w:rsid w:val="00296B66"/>
    <w:rsid w:val="002B2C0B"/>
    <w:rsid w:val="002C7610"/>
    <w:rsid w:val="002D1104"/>
    <w:rsid w:val="002D36EE"/>
    <w:rsid w:val="002E2E50"/>
    <w:rsid w:val="002E5ABC"/>
    <w:rsid w:val="002E6D11"/>
    <w:rsid w:val="00304E79"/>
    <w:rsid w:val="00311574"/>
    <w:rsid w:val="0033313C"/>
    <w:rsid w:val="0034351B"/>
    <w:rsid w:val="00346511"/>
    <w:rsid w:val="00355D1F"/>
    <w:rsid w:val="003570AE"/>
    <w:rsid w:val="0037752D"/>
    <w:rsid w:val="00382E7F"/>
    <w:rsid w:val="00385675"/>
    <w:rsid w:val="00396EDA"/>
    <w:rsid w:val="003A143D"/>
    <w:rsid w:val="003A3319"/>
    <w:rsid w:val="003A4BE6"/>
    <w:rsid w:val="003C16B2"/>
    <w:rsid w:val="003C2A5A"/>
    <w:rsid w:val="003E0624"/>
    <w:rsid w:val="003E1884"/>
    <w:rsid w:val="003E3C7D"/>
    <w:rsid w:val="003E3F44"/>
    <w:rsid w:val="003F07B9"/>
    <w:rsid w:val="003F54F2"/>
    <w:rsid w:val="004004F3"/>
    <w:rsid w:val="00407409"/>
    <w:rsid w:val="00407755"/>
    <w:rsid w:val="004116BD"/>
    <w:rsid w:val="00411E2B"/>
    <w:rsid w:val="00420590"/>
    <w:rsid w:val="00427F00"/>
    <w:rsid w:val="00442612"/>
    <w:rsid w:val="00454300"/>
    <w:rsid w:val="00461668"/>
    <w:rsid w:val="0046609A"/>
    <w:rsid w:val="00466CA4"/>
    <w:rsid w:val="00470591"/>
    <w:rsid w:val="0047580D"/>
    <w:rsid w:val="0048034D"/>
    <w:rsid w:val="0049335D"/>
    <w:rsid w:val="004C0EE2"/>
    <w:rsid w:val="004D2037"/>
    <w:rsid w:val="004D7CEA"/>
    <w:rsid w:val="004E0D69"/>
    <w:rsid w:val="004E2CA8"/>
    <w:rsid w:val="005013DA"/>
    <w:rsid w:val="005115E3"/>
    <w:rsid w:val="0051662E"/>
    <w:rsid w:val="00516EC8"/>
    <w:rsid w:val="00582275"/>
    <w:rsid w:val="00582B17"/>
    <w:rsid w:val="00582D78"/>
    <w:rsid w:val="00583B5F"/>
    <w:rsid w:val="005919CA"/>
    <w:rsid w:val="00593313"/>
    <w:rsid w:val="005969E3"/>
    <w:rsid w:val="005A15CD"/>
    <w:rsid w:val="005B4670"/>
    <w:rsid w:val="005B6EFF"/>
    <w:rsid w:val="005C6926"/>
    <w:rsid w:val="005D6B74"/>
    <w:rsid w:val="005E0F27"/>
    <w:rsid w:val="005E3611"/>
    <w:rsid w:val="006052D9"/>
    <w:rsid w:val="00605B09"/>
    <w:rsid w:val="00606B47"/>
    <w:rsid w:val="00615ACB"/>
    <w:rsid w:val="006203CC"/>
    <w:rsid w:val="006218F0"/>
    <w:rsid w:val="00624478"/>
    <w:rsid w:val="006279E0"/>
    <w:rsid w:val="006451D2"/>
    <w:rsid w:val="00647387"/>
    <w:rsid w:val="00663A08"/>
    <w:rsid w:val="00670E8B"/>
    <w:rsid w:val="0067312C"/>
    <w:rsid w:val="00675C78"/>
    <w:rsid w:val="00680BFB"/>
    <w:rsid w:val="006903E0"/>
    <w:rsid w:val="006A5E32"/>
    <w:rsid w:val="006B0AC2"/>
    <w:rsid w:val="006C77A8"/>
    <w:rsid w:val="006D24EA"/>
    <w:rsid w:val="006D5370"/>
    <w:rsid w:val="006E32BC"/>
    <w:rsid w:val="006E3E98"/>
    <w:rsid w:val="006F54AD"/>
    <w:rsid w:val="00702A62"/>
    <w:rsid w:val="00704B48"/>
    <w:rsid w:val="00706F6A"/>
    <w:rsid w:val="007167D9"/>
    <w:rsid w:val="00717AE2"/>
    <w:rsid w:val="007376A9"/>
    <w:rsid w:val="00750EF4"/>
    <w:rsid w:val="00763F07"/>
    <w:rsid w:val="0076655C"/>
    <w:rsid w:val="00766916"/>
    <w:rsid w:val="00774FEB"/>
    <w:rsid w:val="007778EE"/>
    <w:rsid w:val="0079123C"/>
    <w:rsid w:val="00792829"/>
    <w:rsid w:val="007B4CD2"/>
    <w:rsid w:val="007C0A48"/>
    <w:rsid w:val="007C553D"/>
    <w:rsid w:val="007E6DB7"/>
    <w:rsid w:val="007F188E"/>
    <w:rsid w:val="00810D31"/>
    <w:rsid w:val="0082291A"/>
    <w:rsid w:val="00840449"/>
    <w:rsid w:val="008414BB"/>
    <w:rsid w:val="00842EC8"/>
    <w:rsid w:val="00856951"/>
    <w:rsid w:val="00861279"/>
    <w:rsid w:val="0086601D"/>
    <w:rsid w:val="00875559"/>
    <w:rsid w:val="00876CB9"/>
    <w:rsid w:val="00896790"/>
    <w:rsid w:val="008A3FA8"/>
    <w:rsid w:val="008B590D"/>
    <w:rsid w:val="008B60BF"/>
    <w:rsid w:val="008C61F6"/>
    <w:rsid w:val="008D0FD3"/>
    <w:rsid w:val="008D159D"/>
    <w:rsid w:val="008D75E4"/>
    <w:rsid w:val="009034B2"/>
    <w:rsid w:val="00911D42"/>
    <w:rsid w:val="00921083"/>
    <w:rsid w:val="00923659"/>
    <w:rsid w:val="00936662"/>
    <w:rsid w:val="00937B2D"/>
    <w:rsid w:val="00944E00"/>
    <w:rsid w:val="00945BF8"/>
    <w:rsid w:val="00945EA3"/>
    <w:rsid w:val="00957CB7"/>
    <w:rsid w:val="0096274D"/>
    <w:rsid w:val="00991D44"/>
    <w:rsid w:val="0099679B"/>
    <w:rsid w:val="009A75EC"/>
    <w:rsid w:val="009B585A"/>
    <w:rsid w:val="009C6106"/>
    <w:rsid w:val="009D1F44"/>
    <w:rsid w:val="009E3D2F"/>
    <w:rsid w:val="009F177B"/>
    <w:rsid w:val="00A033EA"/>
    <w:rsid w:val="00A1033C"/>
    <w:rsid w:val="00A10A76"/>
    <w:rsid w:val="00A11D77"/>
    <w:rsid w:val="00A218A7"/>
    <w:rsid w:val="00A274FE"/>
    <w:rsid w:val="00A337F8"/>
    <w:rsid w:val="00A34186"/>
    <w:rsid w:val="00A52DDD"/>
    <w:rsid w:val="00A63741"/>
    <w:rsid w:val="00A658E0"/>
    <w:rsid w:val="00A720CA"/>
    <w:rsid w:val="00A81283"/>
    <w:rsid w:val="00A812F9"/>
    <w:rsid w:val="00A85CE7"/>
    <w:rsid w:val="00A91E47"/>
    <w:rsid w:val="00A92173"/>
    <w:rsid w:val="00A95ED7"/>
    <w:rsid w:val="00A965DE"/>
    <w:rsid w:val="00AA7EAE"/>
    <w:rsid w:val="00AB3D1B"/>
    <w:rsid w:val="00AC76A8"/>
    <w:rsid w:val="00AD003A"/>
    <w:rsid w:val="00AD3095"/>
    <w:rsid w:val="00AD4E3D"/>
    <w:rsid w:val="00AD5769"/>
    <w:rsid w:val="00AD5B35"/>
    <w:rsid w:val="00B00758"/>
    <w:rsid w:val="00B00778"/>
    <w:rsid w:val="00B00FBC"/>
    <w:rsid w:val="00B17719"/>
    <w:rsid w:val="00B1799A"/>
    <w:rsid w:val="00B269D7"/>
    <w:rsid w:val="00B27CFA"/>
    <w:rsid w:val="00B3115F"/>
    <w:rsid w:val="00B32D31"/>
    <w:rsid w:val="00B46927"/>
    <w:rsid w:val="00B53CD4"/>
    <w:rsid w:val="00B67787"/>
    <w:rsid w:val="00B7134C"/>
    <w:rsid w:val="00B94709"/>
    <w:rsid w:val="00B94A03"/>
    <w:rsid w:val="00BB1B25"/>
    <w:rsid w:val="00BB712A"/>
    <w:rsid w:val="00BC0385"/>
    <w:rsid w:val="00BC233A"/>
    <w:rsid w:val="00BC3389"/>
    <w:rsid w:val="00BD3DA1"/>
    <w:rsid w:val="00BD7D76"/>
    <w:rsid w:val="00BE574D"/>
    <w:rsid w:val="00BE59D0"/>
    <w:rsid w:val="00BE650E"/>
    <w:rsid w:val="00BE7BC5"/>
    <w:rsid w:val="00BF4D64"/>
    <w:rsid w:val="00C014E4"/>
    <w:rsid w:val="00C212DE"/>
    <w:rsid w:val="00C242E7"/>
    <w:rsid w:val="00C3554E"/>
    <w:rsid w:val="00C45D7E"/>
    <w:rsid w:val="00C557DB"/>
    <w:rsid w:val="00C73DE8"/>
    <w:rsid w:val="00CA3A49"/>
    <w:rsid w:val="00CA6EDA"/>
    <w:rsid w:val="00CC0121"/>
    <w:rsid w:val="00CC0B1E"/>
    <w:rsid w:val="00CC1BE4"/>
    <w:rsid w:val="00CC59FC"/>
    <w:rsid w:val="00CD19BE"/>
    <w:rsid w:val="00CE02C6"/>
    <w:rsid w:val="00D01790"/>
    <w:rsid w:val="00D07B09"/>
    <w:rsid w:val="00D3126D"/>
    <w:rsid w:val="00D31D3F"/>
    <w:rsid w:val="00D37C35"/>
    <w:rsid w:val="00D407C6"/>
    <w:rsid w:val="00D413A0"/>
    <w:rsid w:val="00D42B09"/>
    <w:rsid w:val="00D42DDC"/>
    <w:rsid w:val="00D62855"/>
    <w:rsid w:val="00D80948"/>
    <w:rsid w:val="00D828F3"/>
    <w:rsid w:val="00D86194"/>
    <w:rsid w:val="00D95F8F"/>
    <w:rsid w:val="00DB222B"/>
    <w:rsid w:val="00DB4ED6"/>
    <w:rsid w:val="00DB7D6B"/>
    <w:rsid w:val="00DC420C"/>
    <w:rsid w:val="00DD2DEB"/>
    <w:rsid w:val="00DD425B"/>
    <w:rsid w:val="00DE0D0F"/>
    <w:rsid w:val="00DF221F"/>
    <w:rsid w:val="00DF3064"/>
    <w:rsid w:val="00E21723"/>
    <w:rsid w:val="00E35B63"/>
    <w:rsid w:val="00E3647C"/>
    <w:rsid w:val="00E44E73"/>
    <w:rsid w:val="00E45B60"/>
    <w:rsid w:val="00E560AC"/>
    <w:rsid w:val="00E70F0E"/>
    <w:rsid w:val="00E854D2"/>
    <w:rsid w:val="00E91417"/>
    <w:rsid w:val="00E95EC5"/>
    <w:rsid w:val="00ED417C"/>
    <w:rsid w:val="00ED4A68"/>
    <w:rsid w:val="00ED4ED1"/>
    <w:rsid w:val="00EE458C"/>
    <w:rsid w:val="00EF16A0"/>
    <w:rsid w:val="00EF5A64"/>
    <w:rsid w:val="00F01703"/>
    <w:rsid w:val="00F076D5"/>
    <w:rsid w:val="00F103B4"/>
    <w:rsid w:val="00F12280"/>
    <w:rsid w:val="00F13BE9"/>
    <w:rsid w:val="00F2389E"/>
    <w:rsid w:val="00F330BB"/>
    <w:rsid w:val="00F42770"/>
    <w:rsid w:val="00F55B9A"/>
    <w:rsid w:val="00F574A4"/>
    <w:rsid w:val="00F83B77"/>
    <w:rsid w:val="00FB6761"/>
    <w:rsid w:val="00FC1FC5"/>
    <w:rsid w:val="00FC2178"/>
    <w:rsid w:val="00FC4273"/>
    <w:rsid w:val="00FC6F45"/>
    <w:rsid w:val="00FD3D57"/>
    <w:rsid w:val="00FE2CB2"/>
    <w:rsid w:val="00FE3C80"/>
    <w:rsid w:val="00FF2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FE58C5"/>
  <w15:chartTrackingRefBased/>
  <w15:docId w15:val="{197472E5-0A5E-4925-8094-1DEAE57B8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305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swp.police.int\wiki\Police_and_Criminal_Evidence_Act_1984"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2700</TotalTime>
  <Pages>5</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314</cp:revision>
  <dcterms:created xsi:type="dcterms:W3CDTF">2023-01-26T11:22:00Z</dcterms:created>
  <dcterms:modified xsi:type="dcterms:W3CDTF">2023-04-15T18:00:00Z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2023-01-26T11:22:31Z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20688ce9-eddf-4253-8850-d2836dbc9096</vt:lpwstr>
  </property>
  <property fmtid="{D5CDD505-2E9C-101B-9397-08002B2CF9AE}" pid="8" name="MSIP_Label_f2acd28b-79a3-4a0f-b0ff-4b75658b1549_ContentBits">
    <vt:lpwstr>0</vt:lpwstr>
  </property>
</Properties>
</file>