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2B3002" w14:textId="2D8D3E58" w:rsidR="0085261F" w:rsidRDefault="002B6CB6" w:rsidP="002B6CB6">
      <w:pPr>
        <w:spacing w:line="240" w:lineRule="auto"/>
        <w:rPr>
          <w:rFonts w:cs="Arial"/>
          <w:b/>
          <w:sz w:val="28"/>
          <w:szCs w:val="28"/>
        </w:rPr>
      </w:pPr>
      <w:r>
        <w:rPr>
          <w:rFonts w:cs="Arial"/>
          <w:b/>
          <w:noProof/>
          <w:sz w:val="28"/>
          <w:szCs w:val="28"/>
          <w14:ligatures w14:val="standardContextual"/>
        </w:rPr>
        <w:drawing>
          <wp:inline distT="0" distB="0" distL="0" distR="0" wp14:anchorId="62351ADD" wp14:editId="02F78923">
            <wp:extent cx="1619885" cy="867266"/>
            <wp:effectExtent l="0" t="0" r="0" b="9525"/>
            <wp:docPr id="1826600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600425" name="Picture 1826600425"/>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70670" cy="894455"/>
                    </a:xfrm>
                    <a:prstGeom prst="rect">
                      <a:avLst/>
                    </a:prstGeom>
                  </pic:spPr>
                </pic:pic>
              </a:graphicData>
            </a:graphic>
          </wp:inline>
        </w:drawing>
      </w:r>
      <w:r>
        <w:rPr>
          <w:rFonts w:cs="Arial"/>
          <w:b/>
          <w:sz w:val="28"/>
          <w:szCs w:val="28"/>
        </w:rPr>
        <w:t xml:space="preserve">                                                    </w:t>
      </w:r>
      <w:r w:rsidR="0085261F">
        <w:rPr>
          <w:rFonts w:cs="Arial"/>
          <w:b/>
          <w:sz w:val="28"/>
          <w:szCs w:val="28"/>
        </w:rPr>
        <w:t>APPENDIX GA36b</w:t>
      </w:r>
    </w:p>
    <w:p w14:paraId="15DDAD92" w14:textId="77777777" w:rsidR="0085261F" w:rsidRDefault="0085261F" w:rsidP="0085261F">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5261F" w14:paraId="0298CE29" w14:textId="77777777" w:rsidTr="0085261F">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45882A4" w14:textId="77777777" w:rsidR="0085261F" w:rsidRDefault="0085261F">
            <w:pPr>
              <w:keepNext/>
              <w:spacing w:before="120" w:after="120" w:line="240" w:lineRule="auto"/>
              <w:jc w:val="center"/>
              <w:outlineLvl w:val="3"/>
              <w:rPr>
                <w:rFonts w:cs="Arial"/>
                <w:b/>
                <w:sz w:val="40"/>
              </w:rPr>
            </w:pPr>
            <w:r>
              <w:rPr>
                <w:rFonts w:cs="Arial"/>
                <w:b/>
                <w:sz w:val="40"/>
              </w:rPr>
              <w:t xml:space="preserve">LEVEL 5 ASSESSMENT SPECIFICATION </w:t>
            </w:r>
          </w:p>
        </w:tc>
      </w:tr>
    </w:tbl>
    <w:p w14:paraId="3B29A2AF" w14:textId="77777777" w:rsidR="0085261F" w:rsidRDefault="0085261F" w:rsidP="0085261F">
      <w:pPr>
        <w:spacing w:line="240" w:lineRule="auto"/>
        <w:jc w:val="center"/>
        <w:rPr>
          <w:rFonts w:cs="Arial"/>
          <w:b/>
          <w:i/>
          <w:sz w:val="32"/>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88"/>
        <w:gridCol w:w="3260"/>
        <w:gridCol w:w="2126"/>
        <w:gridCol w:w="1560"/>
      </w:tblGrid>
      <w:tr w:rsidR="0085261F" w14:paraId="38C58FCD" w14:textId="77777777" w:rsidTr="009946A3">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4752D85C" w14:textId="77777777" w:rsidR="0085261F" w:rsidRDefault="0085261F" w:rsidP="009946A3">
            <w:pPr>
              <w:spacing w:before="120" w:after="120" w:line="240" w:lineRule="auto"/>
              <w:rPr>
                <w:rFonts w:cs="Arial"/>
                <w:b/>
                <w:sz w:val="22"/>
                <w:szCs w:val="22"/>
              </w:rPr>
            </w:pPr>
            <w:r>
              <w:rPr>
                <w:rFonts w:cs="Arial"/>
                <w:b/>
                <w:sz w:val="22"/>
                <w:szCs w:val="22"/>
              </w:rPr>
              <w:t>Student name:</w:t>
            </w:r>
          </w:p>
        </w:tc>
        <w:tc>
          <w:tcPr>
            <w:tcW w:w="3260" w:type="dxa"/>
            <w:tcBorders>
              <w:top w:val="single" w:sz="4" w:space="0" w:color="auto"/>
              <w:left w:val="single" w:sz="4" w:space="0" w:color="auto"/>
              <w:bottom w:val="single" w:sz="4" w:space="0" w:color="auto"/>
              <w:right w:val="single" w:sz="4" w:space="0" w:color="auto"/>
            </w:tcBorders>
            <w:hideMark/>
          </w:tcPr>
          <w:p w14:paraId="50432886" w14:textId="2675F47B" w:rsidR="0085261F" w:rsidRDefault="009946A3" w:rsidP="009946A3">
            <w:pPr>
              <w:spacing w:before="120" w:after="120" w:line="240" w:lineRule="auto"/>
              <w:rPr>
                <w:rFonts w:cs="Arial"/>
                <w:b/>
                <w:sz w:val="22"/>
                <w:szCs w:val="22"/>
              </w:rPr>
            </w:pPr>
            <w:r>
              <w:rPr>
                <w:rFonts w:cs="Arial"/>
                <w:b/>
                <w:sz w:val="22"/>
                <w:szCs w:val="22"/>
              </w:rPr>
              <w:t>Galvin Kaur A/P Ajeet Singh</w:t>
            </w:r>
          </w:p>
        </w:tc>
        <w:tc>
          <w:tcPr>
            <w:tcW w:w="2126" w:type="dxa"/>
            <w:tcBorders>
              <w:top w:val="single" w:sz="4" w:space="0" w:color="auto"/>
              <w:left w:val="single" w:sz="4" w:space="0" w:color="auto"/>
              <w:bottom w:val="single" w:sz="4" w:space="0" w:color="auto"/>
              <w:right w:val="single" w:sz="4" w:space="0" w:color="auto"/>
            </w:tcBorders>
            <w:shd w:val="clear" w:color="auto" w:fill="D9D9D9"/>
            <w:hideMark/>
          </w:tcPr>
          <w:p w14:paraId="3B76741F" w14:textId="77777777" w:rsidR="0085261F" w:rsidRDefault="0085261F" w:rsidP="009946A3">
            <w:pPr>
              <w:spacing w:before="120" w:after="120" w:line="240" w:lineRule="auto"/>
              <w:rPr>
                <w:rFonts w:cs="Arial"/>
                <w:b/>
                <w:sz w:val="22"/>
                <w:szCs w:val="22"/>
              </w:rPr>
            </w:pPr>
            <w:r>
              <w:rPr>
                <w:rFonts w:cs="Arial"/>
                <w:b/>
                <w:sz w:val="22"/>
                <w:szCs w:val="22"/>
              </w:rPr>
              <w:t>Student ID number:</w:t>
            </w:r>
          </w:p>
        </w:tc>
        <w:tc>
          <w:tcPr>
            <w:tcW w:w="1560" w:type="dxa"/>
            <w:tcBorders>
              <w:top w:val="single" w:sz="4" w:space="0" w:color="auto"/>
              <w:left w:val="single" w:sz="4" w:space="0" w:color="auto"/>
              <w:bottom w:val="single" w:sz="4" w:space="0" w:color="auto"/>
              <w:right w:val="single" w:sz="4" w:space="0" w:color="auto"/>
            </w:tcBorders>
          </w:tcPr>
          <w:p w14:paraId="4A51A220" w14:textId="669333CA" w:rsidR="0085261F" w:rsidRDefault="009946A3" w:rsidP="009946A3">
            <w:pPr>
              <w:spacing w:before="120" w:after="120" w:line="240" w:lineRule="auto"/>
              <w:rPr>
                <w:rFonts w:cs="Arial"/>
                <w:b/>
                <w:sz w:val="22"/>
                <w:szCs w:val="22"/>
              </w:rPr>
            </w:pPr>
            <w:r>
              <w:rPr>
                <w:rFonts w:cs="Arial"/>
                <w:b/>
                <w:sz w:val="22"/>
                <w:szCs w:val="22"/>
              </w:rPr>
              <w:t>2132034</w:t>
            </w:r>
          </w:p>
        </w:tc>
      </w:tr>
      <w:tr w:rsidR="0085261F" w14:paraId="2FAEFD21" w14:textId="77777777" w:rsidTr="009946A3">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0E2A6DB6" w14:textId="77777777" w:rsidR="0085261F" w:rsidRDefault="0085261F" w:rsidP="009946A3">
            <w:pPr>
              <w:spacing w:before="120" w:after="120" w:line="240" w:lineRule="auto"/>
              <w:rPr>
                <w:rFonts w:cs="Arial"/>
                <w:b/>
                <w:sz w:val="22"/>
                <w:szCs w:val="22"/>
              </w:rPr>
            </w:pPr>
            <w:r>
              <w:rPr>
                <w:rFonts w:cs="Arial"/>
                <w:b/>
                <w:sz w:val="22"/>
                <w:szCs w:val="22"/>
              </w:rPr>
              <w:t>Programme:</w:t>
            </w:r>
          </w:p>
        </w:tc>
        <w:tc>
          <w:tcPr>
            <w:tcW w:w="6946" w:type="dxa"/>
            <w:gridSpan w:val="3"/>
            <w:tcBorders>
              <w:top w:val="single" w:sz="4" w:space="0" w:color="auto"/>
              <w:left w:val="single" w:sz="4" w:space="0" w:color="auto"/>
              <w:bottom w:val="single" w:sz="4" w:space="0" w:color="auto"/>
              <w:right w:val="single" w:sz="4" w:space="0" w:color="auto"/>
            </w:tcBorders>
            <w:hideMark/>
          </w:tcPr>
          <w:p w14:paraId="0CBFA87A" w14:textId="77777777" w:rsidR="0085261F" w:rsidRDefault="0085261F" w:rsidP="009946A3">
            <w:pPr>
              <w:spacing w:before="120" w:after="120" w:line="240" w:lineRule="auto"/>
              <w:rPr>
                <w:rFonts w:cs="Arial"/>
                <w:b/>
                <w:sz w:val="22"/>
                <w:szCs w:val="22"/>
              </w:rPr>
            </w:pPr>
            <w:r>
              <w:rPr>
                <w:rFonts w:cs="Arial"/>
                <w:b/>
                <w:sz w:val="22"/>
                <w:szCs w:val="22"/>
              </w:rPr>
              <w:t xml:space="preserve">IUMW </w:t>
            </w:r>
          </w:p>
        </w:tc>
      </w:tr>
      <w:tr w:rsidR="0085261F" w14:paraId="0B2BCC8B" w14:textId="77777777" w:rsidTr="009946A3">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6731A64A" w14:textId="77777777" w:rsidR="0085261F" w:rsidRDefault="0085261F" w:rsidP="009946A3">
            <w:pPr>
              <w:spacing w:before="120" w:after="120" w:line="240" w:lineRule="auto"/>
              <w:rPr>
                <w:rFonts w:cs="Arial"/>
                <w:b/>
                <w:sz w:val="22"/>
                <w:szCs w:val="22"/>
              </w:rPr>
            </w:pPr>
            <w:r>
              <w:rPr>
                <w:rFonts w:cs="Arial"/>
                <w:b/>
                <w:sz w:val="22"/>
                <w:szCs w:val="22"/>
              </w:rPr>
              <w:t>Module:</w:t>
            </w:r>
          </w:p>
        </w:tc>
        <w:tc>
          <w:tcPr>
            <w:tcW w:w="6946" w:type="dxa"/>
            <w:gridSpan w:val="3"/>
            <w:tcBorders>
              <w:top w:val="single" w:sz="4" w:space="0" w:color="auto"/>
              <w:left w:val="single" w:sz="4" w:space="0" w:color="auto"/>
              <w:bottom w:val="single" w:sz="4" w:space="0" w:color="auto"/>
              <w:right w:val="single" w:sz="4" w:space="0" w:color="auto"/>
            </w:tcBorders>
            <w:hideMark/>
          </w:tcPr>
          <w:p w14:paraId="76C553C6" w14:textId="77777777" w:rsidR="0085261F" w:rsidRDefault="0085261F" w:rsidP="009946A3">
            <w:pPr>
              <w:spacing w:before="120" w:after="120" w:line="240" w:lineRule="auto"/>
              <w:rPr>
                <w:rFonts w:cs="Arial"/>
                <w:b/>
                <w:sz w:val="22"/>
                <w:szCs w:val="22"/>
              </w:rPr>
            </w:pPr>
            <w:r>
              <w:rPr>
                <w:rFonts w:cs="Arial"/>
                <w:b/>
                <w:sz w:val="22"/>
                <w:szCs w:val="22"/>
              </w:rPr>
              <w:t>Changemakers: Creativity and Value Creation</w:t>
            </w:r>
          </w:p>
        </w:tc>
      </w:tr>
      <w:tr w:rsidR="0085261F" w14:paraId="2A913B16" w14:textId="77777777" w:rsidTr="009946A3">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2A529C7B" w14:textId="77777777" w:rsidR="0085261F" w:rsidRDefault="0085261F" w:rsidP="009946A3">
            <w:pPr>
              <w:spacing w:before="120" w:after="120" w:line="240" w:lineRule="auto"/>
              <w:rPr>
                <w:rFonts w:cs="Arial"/>
                <w:b/>
                <w:sz w:val="22"/>
                <w:szCs w:val="22"/>
              </w:rPr>
            </w:pPr>
            <w:r>
              <w:rPr>
                <w:rFonts w:cs="Arial"/>
                <w:b/>
                <w:sz w:val="22"/>
                <w:szCs w:val="22"/>
              </w:rPr>
              <w:t>Module code:</w:t>
            </w:r>
          </w:p>
        </w:tc>
        <w:tc>
          <w:tcPr>
            <w:tcW w:w="3260" w:type="dxa"/>
            <w:tcBorders>
              <w:top w:val="single" w:sz="4" w:space="0" w:color="auto"/>
              <w:left w:val="single" w:sz="4" w:space="0" w:color="auto"/>
              <w:bottom w:val="single" w:sz="4" w:space="0" w:color="auto"/>
              <w:right w:val="single" w:sz="4" w:space="0" w:color="auto"/>
            </w:tcBorders>
            <w:hideMark/>
          </w:tcPr>
          <w:p w14:paraId="3E49E610" w14:textId="77777777" w:rsidR="0085261F" w:rsidRDefault="0085261F" w:rsidP="009946A3">
            <w:pPr>
              <w:spacing w:before="120" w:after="120" w:line="240" w:lineRule="auto"/>
              <w:rPr>
                <w:rFonts w:cs="Arial"/>
                <w:b/>
                <w:sz w:val="22"/>
                <w:szCs w:val="22"/>
              </w:rPr>
            </w:pPr>
            <w:r>
              <w:rPr>
                <w:rFonts w:cs="Arial"/>
                <w:b/>
                <w:sz w:val="22"/>
                <w:szCs w:val="22"/>
              </w:rPr>
              <w:t>IUBA5002</w:t>
            </w:r>
          </w:p>
        </w:tc>
        <w:tc>
          <w:tcPr>
            <w:tcW w:w="2126" w:type="dxa"/>
            <w:tcBorders>
              <w:top w:val="single" w:sz="4" w:space="0" w:color="auto"/>
              <w:left w:val="single" w:sz="4" w:space="0" w:color="auto"/>
              <w:bottom w:val="single" w:sz="4" w:space="0" w:color="auto"/>
              <w:right w:val="single" w:sz="4" w:space="0" w:color="auto"/>
            </w:tcBorders>
            <w:shd w:val="clear" w:color="auto" w:fill="D9D9D9"/>
            <w:hideMark/>
          </w:tcPr>
          <w:p w14:paraId="340BC350" w14:textId="77777777" w:rsidR="0085261F" w:rsidRDefault="0085261F" w:rsidP="009946A3">
            <w:pPr>
              <w:spacing w:line="240" w:lineRule="auto"/>
              <w:rPr>
                <w:rFonts w:cs="Arial"/>
                <w:b/>
                <w:szCs w:val="22"/>
              </w:rPr>
            </w:pPr>
            <w:r>
              <w:rPr>
                <w:b/>
                <w:sz w:val="22"/>
              </w:rPr>
              <w:t>Contribution to Overall Module Assessment (%):</w:t>
            </w:r>
          </w:p>
        </w:tc>
        <w:tc>
          <w:tcPr>
            <w:tcW w:w="1560" w:type="dxa"/>
            <w:tcBorders>
              <w:top w:val="single" w:sz="4" w:space="0" w:color="auto"/>
              <w:left w:val="single" w:sz="4" w:space="0" w:color="auto"/>
              <w:bottom w:val="single" w:sz="4" w:space="0" w:color="auto"/>
              <w:right w:val="single" w:sz="4" w:space="0" w:color="auto"/>
            </w:tcBorders>
          </w:tcPr>
          <w:p w14:paraId="4250A330" w14:textId="77777777" w:rsidR="0085261F" w:rsidRDefault="0085261F" w:rsidP="009946A3">
            <w:pPr>
              <w:spacing w:before="120" w:after="120" w:line="240" w:lineRule="auto"/>
              <w:rPr>
                <w:rFonts w:cs="Arial"/>
                <w:b/>
                <w:sz w:val="22"/>
                <w:szCs w:val="22"/>
              </w:rPr>
            </w:pPr>
          </w:p>
        </w:tc>
      </w:tr>
      <w:tr w:rsidR="0085261F" w14:paraId="5F6B5DB7" w14:textId="77777777" w:rsidTr="009946A3">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20947BE2" w14:textId="77777777" w:rsidR="0085261F" w:rsidRDefault="0085261F" w:rsidP="009946A3">
            <w:pPr>
              <w:spacing w:before="120" w:after="120" w:line="240" w:lineRule="auto"/>
              <w:rPr>
                <w:rFonts w:cs="Arial"/>
                <w:b/>
                <w:sz w:val="22"/>
                <w:szCs w:val="22"/>
              </w:rPr>
            </w:pPr>
            <w:r>
              <w:rPr>
                <w:rFonts w:cs="Arial"/>
                <w:b/>
                <w:sz w:val="22"/>
                <w:szCs w:val="22"/>
              </w:rPr>
              <w:t>Lecturer:</w:t>
            </w:r>
          </w:p>
        </w:tc>
        <w:tc>
          <w:tcPr>
            <w:tcW w:w="3260" w:type="dxa"/>
            <w:tcBorders>
              <w:top w:val="single" w:sz="4" w:space="0" w:color="auto"/>
              <w:left w:val="single" w:sz="4" w:space="0" w:color="auto"/>
              <w:bottom w:val="single" w:sz="4" w:space="0" w:color="auto"/>
              <w:right w:val="single" w:sz="4" w:space="0" w:color="auto"/>
            </w:tcBorders>
            <w:hideMark/>
          </w:tcPr>
          <w:p w14:paraId="7B614C1D" w14:textId="77777777" w:rsidR="0085261F" w:rsidRDefault="0085261F" w:rsidP="009946A3">
            <w:pPr>
              <w:spacing w:before="120" w:after="120" w:line="240" w:lineRule="auto"/>
              <w:rPr>
                <w:rFonts w:cs="Arial"/>
                <w:b/>
                <w:sz w:val="22"/>
                <w:szCs w:val="22"/>
              </w:rPr>
            </w:pPr>
            <w:r>
              <w:rPr>
                <w:rFonts w:cs="Arial"/>
                <w:b/>
                <w:sz w:val="22"/>
                <w:szCs w:val="22"/>
              </w:rPr>
              <w:t>Emma Roberts</w:t>
            </w:r>
          </w:p>
        </w:tc>
        <w:tc>
          <w:tcPr>
            <w:tcW w:w="2126" w:type="dxa"/>
            <w:tcBorders>
              <w:top w:val="single" w:sz="4" w:space="0" w:color="auto"/>
              <w:left w:val="single" w:sz="4" w:space="0" w:color="auto"/>
              <w:bottom w:val="single" w:sz="4" w:space="0" w:color="auto"/>
              <w:right w:val="single" w:sz="4" w:space="0" w:color="auto"/>
            </w:tcBorders>
            <w:shd w:val="clear" w:color="auto" w:fill="D9D9D9"/>
            <w:hideMark/>
          </w:tcPr>
          <w:p w14:paraId="5EB1EB85" w14:textId="77777777" w:rsidR="0085261F" w:rsidRDefault="0085261F" w:rsidP="009946A3">
            <w:pPr>
              <w:spacing w:before="120" w:after="120" w:line="240" w:lineRule="auto"/>
              <w:rPr>
                <w:rFonts w:cs="Arial"/>
                <w:b/>
                <w:sz w:val="22"/>
                <w:szCs w:val="22"/>
              </w:rPr>
            </w:pPr>
            <w:r>
              <w:rPr>
                <w:rFonts w:cs="Arial"/>
                <w:b/>
                <w:sz w:val="22"/>
                <w:szCs w:val="22"/>
              </w:rPr>
              <w:t>Internal Verifier:</w:t>
            </w:r>
          </w:p>
        </w:tc>
        <w:tc>
          <w:tcPr>
            <w:tcW w:w="1560" w:type="dxa"/>
            <w:tcBorders>
              <w:top w:val="single" w:sz="4" w:space="0" w:color="auto"/>
              <w:left w:val="single" w:sz="4" w:space="0" w:color="auto"/>
              <w:bottom w:val="single" w:sz="4" w:space="0" w:color="auto"/>
              <w:right w:val="single" w:sz="4" w:space="0" w:color="auto"/>
            </w:tcBorders>
          </w:tcPr>
          <w:p w14:paraId="6AA5383D" w14:textId="77777777" w:rsidR="0085261F" w:rsidRDefault="0085261F" w:rsidP="009946A3">
            <w:pPr>
              <w:spacing w:before="120" w:after="120" w:line="240" w:lineRule="auto"/>
              <w:rPr>
                <w:rFonts w:cs="Arial"/>
                <w:b/>
                <w:sz w:val="22"/>
                <w:szCs w:val="22"/>
              </w:rPr>
            </w:pPr>
          </w:p>
        </w:tc>
      </w:tr>
      <w:tr w:rsidR="0085261F" w14:paraId="1C077E5F" w14:textId="77777777" w:rsidTr="009946A3">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34F7225A" w14:textId="77777777" w:rsidR="0085261F" w:rsidRDefault="0085261F" w:rsidP="009946A3">
            <w:pPr>
              <w:spacing w:before="120" w:after="120" w:line="240" w:lineRule="auto"/>
              <w:rPr>
                <w:rFonts w:cs="Arial"/>
                <w:b/>
                <w:sz w:val="22"/>
                <w:szCs w:val="22"/>
              </w:rPr>
            </w:pPr>
            <w:r>
              <w:rPr>
                <w:rFonts w:cs="Arial"/>
                <w:b/>
                <w:sz w:val="22"/>
                <w:szCs w:val="22"/>
              </w:rPr>
              <w:t>Assignment Title:</w:t>
            </w:r>
          </w:p>
        </w:tc>
        <w:tc>
          <w:tcPr>
            <w:tcW w:w="3260" w:type="dxa"/>
            <w:tcBorders>
              <w:top w:val="single" w:sz="4" w:space="0" w:color="auto"/>
              <w:left w:val="single" w:sz="4" w:space="0" w:color="auto"/>
              <w:bottom w:val="single" w:sz="4" w:space="0" w:color="auto"/>
              <w:right w:val="single" w:sz="4" w:space="0" w:color="auto"/>
            </w:tcBorders>
            <w:hideMark/>
          </w:tcPr>
          <w:p w14:paraId="07EDAD9E" w14:textId="77777777" w:rsidR="0085261F" w:rsidRDefault="0085261F" w:rsidP="009946A3">
            <w:pPr>
              <w:spacing w:before="120" w:after="120" w:line="240" w:lineRule="auto"/>
              <w:rPr>
                <w:rFonts w:cs="Arial"/>
                <w:b/>
                <w:sz w:val="22"/>
                <w:szCs w:val="22"/>
              </w:rPr>
            </w:pPr>
            <w:r>
              <w:rPr>
                <w:rFonts w:cs="Arial"/>
                <w:b/>
                <w:sz w:val="22"/>
                <w:szCs w:val="22"/>
              </w:rPr>
              <w:t>Reflection on Research Process</w:t>
            </w:r>
          </w:p>
        </w:tc>
        <w:tc>
          <w:tcPr>
            <w:tcW w:w="2126" w:type="dxa"/>
            <w:tcBorders>
              <w:top w:val="single" w:sz="4" w:space="0" w:color="auto"/>
              <w:left w:val="single" w:sz="4" w:space="0" w:color="auto"/>
              <w:bottom w:val="single" w:sz="4" w:space="0" w:color="auto"/>
              <w:right w:val="single" w:sz="4" w:space="0" w:color="auto"/>
            </w:tcBorders>
            <w:shd w:val="pct15" w:color="auto" w:fill="auto"/>
            <w:hideMark/>
          </w:tcPr>
          <w:p w14:paraId="442A2E7C" w14:textId="77777777" w:rsidR="0085261F" w:rsidRDefault="0085261F" w:rsidP="009946A3">
            <w:pPr>
              <w:spacing w:before="120" w:after="120" w:line="240" w:lineRule="auto"/>
              <w:rPr>
                <w:rFonts w:cs="Arial"/>
                <w:b/>
                <w:sz w:val="22"/>
                <w:szCs w:val="22"/>
              </w:rPr>
            </w:pPr>
            <w:r>
              <w:rPr>
                <w:rFonts w:cs="Arial"/>
                <w:b/>
                <w:sz w:val="22"/>
                <w:szCs w:val="22"/>
              </w:rPr>
              <w:t>Word count (or equivalent):</w:t>
            </w:r>
          </w:p>
        </w:tc>
        <w:tc>
          <w:tcPr>
            <w:tcW w:w="1560" w:type="dxa"/>
            <w:tcBorders>
              <w:top w:val="single" w:sz="4" w:space="0" w:color="auto"/>
              <w:left w:val="single" w:sz="4" w:space="0" w:color="auto"/>
              <w:bottom w:val="single" w:sz="4" w:space="0" w:color="auto"/>
              <w:right w:val="single" w:sz="4" w:space="0" w:color="auto"/>
            </w:tcBorders>
            <w:hideMark/>
          </w:tcPr>
          <w:p w14:paraId="21462BB5" w14:textId="70E79554" w:rsidR="0085261F" w:rsidRDefault="0085261F" w:rsidP="009946A3">
            <w:pPr>
              <w:spacing w:before="120" w:after="120" w:line="240" w:lineRule="auto"/>
              <w:rPr>
                <w:rFonts w:cs="Arial"/>
                <w:b/>
                <w:sz w:val="22"/>
                <w:szCs w:val="22"/>
              </w:rPr>
            </w:pPr>
            <w:r>
              <w:rPr>
                <w:rFonts w:cs="Arial"/>
                <w:b/>
                <w:sz w:val="22"/>
                <w:szCs w:val="22"/>
              </w:rPr>
              <w:t>2</w:t>
            </w:r>
            <w:r w:rsidR="00585E76">
              <w:rPr>
                <w:rFonts w:cs="Arial"/>
                <w:b/>
                <w:sz w:val="22"/>
                <w:szCs w:val="22"/>
              </w:rPr>
              <w:t>4</w:t>
            </w:r>
            <w:r w:rsidR="005E17BA">
              <w:rPr>
                <w:rFonts w:cs="Arial"/>
                <w:b/>
                <w:sz w:val="22"/>
                <w:szCs w:val="22"/>
              </w:rPr>
              <w:t>13 Words</w:t>
            </w:r>
          </w:p>
        </w:tc>
      </w:tr>
      <w:tr w:rsidR="0085261F" w14:paraId="37F46BF9" w14:textId="77777777" w:rsidTr="009946A3">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6687BE27" w14:textId="77777777" w:rsidR="0085261F" w:rsidRDefault="0085261F" w:rsidP="009946A3">
            <w:pPr>
              <w:spacing w:before="120" w:after="120" w:line="240" w:lineRule="auto"/>
              <w:rPr>
                <w:rFonts w:cs="Arial"/>
                <w:b/>
                <w:sz w:val="22"/>
                <w:szCs w:val="22"/>
              </w:rPr>
            </w:pPr>
            <w:r>
              <w:rPr>
                <w:rFonts w:cs="Arial"/>
                <w:b/>
                <w:sz w:val="22"/>
                <w:szCs w:val="22"/>
              </w:rPr>
              <w:t>Submission deadline:</w:t>
            </w:r>
          </w:p>
        </w:tc>
        <w:tc>
          <w:tcPr>
            <w:tcW w:w="3260" w:type="dxa"/>
            <w:tcBorders>
              <w:top w:val="single" w:sz="4" w:space="0" w:color="auto"/>
              <w:left w:val="single" w:sz="4" w:space="0" w:color="auto"/>
              <w:bottom w:val="single" w:sz="4" w:space="0" w:color="auto"/>
              <w:right w:val="single" w:sz="4" w:space="0" w:color="auto"/>
            </w:tcBorders>
            <w:hideMark/>
          </w:tcPr>
          <w:p w14:paraId="0096CE7D" w14:textId="77777777" w:rsidR="0085261F" w:rsidRDefault="0085261F" w:rsidP="009946A3">
            <w:pPr>
              <w:spacing w:before="120" w:after="120" w:line="240" w:lineRule="auto"/>
              <w:rPr>
                <w:rFonts w:cs="Arial"/>
                <w:b/>
                <w:sz w:val="22"/>
                <w:szCs w:val="22"/>
              </w:rPr>
            </w:pPr>
            <w:r>
              <w:rPr>
                <w:rFonts w:cs="Arial"/>
                <w:b/>
                <w:sz w:val="22"/>
                <w:szCs w:val="22"/>
              </w:rPr>
              <w:t>5</w:t>
            </w:r>
            <w:r>
              <w:rPr>
                <w:rFonts w:cs="Arial"/>
                <w:b/>
                <w:sz w:val="22"/>
                <w:szCs w:val="22"/>
                <w:vertAlign w:val="superscript"/>
              </w:rPr>
              <w:t>th</w:t>
            </w:r>
            <w:r>
              <w:rPr>
                <w:rFonts w:cs="Arial"/>
                <w:b/>
                <w:sz w:val="22"/>
                <w:szCs w:val="22"/>
              </w:rPr>
              <w:t xml:space="preserve"> September, 2024</w:t>
            </w:r>
          </w:p>
        </w:tc>
        <w:tc>
          <w:tcPr>
            <w:tcW w:w="2126" w:type="dxa"/>
            <w:tcBorders>
              <w:top w:val="single" w:sz="4" w:space="0" w:color="auto"/>
              <w:left w:val="single" w:sz="4" w:space="0" w:color="auto"/>
              <w:bottom w:val="single" w:sz="4" w:space="0" w:color="auto"/>
              <w:right w:val="single" w:sz="4" w:space="0" w:color="auto"/>
            </w:tcBorders>
            <w:shd w:val="pct15" w:color="auto" w:fill="auto"/>
            <w:hideMark/>
          </w:tcPr>
          <w:p w14:paraId="347C4F9A" w14:textId="77777777" w:rsidR="0085261F" w:rsidRDefault="0085261F" w:rsidP="009946A3">
            <w:pPr>
              <w:spacing w:before="120" w:after="120" w:line="240" w:lineRule="auto"/>
              <w:rPr>
                <w:rFonts w:cs="Arial"/>
                <w:b/>
                <w:sz w:val="22"/>
                <w:szCs w:val="22"/>
              </w:rPr>
            </w:pPr>
            <w:r>
              <w:rPr>
                <w:rFonts w:cs="Arial"/>
                <w:b/>
                <w:sz w:val="22"/>
                <w:szCs w:val="22"/>
              </w:rPr>
              <w:t>Return date of provisional marks &amp; written feedback:</w:t>
            </w:r>
          </w:p>
        </w:tc>
        <w:tc>
          <w:tcPr>
            <w:tcW w:w="1560" w:type="dxa"/>
            <w:tcBorders>
              <w:top w:val="single" w:sz="4" w:space="0" w:color="auto"/>
              <w:left w:val="single" w:sz="4" w:space="0" w:color="auto"/>
              <w:bottom w:val="single" w:sz="4" w:space="0" w:color="auto"/>
              <w:right w:val="single" w:sz="4" w:space="0" w:color="auto"/>
            </w:tcBorders>
          </w:tcPr>
          <w:p w14:paraId="200697A6" w14:textId="77777777" w:rsidR="0085261F" w:rsidRDefault="0085261F" w:rsidP="009946A3">
            <w:pPr>
              <w:spacing w:before="120" w:after="120" w:line="240" w:lineRule="auto"/>
              <w:rPr>
                <w:rFonts w:cs="Arial"/>
                <w:b/>
                <w:sz w:val="22"/>
                <w:szCs w:val="22"/>
              </w:rPr>
            </w:pPr>
          </w:p>
        </w:tc>
      </w:tr>
    </w:tbl>
    <w:p w14:paraId="1F06BD85" w14:textId="77777777" w:rsidR="009946A3" w:rsidRDefault="009946A3" w:rsidP="0085261F">
      <w:pPr>
        <w:spacing w:line="360" w:lineRule="auto"/>
        <w:jc w:val="both"/>
        <w:rPr>
          <w:rFonts w:cs="Arial"/>
          <w:szCs w:val="24"/>
        </w:rPr>
      </w:pPr>
    </w:p>
    <w:p w14:paraId="2B510AC9" w14:textId="77777777" w:rsidR="009946A3" w:rsidRDefault="009946A3" w:rsidP="0085261F">
      <w:pPr>
        <w:spacing w:line="360" w:lineRule="auto"/>
        <w:jc w:val="both"/>
        <w:rPr>
          <w:rFonts w:cs="Arial"/>
          <w:szCs w:val="24"/>
        </w:rPr>
      </w:pPr>
    </w:p>
    <w:p w14:paraId="2366CC18" w14:textId="77777777" w:rsidR="009946A3" w:rsidRDefault="009946A3" w:rsidP="0085261F">
      <w:pPr>
        <w:spacing w:line="360" w:lineRule="auto"/>
        <w:jc w:val="both"/>
        <w:rPr>
          <w:rFonts w:cs="Arial"/>
          <w:szCs w:val="24"/>
        </w:rPr>
      </w:pPr>
    </w:p>
    <w:p w14:paraId="4129A5DC" w14:textId="77777777" w:rsidR="009946A3" w:rsidRDefault="009946A3" w:rsidP="0085261F">
      <w:pPr>
        <w:spacing w:line="360" w:lineRule="auto"/>
        <w:jc w:val="both"/>
        <w:rPr>
          <w:rFonts w:cs="Arial"/>
          <w:szCs w:val="24"/>
        </w:rPr>
      </w:pPr>
    </w:p>
    <w:p w14:paraId="4BABE0C3" w14:textId="77777777" w:rsidR="009946A3" w:rsidRDefault="009946A3" w:rsidP="0085261F">
      <w:pPr>
        <w:spacing w:line="360" w:lineRule="auto"/>
        <w:jc w:val="both"/>
        <w:rPr>
          <w:rFonts w:cs="Arial"/>
          <w:szCs w:val="24"/>
        </w:rPr>
      </w:pPr>
    </w:p>
    <w:p w14:paraId="25B65729" w14:textId="77777777" w:rsidR="009946A3" w:rsidRDefault="009946A3" w:rsidP="0085261F">
      <w:pPr>
        <w:spacing w:line="360" w:lineRule="auto"/>
        <w:jc w:val="both"/>
        <w:rPr>
          <w:rFonts w:cs="Arial"/>
          <w:szCs w:val="24"/>
        </w:rPr>
      </w:pPr>
    </w:p>
    <w:p w14:paraId="655F5C05" w14:textId="77777777" w:rsidR="009946A3" w:rsidRDefault="009946A3" w:rsidP="0085261F">
      <w:pPr>
        <w:spacing w:line="360" w:lineRule="auto"/>
        <w:jc w:val="both"/>
        <w:rPr>
          <w:rFonts w:cs="Arial"/>
          <w:szCs w:val="24"/>
        </w:rPr>
      </w:pPr>
    </w:p>
    <w:p w14:paraId="19832E15" w14:textId="77777777" w:rsidR="009946A3" w:rsidRDefault="009946A3" w:rsidP="0085261F">
      <w:pPr>
        <w:spacing w:line="360" w:lineRule="auto"/>
        <w:jc w:val="both"/>
        <w:rPr>
          <w:rFonts w:cs="Arial"/>
          <w:szCs w:val="24"/>
        </w:rPr>
      </w:pPr>
    </w:p>
    <w:p w14:paraId="7D540C99" w14:textId="77777777" w:rsidR="009946A3" w:rsidRDefault="009946A3" w:rsidP="0085261F">
      <w:pPr>
        <w:spacing w:line="360" w:lineRule="auto"/>
        <w:jc w:val="both"/>
        <w:rPr>
          <w:rFonts w:cs="Arial"/>
          <w:szCs w:val="24"/>
        </w:rPr>
      </w:pPr>
    </w:p>
    <w:p w14:paraId="32E68549" w14:textId="77777777" w:rsidR="009946A3" w:rsidRDefault="009946A3" w:rsidP="0085261F">
      <w:pPr>
        <w:spacing w:line="360" w:lineRule="auto"/>
        <w:jc w:val="both"/>
        <w:rPr>
          <w:rFonts w:cs="Arial"/>
          <w:szCs w:val="24"/>
        </w:rPr>
      </w:pPr>
    </w:p>
    <w:p w14:paraId="5D438615" w14:textId="77777777" w:rsidR="009946A3" w:rsidRDefault="009946A3" w:rsidP="0085261F">
      <w:pPr>
        <w:spacing w:line="360" w:lineRule="auto"/>
        <w:jc w:val="both"/>
        <w:rPr>
          <w:rFonts w:cs="Arial"/>
          <w:szCs w:val="24"/>
        </w:rPr>
      </w:pPr>
    </w:p>
    <w:p w14:paraId="61835AAE" w14:textId="77777777" w:rsidR="009946A3" w:rsidRDefault="009946A3" w:rsidP="0085261F">
      <w:pPr>
        <w:spacing w:line="360" w:lineRule="auto"/>
        <w:jc w:val="both"/>
        <w:rPr>
          <w:rFonts w:cs="Arial"/>
          <w:szCs w:val="24"/>
        </w:rPr>
      </w:pPr>
    </w:p>
    <w:p w14:paraId="737B0A47" w14:textId="77777777" w:rsidR="009946A3" w:rsidRDefault="009946A3" w:rsidP="0085261F">
      <w:pPr>
        <w:spacing w:line="360" w:lineRule="auto"/>
        <w:jc w:val="both"/>
        <w:rPr>
          <w:rFonts w:cs="Arial"/>
          <w:szCs w:val="24"/>
        </w:rPr>
      </w:pPr>
    </w:p>
    <w:p w14:paraId="69DEBD13" w14:textId="77777777" w:rsidR="009946A3" w:rsidRDefault="009946A3" w:rsidP="0085261F">
      <w:pPr>
        <w:spacing w:line="360" w:lineRule="auto"/>
        <w:jc w:val="both"/>
        <w:rPr>
          <w:rFonts w:cs="Arial"/>
          <w:szCs w:val="24"/>
        </w:rPr>
      </w:pPr>
    </w:p>
    <w:p w14:paraId="5D68C382" w14:textId="77777777" w:rsidR="009946A3" w:rsidRDefault="009946A3" w:rsidP="0085261F">
      <w:pPr>
        <w:spacing w:line="360" w:lineRule="auto"/>
        <w:jc w:val="both"/>
        <w:rPr>
          <w:rFonts w:cs="Arial"/>
          <w:szCs w:val="24"/>
        </w:rPr>
      </w:pPr>
    </w:p>
    <w:sdt>
      <w:sdtPr>
        <w:id w:val="678168205"/>
        <w:docPartObj>
          <w:docPartGallery w:val="Table of Contents"/>
          <w:docPartUnique/>
        </w:docPartObj>
      </w:sdtPr>
      <w:sdtEndPr>
        <w:rPr>
          <w:rFonts w:ascii="Arial" w:eastAsia="Times New Roman" w:hAnsi="Arial" w:cs="Times New Roman"/>
          <w:b/>
          <w:bCs/>
          <w:noProof/>
          <w:color w:val="auto"/>
          <w:sz w:val="24"/>
          <w:szCs w:val="20"/>
          <w:lang w:val="en-GB" w:eastAsia="en-GB"/>
        </w:rPr>
      </w:sdtEndPr>
      <w:sdtContent>
        <w:p w14:paraId="2894E167" w14:textId="338519AA" w:rsidR="00A118FE" w:rsidRPr="00585E76" w:rsidRDefault="00A118FE" w:rsidP="00585E76">
          <w:pPr>
            <w:pStyle w:val="TOCHeading"/>
            <w:spacing w:line="360" w:lineRule="auto"/>
            <w:jc w:val="center"/>
            <w:rPr>
              <w:rFonts w:ascii="Times New Roman" w:hAnsi="Times New Roman" w:cs="Times New Roman"/>
              <w:b/>
              <w:bCs/>
              <w:color w:val="auto"/>
              <w:sz w:val="24"/>
              <w:szCs w:val="24"/>
            </w:rPr>
          </w:pPr>
          <w:r w:rsidRPr="00585E76">
            <w:rPr>
              <w:rFonts w:ascii="Times New Roman" w:hAnsi="Times New Roman" w:cs="Times New Roman"/>
              <w:b/>
              <w:bCs/>
              <w:color w:val="auto"/>
              <w:sz w:val="24"/>
              <w:szCs w:val="24"/>
            </w:rPr>
            <w:t>Table of Contents</w:t>
          </w:r>
        </w:p>
        <w:p w14:paraId="7D8B0C9F" w14:textId="0C061134" w:rsidR="006C538F" w:rsidRPr="006C538F" w:rsidRDefault="00A118FE">
          <w:pPr>
            <w:pStyle w:val="TOC1"/>
            <w:tabs>
              <w:tab w:val="right" w:leader="dot" w:pos="9016"/>
            </w:tabs>
            <w:rPr>
              <w:rFonts w:ascii="Times New Roman" w:eastAsiaTheme="minorEastAsia" w:hAnsi="Times New Roman"/>
              <w:noProof/>
              <w:kern w:val="2"/>
              <w:sz w:val="22"/>
              <w:szCs w:val="22"/>
              <w:lang w:val="en-MY" w:eastAsia="en-MY"/>
              <w14:ligatures w14:val="standardContextual"/>
            </w:rPr>
          </w:pPr>
          <w:r w:rsidRPr="006C538F">
            <w:rPr>
              <w:rFonts w:ascii="Times New Roman" w:hAnsi="Times New Roman"/>
              <w:b/>
              <w:bCs/>
              <w:szCs w:val="24"/>
            </w:rPr>
            <w:fldChar w:fldCharType="begin"/>
          </w:r>
          <w:r w:rsidRPr="006C538F">
            <w:rPr>
              <w:rFonts w:ascii="Times New Roman" w:hAnsi="Times New Roman"/>
              <w:b/>
              <w:bCs/>
              <w:szCs w:val="24"/>
            </w:rPr>
            <w:instrText xml:space="preserve"> TOC \o "1-3" \h \z \u </w:instrText>
          </w:r>
          <w:r w:rsidRPr="006C538F">
            <w:rPr>
              <w:rFonts w:ascii="Times New Roman" w:hAnsi="Times New Roman"/>
              <w:b/>
              <w:bCs/>
              <w:szCs w:val="24"/>
            </w:rPr>
            <w:fldChar w:fldCharType="separate"/>
          </w:r>
          <w:hyperlink w:anchor="_Toc175968771" w:history="1">
            <w:r w:rsidR="006C538F" w:rsidRPr="006C538F">
              <w:rPr>
                <w:rStyle w:val="Hyperlink"/>
                <w:rFonts w:ascii="Times New Roman" w:hAnsi="Times New Roman"/>
                <w:noProof/>
              </w:rPr>
              <w:t>1.0 Introduction</w:t>
            </w:r>
            <w:r w:rsidR="006C538F" w:rsidRPr="006C538F">
              <w:rPr>
                <w:rFonts w:ascii="Times New Roman" w:hAnsi="Times New Roman"/>
                <w:noProof/>
                <w:webHidden/>
              </w:rPr>
              <w:tab/>
            </w:r>
            <w:r w:rsidR="006C538F" w:rsidRPr="006C538F">
              <w:rPr>
                <w:rFonts w:ascii="Times New Roman" w:hAnsi="Times New Roman"/>
                <w:noProof/>
                <w:webHidden/>
              </w:rPr>
              <w:fldChar w:fldCharType="begin"/>
            </w:r>
            <w:r w:rsidR="006C538F" w:rsidRPr="006C538F">
              <w:rPr>
                <w:rFonts w:ascii="Times New Roman" w:hAnsi="Times New Roman"/>
                <w:noProof/>
                <w:webHidden/>
              </w:rPr>
              <w:instrText xml:space="preserve"> PAGEREF _Toc175968771 \h </w:instrText>
            </w:r>
            <w:r w:rsidR="006C538F" w:rsidRPr="006C538F">
              <w:rPr>
                <w:rFonts w:ascii="Times New Roman" w:hAnsi="Times New Roman"/>
                <w:noProof/>
                <w:webHidden/>
              </w:rPr>
            </w:r>
            <w:r w:rsidR="006C538F" w:rsidRPr="006C538F">
              <w:rPr>
                <w:rFonts w:ascii="Times New Roman" w:hAnsi="Times New Roman"/>
                <w:noProof/>
                <w:webHidden/>
              </w:rPr>
              <w:fldChar w:fldCharType="separate"/>
            </w:r>
            <w:r w:rsidR="006C538F" w:rsidRPr="006C538F">
              <w:rPr>
                <w:rFonts w:ascii="Times New Roman" w:hAnsi="Times New Roman"/>
                <w:noProof/>
                <w:webHidden/>
              </w:rPr>
              <w:t>4</w:t>
            </w:r>
            <w:r w:rsidR="006C538F" w:rsidRPr="006C538F">
              <w:rPr>
                <w:rFonts w:ascii="Times New Roman" w:hAnsi="Times New Roman"/>
                <w:noProof/>
                <w:webHidden/>
              </w:rPr>
              <w:fldChar w:fldCharType="end"/>
            </w:r>
          </w:hyperlink>
        </w:p>
        <w:p w14:paraId="5A7033A2" w14:textId="13307C1D" w:rsidR="006C538F" w:rsidRPr="006C538F" w:rsidRDefault="006C538F">
          <w:pPr>
            <w:pStyle w:val="TOC1"/>
            <w:tabs>
              <w:tab w:val="right" w:leader="dot" w:pos="9016"/>
            </w:tabs>
            <w:rPr>
              <w:rFonts w:ascii="Times New Roman" w:eastAsiaTheme="minorEastAsia" w:hAnsi="Times New Roman"/>
              <w:noProof/>
              <w:kern w:val="2"/>
              <w:sz w:val="22"/>
              <w:szCs w:val="22"/>
              <w:lang w:val="en-MY" w:eastAsia="en-MY"/>
              <w14:ligatures w14:val="standardContextual"/>
            </w:rPr>
          </w:pPr>
          <w:hyperlink w:anchor="_Toc175968772" w:history="1">
            <w:r w:rsidRPr="006C538F">
              <w:rPr>
                <w:rStyle w:val="Hyperlink"/>
                <w:rFonts w:ascii="Times New Roman" w:hAnsi="Times New Roman"/>
                <w:noProof/>
              </w:rPr>
              <w:t>2.0 Identifying a problem</w:t>
            </w:r>
            <w:r w:rsidRPr="006C538F">
              <w:rPr>
                <w:rFonts w:ascii="Times New Roman" w:hAnsi="Times New Roman"/>
                <w:noProof/>
                <w:webHidden/>
              </w:rPr>
              <w:tab/>
            </w:r>
            <w:r w:rsidRPr="006C538F">
              <w:rPr>
                <w:rFonts w:ascii="Times New Roman" w:hAnsi="Times New Roman"/>
                <w:noProof/>
                <w:webHidden/>
              </w:rPr>
              <w:fldChar w:fldCharType="begin"/>
            </w:r>
            <w:r w:rsidRPr="006C538F">
              <w:rPr>
                <w:rFonts w:ascii="Times New Roman" w:hAnsi="Times New Roman"/>
                <w:noProof/>
                <w:webHidden/>
              </w:rPr>
              <w:instrText xml:space="preserve"> PAGEREF _Toc175968772 \h </w:instrText>
            </w:r>
            <w:r w:rsidRPr="006C538F">
              <w:rPr>
                <w:rFonts w:ascii="Times New Roman" w:hAnsi="Times New Roman"/>
                <w:noProof/>
                <w:webHidden/>
              </w:rPr>
            </w:r>
            <w:r w:rsidRPr="006C538F">
              <w:rPr>
                <w:rFonts w:ascii="Times New Roman" w:hAnsi="Times New Roman"/>
                <w:noProof/>
                <w:webHidden/>
              </w:rPr>
              <w:fldChar w:fldCharType="separate"/>
            </w:r>
            <w:r w:rsidRPr="006C538F">
              <w:rPr>
                <w:rFonts w:ascii="Times New Roman" w:hAnsi="Times New Roman"/>
                <w:noProof/>
                <w:webHidden/>
              </w:rPr>
              <w:t>6</w:t>
            </w:r>
            <w:r w:rsidRPr="006C538F">
              <w:rPr>
                <w:rFonts w:ascii="Times New Roman" w:hAnsi="Times New Roman"/>
                <w:noProof/>
                <w:webHidden/>
              </w:rPr>
              <w:fldChar w:fldCharType="end"/>
            </w:r>
          </w:hyperlink>
        </w:p>
        <w:p w14:paraId="1D79C211" w14:textId="000FDF4F" w:rsidR="006C538F" w:rsidRPr="006C538F" w:rsidRDefault="006C538F">
          <w:pPr>
            <w:pStyle w:val="TOC1"/>
            <w:tabs>
              <w:tab w:val="right" w:leader="dot" w:pos="9016"/>
            </w:tabs>
            <w:rPr>
              <w:rFonts w:ascii="Times New Roman" w:eastAsiaTheme="minorEastAsia" w:hAnsi="Times New Roman"/>
              <w:noProof/>
              <w:kern w:val="2"/>
              <w:sz w:val="22"/>
              <w:szCs w:val="22"/>
              <w:lang w:val="en-MY" w:eastAsia="en-MY"/>
              <w14:ligatures w14:val="standardContextual"/>
            </w:rPr>
          </w:pPr>
          <w:hyperlink w:anchor="_Toc175968773" w:history="1">
            <w:r w:rsidRPr="006C538F">
              <w:rPr>
                <w:rStyle w:val="Hyperlink"/>
                <w:rFonts w:ascii="Times New Roman" w:hAnsi="Times New Roman"/>
                <w:noProof/>
              </w:rPr>
              <w:t>4.0 Deciding on the research approach</w:t>
            </w:r>
            <w:r w:rsidRPr="006C538F">
              <w:rPr>
                <w:rFonts w:ascii="Times New Roman" w:hAnsi="Times New Roman"/>
                <w:noProof/>
                <w:webHidden/>
              </w:rPr>
              <w:tab/>
            </w:r>
            <w:r w:rsidRPr="006C538F">
              <w:rPr>
                <w:rFonts w:ascii="Times New Roman" w:hAnsi="Times New Roman"/>
                <w:noProof/>
                <w:webHidden/>
              </w:rPr>
              <w:fldChar w:fldCharType="begin"/>
            </w:r>
            <w:r w:rsidRPr="006C538F">
              <w:rPr>
                <w:rFonts w:ascii="Times New Roman" w:hAnsi="Times New Roman"/>
                <w:noProof/>
                <w:webHidden/>
              </w:rPr>
              <w:instrText xml:space="preserve"> PAGEREF _Toc175968773 \h </w:instrText>
            </w:r>
            <w:r w:rsidRPr="006C538F">
              <w:rPr>
                <w:rFonts w:ascii="Times New Roman" w:hAnsi="Times New Roman"/>
                <w:noProof/>
                <w:webHidden/>
              </w:rPr>
            </w:r>
            <w:r w:rsidRPr="006C538F">
              <w:rPr>
                <w:rFonts w:ascii="Times New Roman" w:hAnsi="Times New Roman"/>
                <w:noProof/>
                <w:webHidden/>
              </w:rPr>
              <w:fldChar w:fldCharType="separate"/>
            </w:r>
            <w:r w:rsidRPr="006C538F">
              <w:rPr>
                <w:rFonts w:ascii="Times New Roman" w:hAnsi="Times New Roman"/>
                <w:noProof/>
                <w:webHidden/>
              </w:rPr>
              <w:t>8</w:t>
            </w:r>
            <w:r w:rsidRPr="006C538F">
              <w:rPr>
                <w:rFonts w:ascii="Times New Roman" w:hAnsi="Times New Roman"/>
                <w:noProof/>
                <w:webHidden/>
              </w:rPr>
              <w:fldChar w:fldCharType="end"/>
            </w:r>
          </w:hyperlink>
        </w:p>
        <w:p w14:paraId="6316D573" w14:textId="3CB17C30" w:rsidR="006C538F" w:rsidRPr="006C538F" w:rsidRDefault="006C538F">
          <w:pPr>
            <w:pStyle w:val="TOC1"/>
            <w:tabs>
              <w:tab w:val="right" w:leader="dot" w:pos="9016"/>
            </w:tabs>
            <w:rPr>
              <w:rFonts w:ascii="Times New Roman" w:eastAsiaTheme="minorEastAsia" w:hAnsi="Times New Roman"/>
              <w:noProof/>
              <w:kern w:val="2"/>
              <w:sz w:val="22"/>
              <w:szCs w:val="22"/>
              <w:lang w:val="en-MY" w:eastAsia="en-MY"/>
              <w14:ligatures w14:val="standardContextual"/>
            </w:rPr>
          </w:pPr>
          <w:hyperlink w:anchor="_Toc175968774" w:history="1">
            <w:r w:rsidRPr="006C538F">
              <w:rPr>
                <w:rStyle w:val="Hyperlink"/>
                <w:rFonts w:ascii="Times New Roman" w:hAnsi="Times New Roman"/>
                <w:noProof/>
              </w:rPr>
              <w:t>5.0 Data collection</w:t>
            </w:r>
            <w:r w:rsidRPr="006C538F">
              <w:rPr>
                <w:rFonts w:ascii="Times New Roman" w:hAnsi="Times New Roman"/>
                <w:noProof/>
                <w:webHidden/>
              </w:rPr>
              <w:tab/>
            </w:r>
            <w:r w:rsidRPr="006C538F">
              <w:rPr>
                <w:rFonts w:ascii="Times New Roman" w:hAnsi="Times New Roman"/>
                <w:noProof/>
                <w:webHidden/>
              </w:rPr>
              <w:fldChar w:fldCharType="begin"/>
            </w:r>
            <w:r w:rsidRPr="006C538F">
              <w:rPr>
                <w:rFonts w:ascii="Times New Roman" w:hAnsi="Times New Roman"/>
                <w:noProof/>
                <w:webHidden/>
              </w:rPr>
              <w:instrText xml:space="preserve"> PAGEREF _Toc175968774 \h </w:instrText>
            </w:r>
            <w:r w:rsidRPr="006C538F">
              <w:rPr>
                <w:rFonts w:ascii="Times New Roman" w:hAnsi="Times New Roman"/>
                <w:noProof/>
                <w:webHidden/>
              </w:rPr>
            </w:r>
            <w:r w:rsidRPr="006C538F">
              <w:rPr>
                <w:rFonts w:ascii="Times New Roman" w:hAnsi="Times New Roman"/>
                <w:noProof/>
                <w:webHidden/>
              </w:rPr>
              <w:fldChar w:fldCharType="separate"/>
            </w:r>
            <w:r w:rsidRPr="006C538F">
              <w:rPr>
                <w:rFonts w:ascii="Times New Roman" w:hAnsi="Times New Roman"/>
                <w:noProof/>
                <w:webHidden/>
              </w:rPr>
              <w:t>9</w:t>
            </w:r>
            <w:r w:rsidRPr="006C538F">
              <w:rPr>
                <w:rFonts w:ascii="Times New Roman" w:hAnsi="Times New Roman"/>
                <w:noProof/>
                <w:webHidden/>
              </w:rPr>
              <w:fldChar w:fldCharType="end"/>
            </w:r>
          </w:hyperlink>
        </w:p>
        <w:p w14:paraId="7E077D5B" w14:textId="18FA4B86" w:rsidR="006C538F" w:rsidRPr="006C538F" w:rsidRDefault="006C538F">
          <w:pPr>
            <w:pStyle w:val="TOC1"/>
            <w:tabs>
              <w:tab w:val="right" w:leader="dot" w:pos="9016"/>
            </w:tabs>
            <w:rPr>
              <w:rFonts w:ascii="Times New Roman" w:eastAsiaTheme="minorEastAsia" w:hAnsi="Times New Roman"/>
              <w:noProof/>
              <w:kern w:val="2"/>
              <w:sz w:val="22"/>
              <w:szCs w:val="22"/>
              <w:lang w:val="en-MY" w:eastAsia="en-MY"/>
              <w14:ligatures w14:val="standardContextual"/>
            </w:rPr>
          </w:pPr>
          <w:hyperlink w:anchor="_Toc175968775" w:history="1">
            <w:r w:rsidRPr="006C538F">
              <w:rPr>
                <w:rStyle w:val="Hyperlink"/>
                <w:rFonts w:ascii="Times New Roman" w:hAnsi="Times New Roman"/>
                <w:noProof/>
              </w:rPr>
              <w:t>6.0 Presenting your idea</w:t>
            </w:r>
            <w:r w:rsidRPr="006C538F">
              <w:rPr>
                <w:rFonts w:ascii="Times New Roman" w:hAnsi="Times New Roman"/>
                <w:noProof/>
                <w:webHidden/>
              </w:rPr>
              <w:tab/>
            </w:r>
            <w:r w:rsidRPr="006C538F">
              <w:rPr>
                <w:rFonts w:ascii="Times New Roman" w:hAnsi="Times New Roman"/>
                <w:noProof/>
                <w:webHidden/>
              </w:rPr>
              <w:fldChar w:fldCharType="begin"/>
            </w:r>
            <w:r w:rsidRPr="006C538F">
              <w:rPr>
                <w:rFonts w:ascii="Times New Roman" w:hAnsi="Times New Roman"/>
                <w:noProof/>
                <w:webHidden/>
              </w:rPr>
              <w:instrText xml:space="preserve"> PAGEREF _Toc175968775 \h </w:instrText>
            </w:r>
            <w:r w:rsidRPr="006C538F">
              <w:rPr>
                <w:rFonts w:ascii="Times New Roman" w:hAnsi="Times New Roman"/>
                <w:noProof/>
                <w:webHidden/>
              </w:rPr>
            </w:r>
            <w:r w:rsidRPr="006C538F">
              <w:rPr>
                <w:rFonts w:ascii="Times New Roman" w:hAnsi="Times New Roman"/>
                <w:noProof/>
                <w:webHidden/>
              </w:rPr>
              <w:fldChar w:fldCharType="separate"/>
            </w:r>
            <w:r w:rsidRPr="006C538F">
              <w:rPr>
                <w:rFonts w:ascii="Times New Roman" w:hAnsi="Times New Roman"/>
                <w:noProof/>
                <w:webHidden/>
              </w:rPr>
              <w:t>10</w:t>
            </w:r>
            <w:r w:rsidRPr="006C538F">
              <w:rPr>
                <w:rFonts w:ascii="Times New Roman" w:hAnsi="Times New Roman"/>
                <w:noProof/>
                <w:webHidden/>
              </w:rPr>
              <w:fldChar w:fldCharType="end"/>
            </w:r>
          </w:hyperlink>
        </w:p>
        <w:p w14:paraId="0061116F" w14:textId="6A4A1633" w:rsidR="006C538F" w:rsidRPr="006C538F" w:rsidRDefault="006C538F">
          <w:pPr>
            <w:pStyle w:val="TOC1"/>
            <w:tabs>
              <w:tab w:val="right" w:leader="dot" w:pos="9016"/>
            </w:tabs>
            <w:rPr>
              <w:rFonts w:ascii="Times New Roman" w:eastAsiaTheme="minorEastAsia" w:hAnsi="Times New Roman"/>
              <w:noProof/>
              <w:kern w:val="2"/>
              <w:sz w:val="22"/>
              <w:szCs w:val="22"/>
              <w:lang w:val="en-MY" w:eastAsia="en-MY"/>
              <w14:ligatures w14:val="standardContextual"/>
            </w:rPr>
          </w:pPr>
          <w:hyperlink w:anchor="_Toc175968776" w:history="1">
            <w:r w:rsidRPr="006C538F">
              <w:rPr>
                <w:rStyle w:val="Hyperlink"/>
                <w:rFonts w:ascii="Times New Roman" w:hAnsi="Times New Roman"/>
                <w:noProof/>
              </w:rPr>
              <w:t>7.0 Analysing data</w:t>
            </w:r>
            <w:r w:rsidRPr="006C538F">
              <w:rPr>
                <w:rFonts w:ascii="Times New Roman" w:hAnsi="Times New Roman"/>
                <w:noProof/>
                <w:webHidden/>
              </w:rPr>
              <w:tab/>
            </w:r>
            <w:r w:rsidRPr="006C538F">
              <w:rPr>
                <w:rFonts w:ascii="Times New Roman" w:hAnsi="Times New Roman"/>
                <w:noProof/>
                <w:webHidden/>
              </w:rPr>
              <w:fldChar w:fldCharType="begin"/>
            </w:r>
            <w:r w:rsidRPr="006C538F">
              <w:rPr>
                <w:rFonts w:ascii="Times New Roman" w:hAnsi="Times New Roman"/>
                <w:noProof/>
                <w:webHidden/>
              </w:rPr>
              <w:instrText xml:space="preserve"> PAGEREF _Toc175968776 \h </w:instrText>
            </w:r>
            <w:r w:rsidRPr="006C538F">
              <w:rPr>
                <w:rFonts w:ascii="Times New Roman" w:hAnsi="Times New Roman"/>
                <w:noProof/>
                <w:webHidden/>
              </w:rPr>
            </w:r>
            <w:r w:rsidRPr="006C538F">
              <w:rPr>
                <w:rFonts w:ascii="Times New Roman" w:hAnsi="Times New Roman"/>
                <w:noProof/>
                <w:webHidden/>
              </w:rPr>
              <w:fldChar w:fldCharType="separate"/>
            </w:r>
            <w:r w:rsidRPr="006C538F">
              <w:rPr>
                <w:rFonts w:ascii="Times New Roman" w:hAnsi="Times New Roman"/>
                <w:noProof/>
                <w:webHidden/>
              </w:rPr>
              <w:t>11</w:t>
            </w:r>
            <w:r w:rsidRPr="006C538F">
              <w:rPr>
                <w:rFonts w:ascii="Times New Roman" w:hAnsi="Times New Roman"/>
                <w:noProof/>
                <w:webHidden/>
              </w:rPr>
              <w:fldChar w:fldCharType="end"/>
            </w:r>
          </w:hyperlink>
        </w:p>
        <w:p w14:paraId="26E68F17" w14:textId="4B4A323F" w:rsidR="006C538F" w:rsidRPr="006C538F" w:rsidRDefault="006C538F">
          <w:pPr>
            <w:pStyle w:val="TOC1"/>
            <w:tabs>
              <w:tab w:val="right" w:leader="dot" w:pos="9016"/>
            </w:tabs>
            <w:rPr>
              <w:rFonts w:ascii="Times New Roman" w:eastAsiaTheme="minorEastAsia" w:hAnsi="Times New Roman"/>
              <w:noProof/>
              <w:kern w:val="2"/>
              <w:sz w:val="22"/>
              <w:szCs w:val="22"/>
              <w:lang w:val="en-MY" w:eastAsia="en-MY"/>
              <w14:ligatures w14:val="standardContextual"/>
            </w:rPr>
          </w:pPr>
          <w:hyperlink w:anchor="_Toc175968777" w:history="1">
            <w:r w:rsidRPr="006C538F">
              <w:rPr>
                <w:rStyle w:val="Hyperlink"/>
                <w:rFonts w:ascii="Times New Roman" w:hAnsi="Times New Roman"/>
                <w:noProof/>
              </w:rPr>
              <w:t>8.0 Formulating conclusions</w:t>
            </w:r>
            <w:r w:rsidRPr="006C538F">
              <w:rPr>
                <w:rFonts w:ascii="Times New Roman" w:hAnsi="Times New Roman"/>
                <w:noProof/>
                <w:webHidden/>
              </w:rPr>
              <w:tab/>
            </w:r>
            <w:r w:rsidRPr="006C538F">
              <w:rPr>
                <w:rFonts w:ascii="Times New Roman" w:hAnsi="Times New Roman"/>
                <w:noProof/>
                <w:webHidden/>
              </w:rPr>
              <w:fldChar w:fldCharType="begin"/>
            </w:r>
            <w:r w:rsidRPr="006C538F">
              <w:rPr>
                <w:rFonts w:ascii="Times New Roman" w:hAnsi="Times New Roman"/>
                <w:noProof/>
                <w:webHidden/>
              </w:rPr>
              <w:instrText xml:space="preserve"> PAGEREF _Toc175968777 \h </w:instrText>
            </w:r>
            <w:r w:rsidRPr="006C538F">
              <w:rPr>
                <w:rFonts w:ascii="Times New Roman" w:hAnsi="Times New Roman"/>
                <w:noProof/>
                <w:webHidden/>
              </w:rPr>
            </w:r>
            <w:r w:rsidRPr="006C538F">
              <w:rPr>
                <w:rFonts w:ascii="Times New Roman" w:hAnsi="Times New Roman"/>
                <w:noProof/>
                <w:webHidden/>
              </w:rPr>
              <w:fldChar w:fldCharType="separate"/>
            </w:r>
            <w:r w:rsidRPr="006C538F">
              <w:rPr>
                <w:rFonts w:ascii="Times New Roman" w:hAnsi="Times New Roman"/>
                <w:noProof/>
                <w:webHidden/>
              </w:rPr>
              <w:t>12</w:t>
            </w:r>
            <w:r w:rsidRPr="006C538F">
              <w:rPr>
                <w:rFonts w:ascii="Times New Roman" w:hAnsi="Times New Roman"/>
                <w:noProof/>
                <w:webHidden/>
              </w:rPr>
              <w:fldChar w:fldCharType="end"/>
            </w:r>
          </w:hyperlink>
        </w:p>
        <w:p w14:paraId="760C2EEF" w14:textId="13DC9FC2" w:rsidR="006C538F" w:rsidRPr="006C538F" w:rsidRDefault="006C538F">
          <w:pPr>
            <w:pStyle w:val="TOC1"/>
            <w:tabs>
              <w:tab w:val="right" w:leader="dot" w:pos="9016"/>
            </w:tabs>
            <w:rPr>
              <w:rFonts w:ascii="Times New Roman" w:eastAsiaTheme="minorEastAsia" w:hAnsi="Times New Roman"/>
              <w:noProof/>
              <w:kern w:val="2"/>
              <w:sz w:val="22"/>
              <w:szCs w:val="22"/>
              <w:lang w:val="en-MY" w:eastAsia="en-MY"/>
              <w14:ligatures w14:val="standardContextual"/>
            </w:rPr>
          </w:pPr>
          <w:hyperlink w:anchor="_Toc175968778" w:history="1">
            <w:r w:rsidRPr="006C538F">
              <w:rPr>
                <w:rStyle w:val="Hyperlink"/>
                <w:rFonts w:ascii="Times New Roman" w:hAnsi="Times New Roman"/>
                <w:noProof/>
              </w:rPr>
              <w:t>9.0 References</w:t>
            </w:r>
            <w:r w:rsidRPr="006C538F">
              <w:rPr>
                <w:rFonts w:ascii="Times New Roman" w:hAnsi="Times New Roman"/>
                <w:noProof/>
                <w:webHidden/>
              </w:rPr>
              <w:tab/>
            </w:r>
            <w:r w:rsidRPr="006C538F">
              <w:rPr>
                <w:rFonts w:ascii="Times New Roman" w:hAnsi="Times New Roman"/>
                <w:noProof/>
                <w:webHidden/>
              </w:rPr>
              <w:fldChar w:fldCharType="begin"/>
            </w:r>
            <w:r w:rsidRPr="006C538F">
              <w:rPr>
                <w:rFonts w:ascii="Times New Roman" w:hAnsi="Times New Roman"/>
                <w:noProof/>
                <w:webHidden/>
              </w:rPr>
              <w:instrText xml:space="preserve"> PAGEREF _Toc175968778 \h </w:instrText>
            </w:r>
            <w:r w:rsidRPr="006C538F">
              <w:rPr>
                <w:rFonts w:ascii="Times New Roman" w:hAnsi="Times New Roman"/>
                <w:noProof/>
                <w:webHidden/>
              </w:rPr>
            </w:r>
            <w:r w:rsidRPr="006C538F">
              <w:rPr>
                <w:rFonts w:ascii="Times New Roman" w:hAnsi="Times New Roman"/>
                <w:noProof/>
                <w:webHidden/>
              </w:rPr>
              <w:fldChar w:fldCharType="separate"/>
            </w:r>
            <w:r w:rsidRPr="006C538F">
              <w:rPr>
                <w:rFonts w:ascii="Times New Roman" w:hAnsi="Times New Roman"/>
                <w:noProof/>
                <w:webHidden/>
              </w:rPr>
              <w:t>13</w:t>
            </w:r>
            <w:r w:rsidRPr="006C538F">
              <w:rPr>
                <w:rFonts w:ascii="Times New Roman" w:hAnsi="Times New Roman"/>
                <w:noProof/>
                <w:webHidden/>
              </w:rPr>
              <w:fldChar w:fldCharType="end"/>
            </w:r>
          </w:hyperlink>
        </w:p>
        <w:p w14:paraId="7297E583" w14:textId="4C717D49" w:rsidR="00A118FE" w:rsidRDefault="00A118FE" w:rsidP="00585E76">
          <w:pPr>
            <w:spacing w:line="360" w:lineRule="auto"/>
          </w:pPr>
          <w:r w:rsidRPr="006C538F">
            <w:rPr>
              <w:rFonts w:ascii="Times New Roman" w:hAnsi="Times New Roman"/>
              <w:b/>
              <w:bCs/>
              <w:noProof/>
              <w:szCs w:val="24"/>
            </w:rPr>
            <w:fldChar w:fldCharType="end"/>
          </w:r>
        </w:p>
      </w:sdtContent>
    </w:sdt>
    <w:p w14:paraId="425EF803" w14:textId="77777777" w:rsidR="00A118FE" w:rsidRDefault="00A118FE" w:rsidP="00DC2BF7">
      <w:pPr>
        <w:spacing w:before="240" w:line="360" w:lineRule="auto"/>
        <w:rPr>
          <w:rFonts w:ascii="Times New Roman" w:eastAsia="Calibri" w:hAnsi="Times New Roman"/>
          <w:szCs w:val="24"/>
        </w:rPr>
      </w:pPr>
    </w:p>
    <w:p w14:paraId="117F71CD" w14:textId="77777777" w:rsidR="00157ACD" w:rsidRDefault="00157ACD" w:rsidP="00157ACD">
      <w:pPr>
        <w:spacing w:line="360" w:lineRule="auto"/>
        <w:jc w:val="both"/>
        <w:rPr>
          <w:rFonts w:cs="Arial"/>
          <w:szCs w:val="24"/>
        </w:rPr>
      </w:pPr>
    </w:p>
    <w:p w14:paraId="1107B4EA" w14:textId="77777777" w:rsidR="00157ACD" w:rsidRDefault="00157ACD" w:rsidP="00157ACD">
      <w:pPr>
        <w:spacing w:line="360" w:lineRule="auto"/>
        <w:jc w:val="both"/>
        <w:rPr>
          <w:rFonts w:cs="Arial"/>
          <w:szCs w:val="24"/>
        </w:rPr>
      </w:pPr>
    </w:p>
    <w:p w14:paraId="6EB2A102" w14:textId="77777777" w:rsidR="00157ACD" w:rsidRDefault="00157ACD" w:rsidP="00157ACD">
      <w:pPr>
        <w:spacing w:line="360" w:lineRule="auto"/>
        <w:jc w:val="both"/>
        <w:rPr>
          <w:rFonts w:cs="Arial"/>
          <w:szCs w:val="24"/>
        </w:rPr>
      </w:pPr>
    </w:p>
    <w:p w14:paraId="50201B97" w14:textId="77777777" w:rsidR="00157ACD" w:rsidRDefault="00157ACD" w:rsidP="00157ACD">
      <w:pPr>
        <w:spacing w:line="360" w:lineRule="auto"/>
        <w:jc w:val="both"/>
        <w:rPr>
          <w:rFonts w:cs="Arial"/>
          <w:szCs w:val="24"/>
        </w:rPr>
      </w:pPr>
    </w:p>
    <w:p w14:paraId="7DC69DC5" w14:textId="77777777" w:rsidR="00157ACD" w:rsidRDefault="00157ACD" w:rsidP="00157ACD">
      <w:pPr>
        <w:spacing w:line="360" w:lineRule="auto"/>
        <w:jc w:val="both"/>
        <w:rPr>
          <w:rFonts w:cs="Arial"/>
          <w:szCs w:val="24"/>
        </w:rPr>
      </w:pPr>
    </w:p>
    <w:p w14:paraId="515714BE" w14:textId="77777777" w:rsidR="00157ACD" w:rsidRDefault="00157ACD" w:rsidP="00157ACD">
      <w:pPr>
        <w:spacing w:line="360" w:lineRule="auto"/>
        <w:jc w:val="both"/>
        <w:rPr>
          <w:rFonts w:cs="Arial"/>
          <w:szCs w:val="24"/>
        </w:rPr>
      </w:pPr>
    </w:p>
    <w:p w14:paraId="2D1DDDDE" w14:textId="77777777" w:rsidR="00157ACD" w:rsidRDefault="00157ACD" w:rsidP="00157ACD">
      <w:pPr>
        <w:spacing w:line="360" w:lineRule="auto"/>
        <w:jc w:val="both"/>
        <w:rPr>
          <w:rFonts w:cs="Arial"/>
          <w:szCs w:val="24"/>
        </w:rPr>
      </w:pPr>
    </w:p>
    <w:p w14:paraId="2A584CFA" w14:textId="77777777" w:rsidR="00157ACD" w:rsidRDefault="00157ACD" w:rsidP="00157ACD">
      <w:pPr>
        <w:spacing w:line="360" w:lineRule="auto"/>
        <w:jc w:val="both"/>
        <w:rPr>
          <w:rFonts w:cs="Arial"/>
          <w:szCs w:val="24"/>
        </w:rPr>
      </w:pPr>
    </w:p>
    <w:p w14:paraId="174FA5FC" w14:textId="77777777" w:rsidR="00157ACD" w:rsidRDefault="00157ACD" w:rsidP="00157ACD">
      <w:pPr>
        <w:spacing w:line="360" w:lineRule="auto"/>
        <w:jc w:val="both"/>
        <w:rPr>
          <w:rFonts w:cs="Arial"/>
          <w:szCs w:val="24"/>
        </w:rPr>
      </w:pPr>
    </w:p>
    <w:p w14:paraId="2FCDFB32" w14:textId="77777777" w:rsidR="00157ACD" w:rsidRDefault="00157ACD" w:rsidP="00157ACD">
      <w:pPr>
        <w:spacing w:line="360" w:lineRule="auto"/>
        <w:jc w:val="both"/>
        <w:rPr>
          <w:rFonts w:cs="Arial"/>
          <w:szCs w:val="24"/>
        </w:rPr>
      </w:pPr>
    </w:p>
    <w:p w14:paraId="573C3B04" w14:textId="77777777" w:rsidR="00157ACD" w:rsidRDefault="00157ACD" w:rsidP="00157ACD">
      <w:pPr>
        <w:spacing w:line="360" w:lineRule="auto"/>
        <w:jc w:val="both"/>
        <w:rPr>
          <w:rFonts w:cs="Arial"/>
          <w:szCs w:val="24"/>
        </w:rPr>
      </w:pPr>
    </w:p>
    <w:p w14:paraId="6AC91330" w14:textId="77777777" w:rsidR="00157ACD" w:rsidRDefault="00157ACD" w:rsidP="00157ACD">
      <w:pPr>
        <w:spacing w:line="360" w:lineRule="auto"/>
        <w:jc w:val="both"/>
        <w:rPr>
          <w:rFonts w:cs="Arial"/>
          <w:szCs w:val="24"/>
        </w:rPr>
      </w:pPr>
    </w:p>
    <w:p w14:paraId="6851E134" w14:textId="77777777" w:rsidR="00157ACD" w:rsidRDefault="00157ACD" w:rsidP="00157ACD">
      <w:pPr>
        <w:spacing w:line="360" w:lineRule="auto"/>
        <w:jc w:val="both"/>
        <w:rPr>
          <w:rFonts w:cs="Arial"/>
          <w:szCs w:val="24"/>
        </w:rPr>
      </w:pPr>
    </w:p>
    <w:p w14:paraId="3EA8DA9D" w14:textId="77777777" w:rsidR="00157ACD" w:rsidRDefault="00157ACD" w:rsidP="00157ACD">
      <w:pPr>
        <w:spacing w:line="360" w:lineRule="auto"/>
        <w:jc w:val="both"/>
        <w:rPr>
          <w:rFonts w:cs="Arial"/>
          <w:szCs w:val="24"/>
        </w:rPr>
      </w:pPr>
    </w:p>
    <w:p w14:paraId="5BB23502" w14:textId="77777777" w:rsidR="00157ACD" w:rsidRDefault="00157ACD" w:rsidP="00157ACD">
      <w:pPr>
        <w:spacing w:line="360" w:lineRule="auto"/>
        <w:jc w:val="both"/>
        <w:rPr>
          <w:rFonts w:cs="Arial"/>
          <w:szCs w:val="24"/>
        </w:rPr>
      </w:pPr>
    </w:p>
    <w:p w14:paraId="7EA82B30" w14:textId="77777777" w:rsidR="00157ACD" w:rsidRDefault="00157ACD" w:rsidP="00157ACD">
      <w:pPr>
        <w:spacing w:line="360" w:lineRule="auto"/>
        <w:jc w:val="both"/>
        <w:rPr>
          <w:rFonts w:cs="Arial"/>
          <w:szCs w:val="24"/>
        </w:rPr>
      </w:pPr>
    </w:p>
    <w:p w14:paraId="1EE8FC92" w14:textId="77777777" w:rsidR="00157ACD" w:rsidRDefault="00157ACD" w:rsidP="00157ACD">
      <w:pPr>
        <w:spacing w:line="360" w:lineRule="auto"/>
        <w:jc w:val="both"/>
        <w:rPr>
          <w:rFonts w:cs="Arial"/>
          <w:szCs w:val="24"/>
        </w:rPr>
      </w:pPr>
    </w:p>
    <w:p w14:paraId="79F9E667" w14:textId="5704C9C4" w:rsidR="0085261F" w:rsidRPr="00157ACD" w:rsidRDefault="00157ACD" w:rsidP="00A118FE">
      <w:pPr>
        <w:pStyle w:val="Heading1"/>
      </w:pPr>
      <w:bookmarkStart w:id="0" w:name="_Toc175968771"/>
      <w:r w:rsidRPr="00157ACD">
        <w:lastRenderedPageBreak/>
        <w:t xml:space="preserve">1.0 </w:t>
      </w:r>
      <w:r>
        <w:t>I</w:t>
      </w:r>
      <w:r w:rsidRPr="00157ACD">
        <w:t>ntroduction</w:t>
      </w:r>
      <w:bookmarkEnd w:id="0"/>
      <w:r w:rsidRPr="00157ACD">
        <w:t xml:space="preserve"> </w:t>
      </w:r>
    </w:p>
    <w:p w14:paraId="2FD18A31" w14:textId="76DAE475" w:rsidR="001E3627" w:rsidRPr="00585E76" w:rsidRDefault="00585E76" w:rsidP="00585E76">
      <w:pPr>
        <w:spacing w:before="240" w:line="360" w:lineRule="auto"/>
        <w:rPr>
          <w:rFonts w:ascii="Times New Roman" w:hAnsi="Times New Roman"/>
          <w:szCs w:val="24"/>
        </w:rPr>
      </w:pPr>
      <w:r>
        <w:rPr>
          <w:rFonts w:ascii="Times New Roman" w:hAnsi="Times New Roman"/>
          <w:szCs w:val="24"/>
        </w:rPr>
        <w:t xml:space="preserve">     </w:t>
      </w:r>
      <w:r w:rsidR="001E3627" w:rsidRPr="00585E76">
        <w:rPr>
          <w:rFonts w:ascii="Times New Roman" w:hAnsi="Times New Roman"/>
          <w:szCs w:val="24"/>
        </w:rPr>
        <w:t xml:space="preserve">The research topic focuses on the impact of social media on Generation Z's financial decision-making process and its implications for their financial literacy and investment </w:t>
      </w:r>
      <w:r w:rsidRPr="00585E76">
        <w:rPr>
          <w:rFonts w:ascii="Times New Roman" w:hAnsi="Times New Roman"/>
          <w:szCs w:val="24"/>
        </w:rPr>
        <w:t>behaviours</w:t>
      </w:r>
      <w:r w:rsidR="001E3627" w:rsidRPr="00585E76">
        <w:rPr>
          <w:rFonts w:ascii="Times New Roman" w:hAnsi="Times New Roman"/>
          <w:szCs w:val="24"/>
        </w:rPr>
        <w:t xml:space="preserve">. I noticed how social media has greatly influenced different aspects of life, especially for Generation Z, who have grown up in the digital age. In this essay, I will </w:t>
      </w:r>
      <w:r w:rsidR="00923746">
        <w:rPr>
          <w:rFonts w:ascii="Times New Roman" w:hAnsi="Times New Roman"/>
          <w:szCs w:val="24"/>
        </w:rPr>
        <w:t xml:space="preserve">use </w:t>
      </w:r>
      <w:r w:rsidR="001E3627" w:rsidRPr="00585E76">
        <w:rPr>
          <w:rFonts w:ascii="Times New Roman" w:hAnsi="Times New Roman"/>
          <w:szCs w:val="24"/>
        </w:rPr>
        <w:t xml:space="preserve">Gibbs' Reflective Cycle (1988) to thoroughly </w:t>
      </w:r>
      <w:r w:rsidRPr="00585E76">
        <w:rPr>
          <w:rFonts w:ascii="Times New Roman" w:hAnsi="Times New Roman"/>
          <w:szCs w:val="24"/>
        </w:rPr>
        <w:t>analyse</w:t>
      </w:r>
      <w:r w:rsidR="001E3627" w:rsidRPr="00585E76">
        <w:rPr>
          <w:rFonts w:ascii="Times New Roman" w:hAnsi="Times New Roman"/>
          <w:szCs w:val="24"/>
        </w:rPr>
        <w:t xml:space="preserve"> the research process undertaken for the initial assessment of this study.</w:t>
      </w:r>
      <w:r w:rsidR="00A12093" w:rsidRPr="00585E76">
        <w:rPr>
          <w:rFonts w:ascii="Times New Roman" w:hAnsi="Times New Roman"/>
          <w:szCs w:val="24"/>
        </w:rPr>
        <w:t xml:space="preserve">         </w:t>
      </w:r>
    </w:p>
    <w:p w14:paraId="5046CE09" w14:textId="57976D44" w:rsidR="00157ACD" w:rsidRPr="00585E76" w:rsidRDefault="00A12093" w:rsidP="00585E76">
      <w:pPr>
        <w:spacing w:before="240" w:line="360" w:lineRule="auto"/>
        <w:rPr>
          <w:rFonts w:ascii="Times New Roman" w:hAnsi="Times New Roman"/>
          <w:szCs w:val="24"/>
        </w:rPr>
      </w:pPr>
      <w:r w:rsidRPr="00585E76">
        <w:rPr>
          <w:rFonts w:ascii="Times New Roman" w:hAnsi="Times New Roman"/>
          <w:szCs w:val="24"/>
        </w:rPr>
        <w:t xml:space="preserve">        </w:t>
      </w:r>
      <w:r w:rsidR="001E3627" w:rsidRPr="00585E76">
        <w:rPr>
          <w:rFonts w:ascii="Times New Roman" w:hAnsi="Times New Roman"/>
          <w:szCs w:val="24"/>
        </w:rPr>
        <w:t xml:space="preserve">             </w:t>
      </w:r>
      <w:r w:rsidRPr="00585E76">
        <w:rPr>
          <w:rFonts w:ascii="Times New Roman" w:hAnsi="Times New Roman"/>
          <w:szCs w:val="24"/>
        </w:rPr>
        <w:t xml:space="preserve">                    </w:t>
      </w:r>
      <w:r w:rsidR="001E3627" w:rsidRPr="00585E76">
        <w:rPr>
          <w:rFonts w:ascii="Times New Roman" w:hAnsi="Times New Roman"/>
          <w:szCs w:val="24"/>
        </w:rPr>
        <w:t xml:space="preserve">      </w:t>
      </w:r>
      <w:r w:rsidR="00700ADC" w:rsidRPr="00585E76">
        <w:rPr>
          <w:rFonts w:ascii="Times New Roman" w:hAnsi="Times New Roman"/>
          <w:noProof/>
          <w:szCs w:val="24"/>
          <w14:ligatures w14:val="standardContextual"/>
        </w:rPr>
        <w:drawing>
          <wp:inline distT="0" distB="0" distL="0" distR="0" wp14:anchorId="12C889AD" wp14:editId="4351DAEB">
            <wp:extent cx="1965960" cy="1844040"/>
            <wp:effectExtent l="0" t="0" r="0" b="3810"/>
            <wp:docPr id="1122728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728719" name="Picture 1122728719"/>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97765" cy="1873873"/>
                    </a:xfrm>
                    <a:prstGeom prst="rect">
                      <a:avLst/>
                    </a:prstGeom>
                  </pic:spPr>
                </pic:pic>
              </a:graphicData>
            </a:graphic>
          </wp:inline>
        </w:drawing>
      </w:r>
      <w:r w:rsidR="00D6380C" w:rsidRPr="00585E76">
        <w:rPr>
          <w:rFonts w:ascii="Times New Roman" w:hAnsi="Times New Roman"/>
          <w:szCs w:val="24"/>
        </w:rPr>
        <w:t>(“MindTools | Home,” 2024)</w:t>
      </w:r>
    </w:p>
    <w:p w14:paraId="2DEFEFE6" w14:textId="52317671" w:rsidR="00D6380C" w:rsidRPr="00585E76" w:rsidRDefault="00D6380C" w:rsidP="00585E76">
      <w:pPr>
        <w:spacing w:before="240" w:line="360" w:lineRule="auto"/>
        <w:jc w:val="center"/>
        <w:rPr>
          <w:rFonts w:ascii="Times New Roman" w:hAnsi="Times New Roman"/>
          <w:b/>
          <w:bCs/>
          <w:szCs w:val="24"/>
        </w:rPr>
      </w:pPr>
      <w:r w:rsidRPr="00585E76">
        <w:rPr>
          <w:rFonts w:ascii="Times New Roman" w:hAnsi="Times New Roman"/>
          <w:b/>
          <w:bCs/>
          <w:szCs w:val="24"/>
        </w:rPr>
        <w:t>Image 1: The Reflective Cycle</w:t>
      </w:r>
    </w:p>
    <w:p w14:paraId="3E669E14" w14:textId="2D9DD2B7" w:rsidR="00923746" w:rsidRPr="00923746" w:rsidRDefault="00923746" w:rsidP="00923746">
      <w:pPr>
        <w:spacing w:before="240" w:line="360" w:lineRule="auto"/>
        <w:rPr>
          <w:rFonts w:ascii="Times New Roman" w:hAnsi="Times New Roman"/>
          <w:szCs w:val="24"/>
        </w:rPr>
      </w:pPr>
      <w:r>
        <w:rPr>
          <w:rFonts w:ascii="Times New Roman" w:hAnsi="Times New Roman"/>
          <w:szCs w:val="24"/>
        </w:rPr>
        <w:t xml:space="preserve">     </w:t>
      </w:r>
      <w:r w:rsidRPr="00923746">
        <w:rPr>
          <w:rFonts w:ascii="Times New Roman" w:hAnsi="Times New Roman"/>
          <w:szCs w:val="24"/>
        </w:rPr>
        <w:t>When researchers or other practitioners take the time to reflect on their work, they can have a deeper understanding of the entire research process and appraise its strongholds and weak points. The Reflective Cycle of Gibbs is a well-structured procedure providing reflective thinking with six successive steps. The stages are Description, Feelings, Evaluation, Analysis, Conclusion, and Action Plan, as shown in the image above ("MindTools | Home," 2024).</w:t>
      </w:r>
    </w:p>
    <w:p w14:paraId="01CB282E" w14:textId="77777777" w:rsidR="00923746" w:rsidRPr="00923746" w:rsidRDefault="00923746" w:rsidP="00923746">
      <w:pPr>
        <w:spacing w:before="240" w:line="360" w:lineRule="auto"/>
        <w:rPr>
          <w:rFonts w:ascii="Times New Roman" w:hAnsi="Times New Roman"/>
          <w:szCs w:val="24"/>
        </w:rPr>
      </w:pPr>
      <w:r w:rsidRPr="00923746">
        <w:rPr>
          <w:rFonts w:ascii="Times New Roman" w:hAnsi="Times New Roman"/>
          <w:szCs w:val="24"/>
        </w:rPr>
        <w:t xml:space="preserve"> </w:t>
      </w:r>
      <w:r w:rsidRPr="00923746">
        <w:rPr>
          <w:rFonts w:ascii="Times New Roman" w:hAnsi="Times New Roman"/>
          <w:szCs w:val="24"/>
        </w:rPr>
        <w:tab/>
        <w:t xml:space="preserve">We will thoroughly discuss the key components to provide a good understanding of the additional steps taken in the research process. Initially, something was recognized as a problem. As argued by </w:t>
      </w:r>
      <w:proofErr w:type="spellStart"/>
      <w:r w:rsidRPr="00923746">
        <w:rPr>
          <w:rFonts w:ascii="Times New Roman" w:hAnsi="Times New Roman"/>
          <w:szCs w:val="24"/>
        </w:rPr>
        <w:t>Parlindungan</w:t>
      </w:r>
      <w:proofErr w:type="spellEnd"/>
      <w:r w:rsidRPr="00923746">
        <w:rPr>
          <w:rFonts w:ascii="Times New Roman" w:hAnsi="Times New Roman"/>
          <w:szCs w:val="24"/>
        </w:rPr>
        <w:t xml:space="preserve"> </w:t>
      </w:r>
      <w:proofErr w:type="spellStart"/>
      <w:r w:rsidRPr="00923746">
        <w:rPr>
          <w:rFonts w:ascii="Times New Roman" w:hAnsi="Times New Roman"/>
          <w:szCs w:val="24"/>
        </w:rPr>
        <w:t>Pardede</w:t>
      </w:r>
      <w:proofErr w:type="spellEnd"/>
      <w:r w:rsidRPr="00923746">
        <w:rPr>
          <w:rFonts w:ascii="Times New Roman" w:hAnsi="Times New Roman"/>
          <w:szCs w:val="24"/>
        </w:rPr>
        <w:t xml:space="preserve"> (2018), Generation Z is often cited as having an increasing feeling of seeking information and making decisions through social media. To formulate the question addressed in this research, I had to conduct a literature review and define what has been overlooked. In this case, the study design aims at identifying relevant methods for the collection of necessary information.</w:t>
      </w:r>
    </w:p>
    <w:p w14:paraId="65FD5C9C" w14:textId="69D1280D" w:rsidR="0042750A" w:rsidRPr="00585E76" w:rsidRDefault="00923746" w:rsidP="00923746">
      <w:pPr>
        <w:spacing w:before="240" w:line="360" w:lineRule="auto"/>
        <w:rPr>
          <w:rFonts w:ascii="Times New Roman" w:hAnsi="Times New Roman"/>
          <w:szCs w:val="24"/>
        </w:rPr>
      </w:pPr>
      <w:r w:rsidRPr="00923746">
        <w:rPr>
          <w:rFonts w:ascii="Times New Roman" w:hAnsi="Times New Roman"/>
          <w:szCs w:val="24"/>
        </w:rPr>
        <w:t xml:space="preserve">  </w:t>
      </w:r>
      <w:r w:rsidRPr="00923746">
        <w:rPr>
          <w:rFonts w:ascii="Times New Roman" w:hAnsi="Times New Roman"/>
          <w:szCs w:val="24"/>
        </w:rPr>
        <w:tab/>
        <w:t>The stage of data collection involved information gathering from Generation Z by conducting surveys and interviews (</w:t>
      </w:r>
      <w:proofErr w:type="spellStart"/>
      <w:r w:rsidRPr="00923746">
        <w:rPr>
          <w:rFonts w:ascii="Times New Roman" w:hAnsi="Times New Roman"/>
          <w:szCs w:val="24"/>
        </w:rPr>
        <w:t>Parlindungan</w:t>
      </w:r>
      <w:proofErr w:type="spellEnd"/>
      <w:r w:rsidRPr="00923746">
        <w:rPr>
          <w:rFonts w:ascii="Times New Roman" w:hAnsi="Times New Roman"/>
          <w:szCs w:val="24"/>
        </w:rPr>
        <w:t xml:space="preserve"> </w:t>
      </w:r>
      <w:proofErr w:type="spellStart"/>
      <w:r w:rsidRPr="00923746">
        <w:rPr>
          <w:rFonts w:ascii="Times New Roman" w:hAnsi="Times New Roman"/>
          <w:szCs w:val="24"/>
        </w:rPr>
        <w:t>Pardede</w:t>
      </w:r>
      <w:proofErr w:type="spellEnd"/>
      <w:r w:rsidRPr="00923746">
        <w:rPr>
          <w:rFonts w:ascii="Times New Roman" w:hAnsi="Times New Roman"/>
          <w:szCs w:val="24"/>
        </w:rPr>
        <w:t xml:space="preserve">, 2018). The comments given by </w:t>
      </w:r>
      <w:r w:rsidRPr="00923746">
        <w:rPr>
          <w:rFonts w:ascii="Times New Roman" w:hAnsi="Times New Roman"/>
          <w:szCs w:val="24"/>
        </w:rPr>
        <w:lastRenderedPageBreak/>
        <w:t>friends and instructors proved to be a very valuable backup in improving the research strategy and analysis as well (</w:t>
      </w:r>
      <w:proofErr w:type="spellStart"/>
      <w:r w:rsidRPr="00923746">
        <w:rPr>
          <w:rFonts w:ascii="Times New Roman" w:hAnsi="Times New Roman"/>
          <w:szCs w:val="24"/>
        </w:rPr>
        <w:t>Parlindungan</w:t>
      </w:r>
      <w:proofErr w:type="spellEnd"/>
      <w:r w:rsidRPr="00923746">
        <w:rPr>
          <w:rFonts w:ascii="Times New Roman" w:hAnsi="Times New Roman"/>
          <w:szCs w:val="24"/>
        </w:rPr>
        <w:t xml:space="preserve"> </w:t>
      </w:r>
      <w:proofErr w:type="spellStart"/>
      <w:r w:rsidRPr="00923746">
        <w:rPr>
          <w:rFonts w:ascii="Times New Roman" w:hAnsi="Times New Roman"/>
          <w:szCs w:val="24"/>
        </w:rPr>
        <w:t>Pardede</w:t>
      </w:r>
      <w:proofErr w:type="spellEnd"/>
      <w:r w:rsidRPr="00923746">
        <w:rPr>
          <w:rFonts w:ascii="Times New Roman" w:hAnsi="Times New Roman"/>
          <w:szCs w:val="24"/>
        </w:rPr>
        <w:t>, 2018). At last, when the sensitive stage came to an end, new matrices were used to focus on the important results of the study and spare some time to think about the lessons learned (</w:t>
      </w:r>
      <w:proofErr w:type="spellStart"/>
      <w:r w:rsidRPr="00923746">
        <w:rPr>
          <w:rFonts w:ascii="Times New Roman" w:hAnsi="Times New Roman"/>
          <w:szCs w:val="24"/>
        </w:rPr>
        <w:t>Parlindungan</w:t>
      </w:r>
      <w:proofErr w:type="spellEnd"/>
      <w:r w:rsidRPr="00923746">
        <w:rPr>
          <w:rFonts w:ascii="Times New Roman" w:hAnsi="Times New Roman"/>
          <w:szCs w:val="24"/>
        </w:rPr>
        <w:t xml:space="preserve"> </w:t>
      </w:r>
      <w:proofErr w:type="spellStart"/>
      <w:r w:rsidRPr="00923746">
        <w:rPr>
          <w:rFonts w:ascii="Times New Roman" w:hAnsi="Times New Roman"/>
          <w:szCs w:val="24"/>
        </w:rPr>
        <w:t>Pardede</w:t>
      </w:r>
      <w:proofErr w:type="spellEnd"/>
      <w:r w:rsidRPr="00923746">
        <w:rPr>
          <w:rFonts w:ascii="Times New Roman" w:hAnsi="Times New Roman"/>
          <w:szCs w:val="24"/>
        </w:rPr>
        <w:t>, 2018). This essay shows an understanding of the research cycle, the combination of theoretical knowledge with real life, and the essential benefits of development.</w:t>
      </w:r>
    </w:p>
    <w:p w14:paraId="1D45DB30" w14:textId="77777777" w:rsidR="0042750A" w:rsidRPr="00585E76" w:rsidRDefault="0042750A" w:rsidP="00585E76">
      <w:pPr>
        <w:spacing w:line="360" w:lineRule="auto"/>
        <w:rPr>
          <w:rFonts w:ascii="Times New Roman" w:hAnsi="Times New Roman"/>
          <w:szCs w:val="24"/>
        </w:rPr>
      </w:pPr>
    </w:p>
    <w:p w14:paraId="58708DB0" w14:textId="77777777" w:rsidR="0042750A" w:rsidRPr="00585E76" w:rsidRDefault="0042750A" w:rsidP="00585E76">
      <w:pPr>
        <w:spacing w:line="360" w:lineRule="auto"/>
        <w:rPr>
          <w:rFonts w:ascii="Times New Roman" w:hAnsi="Times New Roman"/>
          <w:szCs w:val="24"/>
        </w:rPr>
      </w:pPr>
    </w:p>
    <w:p w14:paraId="082C98E3" w14:textId="77777777" w:rsidR="0042750A" w:rsidRPr="00585E76" w:rsidRDefault="0042750A" w:rsidP="00585E76">
      <w:pPr>
        <w:spacing w:line="360" w:lineRule="auto"/>
        <w:rPr>
          <w:rFonts w:ascii="Times New Roman" w:hAnsi="Times New Roman"/>
          <w:szCs w:val="24"/>
        </w:rPr>
      </w:pPr>
    </w:p>
    <w:p w14:paraId="2C51E269" w14:textId="77777777" w:rsidR="0042750A" w:rsidRPr="00585E76" w:rsidRDefault="0042750A" w:rsidP="00585E76">
      <w:pPr>
        <w:spacing w:line="360" w:lineRule="auto"/>
        <w:rPr>
          <w:rFonts w:ascii="Times New Roman" w:hAnsi="Times New Roman"/>
          <w:szCs w:val="24"/>
        </w:rPr>
      </w:pPr>
    </w:p>
    <w:p w14:paraId="0E534531" w14:textId="77777777" w:rsidR="0042750A" w:rsidRPr="00585E76" w:rsidRDefault="0042750A" w:rsidP="00585E76">
      <w:pPr>
        <w:spacing w:line="360" w:lineRule="auto"/>
        <w:rPr>
          <w:rFonts w:ascii="Times New Roman" w:hAnsi="Times New Roman"/>
          <w:szCs w:val="24"/>
        </w:rPr>
      </w:pPr>
    </w:p>
    <w:p w14:paraId="1F9E5E1B" w14:textId="77777777" w:rsidR="0042750A" w:rsidRPr="00585E76" w:rsidRDefault="0042750A" w:rsidP="00585E76">
      <w:pPr>
        <w:spacing w:line="360" w:lineRule="auto"/>
        <w:rPr>
          <w:rFonts w:ascii="Times New Roman" w:hAnsi="Times New Roman"/>
          <w:szCs w:val="24"/>
        </w:rPr>
      </w:pPr>
    </w:p>
    <w:p w14:paraId="4E646642" w14:textId="77777777" w:rsidR="0042750A" w:rsidRPr="00585E76" w:rsidRDefault="0042750A" w:rsidP="00585E76">
      <w:pPr>
        <w:spacing w:line="360" w:lineRule="auto"/>
        <w:rPr>
          <w:rFonts w:ascii="Times New Roman" w:hAnsi="Times New Roman"/>
          <w:szCs w:val="24"/>
        </w:rPr>
      </w:pPr>
    </w:p>
    <w:p w14:paraId="1A09124E" w14:textId="77777777" w:rsidR="0042750A" w:rsidRPr="00585E76" w:rsidRDefault="0042750A" w:rsidP="00585E76">
      <w:pPr>
        <w:spacing w:line="360" w:lineRule="auto"/>
        <w:rPr>
          <w:rFonts w:ascii="Times New Roman" w:hAnsi="Times New Roman"/>
          <w:szCs w:val="24"/>
        </w:rPr>
      </w:pPr>
    </w:p>
    <w:p w14:paraId="25BDF83C" w14:textId="77777777" w:rsidR="0042750A" w:rsidRPr="00585E76" w:rsidRDefault="0042750A" w:rsidP="00585E76">
      <w:pPr>
        <w:spacing w:line="360" w:lineRule="auto"/>
        <w:rPr>
          <w:rFonts w:ascii="Times New Roman" w:hAnsi="Times New Roman"/>
          <w:szCs w:val="24"/>
        </w:rPr>
      </w:pPr>
    </w:p>
    <w:p w14:paraId="14E00FB5" w14:textId="77777777" w:rsidR="0042750A" w:rsidRPr="00585E76" w:rsidRDefault="0042750A" w:rsidP="00585E76">
      <w:pPr>
        <w:spacing w:line="360" w:lineRule="auto"/>
        <w:rPr>
          <w:rFonts w:ascii="Times New Roman" w:hAnsi="Times New Roman"/>
          <w:szCs w:val="24"/>
        </w:rPr>
      </w:pPr>
    </w:p>
    <w:p w14:paraId="63CC80DC" w14:textId="77777777" w:rsidR="0042750A" w:rsidRPr="00585E76" w:rsidRDefault="0042750A" w:rsidP="00585E76">
      <w:pPr>
        <w:spacing w:line="360" w:lineRule="auto"/>
        <w:rPr>
          <w:rFonts w:ascii="Times New Roman" w:hAnsi="Times New Roman"/>
          <w:szCs w:val="24"/>
        </w:rPr>
      </w:pPr>
    </w:p>
    <w:p w14:paraId="20DC555F" w14:textId="77777777" w:rsidR="0042750A" w:rsidRPr="00585E76" w:rsidRDefault="0042750A" w:rsidP="00585E76">
      <w:pPr>
        <w:spacing w:line="360" w:lineRule="auto"/>
        <w:rPr>
          <w:rFonts w:ascii="Times New Roman" w:hAnsi="Times New Roman"/>
          <w:szCs w:val="24"/>
        </w:rPr>
      </w:pPr>
    </w:p>
    <w:p w14:paraId="59D2E1F0" w14:textId="77777777" w:rsidR="0042750A" w:rsidRPr="00585E76" w:rsidRDefault="0042750A" w:rsidP="00585E76">
      <w:pPr>
        <w:spacing w:line="360" w:lineRule="auto"/>
        <w:rPr>
          <w:rFonts w:ascii="Times New Roman" w:hAnsi="Times New Roman"/>
          <w:szCs w:val="24"/>
        </w:rPr>
      </w:pPr>
    </w:p>
    <w:p w14:paraId="52C9D9D5" w14:textId="77777777" w:rsidR="0042750A" w:rsidRPr="00585E76" w:rsidRDefault="0042750A" w:rsidP="00585E76">
      <w:pPr>
        <w:spacing w:line="360" w:lineRule="auto"/>
        <w:rPr>
          <w:rFonts w:ascii="Times New Roman" w:hAnsi="Times New Roman"/>
          <w:szCs w:val="24"/>
        </w:rPr>
      </w:pPr>
    </w:p>
    <w:p w14:paraId="0CB4631B" w14:textId="77777777" w:rsidR="0042750A" w:rsidRPr="00585E76" w:rsidRDefault="0042750A" w:rsidP="00585E76">
      <w:pPr>
        <w:spacing w:line="360" w:lineRule="auto"/>
        <w:rPr>
          <w:rFonts w:ascii="Times New Roman" w:hAnsi="Times New Roman"/>
          <w:szCs w:val="24"/>
        </w:rPr>
      </w:pPr>
    </w:p>
    <w:p w14:paraId="6FB5E665" w14:textId="77777777" w:rsidR="0042750A" w:rsidRDefault="0042750A" w:rsidP="00585E76">
      <w:pPr>
        <w:spacing w:line="360" w:lineRule="auto"/>
        <w:rPr>
          <w:rFonts w:ascii="Times New Roman" w:hAnsi="Times New Roman"/>
          <w:szCs w:val="24"/>
        </w:rPr>
      </w:pPr>
    </w:p>
    <w:p w14:paraId="58C5982D" w14:textId="77777777" w:rsidR="00585E76" w:rsidRDefault="00585E76" w:rsidP="00585E76">
      <w:pPr>
        <w:spacing w:line="360" w:lineRule="auto"/>
        <w:rPr>
          <w:rFonts w:ascii="Times New Roman" w:hAnsi="Times New Roman"/>
          <w:szCs w:val="24"/>
        </w:rPr>
      </w:pPr>
    </w:p>
    <w:p w14:paraId="57B3E0E0" w14:textId="77777777" w:rsidR="00585E76" w:rsidRDefault="00585E76" w:rsidP="00585E76">
      <w:pPr>
        <w:spacing w:line="360" w:lineRule="auto"/>
        <w:rPr>
          <w:rFonts w:ascii="Times New Roman" w:hAnsi="Times New Roman"/>
          <w:szCs w:val="24"/>
        </w:rPr>
      </w:pPr>
    </w:p>
    <w:p w14:paraId="2685F921" w14:textId="77777777" w:rsidR="00585E76" w:rsidRDefault="00585E76" w:rsidP="00585E76">
      <w:pPr>
        <w:spacing w:line="360" w:lineRule="auto"/>
        <w:rPr>
          <w:rFonts w:ascii="Times New Roman" w:hAnsi="Times New Roman"/>
          <w:szCs w:val="24"/>
        </w:rPr>
      </w:pPr>
    </w:p>
    <w:p w14:paraId="0201CB41" w14:textId="77777777" w:rsidR="00585E76" w:rsidRDefault="00585E76" w:rsidP="00585E76">
      <w:pPr>
        <w:spacing w:line="360" w:lineRule="auto"/>
        <w:rPr>
          <w:rFonts w:ascii="Times New Roman" w:hAnsi="Times New Roman"/>
          <w:szCs w:val="24"/>
        </w:rPr>
      </w:pPr>
    </w:p>
    <w:p w14:paraId="7606EBFA" w14:textId="77777777" w:rsidR="00923746" w:rsidRDefault="00923746" w:rsidP="00585E76">
      <w:pPr>
        <w:spacing w:line="360" w:lineRule="auto"/>
        <w:rPr>
          <w:rFonts w:ascii="Times New Roman" w:hAnsi="Times New Roman"/>
          <w:szCs w:val="24"/>
        </w:rPr>
      </w:pPr>
    </w:p>
    <w:p w14:paraId="12A1DC78" w14:textId="77777777" w:rsidR="00923746" w:rsidRDefault="00923746" w:rsidP="00585E76">
      <w:pPr>
        <w:spacing w:line="360" w:lineRule="auto"/>
        <w:rPr>
          <w:rFonts w:ascii="Times New Roman" w:hAnsi="Times New Roman"/>
          <w:szCs w:val="24"/>
        </w:rPr>
      </w:pPr>
    </w:p>
    <w:p w14:paraId="48BC3E30" w14:textId="77777777" w:rsidR="00923746" w:rsidRDefault="00923746" w:rsidP="00585E76">
      <w:pPr>
        <w:spacing w:line="360" w:lineRule="auto"/>
        <w:rPr>
          <w:rFonts w:ascii="Times New Roman" w:hAnsi="Times New Roman"/>
          <w:szCs w:val="24"/>
        </w:rPr>
      </w:pPr>
    </w:p>
    <w:p w14:paraId="4135723E" w14:textId="77777777" w:rsidR="00923746" w:rsidRDefault="00923746" w:rsidP="00585E76">
      <w:pPr>
        <w:spacing w:line="360" w:lineRule="auto"/>
        <w:rPr>
          <w:rFonts w:ascii="Times New Roman" w:hAnsi="Times New Roman"/>
          <w:szCs w:val="24"/>
        </w:rPr>
      </w:pPr>
    </w:p>
    <w:p w14:paraId="22AC2F60" w14:textId="77777777" w:rsidR="00585E76" w:rsidRDefault="00585E76" w:rsidP="00585E76">
      <w:pPr>
        <w:spacing w:line="360" w:lineRule="auto"/>
        <w:rPr>
          <w:rFonts w:ascii="Times New Roman" w:hAnsi="Times New Roman"/>
          <w:szCs w:val="24"/>
        </w:rPr>
      </w:pPr>
    </w:p>
    <w:p w14:paraId="663DE3A5" w14:textId="77777777" w:rsidR="00585E76" w:rsidRPr="00585E76" w:rsidRDefault="00585E76" w:rsidP="00585E76">
      <w:pPr>
        <w:spacing w:line="360" w:lineRule="auto"/>
        <w:rPr>
          <w:rFonts w:ascii="Times New Roman" w:hAnsi="Times New Roman"/>
          <w:szCs w:val="24"/>
        </w:rPr>
      </w:pPr>
    </w:p>
    <w:p w14:paraId="3CED891C" w14:textId="77777777" w:rsidR="0042750A" w:rsidRPr="00585E76" w:rsidRDefault="0042750A" w:rsidP="00585E76">
      <w:pPr>
        <w:spacing w:line="360" w:lineRule="auto"/>
        <w:rPr>
          <w:rFonts w:ascii="Times New Roman" w:hAnsi="Times New Roman"/>
          <w:szCs w:val="24"/>
        </w:rPr>
      </w:pPr>
    </w:p>
    <w:p w14:paraId="1363378D" w14:textId="4A12AE08" w:rsidR="00A118FE" w:rsidRPr="00585E76" w:rsidRDefault="00A118FE" w:rsidP="00585E76">
      <w:pPr>
        <w:pStyle w:val="Heading1"/>
        <w:spacing w:before="240"/>
        <w:jc w:val="left"/>
      </w:pPr>
      <w:bookmarkStart w:id="1" w:name="_Toc175968772"/>
      <w:r w:rsidRPr="00585E76">
        <w:lastRenderedPageBreak/>
        <w:t xml:space="preserve">2.0 </w:t>
      </w:r>
      <w:r w:rsidRPr="00585E76">
        <w:t>Identifying a problem</w:t>
      </w:r>
      <w:bookmarkEnd w:id="1"/>
      <w:r w:rsidRPr="00585E76">
        <w:t xml:space="preserve"> </w:t>
      </w:r>
    </w:p>
    <w:p w14:paraId="43583FBA" w14:textId="77777777" w:rsidR="00923746" w:rsidRPr="00923746" w:rsidRDefault="00923746" w:rsidP="00923746">
      <w:pPr>
        <w:spacing w:before="240" w:line="360" w:lineRule="auto"/>
        <w:rPr>
          <w:rFonts w:ascii="Times New Roman" w:hAnsi="Times New Roman"/>
          <w:szCs w:val="24"/>
        </w:rPr>
      </w:pPr>
      <w:r w:rsidRPr="00923746">
        <w:rPr>
          <w:rFonts w:ascii="Times New Roman" w:hAnsi="Times New Roman"/>
          <w:szCs w:val="24"/>
        </w:rPr>
        <w:tab/>
        <w:t>The first step in the research process was defining a problem that needed to be investigated. As can be observed from the very beginning and in the literature study, social media has been incorporated in one way or another into the lives of many people, especially in Generation Z (</w:t>
      </w:r>
      <w:proofErr w:type="spellStart"/>
      <w:r w:rsidRPr="00923746">
        <w:rPr>
          <w:rFonts w:ascii="Times New Roman" w:hAnsi="Times New Roman"/>
          <w:szCs w:val="24"/>
        </w:rPr>
        <w:t>Antoneth</w:t>
      </w:r>
      <w:proofErr w:type="spellEnd"/>
      <w:r w:rsidRPr="00923746">
        <w:rPr>
          <w:rFonts w:ascii="Times New Roman" w:hAnsi="Times New Roman"/>
          <w:szCs w:val="24"/>
        </w:rPr>
        <w:t xml:space="preserve"> </w:t>
      </w:r>
      <w:proofErr w:type="spellStart"/>
      <w:r w:rsidRPr="00923746">
        <w:rPr>
          <w:rFonts w:ascii="Times New Roman" w:hAnsi="Times New Roman"/>
          <w:szCs w:val="24"/>
        </w:rPr>
        <w:t>Bacalla</w:t>
      </w:r>
      <w:proofErr w:type="spellEnd"/>
      <w:r w:rsidRPr="00923746">
        <w:rPr>
          <w:rFonts w:ascii="Times New Roman" w:hAnsi="Times New Roman"/>
          <w:szCs w:val="24"/>
        </w:rPr>
        <w:t>, 2020). For Generation Z, social media has become the main source of information since they are already used to computers and smartphones at a young age (Khatik, Joshi, &amp; Kumar Adwani, 2021). However, there are some apprehensions regarding the credibility and trustworthiness of the information they use, and this may in turn affect their financial literacy and investment habits (Khatik, Joshi, &amp; Kumar Adwani, 2021).</w:t>
      </w:r>
    </w:p>
    <w:p w14:paraId="2B919C1C" w14:textId="77777777" w:rsidR="00923746" w:rsidRPr="00923746" w:rsidRDefault="00923746" w:rsidP="00923746">
      <w:pPr>
        <w:spacing w:before="240" w:line="360" w:lineRule="auto"/>
        <w:rPr>
          <w:rFonts w:ascii="Times New Roman" w:hAnsi="Times New Roman"/>
          <w:szCs w:val="24"/>
        </w:rPr>
      </w:pPr>
      <w:r w:rsidRPr="00923746">
        <w:rPr>
          <w:rFonts w:ascii="Times New Roman" w:hAnsi="Times New Roman"/>
          <w:szCs w:val="24"/>
        </w:rPr>
        <w:t xml:space="preserve"> </w:t>
      </w:r>
      <w:r w:rsidRPr="00923746">
        <w:rPr>
          <w:rFonts w:ascii="Times New Roman" w:hAnsi="Times New Roman"/>
          <w:szCs w:val="24"/>
        </w:rPr>
        <w:tab/>
        <w:t>To address this challenge, I carried out an extensive literature review and observed, among other things, previous studies on social media and its impact on Gen Z’s finances. This review has pointed out certain gaps that need to be filled, such as how passive the present perception of the distinctive characteristics and involvement of Generation Z is still (</w:t>
      </w:r>
      <w:proofErr w:type="spellStart"/>
      <w:r w:rsidRPr="00923746">
        <w:rPr>
          <w:rFonts w:ascii="Times New Roman" w:hAnsi="Times New Roman"/>
          <w:szCs w:val="24"/>
        </w:rPr>
        <w:t>Bacalla</w:t>
      </w:r>
      <w:proofErr w:type="spellEnd"/>
      <w:r w:rsidRPr="00923746">
        <w:rPr>
          <w:rFonts w:ascii="Times New Roman" w:hAnsi="Times New Roman"/>
          <w:szCs w:val="24"/>
        </w:rPr>
        <w:t xml:space="preserve"> </w:t>
      </w:r>
      <w:proofErr w:type="spellStart"/>
      <w:r w:rsidRPr="00923746">
        <w:rPr>
          <w:rFonts w:ascii="Times New Roman" w:hAnsi="Times New Roman"/>
          <w:szCs w:val="24"/>
        </w:rPr>
        <w:t>antoneth</w:t>
      </w:r>
      <w:proofErr w:type="spellEnd"/>
      <w:r w:rsidRPr="00923746">
        <w:rPr>
          <w:rFonts w:ascii="Times New Roman" w:hAnsi="Times New Roman"/>
          <w:szCs w:val="24"/>
        </w:rPr>
        <w:t>, 2020). Knowledge concerning the situation was gained by speaking with academic lecturers and students. These discussions highlighted the need for such social media, which works towards the improvement of this group’s financial literacy and investment behaviour (Khatik et al., 2021) (</w:t>
      </w:r>
      <w:proofErr w:type="spellStart"/>
      <w:r w:rsidRPr="00923746">
        <w:rPr>
          <w:rFonts w:ascii="Times New Roman" w:hAnsi="Times New Roman"/>
          <w:szCs w:val="24"/>
        </w:rPr>
        <w:t>Bacalla</w:t>
      </w:r>
      <w:proofErr w:type="spellEnd"/>
      <w:r w:rsidRPr="00923746">
        <w:rPr>
          <w:rFonts w:ascii="Times New Roman" w:hAnsi="Times New Roman"/>
          <w:szCs w:val="24"/>
        </w:rPr>
        <w:t xml:space="preserve"> </w:t>
      </w:r>
      <w:proofErr w:type="spellStart"/>
      <w:r w:rsidRPr="00923746">
        <w:rPr>
          <w:rFonts w:ascii="Times New Roman" w:hAnsi="Times New Roman"/>
          <w:szCs w:val="24"/>
        </w:rPr>
        <w:t>antoneth</w:t>
      </w:r>
      <w:proofErr w:type="spellEnd"/>
      <w:r w:rsidRPr="00923746">
        <w:rPr>
          <w:rFonts w:ascii="Times New Roman" w:hAnsi="Times New Roman"/>
          <w:szCs w:val="24"/>
        </w:rPr>
        <w:t>, 2020).</w:t>
      </w:r>
    </w:p>
    <w:p w14:paraId="63B4D15F" w14:textId="0C1EBA56" w:rsidR="0042750A" w:rsidRDefault="00923746" w:rsidP="00923746">
      <w:pPr>
        <w:spacing w:before="240" w:line="360" w:lineRule="auto"/>
        <w:rPr>
          <w:rFonts w:ascii="Times New Roman" w:hAnsi="Times New Roman"/>
          <w:szCs w:val="24"/>
        </w:rPr>
      </w:pPr>
      <w:r w:rsidRPr="00923746">
        <w:rPr>
          <w:rFonts w:ascii="Times New Roman" w:hAnsi="Times New Roman"/>
          <w:szCs w:val="24"/>
        </w:rPr>
        <w:tab/>
        <w:t xml:space="preserve"> I felt compelled to research the influence of social media on the financial behaviour of Generation Z, as I felt it was appropriate to do so considering the relevance of such a topic. Since social media has become common and its use will impact financial aspects in the future, this particular issue deserves attention (Khatik, Joshi, &amp; Kumar Adwani, 2021). This study aims to enhance financial literacy and help manage predictable investing behaviour within Generation Z and this focuses on this problem (Khatik, Joshi, &amp; Kumar Adwani, 2021).</w:t>
      </w:r>
    </w:p>
    <w:p w14:paraId="3B9110D7" w14:textId="77777777" w:rsidR="00923746" w:rsidRPr="00585E76" w:rsidRDefault="00923746" w:rsidP="00923746">
      <w:pPr>
        <w:spacing w:before="240" w:line="360" w:lineRule="auto"/>
        <w:rPr>
          <w:rFonts w:ascii="Times New Roman" w:hAnsi="Times New Roman"/>
          <w:szCs w:val="24"/>
        </w:rPr>
      </w:pPr>
    </w:p>
    <w:p w14:paraId="33517924" w14:textId="77777777" w:rsidR="0042750A" w:rsidRPr="00585E76" w:rsidRDefault="0042750A" w:rsidP="00585E76">
      <w:pPr>
        <w:spacing w:before="240" w:line="360" w:lineRule="auto"/>
        <w:rPr>
          <w:rFonts w:ascii="Times New Roman" w:hAnsi="Times New Roman"/>
          <w:szCs w:val="24"/>
        </w:rPr>
      </w:pPr>
    </w:p>
    <w:p w14:paraId="5A01C1B4" w14:textId="77777777" w:rsidR="0042750A" w:rsidRPr="00585E76" w:rsidRDefault="0042750A" w:rsidP="00585E76">
      <w:pPr>
        <w:spacing w:before="240" w:line="360" w:lineRule="auto"/>
        <w:rPr>
          <w:rFonts w:ascii="Times New Roman" w:hAnsi="Times New Roman"/>
          <w:szCs w:val="24"/>
        </w:rPr>
      </w:pPr>
    </w:p>
    <w:p w14:paraId="591B8954" w14:textId="77777777" w:rsidR="0042750A" w:rsidRPr="00585E76" w:rsidRDefault="0042750A" w:rsidP="00585E76">
      <w:pPr>
        <w:spacing w:before="240" w:line="360" w:lineRule="auto"/>
        <w:rPr>
          <w:rFonts w:ascii="Times New Roman" w:hAnsi="Times New Roman"/>
          <w:szCs w:val="24"/>
        </w:rPr>
      </w:pPr>
    </w:p>
    <w:p w14:paraId="3B0F3D7E" w14:textId="77777777" w:rsidR="0042750A" w:rsidRPr="00585E76" w:rsidRDefault="0042750A" w:rsidP="00585E76">
      <w:pPr>
        <w:spacing w:before="240" w:line="360" w:lineRule="auto"/>
        <w:rPr>
          <w:rFonts w:ascii="Times New Roman" w:hAnsi="Times New Roman"/>
          <w:szCs w:val="24"/>
        </w:rPr>
      </w:pPr>
    </w:p>
    <w:p w14:paraId="6E83AEE7" w14:textId="474D4F12" w:rsidR="00A118FE" w:rsidRPr="00585E76" w:rsidRDefault="00A118FE" w:rsidP="00585E76">
      <w:pPr>
        <w:spacing w:before="240" w:line="360" w:lineRule="auto"/>
        <w:rPr>
          <w:rFonts w:ascii="Times New Roman" w:hAnsi="Times New Roman"/>
          <w:b/>
          <w:bCs/>
          <w:szCs w:val="24"/>
        </w:rPr>
      </w:pPr>
      <w:r w:rsidRPr="00585E76">
        <w:rPr>
          <w:rFonts w:ascii="Times New Roman" w:hAnsi="Times New Roman"/>
          <w:b/>
          <w:bCs/>
          <w:szCs w:val="24"/>
        </w:rPr>
        <w:lastRenderedPageBreak/>
        <w:t xml:space="preserve">3.0 </w:t>
      </w:r>
      <w:r w:rsidRPr="00585E76">
        <w:rPr>
          <w:rFonts w:ascii="Times New Roman" w:hAnsi="Times New Roman"/>
          <w:b/>
          <w:bCs/>
          <w:szCs w:val="24"/>
        </w:rPr>
        <w:t>Setting a research question</w:t>
      </w:r>
    </w:p>
    <w:p w14:paraId="67C09389" w14:textId="77777777" w:rsidR="00923746" w:rsidRPr="00923746" w:rsidRDefault="00923746" w:rsidP="00923746">
      <w:pPr>
        <w:spacing w:before="240" w:line="360" w:lineRule="auto"/>
        <w:rPr>
          <w:rFonts w:ascii="Times New Roman" w:hAnsi="Times New Roman"/>
          <w:szCs w:val="24"/>
        </w:rPr>
      </w:pPr>
      <w:r w:rsidRPr="00923746">
        <w:rPr>
          <w:rFonts w:ascii="Times New Roman" w:hAnsi="Times New Roman"/>
          <w:szCs w:val="24"/>
        </w:rPr>
        <w:tab/>
        <w:t xml:space="preserve">When I reflected on the process of coming up with the research question using Gibbs's Reflective Cycle (1988), the question was, "How does social media affect the financial decision-making process of Generation Z and what are the effects on their level of financial literacy and investment habits?" (University of Cumbria, 2020) (Imed </w:t>
      </w:r>
      <w:proofErr w:type="spellStart"/>
      <w:r w:rsidRPr="00923746">
        <w:rPr>
          <w:rFonts w:ascii="Times New Roman" w:hAnsi="Times New Roman"/>
          <w:szCs w:val="24"/>
        </w:rPr>
        <w:t>Bouchrika</w:t>
      </w:r>
      <w:proofErr w:type="spellEnd"/>
      <w:r w:rsidRPr="00923746">
        <w:rPr>
          <w:rFonts w:ascii="Times New Roman" w:hAnsi="Times New Roman"/>
          <w:szCs w:val="24"/>
        </w:rPr>
        <w:t xml:space="preserve">, 2022). In the beginning, I tried to concentrate on the wide range of the theme of social media and how it affects socialization amongst Generation Z. However, after an in-depth examination of the relevant literature, I note an effective deficit in the knowledge concerning the effects of social media on financial literacy and behaviours among Generation Z (Ratnawati </w:t>
      </w:r>
      <w:proofErr w:type="spellStart"/>
      <w:r w:rsidRPr="00923746">
        <w:rPr>
          <w:rFonts w:ascii="Times New Roman" w:hAnsi="Times New Roman"/>
          <w:szCs w:val="24"/>
        </w:rPr>
        <w:t>Ratnawati</w:t>
      </w:r>
      <w:proofErr w:type="spellEnd"/>
      <w:r w:rsidRPr="00923746">
        <w:rPr>
          <w:rFonts w:ascii="Times New Roman" w:hAnsi="Times New Roman"/>
          <w:szCs w:val="24"/>
        </w:rPr>
        <w:t xml:space="preserve">, 2024). No wonder, the issue was rather tempting; however, I was a bit puzzled about narrowing it into a certain and investigable query (Imed </w:t>
      </w:r>
      <w:proofErr w:type="spellStart"/>
      <w:r w:rsidRPr="00923746">
        <w:rPr>
          <w:rFonts w:ascii="Times New Roman" w:hAnsi="Times New Roman"/>
          <w:szCs w:val="24"/>
        </w:rPr>
        <w:t>Bouchrika</w:t>
      </w:r>
      <w:proofErr w:type="spellEnd"/>
      <w:r w:rsidRPr="00923746">
        <w:rPr>
          <w:rFonts w:ascii="Times New Roman" w:hAnsi="Times New Roman"/>
          <w:szCs w:val="24"/>
        </w:rPr>
        <w:t>, 2022). Each phase of addressing the research question witnessed several drafts and further rounds of modification.</w:t>
      </w:r>
    </w:p>
    <w:p w14:paraId="61E8D9B1" w14:textId="77777777" w:rsidR="00923746" w:rsidRPr="00923746" w:rsidRDefault="00923746" w:rsidP="00923746">
      <w:pPr>
        <w:spacing w:before="240" w:line="360" w:lineRule="auto"/>
        <w:rPr>
          <w:rFonts w:ascii="Times New Roman" w:hAnsi="Times New Roman"/>
          <w:szCs w:val="24"/>
        </w:rPr>
      </w:pPr>
      <w:r w:rsidRPr="00923746">
        <w:rPr>
          <w:rFonts w:ascii="Times New Roman" w:hAnsi="Times New Roman"/>
          <w:szCs w:val="24"/>
        </w:rPr>
        <w:tab/>
        <w:t xml:space="preserve">The work was highly reassuring since they provided useful help to improve the problem by making the question suitable, specific, and achievable (Ratnawati </w:t>
      </w:r>
      <w:proofErr w:type="spellStart"/>
      <w:r w:rsidRPr="00923746">
        <w:rPr>
          <w:rFonts w:ascii="Times New Roman" w:hAnsi="Times New Roman"/>
          <w:szCs w:val="24"/>
        </w:rPr>
        <w:t>Ratnawati</w:t>
      </w:r>
      <w:proofErr w:type="spellEnd"/>
      <w:r w:rsidRPr="00923746">
        <w:rPr>
          <w:rFonts w:ascii="Times New Roman" w:hAnsi="Times New Roman"/>
          <w:szCs w:val="24"/>
        </w:rPr>
        <w:t xml:space="preserve">, 2024) (Imed </w:t>
      </w:r>
      <w:proofErr w:type="spellStart"/>
      <w:r w:rsidRPr="00923746">
        <w:rPr>
          <w:rFonts w:ascii="Times New Roman" w:hAnsi="Times New Roman"/>
          <w:szCs w:val="24"/>
        </w:rPr>
        <w:t>Bouchrika</w:t>
      </w:r>
      <w:proofErr w:type="spellEnd"/>
      <w:r w:rsidRPr="00923746">
        <w:rPr>
          <w:rFonts w:ascii="Times New Roman" w:hAnsi="Times New Roman"/>
          <w:szCs w:val="24"/>
        </w:rPr>
        <w:t xml:space="preserve">, 2022). In assessing the responses and reviewing the information in the recall studies, I made it my priority to ensure that the questions both targeted the problem of interest and one that is up to date. It was also important that the question complimented the objectives of the study as well as the time frame available for carrying out the research purposes (Imed </w:t>
      </w:r>
      <w:proofErr w:type="spellStart"/>
      <w:r w:rsidRPr="00923746">
        <w:rPr>
          <w:rFonts w:ascii="Times New Roman" w:hAnsi="Times New Roman"/>
          <w:szCs w:val="24"/>
        </w:rPr>
        <w:t>Bouchrika</w:t>
      </w:r>
      <w:proofErr w:type="spellEnd"/>
      <w:r w:rsidRPr="00923746">
        <w:rPr>
          <w:rFonts w:ascii="Times New Roman" w:hAnsi="Times New Roman"/>
          <w:szCs w:val="24"/>
        </w:rPr>
        <w:t xml:space="preserve">, 2022) (Ratnawati </w:t>
      </w:r>
      <w:proofErr w:type="spellStart"/>
      <w:r w:rsidRPr="00923746">
        <w:rPr>
          <w:rFonts w:ascii="Times New Roman" w:hAnsi="Times New Roman"/>
          <w:szCs w:val="24"/>
        </w:rPr>
        <w:t>Ratnawati</w:t>
      </w:r>
      <w:proofErr w:type="spellEnd"/>
      <w:r w:rsidRPr="00923746">
        <w:rPr>
          <w:rFonts w:ascii="Times New Roman" w:hAnsi="Times New Roman"/>
          <w:szCs w:val="24"/>
        </w:rPr>
        <w:t>, 2024).</w:t>
      </w:r>
    </w:p>
    <w:p w14:paraId="42AC417B" w14:textId="3CF43CDC" w:rsidR="001E3627" w:rsidRDefault="00923746" w:rsidP="00923746">
      <w:pPr>
        <w:spacing w:before="240" w:line="360" w:lineRule="auto"/>
        <w:rPr>
          <w:rFonts w:ascii="Times New Roman" w:hAnsi="Times New Roman"/>
          <w:szCs w:val="24"/>
        </w:rPr>
      </w:pPr>
      <w:r w:rsidRPr="00923746">
        <w:rPr>
          <w:rFonts w:ascii="Times New Roman" w:hAnsi="Times New Roman"/>
          <w:szCs w:val="24"/>
        </w:rPr>
        <w:tab/>
        <w:t xml:space="preserve"> At last, the research problem was creatively constructed and set so that it was possible to advance the study in a different direction. The area under investigation was such that a detailed and careful study was carried out to draw useful conclusions (Imed </w:t>
      </w:r>
      <w:proofErr w:type="spellStart"/>
      <w:r w:rsidRPr="00923746">
        <w:rPr>
          <w:rFonts w:ascii="Times New Roman" w:hAnsi="Times New Roman"/>
          <w:szCs w:val="24"/>
        </w:rPr>
        <w:t>Bouchrika</w:t>
      </w:r>
      <w:proofErr w:type="spellEnd"/>
      <w:r w:rsidRPr="00923746">
        <w:rPr>
          <w:rFonts w:ascii="Times New Roman" w:hAnsi="Times New Roman"/>
          <w:szCs w:val="24"/>
        </w:rPr>
        <w:t xml:space="preserve">, 2022). I intend to continue with this good practice in my future investigative endeavours so that the research questions I come up with will always meet the objectives of the investigation (Imed </w:t>
      </w:r>
      <w:proofErr w:type="spellStart"/>
      <w:r w:rsidRPr="00923746">
        <w:rPr>
          <w:rFonts w:ascii="Times New Roman" w:hAnsi="Times New Roman"/>
          <w:szCs w:val="24"/>
        </w:rPr>
        <w:t>Bouchrika</w:t>
      </w:r>
      <w:proofErr w:type="spellEnd"/>
      <w:r w:rsidRPr="00923746">
        <w:rPr>
          <w:rFonts w:ascii="Times New Roman" w:hAnsi="Times New Roman"/>
          <w:szCs w:val="24"/>
        </w:rPr>
        <w:t>, 2022).</w:t>
      </w:r>
    </w:p>
    <w:p w14:paraId="04B75114" w14:textId="77777777" w:rsidR="001C3A87" w:rsidRPr="00585E76" w:rsidRDefault="001C3A87" w:rsidP="00585E76">
      <w:pPr>
        <w:spacing w:before="240" w:line="360" w:lineRule="auto"/>
        <w:rPr>
          <w:rFonts w:ascii="Times New Roman" w:hAnsi="Times New Roman"/>
          <w:szCs w:val="24"/>
        </w:rPr>
      </w:pPr>
    </w:p>
    <w:p w14:paraId="43A0874E" w14:textId="77777777" w:rsidR="001E3627" w:rsidRDefault="001E3627" w:rsidP="00585E76">
      <w:pPr>
        <w:spacing w:before="240" w:line="360" w:lineRule="auto"/>
        <w:rPr>
          <w:rFonts w:ascii="Times New Roman" w:hAnsi="Times New Roman"/>
          <w:szCs w:val="24"/>
        </w:rPr>
      </w:pPr>
    </w:p>
    <w:p w14:paraId="34FE74E1" w14:textId="77777777" w:rsidR="00923746" w:rsidRPr="00585E76" w:rsidRDefault="00923746" w:rsidP="00585E76">
      <w:pPr>
        <w:spacing w:before="240" w:line="360" w:lineRule="auto"/>
        <w:rPr>
          <w:rFonts w:ascii="Times New Roman" w:hAnsi="Times New Roman"/>
          <w:szCs w:val="24"/>
        </w:rPr>
      </w:pPr>
    </w:p>
    <w:p w14:paraId="6AAACDFC" w14:textId="57DBFE2D" w:rsidR="001E3627" w:rsidRPr="00585E76" w:rsidRDefault="00A118FE" w:rsidP="00585E76">
      <w:pPr>
        <w:pStyle w:val="Heading1"/>
        <w:spacing w:before="240"/>
        <w:jc w:val="left"/>
      </w:pPr>
      <w:bookmarkStart w:id="2" w:name="_Toc175968773"/>
      <w:r w:rsidRPr="00585E76">
        <w:lastRenderedPageBreak/>
        <w:t xml:space="preserve">4.0 </w:t>
      </w:r>
      <w:r w:rsidRPr="00585E76">
        <w:t>Deciding on the research approach</w:t>
      </w:r>
      <w:bookmarkEnd w:id="2"/>
    </w:p>
    <w:p w14:paraId="142799A3" w14:textId="1F78748D" w:rsidR="00923746" w:rsidRPr="00923746" w:rsidRDefault="0042750A" w:rsidP="00923746">
      <w:pPr>
        <w:spacing w:before="240" w:line="360" w:lineRule="auto"/>
        <w:rPr>
          <w:rFonts w:ascii="Times New Roman" w:hAnsi="Times New Roman"/>
          <w:szCs w:val="24"/>
        </w:rPr>
      </w:pPr>
      <w:r w:rsidRPr="00585E76">
        <w:rPr>
          <w:rFonts w:ascii="Times New Roman" w:hAnsi="Times New Roman"/>
          <w:szCs w:val="24"/>
        </w:rPr>
        <w:t xml:space="preserve">     </w:t>
      </w:r>
      <w:r w:rsidR="00923746" w:rsidRPr="00923746">
        <w:rPr>
          <w:rFonts w:ascii="Times New Roman" w:hAnsi="Times New Roman"/>
          <w:szCs w:val="24"/>
        </w:rPr>
        <w:t xml:space="preserve">In examining a particular part of my work, which required the selection of a research approach for my research focusing on the impact of social media on the financial decisions of Generation Z using Gibbs’ Reflective Cycle (1988), it was beneficial to approach the issue rationally (University of Cumbria, 2020) (Jansen, 2021). I explored </w:t>
      </w:r>
      <w:r w:rsidR="00923746">
        <w:rPr>
          <w:rFonts w:ascii="Times New Roman" w:hAnsi="Times New Roman"/>
          <w:szCs w:val="24"/>
        </w:rPr>
        <w:t>many</w:t>
      </w:r>
      <w:r w:rsidR="00923746" w:rsidRPr="00923746">
        <w:rPr>
          <w:rFonts w:ascii="Times New Roman" w:hAnsi="Times New Roman"/>
          <w:szCs w:val="24"/>
        </w:rPr>
        <w:t xml:space="preserve"> different research methods, including qualitative, quantitative, and mixed methods (Jansen, 2021). I tried to choose a methodology that would help me understand in depth the Generation Z financial behaviours influenced by social media (Ratnawati </w:t>
      </w:r>
      <w:proofErr w:type="spellStart"/>
      <w:r w:rsidR="00923746" w:rsidRPr="00923746">
        <w:rPr>
          <w:rFonts w:ascii="Times New Roman" w:hAnsi="Times New Roman"/>
          <w:szCs w:val="24"/>
        </w:rPr>
        <w:t>Ratnawati</w:t>
      </w:r>
      <w:proofErr w:type="spellEnd"/>
      <w:r w:rsidR="00923746" w:rsidRPr="00923746">
        <w:rPr>
          <w:rFonts w:ascii="Times New Roman" w:hAnsi="Times New Roman"/>
          <w:szCs w:val="24"/>
        </w:rPr>
        <w:t>, 2024). At first, I was a little anxious about the overwhelming abundance of possible alternatives, which was meant to be a good thing.</w:t>
      </w:r>
    </w:p>
    <w:p w14:paraId="4E3DB4CA" w14:textId="4406E490" w:rsidR="00923746" w:rsidRPr="00923746" w:rsidRDefault="00923746" w:rsidP="00923746">
      <w:pPr>
        <w:spacing w:before="240" w:line="360" w:lineRule="auto"/>
        <w:rPr>
          <w:rFonts w:ascii="Times New Roman" w:hAnsi="Times New Roman"/>
          <w:szCs w:val="24"/>
        </w:rPr>
      </w:pPr>
      <w:r w:rsidRPr="00923746">
        <w:rPr>
          <w:rFonts w:ascii="Times New Roman" w:hAnsi="Times New Roman"/>
          <w:szCs w:val="24"/>
        </w:rPr>
        <w:t xml:space="preserve"> </w:t>
      </w:r>
      <w:r w:rsidRPr="00923746">
        <w:rPr>
          <w:rFonts w:ascii="Times New Roman" w:hAnsi="Times New Roman"/>
          <w:szCs w:val="24"/>
        </w:rPr>
        <w:tab/>
        <w:t xml:space="preserve">Choosing the right option </w:t>
      </w:r>
      <w:r w:rsidR="00BF2FB6">
        <w:rPr>
          <w:rFonts w:ascii="Times New Roman" w:hAnsi="Times New Roman"/>
          <w:szCs w:val="24"/>
        </w:rPr>
        <w:t xml:space="preserve">for </w:t>
      </w:r>
      <w:r w:rsidRPr="00923746">
        <w:rPr>
          <w:rFonts w:ascii="Times New Roman" w:hAnsi="Times New Roman"/>
          <w:szCs w:val="24"/>
        </w:rPr>
        <w:t>my research question was fun but also extremely difficult. I carefully considered the advantages and disadvantages of each approach. Qualitative techniques, such as conducting interviews, provide great detail but do require a significant amount of time (Jansen, 2021). Jansen (2021) indicates that surveys or related techniques included a wider spectrum of data collection but may have shed light on conventional ideas only. Mixed methods seemed to be the most appropriate remedy, accommodating all the advantages of both methods. Having reflected on the evaluations, comments, and suggestions received from lecturers and peers, I’ve concluded that a mix of qualitative and quantitative methods would be optimal in investigating the research topic. This would be demonstrated through its application, where personal experience and inclusion of data are broad and applicable at a wider level. This made it possible for me to understand the effects of social media on financial decisions, as the studies by Ratnawati (2024) and Jansen (2021</w:t>
      </w:r>
      <w:r w:rsidR="00BF2FB6">
        <w:rPr>
          <w:rFonts w:ascii="Times New Roman" w:hAnsi="Times New Roman"/>
          <w:szCs w:val="24"/>
        </w:rPr>
        <w:t>)</w:t>
      </w:r>
      <w:r w:rsidRPr="00923746">
        <w:rPr>
          <w:rFonts w:ascii="Times New Roman" w:hAnsi="Times New Roman"/>
          <w:szCs w:val="24"/>
        </w:rPr>
        <w:t>.</w:t>
      </w:r>
    </w:p>
    <w:p w14:paraId="2E29F352" w14:textId="46AAD363" w:rsidR="00585E76" w:rsidRDefault="00923746" w:rsidP="00923746">
      <w:pPr>
        <w:spacing w:before="240" w:line="360" w:lineRule="auto"/>
        <w:rPr>
          <w:rFonts w:ascii="Times New Roman" w:hAnsi="Times New Roman"/>
          <w:szCs w:val="24"/>
        </w:rPr>
      </w:pPr>
      <w:r w:rsidRPr="00923746">
        <w:rPr>
          <w:rFonts w:ascii="Times New Roman" w:hAnsi="Times New Roman"/>
          <w:szCs w:val="24"/>
        </w:rPr>
        <w:t xml:space="preserve"> </w:t>
      </w:r>
      <w:r w:rsidRPr="00923746">
        <w:rPr>
          <w:rFonts w:ascii="Times New Roman" w:hAnsi="Times New Roman"/>
          <w:szCs w:val="24"/>
        </w:rPr>
        <w:tab/>
      </w:r>
      <w:r w:rsidR="00BF2FB6">
        <w:rPr>
          <w:rFonts w:ascii="Times New Roman" w:hAnsi="Times New Roman"/>
          <w:szCs w:val="24"/>
        </w:rPr>
        <w:t>My</w:t>
      </w:r>
      <w:r w:rsidRPr="00923746">
        <w:rPr>
          <w:rFonts w:ascii="Times New Roman" w:hAnsi="Times New Roman"/>
          <w:szCs w:val="24"/>
        </w:rPr>
        <w:t xml:space="preserve"> understanding in this regard about using a mixed approach is acquisition with caution. The nature of the problem was such that I appreciated the </w:t>
      </w:r>
      <w:r w:rsidR="00BF2FB6" w:rsidRPr="00923746">
        <w:rPr>
          <w:rFonts w:ascii="Times New Roman" w:hAnsi="Times New Roman"/>
          <w:szCs w:val="24"/>
        </w:rPr>
        <w:t>complexity</w:t>
      </w:r>
      <w:r w:rsidRPr="00923746">
        <w:rPr>
          <w:rFonts w:ascii="Times New Roman" w:hAnsi="Times New Roman"/>
          <w:szCs w:val="24"/>
        </w:rPr>
        <w:t xml:space="preserve"> of the matter and thus </w:t>
      </w:r>
      <w:r w:rsidR="00BF2FB6" w:rsidRPr="00923746">
        <w:rPr>
          <w:rFonts w:ascii="Times New Roman" w:hAnsi="Times New Roman"/>
          <w:szCs w:val="24"/>
        </w:rPr>
        <w:t>combined</w:t>
      </w:r>
      <w:r w:rsidRPr="00923746">
        <w:rPr>
          <w:rFonts w:ascii="Times New Roman" w:hAnsi="Times New Roman"/>
          <w:szCs w:val="24"/>
        </w:rPr>
        <w:t xml:space="preserve"> </w:t>
      </w:r>
      <w:r w:rsidR="00BF2FB6" w:rsidRPr="00923746">
        <w:rPr>
          <w:rFonts w:ascii="Times New Roman" w:hAnsi="Times New Roman"/>
          <w:szCs w:val="24"/>
        </w:rPr>
        <w:t>capacities</w:t>
      </w:r>
      <w:r w:rsidRPr="00923746">
        <w:rPr>
          <w:rFonts w:ascii="Times New Roman" w:hAnsi="Times New Roman"/>
          <w:szCs w:val="24"/>
        </w:rPr>
        <w:t xml:space="preserve"> of information aimed at an analysis</w:t>
      </w:r>
      <w:r w:rsidR="00BF2FB6">
        <w:rPr>
          <w:rFonts w:ascii="Times New Roman" w:hAnsi="Times New Roman"/>
          <w:szCs w:val="24"/>
        </w:rPr>
        <w:t>,</w:t>
      </w:r>
      <w:r w:rsidRPr="00923746">
        <w:rPr>
          <w:rFonts w:ascii="Times New Roman" w:hAnsi="Times New Roman"/>
          <w:szCs w:val="24"/>
        </w:rPr>
        <w:t xml:space="preserve"> </w:t>
      </w:r>
      <w:proofErr w:type="spellStart"/>
      <w:r w:rsidRPr="00923746">
        <w:rPr>
          <w:rFonts w:ascii="Times New Roman" w:hAnsi="Times New Roman"/>
          <w:szCs w:val="24"/>
        </w:rPr>
        <w:t>Kalmijn</w:t>
      </w:r>
      <w:proofErr w:type="spellEnd"/>
      <w:r w:rsidRPr="00923746">
        <w:rPr>
          <w:rFonts w:ascii="Times New Roman" w:hAnsi="Times New Roman"/>
          <w:szCs w:val="24"/>
        </w:rPr>
        <w:t xml:space="preserve"> (2011). I hope to remain flexible but at the same time careful in my future </w:t>
      </w:r>
      <w:r w:rsidR="00BF2FB6">
        <w:rPr>
          <w:rFonts w:ascii="Times New Roman" w:hAnsi="Times New Roman"/>
          <w:szCs w:val="24"/>
        </w:rPr>
        <w:t>research</w:t>
      </w:r>
      <w:r w:rsidRPr="00923746">
        <w:rPr>
          <w:rFonts w:ascii="Times New Roman" w:hAnsi="Times New Roman"/>
          <w:szCs w:val="24"/>
        </w:rPr>
        <w:t xml:space="preserve"> regarding the evaluation and choice of strategies. I have also developed a great appreciation of various research methods and their application towards addressing complex problems (Jansen, 2021). I can have a large number of arrangements for individual-based studies within one research project; however, through a process of reflection, I have updated my knowledge of research models and sped up my decision-making process (Jansen, 2021). </w:t>
      </w:r>
    </w:p>
    <w:p w14:paraId="47678827" w14:textId="440418D5" w:rsidR="00A118FE" w:rsidRPr="00585E76" w:rsidRDefault="00A118FE" w:rsidP="00585E76">
      <w:pPr>
        <w:pStyle w:val="Heading1"/>
        <w:spacing w:before="240"/>
        <w:jc w:val="left"/>
      </w:pPr>
      <w:bookmarkStart w:id="3" w:name="_Toc175968774"/>
      <w:r w:rsidRPr="00585E76">
        <w:lastRenderedPageBreak/>
        <w:t xml:space="preserve">5.0 </w:t>
      </w:r>
      <w:r w:rsidRPr="00585E76">
        <w:t>Data collection</w:t>
      </w:r>
      <w:bookmarkEnd w:id="3"/>
    </w:p>
    <w:p w14:paraId="68AD78FC" w14:textId="77777777" w:rsidR="00BF2FB6" w:rsidRPr="00BF2FB6" w:rsidRDefault="00BF2FB6" w:rsidP="00BF2FB6">
      <w:pPr>
        <w:spacing w:before="240" w:line="360" w:lineRule="auto"/>
        <w:rPr>
          <w:rFonts w:ascii="Times New Roman" w:hAnsi="Times New Roman"/>
          <w:szCs w:val="24"/>
        </w:rPr>
      </w:pPr>
      <w:r w:rsidRPr="00BF2FB6">
        <w:rPr>
          <w:rFonts w:ascii="Times New Roman" w:hAnsi="Times New Roman"/>
          <w:szCs w:val="24"/>
        </w:rPr>
        <w:tab/>
        <w:t xml:space="preserve">Employing the Gibbs Reflective Cycle (1988), I was deliberate in reflecting on the data collection stage of my research on the impact social media has on the financial decision-making of Generation Z (University of Cumbria 2020). When it came to data collection, I had to design questionnaires as well as conduct interviews with Generation Z participants (Erwin, Siska Jeanete </w:t>
      </w:r>
      <w:proofErr w:type="spellStart"/>
      <w:r w:rsidRPr="00BF2FB6">
        <w:rPr>
          <w:rFonts w:ascii="Times New Roman" w:hAnsi="Times New Roman"/>
          <w:szCs w:val="24"/>
        </w:rPr>
        <w:t>Saununu</w:t>
      </w:r>
      <w:proofErr w:type="spellEnd"/>
      <w:r w:rsidRPr="00BF2FB6">
        <w:rPr>
          <w:rFonts w:ascii="Times New Roman" w:hAnsi="Times New Roman"/>
          <w:szCs w:val="24"/>
        </w:rPr>
        <w:t xml:space="preserve">, Arief Yanto </w:t>
      </w:r>
      <w:proofErr w:type="spellStart"/>
      <w:r w:rsidRPr="00BF2FB6">
        <w:rPr>
          <w:rFonts w:ascii="Times New Roman" w:hAnsi="Times New Roman"/>
          <w:szCs w:val="24"/>
        </w:rPr>
        <w:t>Rukmana</w:t>
      </w:r>
      <w:proofErr w:type="spellEnd"/>
      <w:r w:rsidRPr="00BF2FB6">
        <w:rPr>
          <w:rFonts w:ascii="Times New Roman" w:hAnsi="Times New Roman"/>
          <w:szCs w:val="24"/>
        </w:rPr>
        <w:t>, 2023) (Hassan, 2024). The purpose was to seek a combination of numerical and non-numerical data that will assist in comprehending better how social media influences people’s financial behaviour (Hassan, 2024). Beforehand, I was very positive about the plan for how data will be collected. However, later on, I faced troubles that made me rather agitated and anxious about what the results would be. The survey provided us with rich data.</w:t>
      </w:r>
    </w:p>
    <w:p w14:paraId="62075BBF" w14:textId="77777777" w:rsidR="00BF2FB6" w:rsidRPr="00BF2FB6" w:rsidRDefault="00BF2FB6" w:rsidP="00BF2FB6">
      <w:pPr>
        <w:spacing w:before="240" w:line="360" w:lineRule="auto"/>
        <w:rPr>
          <w:rFonts w:ascii="Times New Roman" w:hAnsi="Times New Roman"/>
          <w:szCs w:val="24"/>
        </w:rPr>
      </w:pPr>
      <w:r w:rsidRPr="00BF2FB6">
        <w:rPr>
          <w:rFonts w:ascii="Times New Roman" w:hAnsi="Times New Roman"/>
          <w:szCs w:val="24"/>
        </w:rPr>
        <w:t xml:space="preserve"> </w:t>
      </w:r>
      <w:r w:rsidRPr="00BF2FB6">
        <w:rPr>
          <w:rFonts w:ascii="Times New Roman" w:hAnsi="Times New Roman"/>
          <w:szCs w:val="24"/>
        </w:rPr>
        <w:tab/>
        <w:t xml:space="preserve">Well, the interviews were indeed insightful, although they had great time constraints and needed attention to detail (Hassan, 2024). Regardless of the challenges faced, the mixed-methods approach was effective in collecting different types of data (Hassan, 2024). After careful consideration of the feedback obtained from the subjects and the data collected, I realized why it was necessary to design survey questions that were simple but interesting to the target audience (Erwin, Siska Jeanete </w:t>
      </w:r>
      <w:proofErr w:type="spellStart"/>
      <w:r w:rsidRPr="00BF2FB6">
        <w:rPr>
          <w:rFonts w:ascii="Times New Roman" w:hAnsi="Times New Roman"/>
          <w:szCs w:val="24"/>
        </w:rPr>
        <w:t>Saununu</w:t>
      </w:r>
      <w:proofErr w:type="spellEnd"/>
      <w:r w:rsidRPr="00BF2FB6">
        <w:rPr>
          <w:rFonts w:ascii="Times New Roman" w:hAnsi="Times New Roman"/>
          <w:szCs w:val="24"/>
        </w:rPr>
        <w:t xml:space="preserve">, &amp; Arief Yanto </w:t>
      </w:r>
      <w:proofErr w:type="spellStart"/>
      <w:r w:rsidRPr="00BF2FB6">
        <w:rPr>
          <w:rFonts w:ascii="Times New Roman" w:hAnsi="Times New Roman"/>
          <w:szCs w:val="24"/>
        </w:rPr>
        <w:t>Rukmana</w:t>
      </w:r>
      <w:proofErr w:type="spellEnd"/>
      <w:r w:rsidRPr="00BF2FB6">
        <w:rPr>
          <w:rFonts w:ascii="Times New Roman" w:hAnsi="Times New Roman"/>
          <w:szCs w:val="24"/>
        </w:rPr>
        <w:t>, 2023). It is necessary to increase response rates and obtain useful information. As the interviews demonstrated, the role of social media in financial decision-making is very complex and can be missed using surveys alone (Hassan, 2024). There were problems in collecting the data, but we managed to gain some useful knowledge. The resolution of the surveys together with the interviews enlarged the amount and quality of the information obtained (Hassan, 2024). My objective is to gather more information on survey design from existing works to improve participation and response rates in future studies.</w:t>
      </w:r>
    </w:p>
    <w:p w14:paraId="5AC46121" w14:textId="255363D8" w:rsidR="00585E76" w:rsidRDefault="00BF2FB6" w:rsidP="00BF2FB6">
      <w:pPr>
        <w:spacing w:before="240" w:line="360" w:lineRule="auto"/>
        <w:rPr>
          <w:rFonts w:ascii="Times New Roman" w:hAnsi="Times New Roman"/>
          <w:szCs w:val="24"/>
        </w:rPr>
      </w:pPr>
      <w:r w:rsidRPr="00BF2FB6">
        <w:rPr>
          <w:rFonts w:ascii="Times New Roman" w:hAnsi="Times New Roman"/>
          <w:szCs w:val="24"/>
        </w:rPr>
        <w:t xml:space="preserve"> </w:t>
      </w:r>
      <w:r w:rsidRPr="00BF2FB6">
        <w:rPr>
          <w:rFonts w:ascii="Times New Roman" w:hAnsi="Times New Roman"/>
          <w:szCs w:val="24"/>
        </w:rPr>
        <w:tab/>
      </w:r>
      <w:r w:rsidR="006C538F" w:rsidRPr="006C538F">
        <w:rPr>
          <w:rFonts w:ascii="Times New Roman" w:hAnsi="Times New Roman"/>
          <w:szCs w:val="24"/>
        </w:rPr>
        <w:t>In order to effectively employ the previously mentioned tactics for the interviews, I also plan for a longer time frame (Hassan, 2024).</w:t>
      </w:r>
      <w:r w:rsidRPr="00BF2FB6">
        <w:rPr>
          <w:rFonts w:ascii="Times New Roman" w:hAnsi="Times New Roman"/>
          <w:szCs w:val="24"/>
        </w:rPr>
        <w:t xml:space="preserve"> This experience has also enhanced my research design and conducting skills, which will be of great importance </w:t>
      </w:r>
      <w:r w:rsidR="006C538F">
        <w:rPr>
          <w:rFonts w:ascii="Times New Roman" w:hAnsi="Times New Roman"/>
          <w:szCs w:val="24"/>
        </w:rPr>
        <w:t>for</w:t>
      </w:r>
      <w:r w:rsidRPr="00BF2FB6">
        <w:rPr>
          <w:rFonts w:ascii="Times New Roman" w:hAnsi="Times New Roman"/>
          <w:szCs w:val="24"/>
        </w:rPr>
        <w:t xml:space="preserve"> my career in finance (Hassan, 2024). In the course of this, I have comprehended better effective ways of gathering data and the application of these data, thus enhancing my growth both personally and professionally.</w:t>
      </w:r>
    </w:p>
    <w:p w14:paraId="4C624BF5" w14:textId="77777777" w:rsidR="00BF2FB6" w:rsidRPr="00585E76" w:rsidRDefault="00BF2FB6" w:rsidP="00BF2FB6">
      <w:pPr>
        <w:spacing w:before="240" w:line="360" w:lineRule="auto"/>
        <w:rPr>
          <w:rFonts w:ascii="Times New Roman" w:hAnsi="Times New Roman"/>
          <w:szCs w:val="24"/>
        </w:rPr>
      </w:pPr>
    </w:p>
    <w:p w14:paraId="69DF0C4B" w14:textId="02E15ADC" w:rsidR="00A118FE" w:rsidRPr="00585E76" w:rsidRDefault="00A118FE" w:rsidP="00585E76">
      <w:pPr>
        <w:pStyle w:val="Heading1"/>
        <w:spacing w:before="240"/>
        <w:jc w:val="left"/>
      </w:pPr>
      <w:bookmarkStart w:id="4" w:name="_Toc175968775"/>
      <w:r w:rsidRPr="00585E76">
        <w:lastRenderedPageBreak/>
        <w:t xml:space="preserve">6.0 </w:t>
      </w:r>
      <w:r w:rsidRPr="00585E76">
        <w:t>Presenting your idea</w:t>
      </w:r>
      <w:bookmarkEnd w:id="4"/>
    </w:p>
    <w:p w14:paraId="6E714E61" w14:textId="77777777" w:rsidR="006C538F" w:rsidRPr="006C538F" w:rsidRDefault="006C538F" w:rsidP="006C538F">
      <w:pPr>
        <w:spacing w:before="240" w:line="360" w:lineRule="auto"/>
        <w:rPr>
          <w:rFonts w:ascii="Times New Roman" w:hAnsi="Times New Roman"/>
          <w:szCs w:val="24"/>
        </w:rPr>
      </w:pPr>
      <w:r w:rsidRPr="006C538F">
        <w:rPr>
          <w:rFonts w:ascii="Times New Roman" w:hAnsi="Times New Roman"/>
          <w:szCs w:val="24"/>
        </w:rPr>
        <w:tab/>
        <w:t>In my presentation, I presented my research topic, methods, and initial contributions to the instructor and peers. I was eager to obtain feedback and improve further (</w:t>
      </w:r>
      <w:proofErr w:type="spellStart"/>
      <w:r w:rsidRPr="006C538F">
        <w:rPr>
          <w:rFonts w:ascii="Times New Roman" w:hAnsi="Times New Roman"/>
          <w:szCs w:val="24"/>
        </w:rPr>
        <w:t>Parlindungan</w:t>
      </w:r>
      <w:proofErr w:type="spellEnd"/>
      <w:r w:rsidRPr="006C538F">
        <w:rPr>
          <w:rFonts w:ascii="Times New Roman" w:hAnsi="Times New Roman"/>
          <w:szCs w:val="24"/>
        </w:rPr>
        <w:t xml:space="preserve"> </w:t>
      </w:r>
      <w:proofErr w:type="spellStart"/>
      <w:r w:rsidRPr="006C538F">
        <w:rPr>
          <w:rFonts w:ascii="Times New Roman" w:hAnsi="Times New Roman"/>
          <w:szCs w:val="24"/>
        </w:rPr>
        <w:t>Pardede</w:t>
      </w:r>
      <w:proofErr w:type="spellEnd"/>
      <w:r w:rsidRPr="006C538F">
        <w:rPr>
          <w:rFonts w:ascii="Times New Roman" w:hAnsi="Times New Roman"/>
          <w:szCs w:val="24"/>
        </w:rPr>
        <w:t>, 2018). At first, I remember the mixed feelings that the presentation of my idea brought, one being the fear of ‘what if they criticize my idea’. At the same time, I can say that I was happy with the way I put the workout and the response I got to it. Overall, the comments were super positive, and the presentation was made successfully. Students were impressed by the relevance of the topic and the detailed mixed-methods research design. Cambrian University, 2020, however, went a step further and made recommendations for the improvement of some aspects of my methodology as well as extending the data analysis.</w:t>
      </w:r>
    </w:p>
    <w:p w14:paraId="0BD8D87A" w14:textId="77777777" w:rsidR="006C538F" w:rsidRPr="006C538F" w:rsidRDefault="006C538F" w:rsidP="006C538F">
      <w:pPr>
        <w:spacing w:before="240" w:line="360" w:lineRule="auto"/>
        <w:rPr>
          <w:rFonts w:ascii="Times New Roman" w:hAnsi="Times New Roman"/>
          <w:szCs w:val="24"/>
        </w:rPr>
      </w:pPr>
      <w:r w:rsidRPr="006C538F">
        <w:rPr>
          <w:rFonts w:ascii="Times New Roman" w:hAnsi="Times New Roman"/>
          <w:szCs w:val="24"/>
        </w:rPr>
        <w:t xml:space="preserve"> </w:t>
      </w:r>
      <w:r w:rsidRPr="006C538F">
        <w:rPr>
          <w:rFonts w:ascii="Times New Roman" w:hAnsi="Times New Roman"/>
          <w:szCs w:val="24"/>
        </w:rPr>
        <w:tab/>
        <w:t>Reflecting on the feedback received, I came to learn with more respect about the value of dialect on the communication platform. The recommendations were particularly helpful as they pinpointed the weaknesses in the presentation and research approach and provided possible solutions (</w:t>
      </w:r>
      <w:proofErr w:type="spellStart"/>
      <w:r w:rsidRPr="006C538F">
        <w:rPr>
          <w:rFonts w:ascii="Times New Roman" w:hAnsi="Times New Roman"/>
          <w:szCs w:val="24"/>
        </w:rPr>
        <w:t>Parlindungan</w:t>
      </w:r>
      <w:proofErr w:type="spellEnd"/>
      <w:r w:rsidRPr="006C538F">
        <w:rPr>
          <w:rFonts w:ascii="Times New Roman" w:hAnsi="Times New Roman"/>
          <w:szCs w:val="24"/>
        </w:rPr>
        <w:t xml:space="preserve"> </w:t>
      </w:r>
      <w:proofErr w:type="spellStart"/>
      <w:r w:rsidRPr="006C538F">
        <w:rPr>
          <w:rFonts w:ascii="Times New Roman" w:hAnsi="Times New Roman"/>
          <w:szCs w:val="24"/>
        </w:rPr>
        <w:t>Pardede</w:t>
      </w:r>
      <w:proofErr w:type="spellEnd"/>
      <w:r w:rsidRPr="006C538F">
        <w:rPr>
          <w:rFonts w:ascii="Times New Roman" w:hAnsi="Times New Roman"/>
          <w:szCs w:val="24"/>
        </w:rPr>
        <w:t>, 2018). The situation further showed the advantages of my idea regarding the importance of the idea as well as the thoroughness of the mixed-method strategy (University of Cumbria, 2020). This experience brought many things into the open, the most important being the perception of my idea.</w:t>
      </w:r>
    </w:p>
    <w:p w14:paraId="2021BF9A" w14:textId="18F56FE7" w:rsidR="00366387" w:rsidRDefault="006C538F" w:rsidP="006C538F">
      <w:pPr>
        <w:spacing w:before="240" w:line="360" w:lineRule="auto"/>
        <w:rPr>
          <w:rFonts w:ascii="Times New Roman" w:hAnsi="Times New Roman"/>
          <w:szCs w:val="24"/>
        </w:rPr>
      </w:pPr>
      <w:r w:rsidRPr="006C538F">
        <w:rPr>
          <w:rFonts w:ascii="Times New Roman" w:hAnsi="Times New Roman"/>
          <w:szCs w:val="24"/>
        </w:rPr>
        <w:t xml:space="preserve"> </w:t>
      </w:r>
      <w:r w:rsidRPr="006C538F">
        <w:rPr>
          <w:rFonts w:ascii="Times New Roman" w:hAnsi="Times New Roman"/>
          <w:szCs w:val="24"/>
        </w:rPr>
        <w:tab/>
        <w:t>It exposed me to a new way of how people see my work, which was useful, and I received some recommendations for revision. I appreciated such comments as they were constructive in advancing my research on the given subject matter ("MindTools | Home," 2024). In my next presentation, I intend to practice and develop myself to be able to present all angles of my research, including its communication process, effectively (</w:t>
      </w:r>
      <w:proofErr w:type="spellStart"/>
      <w:r w:rsidRPr="006C538F">
        <w:rPr>
          <w:rFonts w:ascii="Times New Roman" w:hAnsi="Times New Roman"/>
          <w:szCs w:val="24"/>
        </w:rPr>
        <w:t>Parlindungan</w:t>
      </w:r>
      <w:proofErr w:type="spellEnd"/>
      <w:r w:rsidRPr="006C538F">
        <w:rPr>
          <w:rFonts w:ascii="Times New Roman" w:hAnsi="Times New Roman"/>
          <w:szCs w:val="24"/>
        </w:rPr>
        <w:t xml:space="preserve"> </w:t>
      </w:r>
      <w:proofErr w:type="spellStart"/>
      <w:r w:rsidRPr="006C538F">
        <w:rPr>
          <w:rFonts w:ascii="Times New Roman" w:hAnsi="Times New Roman"/>
          <w:szCs w:val="24"/>
        </w:rPr>
        <w:t>Pardede</w:t>
      </w:r>
      <w:proofErr w:type="spellEnd"/>
      <w:r w:rsidRPr="006C538F">
        <w:rPr>
          <w:rFonts w:ascii="Times New Roman" w:hAnsi="Times New Roman"/>
          <w:szCs w:val="24"/>
        </w:rPr>
        <w:t>, 2018). I will also try to get such feedback as early as possible and, in that way, correct what is needed as quickly as possible. In this situation, I have learned how to present and share my ideas with confidence and clarity (University of Cumbria, 2020). Throughout this exercise, I developed my ability to present complex ideas clearly and compellingly, which will be one of the skills I will need for my future activities in finance ("MindTools | Home," 2024).</w:t>
      </w:r>
    </w:p>
    <w:p w14:paraId="1FF091BC" w14:textId="77777777" w:rsidR="006C538F" w:rsidRPr="00585E76" w:rsidRDefault="006C538F" w:rsidP="006C538F">
      <w:pPr>
        <w:spacing w:before="240" w:line="360" w:lineRule="auto"/>
        <w:rPr>
          <w:rFonts w:ascii="Times New Roman" w:hAnsi="Times New Roman"/>
          <w:szCs w:val="24"/>
        </w:rPr>
      </w:pPr>
    </w:p>
    <w:p w14:paraId="4573243C" w14:textId="77777777" w:rsidR="00585E76" w:rsidRPr="00585E76" w:rsidRDefault="00585E76" w:rsidP="00585E76">
      <w:pPr>
        <w:spacing w:before="240" w:line="360" w:lineRule="auto"/>
        <w:rPr>
          <w:rFonts w:ascii="Times New Roman" w:hAnsi="Times New Roman"/>
          <w:szCs w:val="24"/>
        </w:rPr>
      </w:pPr>
    </w:p>
    <w:p w14:paraId="2CE78811" w14:textId="2D896B8E" w:rsidR="00A118FE" w:rsidRPr="00585E76" w:rsidRDefault="00A118FE" w:rsidP="00585E76">
      <w:pPr>
        <w:pStyle w:val="Heading1"/>
        <w:spacing w:before="240"/>
        <w:jc w:val="left"/>
      </w:pPr>
      <w:bookmarkStart w:id="5" w:name="_Toc175968776"/>
      <w:r w:rsidRPr="00585E76">
        <w:lastRenderedPageBreak/>
        <w:t xml:space="preserve">7.0 </w:t>
      </w:r>
      <w:r w:rsidRPr="00585E76">
        <w:t>Analysing data</w:t>
      </w:r>
      <w:bookmarkEnd w:id="5"/>
    </w:p>
    <w:p w14:paraId="089B61F7" w14:textId="77777777" w:rsidR="006C538F" w:rsidRPr="006C538F" w:rsidRDefault="006C538F" w:rsidP="006C538F">
      <w:pPr>
        <w:spacing w:before="240" w:line="360" w:lineRule="auto"/>
        <w:rPr>
          <w:rFonts w:ascii="Times New Roman" w:hAnsi="Times New Roman"/>
          <w:szCs w:val="24"/>
        </w:rPr>
      </w:pPr>
      <w:r w:rsidRPr="006C538F">
        <w:rPr>
          <w:rFonts w:ascii="Times New Roman" w:hAnsi="Times New Roman"/>
          <w:szCs w:val="24"/>
        </w:rPr>
        <w:t xml:space="preserve">A thorough examination of data collection was considered in the analysis phase with a focus on the responses and other aspects of the qualitative interviews as contributing factors to this study. The works of </w:t>
      </w:r>
      <w:proofErr w:type="spellStart"/>
      <w:r w:rsidRPr="006C538F">
        <w:rPr>
          <w:rFonts w:ascii="Times New Roman" w:hAnsi="Times New Roman"/>
          <w:szCs w:val="24"/>
        </w:rPr>
        <w:t>Espeute</w:t>
      </w:r>
      <w:proofErr w:type="spellEnd"/>
      <w:r w:rsidRPr="006C538F">
        <w:rPr>
          <w:rFonts w:ascii="Times New Roman" w:hAnsi="Times New Roman"/>
          <w:szCs w:val="24"/>
        </w:rPr>
        <w:t xml:space="preserve"> &amp; Preece, 2024, and Erwin, Siska Jeanette </w:t>
      </w:r>
      <w:proofErr w:type="spellStart"/>
      <w:r w:rsidRPr="006C538F">
        <w:rPr>
          <w:rFonts w:ascii="Times New Roman" w:hAnsi="Times New Roman"/>
          <w:szCs w:val="24"/>
        </w:rPr>
        <w:t>Saununu</w:t>
      </w:r>
      <w:proofErr w:type="spellEnd"/>
      <w:r w:rsidRPr="006C538F">
        <w:rPr>
          <w:rFonts w:ascii="Times New Roman" w:hAnsi="Times New Roman"/>
          <w:szCs w:val="24"/>
        </w:rPr>
        <w:t xml:space="preserve">, and Arief Yanto </w:t>
      </w:r>
      <w:proofErr w:type="spellStart"/>
      <w:r w:rsidRPr="006C538F">
        <w:rPr>
          <w:rFonts w:ascii="Times New Roman" w:hAnsi="Times New Roman"/>
          <w:szCs w:val="24"/>
        </w:rPr>
        <w:t>Rukmana</w:t>
      </w:r>
      <w:proofErr w:type="spellEnd"/>
      <w:r w:rsidRPr="006C538F">
        <w:rPr>
          <w:rFonts w:ascii="Times New Roman" w:hAnsi="Times New Roman"/>
          <w:szCs w:val="24"/>
        </w:rPr>
        <w:t xml:space="preserve">, 2023, have examined the impact social media has on the financial literacy and investment behaviour of Generation Z, and the focus of this paper was to look at the trends and such effects. Initially, I was overawed by the volume of information that was to be </w:t>
      </w:r>
      <w:proofErr w:type="spellStart"/>
      <w:r w:rsidRPr="006C538F">
        <w:rPr>
          <w:rFonts w:ascii="Times New Roman" w:hAnsi="Times New Roman"/>
          <w:szCs w:val="24"/>
        </w:rPr>
        <w:t>analyzed</w:t>
      </w:r>
      <w:proofErr w:type="spellEnd"/>
      <w:r w:rsidRPr="006C538F">
        <w:rPr>
          <w:rFonts w:ascii="Times New Roman" w:hAnsi="Times New Roman"/>
          <w:szCs w:val="24"/>
        </w:rPr>
        <w:t>. In this task, working with both quantitative and qualitative data was uncomfortably quite easy, though it resulted in making me extremely anxious. Still, the other side of me was determined to look for important pictures. It turned out that a systematic approach was very beneficial in reaching a better understanding of the topic, which was the objective of this research (“MindTools | Home,” 2024). The primary sources provided a meaningful trend analysis with an emphasis on the individual (Hassan, 2024). Yet, completing that objective took a lot of time, and a great deal of care.</w:t>
      </w:r>
    </w:p>
    <w:p w14:paraId="26878B53" w14:textId="4C09F27C" w:rsidR="00366387" w:rsidRPr="00585E76" w:rsidRDefault="006C538F" w:rsidP="006C538F">
      <w:pPr>
        <w:spacing w:before="240" w:line="360" w:lineRule="auto"/>
        <w:rPr>
          <w:rFonts w:ascii="Times New Roman" w:hAnsi="Times New Roman"/>
          <w:szCs w:val="24"/>
        </w:rPr>
      </w:pPr>
      <w:r w:rsidRPr="006C538F">
        <w:rPr>
          <w:rFonts w:ascii="Times New Roman" w:hAnsi="Times New Roman"/>
          <w:szCs w:val="24"/>
        </w:rPr>
        <w:t xml:space="preserve"> </w:t>
      </w:r>
      <w:r w:rsidRPr="006C538F">
        <w:rPr>
          <w:rFonts w:ascii="Times New Roman" w:hAnsi="Times New Roman"/>
          <w:szCs w:val="24"/>
        </w:rPr>
        <w:tab/>
        <w:t xml:space="preserve">The importance of using proper procedures for analysis was, perhaps, the most valuable lesson learned after considering my peers’ and teachers’ input (Hassan, 2024). The statistical tools used were effective in assessing critical aspects of the study, while the analysis of the thematic content of transcripts provided a detailed structure of the context (Hassan, 2024). This combination of approaches complemented by other criticisms made this study more robust. However, through this impeachable approach to the specific boil-down to data analysis, breakthrough findings were documented, as in the case of Hassan (2024). The investigation revealed the remarkable impact of social media on the way Generation Z approaches and understands finance (Erwin, Siska Jeanette </w:t>
      </w:r>
      <w:proofErr w:type="spellStart"/>
      <w:r w:rsidRPr="006C538F">
        <w:rPr>
          <w:rFonts w:ascii="Times New Roman" w:hAnsi="Times New Roman"/>
          <w:szCs w:val="24"/>
        </w:rPr>
        <w:t>Saununu</w:t>
      </w:r>
      <w:proofErr w:type="spellEnd"/>
      <w:r w:rsidRPr="006C538F">
        <w:rPr>
          <w:rFonts w:ascii="Times New Roman" w:hAnsi="Times New Roman"/>
          <w:szCs w:val="24"/>
        </w:rPr>
        <w:t xml:space="preserve">, &amp; Arief Yanto </w:t>
      </w:r>
      <w:proofErr w:type="spellStart"/>
      <w:r w:rsidRPr="006C538F">
        <w:rPr>
          <w:rFonts w:ascii="Times New Roman" w:hAnsi="Times New Roman"/>
          <w:szCs w:val="24"/>
        </w:rPr>
        <w:t>Rukmana</w:t>
      </w:r>
      <w:proofErr w:type="spellEnd"/>
      <w:r w:rsidRPr="006C538F">
        <w:rPr>
          <w:rFonts w:ascii="Times New Roman" w:hAnsi="Times New Roman"/>
          <w:szCs w:val="24"/>
        </w:rPr>
        <w:t>, 2023). My ability to interpret and make sense of complex and voluminous datasets has improved significantly through this whole process. Such abilities will be very important in my subsequent professional development in the finance sector.</w:t>
      </w:r>
    </w:p>
    <w:p w14:paraId="3A4F34F0" w14:textId="77777777" w:rsidR="00366387" w:rsidRPr="00585E76" w:rsidRDefault="00366387" w:rsidP="00585E76">
      <w:pPr>
        <w:spacing w:before="240" w:line="360" w:lineRule="auto"/>
        <w:rPr>
          <w:rFonts w:ascii="Times New Roman" w:hAnsi="Times New Roman"/>
          <w:szCs w:val="24"/>
        </w:rPr>
      </w:pPr>
    </w:p>
    <w:p w14:paraId="5556ED4B" w14:textId="77777777" w:rsidR="000A2014" w:rsidRDefault="000A2014" w:rsidP="00585E76">
      <w:pPr>
        <w:spacing w:before="240" w:line="360" w:lineRule="auto"/>
        <w:rPr>
          <w:rFonts w:ascii="Times New Roman" w:hAnsi="Times New Roman"/>
          <w:szCs w:val="24"/>
        </w:rPr>
      </w:pPr>
    </w:p>
    <w:p w14:paraId="1B103205" w14:textId="77777777" w:rsidR="00585E76" w:rsidRDefault="00585E76" w:rsidP="00585E76">
      <w:pPr>
        <w:spacing w:before="240" w:line="360" w:lineRule="auto"/>
        <w:rPr>
          <w:rFonts w:ascii="Times New Roman" w:hAnsi="Times New Roman"/>
          <w:szCs w:val="24"/>
        </w:rPr>
      </w:pPr>
    </w:p>
    <w:p w14:paraId="3727E801" w14:textId="77777777" w:rsidR="006C538F" w:rsidRPr="00585E76" w:rsidRDefault="006C538F" w:rsidP="00585E76">
      <w:pPr>
        <w:spacing w:before="240" w:line="360" w:lineRule="auto"/>
        <w:rPr>
          <w:rFonts w:ascii="Times New Roman" w:hAnsi="Times New Roman"/>
          <w:szCs w:val="24"/>
        </w:rPr>
      </w:pPr>
    </w:p>
    <w:p w14:paraId="495BC074" w14:textId="0AE0B6B1" w:rsidR="00A118FE" w:rsidRPr="00585E76" w:rsidRDefault="00A118FE" w:rsidP="006C538F">
      <w:pPr>
        <w:pStyle w:val="Heading1"/>
        <w:spacing w:before="240"/>
        <w:jc w:val="left"/>
      </w:pPr>
      <w:bookmarkStart w:id="6" w:name="_Toc175968777"/>
      <w:r w:rsidRPr="00585E76">
        <w:lastRenderedPageBreak/>
        <w:t xml:space="preserve">8.0 </w:t>
      </w:r>
      <w:r w:rsidRPr="00585E76">
        <w:t>Formulating conclusions</w:t>
      </w:r>
      <w:bookmarkEnd w:id="6"/>
    </w:p>
    <w:p w14:paraId="2E64664E" w14:textId="295C8B44" w:rsidR="006C538F" w:rsidRPr="006C538F" w:rsidRDefault="006C538F" w:rsidP="006C538F">
      <w:pPr>
        <w:spacing w:before="240" w:line="360" w:lineRule="auto"/>
        <w:rPr>
          <w:rFonts w:ascii="Times New Roman" w:hAnsi="Times New Roman"/>
          <w:szCs w:val="24"/>
        </w:rPr>
      </w:pPr>
      <w:r>
        <w:rPr>
          <w:rFonts w:ascii="Times New Roman" w:hAnsi="Times New Roman"/>
          <w:szCs w:val="24"/>
        </w:rPr>
        <w:t xml:space="preserve">     </w:t>
      </w:r>
      <w:r w:rsidRPr="006C538F">
        <w:rPr>
          <w:rFonts w:ascii="Times New Roman" w:hAnsi="Times New Roman"/>
          <w:szCs w:val="24"/>
        </w:rPr>
        <w:t>At the final stage, Jansen (2021) said that the researcher combined the quantitative data with the qualitative data to answer the research question. The primary objective was to obtain useful information on the impact of social media on Generation Z’s financial literacy and investment behaviour (</w:t>
      </w:r>
      <w:proofErr w:type="spellStart"/>
      <w:r w:rsidRPr="006C538F">
        <w:rPr>
          <w:rFonts w:ascii="Times New Roman" w:hAnsi="Times New Roman"/>
          <w:szCs w:val="24"/>
        </w:rPr>
        <w:t>Espeute</w:t>
      </w:r>
      <w:proofErr w:type="spellEnd"/>
      <w:r w:rsidRPr="006C538F">
        <w:rPr>
          <w:rFonts w:ascii="Times New Roman" w:hAnsi="Times New Roman"/>
          <w:szCs w:val="24"/>
        </w:rPr>
        <w:t xml:space="preserve"> &amp; Preece, 2024). At first, I felt gross relief with myself as I neared the end of the study. Nevertheless, I still aimed to assure myself that my conclusions were justified by the data available and conformed to the objective of the study.</w:t>
      </w:r>
    </w:p>
    <w:p w14:paraId="5CB59867" w14:textId="77777777" w:rsidR="006C538F" w:rsidRPr="006C538F" w:rsidRDefault="006C538F" w:rsidP="006C538F">
      <w:pPr>
        <w:spacing w:before="240" w:line="360" w:lineRule="auto"/>
        <w:rPr>
          <w:rFonts w:ascii="Times New Roman" w:hAnsi="Times New Roman"/>
          <w:szCs w:val="24"/>
        </w:rPr>
      </w:pPr>
      <w:r w:rsidRPr="006C538F">
        <w:rPr>
          <w:rFonts w:ascii="Times New Roman" w:hAnsi="Times New Roman"/>
          <w:szCs w:val="24"/>
        </w:rPr>
        <w:t xml:space="preserve"> </w:t>
      </w:r>
      <w:r w:rsidRPr="006C538F">
        <w:rPr>
          <w:rFonts w:ascii="Times New Roman" w:hAnsi="Times New Roman"/>
          <w:szCs w:val="24"/>
        </w:rPr>
        <w:tab/>
        <w:t>It was quite satisfying and challenging to conclude. The use of mixed methods allowed for more data to be collected, but also required a more in-depth analysis and more insightful conclusions. I was able to be on target through rogues-gathering a lot of information through careful rendering of the research and high relevance to the subject matter. However, the complexity of the data at times created difficulties in bearing out the conclusions in a straightforward and relative sense (</w:t>
      </w:r>
      <w:proofErr w:type="spellStart"/>
      <w:r w:rsidRPr="006C538F">
        <w:rPr>
          <w:rFonts w:ascii="Times New Roman" w:hAnsi="Times New Roman"/>
          <w:szCs w:val="24"/>
        </w:rPr>
        <w:t>Parlindungan</w:t>
      </w:r>
      <w:proofErr w:type="spellEnd"/>
      <w:r w:rsidRPr="006C538F">
        <w:rPr>
          <w:rFonts w:ascii="Times New Roman" w:hAnsi="Times New Roman"/>
          <w:szCs w:val="24"/>
        </w:rPr>
        <w:t xml:space="preserve"> </w:t>
      </w:r>
      <w:proofErr w:type="spellStart"/>
      <w:r w:rsidRPr="006C538F">
        <w:rPr>
          <w:rFonts w:ascii="Times New Roman" w:hAnsi="Times New Roman"/>
          <w:szCs w:val="24"/>
        </w:rPr>
        <w:t>Pardede</w:t>
      </w:r>
      <w:proofErr w:type="spellEnd"/>
      <w:r w:rsidRPr="006C538F">
        <w:rPr>
          <w:rFonts w:ascii="Times New Roman" w:hAnsi="Times New Roman"/>
          <w:szCs w:val="24"/>
        </w:rPr>
        <w:t xml:space="preserve">, 2018). It may be clearer that one of the lessons learned from my classmates and instructors commented that conclusions should always be valid and well-formulated (Erwin, Siska Jeanette </w:t>
      </w:r>
      <w:proofErr w:type="spellStart"/>
      <w:r w:rsidRPr="006C538F">
        <w:rPr>
          <w:rFonts w:ascii="Times New Roman" w:hAnsi="Times New Roman"/>
          <w:szCs w:val="24"/>
        </w:rPr>
        <w:t>Saununu</w:t>
      </w:r>
      <w:proofErr w:type="spellEnd"/>
      <w:r w:rsidRPr="006C538F">
        <w:rPr>
          <w:rFonts w:ascii="Times New Roman" w:hAnsi="Times New Roman"/>
          <w:szCs w:val="24"/>
        </w:rPr>
        <w:t xml:space="preserve">, &amp; Arief Yanto </w:t>
      </w:r>
      <w:proofErr w:type="spellStart"/>
      <w:r w:rsidRPr="006C538F">
        <w:rPr>
          <w:rFonts w:ascii="Times New Roman" w:hAnsi="Times New Roman"/>
          <w:szCs w:val="24"/>
        </w:rPr>
        <w:t>Rukmana</w:t>
      </w:r>
      <w:proofErr w:type="spellEnd"/>
      <w:r w:rsidRPr="006C538F">
        <w:rPr>
          <w:rFonts w:ascii="Times New Roman" w:hAnsi="Times New Roman"/>
          <w:szCs w:val="24"/>
        </w:rPr>
        <w:t>, 2023). It was very important to stress the most notable findings and emphasize the fact that every final statement was based on the facts and their interpretation.</w:t>
      </w:r>
    </w:p>
    <w:p w14:paraId="605F1D6D" w14:textId="3DA47EA3" w:rsidR="00585E76" w:rsidRDefault="006C538F" w:rsidP="006C538F">
      <w:pPr>
        <w:spacing w:before="240" w:line="360" w:lineRule="auto"/>
        <w:rPr>
          <w:rFonts w:ascii="Times New Roman" w:hAnsi="Times New Roman"/>
          <w:szCs w:val="24"/>
        </w:rPr>
      </w:pPr>
      <w:r w:rsidRPr="006C538F">
        <w:rPr>
          <w:rFonts w:ascii="Times New Roman" w:hAnsi="Times New Roman"/>
          <w:szCs w:val="24"/>
        </w:rPr>
        <w:t xml:space="preserve"> </w:t>
      </w:r>
      <w:r w:rsidRPr="006C538F">
        <w:rPr>
          <w:rFonts w:ascii="Times New Roman" w:hAnsi="Times New Roman"/>
          <w:szCs w:val="24"/>
        </w:rPr>
        <w:tab/>
        <w:t>It's worth noting this limitation and suggesting how such issues would be addressed in any subsequent works (</w:t>
      </w:r>
      <w:proofErr w:type="spellStart"/>
      <w:r w:rsidRPr="006C538F">
        <w:rPr>
          <w:rFonts w:ascii="Times New Roman" w:hAnsi="Times New Roman"/>
          <w:szCs w:val="24"/>
        </w:rPr>
        <w:t>Parlindungan</w:t>
      </w:r>
      <w:proofErr w:type="spellEnd"/>
      <w:r w:rsidRPr="006C538F">
        <w:rPr>
          <w:rFonts w:ascii="Times New Roman" w:hAnsi="Times New Roman"/>
          <w:szCs w:val="24"/>
        </w:rPr>
        <w:t xml:space="preserve"> </w:t>
      </w:r>
      <w:proofErr w:type="spellStart"/>
      <w:r w:rsidRPr="006C538F">
        <w:rPr>
          <w:rFonts w:ascii="Times New Roman" w:hAnsi="Times New Roman"/>
          <w:szCs w:val="24"/>
        </w:rPr>
        <w:t>Pardede</w:t>
      </w:r>
      <w:proofErr w:type="spellEnd"/>
      <w:r w:rsidRPr="006C538F">
        <w:rPr>
          <w:rFonts w:ascii="Times New Roman" w:hAnsi="Times New Roman"/>
          <w:szCs w:val="24"/>
        </w:rPr>
        <w:t xml:space="preserve">, 2018). The findings of this study contribute rich information on the prominent role played by social media in the financial behaviour and literacy of Generation Z. These insights were teased out from the studies carried out by </w:t>
      </w:r>
      <w:proofErr w:type="spellStart"/>
      <w:r w:rsidRPr="006C538F">
        <w:rPr>
          <w:rFonts w:ascii="Times New Roman" w:hAnsi="Times New Roman"/>
          <w:szCs w:val="24"/>
        </w:rPr>
        <w:t>Espeute</w:t>
      </w:r>
      <w:proofErr w:type="spellEnd"/>
      <w:r w:rsidRPr="006C538F">
        <w:rPr>
          <w:rFonts w:ascii="Times New Roman" w:hAnsi="Times New Roman"/>
          <w:szCs w:val="24"/>
        </w:rPr>
        <w:t xml:space="preserve"> &amp; Preece (2024) and Erwin, Siska Jeanette </w:t>
      </w:r>
      <w:proofErr w:type="spellStart"/>
      <w:r w:rsidRPr="006C538F">
        <w:rPr>
          <w:rFonts w:ascii="Times New Roman" w:hAnsi="Times New Roman"/>
          <w:szCs w:val="24"/>
        </w:rPr>
        <w:t>Saununu</w:t>
      </w:r>
      <w:proofErr w:type="spellEnd"/>
      <w:r w:rsidRPr="006C538F">
        <w:rPr>
          <w:rFonts w:ascii="Times New Roman" w:hAnsi="Times New Roman"/>
          <w:szCs w:val="24"/>
        </w:rPr>
        <w:t xml:space="preserve">, &amp; Arief Yanto </w:t>
      </w:r>
      <w:proofErr w:type="spellStart"/>
      <w:r w:rsidRPr="006C538F">
        <w:rPr>
          <w:rFonts w:ascii="Times New Roman" w:hAnsi="Times New Roman"/>
          <w:szCs w:val="24"/>
        </w:rPr>
        <w:t>Rukmana</w:t>
      </w:r>
      <w:proofErr w:type="spellEnd"/>
      <w:r w:rsidRPr="006C538F">
        <w:rPr>
          <w:rFonts w:ascii="Times New Roman" w:hAnsi="Times New Roman"/>
          <w:szCs w:val="24"/>
        </w:rPr>
        <w:t xml:space="preserve"> (2023). These findings are very important since they could significantly enhance the level of financial literacy education and the behaviour of investments in people belonging to this age group. In upcoming research, I must follow a systematic process to reach any conclusions to be able to defend them (</w:t>
      </w:r>
      <w:proofErr w:type="spellStart"/>
      <w:r w:rsidRPr="006C538F">
        <w:rPr>
          <w:rFonts w:ascii="Times New Roman" w:hAnsi="Times New Roman"/>
          <w:szCs w:val="24"/>
        </w:rPr>
        <w:t>Espeute</w:t>
      </w:r>
      <w:proofErr w:type="spellEnd"/>
      <w:r w:rsidRPr="006C538F">
        <w:rPr>
          <w:rFonts w:ascii="Times New Roman" w:hAnsi="Times New Roman"/>
          <w:szCs w:val="24"/>
        </w:rPr>
        <w:t xml:space="preserve"> &amp; Preece, 2024). Receiving this experience, I found myself quite proficient in interpreting intricate issues and synthesizing general information. These skills will surely be useful when starting my career in finance.</w:t>
      </w:r>
    </w:p>
    <w:p w14:paraId="56094985" w14:textId="77777777" w:rsidR="006C538F" w:rsidRDefault="006C538F" w:rsidP="006C538F">
      <w:pPr>
        <w:spacing w:line="360" w:lineRule="auto"/>
        <w:rPr>
          <w:rFonts w:ascii="Times New Roman" w:hAnsi="Times New Roman"/>
          <w:szCs w:val="24"/>
        </w:rPr>
      </w:pPr>
    </w:p>
    <w:p w14:paraId="1C2D81AA" w14:textId="77777777" w:rsidR="006C538F" w:rsidRDefault="006C538F" w:rsidP="006C538F">
      <w:pPr>
        <w:spacing w:line="360" w:lineRule="auto"/>
        <w:rPr>
          <w:rFonts w:ascii="Times New Roman" w:hAnsi="Times New Roman"/>
          <w:szCs w:val="24"/>
        </w:rPr>
      </w:pPr>
    </w:p>
    <w:p w14:paraId="04D9A58C" w14:textId="77777777" w:rsidR="006C538F" w:rsidRDefault="006C538F" w:rsidP="006C538F">
      <w:pPr>
        <w:spacing w:line="360" w:lineRule="auto"/>
        <w:rPr>
          <w:rFonts w:ascii="Times New Roman" w:hAnsi="Times New Roman"/>
          <w:szCs w:val="24"/>
        </w:rPr>
      </w:pPr>
    </w:p>
    <w:p w14:paraId="7F3F6FBF" w14:textId="77777777" w:rsidR="006C538F" w:rsidRPr="00585E76" w:rsidRDefault="006C538F" w:rsidP="006C538F">
      <w:pPr>
        <w:spacing w:line="360" w:lineRule="auto"/>
        <w:rPr>
          <w:rFonts w:ascii="Times New Roman" w:hAnsi="Times New Roman"/>
          <w:szCs w:val="24"/>
        </w:rPr>
      </w:pPr>
    </w:p>
    <w:p w14:paraId="2278A402" w14:textId="7F66FC7F" w:rsidR="00A118FE" w:rsidRPr="00585E76" w:rsidRDefault="00A118FE" w:rsidP="00585E76">
      <w:pPr>
        <w:pStyle w:val="Heading1"/>
        <w:jc w:val="left"/>
      </w:pPr>
      <w:bookmarkStart w:id="7" w:name="_Toc175968778"/>
      <w:r w:rsidRPr="00585E76">
        <w:lastRenderedPageBreak/>
        <w:t>9.0 References</w:t>
      </w:r>
      <w:bookmarkEnd w:id="7"/>
    </w:p>
    <w:p w14:paraId="1171CD3C" w14:textId="5E31ACD0" w:rsidR="00D262ED" w:rsidRPr="00D262ED" w:rsidRDefault="00D262ED" w:rsidP="00585E76">
      <w:pPr>
        <w:spacing w:before="240" w:line="360" w:lineRule="auto"/>
        <w:rPr>
          <w:rFonts w:ascii="Times New Roman" w:hAnsi="Times New Roman"/>
          <w:szCs w:val="24"/>
          <w:lang w:val="en-MY"/>
        </w:rPr>
      </w:pPr>
      <w:proofErr w:type="spellStart"/>
      <w:r w:rsidRPr="00D262ED">
        <w:rPr>
          <w:rFonts w:ascii="Times New Roman" w:hAnsi="Times New Roman"/>
          <w:szCs w:val="24"/>
          <w:lang w:val="en-MY"/>
        </w:rPr>
        <w:t>Antoneth</w:t>
      </w:r>
      <w:proofErr w:type="spellEnd"/>
      <w:r w:rsidRPr="00D262ED">
        <w:rPr>
          <w:rFonts w:ascii="Times New Roman" w:hAnsi="Times New Roman"/>
          <w:szCs w:val="24"/>
          <w:lang w:val="en-MY"/>
        </w:rPr>
        <w:t xml:space="preserve"> </w:t>
      </w:r>
      <w:proofErr w:type="spellStart"/>
      <w:r w:rsidRPr="00D262ED">
        <w:rPr>
          <w:rFonts w:ascii="Times New Roman" w:hAnsi="Times New Roman"/>
          <w:szCs w:val="24"/>
          <w:lang w:val="en-MY"/>
        </w:rPr>
        <w:t>Bacalla</w:t>
      </w:r>
      <w:proofErr w:type="spellEnd"/>
      <w:r w:rsidRPr="00D262ED">
        <w:rPr>
          <w:rFonts w:ascii="Times New Roman" w:hAnsi="Times New Roman"/>
          <w:szCs w:val="24"/>
          <w:lang w:val="en-MY"/>
        </w:rPr>
        <w:t xml:space="preserve">. (2020). The Research Process 1. Identifying a Research Problem. Retrieved August </w:t>
      </w:r>
      <w:r w:rsidRPr="00585E76">
        <w:rPr>
          <w:rFonts w:ascii="Times New Roman" w:hAnsi="Times New Roman"/>
          <w:szCs w:val="24"/>
          <w:lang w:val="en-MY"/>
        </w:rPr>
        <w:t>8</w:t>
      </w:r>
      <w:r w:rsidRPr="00D262ED">
        <w:rPr>
          <w:rFonts w:ascii="Times New Roman" w:hAnsi="Times New Roman"/>
          <w:szCs w:val="24"/>
          <w:lang w:val="en-MY"/>
        </w:rPr>
        <w:t>, 2024, from Academia.edu website: https://www.academia.edu/42117023/The_Research_Process_1_Identifying_a_Research_Problem</w:t>
      </w:r>
    </w:p>
    <w:p w14:paraId="55DB3BBB" w14:textId="4289E989" w:rsidR="00D262ED" w:rsidRPr="00D262ED" w:rsidRDefault="00D262ED" w:rsidP="00585E76">
      <w:pPr>
        <w:spacing w:before="240" w:line="360" w:lineRule="auto"/>
        <w:rPr>
          <w:rFonts w:ascii="Times New Roman" w:hAnsi="Times New Roman"/>
          <w:szCs w:val="24"/>
          <w:lang w:val="en-MY"/>
        </w:rPr>
      </w:pPr>
      <w:r w:rsidRPr="00D262ED">
        <w:rPr>
          <w:rFonts w:ascii="Times New Roman" w:hAnsi="Times New Roman"/>
          <w:szCs w:val="24"/>
          <w:lang w:val="en-MY"/>
        </w:rPr>
        <w:t xml:space="preserve">Erwin, E., Siska Jeanete </w:t>
      </w:r>
      <w:proofErr w:type="spellStart"/>
      <w:r w:rsidRPr="00D262ED">
        <w:rPr>
          <w:rFonts w:ascii="Times New Roman" w:hAnsi="Times New Roman"/>
          <w:szCs w:val="24"/>
          <w:lang w:val="en-MY"/>
        </w:rPr>
        <w:t>Saununu</w:t>
      </w:r>
      <w:proofErr w:type="spellEnd"/>
      <w:r w:rsidRPr="00D262ED">
        <w:rPr>
          <w:rFonts w:ascii="Times New Roman" w:hAnsi="Times New Roman"/>
          <w:szCs w:val="24"/>
          <w:lang w:val="en-MY"/>
        </w:rPr>
        <w:t xml:space="preserve">, &amp; Arief Yanto </w:t>
      </w:r>
      <w:proofErr w:type="spellStart"/>
      <w:r w:rsidRPr="00D262ED">
        <w:rPr>
          <w:rFonts w:ascii="Times New Roman" w:hAnsi="Times New Roman"/>
          <w:szCs w:val="24"/>
          <w:lang w:val="en-MY"/>
        </w:rPr>
        <w:t>Rukmana</w:t>
      </w:r>
      <w:proofErr w:type="spellEnd"/>
      <w:r w:rsidRPr="00D262ED">
        <w:rPr>
          <w:rFonts w:ascii="Times New Roman" w:hAnsi="Times New Roman"/>
          <w:szCs w:val="24"/>
          <w:lang w:val="en-MY"/>
        </w:rPr>
        <w:t xml:space="preserve">. (2023, October 30). The Influence of Social Media Influencers on Generation Z Consumer </w:t>
      </w:r>
      <w:proofErr w:type="spellStart"/>
      <w:r w:rsidRPr="00D262ED">
        <w:rPr>
          <w:rFonts w:ascii="Times New Roman" w:hAnsi="Times New Roman"/>
          <w:szCs w:val="24"/>
          <w:lang w:val="en-MY"/>
        </w:rPr>
        <w:t>Behavior</w:t>
      </w:r>
      <w:proofErr w:type="spellEnd"/>
      <w:r w:rsidRPr="00D262ED">
        <w:rPr>
          <w:rFonts w:ascii="Times New Roman" w:hAnsi="Times New Roman"/>
          <w:szCs w:val="24"/>
          <w:lang w:val="en-MY"/>
        </w:rPr>
        <w:t xml:space="preserve"> in Indonesia. Retrieved August </w:t>
      </w:r>
      <w:r w:rsidRPr="00585E76">
        <w:rPr>
          <w:rFonts w:ascii="Times New Roman" w:hAnsi="Times New Roman"/>
          <w:szCs w:val="24"/>
          <w:lang w:val="en-MY"/>
        </w:rPr>
        <w:t>5</w:t>
      </w:r>
      <w:r w:rsidRPr="00D262ED">
        <w:rPr>
          <w:rFonts w:ascii="Times New Roman" w:hAnsi="Times New Roman"/>
          <w:szCs w:val="24"/>
          <w:lang w:val="en-MY"/>
        </w:rPr>
        <w:t>, 2024, from ResearchGate website: https://www.researchgate.net/publication/375124475_The_Influence_of_Social_Media_Influencers_on_Generation_Z_Consumer_Behavior_in_Indonesia</w:t>
      </w:r>
    </w:p>
    <w:p w14:paraId="568F52F8" w14:textId="77777777" w:rsidR="00D262ED" w:rsidRPr="00D262ED" w:rsidRDefault="00D262ED" w:rsidP="00585E76">
      <w:pPr>
        <w:spacing w:before="240" w:line="360" w:lineRule="auto"/>
        <w:rPr>
          <w:rFonts w:ascii="Times New Roman" w:hAnsi="Times New Roman"/>
          <w:szCs w:val="24"/>
          <w:lang w:val="en-MY"/>
        </w:rPr>
      </w:pPr>
      <w:proofErr w:type="spellStart"/>
      <w:r w:rsidRPr="00D262ED">
        <w:rPr>
          <w:rFonts w:ascii="Times New Roman" w:hAnsi="Times New Roman"/>
          <w:szCs w:val="24"/>
          <w:lang w:val="en-MY"/>
        </w:rPr>
        <w:t>Espeute</w:t>
      </w:r>
      <w:proofErr w:type="spellEnd"/>
      <w:r w:rsidRPr="00D262ED">
        <w:rPr>
          <w:rFonts w:ascii="Times New Roman" w:hAnsi="Times New Roman"/>
          <w:szCs w:val="24"/>
          <w:lang w:val="en-MY"/>
        </w:rPr>
        <w:t xml:space="preserve">, S., &amp; Preece, R. (2024). </w:t>
      </w:r>
      <w:r w:rsidRPr="00D262ED">
        <w:rPr>
          <w:rFonts w:ascii="Times New Roman" w:hAnsi="Times New Roman"/>
          <w:i/>
          <w:iCs/>
          <w:szCs w:val="24"/>
          <w:lang w:val="en-MY"/>
        </w:rPr>
        <w:t>The Finfluencer Appeal: Investing in the Age of Social Media Industry Future</w:t>
      </w:r>
      <w:r w:rsidRPr="00D262ED">
        <w:rPr>
          <w:rFonts w:ascii="Times New Roman" w:hAnsi="Times New Roman"/>
          <w:szCs w:val="24"/>
          <w:lang w:val="en-MY"/>
        </w:rPr>
        <w:t>. Retrieved from https://rpc.cfainstitute.org/-/media/documents/article/industry-research/finfluencer-report.pdf</w:t>
      </w:r>
    </w:p>
    <w:p w14:paraId="536ECC5C" w14:textId="7C063D1C" w:rsidR="00D262ED" w:rsidRPr="00D262ED" w:rsidRDefault="00D262ED" w:rsidP="00585E76">
      <w:pPr>
        <w:spacing w:before="240" w:line="360" w:lineRule="auto"/>
        <w:rPr>
          <w:rFonts w:ascii="Times New Roman" w:hAnsi="Times New Roman"/>
          <w:szCs w:val="24"/>
          <w:lang w:val="en-MY"/>
        </w:rPr>
      </w:pPr>
      <w:r w:rsidRPr="00D262ED">
        <w:rPr>
          <w:rFonts w:ascii="Times New Roman" w:hAnsi="Times New Roman"/>
          <w:szCs w:val="24"/>
          <w:lang w:val="en-MY"/>
        </w:rPr>
        <w:t xml:space="preserve">Hassan, M. (2024, March 26). Data Collection - Methods Types and Examples - Research Method. Retrieved August </w:t>
      </w:r>
      <w:r w:rsidRPr="00585E76">
        <w:rPr>
          <w:rFonts w:ascii="Times New Roman" w:hAnsi="Times New Roman"/>
          <w:szCs w:val="24"/>
          <w:lang w:val="en-MY"/>
        </w:rPr>
        <w:t>5</w:t>
      </w:r>
      <w:r w:rsidRPr="00D262ED">
        <w:rPr>
          <w:rFonts w:ascii="Times New Roman" w:hAnsi="Times New Roman"/>
          <w:szCs w:val="24"/>
          <w:lang w:val="en-MY"/>
        </w:rPr>
        <w:t>, 2024, from Research Method website: https://researchmethod.net/data-collection/</w:t>
      </w:r>
    </w:p>
    <w:p w14:paraId="5CA2BE36" w14:textId="397EE8F3" w:rsidR="00D262ED" w:rsidRPr="00D262ED" w:rsidRDefault="00D262ED" w:rsidP="00585E76">
      <w:pPr>
        <w:spacing w:before="240" w:line="360" w:lineRule="auto"/>
        <w:rPr>
          <w:rFonts w:ascii="Times New Roman" w:hAnsi="Times New Roman"/>
          <w:szCs w:val="24"/>
          <w:lang w:val="en-MY"/>
        </w:rPr>
      </w:pPr>
      <w:r w:rsidRPr="00D262ED">
        <w:rPr>
          <w:rFonts w:ascii="Times New Roman" w:hAnsi="Times New Roman"/>
          <w:szCs w:val="24"/>
          <w:lang w:val="en-MY"/>
        </w:rPr>
        <w:t xml:space="preserve">Imed </w:t>
      </w:r>
      <w:proofErr w:type="spellStart"/>
      <w:r w:rsidRPr="00D262ED">
        <w:rPr>
          <w:rFonts w:ascii="Times New Roman" w:hAnsi="Times New Roman"/>
          <w:szCs w:val="24"/>
          <w:lang w:val="en-MY"/>
        </w:rPr>
        <w:t>Bouchrika</w:t>
      </w:r>
      <w:proofErr w:type="spellEnd"/>
      <w:r w:rsidRPr="00D262ED">
        <w:rPr>
          <w:rFonts w:ascii="Times New Roman" w:hAnsi="Times New Roman"/>
          <w:szCs w:val="24"/>
          <w:lang w:val="en-MY"/>
        </w:rPr>
        <w:t xml:space="preserve">. (2022, May 4). How to Write a Research Question in 2024: Types, Steps, and Examples. Retrieved August </w:t>
      </w:r>
      <w:r w:rsidRPr="00585E76">
        <w:rPr>
          <w:rFonts w:ascii="Times New Roman" w:hAnsi="Times New Roman"/>
          <w:szCs w:val="24"/>
          <w:lang w:val="en-MY"/>
        </w:rPr>
        <w:t>5</w:t>
      </w:r>
      <w:r w:rsidRPr="00D262ED">
        <w:rPr>
          <w:rFonts w:ascii="Times New Roman" w:hAnsi="Times New Roman"/>
          <w:szCs w:val="24"/>
          <w:lang w:val="en-MY"/>
        </w:rPr>
        <w:t>, 2024, from Research.com website: https://research.com/research/how-to-write-a-research-question#:~:text=Steps%20to%20Developing%20a%20Good%20Research%20Question%201,5%205.%20Construct%20your%20research%20question%20properly.%20</w:t>
      </w:r>
    </w:p>
    <w:p w14:paraId="6A6800D2" w14:textId="2380E9AD" w:rsidR="00D262ED" w:rsidRPr="00D262ED" w:rsidRDefault="00D262ED" w:rsidP="00585E76">
      <w:pPr>
        <w:spacing w:before="240" w:line="360" w:lineRule="auto"/>
        <w:rPr>
          <w:rFonts w:ascii="Times New Roman" w:hAnsi="Times New Roman"/>
          <w:szCs w:val="24"/>
          <w:lang w:val="en-MY"/>
        </w:rPr>
      </w:pPr>
      <w:r w:rsidRPr="00D262ED">
        <w:rPr>
          <w:rFonts w:ascii="Times New Roman" w:hAnsi="Times New Roman"/>
          <w:szCs w:val="24"/>
          <w:lang w:val="en-MY"/>
        </w:rPr>
        <w:t xml:space="preserve">Jansen, D. (2021, June 28). How To Choose </w:t>
      </w:r>
      <w:proofErr w:type="gramStart"/>
      <w:r w:rsidRPr="00D262ED">
        <w:rPr>
          <w:rFonts w:ascii="Times New Roman" w:hAnsi="Times New Roman"/>
          <w:szCs w:val="24"/>
          <w:lang w:val="en-MY"/>
        </w:rPr>
        <w:t>The</w:t>
      </w:r>
      <w:proofErr w:type="gramEnd"/>
      <w:r w:rsidRPr="00D262ED">
        <w:rPr>
          <w:rFonts w:ascii="Times New Roman" w:hAnsi="Times New Roman"/>
          <w:szCs w:val="24"/>
          <w:lang w:val="en-MY"/>
        </w:rPr>
        <w:t xml:space="preserve"> Right Research Methodology - Grad Coach. Retrieved August </w:t>
      </w:r>
      <w:r w:rsidRPr="00585E76">
        <w:rPr>
          <w:rFonts w:ascii="Times New Roman" w:hAnsi="Times New Roman"/>
          <w:szCs w:val="24"/>
          <w:lang w:val="en-MY"/>
        </w:rPr>
        <w:t>8</w:t>
      </w:r>
      <w:r w:rsidRPr="00D262ED">
        <w:rPr>
          <w:rFonts w:ascii="Times New Roman" w:hAnsi="Times New Roman"/>
          <w:szCs w:val="24"/>
          <w:lang w:val="en-MY"/>
        </w:rPr>
        <w:t>, 2024, from Grad Coach website: https://gradcoach.com/choose-research-methodology/</w:t>
      </w:r>
    </w:p>
    <w:p w14:paraId="32F46503" w14:textId="77777777" w:rsidR="00D262ED" w:rsidRPr="00D262ED" w:rsidRDefault="00D262ED" w:rsidP="00585E76">
      <w:pPr>
        <w:spacing w:before="240" w:line="360" w:lineRule="auto"/>
        <w:rPr>
          <w:rFonts w:ascii="Times New Roman" w:hAnsi="Times New Roman"/>
          <w:szCs w:val="24"/>
          <w:lang w:val="en-MY"/>
        </w:rPr>
      </w:pPr>
      <w:r w:rsidRPr="00D262ED">
        <w:rPr>
          <w:rFonts w:ascii="Times New Roman" w:hAnsi="Times New Roman"/>
          <w:szCs w:val="24"/>
          <w:lang w:val="en-MY"/>
        </w:rPr>
        <w:t xml:space="preserve">Khatik, S., Joshi, R., &amp; Kumar Adwani, V. (2021). </w:t>
      </w:r>
      <w:r w:rsidRPr="00D262ED">
        <w:rPr>
          <w:rFonts w:ascii="Times New Roman" w:hAnsi="Times New Roman"/>
          <w:i/>
          <w:iCs/>
          <w:szCs w:val="24"/>
          <w:lang w:val="en-MY"/>
        </w:rPr>
        <w:t>INFERRING THE ROLE OF SOCIAL MEDIA ON GEN Z’S INVESTMENTS DECISIONS</w:t>
      </w:r>
      <w:r w:rsidRPr="00D262ED">
        <w:rPr>
          <w:rFonts w:ascii="Times New Roman" w:hAnsi="Times New Roman"/>
          <w:szCs w:val="24"/>
          <w:lang w:val="en-MY"/>
        </w:rPr>
        <w:t xml:space="preserve">. </w:t>
      </w:r>
      <w:r w:rsidRPr="00D262ED">
        <w:rPr>
          <w:rFonts w:ascii="Times New Roman" w:hAnsi="Times New Roman"/>
          <w:i/>
          <w:iCs/>
          <w:szCs w:val="24"/>
          <w:lang w:val="en-MY"/>
        </w:rPr>
        <w:t>7</w:t>
      </w:r>
      <w:r w:rsidRPr="00D262ED">
        <w:rPr>
          <w:rFonts w:ascii="Times New Roman" w:hAnsi="Times New Roman"/>
          <w:szCs w:val="24"/>
          <w:lang w:val="en-MY"/>
        </w:rPr>
        <w:t>, 2456–9011. https://doi.org/10.31620/JCCC.12.21/26</w:t>
      </w:r>
    </w:p>
    <w:p w14:paraId="64D3ED11" w14:textId="1DF8B53F" w:rsidR="00D262ED" w:rsidRPr="00D262ED" w:rsidRDefault="00D262ED" w:rsidP="00585E76">
      <w:pPr>
        <w:spacing w:before="240" w:line="360" w:lineRule="auto"/>
        <w:rPr>
          <w:rFonts w:ascii="Times New Roman" w:hAnsi="Times New Roman"/>
          <w:szCs w:val="24"/>
          <w:lang w:val="en-MY"/>
        </w:rPr>
      </w:pPr>
      <w:r w:rsidRPr="00D262ED">
        <w:rPr>
          <w:rFonts w:ascii="Times New Roman" w:hAnsi="Times New Roman"/>
          <w:szCs w:val="24"/>
          <w:lang w:val="en-MY"/>
        </w:rPr>
        <w:t xml:space="preserve">MindTools | Home. (2024). Retrieved August </w:t>
      </w:r>
      <w:r w:rsidRPr="00585E76">
        <w:rPr>
          <w:rFonts w:ascii="Times New Roman" w:hAnsi="Times New Roman"/>
          <w:szCs w:val="24"/>
          <w:lang w:val="en-MY"/>
        </w:rPr>
        <w:t>1</w:t>
      </w:r>
      <w:r w:rsidRPr="00D262ED">
        <w:rPr>
          <w:rFonts w:ascii="Times New Roman" w:hAnsi="Times New Roman"/>
          <w:szCs w:val="24"/>
          <w:lang w:val="en-MY"/>
        </w:rPr>
        <w:t>, 2024, from Mindtools.com website: https://www.mindtools.com/ano9qiu/gibbs-reflective-cycle</w:t>
      </w:r>
    </w:p>
    <w:p w14:paraId="313AA23B" w14:textId="0EC736E1" w:rsidR="00D262ED" w:rsidRPr="00D262ED" w:rsidRDefault="00D262ED" w:rsidP="00585E76">
      <w:pPr>
        <w:spacing w:before="240" w:line="360" w:lineRule="auto"/>
        <w:rPr>
          <w:rFonts w:ascii="Times New Roman" w:hAnsi="Times New Roman"/>
          <w:szCs w:val="24"/>
          <w:lang w:val="en-MY"/>
        </w:rPr>
      </w:pPr>
      <w:proofErr w:type="spellStart"/>
      <w:r w:rsidRPr="00D262ED">
        <w:rPr>
          <w:rFonts w:ascii="Times New Roman" w:hAnsi="Times New Roman"/>
          <w:szCs w:val="24"/>
          <w:lang w:val="en-MY"/>
        </w:rPr>
        <w:lastRenderedPageBreak/>
        <w:t>Parlindungan</w:t>
      </w:r>
      <w:proofErr w:type="spellEnd"/>
      <w:r w:rsidRPr="00D262ED">
        <w:rPr>
          <w:rFonts w:ascii="Times New Roman" w:hAnsi="Times New Roman"/>
          <w:szCs w:val="24"/>
          <w:lang w:val="en-MY"/>
        </w:rPr>
        <w:t xml:space="preserve"> </w:t>
      </w:r>
      <w:proofErr w:type="spellStart"/>
      <w:r w:rsidRPr="00D262ED">
        <w:rPr>
          <w:rFonts w:ascii="Times New Roman" w:hAnsi="Times New Roman"/>
          <w:szCs w:val="24"/>
          <w:lang w:val="en-MY"/>
        </w:rPr>
        <w:t>Pardede</w:t>
      </w:r>
      <w:proofErr w:type="spellEnd"/>
      <w:r w:rsidRPr="00D262ED">
        <w:rPr>
          <w:rFonts w:ascii="Times New Roman" w:hAnsi="Times New Roman"/>
          <w:szCs w:val="24"/>
          <w:lang w:val="en-MY"/>
        </w:rPr>
        <w:t xml:space="preserve">. (2018, October). Identifying and Formulating the Research Problem. Retrieved August </w:t>
      </w:r>
      <w:r w:rsidRPr="00585E76">
        <w:rPr>
          <w:rFonts w:ascii="Times New Roman" w:hAnsi="Times New Roman"/>
          <w:szCs w:val="24"/>
          <w:lang w:val="en-MY"/>
        </w:rPr>
        <w:t>1</w:t>
      </w:r>
      <w:r w:rsidRPr="00D262ED">
        <w:rPr>
          <w:rFonts w:ascii="Times New Roman" w:hAnsi="Times New Roman"/>
          <w:szCs w:val="24"/>
          <w:lang w:val="en-MY"/>
        </w:rPr>
        <w:t>, 2024, from ResearchGate website: https://www.researchgate.net/publication/329179630_Identifying_and_Formulating_the_Research_Problem</w:t>
      </w:r>
    </w:p>
    <w:p w14:paraId="316E9158" w14:textId="77777777" w:rsidR="00D262ED" w:rsidRPr="00D262ED" w:rsidRDefault="00D262ED" w:rsidP="00585E76">
      <w:pPr>
        <w:spacing w:before="240" w:line="360" w:lineRule="auto"/>
        <w:rPr>
          <w:rFonts w:ascii="Times New Roman" w:hAnsi="Times New Roman"/>
          <w:szCs w:val="24"/>
          <w:lang w:val="en-MY"/>
        </w:rPr>
      </w:pPr>
      <w:r w:rsidRPr="00D262ED">
        <w:rPr>
          <w:rFonts w:ascii="Times New Roman" w:hAnsi="Times New Roman"/>
          <w:szCs w:val="24"/>
          <w:lang w:val="en-MY"/>
        </w:rPr>
        <w:t xml:space="preserve">Ratnawati </w:t>
      </w:r>
      <w:proofErr w:type="spellStart"/>
      <w:r w:rsidRPr="00D262ED">
        <w:rPr>
          <w:rFonts w:ascii="Times New Roman" w:hAnsi="Times New Roman"/>
          <w:szCs w:val="24"/>
          <w:lang w:val="en-MY"/>
        </w:rPr>
        <w:t>Ratnawati</w:t>
      </w:r>
      <w:proofErr w:type="spellEnd"/>
      <w:r w:rsidRPr="00D262ED">
        <w:rPr>
          <w:rFonts w:ascii="Times New Roman" w:hAnsi="Times New Roman"/>
          <w:szCs w:val="24"/>
          <w:lang w:val="en-MY"/>
        </w:rPr>
        <w:t xml:space="preserve">. (2024). Generation Z Investment Decisions Influenced by Financial </w:t>
      </w:r>
      <w:proofErr w:type="spellStart"/>
      <w:r w:rsidRPr="00D262ED">
        <w:rPr>
          <w:rFonts w:ascii="Times New Roman" w:hAnsi="Times New Roman"/>
          <w:szCs w:val="24"/>
          <w:lang w:val="en-MY"/>
        </w:rPr>
        <w:t>Behavior</w:t>
      </w:r>
      <w:proofErr w:type="spellEnd"/>
      <w:r w:rsidRPr="00D262ED">
        <w:rPr>
          <w:rFonts w:ascii="Times New Roman" w:hAnsi="Times New Roman"/>
          <w:szCs w:val="24"/>
          <w:lang w:val="en-MY"/>
        </w:rPr>
        <w:t xml:space="preserve">: Mediated by Financial Literacy. </w:t>
      </w:r>
      <w:r w:rsidRPr="00D262ED">
        <w:rPr>
          <w:rFonts w:ascii="Times New Roman" w:hAnsi="Times New Roman"/>
          <w:i/>
          <w:iCs/>
          <w:szCs w:val="24"/>
          <w:lang w:val="en-MY"/>
        </w:rPr>
        <w:t>East African Scholars Multidisciplinary Bulletin</w:t>
      </w:r>
      <w:r w:rsidRPr="00D262ED">
        <w:rPr>
          <w:rFonts w:ascii="Times New Roman" w:hAnsi="Times New Roman"/>
          <w:szCs w:val="24"/>
          <w:lang w:val="en-MY"/>
        </w:rPr>
        <w:t xml:space="preserve">, </w:t>
      </w:r>
      <w:r w:rsidRPr="00D262ED">
        <w:rPr>
          <w:rFonts w:ascii="Times New Roman" w:hAnsi="Times New Roman"/>
          <w:i/>
          <w:iCs/>
          <w:szCs w:val="24"/>
          <w:lang w:val="en-MY"/>
        </w:rPr>
        <w:t>7</w:t>
      </w:r>
      <w:r w:rsidRPr="00D262ED">
        <w:rPr>
          <w:rFonts w:ascii="Times New Roman" w:hAnsi="Times New Roman"/>
          <w:szCs w:val="24"/>
          <w:lang w:val="en-MY"/>
        </w:rPr>
        <w:t>(01), 1–8. https://doi.org/10.36349/easjmb.2024.v07i01.001</w:t>
      </w:r>
    </w:p>
    <w:p w14:paraId="79CAA39F" w14:textId="77777777" w:rsidR="00D262ED" w:rsidRPr="00D262ED" w:rsidRDefault="00D262ED" w:rsidP="00585E76">
      <w:pPr>
        <w:spacing w:before="240" w:line="360" w:lineRule="auto"/>
        <w:rPr>
          <w:rFonts w:ascii="Times New Roman" w:hAnsi="Times New Roman"/>
          <w:szCs w:val="24"/>
          <w:lang w:val="en-MY"/>
        </w:rPr>
      </w:pPr>
      <w:r w:rsidRPr="00D262ED">
        <w:rPr>
          <w:rFonts w:ascii="Times New Roman" w:hAnsi="Times New Roman"/>
          <w:szCs w:val="24"/>
          <w:lang w:val="en-MY"/>
        </w:rPr>
        <w:t xml:space="preserve">University of Cumbria. (2020). Gibbs’ reflective cycle. In </w:t>
      </w:r>
      <w:r w:rsidRPr="00D262ED">
        <w:rPr>
          <w:rFonts w:ascii="Times New Roman" w:hAnsi="Times New Roman"/>
          <w:i/>
          <w:iCs/>
          <w:szCs w:val="24"/>
          <w:lang w:val="en-MY"/>
        </w:rPr>
        <w:t>University of Cumbria</w:t>
      </w:r>
      <w:r w:rsidRPr="00D262ED">
        <w:rPr>
          <w:rFonts w:ascii="Times New Roman" w:hAnsi="Times New Roman"/>
          <w:szCs w:val="24"/>
          <w:lang w:val="en-MY"/>
        </w:rPr>
        <w:t xml:space="preserve"> (pp. 1–4). University of Cumbria. Retrieved from University of Cumbria website: https://my.cumbria.ac.uk/media/MyCumbria/Documents/ReflectiveCycleGibbs.pdf</w:t>
      </w:r>
    </w:p>
    <w:p w14:paraId="76B0FBFF" w14:textId="77777777" w:rsidR="000A2014" w:rsidRPr="00D262ED" w:rsidRDefault="000A2014" w:rsidP="000A2014">
      <w:pPr>
        <w:rPr>
          <w:rFonts w:ascii="Times New Roman" w:hAnsi="Times New Roman"/>
        </w:rPr>
      </w:pPr>
    </w:p>
    <w:sectPr w:rsidR="000A2014" w:rsidRPr="00D262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D108F0" w14:textId="77777777" w:rsidR="00F86076" w:rsidRDefault="00F86076" w:rsidP="00AA25D1">
      <w:pPr>
        <w:spacing w:line="240" w:lineRule="auto"/>
      </w:pPr>
      <w:r>
        <w:separator/>
      </w:r>
    </w:p>
  </w:endnote>
  <w:endnote w:type="continuationSeparator" w:id="0">
    <w:p w14:paraId="207862FF" w14:textId="77777777" w:rsidR="00F86076" w:rsidRDefault="00F86076" w:rsidP="00AA25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1221111"/>
      <w:docPartObj>
        <w:docPartGallery w:val="Page Numbers (Bottom of Page)"/>
        <w:docPartUnique/>
      </w:docPartObj>
    </w:sdtPr>
    <w:sdtEndPr>
      <w:rPr>
        <w:noProof/>
      </w:rPr>
    </w:sdtEndPr>
    <w:sdtContent>
      <w:p w14:paraId="02955E31" w14:textId="5DFAA7FB" w:rsidR="00AA25D1" w:rsidRDefault="00AA25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C0F378" w14:textId="77777777" w:rsidR="00AA25D1" w:rsidRDefault="00AA2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B5389F" w14:textId="77777777" w:rsidR="00F86076" w:rsidRDefault="00F86076" w:rsidP="00AA25D1">
      <w:pPr>
        <w:spacing w:line="240" w:lineRule="auto"/>
      </w:pPr>
      <w:r>
        <w:separator/>
      </w:r>
    </w:p>
  </w:footnote>
  <w:footnote w:type="continuationSeparator" w:id="0">
    <w:p w14:paraId="7E9D2167" w14:textId="77777777" w:rsidR="00F86076" w:rsidRDefault="00F86076" w:rsidP="00AA25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CF5739"/>
    <w:multiLevelType w:val="hybridMultilevel"/>
    <w:tmpl w:val="D20A3F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BC7DD4"/>
    <w:multiLevelType w:val="hybridMultilevel"/>
    <w:tmpl w:val="DF1A9460"/>
    <w:lvl w:ilvl="0" w:tplc="61B61E02">
      <w:start w:val="1"/>
      <w:numFmt w:val="bullet"/>
      <w:lvlText w:val=""/>
      <w:lvlJc w:val="left"/>
      <w:pPr>
        <w:tabs>
          <w:tab w:val="num" w:pos="1440"/>
        </w:tabs>
        <w:ind w:left="1440" w:hanging="360"/>
      </w:pPr>
      <w:rPr>
        <w:rFonts w:ascii="Symbol" w:hAnsi="Symbol" w:hint="default"/>
        <w:sz w:val="20"/>
      </w:rPr>
    </w:lvl>
    <w:lvl w:ilvl="1" w:tplc="AD08B612">
      <w:start w:val="1"/>
      <w:numFmt w:val="bullet"/>
      <w:lvlText w:val="o"/>
      <w:lvlJc w:val="left"/>
      <w:pPr>
        <w:tabs>
          <w:tab w:val="num" w:pos="2160"/>
        </w:tabs>
        <w:ind w:left="2160" w:hanging="360"/>
      </w:pPr>
      <w:rPr>
        <w:rFonts w:ascii="Courier New" w:hAnsi="Courier New" w:cs="Times New Roman" w:hint="default"/>
        <w:sz w:val="20"/>
      </w:rPr>
    </w:lvl>
    <w:lvl w:ilvl="2" w:tplc="61C4F304">
      <w:start w:val="1"/>
      <w:numFmt w:val="bullet"/>
      <w:lvlText w:val=""/>
      <w:lvlJc w:val="left"/>
      <w:pPr>
        <w:tabs>
          <w:tab w:val="num" w:pos="2880"/>
        </w:tabs>
        <w:ind w:left="2880" w:hanging="360"/>
      </w:pPr>
      <w:rPr>
        <w:rFonts w:ascii="Wingdings" w:hAnsi="Wingdings" w:hint="default"/>
        <w:sz w:val="20"/>
      </w:rPr>
    </w:lvl>
    <w:lvl w:ilvl="3" w:tplc="9C3C2220">
      <w:start w:val="1"/>
      <w:numFmt w:val="bullet"/>
      <w:lvlText w:val=""/>
      <w:lvlJc w:val="left"/>
      <w:pPr>
        <w:tabs>
          <w:tab w:val="num" w:pos="3600"/>
        </w:tabs>
        <w:ind w:left="3600" w:hanging="360"/>
      </w:pPr>
      <w:rPr>
        <w:rFonts w:ascii="Wingdings" w:hAnsi="Wingdings" w:hint="default"/>
        <w:sz w:val="20"/>
      </w:rPr>
    </w:lvl>
    <w:lvl w:ilvl="4" w:tplc="6E5AC9E6">
      <w:start w:val="1"/>
      <w:numFmt w:val="bullet"/>
      <w:lvlText w:val=""/>
      <w:lvlJc w:val="left"/>
      <w:pPr>
        <w:tabs>
          <w:tab w:val="num" w:pos="4320"/>
        </w:tabs>
        <w:ind w:left="4320" w:hanging="360"/>
      </w:pPr>
      <w:rPr>
        <w:rFonts w:ascii="Wingdings" w:hAnsi="Wingdings" w:hint="default"/>
        <w:sz w:val="20"/>
      </w:rPr>
    </w:lvl>
    <w:lvl w:ilvl="5" w:tplc="1046BA5A">
      <w:start w:val="1"/>
      <w:numFmt w:val="bullet"/>
      <w:lvlText w:val=""/>
      <w:lvlJc w:val="left"/>
      <w:pPr>
        <w:tabs>
          <w:tab w:val="num" w:pos="5040"/>
        </w:tabs>
        <w:ind w:left="5040" w:hanging="360"/>
      </w:pPr>
      <w:rPr>
        <w:rFonts w:ascii="Wingdings" w:hAnsi="Wingdings" w:hint="default"/>
        <w:sz w:val="20"/>
      </w:rPr>
    </w:lvl>
    <w:lvl w:ilvl="6" w:tplc="C394AA3A">
      <w:start w:val="1"/>
      <w:numFmt w:val="bullet"/>
      <w:lvlText w:val=""/>
      <w:lvlJc w:val="left"/>
      <w:pPr>
        <w:tabs>
          <w:tab w:val="num" w:pos="5760"/>
        </w:tabs>
        <w:ind w:left="5760" w:hanging="360"/>
      </w:pPr>
      <w:rPr>
        <w:rFonts w:ascii="Wingdings" w:hAnsi="Wingdings" w:hint="default"/>
        <w:sz w:val="20"/>
      </w:rPr>
    </w:lvl>
    <w:lvl w:ilvl="7" w:tplc="0B6CA2E2">
      <w:start w:val="1"/>
      <w:numFmt w:val="bullet"/>
      <w:lvlText w:val=""/>
      <w:lvlJc w:val="left"/>
      <w:pPr>
        <w:tabs>
          <w:tab w:val="num" w:pos="6480"/>
        </w:tabs>
        <w:ind w:left="6480" w:hanging="360"/>
      </w:pPr>
      <w:rPr>
        <w:rFonts w:ascii="Wingdings" w:hAnsi="Wingdings" w:hint="default"/>
        <w:sz w:val="20"/>
      </w:rPr>
    </w:lvl>
    <w:lvl w:ilvl="8" w:tplc="5E7C5276">
      <w:start w:val="1"/>
      <w:numFmt w:val="bullet"/>
      <w:lvlText w:val=""/>
      <w:lvlJc w:val="left"/>
      <w:pPr>
        <w:tabs>
          <w:tab w:val="num" w:pos="7200"/>
        </w:tabs>
        <w:ind w:left="7200" w:hanging="360"/>
      </w:pPr>
      <w:rPr>
        <w:rFonts w:ascii="Wingdings" w:hAnsi="Wingdings" w:hint="default"/>
        <w:sz w:val="20"/>
      </w:rPr>
    </w:lvl>
  </w:abstractNum>
  <w:abstractNum w:abstractNumId="2" w15:restartNumberingAfterBreak="0">
    <w:nsid w:val="6A4221A3"/>
    <w:multiLevelType w:val="hybridMultilevel"/>
    <w:tmpl w:val="5EC8A488"/>
    <w:lvl w:ilvl="0" w:tplc="A22CDB38">
      <w:start w:val="1"/>
      <w:numFmt w:val="bullet"/>
      <w:lvlText w:val=""/>
      <w:lvlJc w:val="left"/>
      <w:pPr>
        <w:tabs>
          <w:tab w:val="num" w:pos="1080"/>
        </w:tabs>
        <w:ind w:left="1080" w:hanging="360"/>
      </w:pPr>
      <w:rPr>
        <w:rFonts w:ascii="Symbol" w:hAnsi="Symbol" w:hint="default"/>
        <w:sz w:val="20"/>
      </w:rPr>
    </w:lvl>
    <w:lvl w:ilvl="1" w:tplc="837A5E28">
      <w:start w:val="1"/>
      <w:numFmt w:val="bullet"/>
      <w:lvlText w:val="o"/>
      <w:lvlJc w:val="left"/>
      <w:pPr>
        <w:tabs>
          <w:tab w:val="num" w:pos="1800"/>
        </w:tabs>
        <w:ind w:left="1800" w:hanging="360"/>
      </w:pPr>
      <w:rPr>
        <w:rFonts w:ascii="Courier New" w:hAnsi="Courier New" w:cs="Times New Roman" w:hint="default"/>
        <w:sz w:val="20"/>
      </w:rPr>
    </w:lvl>
    <w:lvl w:ilvl="2" w:tplc="B928B40C">
      <w:start w:val="1"/>
      <w:numFmt w:val="bullet"/>
      <w:lvlText w:val=""/>
      <w:lvlJc w:val="left"/>
      <w:pPr>
        <w:tabs>
          <w:tab w:val="num" w:pos="2520"/>
        </w:tabs>
        <w:ind w:left="2520" w:hanging="360"/>
      </w:pPr>
      <w:rPr>
        <w:rFonts w:ascii="Wingdings" w:hAnsi="Wingdings" w:hint="default"/>
        <w:sz w:val="20"/>
      </w:rPr>
    </w:lvl>
    <w:lvl w:ilvl="3" w:tplc="C6149E9A">
      <w:start w:val="1"/>
      <w:numFmt w:val="bullet"/>
      <w:lvlText w:val=""/>
      <w:lvlJc w:val="left"/>
      <w:pPr>
        <w:tabs>
          <w:tab w:val="num" w:pos="3240"/>
        </w:tabs>
        <w:ind w:left="3240" w:hanging="360"/>
      </w:pPr>
      <w:rPr>
        <w:rFonts w:ascii="Wingdings" w:hAnsi="Wingdings" w:hint="default"/>
        <w:sz w:val="20"/>
      </w:rPr>
    </w:lvl>
    <w:lvl w:ilvl="4" w:tplc="10A02D80">
      <w:start w:val="1"/>
      <w:numFmt w:val="bullet"/>
      <w:lvlText w:val=""/>
      <w:lvlJc w:val="left"/>
      <w:pPr>
        <w:tabs>
          <w:tab w:val="num" w:pos="3960"/>
        </w:tabs>
        <w:ind w:left="3960" w:hanging="360"/>
      </w:pPr>
      <w:rPr>
        <w:rFonts w:ascii="Wingdings" w:hAnsi="Wingdings" w:hint="default"/>
        <w:sz w:val="20"/>
      </w:rPr>
    </w:lvl>
    <w:lvl w:ilvl="5" w:tplc="E14A76B2">
      <w:start w:val="1"/>
      <w:numFmt w:val="bullet"/>
      <w:lvlText w:val=""/>
      <w:lvlJc w:val="left"/>
      <w:pPr>
        <w:tabs>
          <w:tab w:val="num" w:pos="4680"/>
        </w:tabs>
        <w:ind w:left="4680" w:hanging="360"/>
      </w:pPr>
      <w:rPr>
        <w:rFonts w:ascii="Wingdings" w:hAnsi="Wingdings" w:hint="default"/>
        <w:sz w:val="20"/>
      </w:rPr>
    </w:lvl>
    <w:lvl w:ilvl="6" w:tplc="1C7E8326">
      <w:start w:val="1"/>
      <w:numFmt w:val="bullet"/>
      <w:lvlText w:val=""/>
      <w:lvlJc w:val="left"/>
      <w:pPr>
        <w:tabs>
          <w:tab w:val="num" w:pos="5400"/>
        </w:tabs>
        <w:ind w:left="5400" w:hanging="360"/>
      </w:pPr>
      <w:rPr>
        <w:rFonts w:ascii="Wingdings" w:hAnsi="Wingdings" w:hint="default"/>
        <w:sz w:val="20"/>
      </w:rPr>
    </w:lvl>
    <w:lvl w:ilvl="7" w:tplc="E0FA68A4">
      <w:start w:val="1"/>
      <w:numFmt w:val="bullet"/>
      <w:lvlText w:val=""/>
      <w:lvlJc w:val="left"/>
      <w:pPr>
        <w:tabs>
          <w:tab w:val="num" w:pos="6120"/>
        </w:tabs>
        <w:ind w:left="6120" w:hanging="360"/>
      </w:pPr>
      <w:rPr>
        <w:rFonts w:ascii="Wingdings" w:hAnsi="Wingdings" w:hint="default"/>
        <w:sz w:val="20"/>
      </w:rPr>
    </w:lvl>
    <w:lvl w:ilvl="8" w:tplc="D5361132">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7C9E105F"/>
    <w:multiLevelType w:val="hybridMultilevel"/>
    <w:tmpl w:val="9B5EDEBE"/>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270044249">
    <w:abstractNumId w:val="0"/>
  </w:num>
  <w:num w:numId="2" w16cid:durableId="618755089">
    <w:abstractNumId w:val="1"/>
  </w:num>
  <w:num w:numId="3" w16cid:durableId="2004312484">
    <w:abstractNumId w:val="2"/>
  </w:num>
  <w:num w:numId="4" w16cid:durableId="10471399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3"/>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61F"/>
    <w:rsid w:val="00035E78"/>
    <w:rsid w:val="00077F2B"/>
    <w:rsid w:val="000944DC"/>
    <w:rsid w:val="000A2014"/>
    <w:rsid w:val="00104389"/>
    <w:rsid w:val="0012249F"/>
    <w:rsid w:val="001435E9"/>
    <w:rsid w:val="00157ACD"/>
    <w:rsid w:val="001849FB"/>
    <w:rsid w:val="001C3A87"/>
    <w:rsid w:val="001D0F6B"/>
    <w:rsid w:val="001E3627"/>
    <w:rsid w:val="00201E88"/>
    <w:rsid w:val="002130D5"/>
    <w:rsid w:val="002B6CB6"/>
    <w:rsid w:val="002D66B3"/>
    <w:rsid w:val="002D7519"/>
    <w:rsid w:val="00304E68"/>
    <w:rsid w:val="00366387"/>
    <w:rsid w:val="00393D03"/>
    <w:rsid w:val="0039534C"/>
    <w:rsid w:val="00406759"/>
    <w:rsid w:val="0042750A"/>
    <w:rsid w:val="00440BAD"/>
    <w:rsid w:val="004439E2"/>
    <w:rsid w:val="004B6898"/>
    <w:rsid w:val="00544753"/>
    <w:rsid w:val="00585E76"/>
    <w:rsid w:val="005E17BA"/>
    <w:rsid w:val="0060631D"/>
    <w:rsid w:val="006B1169"/>
    <w:rsid w:val="006C538F"/>
    <w:rsid w:val="00700ADC"/>
    <w:rsid w:val="00755D57"/>
    <w:rsid w:val="0085261F"/>
    <w:rsid w:val="008B2919"/>
    <w:rsid w:val="00923746"/>
    <w:rsid w:val="00961975"/>
    <w:rsid w:val="00962C1F"/>
    <w:rsid w:val="009946A3"/>
    <w:rsid w:val="00A118FE"/>
    <w:rsid w:val="00A12093"/>
    <w:rsid w:val="00A2478B"/>
    <w:rsid w:val="00AA25D1"/>
    <w:rsid w:val="00AD3569"/>
    <w:rsid w:val="00AE135D"/>
    <w:rsid w:val="00BA095A"/>
    <w:rsid w:val="00BF2FB6"/>
    <w:rsid w:val="00C85F64"/>
    <w:rsid w:val="00D262ED"/>
    <w:rsid w:val="00D6380C"/>
    <w:rsid w:val="00DC2BF7"/>
    <w:rsid w:val="00E22895"/>
    <w:rsid w:val="00EB2B77"/>
    <w:rsid w:val="00EB43C1"/>
    <w:rsid w:val="00F86076"/>
    <w:rsid w:val="00FA58A8"/>
    <w:rsid w:val="00FB5FFF"/>
    <w:rsid w:val="00FE05AE"/>
    <w:rsid w:val="00FF428B"/>
  </w:rsids>
  <m:mathPr>
    <m:mathFont m:val="Cambria Math"/>
    <m:brkBin m:val="before"/>
    <m:brkBinSub m:val="--"/>
    <m:smallFrac m:val="0"/>
    <m:dispDef/>
    <m:lMargin m:val="0"/>
    <m:rMargin m:val="0"/>
    <m:defJc m:val="centerGroup"/>
    <m:wrapIndent m:val="1440"/>
    <m:intLim m:val="subSup"/>
    <m:naryLim m:val="undOvr"/>
  </m:mathPr>
  <w:themeFontLang w:val="en-MY"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70BF5"/>
  <w15:chartTrackingRefBased/>
  <w15:docId w15:val="{9C13DB4A-62FD-4A83-A09B-32C1BA244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MY"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61F"/>
    <w:pPr>
      <w:spacing w:after="0" w:line="480" w:lineRule="auto"/>
    </w:pPr>
    <w:rPr>
      <w:rFonts w:ascii="Arial" w:eastAsia="Times New Roman" w:hAnsi="Arial" w:cs="Times New Roman"/>
      <w:kern w:val="0"/>
      <w:sz w:val="24"/>
      <w:szCs w:val="20"/>
      <w:lang w:val="en-GB" w:eastAsia="en-GB" w:bidi="ar-SA"/>
      <w14:ligatures w14:val="none"/>
    </w:rPr>
  </w:style>
  <w:style w:type="paragraph" w:styleId="Heading1">
    <w:name w:val="heading 1"/>
    <w:basedOn w:val="Normal"/>
    <w:next w:val="Normal"/>
    <w:link w:val="Heading1Char"/>
    <w:uiPriority w:val="9"/>
    <w:qFormat/>
    <w:rsid w:val="00A118FE"/>
    <w:pPr>
      <w:spacing w:line="360" w:lineRule="auto"/>
      <w:jc w:val="both"/>
      <w:outlineLvl w:val="0"/>
    </w:pPr>
    <w:rPr>
      <w:rFonts w:ascii="Times New Roman" w:hAnsi="Times New Roman"/>
      <w:b/>
      <w:bCs/>
      <w:szCs w:val="24"/>
    </w:rPr>
  </w:style>
  <w:style w:type="paragraph" w:styleId="Heading2">
    <w:name w:val="heading 2"/>
    <w:basedOn w:val="Normal"/>
    <w:next w:val="Normal"/>
    <w:link w:val="Heading2Char"/>
    <w:semiHidden/>
    <w:unhideWhenUsed/>
    <w:qFormat/>
    <w:rsid w:val="0085261F"/>
    <w:pPr>
      <w:keepNext/>
      <w:jc w:val="both"/>
      <w:outlineLvl w:val="1"/>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85261F"/>
    <w:rPr>
      <w:rFonts w:ascii="Arial" w:eastAsia="Times New Roman" w:hAnsi="Arial" w:cs="Times New Roman"/>
      <w:b/>
      <w:kern w:val="0"/>
      <w:sz w:val="24"/>
      <w:szCs w:val="20"/>
      <w:lang w:val="en-GB" w:eastAsia="en-GB" w:bidi="ar-SA"/>
      <w14:ligatures w14:val="none"/>
    </w:rPr>
  </w:style>
  <w:style w:type="character" w:customStyle="1" w:styleId="ListParagraphChar">
    <w:name w:val="List Paragraph Char"/>
    <w:link w:val="ListParagraph"/>
    <w:uiPriority w:val="34"/>
    <w:locked/>
    <w:rsid w:val="0085261F"/>
    <w:rPr>
      <w:rFonts w:ascii="Arial" w:hAnsi="Arial" w:cs="Arial"/>
      <w:sz w:val="24"/>
    </w:rPr>
  </w:style>
  <w:style w:type="paragraph" w:styleId="ListParagraph">
    <w:name w:val="List Paragraph"/>
    <w:basedOn w:val="Normal"/>
    <w:link w:val="ListParagraphChar"/>
    <w:uiPriority w:val="34"/>
    <w:qFormat/>
    <w:rsid w:val="0085261F"/>
    <w:pPr>
      <w:ind w:left="720"/>
      <w:contextualSpacing/>
    </w:pPr>
    <w:rPr>
      <w:rFonts w:eastAsiaTheme="minorHAnsi" w:cs="Arial"/>
      <w:kern w:val="2"/>
      <w:szCs w:val="28"/>
      <w:lang w:val="en-MY" w:eastAsia="en-US" w:bidi="th-TH"/>
      <w14:ligatures w14:val="standardContextual"/>
    </w:rPr>
  </w:style>
  <w:style w:type="character" w:customStyle="1" w:styleId="Heading1Char">
    <w:name w:val="Heading 1 Char"/>
    <w:basedOn w:val="DefaultParagraphFont"/>
    <w:link w:val="Heading1"/>
    <w:uiPriority w:val="9"/>
    <w:rsid w:val="00A118FE"/>
    <w:rPr>
      <w:rFonts w:ascii="Times New Roman" w:eastAsia="Times New Roman" w:hAnsi="Times New Roman" w:cs="Times New Roman"/>
      <w:b/>
      <w:bCs/>
      <w:kern w:val="0"/>
      <w:sz w:val="24"/>
      <w:szCs w:val="24"/>
      <w:lang w:val="en-GB" w:eastAsia="en-GB" w:bidi="ar-SA"/>
      <w14:ligatures w14:val="none"/>
    </w:rPr>
  </w:style>
  <w:style w:type="paragraph" w:styleId="TOCHeading">
    <w:name w:val="TOC Heading"/>
    <w:basedOn w:val="Heading1"/>
    <w:next w:val="Normal"/>
    <w:uiPriority w:val="39"/>
    <w:unhideWhenUsed/>
    <w:qFormat/>
    <w:rsid w:val="00A118FE"/>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A118FE"/>
    <w:pPr>
      <w:spacing w:after="100"/>
    </w:pPr>
  </w:style>
  <w:style w:type="character" w:styleId="Hyperlink">
    <w:name w:val="Hyperlink"/>
    <w:basedOn w:val="DefaultParagraphFont"/>
    <w:uiPriority w:val="99"/>
    <w:unhideWhenUsed/>
    <w:rsid w:val="00A118FE"/>
    <w:rPr>
      <w:color w:val="0563C1" w:themeColor="hyperlink"/>
      <w:u w:val="single"/>
    </w:rPr>
  </w:style>
  <w:style w:type="paragraph" w:styleId="Header">
    <w:name w:val="header"/>
    <w:basedOn w:val="Normal"/>
    <w:link w:val="HeaderChar"/>
    <w:uiPriority w:val="99"/>
    <w:unhideWhenUsed/>
    <w:rsid w:val="00AA25D1"/>
    <w:pPr>
      <w:tabs>
        <w:tab w:val="center" w:pos="4513"/>
        <w:tab w:val="right" w:pos="9026"/>
      </w:tabs>
      <w:spacing w:line="240" w:lineRule="auto"/>
    </w:pPr>
  </w:style>
  <w:style w:type="character" w:customStyle="1" w:styleId="HeaderChar">
    <w:name w:val="Header Char"/>
    <w:basedOn w:val="DefaultParagraphFont"/>
    <w:link w:val="Header"/>
    <w:uiPriority w:val="99"/>
    <w:rsid w:val="00AA25D1"/>
    <w:rPr>
      <w:rFonts w:ascii="Arial" w:eastAsia="Times New Roman" w:hAnsi="Arial" w:cs="Times New Roman"/>
      <w:kern w:val="0"/>
      <w:sz w:val="24"/>
      <w:szCs w:val="20"/>
      <w:lang w:val="en-GB" w:eastAsia="en-GB" w:bidi="ar-SA"/>
      <w14:ligatures w14:val="none"/>
    </w:rPr>
  </w:style>
  <w:style w:type="paragraph" w:styleId="Footer">
    <w:name w:val="footer"/>
    <w:basedOn w:val="Normal"/>
    <w:link w:val="FooterChar"/>
    <w:uiPriority w:val="99"/>
    <w:unhideWhenUsed/>
    <w:rsid w:val="00AA25D1"/>
    <w:pPr>
      <w:tabs>
        <w:tab w:val="center" w:pos="4513"/>
        <w:tab w:val="right" w:pos="9026"/>
      </w:tabs>
      <w:spacing w:line="240" w:lineRule="auto"/>
    </w:pPr>
  </w:style>
  <w:style w:type="character" w:customStyle="1" w:styleId="FooterChar">
    <w:name w:val="Footer Char"/>
    <w:basedOn w:val="DefaultParagraphFont"/>
    <w:link w:val="Footer"/>
    <w:uiPriority w:val="99"/>
    <w:rsid w:val="00AA25D1"/>
    <w:rPr>
      <w:rFonts w:ascii="Arial" w:eastAsia="Times New Roman" w:hAnsi="Arial" w:cs="Times New Roman"/>
      <w:kern w:val="0"/>
      <w:sz w:val="24"/>
      <w:szCs w:val="20"/>
      <w:lang w:val="en-GB" w:eastAsia="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238771">
      <w:bodyDiv w:val="1"/>
      <w:marLeft w:val="0"/>
      <w:marRight w:val="0"/>
      <w:marTop w:val="0"/>
      <w:marBottom w:val="0"/>
      <w:divBdr>
        <w:top w:val="none" w:sz="0" w:space="0" w:color="auto"/>
        <w:left w:val="none" w:sz="0" w:space="0" w:color="auto"/>
        <w:bottom w:val="none" w:sz="0" w:space="0" w:color="auto"/>
        <w:right w:val="none" w:sz="0" w:space="0" w:color="auto"/>
      </w:divBdr>
    </w:div>
    <w:div w:id="59065547">
      <w:bodyDiv w:val="1"/>
      <w:marLeft w:val="0"/>
      <w:marRight w:val="0"/>
      <w:marTop w:val="0"/>
      <w:marBottom w:val="0"/>
      <w:divBdr>
        <w:top w:val="none" w:sz="0" w:space="0" w:color="auto"/>
        <w:left w:val="none" w:sz="0" w:space="0" w:color="auto"/>
        <w:bottom w:val="none" w:sz="0" w:space="0" w:color="auto"/>
        <w:right w:val="none" w:sz="0" w:space="0" w:color="auto"/>
      </w:divBdr>
    </w:div>
    <w:div w:id="71203545">
      <w:bodyDiv w:val="1"/>
      <w:marLeft w:val="0"/>
      <w:marRight w:val="0"/>
      <w:marTop w:val="0"/>
      <w:marBottom w:val="0"/>
      <w:divBdr>
        <w:top w:val="none" w:sz="0" w:space="0" w:color="auto"/>
        <w:left w:val="none" w:sz="0" w:space="0" w:color="auto"/>
        <w:bottom w:val="none" w:sz="0" w:space="0" w:color="auto"/>
        <w:right w:val="none" w:sz="0" w:space="0" w:color="auto"/>
      </w:divBdr>
    </w:div>
    <w:div w:id="103811636">
      <w:bodyDiv w:val="1"/>
      <w:marLeft w:val="0"/>
      <w:marRight w:val="0"/>
      <w:marTop w:val="0"/>
      <w:marBottom w:val="0"/>
      <w:divBdr>
        <w:top w:val="none" w:sz="0" w:space="0" w:color="auto"/>
        <w:left w:val="none" w:sz="0" w:space="0" w:color="auto"/>
        <w:bottom w:val="none" w:sz="0" w:space="0" w:color="auto"/>
        <w:right w:val="none" w:sz="0" w:space="0" w:color="auto"/>
      </w:divBdr>
    </w:div>
    <w:div w:id="194779526">
      <w:bodyDiv w:val="1"/>
      <w:marLeft w:val="0"/>
      <w:marRight w:val="0"/>
      <w:marTop w:val="0"/>
      <w:marBottom w:val="0"/>
      <w:divBdr>
        <w:top w:val="none" w:sz="0" w:space="0" w:color="auto"/>
        <w:left w:val="none" w:sz="0" w:space="0" w:color="auto"/>
        <w:bottom w:val="none" w:sz="0" w:space="0" w:color="auto"/>
        <w:right w:val="none" w:sz="0" w:space="0" w:color="auto"/>
      </w:divBdr>
    </w:div>
    <w:div w:id="218251828">
      <w:bodyDiv w:val="1"/>
      <w:marLeft w:val="0"/>
      <w:marRight w:val="0"/>
      <w:marTop w:val="0"/>
      <w:marBottom w:val="0"/>
      <w:divBdr>
        <w:top w:val="none" w:sz="0" w:space="0" w:color="auto"/>
        <w:left w:val="none" w:sz="0" w:space="0" w:color="auto"/>
        <w:bottom w:val="none" w:sz="0" w:space="0" w:color="auto"/>
        <w:right w:val="none" w:sz="0" w:space="0" w:color="auto"/>
      </w:divBdr>
    </w:div>
    <w:div w:id="226500008">
      <w:bodyDiv w:val="1"/>
      <w:marLeft w:val="0"/>
      <w:marRight w:val="0"/>
      <w:marTop w:val="0"/>
      <w:marBottom w:val="0"/>
      <w:divBdr>
        <w:top w:val="none" w:sz="0" w:space="0" w:color="auto"/>
        <w:left w:val="none" w:sz="0" w:space="0" w:color="auto"/>
        <w:bottom w:val="none" w:sz="0" w:space="0" w:color="auto"/>
        <w:right w:val="none" w:sz="0" w:space="0" w:color="auto"/>
      </w:divBdr>
    </w:div>
    <w:div w:id="238564103">
      <w:bodyDiv w:val="1"/>
      <w:marLeft w:val="0"/>
      <w:marRight w:val="0"/>
      <w:marTop w:val="0"/>
      <w:marBottom w:val="0"/>
      <w:divBdr>
        <w:top w:val="none" w:sz="0" w:space="0" w:color="auto"/>
        <w:left w:val="none" w:sz="0" w:space="0" w:color="auto"/>
        <w:bottom w:val="none" w:sz="0" w:space="0" w:color="auto"/>
        <w:right w:val="none" w:sz="0" w:space="0" w:color="auto"/>
      </w:divBdr>
    </w:div>
    <w:div w:id="262301450">
      <w:bodyDiv w:val="1"/>
      <w:marLeft w:val="0"/>
      <w:marRight w:val="0"/>
      <w:marTop w:val="0"/>
      <w:marBottom w:val="0"/>
      <w:divBdr>
        <w:top w:val="none" w:sz="0" w:space="0" w:color="auto"/>
        <w:left w:val="none" w:sz="0" w:space="0" w:color="auto"/>
        <w:bottom w:val="none" w:sz="0" w:space="0" w:color="auto"/>
        <w:right w:val="none" w:sz="0" w:space="0" w:color="auto"/>
      </w:divBdr>
    </w:div>
    <w:div w:id="279847678">
      <w:bodyDiv w:val="1"/>
      <w:marLeft w:val="0"/>
      <w:marRight w:val="0"/>
      <w:marTop w:val="0"/>
      <w:marBottom w:val="0"/>
      <w:divBdr>
        <w:top w:val="none" w:sz="0" w:space="0" w:color="auto"/>
        <w:left w:val="none" w:sz="0" w:space="0" w:color="auto"/>
        <w:bottom w:val="none" w:sz="0" w:space="0" w:color="auto"/>
        <w:right w:val="none" w:sz="0" w:space="0" w:color="auto"/>
      </w:divBdr>
    </w:div>
    <w:div w:id="281544396">
      <w:bodyDiv w:val="1"/>
      <w:marLeft w:val="0"/>
      <w:marRight w:val="0"/>
      <w:marTop w:val="0"/>
      <w:marBottom w:val="0"/>
      <w:divBdr>
        <w:top w:val="none" w:sz="0" w:space="0" w:color="auto"/>
        <w:left w:val="none" w:sz="0" w:space="0" w:color="auto"/>
        <w:bottom w:val="none" w:sz="0" w:space="0" w:color="auto"/>
        <w:right w:val="none" w:sz="0" w:space="0" w:color="auto"/>
      </w:divBdr>
    </w:div>
    <w:div w:id="297608287">
      <w:bodyDiv w:val="1"/>
      <w:marLeft w:val="0"/>
      <w:marRight w:val="0"/>
      <w:marTop w:val="0"/>
      <w:marBottom w:val="0"/>
      <w:divBdr>
        <w:top w:val="none" w:sz="0" w:space="0" w:color="auto"/>
        <w:left w:val="none" w:sz="0" w:space="0" w:color="auto"/>
        <w:bottom w:val="none" w:sz="0" w:space="0" w:color="auto"/>
        <w:right w:val="none" w:sz="0" w:space="0" w:color="auto"/>
      </w:divBdr>
    </w:div>
    <w:div w:id="339894704">
      <w:bodyDiv w:val="1"/>
      <w:marLeft w:val="0"/>
      <w:marRight w:val="0"/>
      <w:marTop w:val="0"/>
      <w:marBottom w:val="0"/>
      <w:divBdr>
        <w:top w:val="none" w:sz="0" w:space="0" w:color="auto"/>
        <w:left w:val="none" w:sz="0" w:space="0" w:color="auto"/>
        <w:bottom w:val="none" w:sz="0" w:space="0" w:color="auto"/>
        <w:right w:val="none" w:sz="0" w:space="0" w:color="auto"/>
      </w:divBdr>
    </w:div>
    <w:div w:id="371618210">
      <w:bodyDiv w:val="1"/>
      <w:marLeft w:val="0"/>
      <w:marRight w:val="0"/>
      <w:marTop w:val="0"/>
      <w:marBottom w:val="0"/>
      <w:divBdr>
        <w:top w:val="none" w:sz="0" w:space="0" w:color="auto"/>
        <w:left w:val="none" w:sz="0" w:space="0" w:color="auto"/>
        <w:bottom w:val="none" w:sz="0" w:space="0" w:color="auto"/>
        <w:right w:val="none" w:sz="0" w:space="0" w:color="auto"/>
      </w:divBdr>
    </w:div>
    <w:div w:id="385109915">
      <w:bodyDiv w:val="1"/>
      <w:marLeft w:val="0"/>
      <w:marRight w:val="0"/>
      <w:marTop w:val="0"/>
      <w:marBottom w:val="0"/>
      <w:divBdr>
        <w:top w:val="none" w:sz="0" w:space="0" w:color="auto"/>
        <w:left w:val="none" w:sz="0" w:space="0" w:color="auto"/>
        <w:bottom w:val="none" w:sz="0" w:space="0" w:color="auto"/>
        <w:right w:val="none" w:sz="0" w:space="0" w:color="auto"/>
      </w:divBdr>
    </w:div>
    <w:div w:id="434709133">
      <w:bodyDiv w:val="1"/>
      <w:marLeft w:val="0"/>
      <w:marRight w:val="0"/>
      <w:marTop w:val="0"/>
      <w:marBottom w:val="0"/>
      <w:divBdr>
        <w:top w:val="none" w:sz="0" w:space="0" w:color="auto"/>
        <w:left w:val="none" w:sz="0" w:space="0" w:color="auto"/>
        <w:bottom w:val="none" w:sz="0" w:space="0" w:color="auto"/>
        <w:right w:val="none" w:sz="0" w:space="0" w:color="auto"/>
      </w:divBdr>
    </w:div>
    <w:div w:id="485784695">
      <w:bodyDiv w:val="1"/>
      <w:marLeft w:val="0"/>
      <w:marRight w:val="0"/>
      <w:marTop w:val="0"/>
      <w:marBottom w:val="0"/>
      <w:divBdr>
        <w:top w:val="none" w:sz="0" w:space="0" w:color="auto"/>
        <w:left w:val="none" w:sz="0" w:space="0" w:color="auto"/>
        <w:bottom w:val="none" w:sz="0" w:space="0" w:color="auto"/>
        <w:right w:val="none" w:sz="0" w:space="0" w:color="auto"/>
      </w:divBdr>
    </w:div>
    <w:div w:id="516817067">
      <w:bodyDiv w:val="1"/>
      <w:marLeft w:val="0"/>
      <w:marRight w:val="0"/>
      <w:marTop w:val="0"/>
      <w:marBottom w:val="0"/>
      <w:divBdr>
        <w:top w:val="none" w:sz="0" w:space="0" w:color="auto"/>
        <w:left w:val="none" w:sz="0" w:space="0" w:color="auto"/>
        <w:bottom w:val="none" w:sz="0" w:space="0" w:color="auto"/>
        <w:right w:val="none" w:sz="0" w:space="0" w:color="auto"/>
      </w:divBdr>
    </w:div>
    <w:div w:id="550307841">
      <w:bodyDiv w:val="1"/>
      <w:marLeft w:val="0"/>
      <w:marRight w:val="0"/>
      <w:marTop w:val="0"/>
      <w:marBottom w:val="0"/>
      <w:divBdr>
        <w:top w:val="none" w:sz="0" w:space="0" w:color="auto"/>
        <w:left w:val="none" w:sz="0" w:space="0" w:color="auto"/>
        <w:bottom w:val="none" w:sz="0" w:space="0" w:color="auto"/>
        <w:right w:val="none" w:sz="0" w:space="0" w:color="auto"/>
      </w:divBdr>
    </w:div>
    <w:div w:id="552884333">
      <w:bodyDiv w:val="1"/>
      <w:marLeft w:val="0"/>
      <w:marRight w:val="0"/>
      <w:marTop w:val="0"/>
      <w:marBottom w:val="0"/>
      <w:divBdr>
        <w:top w:val="none" w:sz="0" w:space="0" w:color="auto"/>
        <w:left w:val="none" w:sz="0" w:space="0" w:color="auto"/>
        <w:bottom w:val="none" w:sz="0" w:space="0" w:color="auto"/>
        <w:right w:val="none" w:sz="0" w:space="0" w:color="auto"/>
      </w:divBdr>
    </w:div>
    <w:div w:id="559829873">
      <w:bodyDiv w:val="1"/>
      <w:marLeft w:val="0"/>
      <w:marRight w:val="0"/>
      <w:marTop w:val="0"/>
      <w:marBottom w:val="0"/>
      <w:divBdr>
        <w:top w:val="none" w:sz="0" w:space="0" w:color="auto"/>
        <w:left w:val="none" w:sz="0" w:space="0" w:color="auto"/>
        <w:bottom w:val="none" w:sz="0" w:space="0" w:color="auto"/>
        <w:right w:val="none" w:sz="0" w:space="0" w:color="auto"/>
      </w:divBdr>
    </w:div>
    <w:div w:id="635842760">
      <w:bodyDiv w:val="1"/>
      <w:marLeft w:val="0"/>
      <w:marRight w:val="0"/>
      <w:marTop w:val="0"/>
      <w:marBottom w:val="0"/>
      <w:divBdr>
        <w:top w:val="none" w:sz="0" w:space="0" w:color="auto"/>
        <w:left w:val="none" w:sz="0" w:space="0" w:color="auto"/>
        <w:bottom w:val="none" w:sz="0" w:space="0" w:color="auto"/>
        <w:right w:val="none" w:sz="0" w:space="0" w:color="auto"/>
      </w:divBdr>
    </w:div>
    <w:div w:id="636185844">
      <w:bodyDiv w:val="1"/>
      <w:marLeft w:val="0"/>
      <w:marRight w:val="0"/>
      <w:marTop w:val="0"/>
      <w:marBottom w:val="0"/>
      <w:divBdr>
        <w:top w:val="none" w:sz="0" w:space="0" w:color="auto"/>
        <w:left w:val="none" w:sz="0" w:space="0" w:color="auto"/>
        <w:bottom w:val="none" w:sz="0" w:space="0" w:color="auto"/>
        <w:right w:val="none" w:sz="0" w:space="0" w:color="auto"/>
      </w:divBdr>
    </w:div>
    <w:div w:id="647785713">
      <w:bodyDiv w:val="1"/>
      <w:marLeft w:val="0"/>
      <w:marRight w:val="0"/>
      <w:marTop w:val="0"/>
      <w:marBottom w:val="0"/>
      <w:divBdr>
        <w:top w:val="none" w:sz="0" w:space="0" w:color="auto"/>
        <w:left w:val="none" w:sz="0" w:space="0" w:color="auto"/>
        <w:bottom w:val="none" w:sz="0" w:space="0" w:color="auto"/>
        <w:right w:val="none" w:sz="0" w:space="0" w:color="auto"/>
      </w:divBdr>
    </w:div>
    <w:div w:id="652486687">
      <w:bodyDiv w:val="1"/>
      <w:marLeft w:val="0"/>
      <w:marRight w:val="0"/>
      <w:marTop w:val="0"/>
      <w:marBottom w:val="0"/>
      <w:divBdr>
        <w:top w:val="none" w:sz="0" w:space="0" w:color="auto"/>
        <w:left w:val="none" w:sz="0" w:space="0" w:color="auto"/>
        <w:bottom w:val="none" w:sz="0" w:space="0" w:color="auto"/>
        <w:right w:val="none" w:sz="0" w:space="0" w:color="auto"/>
      </w:divBdr>
    </w:div>
    <w:div w:id="716393192">
      <w:bodyDiv w:val="1"/>
      <w:marLeft w:val="0"/>
      <w:marRight w:val="0"/>
      <w:marTop w:val="0"/>
      <w:marBottom w:val="0"/>
      <w:divBdr>
        <w:top w:val="none" w:sz="0" w:space="0" w:color="auto"/>
        <w:left w:val="none" w:sz="0" w:space="0" w:color="auto"/>
        <w:bottom w:val="none" w:sz="0" w:space="0" w:color="auto"/>
        <w:right w:val="none" w:sz="0" w:space="0" w:color="auto"/>
      </w:divBdr>
    </w:div>
    <w:div w:id="716465923">
      <w:bodyDiv w:val="1"/>
      <w:marLeft w:val="0"/>
      <w:marRight w:val="0"/>
      <w:marTop w:val="0"/>
      <w:marBottom w:val="0"/>
      <w:divBdr>
        <w:top w:val="none" w:sz="0" w:space="0" w:color="auto"/>
        <w:left w:val="none" w:sz="0" w:space="0" w:color="auto"/>
        <w:bottom w:val="none" w:sz="0" w:space="0" w:color="auto"/>
        <w:right w:val="none" w:sz="0" w:space="0" w:color="auto"/>
      </w:divBdr>
    </w:div>
    <w:div w:id="745421584">
      <w:bodyDiv w:val="1"/>
      <w:marLeft w:val="0"/>
      <w:marRight w:val="0"/>
      <w:marTop w:val="0"/>
      <w:marBottom w:val="0"/>
      <w:divBdr>
        <w:top w:val="none" w:sz="0" w:space="0" w:color="auto"/>
        <w:left w:val="none" w:sz="0" w:space="0" w:color="auto"/>
        <w:bottom w:val="none" w:sz="0" w:space="0" w:color="auto"/>
        <w:right w:val="none" w:sz="0" w:space="0" w:color="auto"/>
      </w:divBdr>
    </w:div>
    <w:div w:id="753892445">
      <w:bodyDiv w:val="1"/>
      <w:marLeft w:val="0"/>
      <w:marRight w:val="0"/>
      <w:marTop w:val="0"/>
      <w:marBottom w:val="0"/>
      <w:divBdr>
        <w:top w:val="none" w:sz="0" w:space="0" w:color="auto"/>
        <w:left w:val="none" w:sz="0" w:space="0" w:color="auto"/>
        <w:bottom w:val="none" w:sz="0" w:space="0" w:color="auto"/>
        <w:right w:val="none" w:sz="0" w:space="0" w:color="auto"/>
      </w:divBdr>
    </w:div>
    <w:div w:id="761948505">
      <w:bodyDiv w:val="1"/>
      <w:marLeft w:val="0"/>
      <w:marRight w:val="0"/>
      <w:marTop w:val="0"/>
      <w:marBottom w:val="0"/>
      <w:divBdr>
        <w:top w:val="none" w:sz="0" w:space="0" w:color="auto"/>
        <w:left w:val="none" w:sz="0" w:space="0" w:color="auto"/>
        <w:bottom w:val="none" w:sz="0" w:space="0" w:color="auto"/>
        <w:right w:val="none" w:sz="0" w:space="0" w:color="auto"/>
      </w:divBdr>
    </w:div>
    <w:div w:id="764690806">
      <w:bodyDiv w:val="1"/>
      <w:marLeft w:val="0"/>
      <w:marRight w:val="0"/>
      <w:marTop w:val="0"/>
      <w:marBottom w:val="0"/>
      <w:divBdr>
        <w:top w:val="none" w:sz="0" w:space="0" w:color="auto"/>
        <w:left w:val="none" w:sz="0" w:space="0" w:color="auto"/>
        <w:bottom w:val="none" w:sz="0" w:space="0" w:color="auto"/>
        <w:right w:val="none" w:sz="0" w:space="0" w:color="auto"/>
      </w:divBdr>
    </w:div>
    <w:div w:id="808205678">
      <w:bodyDiv w:val="1"/>
      <w:marLeft w:val="0"/>
      <w:marRight w:val="0"/>
      <w:marTop w:val="0"/>
      <w:marBottom w:val="0"/>
      <w:divBdr>
        <w:top w:val="none" w:sz="0" w:space="0" w:color="auto"/>
        <w:left w:val="none" w:sz="0" w:space="0" w:color="auto"/>
        <w:bottom w:val="none" w:sz="0" w:space="0" w:color="auto"/>
        <w:right w:val="none" w:sz="0" w:space="0" w:color="auto"/>
      </w:divBdr>
    </w:div>
    <w:div w:id="836264664">
      <w:bodyDiv w:val="1"/>
      <w:marLeft w:val="0"/>
      <w:marRight w:val="0"/>
      <w:marTop w:val="0"/>
      <w:marBottom w:val="0"/>
      <w:divBdr>
        <w:top w:val="none" w:sz="0" w:space="0" w:color="auto"/>
        <w:left w:val="none" w:sz="0" w:space="0" w:color="auto"/>
        <w:bottom w:val="none" w:sz="0" w:space="0" w:color="auto"/>
        <w:right w:val="none" w:sz="0" w:space="0" w:color="auto"/>
      </w:divBdr>
    </w:div>
    <w:div w:id="842550568">
      <w:bodyDiv w:val="1"/>
      <w:marLeft w:val="0"/>
      <w:marRight w:val="0"/>
      <w:marTop w:val="0"/>
      <w:marBottom w:val="0"/>
      <w:divBdr>
        <w:top w:val="none" w:sz="0" w:space="0" w:color="auto"/>
        <w:left w:val="none" w:sz="0" w:space="0" w:color="auto"/>
        <w:bottom w:val="none" w:sz="0" w:space="0" w:color="auto"/>
        <w:right w:val="none" w:sz="0" w:space="0" w:color="auto"/>
      </w:divBdr>
    </w:div>
    <w:div w:id="844321034">
      <w:bodyDiv w:val="1"/>
      <w:marLeft w:val="0"/>
      <w:marRight w:val="0"/>
      <w:marTop w:val="0"/>
      <w:marBottom w:val="0"/>
      <w:divBdr>
        <w:top w:val="none" w:sz="0" w:space="0" w:color="auto"/>
        <w:left w:val="none" w:sz="0" w:space="0" w:color="auto"/>
        <w:bottom w:val="none" w:sz="0" w:space="0" w:color="auto"/>
        <w:right w:val="none" w:sz="0" w:space="0" w:color="auto"/>
      </w:divBdr>
    </w:div>
    <w:div w:id="870070913">
      <w:bodyDiv w:val="1"/>
      <w:marLeft w:val="0"/>
      <w:marRight w:val="0"/>
      <w:marTop w:val="0"/>
      <w:marBottom w:val="0"/>
      <w:divBdr>
        <w:top w:val="none" w:sz="0" w:space="0" w:color="auto"/>
        <w:left w:val="none" w:sz="0" w:space="0" w:color="auto"/>
        <w:bottom w:val="none" w:sz="0" w:space="0" w:color="auto"/>
        <w:right w:val="none" w:sz="0" w:space="0" w:color="auto"/>
      </w:divBdr>
    </w:div>
    <w:div w:id="886844073">
      <w:bodyDiv w:val="1"/>
      <w:marLeft w:val="0"/>
      <w:marRight w:val="0"/>
      <w:marTop w:val="0"/>
      <w:marBottom w:val="0"/>
      <w:divBdr>
        <w:top w:val="none" w:sz="0" w:space="0" w:color="auto"/>
        <w:left w:val="none" w:sz="0" w:space="0" w:color="auto"/>
        <w:bottom w:val="none" w:sz="0" w:space="0" w:color="auto"/>
        <w:right w:val="none" w:sz="0" w:space="0" w:color="auto"/>
      </w:divBdr>
    </w:div>
    <w:div w:id="971250510">
      <w:bodyDiv w:val="1"/>
      <w:marLeft w:val="0"/>
      <w:marRight w:val="0"/>
      <w:marTop w:val="0"/>
      <w:marBottom w:val="0"/>
      <w:divBdr>
        <w:top w:val="none" w:sz="0" w:space="0" w:color="auto"/>
        <w:left w:val="none" w:sz="0" w:space="0" w:color="auto"/>
        <w:bottom w:val="none" w:sz="0" w:space="0" w:color="auto"/>
        <w:right w:val="none" w:sz="0" w:space="0" w:color="auto"/>
      </w:divBdr>
    </w:div>
    <w:div w:id="992828094">
      <w:bodyDiv w:val="1"/>
      <w:marLeft w:val="0"/>
      <w:marRight w:val="0"/>
      <w:marTop w:val="0"/>
      <w:marBottom w:val="0"/>
      <w:divBdr>
        <w:top w:val="none" w:sz="0" w:space="0" w:color="auto"/>
        <w:left w:val="none" w:sz="0" w:space="0" w:color="auto"/>
        <w:bottom w:val="none" w:sz="0" w:space="0" w:color="auto"/>
        <w:right w:val="none" w:sz="0" w:space="0" w:color="auto"/>
      </w:divBdr>
    </w:div>
    <w:div w:id="995841680">
      <w:bodyDiv w:val="1"/>
      <w:marLeft w:val="0"/>
      <w:marRight w:val="0"/>
      <w:marTop w:val="0"/>
      <w:marBottom w:val="0"/>
      <w:divBdr>
        <w:top w:val="none" w:sz="0" w:space="0" w:color="auto"/>
        <w:left w:val="none" w:sz="0" w:space="0" w:color="auto"/>
        <w:bottom w:val="none" w:sz="0" w:space="0" w:color="auto"/>
        <w:right w:val="none" w:sz="0" w:space="0" w:color="auto"/>
      </w:divBdr>
      <w:divsChild>
        <w:div w:id="1267425769">
          <w:marLeft w:val="-720"/>
          <w:marRight w:val="0"/>
          <w:marTop w:val="0"/>
          <w:marBottom w:val="0"/>
          <w:divBdr>
            <w:top w:val="none" w:sz="0" w:space="0" w:color="auto"/>
            <w:left w:val="none" w:sz="0" w:space="0" w:color="auto"/>
            <w:bottom w:val="none" w:sz="0" w:space="0" w:color="auto"/>
            <w:right w:val="none" w:sz="0" w:space="0" w:color="auto"/>
          </w:divBdr>
        </w:div>
      </w:divsChild>
    </w:div>
    <w:div w:id="998116952">
      <w:bodyDiv w:val="1"/>
      <w:marLeft w:val="0"/>
      <w:marRight w:val="0"/>
      <w:marTop w:val="0"/>
      <w:marBottom w:val="0"/>
      <w:divBdr>
        <w:top w:val="none" w:sz="0" w:space="0" w:color="auto"/>
        <w:left w:val="none" w:sz="0" w:space="0" w:color="auto"/>
        <w:bottom w:val="none" w:sz="0" w:space="0" w:color="auto"/>
        <w:right w:val="none" w:sz="0" w:space="0" w:color="auto"/>
      </w:divBdr>
    </w:div>
    <w:div w:id="1027565350">
      <w:bodyDiv w:val="1"/>
      <w:marLeft w:val="0"/>
      <w:marRight w:val="0"/>
      <w:marTop w:val="0"/>
      <w:marBottom w:val="0"/>
      <w:divBdr>
        <w:top w:val="none" w:sz="0" w:space="0" w:color="auto"/>
        <w:left w:val="none" w:sz="0" w:space="0" w:color="auto"/>
        <w:bottom w:val="none" w:sz="0" w:space="0" w:color="auto"/>
        <w:right w:val="none" w:sz="0" w:space="0" w:color="auto"/>
      </w:divBdr>
    </w:div>
    <w:div w:id="1027680802">
      <w:bodyDiv w:val="1"/>
      <w:marLeft w:val="0"/>
      <w:marRight w:val="0"/>
      <w:marTop w:val="0"/>
      <w:marBottom w:val="0"/>
      <w:divBdr>
        <w:top w:val="none" w:sz="0" w:space="0" w:color="auto"/>
        <w:left w:val="none" w:sz="0" w:space="0" w:color="auto"/>
        <w:bottom w:val="none" w:sz="0" w:space="0" w:color="auto"/>
        <w:right w:val="none" w:sz="0" w:space="0" w:color="auto"/>
      </w:divBdr>
    </w:div>
    <w:div w:id="1037387719">
      <w:bodyDiv w:val="1"/>
      <w:marLeft w:val="0"/>
      <w:marRight w:val="0"/>
      <w:marTop w:val="0"/>
      <w:marBottom w:val="0"/>
      <w:divBdr>
        <w:top w:val="none" w:sz="0" w:space="0" w:color="auto"/>
        <w:left w:val="none" w:sz="0" w:space="0" w:color="auto"/>
        <w:bottom w:val="none" w:sz="0" w:space="0" w:color="auto"/>
        <w:right w:val="none" w:sz="0" w:space="0" w:color="auto"/>
      </w:divBdr>
    </w:div>
    <w:div w:id="1061947334">
      <w:bodyDiv w:val="1"/>
      <w:marLeft w:val="0"/>
      <w:marRight w:val="0"/>
      <w:marTop w:val="0"/>
      <w:marBottom w:val="0"/>
      <w:divBdr>
        <w:top w:val="none" w:sz="0" w:space="0" w:color="auto"/>
        <w:left w:val="none" w:sz="0" w:space="0" w:color="auto"/>
        <w:bottom w:val="none" w:sz="0" w:space="0" w:color="auto"/>
        <w:right w:val="none" w:sz="0" w:space="0" w:color="auto"/>
      </w:divBdr>
    </w:div>
    <w:div w:id="1082526209">
      <w:bodyDiv w:val="1"/>
      <w:marLeft w:val="0"/>
      <w:marRight w:val="0"/>
      <w:marTop w:val="0"/>
      <w:marBottom w:val="0"/>
      <w:divBdr>
        <w:top w:val="none" w:sz="0" w:space="0" w:color="auto"/>
        <w:left w:val="none" w:sz="0" w:space="0" w:color="auto"/>
        <w:bottom w:val="none" w:sz="0" w:space="0" w:color="auto"/>
        <w:right w:val="none" w:sz="0" w:space="0" w:color="auto"/>
      </w:divBdr>
    </w:div>
    <w:div w:id="1098911056">
      <w:bodyDiv w:val="1"/>
      <w:marLeft w:val="0"/>
      <w:marRight w:val="0"/>
      <w:marTop w:val="0"/>
      <w:marBottom w:val="0"/>
      <w:divBdr>
        <w:top w:val="none" w:sz="0" w:space="0" w:color="auto"/>
        <w:left w:val="none" w:sz="0" w:space="0" w:color="auto"/>
        <w:bottom w:val="none" w:sz="0" w:space="0" w:color="auto"/>
        <w:right w:val="none" w:sz="0" w:space="0" w:color="auto"/>
      </w:divBdr>
    </w:div>
    <w:div w:id="1102609561">
      <w:bodyDiv w:val="1"/>
      <w:marLeft w:val="0"/>
      <w:marRight w:val="0"/>
      <w:marTop w:val="0"/>
      <w:marBottom w:val="0"/>
      <w:divBdr>
        <w:top w:val="none" w:sz="0" w:space="0" w:color="auto"/>
        <w:left w:val="none" w:sz="0" w:space="0" w:color="auto"/>
        <w:bottom w:val="none" w:sz="0" w:space="0" w:color="auto"/>
        <w:right w:val="none" w:sz="0" w:space="0" w:color="auto"/>
      </w:divBdr>
    </w:div>
    <w:div w:id="1149640295">
      <w:bodyDiv w:val="1"/>
      <w:marLeft w:val="0"/>
      <w:marRight w:val="0"/>
      <w:marTop w:val="0"/>
      <w:marBottom w:val="0"/>
      <w:divBdr>
        <w:top w:val="none" w:sz="0" w:space="0" w:color="auto"/>
        <w:left w:val="none" w:sz="0" w:space="0" w:color="auto"/>
        <w:bottom w:val="none" w:sz="0" w:space="0" w:color="auto"/>
        <w:right w:val="none" w:sz="0" w:space="0" w:color="auto"/>
      </w:divBdr>
    </w:div>
    <w:div w:id="1202982967">
      <w:bodyDiv w:val="1"/>
      <w:marLeft w:val="0"/>
      <w:marRight w:val="0"/>
      <w:marTop w:val="0"/>
      <w:marBottom w:val="0"/>
      <w:divBdr>
        <w:top w:val="none" w:sz="0" w:space="0" w:color="auto"/>
        <w:left w:val="none" w:sz="0" w:space="0" w:color="auto"/>
        <w:bottom w:val="none" w:sz="0" w:space="0" w:color="auto"/>
        <w:right w:val="none" w:sz="0" w:space="0" w:color="auto"/>
      </w:divBdr>
    </w:div>
    <w:div w:id="1204640235">
      <w:bodyDiv w:val="1"/>
      <w:marLeft w:val="0"/>
      <w:marRight w:val="0"/>
      <w:marTop w:val="0"/>
      <w:marBottom w:val="0"/>
      <w:divBdr>
        <w:top w:val="none" w:sz="0" w:space="0" w:color="auto"/>
        <w:left w:val="none" w:sz="0" w:space="0" w:color="auto"/>
        <w:bottom w:val="none" w:sz="0" w:space="0" w:color="auto"/>
        <w:right w:val="none" w:sz="0" w:space="0" w:color="auto"/>
      </w:divBdr>
    </w:div>
    <w:div w:id="1216041250">
      <w:bodyDiv w:val="1"/>
      <w:marLeft w:val="0"/>
      <w:marRight w:val="0"/>
      <w:marTop w:val="0"/>
      <w:marBottom w:val="0"/>
      <w:divBdr>
        <w:top w:val="none" w:sz="0" w:space="0" w:color="auto"/>
        <w:left w:val="none" w:sz="0" w:space="0" w:color="auto"/>
        <w:bottom w:val="none" w:sz="0" w:space="0" w:color="auto"/>
        <w:right w:val="none" w:sz="0" w:space="0" w:color="auto"/>
      </w:divBdr>
      <w:divsChild>
        <w:div w:id="1519852444">
          <w:marLeft w:val="-720"/>
          <w:marRight w:val="0"/>
          <w:marTop w:val="0"/>
          <w:marBottom w:val="0"/>
          <w:divBdr>
            <w:top w:val="none" w:sz="0" w:space="0" w:color="auto"/>
            <w:left w:val="none" w:sz="0" w:space="0" w:color="auto"/>
            <w:bottom w:val="none" w:sz="0" w:space="0" w:color="auto"/>
            <w:right w:val="none" w:sz="0" w:space="0" w:color="auto"/>
          </w:divBdr>
        </w:div>
      </w:divsChild>
    </w:div>
    <w:div w:id="1232543827">
      <w:bodyDiv w:val="1"/>
      <w:marLeft w:val="0"/>
      <w:marRight w:val="0"/>
      <w:marTop w:val="0"/>
      <w:marBottom w:val="0"/>
      <w:divBdr>
        <w:top w:val="none" w:sz="0" w:space="0" w:color="auto"/>
        <w:left w:val="none" w:sz="0" w:space="0" w:color="auto"/>
        <w:bottom w:val="none" w:sz="0" w:space="0" w:color="auto"/>
        <w:right w:val="none" w:sz="0" w:space="0" w:color="auto"/>
      </w:divBdr>
    </w:div>
    <w:div w:id="1238975181">
      <w:bodyDiv w:val="1"/>
      <w:marLeft w:val="0"/>
      <w:marRight w:val="0"/>
      <w:marTop w:val="0"/>
      <w:marBottom w:val="0"/>
      <w:divBdr>
        <w:top w:val="none" w:sz="0" w:space="0" w:color="auto"/>
        <w:left w:val="none" w:sz="0" w:space="0" w:color="auto"/>
        <w:bottom w:val="none" w:sz="0" w:space="0" w:color="auto"/>
        <w:right w:val="none" w:sz="0" w:space="0" w:color="auto"/>
      </w:divBdr>
    </w:div>
    <w:div w:id="1260724264">
      <w:bodyDiv w:val="1"/>
      <w:marLeft w:val="0"/>
      <w:marRight w:val="0"/>
      <w:marTop w:val="0"/>
      <w:marBottom w:val="0"/>
      <w:divBdr>
        <w:top w:val="none" w:sz="0" w:space="0" w:color="auto"/>
        <w:left w:val="none" w:sz="0" w:space="0" w:color="auto"/>
        <w:bottom w:val="none" w:sz="0" w:space="0" w:color="auto"/>
        <w:right w:val="none" w:sz="0" w:space="0" w:color="auto"/>
      </w:divBdr>
    </w:div>
    <w:div w:id="1292830818">
      <w:bodyDiv w:val="1"/>
      <w:marLeft w:val="0"/>
      <w:marRight w:val="0"/>
      <w:marTop w:val="0"/>
      <w:marBottom w:val="0"/>
      <w:divBdr>
        <w:top w:val="none" w:sz="0" w:space="0" w:color="auto"/>
        <w:left w:val="none" w:sz="0" w:space="0" w:color="auto"/>
        <w:bottom w:val="none" w:sz="0" w:space="0" w:color="auto"/>
        <w:right w:val="none" w:sz="0" w:space="0" w:color="auto"/>
      </w:divBdr>
      <w:divsChild>
        <w:div w:id="1308437779">
          <w:marLeft w:val="-720"/>
          <w:marRight w:val="0"/>
          <w:marTop w:val="0"/>
          <w:marBottom w:val="0"/>
          <w:divBdr>
            <w:top w:val="none" w:sz="0" w:space="0" w:color="auto"/>
            <w:left w:val="none" w:sz="0" w:space="0" w:color="auto"/>
            <w:bottom w:val="none" w:sz="0" w:space="0" w:color="auto"/>
            <w:right w:val="none" w:sz="0" w:space="0" w:color="auto"/>
          </w:divBdr>
        </w:div>
      </w:divsChild>
    </w:div>
    <w:div w:id="1327323800">
      <w:bodyDiv w:val="1"/>
      <w:marLeft w:val="0"/>
      <w:marRight w:val="0"/>
      <w:marTop w:val="0"/>
      <w:marBottom w:val="0"/>
      <w:divBdr>
        <w:top w:val="none" w:sz="0" w:space="0" w:color="auto"/>
        <w:left w:val="none" w:sz="0" w:space="0" w:color="auto"/>
        <w:bottom w:val="none" w:sz="0" w:space="0" w:color="auto"/>
        <w:right w:val="none" w:sz="0" w:space="0" w:color="auto"/>
      </w:divBdr>
    </w:div>
    <w:div w:id="1345667089">
      <w:bodyDiv w:val="1"/>
      <w:marLeft w:val="0"/>
      <w:marRight w:val="0"/>
      <w:marTop w:val="0"/>
      <w:marBottom w:val="0"/>
      <w:divBdr>
        <w:top w:val="none" w:sz="0" w:space="0" w:color="auto"/>
        <w:left w:val="none" w:sz="0" w:space="0" w:color="auto"/>
        <w:bottom w:val="none" w:sz="0" w:space="0" w:color="auto"/>
        <w:right w:val="none" w:sz="0" w:space="0" w:color="auto"/>
      </w:divBdr>
    </w:div>
    <w:div w:id="1365015103">
      <w:bodyDiv w:val="1"/>
      <w:marLeft w:val="0"/>
      <w:marRight w:val="0"/>
      <w:marTop w:val="0"/>
      <w:marBottom w:val="0"/>
      <w:divBdr>
        <w:top w:val="none" w:sz="0" w:space="0" w:color="auto"/>
        <w:left w:val="none" w:sz="0" w:space="0" w:color="auto"/>
        <w:bottom w:val="none" w:sz="0" w:space="0" w:color="auto"/>
        <w:right w:val="none" w:sz="0" w:space="0" w:color="auto"/>
      </w:divBdr>
    </w:div>
    <w:div w:id="1381977617">
      <w:bodyDiv w:val="1"/>
      <w:marLeft w:val="0"/>
      <w:marRight w:val="0"/>
      <w:marTop w:val="0"/>
      <w:marBottom w:val="0"/>
      <w:divBdr>
        <w:top w:val="none" w:sz="0" w:space="0" w:color="auto"/>
        <w:left w:val="none" w:sz="0" w:space="0" w:color="auto"/>
        <w:bottom w:val="none" w:sz="0" w:space="0" w:color="auto"/>
        <w:right w:val="none" w:sz="0" w:space="0" w:color="auto"/>
      </w:divBdr>
    </w:div>
    <w:div w:id="1384014173">
      <w:bodyDiv w:val="1"/>
      <w:marLeft w:val="0"/>
      <w:marRight w:val="0"/>
      <w:marTop w:val="0"/>
      <w:marBottom w:val="0"/>
      <w:divBdr>
        <w:top w:val="none" w:sz="0" w:space="0" w:color="auto"/>
        <w:left w:val="none" w:sz="0" w:space="0" w:color="auto"/>
        <w:bottom w:val="none" w:sz="0" w:space="0" w:color="auto"/>
        <w:right w:val="none" w:sz="0" w:space="0" w:color="auto"/>
      </w:divBdr>
    </w:div>
    <w:div w:id="1415400094">
      <w:bodyDiv w:val="1"/>
      <w:marLeft w:val="0"/>
      <w:marRight w:val="0"/>
      <w:marTop w:val="0"/>
      <w:marBottom w:val="0"/>
      <w:divBdr>
        <w:top w:val="none" w:sz="0" w:space="0" w:color="auto"/>
        <w:left w:val="none" w:sz="0" w:space="0" w:color="auto"/>
        <w:bottom w:val="none" w:sz="0" w:space="0" w:color="auto"/>
        <w:right w:val="none" w:sz="0" w:space="0" w:color="auto"/>
      </w:divBdr>
    </w:div>
    <w:div w:id="1441993317">
      <w:bodyDiv w:val="1"/>
      <w:marLeft w:val="0"/>
      <w:marRight w:val="0"/>
      <w:marTop w:val="0"/>
      <w:marBottom w:val="0"/>
      <w:divBdr>
        <w:top w:val="none" w:sz="0" w:space="0" w:color="auto"/>
        <w:left w:val="none" w:sz="0" w:space="0" w:color="auto"/>
        <w:bottom w:val="none" w:sz="0" w:space="0" w:color="auto"/>
        <w:right w:val="none" w:sz="0" w:space="0" w:color="auto"/>
      </w:divBdr>
      <w:divsChild>
        <w:div w:id="872230087">
          <w:marLeft w:val="-720"/>
          <w:marRight w:val="0"/>
          <w:marTop w:val="0"/>
          <w:marBottom w:val="0"/>
          <w:divBdr>
            <w:top w:val="none" w:sz="0" w:space="0" w:color="auto"/>
            <w:left w:val="none" w:sz="0" w:space="0" w:color="auto"/>
            <w:bottom w:val="none" w:sz="0" w:space="0" w:color="auto"/>
            <w:right w:val="none" w:sz="0" w:space="0" w:color="auto"/>
          </w:divBdr>
        </w:div>
      </w:divsChild>
    </w:div>
    <w:div w:id="1481459741">
      <w:bodyDiv w:val="1"/>
      <w:marLeft w:val="0"/>
      <w:marRight w:val="0"/>
      <w:marTop w:val="0"/>
      <w:marBottom w:val="0"/>
      <w:divBdr>
        <w:top w:val="none" w:sz="0" w:space="0" w:color="auto"/>
        <w:left w:val="none" w:sz="0" w:space="0" w:color="auto"/>
        <w:bottom w:val="none" w:sz="0" w:space="0" w:color="auto"/>
        <w:right w:val="none" w:sz="0" w:space="0" w:color="auto"/>
      </w:divBdr>
    </w:div>
    <w:div w:id="1499152538">
      <w:bodyDiv w:val="1"/>
      <w:marLeft w:val="0"/>
      <w:marRight w:val="0"/>
      <w:marTop w:val="0"/>
      <w:marBottom w:val="0"/>
      <w:divBdr>
        <w:top w:val="none" w:sz="0" w:space="0" w:color="auto"/>
        <w:left w:val="none" w:sz="0" w:space="0" w:color="auto"/>
        <w:bottom w:val="none" w:sz="0" w:space="0" w:color="auto"/>
        <w:right w:val="none" w:sz="0" w:space="0" w:color="auto"/>
      </w:divBdr>
    </w:div>
    <w:div w:id="1552771535">
      <w:bodyDiv w:val="1"/>
      <w:marLeft w:val="0"/>
      <w:marRight w:val="0"/>
      <w:marTop w:val="0"/>
      <w:marBottom w:val="0"/>
      <w:divBdr>
        <w:top w:val="none" w:sz="0" w:space="0" w:color="auto"/>
        <w:left w:val="none" w:sz="0" w:space="0" w:color="auto"/>
        <w:bottom w:val="none" w:sz="0" w:space="0" w:color="auto"/>
        <w:right w:val="none" w:sz="0" w:space="0" w:color="auto"/>
      </w:divBdr>
    </w:div>
    <w:div w:id="1578394717">
      <w:bodyDiv w:val="1"/>
      <w:marLeft w:val="0"/>
      <w:marRight w:val="0"/>
      <w:marTop w:val="0"/>
      <w:marBottom w:val="0"/>
      <w:divBdr>
        <w:top w:val="none" w:sz="0" w:space="0" w:color="auto"/>
        <w:left w:val="none" w:sz="0" w:space="0" w:color="auto"/>
        <w:bottom w:val="none" w:sz="0" w:space="0" w:color="auto"/>
        <w:right w:val="none" w:sz="0" w:space="0" w:color="auto"/>
      </w:divBdr>
    </w:div>
    <w:div w:id="1608344373">
      <w:bodyDiv w:val="1"/>
      <w:marLeft w:val="0"/>
      <w:marRight w:val="0"/>
      <w:marTop w:val="0"/>
      <w:marBottom w:val="0"/>
      <w:divBdr>
        <w:top w:val="none" w:sz="0" w:space="0" w:color="auto"/>
        <w:left w:val="none" w:sz="0" w:space="0" w:color="auto"/>
        <w:bottom w:val="none" w:sz="0" w:space="0" w:color="auto"/>
        <w:right w:val="none" w:sz="0" w:space="0" w:color="auto"/>
      </w:divBdr>
    </w:div>
    <w:div w:id="1615137858">
      <w:bodyDiv w:val="1"/>
      <w:marLeft w:val="0"/>
      <w:marRight w:val="0"/>
      <w:marTop w:val="0"/>
      <w:marBottom w:val="0"/>
      <w:divBdr>
        <w:top w:val="none" w:sz="0" w:space="0" w:color="auto"/>
        <w:left w:val="none" w:sz="0" w:space="0" w:color="auto"/>
        <w:bottom w:val="none" w:sz="0" w:space="0" w:color="auto"/>
        <w:right w:val="none" w:sz="0" w:space="0" w:color="auto"/>
      </w:divBdr>
    </w:div>
    <w:div w:id="1634168339">
      <w:bodyDiv w:val="1"/>
      <w:marLeft w:val="0"/>
      <w:marRight w:val="0"/>
      <w:marTop w:val="0"/>
      <w:marBottom w:val="0"/>
      <w:divBdr>
        <w:top w:val="none" w:sz="0" w:space="0" w:color="auto"/>
        <w:left w:val="none" w:sz="0" w:space="0" w:color="auto"/>
        <w:bottom w:val="none" w:sz="0" w:space="0" w:color="auto"/>
        <w:right w:val="none" w:sz="0" w:space="0" w:color="auto"/>
      </w:divBdr>
    </w:div>
    <w:div w:id="1658460225">
      <w:bodyDiv w:val="1"/>
      <w:marLeft w:val="0"/>
      <w:marRight w:val="0"/>
      <w:marTop w:val="0"/>
      <w:marBottom w:val="0"/>
      <w:divBdr>
        <w:top w:val="none" w:sz="0" w:space="0" w:color="auto"/>
        <w:left w:val="none" w:sz="0" w:space="0" w:color="auto"/>
        <w:bottom w:val="none" w:sz="0" w:space="0" w:color="auto"/>
        <w:right w:val="none" w:sz="0" w:space="0" w:color="auto"/>
      </w:divBdr>
    </w:div>
    <w:div w:id="1689482028">
      <w:bodyDiv w:val="1"/>
      <w:marLeft w:val="0"/>
      <w:marRight w:val="0"/>
      <w:marTop w:val="0"/>
      <w:marBottom w:val="0"/>
      <w:divBdr>
        <w:top w:val="none" w:sz="0" w:space="0" w:color="auto"/>
        <w:left w:val="none" w:sz="0" w:space="0" w:color="auto"/>
        <w:bottom w:val="none" w:sz="0" w:space="0" w:color="auto"/>
        <w:right w:val="none" w:sz="0" w:space="0" w:color="auto"/>
      </w:divBdr>
    </w:div>
    <w:div w:id="1690839721">
      <w:bodyDiv w:val="1"/>
      <w:marLeft w:val="0"/>
      <w:marRight w:val="0"/>
      <w:marTop w:val="0"/>
      <w:marBottom w:val="0"/>
      <w:divBdr>
        <w:top w:val="none" w:sz="0" w:space="0" w:color="auto"/>
        <w:left w:val="none" w:sz="0" w:space="0" w:color="auto"/>
        <w:bottom w:val="none" w:sz="0" w:space="0" w:color="auto"/>
        <w:right w:val="none" w:sz="0" w:space="0" w:color="auto"/>
      </w:divBdr>
    </w:div>
    <w:div w:id="1731809369">
      <w:bodyDiv w:val="1"/>
      <w:marLeft w:val="0"/>
      <w:marRight w:val="0"/>
      <w:marTop w:val="0"/>
      <w:marBottom w:val="0"/>
      <w:divBdr>
        <w:top w:val="none" w:sz="0" w:space="0" w:color="auto"/>
        <w:left w:val="none" w:sz="0" w:space="0" w:color="auto"/>
        <w:bottom w:val="none" w:sz="0" w:space="0" w:color="auto"/>
        <w:right w:val="none" w:sz="0" w:space="0" w:color="auto"/>
      </w:divBdr>
    </w:div>
    <w:div w:id="1741517459">
      <w:bodyDiv w:val="1"/>
      <w:marLeft w:val="0"/>
      <w:marRight w:val="0"/>
      <w:marTop w:val="0"/>
      <w:marBottom w:val="0"/>
      <w:divBdr>
        <w:top w:val="none" w:sz="0" w:space="0" w:color="auto"/>
        <w:left w:val="none" w:sz="0" w:space="0" w:color="auto"/>
        <w:bottom w:val="none" w:sz="0" w:space="0" w:color="auto"/>
        <w:right w:val="none" w:sz="0" w:space="0" w:color="auto"/>
      </w:divBdr>
    </w:div>
    <w:div w:id="1767918279">
      <w:bodyDiv w:val="1"/>
      <w:marLeft w:val="0"/>
      <w:marRight w:val="0"/>
      <w:marTop w:val="0"/>
      <w:marBottom w:val="0"/>
      <w:divBdr>
        <w:top w:val="none" w:sz="0" w:space="0" w:color="auto"/>
        <w:left w:val="none" w:sz="0" w:space="0" w:color="auto"/>
        <w:bottom w:val="none" w:sz="0" w:space="0" w:color="auto"/>
        <w:right w:val="none" w:sz="0" w:space="0" w:color="auto"/>
      </w:divBdr>
    </w:div>
    <w:div w:id="1770545365">
      <w:bodyDiv w:val="1"/>
      <w:marLeft w:val="0"/>
      <w:marRight w:val="0"/>
      <w:marTop w:val="0"/>
      <w:marBottom w:val="0"/>
      <w:divBdr>
        <w:top w:val="none" w:sz="0" w:space="0" w:color="auto"/>
        <w:left w:val="none" w:sz="0" w:space="0" w:color="auto"/>
        <w:bottom w:val="none" w:sz="0" w:space="0" w:color="auto"/>
        <w:right w:val="none" w:sz="0" w:space="0" w:color="auto"/>
      </w:divBdr>
    </w:div>
    <w:div w:id="1813865404">
      <w:bodyDiv w:val="1"/>
      <w:marLeft w:val="0"/>
      <w:marRight w:val="0"/>
      <w:marTop w:val="0"/>
      <w:marBottom w:val="0"/>
      <w:divBdr>
        <w:top w:val="none" w:sz="0" w:space="0" w:color="auto"/>
        <w:left w:val="none" w:sz="0" w:space="0" w:color="auto"/>
        <w:bottom w:val="none" w:sz="0" w:space="0" w:color="auto"/>
        <w:right w:val="none" w:sz="0" w:space="0" w:color="auto"/>
      </w:divBdr>
    </w:div>
    <w:div w:id="1886022479">
      <w:bodyDiv w:val="1"/>
      <w:marLeft w:val="0"/>
      <w:marRight w:val="0"/>
      <w:marTop w:val="0"/>
      <w:marBottom w:val="0"/>
      <w:divBdr>
        <w:top w:val="none" w:sz="0" w:space="0" w:color="auto"/>
        <w:left w:val="none" w:sz="0" w:space="0" w:color="auto"/>
        <w:bottom w:val="none" w:sz="0" w:space="0" w:color="auto"/>
        <w:right w:val="none" w:sz="0" w:space="0" w:color="auto"/>
      </w:divBdr>
    </w:div>
    <w:div w:id="1918778882">
      <w:bodyDiv w:val="1"/>
      <w:marLeft w:val="0"/>
      <w:marRight w:val="0"/>
      <w:marTop w:val="0"/>
      <w:marBottom w:val="0"/>
      <w:divBdr>
        <w:top w:val="none" w:sz="0" w:space="0" w:color="auto"/>
        <w:left w:val="none" w:sz="0" w:space="0" w:color="auto"/>
        <w:bottom w:val="none" w:sz="0" w:space="0" w:color="auto"/>
        <w:right w:val="none" w:sz="0" w:space="0" w:color="auto"/>
      </w:divBdr>
    </w:div>
    <w:div w:id="1966278423">
      <w:bodyDiv w:val="1"/>
      <w:marLeft w:val="0"/>
      <w:marRight w:val="0"/>
      <w:marTop w:val="0"/>
      <w:marBottom w:val="0"/>
      <w:divBdr>
        <w:top w:val="none" w:sz="0" w:space="0" w:color="auto"/>
        <w:left w:val="none" w:sz="0" w:space="0" w:color="auto"/>
        <w:bottom w:val="none" w:sz="0" w:space="0" w:color="auto"/>
        <w:right w:val="none" w:sz="0" w:space="0" w:color="auto"/>
      </w:divBdr>
    </w:div>
    <w:div w:id="1969776607">
      <w:bodyDiv w:val="1"/>
      <w:marLeft w:val="0"/>
      <w:marRight w:val="0"/>
      <w:marTop w:val="0"/>
      <w:marBottom w:val="0"/>
      <w:divBdr>
        <w:top w:val="none" w:sz="0" w:space="0" w:color="auto"/>
        <w:left w:val="none" w:sz="0" w:space="0" w:color="auto"/>
        <w:bottom w:val="none" w:sz="0" w:space="0" w:color="auto"/>
        <w:right w:val="none" w:sz="0" w:space="0" w:color="auto"/>
      </w:divBdr>
    </w:div>
    <w:div w:id="2018388599">
      <w:bodyDiv w:val="1"/>
      <w:marLeft w:val="0"/>
      <w:marRight w:val="0"/>
      <w:marTop w:val="0"/>
      <w:marBottom w:val="0"/>
      <w:divBdr>
        <w:top w:val="none" w:sz="0" w:space="0" w:color="auto"/>
        <w:left w:val="none" w:sz="0" w:space="0" w:color="auto"/>
        <w:bottom w:val="none" w:sz="0" w:space="0" w:color="auto"/>
        <w:right w:val="none" w:sz="0" w:space="0" w:color="auto"/>
      </w:divBdr>
    </w:div>
    <w:div w:id="2022126893">
      <w:bodyDiv w:val="1"/>
      <w:marLeft w:val="0"/>
      <w:marRight w:val="0"/>
      <w:marTop w:val="0"/>
      <w:marBottom w:val="0"/>
      <w:divBdr>
        <w:top w:val="none" w:sz="0" w:space="0" w:color="auto"/>
        <w:left w:val="none" w:sz="0" w:space="0" w:color="auto"/>
        <w:bottom w:val="none" w:sz="0" w:space="0" w:color="auto"/>
        <w:right w:val="none" w:sz="0" w:space="0" w:color="auto"/>
      </w:divBdr>
    </w:div>
    <w:div w:id="2027246039">
      <w:bodyDiv w:val="1"/>
      <w:marLeft w:val="0"/>
      <w:marRight w:val="0"/>
      <w:marTop w:val="0"/>
      <w:marBottom w:val="0"/>
      <w:divBdr>
        <w:top w:val="none" w:sz="0" w:space="0" w:color="auto"/>
        <w:left w:val="none" w:sz="0" w:space="0" w:color="auto"/>
        <w:bottom w:val="none" w:sz="0" w:space="0" w:color="auto"/>
        <w:right w:val="none" w:sz="0" w:space="0" w:color="auto"/>
      </w:divBdr>
    </w:div>
    <w:div w:id="2139641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13</Pages>
  <Words>3358</Words>
  <Characters>19144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GALVIN KAUR A/P AJEET SINGH</dc:creator>
  <cp:keywords/>
  <dc:description/>
  <cp:lastModifiedBy>GALVIN KAUR A/P AJEET SINGH</cp:lastModifiedBy>
  <cp:revision>7</cp:revision>
  <dcterms:created xsi:type="dcterms:W3CDTF">2024-08-30T17:28:00Z</dcterms:created>
  <dcterms:modified xsi:type="dcterms:W3CDTF">2024-08-30T19:53:00Z</dcterms:modified>
</cp:coreProperties>
</file>