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6724CA" w14:textId="38283FAE" w:rsidR="00764AA5" w:rsidRDefault="00B50C72">
      <w:r>
        <w:t>Reflective journal week 2</w:t>
      </w:r>
    </w:p>
    <w:p w14:paraId="0A9AC125" w14:textId="3D6B4E5B" w:rsidR="00B50C72" w:rsidRDefault="00B50C72">
      <w:r>
        <w:t>I am textual learner meaning the best way I learn is if I read or write something which is written in clear text doesn’t really have to be pictures.</w:t>
      </w:r>
    </w:p>
    <w:p w14:paraId="02E4EE93" w14:textId="6C4BE0BA" w:rsidR="00B50C72" w:rsidRDefault="00B50C72">
      <w:r>
        <w:t>I have previously experienced this when trying to prepare for exams the best method which worked well and I have always done well in my exam.</w:t>
      </w:r>
    </w:p>
    <w:p w14:paraId="5D8C7AFF" w14:textId="3D72D311" w:rsidR="00B50C72" w:rsidRDefault="00B50C72" w:rsidP="00B50C72">
      <w:r>
        <w:t>In my previous years of work I was part of a union, at this job I was dismissed unfairly a</w:t>
      </w:r>
      <w:r w:rsidR="008771E2">
        <w:t>fter</w:t>
      </w:r>
      <w:r>
        <w:t xml:space="preserve"> long days of strikes and court hearings I won the case and received an apology from the owners with a compensation</w:t>
      </w:r>
      <w:r w:rsidR="008771E2">
        <w:t>,</w:t>
      </w:r>
      <w:r>
        <w:t xml:space="preserve"> during this time my English was not very fluent even though I was provided with </w:t>
      </w:r>
      <w:r w:rsidR="008771E2">
        <w:t>interpreters</w:t>
      </w:r>
      <w:r>
        <w:t xml:space="preserve"> </w:t>
      </w:r>
      <w:r w:rsidR="008771E2">
        <w:t>at</w:t>
      </w:r>
      <w:r>
        <w:t xml:space="preserve"> hearing I read all </w:t>
      </w:r>
      <w:r w:rsidR="008771E2">
        <w:t>the paper work myself , understood the whole case and even helped others who were even less fluent in English.</w:t>
      </w:r>
    </w:p>
    <w:p w14:paraId="2A39A9D1" w14:textId="1E200D0D" w:rsidR="008771E2" w:rsidRDefault="008771E2" w:rsidP="00B50C72">
      <w:r>
        <w:t xml:space="preserve">This case is still available to read about </w:t>
      </w:r>
    </w:p>
    <w:p w14:paraId="200D365B" w14:textId="673FE9DB" w:rsidR="008771E2" w:rsidRDefault="008771E2" w:rsidP="00B50C72">
      <w:hyperlink r:id="rId4" w:history="1">
        <w:r w:rsidRPr="009050C4">
          <w:rPr>
            <w:rStyle w:val="Hyperlink"/>
          </w:rPr>
          <w:t>https://www.casemine.com/judgement/uk/5a8ff79a60d03e7f57eaffb5</w:t>
        </w:r>
      </w:hyperlink>
    </w:p>
    <w:p w14:paraId="516695E6" w14:textId="77777777" w:rsidR="008771E2" w:rsidRDefault="008771E2" w:rsidP="00B50C72"/>
    <w:sectPr w:rsidR="008771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C72"/>
    <w:rsid w:val="000926CE"/>
    <w:rsid w:val="001417C9"/>
    <w:rsid w:val="00764AA5"/>
    <w:rsid w:val="008771E2"/>
    <w:rsid w:val="00A91160"/>
    <w:rsid w:val="00B428F9"/>
    <w:rsid w:val="00B50C72"/>
    <w:rsid w:val="00DB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05067"/>
  <w15:chartTrackingRefBased/>
  <w15:docId w15:val="{A0F742A7-4499-44E1-A156-208D58D94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0C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0C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0C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0C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0C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0C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0C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0C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0C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0C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0C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0C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0C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0C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0C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0C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0C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0C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0C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0C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0C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0C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0C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0C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0C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0C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0C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0C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0C7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71E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71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semine.com/judgement/uk/5a8ff79a60d03e7f57eaffb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801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nadeem afzal</dc:creator>
  <cp:keywords/>
  <dc:description/>
  <cp:lastModifiedBy>nadeem afzal</cp:lastModifiedBy>
  <cp:revision>2</cp:revision>
  <dcterms:created xsi:type="dcterms:W3CDTF">2024-06-09T19:19:00Z</dcterms:created>
  <dcterms:modified xsi:type="dcterms:W3CDTF">2024-06-09T19:19:00Z</dcterms:modified>
</cp:coreProperties>
</file>