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676577922"/>
        <w:docPartObj>
          <w:docPartGallery w:val="Cover Pages"/>
          <w:docPartUnique/>
        </w:docPartObj>
      </w:sdtPr>
      <w:sdtEndPr>
        <w:rPr>
          <w:rStyle w:val="SubtleEmphasis"/>
          <w:i/>
          <w:iCs/>
          <w:color w:val="404040" w:themeColor="text1" w:themeTint="BF"/>
        </w:rPr>
      </w:sdtEndPr>
      <w:sdtContent>
        <w:p w:rsidR="004E4417" w:rsidRDefault="004E4417"/>
        <w:p w:rsidR="004E4417" w:rsidRDefault="0071504D">
          <w:pPr>
            <w:rPr>
              <w:rStyle w:val="SubtleEmphasis"/>
              <w:i w:val="0"/>
              <w:iCs w:val="0"/>
            </w:rPr>
          </w:pPr>
          <w:r w:rsidRPr="0071504D">
            <w:rPr>
              <w:noProof/>
            </w:rPr>
            <w:pict>
              <v:group id="Group 125" o:spid="_x0000_s1029"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lock v:ext="edit" aspectratio="t"/>
                <v:shape id="Freeform 10" o:spid="_x0000_s1030" style="position:absolute;width:55575;height:54044;visibility:visibl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" adj="-11796480,,5400" path="m,c,644,,644,,644v23,6,62,14,113,21c250,685,476,700,720,644v,-27,,-27,,-27c720,,720,,720,,,,,,,e" fillcolor="#5b7cc6" stroked="f">
                  <v:fill color2="#002463" rotate="t" focusposition=".5,.5" focussize="" focus="100%" type="gradientRadial"/>
                  <v:stroke joinstyle="miter"/>
                  <v:formulas/>
                  <v:path arrowok="t" o:connecttype="custom" o:connectlocs="0,0;0,4972126;872222,5134261;5557520,4972126;5557520,4763667;5557520,0;0,0" o:connectangles="0,0,0,0,0,0,0" textboxrect="0,0,720,700"/>
                  <o:lock v:ext="edit" aspectratio="t"/>
                  <v:textbox inset="1in,86.4pt,86.4pt,86.4pt">
                    <w:txbxContent>
                      <w:p w:rsidR="004E4417" w:rsidRDefault="0071504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4E4417" w:rsidRPr="004E4417">
                              <w:rPr>
                                <w:color w:val="FFFFFF" w:themeColor="background1"/>
                                <w:sz w:val="72"/>
                                <w:szCs w:val="72"/>
                              </w:rPr>
                              <w:t>Let’s Walk the Talk for a Sustainable Community</w:t>
                            </w:r>
                          </w:sdtContent>
                        </w:sdt>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" path="m607,c450,44,300,57,176,57,109,57,49,53,,48,66,58,152,66,251,66,358,66,480,56,607,27,607,,607,,607,e" stroked="f">
                  <v:fill opacity="19789f"/>
                  <v:path arrowok="t" o:connecttype="custom" o:connectlocs="4685030,0;1358427,440373;0,370840;1937302,509905;4685030,208598;4685030,0" o:connectangles="0,0,0,0,0,0"/>
                  <o:lock v:ext="edit" aspectratio="t"/>
                </v:shape>
                <w10:wrap anchorx="margin" anchory="page"/>
              </v:group>
            </w:pict>
          </w:r>
          <w:r w:rsidRPr="0071504D">
            <w:rPr>
              <w:noProof/>
            </w:rPr>
            <w:pict>
              <v:shapetype id="_x0000_t202" coordsize="21600,21600" o:spt="202" path="m,l,21600r21600,l21600,xe">
                <v:stroke joinstyle="miter"/>
                <v:path gradientshapeok="t" o:connecttype="rect"/>
              </v:shapetype>
              <v:shape id="Text Box 128" o:spid="_x0000_s1028" type="#_x0000_t202" style="position:absolute;margin-left:0;margin-top:0;width:453pt;height:11.5pt;z-index:251662336;visibility:visible;mso-width-percent:1154;mso-position-horizontal:center;mso-position-horizontal-relative:page;mso-position-vertical:bottom;mso-position-vertical-relative:margin;mso-width-percent:1154;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" filled="f" stroked="f" strokeweight=".5pt">
                <v:textbox style="mso-fit-shape-to-text:t" inset="1in,0,86.4pt,0">
                  <w:txbxContent>
                    <w:p w:rsidR="004E4417" w:rsidRPr="004E4417" w:rsidRDefault="0071504D">
                      <w:pPr>
                        <w:pStyle w:val="NoSpacing"/>
                        <w:rPr>
                          <w:color w:val="7F7F7F" w:themeColor="text1" w:themeTint="80"/>
                          <w:sz w:val="40"/>
                          <w:szCs w:val="40"/>
                        </w:rPr>
                      </w:pPr>
                      <w:sdt>
                        <w:sdtPr>
                          <w:rPr>
                            <w:caps/>
                            <w:color w:val="7F7F7F" w:themeColor="text1" w:themeTint="80"/>
                            <w:sz w:val="40"/>
                            <w:szCs w:val="40"/>
                          </w:rPr>
                          <w:alias w:val="Company"/>
                          <w:tag w:val=""/>
                          <w:id w:val="-1880927279"/>
                          <w:dataBinding w:prefixMappings="xmlns:ns0='http://schemas.openxmlformats.org/officeDocument/2006/extended-properties' " w:xpath="/ns0:Properties[1]/ns0:Company[1]" w:storeItemID="{6668398D-A668-4E3E-A5EB-62B293D839F1}"/>
                          <w:text/>
                        </w:sdtPr>
                        <w:sdtContent>
                          <w:r w:rsidR="004E4417" w:rsidRPr="004E4417">
                            <w:rPr>
                              <w:caps/>
                              <w:color w:val="7F7F7F" w:themeColor="text1" w:themeTint="80"/>
                              <w:sz w:val="40"/>
                              <w:szCs w:val="40"/>
                            </w:rPr>
                            <w:t>York Condominium Corporation No. 252</w:t>
                          </w:r>
                        </w:sdtContent>
                      </w:sdt>
                      <w:r w:rsidR="004E4417" w:rsidRPr="004E4417">
                        <w:rPr>
                          <w:caps/>
                          <w:color w:val="7F7F7F" w:themeColor="text1" w:themeTint="80"/>
                          <w:sz w:val="40"/>
                          <w:szCs w:val="40"/>
                        </w:rPr>
                        <w:t> </w:t>
                      </w:r>
                    </w:p>
                  </w:txbxContent>
                </v:textbox>
                <w10:wrap type="square" anchorx="page" anchory="margin"/>
              </v:shape>
            </w:pict>
          </w:r>
          <w:r w:rsidRPr="0071504D">
            <w:rPr>
              <w:noProof/>
            </w:rPr>
            <w:pict>
              <v:shape id="Text Box 129" o:spid="_x0000_s1027" type="#_x0000_t202" style="position:absolute;margin-left:0;margin-top:0;width:453pt;height:38.15pt;z-index:251661312;visibility:visible;mso-width-percent:1154;mso-top-percent:790;mso-position-horizontal:center;mso-position-horizontal-relative:page;mso-position-vertical-relative:page;mso-width-percent:1154;mso-top-percent:79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" filled="f" stroked="f" strokeweight=".5pt">
                <v:textbox style="mso-fit-shape-to-text:t" inset="1in,0,86.4pt,0">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4E4417" w:rsidRDefault="004E4417">
                          <w:pPr>
                            <w:pStyle w:val="NoSpacing"/>
                            <w:spacing w:before="40" w:after="40"/>
                            <w:rPr>
                              <w:caps/>
                              <w:color w:val="4F81BD" w:themeColor="accent1"/>
                              <w:sz w:val="28"/>
                              <w:szCs w:val="28"/>
                            </w:rPr>
                          </w:pPr>
                          <w:r>
                            <w:rPr>
                              <w:caps/>
                              <w:color w:val="4F81BD" w:themeColor="accent1"/>
                              <w:sz w:val="28"/>
                              <w:szCs w:val="28"/>
                            </w:rPr>
                            <w:t>Prepared by: Troy Neranjan, Sustainability Manager</w:t>
                          </w:r>
                        </w:p>
                      </w:sdtContent>
                    </w:sdt>
                  </w:txbxContent>
                </v:textbox>
                <w10:wrap type="square" anchorx="page" anchory="page"/>
              </v:shape>
            </w:pict>
          </w:r>
          <w:r w:rsidRPr="0071504D">
            <w:rPr>
              <w:noProof/>
            </w:rPr>
            <w:pict>
              <v:rect id="Rectangle 130" o:spid="_x0000_s1026" style="position:absolute;margin-left:2.4pt;margin-top:0;width:46.8pt;height:77.75pt;z-index:251660288;visibility:visible;mso-width-percent:76;mso-height-percent:98;mso-top-percent:23;mso-position-horizontal:right;mso-position-horizontal-relative:margin;mso-position-vertical-relative:page;mso-width-percent:76;mso-height-percent:98;mso-top-percent:23;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" fillcolor="#4f81bd"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rsidR="004E4417" w:rsidRDefault="004E4417">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w:r>
          <w:r w:rsidR="004E4417">
            <w:rPr>
              <w:rStyle w:val="SubtleEmphasis"/>
            </w:rPr>
            <w:br w:type="page"/>
          </w:r>
        </w:p>
      </w:sdtContent>
    </w:sdt>
    <w:p w:rsidR="008B1C39" w:rsidRDefault="008B1C39" w:rsidP="00B9430D">
      <w:pPr>
        <w:pStyle w:val="IntenseQuote"/>
        <w:jc w:val="both"/>
        <w:rPr>
          <w:rStyle w:val="SubtleEmphasis"/>
        </w:rPr>
      </w:pPr>
      <w:r w:rsidRPr="008B1C39">
        <w:rPr>
          <w:rStyle w:val="SubtleEmphasis"/>
        </w:rPr>
        <w:lastRenderedPageBreak/>
        <w:t>Condominium owners’ perception of quality of living can be assessed through hope;</w:t>
      </w:r>
      <w:r w:rsidRPr="008B1C39">
        <w:t xml:space="preserve"> </w:t>
      </w:r>
      <w:r w:rsidRPr="008B1C39">
        <w:rPr>
          <w:rStyle w:val="SubtleEmphasis"/>
        </w:rPr>
        <w:t>the aspiration of</w:t>
      </w:r>
      <w:r>
        <w:rPr>
          <w:rStyle w:val="SubtleEmphasis"/>
        </w:rPr>
        <w:t xml:space="preserve"> </w:t>
      </w:r>
      <w:r w:rsidRPr="008B1C39">
        <w:rPr>
          <w:rStyle w:val="SubtleEmphasis"/>
        </w:rPr>
        <w:t xml:space="preserve">themselves and their families </w:t>
      </w:r>
      <w:r w:rsidR="00DC3DCA">
        <w:rPr>
          <w:rStyle w:val="SubtleEmphasis"/>
        </w:rPr>
        <w:t>attaining</w:t>
      </w:r>
      <w:r w:rsidRPr="008B1C39">
        <w:rPr>
          <w:rStyle w:val="SubtleEmphasis"/>
        </w:rPr>
        <w:t xml:space="preserve"> the ability to live </w:t>
      </w:r>
      <w:r w:rsidR="008F1797" w:rsidRPr="008B1C39">
        <w:rPr>
          <w:rStyle w:val="SubtleEmphasis"/>
        </w:rPr>
        <w:t>an emotionally</w:t>
      </w:r>
      <w:r w:rsidRPr="008B1C39">
        <w:rPr>
          <w:rStyle w:val="SubtleEmphasis"/>
        </w:rPr>
        <w:t>, physically and mental</w:t>
      </w:r>
      <w:r>
        <w:rPr>
          <w:rStyle w:val="SubtleEmphasis"/>
        </w:rPr>
        <w:t>l</w:t>
      </w:r>
      <w:r w:rsidRPr="008B1C39">
        <w:rPr>
          <w:rStyle w:val="SubtleEmphasis"/>
        </w:rPr>
        <w:t>y health</w:t>
      </w:r>
      <w:r w:rsidR="00DC3DCA">
        <w:rPr>
          <w:rStyle w:val="SubtleEmphasis"/>
        </w:rPr>
        <w:t>y</w:t>
      </w:r>
      <w:r w:rsidRPr="008B1C39">
        <w:rPr>
          <w:rStyle w:val="SubtleEmphasis"/>
        </w:rPr>
        <w:t xml:space="preserve"> and happy life well</w:t>
      </w:r>
      <w:r>
        <w:rPr>
          <w:rStyle w:val="SubtleEmphasis"/>
        </w:rPr>
        <w:t xml:space="preserve"> </w:t>
      </w:r>
      <w:r w:rsidRPr="008B1C39">
        <w:rPr>
          <w:rStyle w:val="SubtleEmphasis"/>
        </w:rPr>
        <w:t xml:space="preserve">within their unit and </w:t>
      </w:r>
      <w:r>
        <w:rPr>
          <w:rStyle w:val="SubtleEmphasis"/>
        </w:rPr>
        <w:t xml:space="preserve">the </w:t>
      </w:r>
      <w:r w:rsidRPr="008B1C39">
        <w:rPr>
          <w:rStyle w:val="SubtleEmphasis"/>
        </w:rPr>
        <w:t>condo community</w:t>
      </w:r>
      <w:r>
        <w:rPr>
          <w:rStyle w:val="SubtleEmphasis"/>
        </w:rPr>
        <w:t>.</w:t>
      </w:r>
    </w:p>
    <w:p w:rsidR="001E4A9D" w:rsidRPr="006A5C1D" w:rsidRDefault="001E4A9D" w:rsidP="004A1E6C">
      <w:pPr>
        <w:jc w:val="both"/>
        <w:rPr>
          <w:rFonts w:ascii="Kalinga" w:hAnsi="Kalinga" w:cs="Kalinga"/>
        </w:rPr>
        <w:sectPr w:rsidR="001E4A9D" w:rsidRPr="006A5C1D" w:rsidSect="004E4417">
          <w:headerReference w:type="default" r:id="rId8"/>
          <w:footerReference w:type="default" r:id="rId9"/>
          <w:pgSz w:w="12240" w:h="15840"/>
          <w:pgMar w:top="1440" w:right="1170" w:bottom="1440" w:left="1440" w:header="720" w:footer="720" w:gutter="0"/>
          <w:pgNumType w:start="0"/>
          <w:cols w:space="720"/>
          <w:titlePg/>
          <w:docGrid w:linePitch="360"/>
        </w:sectPr>
      </w:pPr>
    </w:p>
    <w:p w:rsidR="002929B3" w:rsidRDefault="008F1797" w:rsidP="004A1E6C">
      <w:pPr>
        <w:jc w:val="both"/>
        <w:rPr>
          <w:rFonts w:ascii="Kalinga" w:hAnsi="Kalinga" w:cs="Kalinga"/>
        </w:rPr>
      </w:pPr>
      <w:r w:rsidRPr="008F1797">
        <w:rPr>
          <w:rFonts w:ascii="Kalinga" w:hAnsi="Kalinga" w:cs="Kalinga"/>
        </w:rPr>
        <w:lastRenderedPageBreak/>
        <w:t xml:space="preserve">Within this conceptualization of happiness and health, Quality of life is intensely subjective. Through the lens of capital accumulation, </w:t>
      </w:r>
      <w:r w:rsidR="00450392">
        <w:rPr>
          <w:rFonts w:ascii="Kalinga" w:hAnsi="Kalinga" w:cs="Kalinga"/>
        </w:rPr>
        <w:t>o</w:t>
      </w:r>
      <w:r w:rsidRPr="008F1797">
        <w:rPr>
          <w:rFonts w:ascii="Kalinga" w:hAnsi="Kalinga" w:cs="Kalinga"/>
        </w:rPr>
        <w:t>ne condo owner may define quality of life by their ability to have attained wealth by home ownership. Another may define it by the level of satisfaction and excitement with life in terms of their novel experiences; comfort and convenience of not having to exert time and energy in maintaining a the traditional white-picket fence home. For some it is their aspiration and opportunity of living in a diverse and contained community</w:t>
      </w:r>
    </w:p>
    <w:p w:rsidR="008F1797" w:rsidRDefault="008F1797" w:rsidP="004A1E6C">
      <w:pPr>
        <w:ind w:right="-270"/>
        <w:jc w:val="both"/>
        <w:rPr>
          <w:rFonts w:ascii="Kalinga" w:hAnsi="Kalinga" w:cs="Kalinga"/>
        </w:rPr>
      </w:pPr>
      <w:r w:rsidRPr="008F1797">
        <w:rPr>
          <w:rFonts w:ascii="Kalinga" w:hAnsi="Kalinga" w:cs="Kalinga"/>
        </w:rPr>
        <w:t>One further subjectivity is the sustainability of such spaces. In a recent European study, it was found that Generation Y was keen to purchase ‘Green Condominiums’ due to the knowledge of climate change and desires towards sustainable living (Kongkajaroen 2014). Indeed, as sustainability grows to be part of the assessment of quality of living and intent to purchase, condominium corporations must ensure their practices promote these values to ensure the</w:t>
      </w:r>
      <w:r w:rsidR="00DC3DCA">
        <w:rPr>
          <w:rFonts w:ascii="Kalinga" w:hAnsi="Kalinga" w:cs="Kalinga"/>
        </w:rPr>
        <w:t>ir</w:t>
      </w:r>
      <w:r w:rsidRPr="008F1797">
        <w:rPr>
          <w:rFonts w:ascii="Kalinga" w:hAnsi="Kalinga" w:cs="Kalinga"/>
        </w:rPr>
        <w:t xml:space="preserve"> industries thrive and families in these spaces can continue to pursue the values of happiness and health they invested for in a condo unit. This paper will be examining condominium corporations in Ontario, Canada</w:t>
      </w:r>
      <w:r w:rsidR="00450392">
        <w:rPr>
          <w:rFonts w:ascii="Kalinga" w:hAnsi="Kalinga" w:cs="Kalinga"/>
        </w:rPr>
        <w:t xml:space="preserve"> and </w:t>
      </w:r>
      <w:r w:rsidR="00450392" w:rsidRPr="00450392">
        <w:rPr>
          <w:rFonts w:ascii="Kalinga" w:hAnsi="Kalinga" w:cs="Kalinga"/>
        </w:rPr>
        <w:t xml:space="preserve">particularly </w:t>
      </w:r>
      <w:r w:rsidR="00207D18">
        <w:rPr>
          <w:rFonts w:ascii="Kalinga" w:hAnsi="Kalinga" w:cs="Kalinga"/>
        </w:rPr>
        <w:t>the</w:t>
      </w:r>
      <w:r w:rsidR="00450392">
        <w:rPr>
          <w:rFonts w:ascii="Kalinga" w:hAnsi="Kalinga" w:cs="Kalinga"/>
        </w:rPr>
        <w:t xml:space="preserve"> </w:t>
      </w:r>
      <w:r w:rsidR="00207D18">
        <w:rPr>
          <w:rFonts w:ascii="Kalinga" w:hAnsi="Kalinga" w:cs="Kalinga"/>
        </w:rPr>
        <w:t xml:space="preserve">Town House complex of </w:t>
      </w:r>
      <w:r w:rsidR="00450392">
        <w:rPr>
          <w:rFonts w:ascii="Kalinga" w:hAnsi="Kalinga" w:cs="Kalinga"/>
        </w:rPr>
        <w:t>condominium, York Condominium Corporation No. 252</w:t>
      </w:r>
      <w:r w:rsidR="002929B3">
        <w:rPr>
          <w:rFonts w:ascii="Kalinga" w:hAnsi="Kalinga" w:cs="Kalinga"/>
        </w:rPr>
        <w:t>, (</w:t>
      </w:r>
      <w:r w:rsidR="002929B3" w:rsidRPr="002929B3">
        <w:rPr>
          <w:rFonts w:ascii="Kalinga" w:hAnsi="Kalinga" w:cs="Kalinga"/>
          <w:b/>
          <w:bCs/>
        </w:rPr>
        <w:t>YCC 252</w:t>
      </w:r>
      <w:r w:rsidR="002929B3">
        <w:rPr>
          <w:rFonts w:ascii="Kalinga" w:hAnsi="Kalinga" w:cs="Kalinga"/>
        </w:rPr>
        <w:t>).</w:t>
      </w:r>
      <w:r w:rsidR="00450392">
        <w:rPr>
          <w:rFonts w:ascii="Kalinga" w:hAnsi="Kalinga" w:cs="Kalinga"/>
        </w:rPr>
        <w:t xml:space="preserve"> </w:t>
      </w:r>
    </w:p>
    <w:p w:rsidR="00CE3F67" w:rsidRDefault="009E7579" w:rsidP="00817C98">
      <w:pPr>
        <w:ind w:right="-270"/>
        <w:jc w:val="both"/>
        <w:rPr>
          <w:rFonts w:ascii="Kalinga" w:hAnsi="Kalinga" w:cs="Kalinga"/>
          <w:b/>
          <w:bCs/>
          <w:u w:val="single"/>
        </w:rPr>
      </w:pPr>
      <w:r>
        <w:rPr>
          <w:rFonts w:ascii="Kalinga" w:hAnsi="Kalinga" w:cs="Kalinga"/>
          <w:b/>
          <w:bCs/>
          <w:sz w:val="32"/>
          <w:szCs w:val="32"/>
        </w:rPr>
        <w:t>CONTEXT</w:t>
      </w:r>
    </w:p>
    <w:p w:rsidR="00207D18" w:rsidRDefault="00817C98" w:rsidP="00817C98">
      <w:pPr>
        <w:ind w:right="-270"/>
        <w:jc w:val="both"/>
        <w:rPr>
          <w:rFonts w:ascii="Kalinga" w:hAnsi="Kalinga" w:cs="Kalinga"/>
          <w:b/>
          <w:bCs/>
          <w:u w:val="single"/>
        </w:rPr>
      </w:pPr>
      <w:r w:rsidRPr="00817C98">
        <w:rPr>
          <w:rFonts w:ascii="Kalinga" w:hAnsi="Kalinga" w:cs="Kalinga"/>
          <w:b/>
          <w:bCs/>
          <w:u w:val="single"/>
        </w:rPr>
        <w:t>The Business Model</w:t>
      </w:r>
    </w:p>
    <w:p w:rsidR="007B38F1" w:rsidRDefault="00817C98" w:rsidP="00817C98">
      <w:pPr>
        <w:ind w:right="-270"/>
        <w:jc w:val="both"/>
        <w:rPr>
          <w:rFonts w:ascii="Kalinga" w:hAnsi="Kalinga" w:cs="Kalinga"/>
        </w:rPr>
      </w:pPr>
      <w:r w:rsidRPr="00817C98">
        <w:rPr>
          <w:rFonts w:ascii="Kalinga" w:hAnsi="Kalinga" w:cs="Kalinga"/>
        </w:rPr>
        <w:t>Condominiums diverge from the traditional commercial business model consisting of  shareholders, stakeholders and a market., Instead, within the condominium home ownership model, owners share a dual role of being stakeholders and consumers</w:t>
      </w:r>
      <w:r>
        <w:rPr>
          <w:rFonts w:ascii="Kalinga" w:hAnsi="Kalinga" w:cs="Kalinga"/>
        </w:rPr>
        <w:t>;</w:t>
      </w:r>
      <w:r w:rsidRPr="00817C98">
        <w:rPr>
          <w:rFonts w:ascii="Kalinga" w:hAnsi="Kalinga" w:cs="Kalinga"/>
        </w:rPr>
        <w:t xml:space="preserve">  enjoyment their living space</w:t>
      </w:r>
      <w:r w:rsidR="007B38F1">
        <w:rPr>
          <w:rFonts w:ascii="Kalinga" w:hAnsi="Kalinga" w:cs="Kalinga"/>
        </w:rPr>
        <w:t xml:space="preserve">, </w:t>
      </w:r>
      <w:r w:rsidR="007B38F1" w:rsidRPr="007B38F1">
        <w:rPr>
          <w:rFonts w:ascii="Kalinga" w:hAnsi="Kalinga" w:cs="Kalinga"/>
          <w:b/>
          <w:bCs/>
        </w:rPr>
        <w:t>common elements</w:t>
      </w:r>
      <w:r w:rsidR="007B38F1">
        <w:rPr>
          <w:rFonts w:ascii="Kalinga" w:hAnsi="Kalinga" w:cs="Kalinga"/>
        </w:rPr>
        <w:t xml:space="preserve"> </w:t>
      </w:r>
      <w:r w:rsidRPr="00817C98">
        <w:rPr>
          <w:rFonts w:ascii="Kalinga" w:hAnsi="Kalinga" w:cs="Kalinga"/>
        </w:rPr>
        <w:t xml:space="preserve"> and all facilities and environs of this </w:t>
      </w:r>
      <w:r w:rsidRPr="00817C98">
        <w:rPr>
          <w:rFonts w:ascii="Kalinga" w:hAnsi="Kalinga" w:cs="Kalinga"/>
        </w:rPr>
        <w:lastRenderedPageBreak/>
        <w:t>residential community</w:t>
      </w:r>
      <w:r w:rsidR="00116111">
        <w:rPr>
          <w:rFonts w:ascii="Kalinga" w:hAnsi="Kalinga" w:cs="Kalinga"/>
        </w:rPr>
        <w:t xml:space="preserve">, </w:t>
      </w:r>
      <w:r w:rsidRPr="00817C98">
        <w:rPr>
          <w:rFonts w:ascii="Kalinga" w:hAnsi="Kalinga" w:cs="Kalinga"/>
        </w:rPr>
        <w:t xml:space="preserve"> </w:t>
      </w:r>
      <w:r w:rsidR="00116111" w:rsidRPr="00116111">
        <w:rPr>
          <w:rFonts w:ascii="Kalinga" w:hAnsi="Kalinga" w:cs="Kalinga"/>
        </w:rPr>
        <w:t xml:space="preserve">while wielding voting capacity to shape the decision-making for their community .  </w:t>
      </w:r>
    </w:p>
    <w:p w:rsidR="00980600" w:rsidRPr="00980600" w:rsidRDefault="00980600" w:rsidP="00817C98">
      <w:pPr>
        <w:ind w:right="-270"/>
        <w:jc w:val="both"/>
        <w:rPr>
          <w:rFonts w:ascii="Kalinga" w:hAnsi="Kalinga" w:cs="Kalinga"/>
        </w:rPr>
      </w:pPr>
      <w:r w:rsidRPr="00980600">
        <w:rPr>
          <w:rFonts w:ascii="Kalinga" w:hAnsi="Kalinga" w:cs="Kalinga"/>
        </w:rPr>
        <w:t>Owners hold a transferable title to their condo unit and are entitled to sell their unit at any time for profit or loss. However, they can only exercise their right as a contributor to the proprietorship of all mobile and immobile assets of the common elements of the condominium.</w:t>
      </w:r>
    </w:p>
    <w:p w:rsidR="007B38F1" w:rsidRDefault="007B38F1" w:rsidP="00817C98">
      <w:pPr>
        <w:ind w:right="-270"/>
        <w:jc w:val="both"/>
        <w:rPr>
          <w:rFonts w:ascii="Kalinga" w:hAnsi="Kalinga" w:cs="Kalinga"/>
        </w:rPr>
      </w:pPr>
      <w:r w:rsidRPr="007B38F1">
        <w:rPr>
          <w:rFonts w:ascii="Kalinga" w:hAnsi="Kalinga" w:cs="Kalinga"/>
        </w:rPr>
        <w:t xml:space="preserve">Common elements are the shared spaces in and around the condominium building that are owned collectively by all owners in the building. Essentially, </w:t>
      </w:r>
      <w:r w:rsidR="00116111" w:rsidRPr="00116111">
        <w:rPr>
          <w:rFonts w:ascii="Kalinga" w:hAnsi="Kalinga" w:cs="Kalinga"/>
        </w:rPr>
        <w:t>this encompasses</w:t>
      </w:r>
      <w:r w:rsidRPr="007B38F1">
        <w:rPr>
          <w:rFonts w:ascii="Kalinga" w:hAnsi="Kalinga" w:cs="Kalinga"/>
        </w:rPr>
        <w:t xml:space="preserve"> all the areas outside of the owner’s unit</w:t>
      </w:r>
      <w:r w:rsidR="009452D3">
        <w:rPr>
          <w:rFonts w:ascii="Kalinga" w:hAnsi="Kalinga" w:cs="Kalinga"/>
        </w:rPr>
        <w:t>.</w:t>
      </w:r>
      <w:r w:rsidRPr="007B38F1">
        <w:rPr>
          <w:rFonts w:ascii="Kalinga" w:hAnsi="Kalinga" w:cs="Kalinga"/>
        </w:rPr>
        <w:t xml:space="preserve"> </w:t>
      </w:r>
    </w:p>
    <w:p w:rsidR="007B38F1" w:rsidRDefault="007B38F1" w:rsidP="00817C98">
      <w:pPr>
        <w:ind w:right="-270"/>
        <w:jc w:val="both"/>
        <w:rPr>
          <w:rFonts w:ascii="Kalinga" w:hAnsi="Kalinga" w:cs="Kalinga"/>
        </w:rPr>
      </w:pPr>
      <w:r w:rsidRPr="007B38F1">
        <w:rPr>
          <w:rFonts w:ascii="Kalinga" w:hAnsi="Kalinga" w:cs="Kalinga"/>
        </w:rPr>
        <w:t xml:space="preserve">Hence the ensuing decisions and resolutions concerning the maintenance and repair, functional performances and the community-oriented amenities and services delivered in a fair and equal manner, alongside its financial and non-financial implications, </w:t>
      </w:r>
      <w:r w:rsidR="00DC3DCA">
        <w:rPr>
          <w:rFonts w:ascii="Kalinga" w:hAnsi="Kalinga" w:cs="Kalinga"/>
        </w:rPr>
        <w:t>(</w:t>
      </w:r>
      <w:r w:rsidRPr="007B38F1">
        <w:rPr>
          <w:rFonts w:ascii="Kalinga" w:hAnsi="Kalinga" w:cs="Kalinga"/>
        </w:rPr>
        <w:t>Willard</w:t>
      </w:r>
      <w:r w:rsidR="00DC3DCA">
        <w:rPr>
          <w:rFonts w:ascii="Kalinga" w:hAnsi="Kalinga" w:cs="Kalinga"/>
        </w:rPr>
        <w:t xml:space="preserve">, </w:t>
      </w:r>
      <w:r w:rsidRPr="007B38F1">
        <w:rPr>
          <w:rFonts w:ascii="Kalinga" w:hAnsi="Kalinga" w:cs="Kalinga"/>
        </w:rPr>
        <w:t>2016).</w:t>
      </w:r>
    </w:p>
    <w:p w:rsidR="008F1797" w:rsidRDefault="00980600" w:rsidP="004A1E6C">
      <w:pPr>
        <w:ind w:right="-270"/>
        <w:jc w:val="both"/>
        <w:rPr>
          <w:rFonts w:ascii="Kalinga" w:hAnsi="Kalinga" w:cs="Kalinga"/>
        </w:rPr>
      </w:pPr>
      <w:r>
        <w:rPr>
          <w:rFonts w:ascii="Kalinga" w:hAnsi="Kalinga" w:cs="Kalinga"/>
        </w:rPr>
        <w:t>T</w:t>
      </w:r>
      <w:r w:rsidR="007B38F1" w:rsidRPr="007B38F1">
        <w:rPr>
          <w:rFonts w:ascii="Kalinga" w:hAnsi="Kalinga" w:cs="Kalinga"/>
        </w:rPr>
        <w:t>he condominium corporation</w:t>
      </w:r>
      <w:r w:rsidR="007B38F1">
        <w:rPr>
          <w:rFonts w:ascii="Kalinga" w:hAnsi="Kalinga" w:cs="Kalinga"/>
        </w:rPr>
        <w:t xml:space="preserve"> </w:t>
      </w:r>
      <w:r w:rsidR="00FE1F2A">
        <w:rPr>
          <w:rFonts w:ascii="Kalinga" w:hAnsi="Kalinga" w:cs="Kalinga"/>
        </w:rPr>
        <w:t xml:space="preserve">is an </w:t>
      </w:r>
      <w:r w:rsidR="007B38F1">
        <w:rPr>
          <w:rFonts w:ascii="Kalinga" w:hAnsi="Kalinga" w:cs="Kalinga"/>
        </w:rPr>
        <w:t>Owners’ Association</w:t>
      </w:r>
      <w:r>
        <w:rPr>
          <w:rFonts w:ascii="Kalinga" w:hAnsi="Kalinga" w:cs="Kalinga"/>
        </w:rPr>
        <w:t>,</w:t>
      </w:r>
      <w:r w:rsidR="007B38F1" w:rsidRPr="007B38F1">
        <w:rPr>
          <w:rFonts w:ascii="Kalinga" w:hAnsi="Kalinga" w:cs="Kalinga"/>
        </w:rPr>
        <w:t xml:space="preserve"> </w:t>
      </w:r>
      <w:r w:rsidR="007B38F1">
        <w:rPr>
          <w:rFonts w:ascii="Kalinga" w:hAnsi="Kalinga" w:cs="Kalinga"/>
        </w:rPr>
        <w:t>provid</w:t>
      </w:r>
      <w:r w:rsidR="00FE1F2A">
        <w:rPr>
          <w:rFonts w:ascii="Kalinga" w:hAnsi="Kalinga" w:cs="Kalinga"/>
        </w:rPr>
        <w:t>ing</w:t>
      </w:r>
      <w:r w:rsidR="007B38F1" w:rsidRPr="007B38F1">
        <w:rPr>
          <w:rFonts w:ascii="Kalinga" w:hAnsi="Kalinga" w:cs="Kalinga"/>
        </w:rPr>
        <w:t xml:space="preserve"> every condo unit owner an automatic membership </w:t>
      </w:r>
      <w:r>
        <w:rPr>
          <w:rFonts w:ascii="Kalinga" w:hAnsi="Kalinga" w:cs="Kalinga"/>
        </w:rPr>
        <w:t>and</w:t>
      </w:r>
      <w:r w:rsidR="00FE1F2A">
        <w:rPr>
          <w:rFonts w:ascii="Kalinga" w:hAnsi="Kalinga" w:cs="Kalinga"/>
        </w:rPr>
        <w:t xml:space="preserve">, </w:t>
      </w:r>
      <w:r w:rsidR="007B38F1" w:rsidRPr="007B38F1">
        <w:rPr>
          <w:rFonts w:ascii="Kalinga" w:hAnsi="Kalinga" w:cs="Kalinga"/>
        </w:rPr>
        <w:t xml:space="preserve">the right to a single vote on all decisions and resolutions set forth by the corporation. </w:t>
      </w:r>
      <w:r w:rsidR="00621BD7" w:rsidRPr="00621BD7">
        <w:rPr>
          <w:rFonts w:ascii="Kalinga" w:hAnsi="Kalinga" w:cs="Kalinga"/>
        </w:rPr>
        <w:t xml:space="preserve">Each owner in </w:t>
      </w:r>
      <w:r w:rsidR="00621BD7">
        <w:rPr>
          <w:rFonts w:ascii="Kalinga" w:hAnsi="Kalinga" w:cs="Kalinga"/>
        </w:rPr>
        <w:t>the</w:t>
      </w:r>
      <w:r w:rsidR="00621BD7" w:rsidRPr="00621BD7">
        <w:rPr>
          <w:rFonts w:ascii="Kalinga" w:hAnsi="Kalinga" w:cs="Kalinga"/>
        </w:rPr>
        <w:t xml:space="preserve"> building is responsible for paying a percentage of the costs associated with maintaining and repairing the common elements. These monthly condominium fees are usually based on the square footage of </w:t>
      </w:r>
      <w:r w:rsidR="00621BD7">
        <w:rPr>
          <w:rFonts w:ascii="Kalinga" w:hAnsi="Kalinga" w:cs="Kalinga"/>
        </w:rPr>
        <w:t>owners</w:t>
      </w:r>
      <w:r w:rsidR="00DC3DCA">
        <w:rPr>
          <w:rFonts w:ascii="Kalinga" w:hAnsi="Kalinga" w:cs="Kalinga"/>
        </w:rPr>
        <w:t>’</w:t>
      </w:r>
      <w:r w:rsidR="00621BD7" w:rsidRPr="00621BD7">
        <w:rPr>
          <w:rFonts w:ascii="Kalinga" w:hAnsi="Kalinga" w:cs="Kalinga"/>
        </w:rPr>
        <w:t xml:space="preserve"> unit</w:t>
      </w:r>
      <w:r w:rsidR="00DC3DCA">
        <w:rPr>
          <w:rFonts w:ascii="Kalinga" w:hAnsi="Kalinga" w:cs="Kalinga"/>
        </w:rPr>
        <w:t>s</w:t>
      </w:r>
      <w:r w:rsidR="00621BD7" w:rsidRPr="00621BD7">
        <w:rPr>
          <w:rFonts w:ascii="Kalinga" w:hAnsi="Kalinga" w:cs="Kalinga"/>
        </w:rPr>
        <w:t xml:space="preserve">. </w:t>
      </w:r>
    </w:p>
    <w:p w:rsidR="008A4128" w:rsidRDefault="008A4128" w:rsidP="004A1E6C">
      <w:pPr>
        <w:ind w:right="-270"/>
        <w:jc w:val="both"/>
        <w:rPr>
          <w:rFonts w:ascii="Kalinga" w:hAnsi="Kalinga" w:cs="Kalinga"/>
        </w:rPr>
      </w:pPr>
      <w:r w:rsidRPr="006A5C1D">
        <w:rPr>
          <w:rFonts w:ascii="Kalinga" w:hAnsi="Kalinga" w:cs="Kalinga"/>
        </w:rPr>
        <w:t xml:space="preserve">Therefore, we must seek first to understand this </w:t>
      </w:r>
      <w:r w:rsidR="001552E5" w:rsidRPr="006A5C1D">
        <w:rPr>
          <w:rFonts w:ascii="Kalinga" w:hAnsi="Kalinga" w:cs="Kalinga"/>
        </w:rPr>
        <w:t xml:space="preserve">social </w:t>
      </w:r>
      <w:r w:rsidRPr="006A5C1D">
        <w:rPr>
          <w:rFonts w:ascii="Kalinga" w:hAnsi="Kalinga" w:cs="Kalinga"/>
        </w:rPr>
        <w:t>system and its uniqueness before embracing any pursuits for analysis, improvement and creating a sustainable community</w:t>
      </w:r>
      <w:r w:rsidR="001552E5" w:rsidRPr="006A5C1D">
        <w:rPr>
          <w:rFonts w:ascii="Kalinga" w:hAnsi="Kalinga" w:cs="Kalinga"/>
        </w:rPr>
        <w:t xml:space="preserve"> for the future.</w:t>
      </w:r>
    </w:p>
    <w:p w:rsidR="00116111" w:rsidRPr="006A5C1D" w:rsidRDefault="00116111" w:rsidP="004A1E6C">
      <w:pPr>
        <w:ind w:right="-270"/>
        <w:jc w:val="both"/>
        <w:rPr>
          <w:rFonts w:ascii="Kalinga" w:hAnsi="Kalinga" w:cs="Kalinga"/>
        </w:rPr>
      </w:pPr>
      <w:r w:rsidRPr="00116111">
        <w:rPr>
          <w:rFonts w:ascii="Kalinga" w:hAnsi="Kalinga" w:cs="Kalinga"/>
        </w:rPr>
        <w:t>Condominium corporations are non-profit organization</w:t>
      </w:r>
      <w:r w:rsidR="00DC3DCA">
        <w:rPr>
          <w:rFonts w:ascii="Kalinga" w:hAnsi="Kalinga" w:cs="Kalinga"/>
        </w:rPr>
        <w:t>s</w:t>
      </w:r>
      <w:r w:rsidRPr="00116111">
        <w:rPr>
          <w:rFonts w:ascii="Kalinga" w:hAnsi="Kalinga" w:cs="Kalinga"/>
        </w:rPr>
        <w:t xml:space="preserve"> incorporated without any share capital. Nonetheless, corporations accept the responsibilities for performance of a commercial contractual relationship with every unit owner as the Objects and duties of the corporation (Condominium Act of Ontario, (1998), Corporations are governed by a Board of directors elected by owners at the Annual General Meet</w:t>
      </w:r>
      <w:r w:rsidR="00B9430D">
        <w:rPr>
          <w:rFonts w:ascii="Kalinga" w:hAnsi="Kalinga" w:cs="Kalinga"/>
        </w:rPr>
        <w:t>i</w:t>
      </w:r>
      <w:r w:rsidRPr="00116111">
        <w:rPr>
          <w:rFonts w:ascii="Kalinga" w:hAnsi="Kalinga" w:cs="Kalinga"/>
        </w:rPr>
        <w:t xml:space="preserve">ng </w:t>
      </w:r>
      <w:r w:rsidRPr="00116111">
        <w:rPr>
          <w:rFonts w:ascii="Kalinga" w:hAnsi="Kalinga" w:cs="Kalinga"/>
        </w:rPr>
        <w:lastRenderedPageBreak/>
        <w:t>(AGM). Owners thus comprise a defined clientele with individual and collective interests (Horisch et al., 2014).</w:t>
      </w:r>
    </w:p>
    <w:p w:rsidR="008C7312" w:rsidRPr="00450392" w:rsidRDefault="00A72181" w:rsidP="00A72181">
      <w:pPr>
        <w:ind w:right="-270"/>
        <w:jc w:val="both"/>
        <w:rPr>
          <w:rFonts w:ascii="Kalinga" w:hAnsi="Kalinga" w:cs="Kalinga"/>
        </w:rPr>
      </w:pPr>
      <w:r w:rsidRPr="00A72181">
        <w:rPr>
          <w:rFonts w:ascii="Kalinga" w:hAnsi="Kalinga" w:cs="Kalinga"/>
        </w:rPr>
        <w:t>Accordingly, the Corporation is vulnerable to legal action by owners individually and collectively pursuant to consumer protection rights enshrined in the Condominium Act of Ontario, 1998.</w:t>
      </w:r>
      <w:r w:rsidR="00450392">
        <w:rPr>
          <w:rFonts w:ascii="Kalinga" w:hAnsi="Kalinga" w:cs="Kalinga"/>
        </w:rPr>
        <w:t xml:space="preserve"> </w:t>
      </w:r>
    </w:p>
    <w:p w:rsidR="00450392" w:rsidRDefault="0007610B" w:rsidP="006706EC">
      <w:pPr>
        <w:ind w:right="-270"/>
        <w:jc w:val="both"/>
        <w:rPr>
          <w:rFonts w:ascii="Kalinga" w:hAnsi="Kalinga" w:cs="Kalinga"/>
        </w:rPr>
      </w:pPr>
      <w:r w:rsidRPr="006A5C1D">
        <w:rPr>
          <w:rFonts w:ascii="Kalinga" w:hAnsi="Kalinga" w:cs="Kalinga"/>
        </w:rPr>
        <w:t>Thus, owners are the perpetual and primary</w:t>
      </w:r>
      <w:r w:rsidR="00E873A7" w:rsidRPr="006A5C1D">
        <w:rPr>
          <w:rFonts w:ascii="Kalinga" w:hAnsi="Kalinga" w:cs="Kalinga"/>
        </w:rPr>
        <w:t xml:space="preserve"> </w:t>
      </w:r>
      <w:r w:rsidRPr="006A5C1D">
        <w:rPr>
          <w:rFonts w:ascii="Kalinga" w:hAnsi="Kalinga" w:cs="Kalinga"/>
        </w:rPr>
        <w:t>s</w:t>
      </w:r>
      <w:r w:rsidR="00E873A7" w:rsidRPr="006A5C1D">
        <w:rPr>
          <w:rFonts w:ascii="Kalinga" w:hAnsi="Kalinga" w:cs="Kalinga"/>
        </w:rPr>
        <w:t xml:space="preserve">takeholders representing the entirety of consumers </w:t>
      </w:r>
      <w:r w:rsidR="00C42D67" w:rsidRPr="006A5C1D">
        <w:rPr>
          <w:rFonts w:ascii="Kalinga" w:hAnsi="Kalinga" w:cs="Kalinga"/>
        </w:rPr>
        <w:t>served</w:t>
      </w:r>
      <w:r w:rsidR="007F1845" w:rsidRPr="006A5C1D">
        <w:rPr>
          <w:rFonts w:ascii="Kalinga" w:hAnsi="Kalinga" w:cs="Kalinga"/>
        </w:rPr>
        <w:t xml:space="preserve"> by a Board of directors </w:t>
      </w:r>
    </w:p>
    <w:p w:rsidR="00A72181" w:rsidRDefault="00A72181" w:rsidP="006706EC">
      <w:pPr>
        <w:ind w:right="-270"/>
        <w:jc w:val="both"/>
        <w:rPr>
          <w:rFonts w:ascii="Kalinga" w:hAnsi="Kalinga" w:cs="Kalinga"/>
          <w:b/>
          <w:bCs/>
          <w:u w:val="single"/>
        </w:rPr>
      </w:pPr>
      <w:r w:rsidRPr="00A72181">
        <w:rPr>
          <w:rFonts w:ascii="Kalinga" w:hAnsi="Kalinga" w:cs="Kalinga"/>
          <w:b/>
          <w:bCs/>
          <w:u w:val="single"/>
        </w:rPr>
        <w:t>PESTEL</w:t>
      </w:r>
    </w:p>
    <w:p w:rsidR="00116111" w:rsidRDefault="00116111" w:rsidP="006706EC">
      <w:pPr>
        <w:ind w:right="-270"/>
        <w:jc w:val="both"/>
        <w:rPr>
          <w:rFonts w:ascii="Kalinga" w:hAnsi="Kalinga" w:cs="Kalinga"/>
        </w:rPr>
      </w:pPr>
      <w:r w:rsidRPr="00116111">
        <w:rPr>
          <w:rFonts w:ascii="Kalinga" w:hAnsi="Kalinga" w:cs="Kalinga"/>
        </w:rPr>
        <w:t>In examining the external environment, we have found that 95% of all new condominium developments are concentrated in the core of the city of Toronto taking advantage of existing infrastructure. Developers build skyscrapers increasing the number of floors, but smaller units with living spaces mostly rang</w:t>
      </w:r>
      <w:r w:rsidR="005C2DA3">
        <w:rPr>
          <w:rFonts w:ascii="Kalinga" w:hAnsi="Kalinga" w:cs="Kalinga"/>
        </w:rPr>
        <w:t>e</w:t>
      </w:r>
      <w:r w:rsidRPr="00116111">
        <w:rPr>
          <w:rFonts w:ascii="Kalinga" w:hAnsi="Kalinga" w:cs="Kalinga"/>
        </w:rPr>
        <w:t xml:space="preserve"> from 500Sq. Ft. to 800 Sq. Ft. Regrettably, these units are sold at double the price of condo units built in late 1970’s, YCC 252, that are a minimum 1100 Sq. Ft. (</w:t>
      </w:r>
      <w:proofErr w:type="spellStart"/>
      <w:r w:rsidRPr="00116111">
        <w:rPr>
          <w:rFonts w:ascii="Kalinga" w:hAnsi="Kalinga" w:cs="Kalinga"/>
        </w:rPr>
        <w:t>Kralj</w:t>
      </w:r>
      <w:proofErr w:type="spellEnd"/>
      <w:r w:rsidRPr="00116111">
        <w:rPr>
          <w:rFonts w:ascii="Kalinga" w:hAnsi="Kalinga" w:cs="Kalinga"/>
        </w:rPr>
        <w:t>, D,  2009).</w:t>
      </w:r>
    </w:p>
    <w:p w:rsidR="00116111" w:rsidRDefault="00116111" w:rsidP="006706EC">
      <w:pPr>
        <w:ind w:right="-270"/>
        <w:jc w:val="both"/>
        <w:rPr>
          <w:rFonts w:ascii="Kalinga" w:hAnsi="Kalinga" w:cs="Kalinga"/>
        </w:rPr>
      </w:pPr>
    </w:p>
    <w:p w:rsidR="00B9430D" w:rsidRDefault="00A72181" w:rsidP="00F7514C">
      <w:pPr>
        <w:spacing w:after="0"/>
        <w:ind w:right="-270"/>
        <w:jc w:val="both"/>
        <w:rPr>
          <w:rFonts w:ascii="Kalinga" w:hAnsi="Kalinga" w:cs="Kalinga"/>
        </w:rPr>
      </w:pPr>
      <w:r w:rsidRPr="00A72181">
        <w:rPr>
          <w:rFonts w:ascii="Kalinga" w:hAnsi="Kalinga" w:cs="Kalinga"/>
        </w:rPr>
        <w:t xml:space="preserve">At this moment, owners </w:t>
      </w:r>
      <w:r w:rsidR="00DF3F74">
        <w:rPr>
          <w:rFonts w:ascii="Kalinga" w:hAnsi="Kalinga" w:cs="Kalinga"/>
        </w:rPr>
        <w:t>seem</w:t>
      </w:r>
      <w:r w:rsidRPr="00A72181">
        <w:rPr>
          <w:rFonts w:ascii="Kalinga" w:hAnsi="Kalinga" w:cs="Kalinga"/>
        </w:rPr>
        <w:t xml:space="preserve"> </w:t>
      </w:r>
      <w:r w:rsidR="00DF3F74">
        <w:rPr>
          <w:rFonts w:ascii="Kalinga" w:hAnsi="Kalinga" w:cs="Kalinga"/>
        </w:rPr>
        <w:t xml:space="preserve">elated </w:t>
      </w:r>
      <w:r w:rsidRPr="00A72181">
        <w:rPr>
          <w:rFonts w:ascii="Kalinga" w:hAnsi="Kalinga" w:cs="Kalinga"/>
        </w:rPr>
        <w:t xml:space="preserve">by an incongruent price increase of their unit, </w:t>
      </w:r>
    </w:p>
    <w:p w:rsidR="00A72181" w:rsidRDefault="00DF3F74" w:rsidP="00F7514C">
      <w:pPr>
        <w:spacing w:after="0"/>
        <w:ind w:right="-270"/>
        <w:jc w:val="both"/>
      </w:pPr>
      <w:r w:rsidRPr="00DF3F74">
        <w:rPr>
          <w:rFonts w:ascii="Kalinga" w:hAnsi="Kalinga" w:cs="Kalinga"/>
        </w:rPr>
        <w:t>(Kralj, D, (2009). This is</w:t>
      </w:r>
      <w:r>
        <w:rPr>
          <w:rFonts w:ascii="Kalinga" w:hAnsi="Kalinga" w:cs="Kalinga"/>
        </w:rPr>
        <w:t xml:space="preserve"> </w:t>
      </w:r>
      <w:r w:rsidR="00A72181" w:rsidRPr="00A72181">
        <w:rPr>
          <w:rFonts w:ascii="Kalinga" w:hAnsi="Kalinga" w:cs="Kalinga"/>
        </w:rPr>
        <w:t xml:space="preserve">underscored by the following </w:t>
      </w:r>
      <w:r w:rsidR="00207D18">
        <w:rPr>
          <w:rFonts w:ascii="Kalinga" w:hAnsi="Kalinga" w:cs="Kalinga"/>
        </w:rPr>
        <w:t>drivers</w:t>
      </w:r>
      <w:r w:rsidR="00A72181" w:rsidRPr="00A72181">
        <w:rPr>
          <w:rFonts w:ascii="Kalinga" w:hAnsi="Kalinga" w:cs="Kalinga"/>
        </w:rPr>
        <w:t>:</w:t>
      </w:r>
      <w:r w:rsidR="00A72181" w:rsidRPr="00A72181">
        <w:t xml:space="preserve"> </w:t>
      </w:r>
    </w:p>
    <w:p w:rsidR="00F7514C" w:rsidRDefault="00F7514C" w:rsidP="00F7514C">
      <w:pPr>
        <w:spacing w:after="0"/>
        <w:ind w:right="-270"/>
        <w:jc w:val="both"/>
      </w:pPr>
    </w:p>
    <w:p w:rsidR="00A72181" w:rsidRPr="00A72181" w:rsidRDefault="00A72181" w:rsidP="00A72181">
      <w:pPr>
        <w:ind w:left="450" w:right="-270" w:hanging="450"/>
        <w:jc w:val="both"/>
        <w:rPr>
          <w:rFonts w:ascii="Kalinga" w:hAnsi="Kalinga" w:cs="Kalinga"/>
        </w:rPr>
      </w:pPr>
      <w:r>
        <w:t xml:space="preserve">1. </w:t>
      </w:r>
      <w:r w:rsidR="009A35DC">
        <w:tab/>
      </w:r>
      <w:r w:rsidR="009A35DC">
        <w:tab/>
      </w:r>
      <w:r w:rsidRPr="00A72181">
        <w:rPr>
          <w:rFonts w:ascii="Kalinga" w:hAnsi="Kalinga" w:cs="Kalinga"/>
        </w:rPr>
        <w:t>Scarcity of serviceable land</w:t>
      </w:r>
      <w:r>
        <w:rPr>
          <w:rFonts w:ascii="Kalinga" w:hAnsi="Kalinga" w:cs="Kalinga"/>
        </w:rPr>
        <w:t>, existing infrastructure</w:t>
      </w:r>
      <w:r w:rsidRPr="00A72181">
        <w:rPr>
          <w:rFonts w:ascii="Kalinga" w:hAnsi="Kalinga" w:cs="Kalinga"/>
        </w:rPr>
        <w:t xml:space="preserve"> and </w:t>
      </w:r>
      <w:r>
        <w:rPr>
          <w:rFonts w:ascii="Kalinga" w:hAnsi="Kalinga" w:cs="Kalinga"/>
        </w:rPr>
        <w:t xml:space="preserve">the </w:t>
      </w:r>
      <w:r w:rsidRPr="00A72181">
        <w:rPr>
          <w:rFonts w:ascii="Kalinga" w:hAnsi="Kalinga" w:cs="Kalinga"/>
        </w:rPr>
        <w:t>population growth.</w:t>
      </w:r>
    </w:p>
    <w:p w:rsidR="0096096F" w:rsidRPr="006A5C1D" w:rsidRDefault="00A72181" w:rsidP="009A35DC">
      <w:pPr>
        <w:ind w:left="540" w:right="-270" w:hanging="540"/>
        <w:jc w:val="both"/>
        <w:rPr>
          <w:rFonts w:ascii="Kalinga" w:hAnsi="Kalinga" w:cs="Kalinga"/>
        </w:rPr>
        <w:sectPr w:rsidR="0096096F" w:rsidRPr="006A5C1D" w:rsidSect="002929B3">
          <w:type w:val="continuous"/>
          <w:pgSz w:w="12240" w:h="15840"/>
          <w:pgMar w:top="1440" w:right="1800" w:bottom="1440" w:left="1800" w:header="720" w:footer="720" w:gutter="0"/>
          <w:cols w:space="720"/>
          <w:docGrid w:linePitch="360"/>
        </w:sectPr>
      </w:pPr>
      <w:r>
        <w:rPr>
          <w:rFonts w:ascii="Kalinga" w:hAnsi="Kalinga" w:cs="Kalinga"/>
        </w:rPr>
        <w:t>2.</w:t>
      </w:r>
      <w:r>
        <w:rPr>
          <w:rFonts w:ascii="Kalinga" w:hAnsi="Kalinga" w:cs="Kalinga"/>
        </w:rPr>
        <w:tab/>
      </w:r>
      <w:r w:rsidRPr="00A72181">
        <w:rPr>
          <w:rFonts w:ascii="Kalinga" w:hAnsi="Kalinga" w:cs="Kalinga"/>
        </w:rPr>
        <w:t>High density vertical development and its convergence in the core of the city</w:t>
      </w:r>
      <w:r w:rsidR="002929B3">
        <w:rPr>
          <w:rFonts w:ascii="Kalinga" w:hAnsi="Kalinga" w:cs="Kalinga"/>
        </w:rPr>
        <w:t>.</w:t>
      </w:r>
    </w:p>
    <w:p w:rsidR="004F013B" w:rsidRPr="006A5C1D" w:rsidRDefault="004F013B" w:rsidP="004A1E6C">
      <w:pPr>
        <w:jc w:val="both"/>
        <w:rPr>
          <w:rFonts w:ascii="Kalinga" w:hAnsi="Kalinga" w:cs="Kalinga"/>
        </w:rPr>
        <w:sectPr w:rsidR="004F013B" w:rsidRPr="006A5C1D" w:rsidSect="00621BD7">
          <w:type w:val="continuous"/>
          <w:pgSz w:w="12240" w:h="15840"/>
          <w:pgMar w:top="1440" w:right="1440" w:bottom="1440" w:left="1440" w:header="720" w:footer="720" w:gutter="0"/>
          <w:cols w:space="720"/>
          <w:docGrid w:linePitch="360"/>
        </w:sectPr>
      </w:pPr>
    </w:p>
    <w:p w:rsidR="00621BD7" w:rsidRDefault="009452D3" w:rsidP="004A1E6C">
      <w:pPr>
        <w:jc w:val="both"/>
        <w:rPr>
          <w:rFonts w:ascii="Kalinga" w:hAnsi="Kalinga" w:cs="Kalinga"/>
        </w:rPr>
      </w:pPr>
      <w:r>
        <w:rPr>
          <w:rFonts w:ascii="Kalinga" w:hAnsi="Kalinga" w:cs="Kalinga"/>
        </w:rPr>
        <w:lastRenderedPageBreak/>
        <w:t xml:space="preserve">YCC 252 </w:t>
      </w:r>
      <w:r w:rsidR="00BB7772" w:rsidRPr="006A5C1D">
        <w:rPr>
          <w:rFonts w:ascii="Kalinga" w:hAnsi="Kalinga" w:cs="Kalinga"/>
        </w:rPr>
        <w:t xml:space="preserve">enjoys </w:t>
      </w:r>
      <w:r w:rsidR="00336E78" w:rsidRPr="006A5C1D">
        <w:rPr>
          <w:rFonts w:ascii="Kalinga" w:hAnsi="Kalinga" w:cs="Kalinga"/>
        </w:rPr>
        <w:t>the</w:t>
      </w:r>
      <w:r w:rsidR="00BB7772" w:rsidRPr="006A5C1D">
        <w:rPr>
          <w:rFonts w:ascii="Kalinga" w:hAnsi="Kalinga" w:cs="Kalinga"/>
        </w:rPr>
        <w:t xml:space="preserve"> </w:t>
      </w:r>
      <w:r w:rsidR="00207D18" w:rsidRPr="006A5C1D">
        <w:rPr>
          <w:rFonts w:ascii="Kalinga" w:hAnsi="Kalinga" w:cs="Kalinga"/>
        </w:rPr>
        <w:t>trickle-</w:t>
      </w:r>
      <w:r w:rsidR="00207D18">
        <w:rPr>
          <w:rFonts w:ascii="Kalinga" w:hAnsi="Kalinga" w:cs="Kalinga"/>
        </w:rPr>
        <w:t xml:space="preserve">down </w:t>
      </w:r>
      <w:r w:rsidR="00BB7772" w:rsidRPr="006A5C1D">
        <w:rPr>
          <w:rFonts w:ascii="Kalinga" w:hAnsi="Kalinga" w:cs="Kalinga"/>
        </w:rPr>
        <w:t xml:space="preserve">effect </w:t>
      </w:r>
      <w:r w:rsidR="00336E78" w:rsidRPr="006A5C1D">
        <w:rPr>
          <w:rFonts w:ascii="Kalinga" w:hAnsi="Kalinga" w:cs="Kalinga"/>
        </w:rPr>
        <w:t xml:space="preserve">of </w:t>
      </w:r>
      <w:r w:rsidR="00BB7772" w:rsidRPr="006A5C1D">
        <w:rPr>
          <w:rFonts w:ascii="Kalinga" w:hAnsi="Kalinga" w:cs="Kalinga"/>
        </w:rPr>
        <w:t xml:space="preserve">price </w:t>
      </w:r>
      <w:r w:rsidR="00336E78" w:rsidRPr="006A5C1D">
        <w:rPr>
          <w:rFonts w:ascii="Kalinga" w:hAnsi="Kalinga" w:cs="Kalinga"/>
        </w:rPr>
        <w:t xml:space="preserve">increase in a </w:t>
      </w:r>
      <w:r w:rsidR="0071472F">
        <w:rPr>
          <w:rFonts w:ascii="Kalinga" w:hAnsi="Kalinga" w:cs="Kalinga"/>
        </w:rPr>
        <w:t xml:space="preserve">condominium </w:t>
      </w:r>
      <w:r w:rsidR="00AE641F" w:rsidRPr="006A5C1D">
        <w:rPr>
          <w:rFonts w:ascii="Kalinga" w:hAnsi="Kalinga" w:cs="Kalinga"/>
        </w:rPr>
        <w:t>seller’</w:t>
      </w:r>
      <w:r w:rsidR="00336E78" w:rsidRPr="006A5C1D">
        <w:rPr>
          <w:rFonts w:ascii="Kalinga" w:hAnsi="Kalinga" w:cs="Kalinga"/>
        </w:rPr>
        <w:t>s market</w:t>
      </w:r>
      <w:r w:rsidR="00DC49EA" w:rsidRPr="006A5C1D">
        <w:rPr>
          <w:rFonts w:ascii="Kalinga" w:hAnsi="Kalinga" w:cs="Kalinga"/>
        </w:rPr>
        <w:t>.</w:t>
      </w:r>
      <w:r w:rsidR="00336E78" w:rsidRPr="006A5C1D">
        <w:rPr>
          <w:rFonts w:ascii="Kalinga" w:hAnsi="Kalinga" w:cs="Kalinga"/>
        </w:rPr>
        <w:t xml:space="preserve"> </w:t>
      </w:r>
      <w:r w:rsidR="006706EC" w:rsidRPr="006A5C1D">
        <w:rPr>
          <w:rFonts w:ascii="Kalinga" w:hAnsi="Kalinga" w:cs="Kalinga"/>
        </w:rPr>
        <w:t>I</w:t>
      </w:r>
      <w:r w:rsidR="00336E78" w:rsidRPr="006A5C1D">
        <w:rPr>
          <w:rFonts w:ascii="Kalinga" w:hAnsi="Kalinga" w:cs="Kalinga"/>
        </w:rPr>
        <w:t xml:space="preserve">t is </w:t>
      </w:r>
      <w:r w:rsidR="00DC49EA" w:rsidRPr="006A5C1D">
        <w:rPr>
          <w:rFonts w:ascii="Kalinga" w:hAnsi="Kalinga" w:cs="Kalinga"/>
        </w:rPr>
        <w:t>distressing</w:t>
      </w:r>
      <w:r w:rsidR="006706EC" w:rsidRPr="006A5C1D">
        <w:rPr>
          <w:rFonts w:ascii="Kalinga" w:hAnsi="Kalinga" w:cs="Kalinga"/>
        </w:rPr>
        <w:t xml:space="preserve"> </w:t>
      </w:r>
      <w:r w:rsidR="0071472F">
        <w:rPr>
          <w:rFonts w:ascii="Kalinga" w:hAnsi="Kalinga" w:cs="Kalinga"/>
        </w:rPr>
        <w:t xml:space="preserve">to note </w:t>
      </w:r>
      <w:r w:rsidR="006706EC" w:rsidRPr="006A5C1D">
        <w:rPr>
          <w:rFonts w:ascii="Kalinga" w:hAnsi="Kalinga" w:cs="Kalinga"/>
        </w:rPr>
        <w:t>that</w:t>
      </w:r>
      <w:r w:rsidR="00336E78" w:rsidRPr="006A5C1D">
        <w:rPr>
          <w:rFonts w:ascii="Kalinga" w:hAnsi="Kalinga" w:cs="Kalinga"/>
        </w:rPr>
        <w:t xml:space="preserve"> </w:t>
      </w:r>
      <w:r w:rsidR="00DC49EA" w:rsidRPr="006A5C1D">
        <w:rPr>
          <w:rFonts w:ascii="Kalinga" w:hAnsi="Kalinga" w:cs="Kalinga"/>
        </w:rPr>
        <w:t>such a</w:t>
      </w:r>
      <w:r w:rsidR="00336E78" w:rsidRPr="006A5C1D">
        <w:rPr>
          <w:rFonts w:ascii="Kalinga" w:hAnsi="Kalinga" w:cs="Kalinga"/>
        </w:rPr>
        <w:t xml:space="preserve"> </w:t>
      </w:r>
      <w:r w:rsidR="00DC49EA" w:rsidRPr="006A5C1D">
        <w:rPr>
          <w:rFonts w:ascii="Kalinga" w:hAnsi="Kalinga" w:cs="Kalinga"/>
        </w:rPr>
        <w:t xml:space="preserve">premium </w:t>
      </w:r>
      <w:r w:rsidR="00336E78" w:rsidRPr="006A5C1D">
        <w:rPr>
          <w:rFonts w:ascii="Kalinga" w:hAnsi="Kalinga" w:cs="Kalinga"/>
        </w:rPr>
        <w:t xml:space="preserve">is realized </w:t>
      </w:r>
      <w:r w:rsidR="00DC49EA" w:rsidRPr="006A5C1D">
        <w:rPr>
          <w:rFonts w:ascii="Kalinga" w:hAnsi="Kalinga" w:cs="Kalinga"/>
        </w:rPr>
        <w:t>when</w:t>
      </w:r>
      <w:r w:rsidR="00336E78" w:rsidRPr="006A5C1D">
        <w:rPr>
          <w:rFonts w:ascii="Kalinga" w:hAnsi="Kalinga" w:cs="Kalinga"/>
        </w:rPr>
        <w:t xml:space="preserve"> the </w:t>
      </w:r>
      <w:r w:rsidR="005C2DA3">
        <w:rPr>
          <w:rFonts w:ascii="Kalinga" w:hAnsi="Kalinga" w:cs="Kalinga"/>
        </w:rPr>
        <w:t xml:space="preserve">YCC 252 </w:t>
      </w:r>
      <w:r w:rsidR="00336E78" w:rsidRPr="006A5C1D">
        <w:rPr>
          <w:rFonts w:ascii="Kalinga" w:hAnsi="Kalinga" w:cs="Kalinga"/>
        </w:rPr>
        <w:t xml:space="preserve">corporation </w:t>
      </w:r>
      <w:r w:rsidR="00DC49EA" w:rsidRPr="006A5C1D">
        <w:rPr>
          <w:rFonts w:ascii="Kalinga" w:hAnsi="Kalinga" w:cs="Kalinga"/>
        </w:rPr>
        <w:t xml:space="preserve">has a record of </w:t>
      </w:r>
      <w:r w:rsidR="00281540" w:rsidRPr="006A5C1D">
        <w:rPr>
          <w:rFonts w:ascii="Kalinga" w:hAnsi="Kalinga" w:cs="Kalinga"/>
        </w:rPr>
        <w:t>intentionally</w:t>
      </w:r>
      <w:r w:rsidR="00BB7772" w:rsidRPr="006A5C1D">
        <w:rPr>
          <w:rFonts w:ascii="Kalinga" w:hAnsi="Kalinga" w:cs="Kalinga"/>
        </w:rPr>
        <w:t xml:space="preserve"> </w:t>
      </w:r>
      <w:r w:rsidR="00DC49EA" w:rsidRPr="006A5C1D">
        <w:rPr>
          <w:rFonts w:ascii="Kalinga" w:hAnsi="Kalinga" w:cs="Kalinga"/>
        </w:rPr>
        <w:t>d</w:t>
      </w:r>
      <w:r w:rsidR="00DF3F74">
        <w:rPr>
          <w:rFonts w:ascii="Kalinga" w:hAnsi="Kalinga" w:cs="Kalinga"/>
        </w:rPr>
        <w:t>ismissing</w:t>
      </w:r>
      <w:r w:rsidR="00DC49EA" w:rsidRPr="006A5C1D">
        <w:rPr>
          <w:rFonts w:ascii="Kalinga" w:hAnsi="Kalinga" w:cs="Kalinga"/>
        </w:rPr>
        <w:t xml:space="preserve"> </w:t>
      </w:r>
      <w:r w:rsidR="00281540" w:rsidRPr="006A5C1D">
        <w:rPr>
          <w:rFonts w:ascii="Kalinga" w:hAnsi="Kalinga" w:cs="Kalinga"/>
        </w:rPr>
        <w:t>the Engineer</w:t>
      </w:r>
      <w:r w:rsidR="0071472F">
        <w:rPr>
          <w:rFonts w:ascii="Kalinga" w:hAnsi="Kalinga" w:cs="Kalinga"/>
        </w:rPr>
        <w:t>’s</w:t>
      </w:r>
      <w:r w:rsidR="00281540" w:rsidRPr="006A5C1D">
        <w:rPr>
          <w:rFonts w:ascii="Kalinga" w:hAnsi="Kalinga" w:cs="Kalinga"/>
        </w:rPr>
        <w:t xml:space="preserve"> scheduled major repairs and replacements</w:t>
      </w:r>
      <w:r w:rsidR="00DC49EA" w:rsidRPr="006A5C1D">
        <w:rPr>
          <w:rFonts w:ascii="Kalinga" w:hAnsi="Kalinga" w:cs="Kalinga"/>
        </w:rPr>
        <w:t xml:space="preserve"> </w:t>
      </w:r>
      <w:r w:rsidR="00336E78" w:rsidRPr="006A5C1D">
        <w:rPr>
          <w:rFonts w:ascii="Kalinga" w:hAnsi="Kalinga" w:cs="Kalinga"/>
        </w:rPr>
        <w:t xml:space="preserve">in </w:t>
      </w:r>
      <w:r w:rsidR="00EC2C54" w:rsidRPr="006A5C1D">
        <w:rPr>
          <w:rFonts w:ascii="Kalinga" w:hAnsi="Kalinga" w:cs="Kalinga"/>
        </w:rPr>
        <w:t>this 40-year-old</w:t>
      </w:r>
      <w:r w:rsidR="001C7CAC" w:rsidRPr="006A5C1D">
        <w:rPr>
          <w:rFonts w:ascii="Kalinga" w:hAnsi="Kalinga" w:cs="Kalinga"/>
        </w:rPr>
        <w:t xml:space="preserve"> property complex. </w:t>
      </w:r>
      <w:r w:rsidR="00DF3F74" w:rsidRPr="00DF3F74">
        <w:rPr>
          <w:rFonts w:ascii="Kalinga" w:hAnsi="Kalinga" w:cs="Kalinga"/>
        </w:rPr>
        <w:t>The price of the condo units and their quality may be mismatched.</w:t>
      </w:r>
    </w:p>
    <w:p w:rsidR="001C7CAC" w:rsidRPr="006A5C1D" w:rsidRDefault="009452D3" w:rsidP="004A1E6C">
      <w:pPr>
        <w:jc w:val="both"/>
        <w:rPr>
          <w:rFonts w:ascii="Kalinga" w:hAnsi="Kalinga" w:cs="Kalinga"/>
        </w:rPr>
      </w:pPr>
      <w:r>
        <w:rPr>
          <w:rFonts w:ascii="Kalinga" w:hAnsi="Kalinga" w:cs="Kalinga"/>
        </w:rPr>
        <w:lastRenderedPageBreak/>
        <w:t>Nonetheless</w:t>
      </w:r>
      <w:r w:rsidR="001C7CAC" w:rsidRPr="006A5C1D">
        <w:rPr>
          <w:rFonts w:ascii="Kalinga" w:hAnsi="Kalinga" w:cs="Kalinga"/>
        </w:rPr>
        <w:t xml:space="preserve">, </w:t>
      </w:r>
      <w:r>
        <w:rPr>
          <w:rFonts w:ascii="Kalinga" w:hAnsi="Kalinga" w:cs="Kalinga"/>
        </w:rPr>
        <w:t>nearly</w:t>
      </w:r>
      <w:r w:rsidR="001C7CAC" w:rsidRPr="006A5C1D">
        <w:rPr>
          <w:rFonts w:ascii="Kalinga" w:hAnsi="Kalinga" w:cs="Kalinga"/>
        </w:rPr>
        <w:t xml:space="preserve"> </w:t>
      </w:r>
      <w:r w:rsidR="006977AF" w:rsidRPr="006A5C1D">
        <w:rPr>
          <w:rFonts w:ascii="Kalinga" w:hAnsi="Kalinga" w:cs="Kalinga"/>
        </w:rPr>
        <w:t>50</w:t>
      </w:r>
      <w:r w:rsidR="001C7CAC" w:rsidRPr="006A5C1D">
        <w:rPr>
          <w:rFonts w:ascii="Kalinga" w:hAnsi="Kalinga" w:cs="Kalinga"/>
        </w:rPr>
        <w:t xml:space="preserve">% </w:t>
      </w:r>
      <w:r>
        <w:rPr>
          <w:rFonts w:ascii="Kalinga" w:hAnsi="Kalinga" w:cs="Kalinga"/>
        </w:rPr>
        <w:t>of owners</w:t>
      </w:r>
      <w:r w:rsidR="001C7CAC" w:rsidRPr="006A5C1D">
        <w:rPr>
          <w:rFonts w:ascii="Kalinga" w:hAnsi="Kalinga" w:cs="Kalinga"/>
        </w:rPr>
        <w:t xml:space="preserve"> liv</w:t>
      </w:r>
      <w:r>
        <w:rPr>
          <w:rFonts w:ascii="Kalinga" w:hAnsi="Kalinga" w:cs="Kalinga"/>
        </w:rPr>
        <w:t>ing</w:t>
      </w:r>
      <w:r w:rsidR="001C7CAC" w:rsidRPr="006A5C1D">
        <w:rPr>
          <w:rFonts w:ascii="Kalinga" w:hAnsi="Kalinga" w:cs="Kalinga"/>
        </w:rPr>
        <w:t xml:space="preserve"> here since </w:t>
      </w:r>
      <w:r w:rsidR="00DF3F74">
        <w:rPr>
          <w:rFonts w:ascii="Kalinga" w:hAnsi="Kalinga" w:cs="Kalinga"/>
        </w:rPr>
        <w:t xml:space="preserve">the </w:t>
      </w:r>
      <w:r w:rsidR="001C7CAC" w:rsidRPr="006A5C1D">
        <w:rPr>
          <w:rFonts w:ascii="Kalinga" w:hAnsi="Kalinga" w:cs="Kalinga"/>
        </w:rPr>
        <w:t xml:space="preserve">development </w:t>
      </w:r>
      <w:r w:rsidR="00DF3F74">
        <w:rPr>
          <w:rFonts w:ascii="Kalinga" w:hAnsi="Kalinga" w:cs="Kalinga"/>
        </w:rPr>
        <w:t xml:space="preserve">of the condominium </w:t>
      </w:r>
      <w:r w:rsidR="001C7CAC" w:rsidRPr="006A5C1D">
        <w:rPr>
          <w:rFonts w:ascii="Kalinga" w:hAnsi="Kalinga" w:cs="Kalinga"/>
        </w:rPr>
        <w:t xml:space="preserve">feel comfortable with the status quo and deny </w:t>
      </w:r>
      <w:r w:rsidR="006518A8" w:rsidRPr="006A5C1D">
        <w:rPr>
          <w:rFonts w:ascii="Kalinga" w:hAnsi="Kalinga" w:cs="Kalinga"/>
        </w:rPr>
        <w:t>th</w:t>
      </w:r>
      <w:r>
        <w:rPr>
          <w:rFonts w:ascii="Kalinga" w:hAnsi="Kalinga" w:cs="Kalinga"/>
        </w:rPr>
        <w:t>at property value increases</w:t>
      </w:r>
      <w:r w:rsidR="006518A8" w:rsidRPr="006A5C1D">
        <w:rPr>
          <w:rFonts w:ascii="Kalinga" w:hAnsi="Kalinga" w:cs="Kalinga"/>
        </w:rPr>
        <w:t xml:space="preserve"> are</w:t>
      </w:r>
      <w:r w:rsidR="004D1232" w:rsidRPr="006A5C1D">
        <w:rPr>
          <w:rFonts w:ascii="Kalinga" w:hAnsi="Kalinga" w:cs="Kalinga"/>
        </w:rPr>
        <w:t xml:space="preserve"> </w:t>
      </w:r>
      <w:r w:rsidR="006518A8" w:rsidRPr="006A5C1D">
        <w:rPr>
          <w:rFonts w:ascii="Kalinga" w:hAnsi="Kalinga" w:cs="Kalinga"/>
        </w:rPr>
        <w:t>short-term</w:t>
      </w:r>
      <w:r w:rsidR="004D1232" w:rsidRPr="006A5C1D">
        <w:rPr>
          <w:rFonts w:ascii="Kalinga" w:hAnsi="Kalinga" w:cs="Kalinga"/>
        </w:rPr>
        <w:t xml:space="preserve"> </w:t>
      </w:r>
      <w:r w:rsidR="001C7CAC" w:rsidRPr="006A5C1D">
        <w:rPr>
          <w:rFonts w:ascii="Kalinga" w:hAnsi="Kalinga" w:cs="Kalinga"/>
        </w:rPr>
        <w:t>provisional benefit</w:t>
      </w:r>
      <w:r>
        <w:rPr>
          <w:rFonts w:ascii="Kalinga" w:hAnsi="Kalinga" w:cs="Kalinga"/>
        </w:rPr>
        <w:t>s</w:t>
      </w:r>
      <w:r w:rsidR="001C7CAC" w:rsidRPr="006A5C1D">
        <w:rPr>
          <w:rFonts w:ascii="Kalinga" w:hAnsi="Kalinga" w:cs="Kalinga"/>
        </w:rPr>
        <w:t xml:space="preserve">, but a </w:t>
      </w:r>
      <w:r w:rsidR="006518A8" w:rsidRPr="006A5C1D">
        <w:rPr>
          <w:rFonts w:ascii="Kalinga" w:hAnsi="Kalinga" w:cs="Kalinga"/>
        </w:rPr>
        <w:t>long-term</w:t>
      </w:r>
      <w:r w:rsidR="001C7CAC" w:rsidRPr="006A5C1D">
        <w:rPr>
          <w:rFonts w:ascii="Kalinga" w:hAnsi="Kalinga" w:cs="Kalinga"/>
        </w:rPr>
        <w:t xml:space="preserve"> prosperity they can invoke at their </w:t>
      </w:r>
      <w:r w:rsidR="00EC2C54" w:rsidRPr="006A5C1D">
        <w:rPr>
          <w:rFonts w:ascii="Kalinga" w:hAnsi="Kalinga" w:cs="Kalinga"/>
        </w:rPr>
        <w:t xml:space="preserve">own </w:t>
      </w:r>
      <w:r w:rsidR="001C7CAC" w:rsidRPr="006A5C1D">
        <w:rPr>
          <w:rFonts w:ascii="Kalinga" w:hAnsi="Kalinga" w:cs="Kalinga"/>
        </w:rPr>
        <w:t>discretion.</w:t>
      </w:r>
      <w:r w:rsidR="006518A8" w:rsidRPr="006A5C1D">
        <w:rPr>
          <w:rFonts w:ascii="Kalinga" w:hAnsi="Kalinga" w:cs="Kalinga"/>
        </w:rPr>
        <w:t xml:space="preserve"> This degree of complacency</w:t>
      </w:r>
      <w:r w:rsidR="00F43B25" w:rsidRPr="006A5C1D">
        <w:rPr>
          <w:rFonts w:ascii="Kalinga" w:hAnsi="Kalinga" w:cs="Kalinga"/>
        </w:rPr>
        <w:t>,</w:t>
      </w:r>
      <w:r w:rsidR="006518A8" w:rsidRPr="006A5C1D">
        <w:rPr>
          <w:rFonts w:ascii="Kalinga" w:hAnsi="Kalinga" w:cs="Kalinga"/>
        </w:rPr>
        <w:t xml:space="preserve"> especially by the board members manifest</w:t>
      </w:r>
      <w:r w:rsidR="004563C3" w:rsidRPr="006A5C1D">
        <w:rPr>
          <w:rFonts w:ascii="Kalinga" w:hAnsi="Kalinga" w:cs="Kalinga"/>
        </w:rPr>
        <w:t>s</w:t>
      </w:r>
      <w:r w:rsidR="006518A8" w:rsidRPr="006A5C1D">
        <w:rPr>
          <w:rFonts w:ascii="Kalinga" w:hAnsi="Kalinga" w:cs="Kalinga"/>
        </w:rPr>
        <w:t xml:space="preserve"> a system in disarray</w:t>
      </w:r>
      <w:r w:rsidR="00570800">
        <w:rPr>
          <w:rFonts w:ascii="Kalinga" w:hAnsi="Kalinga" w:cs="Kalinga"/>
        </w:rPr>
        <w:t>,</w:t>
      </w:r>
      <w:r w:rsidR="00AE5935">
        <w:rPr>
          <w:rFonts w:ascii="Kalinga" w:hAnsi="Kalinga" w:cs="Kalinga"/>
        </w:rPr>
        <w:t xml:space="preserve"> </w:t>
      </w:r>
      <w:r w:rsidR="00DF3F74" w:rsidRPr="00DF3F74">
        <w:rPr>
          <w:rFonts w:ascii="Kalinga" w:hAnsi="Kalinga" w:cs="Kalinga"/>
        </w:rPr>
        <w:t>(Meadows et al, (1972).</w:t>
      </w:r>
    </w:p>
    <w:p w:rsidR="006706EC" w:rsidRPr="0071472F" w:rsidRDefault="00207D18" w:rsidP="004A1E6C">
      <w:pPr>
        <w:jc w:val="both"/>
        <w:rPr>
          <w:rFonts w:ascii="Kalinga" w:hAnsi="Kalinga" w:cs="Kalinga"/>
        </w:rPr>
      </w:pPr>
      <w:r w:rsidRPr="00820FD9">
        <w:rPr>
          <w:rFonts w:ascii="Kalinga" w:hAnsi="Kalinga" w:cs="Kalinga"/>
          <w:i/>
          <w:iCs/>
        </w:rPr>
        <w:t xml:space="preserve">Therefore, we are compelled to examine the unsustainable state </w:t>
      </w:r>
      <w:r w:rsidR="00820FD9" w:rsidRPr="00820FD9">
        <w:rPr>
          <w:rFonts w:ascii="Kalinga" w:hAnsi="Kalinga" w:cs="Kalinga"/>
          <w:i/>
          <w:iCs/>
        </w:rPr>
        <w:t>of YCC 252</w:t>
      </w:r>
      <w:r w:rsidRPr="00820FD9">
        <w:rPr>
          <w:rFonts w:ascii="Kalinga" w:hAnsi="Kalinga" w:cs="Kalinga"/>
          <w:i/>
          <w:iCs/>
        </w:rPr>
        <w:t xml:space="preserve"> </w:t>
      </w:r>
      <w:r w:rsidR="009452D3">
        <w:rPr>
          <w:rFonts w:ascii="Kalinga" w:hAnsi="Kalinga" w:cs="Kalinga"/>
          <w:i/>
          <w:iCs/>
        </w:rPr>
        <w:t xml:space="preserve">against the </w:t>
      </w:r>
      <w:r w:rsidR="009452D3" w:rsidRPr="009452D3">
        <w:rPr>
          <w:rFonts w:ascii="Kalinga" w:hAnsi="Kalinga" w:cs="Kalinga"/>
          <w:i/>
          <w:iCs/>
        </w:rPr>
        <w:t>UN sustainable development goals,</w:t>
      </w:r>
      <w:r w:rsidR="009452D3">
        <w:rPr>
          <w:rFonts w:ascii="Kalinga" w:hAnsi="Kalinga" w:cs="Kalinga"/>
          <w:i/>
          <w:iCs/>
        </w:rPr>
        <w:t xml:space="preserve"> </w:t>
      </w:r>
      <w:r w:rsidR="00E5090A">
        <w:rPr>
          <w:rFonts w:ascii="Kalinga" w:hAnsi="Kalinga" w:cs="Kalinga"/>
          <w:i/>
          <w:iCs/>
        </w:rPr>
        <w:t>(</w:t>
      </w:r>
      <w:proofErr w:type="spellStart"/>
      <w:r w:rsidR="00E5090A">
        <w:rPr>
          <w:rFonts w:ascii="Kalinga" w:hAnsi="Kalinga" w:cs="Kalinga"/>
          <w:i/>
          <w:iCs/>
        </w:rPr>
        <w:t>Smale</w:t>
      </w:r>
      <w:proofErr w:type="spellEnd"/>
      <w:r w:rsidR="00E5090A">
        <w:rPr>
          <w:rFonts w:ascii="Kalinga" w:hAnsi="Kalinga" w:cs="Kalinga"/>
          <w:i/>
          <w:iCs/>
        </w:rPr>
        <w:t>, A,</w:t>
      </w:r>
      <w:r w:rsidR="005C2DA3">
        <w:rPr>
          <w:rFonts w:ascii="Kalinga" w:hAnsi="Kalinga" w:cs="Kalinga"/>
          <w:i/>
          <w:iCs/>
        </w:rPr>
        <w:t xml:space="preserve"> </w:t>
      </w:r>
      <w:r w:rsidR="00E5090A">
        <w:rPr>
          <w:rFonts w:ascii="Kalinga" w:hAnsi="Kalinga" w:cs="Kalinga"/>
          <w:i/>
          <w:iCs/>
        </w:rPr>
        <w:t>2017).</w:t>
      </w:r>
      <w:r w:rsidR="009452D3">
        <w:rPr>
          <w:rFonts w:ascii="Kalinga" w:hAnsi="Kalinga" w:cs="Kalinga"/>
          <w:i/>
          <w:iCs/>
        </w:rPr>
        <w:t xml:space="preserve"> This would assist YCC 252 in </w:t>
      </w:r>
      <w:r w:rsidR="00FE1F2A">
        <w:rPr>
          <w:rFonts w:ascii="Kalinga" w:hAnsi="Kalinga" w:cs="Kalinga"/>
          <w:i/>
          <w:iCs/>
        </w:rPr>
        <w:t xml:space="preserve">pursuing </w:t>
      </w:r>
      <w:r w:rsidRPr="00820FD9">
        <w:rPr>
          <w:rFonts w:ascii="Kalinga" w:hAnsi="Kalinga" w:cs="Kalinga"/>
          <w:i/>
          <w:iCs/>
        </w:rPr>
        <w:t xml:space="preserve">  environmental, social and economic enrichment</w:t>
      </w:r>
      <w:r w:rsidR="00FE1F2A">
        <w:rPr>
          <w:rFonts w:ascii="Kalinga" w:hAnsi="Kalinga" w:cs="Kalinga"/>
          <w:i/>
          <w:iCs/>
        </w:rPr>
        <w:t>; turning YCC 252 to a sustainable community</w:t>
      </w:r>
      <w:r w:rsidR="004E4417">
        <w:rPr>
          <w:rFonts w:ascii="Kalinga" w:hAnsi="Kalinga" w:cs="Kalinga"/>
          <w:i/>
          <w:iCs/>
        </w:rPr>
        <w:t>.</w:t>
      </w:r>
    </w:p>
    <w:p w:rsidR="00CE3F67" w:rsidRPr="009E7579" w:rsidRDefault="009E7579" w:rsidP="004A1E6C">
      <w:pPr>
        <w:jc w:val="both"/>
        <w:rPr>
          <w:rFonts w:ascii="Kalinga" w:hAnsi="Kalinga" w:cs="Kalinga"/>
          <w:b/>
          <w:bCs/>
          <w:sz w:val="32"/>
          <w:szCs w:val="32"/>
        </w:rPr>
      </w:pPr>
      <w:r>
        <w:rPr>
          <w:rFonts w:ascii="Kalinga" w:hAnsi="Kalinga" w:cs="Kalinga"/>
          <w:b/>
          <w:bCs/>
          <w:sz w:val="32"/>
          <w:szCs w:val="32"/>
        </w:rPr>
        <w:t>SUSTAINABILITY DEFICIENCIES</w:t>
      </w:r>
    </w:p>
    <w:p w:rsidR="003C38C4" w:rsidRPr="006A5C1D" w:rsidRDefault="00C434D2" w:rsidP="004A1E6C">
      <w:pPr>
        <w:jc w:val="both"/>
        <w:rPr>
          <w:rFonts w:ascii="Kalinga" w:hAnsi="Kalinga" w:cs="Kalinga"/>
          <w:b/>
          <w:bCs/>
          <w:u w:val="single"/>
        </w:rPr>
      </w:pPr>
      <w:r w:rsidRPr="006A5C1D">
        <w:rPr>
          <w:rFonts w:ascii="Kalinga" w:hAnsi="Kalinga" w:cs="Kalinga"/>
          <w:b/>
          <w:bCs/>
          <w:u w:val="single"/>
        </w:rPr>
        <w:t>ENERGY</w:t>
      </w:r>
    </w:p>
    <w:p w:rsidR="00281540" w:rsidRPr="006A5C1D" w:rsidRDefault="003C38C4" w:rsidP="004A1E6C">
      <w:pPr>
        <w:jc w:val="both"/>
        <w:rPr>
          <w:rFonts w:ascii="Kalinga" w:hAnsi="Kalinga" w:cs="Kalinga"/>
        </w:rPr>
      </w:pPr>
      <w:r w:rsidRPr="006A5C1D">
        <w:rPr>
          <w:rFonts w:ascii="Kalinga" w:hAnsi="Kalinga" w:cs="Kalinga"/>
        </w:rPr>
        <w:t xml:space="preserve">Electricity </w:t>
      </w:r>
      <w:r w:rsidR="004563C3" w:rsidRPr="006A5C1D">
        <w:rPr>
          <w:rFonts w:ascii="Kalinga" w:hAnsi="Kalinga" w:cs="Kalinga"/>
        </w:rPr>
        <w:t xml:space="preserve">is </w:t>
      </w:r>
      <w:r w:rsidR="00C434D2" w:rsidRPr="006A5C1D">
        <w:rPr>
          <w:rFonts w:ascii="Kalinga" w:hAnsi="Kalinga" w:cs="Kalinga"/>
        </w:rPr>
        <w:t xml:space="preserve">paid by the unit owner, </w:t>
      </w:r>
      <w:r w:rsidR="004563C3" w:rsidRPr="006A5C1D">
        <w:rPr>
          <w:rFonts w:ascii="Kalinga" w:hAnsi="Kalinga" w:cs="Kalinga"/>
        </w:rPr>
        <w:t xml:space="preserve">it </w:t>
      </w:r>
      <w:r w:rsidRPr="006A5C1D">
        <w:rPr>
          <w:rFonts w:ascii="Kalinga" w:hAnsi="Kalinga" w:cs="Kalinga"/>
        </w:rPr>
        <w:t xml:space="preserve">is the </w:t>
      </w:r>
      <w:r w:rsidR="00C434D2" w:rsidRPr="006A5C1D">
        <w:rPr>
          <w:rFonts w:ascii="Kalinga" w:hAnsi="Kalinga" w:cs="Kalinga"/>
        </w:rPr>
        <w:t xml:space="preserve">only </w:t>
      </w:r>
      <w:r w:rsidRPr="006A5C1D">
        <w:rPr>
          <w:rFonts w:ascii="Kalinga" w:hAnsi="Kalinga" w:cs="Kalinga"/>
        </w:rPr>
        <w:t xml:space="preserve">source of energy for </w:t>
      </w:r>
      <w:r w:rsidR="005C2DA3">
        <w:rPr>
          <w:rFonts w:ascii="Kalinga" w:hAnsi="Kalinga" w:cs="Kalinga"/>
        </w:rPr>
        <w:t>h</w:t>
      </w:r>
      <w:r w:rsidRPr="006A5C1D">
        <w:rPr>
          <w:rFonts w:ascii="Kalinga" w:hAnsi="Kalinga" w:cs="Kalinga"/>
        </w:rPr>
        <w:t xml:space="preserve">eating, cooling and lighting in the condo unit. </w:t>
      </w:r>
      <w:r w:rsidR="00281540" w:rsidRPr="006A5C1D">
        <w:rPr>
          <w:rFonts w:ascii="Kalinga" w:hAnsi="Kalinga" w:cs="Kalinga"/>
        </w:rPr>
        <w:t>The</w:t>
      </w:r>
      <w:r w:rsidRPr="006A5C1D">
        <w:rPr>
          <w:rFonts w:ascii="Kalinga" w:hAnsi="Kalinga" w:cs="Kalinga"/>
        </w:rPr>
        <w:t xml:space="preserve"> construct of th</w:t>
      </w:r>
      <w:r w:rsidR="00281540" w:rsidRPr="006A5C1D">
        <w:rPr>
          <w:rFonts w:ascii="Kalinga" w:hAnsi="Kalinga" w:cs="Kalinga"/>
        </w:rPr>
        <w:t>is</w:t>
      </w:r>
      <w:r w:rsidRPr="006A5C1D">
        <w:rPr>
          <w:rFonts w:ascii="Kalinga" w:hAnsi="Kalinga" w:cs="Kalinga"/>
        </w:rPr>
        <w:t xml:space="preserve"> built environment and </w:t>
      </w:r>
      <w:r w:rsidR="00C434D2" w:rsidRPr="006A5C1D">
        <w:rPr>
          <w:rFonts w:ascii="Kalinga" w:hAnsi="Kalinga" w:cs="Kalinga"/>
        </w:rPr>
        <w:t>the dominant</w:t>
      </w:r>
      <w:r w:rsidRPr="006A5C1D">
        <w:rPr>
          <w:rFonts w:ascii="Kalinga" w:hAnsi="Kalinga" w:cs="Kalinga"/>
        </w:rPr>
        <w:t xml:space="preserve"> governance documents </w:t>
      </w:r>
      <w:r w:rsidR="00281540" w:rsidRPr="006A5C1D">
        <w:rPr>
          <w:rFonts w:ascii="Kalinga" w:hAnsi="Kalinga" w:cs="Kalinga"/>
        </w:rPr>
        <w:t xml:space="preserve">do </w:t>
      </w:r>
      <w:r w:rsidR="00570800">
        <w:rPr>
          <w:rFonts w:ascii="Kalinga" w:hAnsi="Kalinga" w:cs="Kalinga"/>
        </w:rPr>
        <w:t xml:space="preserve">not </w:t>
      </w:r>
      <w:r w:rsidRPr="006A5C1D">
        <w:rPr>
          <w:rFonts w:ascii="Kalinga" w:hAnsi="Kalinga" w:cs="Kalinga"/>
        </w:rPr>
        <w:t xml:space="preserve">permit </w:t>
      </w:r>
      <w:r w:rsidR="00281540" w:rsidRPr="006A5C1D">
        <w:rPr>
          <w:rFonts w:ascii="Kalinga" w:hAnsi="Kalinga" w:cs="Kalinga"/>
        </w:rPr>
        <w:t xml:space="preserve">a </w:t>
      </w:r>
      <w:r w:rsidR="00570800">
        <w:rPr>
          <w:rFonts w:ascii="Kalinga" w:hAnsi="Kalinga" w:cs="Kalinga"/>
        </w:rPr>
        <w:t>transfer</w:t>
      </w:r>
      <w:r w:rsidR="00281540" w:rsidRPr="006A5C1D">
        <w:rPr>
          <w:rFonts w:ascii="Kalinga" w:hAnsi="Kalinga" w:cs="Kalinga"/>
        </w:rPr>
        <w:t xml:space="preserve"> to renewable energy</w:t>
      </w:r>
      <w:r w:rsidR="00570800">
        <w:rPr>
          <w:rFonts w:ascii="Kalinga" w:hAnsi="Kalinga" w:cs="Kalinga"/>
        </w:rPr>
        <w:t>, when available,</w:t>
      </w:r>
      <w:r w:rsidRPr="006A5C1D">
        <w:rPr>
          <w:rFonts w:ascii="Kalinga" w:hAnsi="Kalinga" w:cs="Kalinga"/>
        </w:rPr>
        <w:t xml:space="preserve"> </w:t>
      </w:r>
      <w:r w:rsidR="00281540" w:rsidRPr="006A5C1D">
        <w:rPr>
          <w:rFonts w:ascii="Kalinga" w:hAnsi="Kalinga" w:cs="Kalinga"/>
        </w:rPr>
        <w:t>e</w:t>
      </w:r>
      <w:r w:rsidR="00C434D2" w:rsidRPr="006A5C1D">
        <w:rPr>
          <w:rFonts w:ascii="Kalinga" w:hAnsi="Kalinga" w:cs="Kalinga"/>
        </w:rPr>
        <w:t xml:space="preserve">xcept </w:t>
      </w:r>
      <w:r w:rsidR="003B5CCE" w:rsidRPr="006A5C1D">
        <w:rPr>
          <w:rFonts w:ascii="Kalinga" w:hAnsi="Kalinga" w:cs="Kalinga"/>
        </w:rPr>
        <w:t>through</w:t>
      </w:r>
      <w:r w:rsidR="00C434D2" w:rsidRPr="006A5C1D">
        <w:rPr>
          <w:rFonts w:ascii="Kalinga" w:hAnsi="Kalinga" w:cs="Kalinga"/>
        </w:rPr>
        <w:t xml:space="preserve"> a new By-law</w:t>
      </w:r>
      <w:r w:rsidR="003B5CCE" w:rsidRPr="006A5C1D">
        <w:rPr>
          <w:rFonts w:ascii="Kalinga" w:hAnsi="Kalinga" w:cs="Kalinga"/>
        </w:rPr>
        <w:t xml:space="preserve"> passed </w:t>
      </w:r>
      <w:r w:rsidR="00570800">
        <w:rPr>
          <w:rFonts w:ascii="Kalinga" w:hAnsi="Kalinga" w:cs="Kalinga"/>
        </w:rPr>
        <w:t>by owners</w:t>
      </w:r>
      <w:r w:rsidR="008234FB">
        <w:rPr>
          <w:rFonts w:ascii="Kalinga" w:hAnsi="Kalinga" w:cs="Kalinga"/>
        </w:rPr>
        <w:t xml:space="preserve">, </w:t>
      </w:r>
      <w:r w:rsidR="005C4CD1">
        <w:rPr>
          <w:rFonts w:ascii="Kalinga" w:hAnsi="Kalinga" w:cs="Kalinga"/>
        </w:rPr>
        <w:t>(</w:t>
      </w:r>
      <w:r w:rsidR="008234FB" w:rsidRPr="008234FB">
        <w:rPr>
          <w:rFonts w:ascii="Kalinga" w:hAnsi="Kalinga" w:cs="Kalinga"/>
        </w:rPr>
        <w:t>Willard, B</w:t>
      </w:r>
      <w:r w:rsidR="005C4CD1">
        <w:rPr>
          <w:rFonts w:ascii="Kalinga" w:hAnsi="Kalinga" w:cs="Kalinga"/>
        </w:rPr>
        <w:t>,</w:t>
      </w:r>
      <w:r w:rsidR="008234FB" w:rsidRPr="008234FB">
        <w:rPr>
          <w:rFonts w:ascii="Kalinga" w:hAnsi="Kalinga" w:cs="Kalinga"/>
        </w:rPr>
        <w:t xml:space="preserve"> 2016).</w:t>
      </w:r>
      <w:r w:rsidRPr="006A5C1D">
        <w:rPr>
          <w:rFonts w:ascii="Kalinga" w:hAnsi="Kalinga" w:cs="Kalinga"/>
        </w:rPr>
        <w:t xml:space="preserve"> </w:t>
      </w:r>
      <w:r w:rsidR="005C4CD1" w:rsidRPr="005C4CD1">
        <w:rPr>
          <w:rFonts w:ascii="Kalinga" w:hAnsi="Kalinga" w:cs="Kalinga"/>
        </w:rPr>
        <w:t>Thus, condo owners’ capacities to engage in sustainable energy practices is shaped by their interests as represented through a political vote at an AGM. Essential to this is piquing the interests of condo owners as to why sustainable energy practices may be beneficial to them.</w:t>
      </w:r>
    </w:p>
    <w:p w:rsidR="00045B15" w:rsidRPr="006A5C1D" w:rsidRDefault="00C50F3E" w:rsidP="004A1E6C">
      <w:pPr>
        <w:jc w:val="both"/>
        <w:rPr>
          <w:rFonts w:ascii="Kalinga" w:hAnsi="Kalinga" w:cs="Kalinga"/>
        </w:rPr>
      </w:pPr>
      <w:r w:rsidRPr="006A5C1D">
        <w:rPr>
          <w:rFonts w:ascii="Kalinga" w:hAnsi="Kalinga" w:cs="Kalinga"/>
          <w:b/>
          <w:bCs/>
        </w:rPr>
        <w:t>Heat gain and heat loss</w:t>
      </w:r>
      <w:r w:rsidRPr="006A5C1D">
        <w:rPr>
          <w:rFonts w:ascii="Kalinga" w:hAnsi="Kalinga" w:cs="Kalinga"/>
        </w:rPr>
        <w:t xml:space="preserve"> through windows</w:t>
      </w:r>
      <w:r w:rsidR="008234FB">
        <w:rPr>
          <w:rFonts w:ascii="Kalinga" w:hAnsi="Kalinga" w:cs="Kalinga"/>
        </w:rPr>
        <w:t xml:space="preserve"> is</w:t>
      </w:r>
      <w:r w:rsidRPr="006A5C1D">
        <w:rPr>
          <w:rFonts w:ascii="Kalinga" w:hAnsi="Kalinga" w:cs="Kalinga"/>
        </w:rPr>
        <w:t xml:space="preserve"> compounded by temperature increase due to climate change</w:t>
      </w:r>
      <w:r w:rsidR="008234FB">
        <w:rPr>
          <w:rFonts w:ascii="Kalinga" w:hAnsi="Kalinga" w:cs="Kalinga"/>
        </w:rPr>
        <w:t>. C</w:t>
      </w:r>
      <w:r w:rsidR="008234FB" w:rsidRPr="008234FB">
        <w:rPr>
          <w:rFonts w:ascii="Kalinga" w:hAnsi="Kalinga" w:cs="Kalinga"/>
        </w:rPr>
        <w:t>onstant leak</w:t>
      </w:r>
      <w:r w:rsidR="008234FB">
        <w:rPr>
          <w:rFonts w:ascii="Kalinga" w:hAnsi="Kalinga" w:cs="Kalinga"/>
        </w:rPr>
        <w:t>s</w:t>
      </w:r>
      <w:r w:rsidR="008234FB" w:rsidRPr="008234FB">
        <w:rPr>
          <w:rFonts w:ascii="Kalinga" w:hAnsi="Kalinga" w:cs="Kalinga"/>
        </w:rPr>
        <w:t xml:space="preserve"> from gaps and cracks around the window periphery in addition to the poor</w:t>
      </w:r>
      <w:r w:rsidRPr="006A5C1D">
        <w:rPr>
          <w:rFonts w:ascii="Kalinga" w:hAnsi="Kalinga" w:cs="Kalinga"/>
        </w:rPr>
        <w:t xml:space="preserve"> </w:t>
      </w:r>
      <w:r w:rsidR="008234FB" w:rsidRPr="008234FB">
        <w:rPr>
          <w:rFonts w:ascii="Kalinga" w:hAnsi="Kalinga" w:cs="Kalinga"/>
        </w:rPr>
        <w:t>functional performance of windows designed 40 years ago</w:t>
      </w:r>
      <w:r w:rsidR="005C4CD1">
        <w:rPr>
          <w:rFonts w:ascii="Kalinga" w:hAnsi="Kalinga" w:cs="Kalinga"/>
        </w:rPr>
        <w:t xml:space="preserve"> </w:t>
      </w:r>
      <w:r w:rsidR="005C4CD1" w:rsidRPr="005C4CD1">
        <w:rPr>
          <w:rFonts w:ascii="Kalinga" w:hAnsi="Kalinga" w:cs="Kalinga"/>
        </w:rPr>
        <w:t xml:space="preserve">contribute to energy inefficiencies. </w:t>
      </w:r>
      <w:r w:rsidR="008234FB" w:rsidRPr="008234FB">
        <w:rPr>
          <w:rFonts w:ascii="Kalinga" w:hAnsi="Kalinga" w:cs="Kalinga"/>
        </w:rPr>
        <w:t xml:space="preserve"> Thus, </w:t>
      </w:r>
      <w:r w:rsidR="008234FB">
        <w:rPr>
          <w:rFonts w:ascii="Kalinga" w:hAnsi="Kalinga" w:cs="Kalinga"/>
        </w:rPr>
        <w:t xml:space="preserve">an </w:t>
      </w:r>
      <w:r w:rsidR="008234FB" w:rsidRPr="008234FB">
        <w:rPr>
          <w:rFonts w:ascii="Kalinga" w:hAnsi="Kalinga" w:cs="Kalinga"/>
        </w:rPr>
        <w:t>additional demand to maintain a comfortable level of heat and cool temperature</w:t>
      </w:r>
      <w:r w:rsidR="008234FB">
        <w:rPr>
          <w:rFonts w:ascii="Kalinga" w:hAnsi="Kalinga" w:cs="Kalinga"/>
        </w:rPr>
        <w:t xml:space="preserve"> </w:t>
      </w:r>
      <w:r w:rsidR="00207D18">
        <w:rPr>
          <w:rFonts w:ascii="Kalinga" w:hAnsi="Kalinga" w:cs="Kalinga"/>
        </w:rPr>
        <w:t xml:space="preserve">may </w:t>
      </w:r>
      <w:r w:rsidR="008234FB">
        <w:rPr>
          <w:rFonts w:ascii="Kalinga" w:hAnsi="Kalinga" w:cs="Kalinga"/>
        </w:rPr>
        <w:t>cost an additional</w:t>
      </w:r>
      <w:r w:rsidRPr="006A5C1D">
        <w:rPr>
          <w:rFonts w:ascii="Kalinga" w:hAnsi="Kalinga" w:cs="Kalinga"/>
        </w:rPr>
        <w:t xml:space="preserve"> 25%-30% of a home’s energy </w:t>
      </w:r>
      <w:r w:rsidR="00281540" w:rsidRPr="006A5C1D">
        <w:rPr>
          <w:rFonts w:ascii="Kalinga" w:hAnsi="Kalinga" w:cs="Kalinga"/>
        </w:rPr>
        <w:t>cost</w:t>
      </w:r>
      <w:r w:rsidRPr="006A5C1D">
        <w:rPr>
          <w:rFonts w:ascii="Kalinga" w:hAnsi="Kalinga" w:cs="Kalinga"/>
        </w:rPr>
        <w:t xml:space="preserve"> for heating and cooling. </w:t>
      </w:r>
      <w:r w:rsidR="005C4CD1" w:rsidRPr="005C4CD1">
        <w:rPr>
          <w:rFonts w:ascii="Kalinga" w:hAnsi="Kalinga" w:cs="Kalinga"/>
        </w:rPr>
        <w:t xml:space="preserve">This is an opportunity to address to condo owners more sustainable options </w:t>
      </w:r>
      <w:r w:rsidR="00B9028C" w:rsidRPr="005C4CD1">
        <w:rPr>
          <w:rFonts w:ascii="Kalinga" w:hAnsi="Kalinga" w:cs="Kalinga"/>
        </w:rPr>
        <w:t>to</w:t>
      </w:r>
      <w:r w:rsidR="005C4CD1" w:rsidRPr="005C4CD1">
        <w:rPr>
          <w:rFonts w:ascii="Kalinga" w:hAnsi="Kalinga" w:cs="Kalinga"/>
        </w:rPr>
        <w:t xml:space="preserve"> save them money.</w:t>
      </w:r>
    </w:p>
    <w:p w:rsidR="005C4CD1" w:rsidRPr="006A5C1D" w:rsidRDefault="00871B8E" w:rsidP="004A1E6C">
      <w:pPr>
        <w:jc w:val="both"/>
        <w:rPr>
          <w:rFonts w:ascii="Kalinga" w:hAnsi="Kalinga" w:cs="Kalinga"/>
        </w:rPr>
      </w:pPr>
      <w:r>
        <w:rPr>
          <w:rFonts w:ascii="Kalinga" w:hAnsi="Kalinga" w:cs="Kalinga"/>
          <w:b/>
          <w:bCs/>
        </w:rPr>
        <w:t xml:space="preserve">An </w:t>
      </w:r>
      <w:r w:rsidR="003B3F4D" w:rsidRPr="006A5C1D">
        <w:rPr>
          <w:rFonts w:ascii="Kalinga" w:hAnsi="Kalinga" w:cs="Kalinga"/>
          <w:b/>
          <w:bCs/>
        </w:rPr>
        <w:t>amendment,</w:t>
      </w:r>
      <w:r w:rsidR="003B3F4D" w:rsidRPr="006A5C1D">
        <w:rPr>
          <w:rFonts w:ascii="Kalinga" w:hAnsi="Kalinga" w:cs="Kalinga"/>
        </w:rPr>
        <w:t xml:space="preserve"> </w:t>
      </w:r>
      <w:r w:rsidR="00F25F4D" w:rsidRPr="006A5C1D">
        <w:rPr>
          <w:rFonts w:ascii="Kalinga" w:hAnsi="Kalinga" w:cs="Kalinga"/>
          <w:b/>
          <w:bCs/>
        </w:rPr>
        <w:t>By -law No.6</w:t>
      </w:r>
      <w:r w:rsidR="003B3F4D" w:rsidRPr="006A5C1D">
        <w:rPr>
          <w:rFonts w:ascii="Kalinga" w:hAnsi="Kalinga" w:cs="Kalinga"/>
          <w:b/>
          <w:bCs/>
        </w:rPr>
        <w:t>,</w:t>
      </w:r>
      <w:r w:rsidR="00F25F4D" w:rsidRPr="006A5C1D">
        <w:rPr>
          <w:rFonts w:ascii="Kalinga" w:hAnsi="Kalinga" w:cs="Kalinga"/>
        </w:rPr>
        <w:t xml:space="preserve"> </w:t>
      </w:r>
      <w:r w:rsidR="00931E64" w:rsidRPr="006A5C1D">
        <w:rPr>
          <w:rFonts w:ascii="Kalinga" w:hAnsi="Kalinga" w:cs="Kalinga"/>
        </w:rPr>
        <w:t xml:space="preserve">proposed by </w:t>
      </w:r>
      <w:r w:rsidR="005C4CD1">
        <w:rPr>
          <w:rFonts w:ascii="Kalinga" w:hAnsi="Kalinga" w:cs="Kalinga"/>
        </w:rPr>
        <w:t>the former</w:t>
      </w:r>
      <w:r w:rsidR="00931E64" w:rsidRPr="006A5C1D">
        <w:rPr>
          <w:rFonts w:ascii="Kalinga" w:hAnsi="Kalinga" w:cs="Kalinga"/>
        </w:rPr>
        <w:t xml:space="preserve"> Board of directors and passed </w:t>
      </w:r>
      <w:r w:rsidR="00F25F4D" w:rsidRPr="006A5C1D">
        <w:rPr>
          <w:rFonts w:ascii="Kalinga" w:hAnsi="Kalinga" w:cs="Kalinga"/>
        </w:rPr>
        <w:t>with 80-90% of owners’ consent in 2010</w:t>
      </w:r>
      <w:r>
        <w:rPr>
          <w:rFonts w:ascii="Kalinga" w:hAnsi="Kalinga" w:cs="Kalinga"/>
        </w:rPr>
        <w:t xml:space="preserve"> rever</w:t>
      </w:r>
      <w:r w:rsidR="005C4CD1">
        <w:rPr>
          <w:rFonts w:ascii="Kalinga" w:hAnsi="Kalinga" w:cs="Kalinga"/>
        </w:rPr>
        <w:t>s</w:t>
      </w:r>
      <w:r>
        <w:rPr>
          <w:rFonts w:ascii="Kalinga" w:hAnsi="Kalinga" w:cs="Kalinga"/>
        </w:rPr>
        <w:t xml:space="preserve">ed the corporation’s responsibility to </w:t>
      </w:r>
      <w:r>
        <w:rPr>
          <w:rFonts w:ascii="Kalinga" w:hAnsi="Kalinga" w:cs="Kalinga"/>
        </w:rPr>
        <w:lastRenderedPageBreak/>
        <w:t xml:space="preserve">maintain and replace doors and windows. </w:t>
      </w:r>
      <w:r w:rsidR="00F25F4D" w:rsidRPr="006A5C1D">
        <w:rPr>
          <w:rFonts w:ascii="Kalinga" w:hAnsi="Kalinga" w:cs="Kalinga"/>
        </w:rPr>
        <w:t xml:space="preserve"> </w:t>
      </w:r>
      <w:r w:rsidR="00742120" w:rsidRPr="006A5C1D">
        <w:rPr>
          <w:rFonts w:ascii="Kalinga" w:hAnsi="Kalinga" w:cs="Kalinga"/>
        </w:rPr>
        <w:t>Thus</w:t>
      </w:r>
      <w:r w:rsidR="000B65E9" w:rsidRPr="006A5C1D">
        <w:rPr>
          <w:rFonts w:ascii="Kalinga" w:hAnsi="Kalinga" w:cs="Kalinga"/>
        </w:rPr>
        <w:t>,</w:t>
      </w:r>
      <w:r w:rsidR="00742120" w:rsidRPr="006A5C1D">
        <w:rPr>
          <w:rFonts w:ascii="Kalinga" w:hAnsi="Kalinga" w:cs="Kalinga"/>
        </w:rPr>
        <w:t xml:space="preserve"> </w:t>
      </w:r>
      <w:bookmarkStart w:id="0" w:name="_Hlk67757869"/>
      <w:r w:rsidR="005C4CD1" w:rsidRPr="005C4CD1">
        <w:rPr>
          <w:rFonts w:ascii="Kalinga" w:hAnsi="Kalinga" w:cs="Kalinga"/>
        </w:rPr>
        <w:t>when applying Friedman’s economic theories, this ultimately serves to externaliz</w:t>
      </w:r>
      <w:r w:rsidR="00B9430D">
        <w:rPr>
          <w:rFonts w:ascii="Kalinga" w:hAnsi="Kalinga" w:cs="Kalinga"/>
        </w:rPr>
        <w:t>e</w:t>
      </w:r>
      <w:r w:rsidR="005C4CD1" w:rsidRPr="005C4CD1">
        <w:rPr>
          <w:rFonts w:ascii="Kalinga" w:hAnsi="Kalinga" w:cs="Kalinga"/>
        </w:rPr>
        <w:t xml:space="preserve"> the corporation’s common element costs</w:t>
      </w:r>
      <w:r w:rsidR="005C2DA3">
        <w:rPr>
          <w:rFonts w:ascii="Kalinga" w:hAnsi="Kalinga" w:cs="Kalinga"/>
        </w:rPr>
        <w:t xml:space="preserve"> (1970)</w:t>
      </w:r>
      <w:r w:rsidR="005C4CD1">
        <w:rPr>
          <w:rFonts w:ascii="Kalinga" w:hAnsi="Kalinga" w:cs="Kalinga"/>
        </w:rPr>
        <w:t>.</w:t>
      </w:r>
    </w:p>
    <w:bookmarkEnd w:id="0"/>
    <w:p w:rsidR="00CE3F67" w:rsidRDefault="000B65E9" w:rsidP="004A1E6C">
      <w:pPr>
        <w:jc w:val="both"/>
        <w:rPr>
          <w:rFonts w:ascii="Kalinga" w:hAnsi="Kalinga" w:cs="Kalinga"/>
        </w:rPr>
      </w:pPr>
      <w:r w:rsidRPr="006A5C1D">
        <w:rPr>
          <w:rFonts w:ascii="Kalinga" w:hAnsi="Kalinga" w:cs="Kalinga"/>
        </w:rPr>
        <w:t>Th</w:t>
      </w:r>
      <w:r w:rsidR="00AB3FA2" w:rsidRPr="006A5C1D">
        <w:rPr>
          <w:rFonts w:ascii="Kalinga" w:hAnsi="Kalinga" w:cs="Kalinga"/>
        </w:rPr>
        <w:t>e ramifications</w:t>
      </w:r>
      <w:r w:rsidR="00F25F4D" w:rsidRPr="006A5C1D">
        <w:rPr>
          <w:rFonts w:ascii="Kalinga" w:hAnsi="Kalinga" w:cs="Kalinga"/>
        </w:rPr>
        <w:t xml:space="preserve"> were not immediately obvious</w:t>
      </w:r>
      <w:r w:rsidR="00742120" w:rsidRPr="006A5C1D">
        <w:rPr>
          <w:rFonts w:ascii="Kalinga" w:hAnsi="Kalinga" w:cs="Kalinga"/>
        </w:rPr>
        <w:t xml:space="preserve"> to owners</w:t>
      </w:r>
      <w:r w:rsidR="00931E64" w:rsidRPr="006A5C1D">
        <w:rPr>
          <w:rFonts w:ascii="Kalinga" w:hAnsi="Kalinga" w:cs="Kalinga"/>
        </w:rPr>
        <w:t>;</w:t>
      </w:r>
      <w:r w:rsidR="00F25F4D" w:rsidRPr="006A5C1D">
        <w:rPr>
          <w:rFonts w:ascii="Kalinga" w:hAnsi="Kalinga" w:cs="Kalinga"/>
        </w:rPr>
        <w:t xml:space="preserve"> they </w:t>
      </w:r>
      <w:r w:rsidR="00731A3D">
        <w:rPr>
          <w:rFonts w:ascii="Kalinga" w:hAnsi="Kalinga" w:cs="Kalinga"/>
        </w:rPr>
        <w:t>may have been</w:t>
      </w:r>
      <w:r w:rsidR="00F25F4D" w:rsidRPr="006A5C1D">
        <w:rPr>
          <w:rFonts w:ascii="Kalinga" w:hAnsi="Kalinga" w:cs="Kalinga"/>
        </w:rPr>
        <w:t xml:space="preserve"> </w:t>
      </w:r>
      <w:r w:rsidR="00731A3D">
        <w:rPr>
          <w:rFonts w:ascii="Kalinga" w:hAnsi="Kalinga" w:cs="Kalinga"/>
        </w:rPr>
        <w:t>mis-</w:t>
      </w:r>
      <w:r w:rsidR="00F25F4D" w:rsidRPr="006A5C1D">
        <w:rPr>
          <w:rFonts w:ascii="Kalinga" w:hAnsi="Kalinga" w:cs="Kalinga"/>
        </w:rPr>
        <w:t xml:space="preserve"> informed </w:t>
      </w:r>
      <w:r w:rsidR="00C50F3E" w:rsidRPr="006A5C1D">
        <w:rPr>
          <w:rFonts w:ascii="Kalinga" w:hAnsi="Kalinga" w:cs="Kalinga"/>
        </w:rPr>
        <w:t xml:space="preserve">by the Board </w:t>
      </w:r>
      <w:r w:rsidR="00F25F4D" w:rsidRPr="006A5C1D">
        <w:rPr>
          <w:rFonts w:ascii="Kalinga" w:hAnsi="Kalinga" w:cs="Kalinga"/>
        </w:rPr>
        <w:t xml:space="preserve">of their rights and </w:t>
      </w:r>
      <w:r w:rsidRPr="006A5C1D">
        <w:rPr>
          <w:rFonts w:ascii="Kalinga" w:hAnsi="Kalinga" w:cs="Kalinga"/>
        </w:rPr>
        <w:t xml:space="preserve">the </w:t>
      </w:r>
      <w:r w:rsidR="00731A3D">
        <w:rPr>
          <w:rFonts w:ascii="Kalinga" w:hAnsi="Kalinga" w:cs="Kalinga"/>
        </w:rPr>
        <w:t xml:space="preserve">potential for </w:t>
      </w:r>
      <w:r w:rsidR="00F25F4D" w:rsidRPr="006A5C1D">
        <w:rPr>
          <w:rFonts w:ascii="Kalinga" w:hAnsi="Kalinga" w:cs="Kalinga"/>
        </w:rPr>
        <w:t xml:space="preserve">future </w:t>
      </w:r>
      <w:r w:rsidR="00731A3D">
        <w:rPr>
          <w:rFonts w:ascii="Kalinga" w:hAnsi="Kalinga" w:cs="Kalinga"/>
        </w:rPr>
        <w:t>encumbrances</w:t>
      </w:r>
      <w:r w:rsidR="00F25F4D" w:rsidRPr="006A5C1D">
        <w:rPr>
          <w:rFonts w:ascii="Kalinga" w:hAnsi="Kalinga" w:cs="Kalinga"/>
        </w:rPr>
        <w:t xml:space="preserve">. </w:t>
      </w:r>
      <w:r w:rsidR="00931E64" w:rsidRPr="006A5C1D">
        <w:rPr>
          <w:rFonts w:ascii="Kalinga" w:hAnsi="Kalinga" w:cs="Kalinga"/>
        </w:rPr>
        <w:t xml:space="preserve">Despite the </w:t>
      </w:r>
      <w:r w:rsidR="00AB3FA2" w:rsidRPr="006A5C1D">
        <w:rPr>
          <w:rFonts w:ascii="Kalinga" w:hAnsi="Kalinga" w:cs="Kalinga"/>
        </w:rPr>
        <w:t xml:space="preserve">amendment </w:t>
      </w:r>
      <w:r w:rsidR="00931E64" w:rsidRPr="006A5C1D">
        <w:rPr>
          <w:rFonts w:ascii="Kalinga" w:hAnsi="Kalinga" w:cs="Kalinga"/>
        </w:rPr>
        <w:t>By-law</w:t>
      </w:r>
      <w:r w:rsidR="00AB3FA2" w:rsidRPr="006A5C1D">
        <w:rPr>
          <w:rFonts w:ascii="Kalinga" w:hAnsi="Kalinga" w:cs="Kalinga"/>
        </w:rPr>
        <w:t xml:space="preserve"> in force</w:t>
      </w:r>
      <w:r w:rsidR="00931E64" w:rsidRPr="006A5C1D">
        <w:rPr>
          <w:rFonts w:ascii="Kalinga" w:hAnsi="Kalinga" w:cs="Kalinga"/>
        </w:rPr>
        <w:t>,</w:t>
      </w:r>
      <w:r w:rsidR="0060122F" w:rsidRPr="006A5C1D">
        <w:rPr>
          <w:rFonts w:ascii="Kalinga" w:hAnsi="Kalinga" w:cs="Kalinga"/>
        </w:rPr>
        <w:t xml:space="preserve"> owners have neglected th</w:t>
      </w:r>
      <w:r w:rsidR="00931E64" w:rsidRPr="006A5C1D">
        <w:rPr>
          <w:rFonts w:ascii="Kalinga" w:hAnsi="Kalinga" w:cs="Kalinga"/>
        </w:rPr>
        <w:t>is</w:t>
      </w:r>
      <w:r w:rsidR="00731A3D">
        <w:rPr>
          <w:rFonts w:ascii="Kalinga" w:hAnsi="Kalinga" w:cs="Kalinga"/>
        </w:rPr>
        <w:t xml:space="preserve"> o</w:t>
      </w:r>
      <w:r w:rsidR="0060122F" w:rsidRPr="006A5C1D">
        <w:rPr>
          <w:rFonts w:ascii="Kalinga" w:hAnsi="Kalinga" w:cs="Kalinga"/>
        </w:rPr>
        <w:t>bligation</w:t>
      </w:r>
      <w:r w:rsidR="00731A3D">
        <w:rPr>
          <w:rFonts w:ascii="Kalinga" w:hAnsi="Kalinga" w:cs="Kalinga"/>
        </w:rPr>
        <w:t xml:space="preserve"> to replace windows in their units</w:t>
      </w:r>
      <w:r w:rsidR="00D839B5">
        <w:rPr>
          <w:rFonts w:ascii="Kalinga" w:hAnsi="Kalinga" w:cs="Kalinga"/>
        </w:rPr>
        <w:t>.</w:t>
      </w:r>
      <w:r w:rsidR="0060122F" w:rsidRPr="006A5C1D">
        <w:rPr>
          <w:rFonts w:ascii="Kalinga" w:hAnsi="Kalinga" w:cs="Kalinga"/>
        </w:rPr>
        <w:t xml:space="preserve"> </w:t>
      </w:r>
      <w:r w:rsidR="005C4CD1">
        <w:rPr>
          <w:rFonts w:ascii="Kalinga" w:hAnsi="Kalinga" w:cs="Kalinga"/>
        </w:rPr>
        <w:t>S</w:t>
      </w:r>
      <w:r w:rsidR="0060122F" w:rsidRPr="006A5C1D">
        <w:rPr>
          <w:rFonts w:ascii="Kalinga" w:hAnsi="Kalinga" w:cs="Kalinga"/>
        </w:rPr>
        <w:t>uccessive board</w:t>
      </w:r>
      <w:r w:rsidR="002747C3" w:rsidRPr="006A5C1D">
        <w:rPr>
          <w:rFonts w:ascii="Kalinga" w:hAnsi="Kalinga" w:cs="Kalinga"/>
        </w:rPr>
        <w:t>s</w:t>
      </w:r>
      <w:r w:rsidR="003B3F4D" w:rsidRPr="006A5C1D">
        <w:rPr>
          <w:rFonts w:ascii="Kalinga" w:hAnsi="Kalinga" w:cs="Kalinga"/>
        </w:rPr>
        <w:t xml:space="preserve"> </w:t>
      </w:r>
      <w:r w:rsidR="0060122F" w:rsidRPr="006A5C1D">
        <w:rPr>
          <w:rFonts w:ascii="Kalinga" w:hAnsi="Kalinga" w:cs="Kalinga"/>
        </w:rPr>
        <w:t xml:space="preserve">have </w:t>
      </w:r>
      <w:r w:rsidR="00485743">
        <w:rPr>
          <w:rFonts w:ascii="Kalinga" w:hAnsi="Kalinga" w:cs="Kalinga"/>
        </w:rPr>
        <w:t>failed to enforce the by</w:t>
      </w:r>
      <w:r w:rsidR="005C2DA3">
        <w:rPr>
          <w:rFonts w:ascii="Kalinga" w:hAnsi="Kalinga" w:cs="Kalinga"/>
        </w:rPr>
        <w:t>-</w:t>
      </w:r>
      <w:r w:rsidR="00485743">
        <w:rPr>
          <w:rFonts w:ascii="Kalinga" w:hAnsi="Kalinga" w:cs="Kalinga"/>
        </w:rPr>
        <w:t>law</w:t>
      </w:r>
      <w:r w:rsidR="00F82DD3">
        <w:rPr>
          <w:rFonts w:ascii="Kalinga" w:hAnsi="Kalinga" w:cs="Kalinga"/>
        </w:rPr>
        <w:t>. T</w:t>
      </w:r>
      <w:r w:rsidR="00485743">
        <w:rPr>
          <w:rFonts w:ascii="Kalinga" w:hAnsi="Kalinga" w:cs="Kalinga"/>
        </w:rPr>
        <w:t>hus</w:t>
      </w:r>
      <w:r w:rsidR="00F82DD3">
        <w:rPr>
          <w:rFonts w:ascii="Kalinga" w:hAnsi="Kalinga" w:cs="Kalinga"/>
        </w:rPr>
        <w:t>,</w:t>
      </w:r>
      <w:r w:rsidR="00485743">
        <w:rPr>
          <w:rFonts w:ascii="Kalinga" w:hAnsi="Kalinga" w:cs="Kalinga"/>
        </w:rPr>
        <w:t xml:space="preserve"> </w:t>
      </w:r>
      <w:r w:rsidR="0060122F" w:rsidRPr="006A5C1D">
        <w:rPr>
          <w:rFonts w:ascii="Kalinga" w:hAnsi="Kalinga" w:cs="Kalinga"/>
        </w:rPr>
        <w:t xml:space="preserve">given a tacit approval </w:t>
      </w:r>
      <w:r w:rsidR="005E2CDA" w:rsidRPr="006A5C1D">
        <w:rPr>
          <w:rFonts w:ascii="Kalinga" w:hAnsi="Kalinga" w:cs="Kalinga"/>
        </w:rPr>
        <w:t>to these deficiencies</w:t>
      </w:r>
      <w:r w:rsidR="005C2DA3">
        <w:rPr>
          <w:rFonts w:ascii="Kalinga" w:hAnsi="Kalinga" w:cs="Kalinga"/>
        </w:rPr>
        <w:t>,</w:t>
      </w:r>
      <w:r w:rsidR="005E2CDA" w:rsidRPr="006A5C1D">
        <w:rPr>
          <w:rFonts w:ascii="Kalinga" w:hAnsi="Kalinga" w:cs="Kalinga"/>
        </w:rPr>
        <w:t xml:space="preserve"> </w:t>
      </w:r>
      <w:r w:rsidR="005C2DA3">
        <w:rPr>
          <w:rFonts w:ascii="Kalinga" w:hAnsi="Kalinga" w:cs="Kalinga"/>
        </w:rPr>
        <w:t>owners</w:t>
      </w:r>
      <w:r w:rsidR="005E2CDA" w:rsidRPr="006A5C1D">
        <w:rPr>
          <w:rFonts w:ascii="Kalinga" w:hAnsi="Kalinga" w:cs="Kalinga"/>
        </w:rPr>
        <w:t xml:space="preserve"> </w:t>
      </w:r>
      <w:r w:rsidRPr="006A5C1D">
        <w:rPr>
          <w:rFonts w:ascii="Kalinga" w:hAnsi="Kalinga" w:cs="Kalinga"/>
        </w:rPr>
        <w:t>cont</w:t>
      </w:r>
      <w:r w:rsidR="009161F9">
        <w:rPr>
          <w:rFonts w:ascii="Kalinga" w:hAnsi="Kalinga" w:cs="Kalinga"/>
        </w:rPr>
        <w:t>inue</w:t>
      </w:r>
      <w:r w:rsidR="00F82DD3">
        <w:rPr>
          <w:rFonts w:ascii="Kalinga" w:hAnsi="Kalinga" w:cs="Kalinga"/>
        </w:rPr>
        <w:t>d</w:t>
      </w:r>
      <w:r w:rsidRPr="006A5C1D">
        <w:rPr>
          <w:rFonts w:ascii="Kalinga" w:hAnsi="Kalinga" w:cs="Kalinga"/>
        </w:rPr>
        <w:t xml:space="preserve"> </w:t>
      </w:r>
      <w:r w:rsidR="00485743">
        <w:rPr>
          <w:rFonts w:ascii="Kalinga" w:hAnsi="Kalinga" w:cs="Kalinga"/>
        </w:rPr>
        <w:t xml:space="preserve">to </w:t>
      </w:r>
      <w:r w:rsidR="0060122F" w:rsidRPr="006A5C1D">
        <w:rPr>
          <w:rFonts w:ascii="Kalinga" w:hAnsi="Kalinga" w:cs="Kalinga"/>
        </w:rPr>
        <w:t xml:space="preserve">focus </w:t>
      </w:r>
      <w:r w:rsidR="003B3F4D" w:rsidRPr="006A5C1D">
        <w:rPr>
          <w:rFonts w:ascii="Kalinga" w:hAnsi="Kalinga" w:cs="Kalinga"/>
        </w:rPr>
        <w:t xml:space="preserve">on </w:t>
      </w:r>
      <w:r w:rsidR="0060122F" w:rsidRPr="006A5C1D">
        <w:rPr>
          <w:rFonts w:ascii="Kalinga" w:hAnsi="Kalinga" w:cs="Kalinga"/>
        </w:rPr>
        <w:t>benefits</w:t>
      </w:r>
      <w:r w:rsidR="009161F9">
        <w:rPr>
          <w:rFonts w:ascii="Kalinga" w:hAnsi="Kalinga" w:cs="Kalinga"/>
        </w:rPr>
        <w:t xml:space="preserve"> of</w:t>
      </w:r>
      <w:r w:rsidRPr="006A5C1D">
        <w:rPr>
          <w:rFonts w:ascii="Kalinga" w:hAnsi="Kalinga" w:cs="Kalinga"/>
        </w:rPr>
        <w:t xml:space="preserve"> </w:t>
      </w:r>
      <w:r w:rsidR="0060122F" w:rsidRPr="006A5C1D">
        <w:rPr>
          <w:rFonts w:ascii="Kalinga" w:hAnsi="Kalinga" w:cs="Kalinga"/>
        </w:rPr>
        <w:t>minim</w:t>
      </w:r>
      <w:r w:rsidR="00485743">
        <w:rPr>
          <w:rFonts w:ascii="Kalinga" w:hAnsi="Kalinga" w:cs="Kalinga"/>
        </w:rPr>
        <w:t xml:space="preserve">al increase to the annual </w:t>
      </w:r>
      <w:r w:rsidR="0060122F" w:rsidRPr="006A5C1D">
        <w:rPr>
          <w:rFonts w:ascii="Kalinga" w:hAnsi="Kalinga" w:cs="Kalinga"/>
        </w:rPr>
        <w:t>common element assessment (CEA)</w:t>
      </w:r>
      <w:r w:rsidR="00485743">
        <w:rPr>
          <w:rFonts w:ascii="Kalinga" w:hAnsi="Kalinga" w:cs="Kalinga"/>
        </w:rPr>
        <w:t xml:space="preserve">. </w:t>
      </w:r>
    </w:p>
    <w:p w:rsidR="00D839B5" w:rsidRDefault="00CE3F67" w:rsidP="004A1E6C">
      <w:pPr>
        <w:jc w:val="both"/>
        <w:rPr>
          <w:rFonts w:ascii="Kalinga" w:hAnsi="Kalinga" w:cs="Kalinga"/>
        </w:rPr>
      </w:pPr>
      <w:r>
        <w:rPr>
          <w:rFonts w:ascii="Kalinga" w:hAnsi="Kalinga" w:cs="Kalinga"/>
        </w:rPr>
        <w:t>Therefore, the Board must introduce an amendment to the By-laws</w:t>
      </w:r>
      <w:r w:rsidR="0031781F">
        <w:rPr>
          <w:rFonts w:ascii="Kalinga" w:hAnsi="Kalinga" w:cs="Kalinga"/>
        </w:rPr>
        <w:t xml:space="preserve"> </w:t>
      </w:r>
      <w:r w:rsidR="00FE1F2A" w:rsidRPr="00FE1F2A">
        <w:rPr>
          <w:rFonts w:ascii="Kalinga" w:hAnsi="Kalinga" w:cs="Kalinga"/>
        </w:rPr>
        <w:t xml:space="preserve">accepting its accountability for replacement of windows and doors and future maintenance as prescribed in the Declaration of YCC 252. </w:t>
      </w:r>
      <w:r>
        <w:rPr>
          <w:rFonts w:ascii="Kalinga" w:hAnsi="Kalinga" w:cs="Kalinga"/>
        </w:rPr>
        <w:t xml:space="preserve"> Owners </w:t>
      </w:r>
      <w:r w:rsidR="00FE1F2A">
        <w:rPr>
          <w:rFonts w:ascii="Kalinga" w:hAnsi="Kalinga" w:cs="Kalinga"/>
        </w:rPr>
        <w:t>sh</w:t>
      </w:r>
      <w:r w:rsidR="00F82DD3">
        <w:rPr>
          <w:rFonts w:ascii="Kalinga" w:hAnsi="Kalinga" w:cs="Kalinga"/>
        </w:rPr>
        <w:t>ould</w:t>
      </w:r>
      <w:r>
        <w:rPr>
          <w:rFonts w:ascii="Kalinga" w:hAnsi="Kalinga" w:cs="Kalinga"/>
        </w:rPr>
        <w:t xml:space="preserve"> contribute their respective percentage with</w:t>
      </w:r>
      <w:r w:rsidR="00FE1F2A">
        <w:rPr>
          <w:rFonts w:ascii="Kalinga" w:hAnsi="Kalinga" w:cs="Kalinga"/>
        </w:rPr>
        <w:t>in</w:t>
      </w:r>
      <w:r>
        <w:rPr>
          <w:rFonts w:ascii="Kalinga" w:hAnsi="Kalinga" w:cs="Kalinga"/>
        </w:rPr>
        <w:t xml:space="preserve"> common element fees </w:t>
      </w:r>
      <w:r w:rsidR="0031781F">
        <w:rPr>
          <w:rFonts w:ascii="Kalinga" w:hAnsi="Kalinga" w:cs="Kalinga"/>
        </w:rPr>
        <w:t>or as a special assessment. The replacement of windows can be implemented in phases.</w:t>
      </w:r>
      <w:r>
        <w:rPr>
          <w:rFonts w:ascii="Kalinga" w:hAnsi="Kalinga" w:cs="Kalinga"/>
        </w:rPr>
        <w:t xml:space="preserve">   </w:t>
      </w:r>
    </w:p>
    <w:p w:rsidR="00F604FB" w:rsidRPr="006A5C1D" w:rsidRDefault="009161F9" w:rsidP="004A1E6C">
      <w:pPr>
        <w:jc w:val="both"/>
        <w:rPr>
          <w:rFonts w:ascii="Kalinga" w:hAnsi="Kalinga" w:cs="Kalinga"/>
        </w:rPr>
      </w:pPr>
      <w:r w:rsidRPr="009161F9">
        <w:rPr>
          <w:rFonts w:ascii="Kalinga" w:hAnsi="Kalinga" w:cs="Kalinga"/>
        </w:rPr>
        <w:t xml:space="preserve"> </w:t>
      </w:r>
      <w:r w:rsidR="00F25F4D" w:rsidRPr="006A5C1D">
        <w:rPr>
          <w:rFonts w:ascii="Kalinga" w:hAnsi="Kalinga" w:cs="Kalinga"/>
        </w:rPr>
        <w:t xml:space="preserve"> </w:t>
      </w:r>
    </w:p>
    <w:p w:rsidR="00AE641F" w:rsidRPr="006A5C1D" w:rsidRDefault="00C434D2" w:rsidP="004A1E6C">
      <w:pPr>
        <w:jc w:val="both"/>
        <w:rPr>
          <w:rFonts w:ascii="Kalinga" w:hAnsi="Kalinga" w:cs="Kalinga"/>
          <w:b/>
          <w:bCs/>
          <w:u w:val="single"/>
        </w:rPr>
      </w:pPr>
      <w:r w:rsidRPr="006A5C1D">
        <w:rPr>
          <w:rFonts w:ascii="Kalinga" w:hAnsi="Kalinga" w:cs="Kalinga"/>
          <w:b/>
          <w:bCs/>
          <w:u w:val="single"/>
        </w:rPr>
        <w:t>WATER</w:t>
      </w:r>
    </w:p>
    <w:p w:rsidR="00AE641F" w:rsidRPr="006A5C1D" w:rsidRDefault="00AB3FA2" w:rsidP="004A1E6C">
      <w:pPr>
        <w:jc w:val="both"/>
        <w:rPr>
          <w:rFonts w:ascii="Kalinga" w:hAnsi="Kalinga" w:cs="Kalinga"/>
        </w:rPr>
      </w:pPr>
      <w:r w:rsidRPr="006A5C1D">
        <w:rPr>
          <w:rFonts w:ascii="Kalinga" w:hAnsi="Kalinga" w:cs="Kalinga"/>
        </w:rPr>
        <w:t>T</w:t>
      </w:r>
      <w:r w:rsidR="00C434D2" w:rsidRPr="006A5C1D">
        <w:rPr>
          <w:rFonts w:ascii="Kalinga" w:hAnsi="Kalinga" w:cs="Kalinga"/>
        </w:rPr>
        <w:t>he cost of supplying water inside units and in common elements is a corporation responsibility</w:t>
      </w:r>
      <w:r w:rsidRPr="006A5C1D">
        <w:rPr>
          <w:rFonts w:ascii="Kalinga" w:hAnsi="Kalinga" w:cs="Kalinga"/>
        </w:rPr>
        <w:t xml:space="preserve">. </w:t>
      </w:r>
    </w:p>
    <w:p w:rsidR="00916EFC" w:rsidRPr="006A5C1D" w:rsidRDefault="00F21009" w:rsidP="004A1E6C">
      <w:pPr>
        <w:jc w:val="both"/>
        <w:rPr>
          <w:rFonts w:ascii="Kalinga" w:hAnsi="Kalinga" w:cs="Kalinga"/>
          <w:i/>
          <w:iCs/>
        </w:rPr>
      </w:pPr>
      <w:r w:rsidRPr="006A5C1D">
        <w:rPr>
          <w:rFonts w:ascii="Kalinga" w:hAnsi="Kalinga" w:cs="Kalinga"/>
        </w:rPr>
        <w:t xml:space="preserve">Since unit owners are responsible </w:t>
      </w:r>
      <w:r w:rsidR="004A6C01" w:rsidRPr="006A5C1D">
        <w:rPr>
          <w:rFonts w:ascii="Kalinga" w:hAnsi="Kalinga" w:cs="Kalinga"/>
        </w:rPr>
        <w:t xml:space="preserve">only </w:t>
      </w:r>
      <w:r w:rsidRPr="006A5C1D">
        <w:rPr>
          <w:rFonts w:ascii="Kalinga" w:hAnsi="Kalinga" w:cs="Kalinga"/>
        </w:rPr>
        <w:t xml:space="preserve">for their in-suite maintenance of water closets, kitchen etc. they seem </w:t>
      </w:r>
      <w:r w:rsidR="00C51670" w:rsidRPr="006A5C1D">
        <w:rPr>
          <w:rFonts w:ascii="Kalinga" w:hAnsi="Kalinga" w:cs="Kalinga"/>
        </w:rPr>
        <w:t xml:space="preserve">more liberal in their </w:t>
      </w:r>
      <w:r w:rsidR="00B076C3" w:rsidRPr="006A5C1D">
        <w:rPr>
          <w:rFonts w:ascii="Kalinga" w:hAnsi="Kalinga" w:cs="Kalinga"/>
        </w:rPr>
        <w:t>water use</w:t>
      </w:r>
      <w:r w:rsidR="005F07D3">
        <w:rPr>
          <w:rFonts w:ascii="Kalinga" w:hAnsi="Kalinga" w:cs="Kalinga"/>
        </w:rPr>
        <w:t xml:space="preserve">, </w:t>
      </w:r>
      <w:r w:rsidR="00F82DD3">
        <w:rPr>
          <w:rFonts w:ascii="Kalinga" w:hAnsi="Kalinga" w:cs="Kalinga"/>
        </w:rPr>
        <w:t>(</w:t>
      </w:r>
      <w:proofErr w:type="spellStart"/>
      <w:r w:rsidR="005F07D3" w:rsidRPr="005F07D3">
        <w:rPr>
          <w:rFonts w:ascii="Kalinga" w:hAnsi="Kalinga" w:cs="Kalinga"/>
        </w:rPr>
        <w:t>Horisch</w:t>
      </w:r>
      <w:proofErr w:type="spellEnd"/>
      <w:r w:rsidR="005F07D3" w:rsidRPr="005F07D3">
        <w:rPr>
          <w:rFonts w:ascii="Kalinga" w:hAnsi="Kalinga" w:cs="Kalinga"/>
        </w:rPr>
        <w:t xml:space="preserve"> et al</w:t>
      </w:r>
      <w:r w:rsidR="009E7579">
        <w:rPr>
          <w:rFonts w:ascii="Kalinga" w:hAnsi="Kalinga" w:cs="Kalinga"/>
        </w:rPr>
        <w:t xml:space="preserve">, </w:t>
      </w:r>
      <w:r w:rsidR="005F07D3" w:rsidRPr="005F07D3">
        <w:rPr>
          <w:rFonts w:ascii="Kalinga" w:hAnsi="Kalinga" w:cs="Kalinga"/>
        </w:rPr>
        <w:t>2014)</w:t>
      </w:r>
      <w:r w:rsidR="00B076C3" w:rsidRPr="006A5C1D">
        <w:rPr>
          <w:rFonts w:ascii="Kalinga" w:hAnsi="Kalinga" w:cs="Kalinga"/>
        </w:rPr>
        <w:t>.</w:t>
      </w:r>
      <w:r w:rsidR="00C51670" w:rsidRPr="006A5C1D">
        <w:rPr>
          <w:rFonts w:ascii="Kalinga" w:hAnsi="Kalinga" w:cs="Kalinga"/>
        </w:rPr>
        <w:t xml:space="preserve"> Water usage is currently not measured </w:t>
      </w:r>
      <w:r w:rsidR="006A3B51" w:rsidRPr="006A5C1D">
        <w:rPr>
          <w:rFonts w:ascii="Kalinga" w:hAnsi="Kalinga" w:cs="Kalinga"/>
        </w:rPr>
        <w:t>for</w:t>
      </w:r>
      <w:r w:rsidR="00C51670" w:rsidRPr="006A5C1D">
        <w:rPr>
          <w:rFonts w:ascii="Kalinga" w:hAnsi="Kalinga" w:cs="Kalinga"/>
        </w:rPr>
        <w:t xml:space="preserve"> each unit</w:t>
      </w:r>
      <w:r w:rsidR="006A3B51" w:rsidRPr="006A5C1D">
        <w:rPr>
          <w:rFonts w:ascii="Kalinga" w:hAnsi="Kalinga" w:cs="Kalinga"/>
        </w:rPr>
        <w:t>.</w:t>
      </w:r>
      <w:r w:rsidR="00C51670" w:rsidRPr="006A5C1D">
        <w:rPr>
          <w:rFonts w:ascii="Kalinga" w:hAnsi="Kalinga" w:cs="Kalinga"/>
        </w:rPr>
        <w:t xml:space="preserve"> </w:t>
      </w:r>
      <w:r w:rsidRPr="006A5C1D">
        <w:rPr>
          <w:rFonts w:ascii="Kalinga" w:hAnsi="Kalinga" w:cs="Kalinga"/>
        </w:rPr>
        <w:t>E</w:t>
      </w:r>
      <w:r w:rsidR="00C51670" w:rsidRPr="006A5C1D">
        <w:rPr>
          <w:rFonts w:ascii="Kalinga" w:hAnsi="Kalinga" w:cs="Kalinga"/>
        </w:rPr>
        <w:t xml:space="preserve">xcessive </w:t>
      </w:r>
      <w:r w:rsidRPr="006A5C1D">
        <w:rPr>
          <w:rFonts w:ascii="Kalinga" w:hAnsi="Kalinga" w:cs="Kalinga"/>
          <w:b/>
          <w:bCs/>
        </w:rPr>
        <w:t>usage</w:t>
      </w:r>
      <w:r w:rsidRPr="006A5C1D">
        <w:rPr>
          <w:rFonts w:ascii="Kalinga" w:hAnsi="Kalinga" w:cs="Kalinga"/>
        </w:rPr>
        <w:t xml:space="preserve"> and </w:t>
      </w:r>
      <w:r w:rsidRPr="006A5C1D">
        <w:rPr>
          <w:rFonts w:ascii="Kalinga" w:hAnsi="Kalinga" w:cs="Kalinga"/>
          <w:b/>
          <w:bCs/>
        </w:rPr>
        <w:t xml:space="preserve">possible </w:t>
      </w:r>
      <w:r w:rsidR="004A6C01" w:rsidRPr="006A5C1D">
        <w:rPr>
          <w:rFonts w:ascii="Kalinga" w:hAnsi="Kalinga" w:cs="Kalinga"/>
          <w:b/>
          <w:bCs/>
        </w:rPr>
        <w:t>leaks</w:t>
      </w:r>
      <w:r w:rsidR="00C51670" w:rsidRPr="006A5C1D">
        <w:rPr>
          <w:rFonts w:ascii="Kalinga" w:hAnsi="Kalinga" w:cs="Kalinga"/>
        </w:rPr>
        <w:t xml:space="preserve"> </w:t>
      </w:r>
      <w:r w:rsidRPr="006A5C1D">
        <w:rPr>
          <w:rFonts w:ascii="Kalinga" w:hAnsi="Kalinga" w:cs="Kalinga"/>
        </w:rPr>
        <w:t>arising from malfunctioning toilets</w:t>
      </w:r>
      <w:r w:rsidR="00AB3FA2" w:rsidRPr="006A5C1D">
        <w:rPr>
          <w:rFonts w:ascii="Kalinga" w:hAnsi="Kalinga" w:cs="Kalinga"/>
        </w:rPr>
        <w:t xml:space="preserve"> and</w:t>
      </w:r>
      <w:r w:rsidRPr="006A5C1D">
        <w:rPr>
          <w:rFonts w:ascii="Kalinga" w:hAnsi="Kalinga" w:cs="Kalinga"/>
        </w:rPr>
        <w:t xml:space="preserve"> faucets contribute to excessive consumption. </w:t>
      </w:r>
      <w:r w:rsidR="009E7579">
        <w:rPr>
          <w:rFonts w:ascii="Kalinga" w:hAnsi="Kalinga" w:cs="Kalinga"/>
        </w:rPr>
        <w:t>The c</w:t>
      </w:r>
      <w:r w:rsidR="00C51670" w:rsidRPr="006A5C1D">
        <w:rPr>
          <w:rFonts w:ascii="Kalinga" w:hAnsi="Kalinga" w:cs="Kalinga"/>
        </w:rPr>
        <w:t xml:space="preserve">orporation has not </w:t>
      </w:r>
      <w:r w:rsidR="00B076C3" w:rsidRPr="006A5C1D">
        <w:rPr>
          <w:rFonts w:ascii="Kalinga" w:hAnsi="Kalinga" w:cs="Kalinga"/>
        </w:rPr>
        <w:t>invest</w:t>
      </w:r>
      <w:r w:rsidR="00F82DD3">
        <w:rPr>
          <w:rFonts w:ascii="Kalinga" w:hAnsi="Kalinga" w:cs="Kalinga"/>
        </w:rPr>
        <w:t>ed</w:t>
      </w:r>
      <w:r w:rsidR="00C51670" w:rsidRPr="006A5C1D">
        <w:rPr>
          <w:rFonts w:ascii="Kalinga" w:hAnsi="Kalinga" w:cs="Kalinga"/>
        </w:rPr>
        <w:t xml:space="preserve"> and install</w:t>
      </w:r>
      <w:r w:rsidR="00F82DD3">
        <w:rPr>
          <w:rFonts w:ascii="Kalinga" w:hAnsi="Kalinga" w:cs="Kalinga"/>
        </w:rPr>
        <w:t>ed</w:t>
      </w:r>
      <w:r w:rsidR="00C51670" w:rsidRPr="006A5C1D">
        <w:rPr>
          <w:rFonts w:ascii="Kalinga" w:hAnsi="Kalinga" w:cs="Kalinga"/>
        </w:rPr>
        <w:t xml:space="preserve"> a metering system to monitor usage in each unit </w:t>
      </w:r>
      <w:r w:rsidR="009E7579">
        <w:rPr>
          <w:rFonts w:ascii="Kalinga" w:hAnsi="Kalinga" w:cs="Kalinga"/>
        </w:rPr>
        <w:t>to</w:t>
      </w:r>
      <w:r w:rsidR="00C51670" w:rsidRPr="006A5C1D">
        <w:rPr>
          <w:rFonts w:ascii="Kalinga" w:hAnsi="Kalinga" w:cs="Kalinga"/>
        </w:rPr>
        <w:t xml:space="preserve"> compare similarities and </w:t>
      </w:r>
      <w:r w:rsidR="00454543" w:rsidRPr="006A5C1D">
        <w:rPr>
          <w:rFonts w:ascii="Kalinga" w:hAnsi="Kalinga" w:cs="Kalinga"/>
        </w:rPr>
        <w:t>discrepancies</w:t>
      </w:r>
      <w:r w:rsidR="00F82DD3">
        <w:rPr>
          <w:rFonts w:ascii="Kalinga" w:hAnsi="Kalinga" w:cs="Kalinga"/>
        </w:rPr>
        <w:t xml:space="preserve"> </w:t>
      </w:r>
      <w:r w:rsidR="00454543" w:rsidRPr="006A5C1D">
        <w:rPr>
          <w:rFonts w:ascii="Kalinga" w:hAnsi="Kalinga" w:cs="Kalinga"/>
        </w:rPr>
        <w:t>against the total number of persons registered as residents in each unit</w:t>
      </w:r>
      <w:r w:rsidR="00896E17" w:rsidRPr="006A5C1D">
        <w:rPr>
          <w:rFonts w:ascii="Kalinga" w:hAnsi="Kalinga" w:cs="Kalinga"/>
        </w:rPr>
        <w:t xml:space="preserve"> and the consumption pattern to identify the cause of unreasonably fluctuating bills</w:t>
      </w:r>
      <w:r w:rsidR="00F82DD3">
        <w:rPr>
          <w:rFonts w:ascii="Kalinga" w:hAnsi="Kalinga" w:cs="Kalinga"/>
        </w:rPr>
        <w:t>,</w:t>
      </w:r>
      <w:r w:rsidR="00F82DD3" w:rsidRPr="00F82DD3">
        <w:t xml:space="preserve"> </w:t>
      </w:r>
      <w:r w:rsidR="00F82DD3" w:rsidRPr="00F82DD3">
        <w:rPr>
          <w:rFonts w:ascii="Kalinga" w:hAnsi="Kalinga" w:cs="Kalinga"/>
        </w:rPr>
        <w:t xml:space="preserve">(Hart and Milstein, 2003). </w:t>
      </w:r>
      <w:r w:rsidR="00454543" w:rsidRPr="006A5C1D">
        <w:rPr>
          <w:rFonts w:ascii="Kalinga" w:hAnsi="Kalinga" w:cs="Kalinga"/>
        </w:rPr>
        <w:t xml:space="preserve"> Instead the corporation has resorted to disputing the water bill with </w:t>
      </w:r>
      <w:r w:rsidR="00B076C3" w:rsidRPr="006A5C1D">
        <w:rPr>
          <w:rFonts w:ascii="Kalinga" w:hAnsi="Kalinga" w:cs="Kalinga"/>
        </w:rPr>
        <w:t xml:space="preserve">the </w:t>
      </w:r>
      <w:r w:rsidR="00454543" w:rsidRPr="006A5C1D">
        <w:rPr>
          <w:rFonts w:ascii="Kalinga" w:hAnsi="Kalinga" w:cs="Kalinga"/>
        </w:rPr>
        <w:t>Municipal</w:t>
      </w:r>
      <w:r w:rsidR="004A6C01" w:rsidRPr="006A5C1D">
        <w:rPr>
          <w:rFonts w:ascii="Kalinga" w:hAnsi="Kalinga" w:cs="Kalinga"/>
        </w:rPr>
        <w:t>ity</w:t>
      </w:r>
      <w:r w:rsidR="00454543" w:rsidRPr="006A5C1D">
        <w:rPr>
          <w:rFonts w:ascii="Kalinga" w:hAnsi="Kalinga" w:cs="Kalinga"/>
        </w:rPr>
        <w:t xml:space="preserve"> almost every three months. </w:t>
      </w:r>
      <w:r w:rsidR="00454543" w:rsidRPr="006A5C1D">
        <w:rPr>
          <w:rFonts w:ascii="Kalinga" w:hAnsi="Kalinga" w:cs="Kalinga"/>
          <w:i/>
          <w:iCs/>
        </w:rPr>
        <w:t xml:space="preserve">Charges for </w:t>
      </w:r>
      <w:r w:rsidR="00FC0322">
        <w:rPr>
          <w:rFonts w:ascii="Kalinga" w:hAnsi="Kalinga" w:cs="Kalinga"/>
          <w:i/>
          <w:iCs/>
        </w:rPr>
        <w:t>wastewater</w:t>
      </w:r>
      <w:r w:rsidR="00454543" w:rsidRPr="006A5C1D">
        <w:rPr>
          <w:rFonts w:ascii="Kalinga" w:hAnsi="Kalinga" w:cs="Kalinga"/>
          <w:i/>
          <w:iCs/>
        </w:rPr>
        <w:t xml:space="preserve"> </w:t>
      </w:r>
      <w:r w:rsidR="00345D2C">
        <w:rPr>
          <w:rFonts w:ascii="Kalinga" w:hAnsi="Kalinga" w:cs="Kalinga"/>
          <w:i/>
          <w:iCs/>
        </w:rPr>
        <w:t xml:space="preserve">from units </w:t>
      </w:r>
      <w:r w:rsidR="005C4077">
        <w:rPr>
          <w:rFonts w:ascii="Kalinga" w:hAnsi="Kalinga" w:cs="Kalinga"/>
          <w:i/>
          <w:iCs/>
        </w:rPr>
        <w:t>are</w:t>
      </w:r>
      <w:r w:rsidR="00454543" w:rsidRPr="006A5C1D">
        <w:rPr>
          <w:rFonts w:ascii="Kalinga" w:hAnsi="Kalinga" w:cs="Kalinga"/>
          <w:i/>
          <w:iCs/>
        </w:rPr>
        <w:t xml:space="preserve"> </w:t>
      </w:r>
      <w:r w:rsidR="00896E17" w:rsidRPr="006A5C1D">
        <w:rPr>
          <w:rFonts w:ascii="Kalinga" w:hAnsi="Kalinga" w:cs="Kalinga"/>
          <w:i/>
          <w:iCs/>
        </w:rPr>
        <w:t xml:space="preserve">also </w:t>
      </w:r>
      <w:r w:rsidR="00454543" w:rsidRPr="006A5C1D">
        <w:rPr>
          <w:rFonts w:ascii="Kalinga" w:hAnsi="Kalinga" w:cs="Kalinga"/>
          <w:i/>
          <w:iCs/>
        </w:rPr>
        <w:t xml:space="preserve">billed as a percentage of the total water consumption. </w:t>
      </w:r>
    </w:p>
    <w:p w:rsidR="00D839B5" w:rsidRDefault="00F82DD3" w:rsidP="004A1E6C">
      <w:pPr>
        <w:jc w:val="both"/>
        <w:rPr>
          <w:rFonts w:ascii="Kalinga" w:hAnsi="Kalinga" w:cs="Kalinga"/>
        </w:rPr>
      </w:pPr>
      <w:r>
        <w:rPr>
          <w:rFonts w:ascii="Kalinga" w:hAnsi="Kalinga" w:cs="Kalinga"/>
        </w:rPr>
        <w:lastRenderedPageBreak/>
        <w:t xml:space="preserve">The </w:t>
      </w:r>
      <w:r w:rsidR="00454543" w:rsidRPr="006A5C1D">
        <w:rPr>
          <w:rFonts w:ascii="Kalinga" w:hAnsi="Kalinga" w:cs="Kalinga"/>
        </w:rPr>
        <w:t>Property Manager</w:t>
      </w:r>
      <w:r w:rsidR="00F43B25" w:rsidRPr="006A5C1D">
        <w:rPr>
          <w:rFonts w:ascii="Kalinga" w:hAnsi="Kalinga" w:cs="Kalinga"/>
        </w:rPr>
        <w:t xml:space="preserve"> (PM)</w:t>
      </w:r>
      <w:r w:rsidR="00454543" w:rsidRPr="006A5C1D">
        <w:rPr>
          <w:rFonts w:ascii="Kalinga" w:hAnsi="Kalinga" w:cs="Kalinga"/>
        </w:rPr>
        <w:t xml:space="preserve"> has been diligent and effectively implemented water saving tools like installing rainwater sensors </w:t>
      </w:r>
      <w:r w:rsidR="00916EFC" w:rsidRPr="006A5C1D">
        <w:rPr>
          <w:rFonts w:ascii="Kalinga" w:hAnsi="Kalinga" w:cs="Kalinga"/>
        </w:rPr>
        <w:t xml:space="preserve">to </w:t>
      </w:r>
      <w:r w:rsidR="00454543" w:rsidRPr="006A5C1D">
        <w:rPr>
          <w:rFonts w:ascii="Kalinga" w:hAnsi="Kalinga" w:cs="Kalinga"/>
        </w:rPr>
        <w:t xml:space="preserve">prevent </w:t>
      </w:r>
      <w:r w:rsidR="00F43B25" w:rsidRPr="006A5C1D">
        <w:rPr>
          <w:rFonts w:ascii="Kalinga" w:hAnsi="Kalinga" w:cs="Kalinga"/>
        </w:rPr>
        <w:t>and regulat</w:t>
      </w:r>
      <w:r w:rsidR="00D839B5">
        <w:rPr>
          <w:rFonts w:ascii="Kalinga" w:hAnsi="Kalinga" w:cs="Kalinga"/>
        </w:rPr>
        <w:t>e</w:t>
      </w:r>
      <w:r w:rsidR="00F43B25" w:rsidRPr="006A5C1D">
        <w:rPr>
          <w:rFonts w:ascii="Kalinga" w:hAnsi="Kalinga" w:cs="Kalinga"/>
        </w:rPr>
        <w:t xml:space="preserve"> the landscape irrigation system that has been operating even during rainfall in the day and night</w:t>
      </w:r>
      <w:r w:rsidR="00916EFC" w:rsidRPr="006A5C1D">
        <w:rPr>
          <w:rFonts w:ascii="Kalinga" w:hAnsi="Kalinga" w:cs="Kalinga"/>
        </w:rPr>
        <w:t>ly</w:t>
      </w:r>
      <w:r w:rsidR="00F43B25" w:rsidRPr="006A5C1D">
        <w:rPr>
          <w:rFonts w:ascii="Kalinga" w:hAnsi="Kalinga" w:cs="Kalinga"/>
        </w:rPr>
        <w:t xml:space="preserve"> hours.</w:t>
      </w:r>
      <w:r w:rsidR="00454543" w:rsidRPr="006A5C1D">
        <w:rPr>
          <w:rFonts w:ascii="Kalinga" w:hAnsi="Kalinga" w:cs="Kalinga"/>
        </w:rPr>
        <w:t xml:space="preserve"> </w:t>
      </w:r>
      <w:r w:rsidR="00D839B5">
        <w:rPr>
          <w:rFonts w:ascii="Kalinga" w:hAnsi="Kalinga" w:cs="Kalinga"/>
        </w:rPr>
        <w:t>Rainwater harvesting is another possibility</w:t>
      </w:r>
      <w:r w:rsidR="005C4077">
        <w:rPr>
          <w:rFonts w:ascii="Kalinga" w:hAnsi="Kalinga" w:cs="Kalinga"/>
        </w:rPr>
        <w:t xml:space="preserve"> for conserving water</w:t>
      </w:r>
      <w:r w:rsidR="00FC0322">
        <w:rPr>
          <w:rFonts w:ascii="Kalinga" w:hAnsi="Kalinga" w:cs="Kalinga"/>
        </w:rPr>
        <w:t>.</w:t>
      </w:r>
    </w:p>
    <w:p w:rsidR="007355B7" w:rsidRPr="00FE1F2A" w:rsidRDefault="00D839B5" w:rsidP="004A1E6C">
      <w:pPr>
        <w:jc w:val="both"/>
        <w:rPr>
          <w:rFonts w:ascii="Kalinga" w:hAnsi="Kalinga" w:cs="Kalinga"/>
        </w:rPr>
      </w:pPr>
      <w:r>
        <w:rPr>
          <w:rFonts w:ascii="Kalinga" w:hAnsi="Kalinga" w:cs="Kalinga"/>
        </w:rPr>
        <w:t xml:space="preserve">Therefore, </w:t>
      </w:r>
      <w:r w:rsidR="00F82DD3">
        <w:rPr>
          <w:rFonts w:ascii="Kalinga" w:hAnsi="Kalinga" w:cs="Kalinga"/>
        </w:rPr>
        <w:t xml:space="preserve">the </w:t>
      </w:r>
      <w:r w:rsidR="00F43B25" w:rsidRPr="006A5C1D">
        <w:rPr>
          <w:rFonts w:ascii="Kalinga" w:hAnsi="Kalinga" w:cs="Kalinga"/>
        </w:rPr>
        <w:t>PM’s recommendations</w:t>
      </w:r>
      <w:r w:rsidR="00454543" w:rsidRPr="006A5C1D">
        <w:rPr>
          <w:rFonts w:ascii="Kalinga" w:hAnsi="Kalinga" w:cs="Kalinga"/>
        </w:rPr>
        <w:t xml:space="preserve">, opportunity </w:t>
      </w:r>
      <w:r w:rsidR="00896E17" w:rsidRPr="006A5C1D">
        <w:rPr>
          <w:rFonts w:ascii="Kalinga" w:hAnsi="Kalinga" w:cs="Kalinga"/>
        </w:rPr>
        <w:t>for</w:t>
      </w:r>
      <w:r w:rsidR="00454543" w:rsidRPr="006A5C1D">
        <w:rPr>
          <w:rFonts w:ascii="Kalinga" w:hAnsi="Kalinga" w:cs="Kalinga"/>
        </w:rPr>
        <w:t xml:space="preserve"> </w:t>
      </w:r>
      <w:r w:rsidR="00713ED1">
        <w:rPr>
          <w:rFonts w:ascii="Kalinga" w:hAnsi="Kalinga" w:cs="Kalinga"/>
        </w:rPr>
        <w:t xml:space="preserve">efficiencies, </w:t>
      </w:r>
      <w:r w:rsidR="00454543" w:rsidRPr="006A5C1D">
        <w:rPr>
          <w:rFonts w:ascii="Kalinga" w:hAnsi="Kalinga" w:cs="Kalinga"/>
        </w:rPr>
        <w:t>savings</w:t>
      </w:r>
      <w:r w:rsidR="00FC0322">
        <w:rPr>
          <w:rFonts w:ascii="Kalinga" w:hAnsi="Kalinga" w:cs="Kalinga"/>
        </w:rPr>
        <w:t xml:space="preserve"> and </w:t>
      </w:r>
      <w:r w:rsidR="00713ED1">
        <w:rPr>
          <w:rFonts w:ascii="Kalinga" w:hAnsi="Kalinga" w:cs="Kalinga"/>
        </w:rPr>
        <w:t>water conservation</w:t>
      </w:r>
      <w:r w:rsidR="00454543" w:rsidRPr="006A5C1D">
        <w:rPr>
          <w:rFonts w:ascii="Kalinga" w:hAnsi="Kalinga" w:cs="Kalinga"/>
        </w:rPr>
        <w:t xml:space="preserve"> </w:t>
      </w:r>
      <w:r>
        <w:rPr>
          <w:rFonts w:ascii="Kalinga" w:hAnsi="Kalinga" w:cs="Kalinga"/>
        </w:rPr>
        <w:t xml:space="preserve">could be </w:t>
      </w:r>
      <w:r w:rsidR="00454543" w:rsidRPr="006A5C1D">
        <w:rPr>
          <w:rFonts w:ascii="Kalinga" w:hAnsi="Kalinga" w:cs="Kalinga"/>
        </w:rPr>
        <w:t>recognized by the board</w:t>
      </w:r>
      <w:r>
        <w:rPr>
          <w:rFonts w:ascii="Kalinga" w:hAnsi="Kalinga" w:cs="Kalinga"/>
        </w:rPr>
        <w:t xml:space="preserve"> to optimize </w:t>
      </w:r>
      <w:r w:rsidR="005C4077">
        <w:rPr>
          <w:rFonts w:ascii="Kalinga" w:hAnsi="Kalinga" w:cs="Kalinga"/>
        </w:rPr>
        <w:t>water usage,</w:t>
      </w:r>
      <w:r w:rsidR="005F07D3">
        <w:rPr>
          <w:rFonts w:ascii="Kalinga" w:hAnsi="Kalinga" w:cs="Kalinga"/>
        </w:rPr>
        <w:t xml:space="preserve"> </w:t>
      </w:r>
      <w:r w:rsidR="00F82DD3">
        <w:rPr>
          <w:rFonts w:ascii="Kalinga" w:hAnsi="Kalinga" w:cs="Kalinga"/>
        </w:rPr>
        <w:t>(</w:t>
      </w:r>
      <w:r w:rsidR="005F07D3" w:rsidRPr="005F07D3">
        <w:rPr>
          <w:rFonts w:ascii="Kalinga" w:hAnsi="Kalinga" w:cs="Kalinga"/>
        </w:rPr>
        <w:t>Hart and Milstein</w:t>
      </w:r>
      <w:r w:rsidR="00F82DD3">
        <w:rPr>
          <w:rFonts w:ascii="Kalinga" w:hAnsi="Kalinga" w:cs="Kalinga"/>
        </w:rPr>
        <w:t>,</w:t>
      </w:r>
      <w:r w:rsidR="005F07D3" w:rsidRPr="005F07D3">
        <w:rPr>
          <w:rFonts w:ascii="Kalinga" w:hAnsi="Kalinga" w:cs="Kalinga"/>
        </w:rPr>
        <w:t xml:space="preserve"> 2003)</w:t>
      </w:r>
      <w:r w:rsidR="005F07D3">
        <w:rPr>
          <w:rFonts w:ascii="Kalinga" w:hAnsi="Kalinga" w:cs="Kalinga"/>
        </w:rPr>
        <w:t>.</w:t>
      </w:r>
      <w:r w:rsidR="005F07D3" w:rsidRPr="005F07D3">
        <w:rPr>
          <w:rFonts w:ascii="Kalinga" w:hAnsi="Kalinga" w:cs="Kalinga"/>
        </w:rPr>
        <w:t xml:space="preserve"> </w:t>
      </w:r>
      <w:r w:rsidR="00F43B25" w:rsidRPr="006A5C1D">
        <w:rPr>
          <w:rFonts w:ascii="Kalinga" w:hAnsi="Kalinga" w:cs="Kalinga"/>
        </w:rPr>
        <w:t xml:space="preserve"> </w:t>
      </w:r>
      <w:r w:rsidR="00454543" w:rsidRPr="006A5C1D">
        <w:rPr>
          <w:rFonts w:ascii="Kalinga" w:hAnsi="Kalinga" w:cs="Kalinga"/>
        </w:rPr>
        <w:t xml:space="preserve"> </w:t>
      </w:r>
      <w:r w:rsidR="00C51670" w:rsidRPr="006A5C1D">
        <w:rPr>
          <w:rFonts w:ascii="Kalinga" w:hAnsi="Kalinga" w:cs="Kalinga"/>
        </w:rPr>
        <w:t xml:space="preserve"> </w:t>
      </w:r>
    </w:p>
    <w:p w:rsidR="00F7514C" w:rsidRDefault="00F7514C" w:rsidP="004A1E6C">
      <w:pPr>
        <w:jc w:val="both"/>
        <w:rPr>
          <w:rFonts w:ascii="Kalinga" w:hAnsi="Kalinga" w:cs="Kalinga"/>
          <w:b/>
          <w:bCs/>
          <w:u w:val="single"/>
        </w:rPr>
      </w:pPr>
    </w:p>
    <w:p w:rsidR="00C434D2" w:rsidRPr="006A5C1D" w:rsidRDefault="00D35CB0" w:rsidP="004A1E6C">
      <w:pPr>
        <w:jc w:val="both"/>
        <w:rPr>
          <w:rFonts w:ascii="Kalinga" w:hAnsi="Kalinga" w:cs="Kalinga"/>
          <w:b/>
          <w:bCs/>
          <w:u w:val="single"/>
        </w:rPr>
      </w:pPr>
      <w:r w:rsidRPr="006A5C1D">
        <w:rPr>
          <w:rFonts w:ascii="Kalinga" w:hAnsi="Kalinga" w:cs="Kalinga"/>
          <w:b/>
          <w:bCs/>
          <w:u w:val="single"/>
        </w:rPr>
        <w:t>WASTE</w:t>
      </w:r>
    </w:p>
    <w:p w:rsidR="00D35CB0" w:rsidRPr="006A5C1D" w:rsidRDefault="00916EFC" w:rsidP="004A1E6C">
      <w:pPr>
        <w:jc w:val="both"/>
        <w:rPr>
          <w:rFonts w:ascii="Kalinga" w:hAnsi="Kalinga" w:cs="Kalinga"/>
        </w:rPr>
      </w:pPr>
      <w:r w:rsidRPr="006A5C1D">
        <w:rPr>
          <w:rFonts w:ascii="Kalinga" w:hAnsi="Kalinga" w:cs="Kalinga"/>
        </w:rPr>
        <w:t>Th</w:t>
      </w:r>
      <w:r w:rsidR="004A6C01" w:rsidRPr="006A5C1D">
        <w:rPr>
          <w:rFonts w:ascii="Kalinga" w:hAnsi="Kalinga" w:cs="Kalinga"/>
        </w:rPr>
        <w:t>is</w:t>
      </w:r>
      <w:r w:rsidRPr="006A5C1D">
        <w:rPr>
          <w:rFonts w:ascii="Kalinga" w:hAnsi="Kalinga" w:cs="Kalinga"/>
        </w:rPr>
        <w:t xml:space="preserve"> community follows Reduce</w:t>
      </w:r>
      <w:r w:rsidR="00F82DD3">
        <w:rPr>
          <w:rFonts w:ascii="Kalinga" w:hAnsi="Kalinga" w:cs="Kalinga"/>
        </w:rPr>
        <w:t>, Reuse</w:t>
      </w:r>
      <w:r w:rsidRPr="006A5C1D">
        <w:rPr>
          <w:rFonts w:ascii="Kalinga" w:hAnsi="Kalinga" w:cs="Kalinga"/>
        </w:rPr>
        <w:t xml:space="preserve"> and Recycle </w:t>
      </w:r>
      <w:r w:rsidR="004A6C01" w:rsidRPr="006A5C1D">
        <w:rPr>
          <w:rFonts w:ascii="Kalinga" w:hAnsi="Kalinga" w:cs="Kalinga"/>
        </w:rPr>
        <w:t xml:space="preserve">policies </w:t>
      </w:r>
      <w:r w:rsidRPr="006A5C1D">
        <w:rPr>
          <w:rFonts w:ascii="Kalinga" w:hAnsi="Kalinga" w:cs="Kalinga"/>
        </w:rPr>
        <w:t xml:space="preserve">to the utmost degree as stipulated by the Municipality. </w:t>
      </w:r>
      <w:r w:rsidR="00DF6F9A" w:rsidRPr="006A5C1D">
        <w:rPr>
          <w:rFonts w:ascii="Kalinga" w:hAnsi="Kalinga" w:cs="Kalinga"/>
        </w:rPr>
        <w:t>In addition to operating solid waste management, c</w:t>
      </w:r>
      <w:r w:rsidRPr="006A5C1D">
        <w:rPr>
          <w:rFonts w:ascii="Kalinga" w:hAnsi="Kalinga" w:cs="Kalinga"/>
        </w:rPr>
        <w:t>orporation assists unit owners in disposing their used appliances arranged with Recy</w:t>
      </w:r>
      <w:r w:rsidR="00F82DD3">
        <w:rPr>
          <w:rFonts w:ascii="Kalinga" w:hAnsi="Kalinga" w:cs="Kalinga"/>
        </w:rPr>
        <w:t>c</w:t>
      </w:r>
      <w:r w:rsidRPr="006A5C1D">
        <w:rPr>
          <w:rFonts w:ascii="Kalinga" w:hAnsi="Kalinga" w:cs="Kalinga"/>
        </w:rPr>
        <w:t>lers to pick up on a regular basis</w:t>
      </w:r>
      <w:r w:rsidR="005F07D3">
        <w:rPr>
          <w:rFonts w:ascii="Kalinga" w:hAnsi="Kalinga" w:cs="Kalinga"/>
        </w:rPr>
        <w:t>,</w:t>
      </w:r>
      <w:r w:rsidR="005F07D3" w:rsidRPr="005F07D3">
        <w:t xml:space="preserve"> </w:t>
      </w:r>
      <w:r w:rsidR="00FC68FC">
        <w:t>(</w:t>
      </w:r>
      <w:r w:rsidR="005F07D3" w:rsidRPr="005F07D3">
        <w:rPr>
          <w:rFonts w:ascii="Kalinga" w:hAnsi="Kalinga" w:cs="Kalinga"/>
        </w:rPr>
        <w:t>Hart and Milstein</w:t>
      </w:r>
      <w:r w:rsidR="00FC68FC">
        <w:rPr>
          <w:rFonts w:ascii="Kalinga" w:hAnsi="Kalinga" w:cs="Kalinga"/>
        </w:rPr>
        <w:t>,</w:t>
      </w:r>
      <w:r w:rsidR="005F07D3" w:rsidRPr="005F07D3">
        <w:rPr>
          <w:rFonts w:ascii="Kalinga" w:hAnsi="Kalinga" w:cs="Kalinga"/>
        </w:rPr>
        <w:t xml:space="preserve"> (2003)</w:t>
      </w:r>
      <w:r w:rsidR="005F07D3">
        <w:rPr>
          <w:rFonts w:ascii="Kalinga" w:hAnsi="Kalinga" w:cs="Kalinga"/>
        </w:rPr>
        <w:t>.</w:t>
      </w:r>
      <w:r w:rsidR="005F07D3" w:rsidRPr="005F07D3">
        <w:rPr>
          <w:rFonts w:ascii="Kalinga" w:hAnsi="Kalinga" w:cs="Kalinga"/>
        </w:rPr>
        <w:t xml:space="preserve"> </w:t>
      </w:r>
      <w:r w:rsidR="005F07D3">
        <w:rPr>
          <w:rFonts w:ascii="Kalinga" w:hAnsi="Kalinga" w:cs="Kalinga"/>
        </w:rPr>
        <w:t xml:space="preserve"> </w:t>
      </w:r>
      <w:r w:rsidRPr="006A5C1D">
        <w:rPr>
          <w:rFonts w:ascii="Kalinga" w:hAnsi="Kalinga" w:cs="Kalinga"/>
        </w:rPr>
        <w:t xml:space="preserve"> However, used furniture </w:t>
      </w:r>
      <w:r w:rsidR="00FC68FC">
        <w:rPr>
          <w:rFonts w:ascii="Kalinga" w:hAnsi="Kalinga" w:cs="Kalinga"/>
        </w:rPr>
        <w:t xml:space="preserve">such as </w:t>
      </w:r>
      <w:r w:rsidRPr="006A5C1D">
        <w:rPr>
          <w:rFonts w:ascii="Kalinga" w:hAnsi="Kalinga" w:cs="Kalinga"/>
        </w:rPr>
        <w:t>mattresses</w:t>
      </w:r>
      <w:r w:rsidR="00FC68FC">
        <w:rPr>
          <w:rFonts w:ascii="Kalinga" w:hAnsi="Kalinga" w:cs="Kalinga"/>
        </w:rPr>
        <w:t xml:space="preserve"> and </w:t>
      </w:r>
      <w:r w:rsidRPr="006A5C1D">
        <w:rPr>
          <w:rFonts w:ascii="Kalinga" w:hAnsi="Kalinga" w:cs="Kalinga"/>
        </w:rPr>
        <w:t xml:space="preserve">sofas are </w:t>
      </w:r>
      <w:r w:rsidR="00DF6F9A" w:rsidRPr="006A5C1D">
        <w:rPr>
          <w:rFonts w:ascii="Kalinga" w:hAnsi="Kalinga" w:cs="Kalinga"/>
        </w:rPr>
        <w:t>disposed</w:t>
      </w:r>
      <w:r w:rsidR="00D35CB0" w:rsidRPr="006A5C1D">
        <w:rPr>
          <w:rFonts w:ascii="Kalinga" w:hAnsi="Kalinga" w:cs="Kalinga"/>
        </w:rPr>
        <w:t xml:space="preserve"> for a nominal fee charged to </w:t>
      </w:r>
      <w:r w:rsidR="004A6C01" w:rsidRPr="006A5C1D">
        <w:rPr>
          <w:rFonts w:ascii="Kalinga" w:hAnsi="Kalinga" w:cs="Kalinga"/>
        </w:rPr>
        <w:t>the</w:t>
      </w:r>
      <w:r w:rsidR="00D35CB0" w:rsidRPr="006A5C1D">
        <w:rPr>
          <w:rFonts w:ascii="Kalinga" w:hAnsi="Kalinga" w:cs="Kalinga"/>
        </w:rPr>
        <w:t xml:space="preserve"> owner</w:t>
      </w:r>
      <w:r w:rsidR="004A6C01" w:rsidRPr="006A5C1D">
        <w:rPr>
          <w:rFonts w:ascii="Kalinga" w:hAnsi="Kalinga" w:cs="Kalinga"/>
        </w:rPr>
        <w:t xml:space="preserve"> and delivered</w:t>
      </w:r>
      <w:r w:rsidRPr="006A5C1D">
        <w:rPr>
          <w:rFonts w:ascii="Kalinga" w:hAnsi="Kalinga" w:cs="Kalinga"/>
        </w:rPr>
        <w:t xml:space="preserve"> to the municipal dump.</w:t>
      </w:r>
      <w:r w:rsidR="00D35CB0" w:rsidRPr="006A5C1D">
        <w:rPr>
          <w:rFonts w:ascii="Kalinga" w:hAnsi="Kalinga" w:cs="Kalinga"/>
        </w:rPr>
        <w:t xml:space="preserve"> </w:t>
      </w:r>
    </w:p>
    <w:p w:rsidR="00B076C3" w:rsidRPr="006A5C1D" w:rsidRDefault="00D35CB0" w:rsidP="004A1E6C">
      <w:pPr>
        <w:jc w:val="both"/>
        <w:rPr>
          <w:rFonts w:ascii="Kalinga" w:hAnsi="Kalinga" w:cs="Kalinga"/>
        </w:rPr>
      </w:pPr>
      <w:r w:rsidRPr="006A5C1D">
        <w:rPr>
          <w:rFonts w:ascii="Kalinga" w:hAnsi="Kalinga" w:cs="Kalinga"/>
        </w:rPr>
        <w:t xml:space="preserve">The PM has outlined the corporation’s duty in identifying its limitation of services and the use of corporation manpower and resources determined by the governance documents and the </w:t>
      </w:r>
      <w:r w:rsidR="004A6C01" w:rsidRPr="006A5C1D">
        <w:rPr>
          <w:rFonts w:ascii="Kalinga" w:hAnsi="Kalinga" w:cs="Kalinga"/>
        </w:rPr>
        <w:t>respective</w:t>
      </w:r>
      <w:r w:rsidRPr="006A5C1D">
        <w:rPr>
          <w:rFonts w:ascii="Kalinga" w:hAnsi="Kalinga" w:cs="Kalinga"/>
        </w:rPr>
        <w:t xml:space="preserve"> annual budget</w:t>
      </w:r>
      <w:r w:rsidR="005F07D3">
        <w:rPr>
          <w:rFonts w:ascii="Kalinga" w:hAnsi="Kalinga" w:cs="Kalinga"/>
        </w:rPr>
        <w:t>,</w:t>
      </w:r>
      <w:r w:rsidR="00F7514C">
        <w:rPr>
          <w:rFonts w:ascii="Kalinga" w:hAnsi="Kalinga" w:cs="Kalinga"/>
        </w:rPr>
        <w:t xml:space="preserve"> (</w:t>
      </w:r>
      <w:r w:rsidR="005F07D3" w:rsidRPr="005F07D3">
        <w:rPr>
          <w:rFonts w:ascii="Kalinga" w:hAnsi="Kalinga" w:cs="Kalinga"/>
        </w:rPr>
        <w:t>Horisch et al (2014)</w:t>
      </w:r>
      <w:r w:rsidR="005F07D3">
        <w:rPr>
          <w:rFonts w:ascii="Kalinga" w:hAnsi="Kalinga" w:cs="Kalinga"/>
        </w:rPr>
        <w:t>.</w:t>
      </w:r>
      <w:r w:rsidR="005F07D3" w:rsidRPr="005F07D3">
        <w:rPr>
          <w:rFonts w:ascii="Kalinga" w:hAnsi="Kalinga" w:cs="Kalinga"/>
        </w:rPr>
        <w:t xml:space="preserve"> </w:t>
      </w:r>
      <w:r w:rsidRPr="006A5C1D">
        <w:rPr>
          <w:rFonts w:ascii="Kalinga" w:hAnsi="Kalinga" w:cs="Kalinga"/>
        </w:rPr>
        <w:t xml:space="preserve"> This does not preclude unit owners to arrange their own method of disposal of redundant items, donating furniture to </w:t>
      </w:r>
      <w:r w:rsidR="00FC68FC">
        <w:rPr>
          <w:rFonts w:ascii="Kalinga" w:hAnsi="Kalinga" w:cs="Kalinga"/>
        </w:rPr>
        <w:t xml:space="preserve">the </w:t>
      </w:r>
      <w:r w:rsidRPr="006A5C1D">
        <w:rPr>
          <w:rFonts w:ascii="Kalinga" w:hAnsi="Kalinga" w:cs="Kalinga"/>
        </w:rPr>
        <w:t xml:space="preserve">Salvation </w:t>
      </w:r>
      <w:r w:rsidR="00FC68FC">
        <w:rPr>
          <w:rFonts w:ascii="Kalinga" w:hAnsi="Kalinga" w:cs="Kalinga"/>
        </w:rPr>
        <w:t>A</w:t>
      </w:r>
      <w:r w:rsidRPr="006A5C1D">
        <w:rPr>
          <w:rFonts w:ascii="Kalinga" w:hAnsi="Kalinga" w:cs="Kalinga"/>
        </w:rPr>
        <w:t xml:space="preserve">rmy </w:t>
      </w:r>
      <w:r w:rsidR="004A6C01" w:rsidRPr="006A5C1D">
        <w:rPr>
          <w:rFonts w:ascii="Kalinga" w:hAnsi="Kalinga" w:cs="Kalinga"/>
        </w:rPr>
        <w:t xml:space="preserve">for </w:t>
      </w:r>
      <w:r w:rsidR="00FC68FC">
        <w:rPr>
          <w:rFonts w:ascii="Kalinga" w:hAnsi="Kalinga" w:cs="Kalinga"/>
        </w:rPr>
        <w:t xml:space="preserve">example, and for </w:t>
      </w:r>
      <w:r w:rsidRPr="006A5C1D">
        <w:rPr>
          <w:rFonts w:ascii="Kalinga" w:hAnsi="Kalinga" w:cs="Kalinga"/>
        </w:rPr>
        <w:t>their contractors to take responsibility in disposing of construction refuse.</w:t>
      </w:r>
    </w:p>
    <w:p w:rsidR="00D2104D" w:rsidRPr="006A5C1D" w:rsidRDefault="00D2104D" w:rsidP="004A1E6C">
      <w:pPr>
        <w:jc w:val="both"/>
        <w:rPr>
          <w:rFonts w:ascii="Kalinga" w:hAnsi="Kalinga" w:cs="Kalinga"/>
        </w:rPr>
      </w:pPr>
    </w:p>
    <w:p w:rsidR="00FC68FC" w:rsidRDefault="00FC68FC" w:rsidP="004A1E6C">
      <w:pPr>
        <w:jc w:val="both"/>
        <w:rPr>
          <w:rFonts w:ascii="Kalinga" w:hAnsi="Kalinga" w:cs="Kalinga"/>
          <w:b/>
          <w:bCs/>
        </w:rPr>
      </w:pPr>
    </w:p>
    <w:p w:rsidR="00C365A7" w:rsidRDefault="00C365A7" w:rsidP="004A1E6C">
      <w:pPr>
        <w:jc w:val="both"/>
        <w:rPr>
          <w:rFonts w:ascii="Kalinga" w:hAnsi="Kalinga" w:cs="Kalinga"/>
          <w:b/>
          <w:bCs/>
          <w:sz w:val="32"/>
          <w:szCs w:val="32"/>
        </w:rPr>
      </w:pPr>
    </w:p>
    <w:p w:rsidR="00C365A7" w:rsidRDefault="00C365A7" w:rsidP="004A1E6C">
      <w:pPr>
        <w:jc w:val="both"/>
        <w:rPr>
          <w:rFonts w:ascii="Kalinga" w:hAnsi="Kalinga" w:cs="Kalinga"/>
          <w:b/>
          <w:bCs/>
          <w:sz w:val="32"/>
          <w:szCs w:val="32"/>
        </w:rPr>
      </w:pPr>
    </w:p>
    <w:p w:rsidR="00F604FB" w:rsidRPr="00FC68FC" w:rsidRDefault="00896E17" w:rsidP="004A1E6C">
      <w:pPr>
        <w:jc w:val="both"/>
        <w:rPr>
          <w:rFonts w:ascii="Kalinga" w:hAnsi="Kalinga" w:cs="Kalinga"/>
          <w:b/>
          <w:bCs/>
          <w:sz w:val="32"/>
          <w:szCs w:val="32"/>
        </w:rPr>
      </w:pPr>
      <w:r w:rsidRPr="00FC68FC">
        <w:rPr>
          <w:rFonts w:ascii="Kalinga" w:hAnsi="Kalinga" w:cs="Kalinga"/>
          <w:b/>
          <w:bCs/>
          <w:sz w:val="32"/>
          <w:szCs w:val="32"/>
        </w:rPr>
        <w:lastRenderedPageBreak/>
        <w:t>STAKEHOLDERS</w:t>
      </w:r>
    </w:p>
    <w:p w:rsidR="00896E17" w:rsidRPr="006A5C1D" w:rsidRDefault="00896E17" w:rsidP="004A1E6C">
      <w:pPr>
        <w:jc w:val="both"/>
        <w:rPr>
          <w:rFonts w:ascii="Kalinga" w:hAnsi="Kalinga" w:cs="Kalinga"/>
          <w:b/>
          <w:bCs/>
        </w:rPr>
      </w:pPr>
      <w:r w:rsidRPr="006A5C1D">
        <w:rPr>
          <w:rFonts w:ascii="Kalinga" w:hAnsi="Kalinga" w:cs="Kalinga"/>
          <w:b/>
          <w:bCs/>
        </w:rPr>
        <w:t>1.</w:t>
      </w:r>
      <w:r w:rsidRPr="006A5C1D">
        <w:rPr>
          <w:rFonts w:ascii="Kalinga" w:hAnsi="Kalinga" w:cs="Kalinga"/>
        </w:rPr>
        <w:t xml:space="preserve"> </w:t>
      </w:r>
      <w:r w:rsidRPr="006A5C1D">
        <w:rPr>
          <w:rFonts w:ascii="Kalinga" w:hAnsi="Kalinga" w:cs="Kalinga"/>
          <w:b/>
          <w:bCs/>
          <w:u w:val="single"/>
        </w:rPr>
        <w:t>Board of directors</w:t>
      </w:r>
      <w:r w:rsidRPr="006A5C1D">
        <w:rPr>
          <w:rFonts w:ascii="Kalinga" w:hAnsi="Kalinga" w:cs="Kalinga"/>
          <w:b/>
          <w:bCs/>
        </w:rPr>
        <w:t xml:space="preserve"> </w:t>
      </w:r>
    </w:p>
    <w:p w:rsidR="00FC68FC" w:rsidRPr="006A5C1D" w:rsidRDefault="00896E17" w:rsidP="00FC68FC">
      <w:pPr>
        <w:ind w:left="270"/>
        <w:jc w:val="both"/>
        <w:rPr>
          <w:rFonts w:ascii="Kalinga" w:hAnsi="Kalinga" w:cs="Kalinga"/>
        </w:rPr>
      </w:pPr>
      <w:r w:rsidRPr="006A5C1D">
        <w:rPr>
          <w:rFonts w:ascii="Kalinga" w:hAnsi="Kalinga" w:cs="Kalinga"/>
        </w:rPr>
        <w:t xml:space="preserve">The </w:t>
      </w:r>
      <w:r w:rsidR="004163BB">
        <w:rPr>
          <w:rFonts w:ascii="Kalinga" w:hAnsi="Kalinga" w:cs="Kalinga"/>
        </w:rPr>
        <w:t xml:space="preserve">governance </w:t>
      </w:r>
      <w:r w:rsidRPr="006A5C1D">
        <w:rPr>
          <w:rFonts w:ascii="Kalinga" w:hAnsi="Kalinga" w:cs="Kalinga"/>
        </w:rPr>
        <w:t xml:space="preserve">and operational responsibility of the volunteer board is delegated to the Property </w:t>
      </w:r>
      <w:r w:rsidR="009E7579">
        <w:rPr>
          <w:rFonts w:ascii="Kalinga" w:hAnsi="Kalinga" w:cs="Kalinga"/>
        </w:rPr>
        <w:t>M</w:t>
      </w:r>
      <w:r w:rsidRPr="006A5C1D">
        <w:rPr>
          <w:rFonts w:ascii="Kalinga" w:hAnsi="Kalinga" w:cs="Kalinga"/>
        </w:rPr>
        <w:t xml:space="preserve">anager. The Property </w:t>
      </w:r>
      <w:r w:rsidR="009E7579">
        <w:rPr>
          <w:rFonts w:ascii="Kalinga" w:hAnsi="Kalinga" w:cs="Kalinga"/>
        </w:rPr>
        <w:t>M</w:t>
      </w:r>
      <w:r w:rsidRPr="006A5C1D">
        <w:rPr>
          <w:rFonts w:ascii="Kalinga" w:hAnsi="Kalinga" w:cs="Kalinga"/>
        </w:rPr>
        <w:t>anager</w:t>
      </w:r>
      <w:r w:rsidR="00C86C79" w:rsidRPr="006A5C1D">
        <w:rPr>
          <w:rFonts w:ascii="Kalinga" w:hAnsi="Kalinga" w:cs="Kalinga"/>
        </w:rPr>
        <w:t xml:space="preserve"> (PM)</w:t>
      </w:r>
      <w:r w:rsidRPr="006A5C1D">
        <w:rPr>
          <w:rFonts w:ascii="Kalinga" w:hAnsi="Kalinga" w:cs="Kalinga"/>
        </w:rPr>
        <w:t xml:space="preserve"> is authorized to conduct business in consultation with the board</w:t>
      </w:r>
      <w:r w:rsidR="0031781F">
        <w:rPr>
          <w:rFonts w:ascii="Kalinga" w:hAnsi="Kalinga" w:cs="Kalinga"/>
        </w:rPr>
        <w:t xml:space="preserve">. </w:t>
      </w:r>
      <w:r w:rsidRPr="006A5C1D">
        <w:rPr>
          <w:rFonts w:ascii="Kalinga" w:hAnsi="Kalinga" w:cs="Kalinga"/>
        </w:rPr>
        <w:t>All expenditures arising from projects involving financial expenditure, governance matters, legal consultations and disputes must be brought to the attention of the board for their perusal, discussion and decision</w:t>
      </w:r>
      <w:r w:rsidR="009E7579">
        <w:rPr>
          <w:rFonts w:ascii="Kalinga" w:hAnsi="Kalinga" w:cs="Kalinga"/>
        </w:rPr>
        <w:t>-making</w:t>
      </w:r>
      <w:r w:rsidRPr="006A5C1D">
        <w:rPr>
          <w:rFonts w:ascii="Kalinga" w:hAnsi="Kalinga" w:cs="Kalinga"/>
        </w:rPr>
        <w:t xml:space="preserve"> at monthly board meeting and for emergencies directly with the board President.</w:t>
      </w:r>
      <w:r w:rsidR="00FC68FC" w:rsidRPr="00FC68FC">
        <w:t xml:space="preserve"> </w:t>
      </w:r>
      <w:r w:rsidR="00FC68FC" w:rsidRPr="00FC68FC">
        <w:rPr>
          <w:rFonts w:ascii="Kalinga" w:hAnsi="Kalinga" w:cs="Kalinga"/>
        </w:rPr>
        <w:t xml:space="preserve">The board president’s oral report and Q&amp;A session at the AGM is inadequate and is habitually biased, </w:t>
      </w:r>
      <w:r w:rsidR="00FC68FC">
        <w:rPr>
          <w:rFonts w:ascii="Kalinga" w:hAnsi="Kalinga" w:cs="Kalinga"/>
        </w:rPr>
        <w:t>(</w:t>
      </w:r>
      <w:proofErr w:type="spellStart"/>
      <w:r w:rsidR="00FC68FC" w:rsidRPr="00FC68FC">
        <w:rPr>
          <w:rFonts w:ascii="Kalinga" w:hAnsi="Kalinga" w:cs="Kalinga"/>
        </w:rPr>
        <w:t>Schaltegger</w:t>
      </w:r>
      <w:proofErr w:type="spellEnd"/>
      <w:r w:rsidR="00FC68FC" w:rsidRPr="00FC68FC">
        <w:rPr>
          <w:rFonts w:ascii="Kalinga" w:hAnsi="Kalinga" w:cs="Kalinga"/>
        </w:rPr>
        <w:t xml:space="preserve"> and </w:t>
      </w:r>
      <w:proofErr w:type="spellStart"/>
      <w:r w:rsidR="00FC68FC" w:rsidRPr="00FC68FC">
        <w:rPr>
          <w:rFonts w:ascii="Kalinga" w:hAnsi="Kalinga" w:cs="Kalinga"/>
        </w:rPr>
        <w:t>Horisch</w:t>
      </w:r>
      <w:proofErr w:type="spellEnd"/>
      <w:r w:rsidR="00FC68FC">
        <w:rPr>
          <w:rFonts w:ascii="Kalinga" w:hAnsi="Kalinga" w:cs="Kalinga"/>
        </w:rPr>
        <w:t>,</w:t>
      </w:r>
      <w:r w:rsidR="009E7579">
        <w:rPr>
          <w:rFonts w:ascii="Kalinga" w:hAnsi="Kalinga" w:cs="Kalinga"/>
        </w:rPr>
        <w:t xml:space="preserve"> </w:t>
      </w:r>
      <w:r w:rsidR="00FC68FC" w:rsidRPr="00FC68FC">
        <w:rPr>
          <w:rFonts w:ascii="Kalinga" w:hAnsi="Kalinga" w:cs="Kalinga"/>
        </w:rPr>
        <w:t>2015).</w:t>
      </w:r>
    </w:p>
    <w:p w:rsidR="00484684" w:rsidRDefault="00FC68FC" w:rsidP="00DA1E67">
      <w:pPr>
        <w:ind w:left="270"/>
        <w:jc w:val="both"/>
        <w:rPr>
          <w:rFonts w:ascii="Kalinga" w:hAnsi="Kalinga" w:cs="Kalinga"/>
        </w:rPr>
      </w:pPr>
      <w:r>
        <w:rPr>
          <w:rFonts w:ascii="Kalinga" w:hAnsi="Kalinga" w:cs="Kalinga"/>
        </w:rPr>
        <w:t xml:space="preserve">The </w:t>
      </w:r>
      <w:r w:rsidR="00484684" w:rsidRPr="006A5C1D">
        <w:rPr>
          <w:rFonts w:ascii="Kalinga" w:hAnsi="Kalinga" w:cs="Kalinga"/>
        </w:rPr>
        <w:t xml:space="preserve">Condominium Act requires directors to act honestly and in good faith and to exercise the care, diligence and skill that a reasonably prudent person would exercise in comparable circumstances, </w:t>
      </w:r>
      <w:r w:rsidR="00B84E8C" w:rsidRPr="006A5C1D">
        <w:rPr>
          <w:rFonts w:ascii="Kalinga" w:hAnsi="Kalinga" w:cs="Kalinga"/>
        </w:rPr>
        <w:t xml:space="preserve">in executing decisions affecting the objects and duties of the corporation. </w:t>
      </w:r>
      <w:r w:rsidR="007355B7">
        <w:rPr>
          <w:rFonts w:ascii="Kalinga" w:hAnsi="Kalinga" w:cs="Kalinga"/>
        </w:rPr>
        <w:t xml:space="preserve">It has been found that </w:t>
      </w:r>
      <w:r>
        <w:rPr>
          <w:rFonts w:ascii="Kalinga" w:hAnsi="Kalinga" w:cs="Kalinga"/>
        </w:rPr>
        <w:t xml:space="preserve">the </w:t>
      </w:r>
      <w:r w:rsidR="007355B7">
        <w:rPr>
          <w:rFonts w:ascii="Kalinga" w:hAnsi="Kalinga" w:cs="Kalinga"/>
        </w:rPr>
        <w:t xml:space="preserve">board is </w:t>
      </w:r>
      <w:r w:rsidR="004163BB">
        <w:rPr>
          <w:rFonts w:ascii="Kalinga" w:hAnsi="Kalinga" w:cs="Kalinga"/>
        </w:rPr>
        <w:t xml:space="preserve">inconsistent in seeking </w:t>
      </w:r>
      <w:r w:rsidR="00B84E8C" w:rsidRPr="006A5C1D">
        <w:rPr>
          <w:rFonts w:ascii="Kalinga" w:hAnsi="Kalinga" w:cs="Kalinga"/>
        </w:rPr>
        <w:t>professional</w:t>
      </w:r>
      <w:r w:rsidR="004163BB">
        <w:rPr>
          <w:rFonts w:ascii="Kalinga" w:hAnsi="Kalinga" w:cs="Kalinga"/>
        </w:rPr>
        <w:t xml:space="preserve"> </w:t>
      </w:r>
      <w:r w:rsidR="00B84E8C" w:rsidRPr="006A5C1D">
        <w:rPr>
          <w:rFonts w:ascii="Kalinga" w:hAnsi="Kalinga" w:cs="Kalinga"/>
        </w:rPr>
        <w:t>opinion</w:t>
      </w:r>
      <w:r>
        <w:rPr>
          <w:rFonts w:ascii="Kalinga" w:hAnsi="Kalinga" w:cs="Kalinga"/>
        </w:rPr>
        <w:t>s</w:t>
      </w:r>
      <w:r w:rsidR="00B84E8C" w:rsidRPr="006A5C1D">
        <w:rPr>
          <w:rFonts w:ascii="Kalinga" w:hAnsi="Kalinga" w:cs="Kalinga"/>
        </w:rPr>
        <w:t xml:space="preserve"> from corporation Lawyers, Engineers, </w:t>
      </w:r>
      <w:r>
        <w:rPr>
          <w:rFonts w:ascii="Kalinga" w:hAnsi="Kalinga" w:cs="Kalinga"/>
        </w:rPr>
        <w:t xml:space="preserve">the </w:t>
      </w:r>
      <w:r w:rsidR="00B84E8C" w:rsidRPr="006A5C1D">
        <w:rPr>
          <w:rFonts w:ascii="Kalinga" w:hAnsi="Kalinga" w:cs="Kalinga"/>
        </w:rPr>
        <w:t>Auditor and other related professionals on matters beyond their understanding and knowledge</w:t>
      </w:r>
      <w:r w:rsidR="004163BB">
        <w:rPr>
          <w:rFonts w:ascii="Kalinga" w:hAnsi="Kalinga" w:cs="Kalinga"/>
        </w:rPr>
        <w:t xml:space="preserve">, </w:t>
      </w:r>
      <w:r>
        <w:rPr>
          <w:rFonts w:ascii="Kalinga" w:hAnsi="Kalinga" w:cs="Kalinga"/>
        </w:rPr>
        <w:t>(</w:t>
      </w:r>
      <w:proofErr w:type="spellStart"/>
      <w:r w:rsidR="004163BB" w:rsidRPr="004163BB">
        <w:rPr>
          <w:rFonts w:ascii="Kalinga" w:hAnsi="Kalinga" w:cs="Kalinga"/>
        </w:rPr>
        <w:t>Schaltegger</w:t>
      </w:r>
      <w:proofErr w:type="spellEnd"/>
      <w:r w:rsidR="004163BB" w:rsidRPr="004163BB">
        <w:rPr>
          <w:rFonts w:ascii="Kalinga" w:hAnsi="Kalinga" w:cs="Kalinga"/>
        </w:rPr>
        <w:t xml:space="preserve"> and </w:t>
      </w:r>
      <w:proofErr w:type="spellStart"/>
      <w:r w:rsidR="004163BB" w:rsidRPr="004163BB">
        <w:rPr>
          <w:rFonts w:ascii="Kalinga" w:hAnsi="Kalinga" w:cs="Kalinga"/>
        </w:rPr>
        <w:t>Horisch</w:t>
      </w:r>
      <w:proofErr w:type="spellEnd"/>
      <w:r>
        <w:rPr>
          <w:rFonts w:ascii="Kalinga" w:hAnsi="Kalinga" w:cs="Kalinga"/>
        </w:rPr>
        <w:t>,</w:t>
      </w:r>
      <w:r w:rsidR="004163BB" w:rsidRPr="004163BB">
        <w:rPr>
          <w:rFonts w:ascii="Kalinga" w:hAnsi="Kalinga" w:cs="Kalinga"/>
        </w:rPr>
        <w:t xml:space="preserve"> 2015)</w:t>
      </w:r>
      <w:r w:rsidR="004163BB">
        <w:rPr>
          <w:rFonts w:ascii="Kalinga" w:hAnsi="Kalinga" w:cs="Kalinga"/>
        </w:rPr>
        <w:t>.</w:t>
      </w:r>
    </w:p>
    <w:p w:rsidR="0031781F" w:rsidRDefault="0031781F" w:rsidP="00DA1E67">
      <w:pPr>
        <w:ind w:left="270"/>
        <w:jc w:val="both"/>
        <w:rPr>
          <w:rFonts w:ascii="Kalinga" w:hAnsi="Kalinga" w:cs="Kalinga"/>
        </w:rPr>
      </w:pPr>
      <w:r>
        <w:rPr>
          <w:rFonts w:ascii="Kalinga" w:hAnsi="Kalinga" w:cs="Kalinga"/>
        </w:rPr>
        <w:t xml:space="preserve">This highlights the competence of board members at making reasonable decision conforming to the Condominium Act and the governance documents. Therefore, the Board members </w:t>
      </w:r>
      <w:r w:rsidR="009E7579">
        <w:rPr>
          <w:rFonts w:ascii="Kalinga" w:hAnsi="Kalinga" w:cs="Kalinga"/>
        </w:rPr>
        <w:t>could</w:t>
      </w:r>
      <w:r>
        <w:rPr>
          <w:rFonts w:ascii="Kalinga" w:hAnsi="Kalinga" w:cs="Kalinga"/>
        </w:rPr>
        <w:t xml:space="preserve"> consider becoming members of the Canadian condominium Institute and undergo specific training for condo directors.</w:t>
      </w:r>
      <w:r w:rsidR="00FC68FC" w:rsidRPr="00FC68FC">
        <w:t xml:space="preserve"> </w:t>
      </w:r>
      <w:r w:rsidR="00FC68FC" w:rsidRPr="00FC68FC">
        <w:rPr>
          <w:rFonts w:ascii="Kalinga" w:hAnsi="Kalinga" w:cs="Kalinga"/>
        </w:rPr>
        <w:t xml:space="preserve">This may allow them to make </w:t>
      </w:r>
      <w:r w:rsidR="00874046" w:rsidRPr="00874046">
        <w:rPr>
          <w:rFonts w:ascii="Kalinga" w:hAnsi="Kalinga" w:cs="Kalinga"/>
        </w:rPr>
        <w:t xml:space="preserve">better </w:t>
      </w:r>
      <w:r w:rsidR="00FC68FC" w:rsidRPr="00FC68FC">
        <w:rPr>
          <w:rFonts w:ascii="Kalinga" w:hAnsi="Kalinga" w:cs="Kalinga"/>
        </w:rPr>
        <w:t>decisions that enhance the sustainability of the condominium.</w:t>
      </w:r>
    </w:p>
    <w:p w:rsidR="00481FAD" w:rsidRPr="006A5C1D" w:rsidRDefault="00481FAD" w:rsidP="00DA1E67">
      <w:pPr>
        <w:ind w:left="270"/>
        <w:jc w:val="both"/>
        <w:rPr>
          <w:rFonts w:ascii="Kalinga" w:hAnsi="Kalinga" w:cs="Kalinga"/>
        </w:rPr>
      </w:pPr>
    </w:p>
    <w:p w:rsidR="007863D0" w:rsidRPr="006A5C1D" w:rsidRDefault="00D31795" w:rsidP="004A1E6C">
      <w:pPr>
        <w:jc w:val="both"/>
        <w:rPr>
          <w:rFonts w:ascii="Kalinga" w:hAnsi="Kalinga" w:cs="Kalinga"/>
          <w:b/>
          <w:bCs/>
        </w:rPr>
      </w:pPr>
      <w:r w:rsidRPr="006A5C1D">
        <w:rPr>
          <w:rFonts w:ascii="Kalinga" w:hAnsi="Kalinga" w:cs="Kalinga"/>
          <w:b/>
          <w:bCs/>
        </w:rPr>
        <w:t xml:space="preserve">2. </w:t>
      </w:r>
      <w:r w:rsidR="007863D0" w:rsidRPr="006A5C1D">
        <w:rPr>
          <w:rFonts w:ascii="Kalinga" w:hAnsi="Kalinga" w:cs="Kalinga"/>
          <w:b/>
          <w:bCs/>
          <w:u w:val="single"/>
        </w:rPr>
        <w:t>Employees</w:t>
      </w:r>
    </w:p>
    <w:p w:rsidR="00F56767" w:rsidRPr="006A5C1D" w:rsidRDefault="00F56767" w:rsidP="004A1E6C">
      <w:pPr>
        <w:ind w:left="360"/>
        <w:jc w:val="both"/>
        <w:rPr>
          <w:rFonts w:ascii="Kalinga" w:hAnsi="Kalinga" w:cs="Kalinga"/>
        </w:rPr>
      </w:pPr>
      <w:r w:rsidRPr="006A5C1D">
        <w:rPr>
          <w:rFonts w:ascii="Kalinga" w:hAnsi="Kalinga" w:cs="Kalinga"/>
        </w:rPr>
        <w:t xml:space="preserve">Traditionally, </w:t>
      </w:r>
      <w:r w:rsidR="00C86C79" w:rsidRPr="006A5C1D">
        <w:rPr>
          <w:rFonts w:ascii="Kalinga" w:hAnsi="Kalinga" w:cs="Kalinga"/>
        </w:rPr>
        <w:t xml:space="preserve">the </w:t>
      </w:r>
      <w:r w:rsidR="007863D0" w:rsidRPr="006A5C1D">
        <w:rPr>
          <w:rFonts w:ascii="Kalinga" w:hAnsi="Kalinga" w:cs="Kalinga"/>
        </w:rPr>
        <w:t xml:space="preserve">Board </w:t>
      </w:r>
      <w:r w:rsidR="00DA1B5F" w:rsidRPr="006A5C1D">
        <w:rPr>
          <w:rFonts w:ascii="Kalinga" w:hAnsi="Kalinga" w:cs="Kalinga"/>
        </w:rPr>
        <w:t>ha</w:t>
      </w:r>
      <w:r w:rsidR="00C86C79" w:rsidRPr="006A5C1D">
        <w:rPr>
          <w:rFonts w:ascii="Kalinga" w:hAnsi="Kalinga" w:cs="Kalinga"/>
        </w:rPr>
        <w:t>s</w:t>
      </w:r>
      <w:r w:rsidR="00DA1B5F" w:rsidRPr="006A5C1D">
        <w:rPr>
          <w:rFonts w:ascii="Kalinga" w:hAnsi="Kalinga" w:cs="Kalinga"/>
        </w:rPr>
        <w:t xml:space="preserve"> not been </w:t>
      </w:r>
      <w:r w:rsidR="007863D0" w:rsidRPr="006A5C1D">
        <w:rPr>
          <w:rFonts w:ascii="Kalinga" w:hAnsi="Kalinga" w:cs="Kalinga"/>
        </w:rPr>
        <w:t xml:space="preserve">inclined to </w:t>
      </w:r>
      <w:r w:rsidR="005714DA" w:rsidRPr="006A5C1D">
        <w:rPr>
          <w:rFonts w:ascii="Kalinga" w:hAnsi="Kalinga" w:cs="Kalinga"/>
        </w:rPr>
        <w:t>discuss employee</w:t>
      </w:r>
      <w:r w:rsidR="007863D0" w:rsidRPr="006A5C1D">
        <w:rPr>
          <w:rFonts w:ascii="Kalinga" w:hAnsi="Kalinga" w:cs="Kalinga"/>
        </w:rPr>
        <w:t xml:space="preserve"> development</w:t>
      </w:r>
      <w:r w:rsidR="00DA1B5F" w:rsidRPr="006A5C1D">
        <w:rPr>
          <w:rFonts w:ascii="Kalinga" w:hAnsi="Kalinga" w:cs="Kalinga"/>
        </w:rPr>
        <w:t xml:space="preserve">. </w:t>
      </w:r>
      <w:r w:rsidR="007355B7">
        <w:rPr>
          <w:rFonts w:ascii="Kalinga" w:hAnsi="Kalinga" w:cs="Kalinga"/>
        </w:rPr>
        <w:t>The Board</w:t>
      </w:r>
      <w:r w:rsidRPr="006A5C1D">
        <w:rPr>
          <w:rFonts w:ascii="Kalinga" w:hAnsi="Kalinga" w:cs="Kalinga"/>
        </w:rPr>
        <w:t xml:space="preserve"> ha</w:t>
      </w:r>
      <w:r w:rsidR="007355B7">
        <w:rPr>
          <w:rFonts w:ascii="Kalinga" w:hAnsi="Kalinga" w:cs="Kalinga"/>
        </w:rPr>
        <w:t>s</w:t>
      </w:r>
      <w:r w:rsidRPr="006A5C1D">
        <w:rPr>
          <w:rFonts w:ascii="Kalinga" w:hAnsi="Kalinga" w:cs="Kalinga"/>
        </w:rPr>
        <w:t xml:space="preserve"> </w:t>
      </w:r>
      <w:r w:rsidR="007355B7">
        <w:rPr>
          <w:rFonts w:ascii="Kalinga" w:hAnsi="Kalinga" w:cs="Kalinga"/>
        </w:rPr>
        <w:t xml:space="preserve">unfortunately </w:t>
      </w:r>
      <w:r w:rsidR="0011063F" w:rsidRPr="006A5C1D">
        <w:rPr>
          <w:rFonts w:ascii="Kalinga" w:hAnsi="Kalinga" w:cs="Kalinga"/>
        </w:rPr>
        <w:t xml:space="preserve">been </w:t>
      </w:r>
      <w:r w:rsidR="009E7579">
        <w:rPr>
          <w:rFonts w:ascii="Kalinga" w:hAnsi="Kalinga" w:cs="Kalinga"/>
        </w:rPr>
        <w:t>complacent</w:t>
      </w:r>
      <w:r w:rsidR="007355B7">
        <w:rPr>
          <w:rFonts w:ascii="Kalinga" w:hAnsi="Kalinga" w:cs="Kalinga"/>
        </w:rPr>
        <w:t xml:space="preserve"> </w:t>
      </w:r>
      <w:r w:rsidR="004A1E6C" w:rsidRPr="006A5C1D">
        <w:rPr>
          <w:rFonts w:ascii="Kalinga" w:hAnsi="Kalinga" w:cs="Kalinga"/>
        </w:rPr>
        <w:t>with</w:t>
      </w:r>
      <w:r w:rsidR="0011063F" w:rsidRPr="006A5C1D">
        <w:rPr>
          <w:rFonts w:ascii="Kalinga" w:hAnsi="Kalinga" w:cs="Kalinga"/>
        </w:rPr>
        <w:t xml:space="preserve"> non- compliance </w:t>
      </w:r>
      <w:r w:rsidR="007355B7">
        <w:rPr>
          <w:rFonts w:ascii="Kalinga" w:hAnsi="Kalinga" w:cs="Kalinga"/>
        </w:rPr>
        <w:t xml:space="preserve">matters relating to </w:t>
      </w:r>
      <w:r w:rsidR="00DA1B5F" w:rsidRPr="006A5C1D">
        <w:rPr>
          <w:rFonts w:ascii="Kalinga" w:hAnsi="Kalinga" w:cs="Kalinga"/>
        </w:rPr>
        <w:t>Occupational Health and Safety Act</w:t>
      </w:r>
      <w:r w:rsidRPr="006A5C1D">
        <w:rPr>
          <w:rFonts w:ascii="Kalinga" w:hAnsi="Kalinga" w:cs="Kalinga"/>
        </w:rPr>
        <w:t>;</w:t>
      </w:r>
      <w:r w:rsidR="00DA1B5F" w:rsidRPr="006A5C1D">
        <w:rPr>
          <w:rFonts w:ascii="Kalinga" w:hAnsi="Kalinga" w:cs="Kalinga"/>
        </w:rPr>
        <w:t xml:space="preserve"> subjecting the maintenance staff to complete </w:t>
      </w:r>
      <w:r w:rsidR="00DA1B5F" w:rsidRPr="006A5C1D">
        <w:rPr>
          <w:rFonts w:ascii="Kalinga" w:hAnsi="Kalinga" w:cs="Kalinga"/>
        </w:rPr>
        <w:lastRenderedPageBreak/>
        <w:t xml:space="preserve">tasks without providing safety equipment and essential Fall arrest training </w:t>
      </w:r>
      <w:r w:rsidR="0011063F" w:rsidRPr="006A5C1D">
        <w:rPr>
          <w:rFonts w:ascii="Kalinga" w:hAnsi="Kalinga" w:cs="Kalinga"/>
        </w:rPr>
        <w:t>for</w:t>
      </w:r>
      <w:r w:rsidR="00DA1B5F" w:rsidRPr="006A5C1D">
        <w:rPr>
          <w:rFonts w:ascii="Kalinga" w:hAnsi="Kalinga" w:cs="Kalinga"/>
        </w:rPr>
        <w:t xml:space="preserve"> climbing roofs, roof repair and eavestrough cleaning during spring and Fall</w:t>
      </w:r>
      <w:r w:rsidR="0011063F" w:rsidRPr="006A5C1D">
        <w:rPr>
          <w:rFonts w:ascii="Kalinga" w:hAnsi="Kalinga" w:cs="Kalinga"/>
        </w:rPr>
        <w:t xml:space="preserve">. </w:t>
      </w:r>
    </w:p>
    <w:p w:rsidR="004A1E6C" w:rsidRPr="006A5C1D" w:rsidRDefault="0011063F" w:rsidP="004A1E6C">
      <w:pPr>
        <w:ind w:left="360"/>
        <w:jc w:val="both"/>
        <w:rPr>
          <w:rFonts w:ascii="Kalinga" w:hAnsi="Kalinga" w:cs="Kalinga"/>
        </w:rPr>
      </w:pPr>
      <w:r w:rsidRPr="006A5C1D">
        <w:rPr>
          <w:rFonts w:ascii="Kalinga" w:hAnsi="Kalinga" w:cs="Kalinga"/>
        </w:rPr>
        <w:t xml:space="preserve">The maintenance staff is not licensed nor </w:t>
      </w:r>
      <w:r w:rsidR="005F34D5">
        <w:rPr>
          <w:rFonts w:ascii="Kalinga" w:hAnsi="Kalinga" w:cs="Kalinga"/>
        </w:rPr>
        <w:t>qualified</w:t>
      </w:r>
      <w:r w:rsidRPr="006A5C1D">
        <w:rPr>
          <w:rFonts w:ascii="Kalinga" w:hAnsi="Kalinga" w:cs="Kalinga"/>
        </w:rPr>
        <w:t xml:space="preserve"> to carry ou</w:t>
      </w:r>
      <w:r w:rsidR="00893839" w:rsidRPr="006A5C1D">
        <w:rPr>
          <w:rFonts w:ascii="Kalinga" w:hAnsi="Kalinga" w:cs="Kalinga"/>
        </w:rPr>
        <w:t>t</w:t>
      </w:r>
      <w:r w:rsidRPr="006A5C1D">
        <w:rPr>
          <w:rFonts w:ascii="Kalinga" w:hAnsi="Kalinga" w:cs="Kalinga"/>
        </w:rPr>
        <w:t xml:space="preserve"> roof repairs that require standards adopted by professional contractors </w:t>
      </w:r>
      <w:r w:rsidR="002263DB" w:rsidRPr="006A5C1D">
        <w:rPr>
          <w:rFonts w:ascii="Kalinga" w:hAnsi="Kalinga" w:cs="Kalinga"/>
        </w:rPr>
        <w:t xml:space="preserve">responsible for </w:t>
      </w:r>
      <w:r w:rsidRPr="006A5C1D">
        <w:rPr>
          <w:rFonts w:ascii="Kalinga" w:hAnsi="Kalinga" w:cs="Kalinga"/>
        </w:rPr>
        <w:t xml:space="preserve">providing reliable protection from </w:t>
      </w:r>
      <w:r w:rsidR="00893839" w:rsidRPr="006A5C1D">
        <w:rPr>
          <w:rFonts w:ascii="Kalinga" w:hAnsi="Kalinga" w:cs="Kalinga"/>
        </w:rPr>
        <w:t xml:space="preserve">the </w:t>
      </w:r>
      <w:r w:rsidR="00C86C79" w:rsidRPr="006A5C1D">
        <w:rPr>
          <w:rFonts w:ascii="Kalinga" w:hAnsi="Kalinga" w:cs="Kalinga"/>
        </w:rPr>
        <w:t xml:space="preserve">effects of uncertain </w:t>
      </w:r>
      <w:r w:rsidR="00893839" w:rsidRPr="006A5C1D">
        <w:rPr>
          <w:rFonts w:ascii="Kalinga" w:hAnsi="Kalinga" w:cs="Kalinga"/>
        </w:rPr>
        <w:t>weather</w:t>
      </w:r>
      <w:r w:rsidR="00F25A64">
        <w:rPr>
          <w:rFonts w:ascii="Kalinga" w:hAnsi="Kalinga" w:cs="Kalinga"/>
        </w:rPr>
        <w:t>,</w:t>
      </w:r>
      <w:r w:rsidR="00F25A64" w:rsidRPr="00F25A64">
        <w:t xml:space="preserve"> </w:t>
      </w:r>
      <w:r w:rsidR="00874046">
        <w:t>(</w:t>
      </w:r>
      <w:r w:rsidR="00F25A64" w:rsidRPr="00F25A64">
        <w:rPr>
          <w:rFonts w:ascii="Kalinga" w:hAnsi="Kalinga" w:cs="Kalinga"/>
        </w:rPr>
        <w:t>Schaltegger and Horisch</w:t>
      </w:r>
      <w:r w:rsidR="00874046">
        <w:rPr>
          <w:rFonts w:ascii="Kalinga" w:hAnsi="Kalinga" w:cs="Kalinga"/>
        </w:rPr>
        <w:t>,</w:t>
      </w:r>
      <w:r w:rsidR="00F25A64" w:rsidRPr="00F25A64">
        <w:rPr>
          <w:rFonts w:ascii="Kalinga" w:hAnsi="Kalinga" w:cs="Kalinga"/>
        </w:rPr>
        <w:t xml:space="preserve"> (2015)</w:t>
      </w:r>
      <w:r w:rsidR="00893839" w:rsidRPr="006A5C1D">
        <w:rPr>
          <w:rFonts w:ascii="Kalinga" w:hAnsi="Kalinga" w:cs="Kalinga"/>
        </w:rPr>
        <w:t>.</w:t>
      </w:r>
      <w:r w:rsidRPr="006A5C1D">
        <w:rPr>
          <w:rFonts w:ascii="Kalinga" w:hAnsi="Kalinga" w:cs="Kalinga"/>
        </w:rPr>
        <w:t xml:space="preserve"> However, </w:t>
      </w:r>
      <w:r w:rsidR="00893839" w:rsidRPr="006A5C1D">
        <w:rPr>
          <w:rFonts w:ascii="Kalinga" w:hAnsi="Kalinga" w:cs="Kalinga"/>
        </w:rPr>
        <w:t>the board’s</w:t>
      </w:r>
      <w:r w:rsidRPr="006A5C1D">
        <w:rPr>
          <w:rFonts w:ascii="Kalinga" w:hAnsi="Kalinga" w:cs="Kalinga"/>
        </w:rPr>
        <w:t xml:space="preserve"> </w:t>
      </w:r>
      <w:r w:rsidR="00893839" w:rsidRPr="006A5C1D">
        <w:rPr>
          <w:rFonts w:ascii="Kalinga" w:hAnsi="Kalinga" w:cs="Kalinga"/>
        </w:rPr>
        <w:t>obsession with</w:t>
      </w:r>
      <w:r w:rsidRPr="006A5C1D">
        <w:rPr>
          <w:rFonts w:ascii="Kalinga" w:hAnsi="Kalinga" w:cs="Kalinga"/>
        </w:rPr>
        <w:t xml:space="preserve"> seeking ways to </w:t>
      </w:r>
      <w:r w:rsidR="00893839" w:rsidRPr="006A5C1D">
        <w:rPr>
          <w:rFonts w:ascii="Kalinga" w:hAnsi="Kalinga" w:cs="Kalinga"/>
        </w:rPr>
        <w:t xml:space="preserve">reduce operational expenses disregard </w:t>
      </w:r>
      <w:r w:rsidR="00F56767" w:rsidRPr="006A5C1D">
        <w:rPr>
          <w:rFonts w:ascii="Kalinga" w:hAnsi="Kalinga" w:cs="Kalinga"/>
        </w:rPr>
        <w:t xml:space="preserve">the </w:t>
      </w:r>
      <w:r w:rsidR="00DA1B5F" w:rsidRPr="006A5C1D">
        <w:rPr>
          <w:rFonts w:ascii="Kalinga" w:hAnsi="Kalinga" w:cs="Kalinga"/>
        </w:rPr>
        <w:t>risk</w:t>
      </w:r>
      <w:r w:rsidR="00893839" w:rsidRPr="006A5C1D">
        <w:rPr>
          <w:rFonts w:ascii="Kalinga" w:hAnsi="Kalinga" w:cs="Kalinga"/>
        </w:rPr>
        <w:t>s</w:t>
      </w:r>
      <w:r w:rsidR="00DA1B5F" w:rsidRPr="006A5C1D">
        <w:rPr>
          <w:rFonts w:ascii="Kalinga" w:hAnsi="Kalinga" w:cs="Kalinga"/>
        </w:rPr>
        <w:t xml:space="preserve"> of personal injury and</w:t>
      </w:r>
      <w:r w:rsidR="00893839" w:rsidRPr="006A5C1D">
        <w:rPr>
          <w:rFonts w:ascii="Kalinga" w:hAnsi="Kalinga" w:cs="Kalinga"/>
        </w:rPr>
        <w:t>/or</w:t>
      </w:r>
      <w:r w:rsidR="00DA1B5F" w:rsidRPr="006A5C1D">
        <w:rPr>
          <w:rFonts w:ascii="Kalinga" w:hAnsi="Kalinga" w:cs="Kalinga"/>
        </w:rPr>
        <w:t xml:space="preserve"> </w:t>
      </w:r>
      <w:r w:rsidR="00F56767" w:rsidRPr="006A5C1D">
        <w:rPr>
          <w:rFonts w:ascii="Kalinga" w:hAnsi="Kalinga" w:cs="Kalinga"/>
        </w:rPr>
        <w:t>permanent disability to staff</w:t>
      </w:r>
      <w:r w:rsidR="00893839" w:rsidRPr="006A5C1D">
        <w:rPr>
          <w:rFonts w:ascii="Kalinga" w:hAnsi="Kalinga" w:cs="Kalinga"/>
        </w:rPr>
        <w:t>. This can</w:t>
      </w:r>
      <w:r w:rsidR="00DA1B5F" w:rsidRPr="006A5C1D">
        <w:rPr>
          <w:rFonts w:ascii="Kalinga" w:hAnsi="Kalinga" w:cs="Kalinga"/>
        </w:rPr>
        <w:t xml:space="preserve"> paralyze operations </w:t>
      </w:r>
      <w:r w:rsidR="00F56767" w:rsidRPr="006A5C1D">
        <w:rPr>
          <w:rFonts w:ascii="Kalinga" w:hAnsi="Kalinga" w:cs="Kalinga"/>
        </w:rPr>
        <w:t>and incriminate</w:t>
      </w:r>
      <w:r w:rsidRPr="006A5C1D">
        <w:rPr>
          <w:rFonts w:ascii="Kalinga" w:hAnsi="Kalinga" w:cs="Kalinga"/>
        </w:rPr>
        <w:t xml:space="preserve"> the</w:t>
      </w:r>
      <w:r w:rsidR="00DA1B5F" w:rsidRPr="006A5C1D">
        <w:rPr>
          <w:rFonts w:ascii="Kalinga" w:hAnsi="Kalinga" w:cs="Kalinga"/>
        </w:rPr>
        <w:t xml:space="preserve"> </w:t>
      </w:r>
      <w:r w:rsidR="00F56767" w:rsidRPr="006A5C1D">
        <w:rPr>
          <w:rFonts w:ascii="Kalinga" w:hAnsi="Kalinga" w:cs="Kalinga"/>
        </w:rPr>
        <w:t>PM</w:t>
      </w:r>
      <w:r w:rsidR="00DA1B5F" w:rsidRPr="006A5C1D">
        <w:rPr>
          <w:rFonts w:ascii="Kalinga" w:hAnsi="Kalinga" w:cs="Kalinga"/>
        </w:rPr>
        <w:t xml:space="preserve"> for </w:t>
      </w:r>
      <w:r w:rsidRPr="006A5C1D">
        <w:rPr>
          <w:rFonts w:ascii="Kalinga" w:hAnsi="Kalinga" w:cs="Kalinga"/>
        </w:rPr>
        <w:t xml:space="preserve">such </w:t>
      </w:r>
      <w:r w:rsidR="00DA1B5F" w:rsidRPr="006A5C1D">
        <w:rPr>
          <w:rFonts w:ascii="Kalinga" w:hAnsi="Kalinga" w:cs="Kalinga"/>
        </w:rPr>
        <w:t xml:space="preserve">accidents </w:t>
      </w:r>
      <w:r w:rsidR="00F56767" w:rsidRPr="006A5C1D">
        <w:rPr>
          <w:rFonts w:ascii="Kalinga" w:hAnsi="Kalinga" w:cs="Kalinga"/>
        </w:rPr>
        <w:t>beside</w:t>
      </w:r>
      <w:r w:rsidR="00DA1B5F" w:rsidRPr="006A5C1D">
        <w:rPr>
          <w:rFonts w:ascii="Kalinga" w:hAnsi="Kalinga" w:cs="Kalinga"/>
        </w:rPr>
        <w:t xml:space="preserve"> financial costs</w:t>
      </w:r>
      <w:r w:rsidR="004A1E6C" w:rsidRPr="006A5C1D">
        <w:rPr>
          <w:rFonts w:ascii="Kalinga" w:hAnsi="Kalinga" w:cs="Kalinga"/>
        </w:rPr>
        <w:t xml:space="preserve"> and</w:t>
      </w:r>
      <w:r w:rsidRPr="006A5C1D">
        <w:rPr>
          <w:rFonts w:ascii="Kalinga" w:hAnsi="Kalinga" w:cs="Kalinga"/>
        </w:rPr>
        <w:t xml:space="preserve"> increase in insurance premiums etc.</w:t>
      </w:r>
      <w:r w:rsidR="005F34D5">
        <w:rPr>
          <w:rFonts w:ascii="Kalinga" w:hAnsi="Kalinga" w:cs="Kalinga"/>
        </w:rPr>
        <w:t xml:space="preserve"> </w:t>
      </w:r>
      <w:r w:rsidR="00874046">
        <w:rPr>
          <w:rFonts w:ascii="Kalinga" w:hAnsi="Kalinga" w:cs="Kalinga"/>
        </w:rPr>
        <w:t>(</w:t>
      </w:r>
      <w:r w:rsidR="00F25A64" w:rsidRPr="00F25A64">
        <w:rPr>
          <w:rFonts w:ascii="Kalinga" w:hAnsi="Kalinga" w:cs="Kalinga"/>
        </w:rPr>
        <w:t>Bowie, N.E</w:t>
      </w:r>
      <w:r w:rsidR="00874046">
        <w:rPr>
          <w:rFonts w:ascii="Kalinga" w:hAnsi="Kalinga" w:cs="Kalinga"/>
        </w:rPr>
        <w:t>,</w:t>
      </w:r>
      <w:r w:rsidR="00F25A64" w:rsidRPr="00F25A64">
        <w:rPr>
          <w:rFonts w:ascii="Kalinga" w:hAnsi="Kalinga" w:cs="Kalinga"/>
        </w:rPr>
        <w:t xml:space="preserve"> 2017)</w:t>
      </w:r>
      <w:r w:rsidR="00F25A64">
        <w:rPr>
          <w:rFonts w:ascii="Kalinga" w:hAnsi="Kalinga" w:cs="Kalinga"/>
        </w:rPr>
        <w:t>.</w:t>
      </w:r>
    </w:p>
    <w:p w:rsidR="00E343F0" w:rsidRDefault="00F25A64" w:rsidP="00DA1E67">
      <w:pPr>
        <w:ind w:left="360"/>
        <w:jc w:val="both"/>
        <w:rPr>
          <w:rFonts w:ascii="Kalinga" w:hAnsi="Kalinga" w:cs="Kalinga"/>
        </w:rPr>
      </w:pPr>
      <w:r>
        <w:rPr>
          <w:rFonts w:ascii="Kalinga" w:hAnsi="Kalinga" w:cs="Kalinga"/>
        </w:rPr>
        <w:t>O</w:t>
      </w:r>
      <w:r w:rsidR="002263DB" w:rsidRPr="006A5C1D">
        <w:rPr>
          <w:rFonts w:ascii="Kalinga" w:hAnsi="Kalinga" w:cs="Kalinga"/>
        </w:rPr>
        <w:t xml:space="preserve">ther issues </w:t>
      </w:r>
      <w:r w:rsidR="004A1E6C" w:rsidRPr="006A5C1D">
        <w:rPr>
          <w:rFonts w:ascii="Kalinga" w:hAnsi="Kalinga" w:cs="Kalinga"/>
        </w:rPr>
        <w:t xml:space="preserve">including violations </w:t>
      </w:r>
      <w:r w:rsidR="0071472F">
        <w:rPr>
          <w:rFonts w:ascii="Kalinga" w:hAnsi="Kalinga" w:cs="Kalinga"/>
        </w:rPr>
        <w:t>on</w:t>
      </w:r>
      <w:r w:rsidR="004A1E6C" w:rsidRPr="006A5C1D">
        <w:rPr>
          <w:rFonts w:ascii="Kalinga" w:hAnsi="Kalinga" w:cs="Kalinga"/>
        </w:rPr>
        <w:t xml:space="preserve"> accessibility and human rights could</w:t>
      </w:r>
      <w:r w:rsidR="002263DB" w:rsidRPr="006A5C1D">
        <w:rPr>
          <w:rFonts w:ascii="Kalinga" w:hAnsi="Kalinga" w:cs="Kalinga"/>
        </w:rPr>
        <w:t xml:space="preserve"> </w:t>
      </w:r>
      <w:r w:rsidR="00C86C79" w:rsidRPr="006A5C1D">
        <w:rPr>
          <w:rFonts w:ascii="Kalinga" w:hAnsi="Kalinga" w:cs="Kalinga"/>
        </w:rPr>
        <w:t>intensify</w:t>
      </w:r>
      <w:r w:rsidR="002263DB" w:rsidRPr="006A5C1D">
        <w:rPr>
          <w:rFonts w:ascii="Kalinga" w:hAnsi="Kalinga" w:cs="Kalinga"/>
        </w:rPr>
        <w:t xml:space="preserve"> the corporation</w:t>
      </w:r>
      <w:r w:rsidR="00E01636" w:rsidRPr="006A5C1D">
        <w:rPr>
          <w:rFonts w:ascii="Kalinga" w:hAnsi="Kalinga" w:cs="Kalinga"/>
        </w:rPr>
        <w:t>’s</w:t>
      </w:r>
      <w:r w:rsidR="002263DB" w:rsidRPr="006A5C1D">
        <w:rPr>
          <w:rFonts w:ascii="Kalinga" w:hAnsi="Kalinga" w:cs="Kalinga"/>
        </w:rPr>
        <w:t xml:space="preserve"> liab</w:t>
      </w:r>
      <w:r w:rsidR="00C86C79" w:rsidRPr="006A5C1D">
        <w:rPr>
          <w:rFonts w:ascii="Kalinga" w:hAnsi="Kalinga" w:cs="Kalinga"/>
        </w:rPr>
        <w:t>i</w:t>
      </w:r>
      <w:r w:rsidR="002263DB" w:rsidRPr="006A5C1D">
        <w:rPr>
          <w:rFonts w:ascii="Kalinga" w:hAnsi="Kalinga" w:cs="Kalinga"/>
        </w:rPr>
        <w:t>l</w:t>
      </w:r>
      <w:r w:rsidR="00C86C79" w:rsidRPr="006A5C1D">
        <w:rPr>
          <w:rFonts w:ascii="Kalinga" w:hAnsi="Kalinga" w:cs="Kalinga"/>
        </w:rPr>
        <w:t>ity</w:t>
      </w:r>
      <w:r w:rsidR="004A1E6C" w:rsidRPr="006A5C1D">
        <w:rPr>
          <w:rFonts w:ascii="Kalinga" w:hAnsi="Kalinga" w:cs="Kalinga"/>
        </w:rPr>
        <w:t>.</w:t>
      </w:r>
      <w:r w:rsidR="00C86C79" w:rsidRPr="006A5C1D">
        <w:rPr>
          <w:rFonts w:ascii="Kalinga" w:hAnsi="Kalinga" w:cs="Kalinga"/>
        </w:rPr>
        <w:t xml:space="preserve"> </w:t>
      </w:r>
      <w:r w:rsidR="007355B7">
        <w:rPr>
          <w:rFonts w:ascii="Kalinga" w:hAnsi="Kalinga" w:cs="Kalinga"/>
        </w:rPr>
        <w:t>Therefore, Directors’ training</w:t>
      </w:r>
      <w:r w:rsidR="00874046" w:rsidRPr="00874046">
        <w:t xml:space="preserve"> </w:t>
      </w:r>
      <w:r w:rsidR="00874046" w:rsidRPr="00874046">
        <w:rPr>
          <w:rFonts w:ascii="Kalinga" w:hAnsi="Kalinga" w:cs="Kalinga"/>
        </w:rPr>
        <w:t>would be recommended,</w:t>
      </w:r>
      <w:r w:rsidR="007355B7">
        <w:rPr>
          <w:rFonts w:ascii="Kalinga" w:hAnsi="Kalinga" w:cs="Kalinga"/>
        </w:rPr>
        <w:t xml:space="preserve"> providing them with necessary knowledge and skills to ensure that YCC 252 is compliant with all statutes, </w:t>
      </w:r>
      <w:r w:rsidR="00874046">
        <w:rPr>
          <w:rFonts w:ascii="Kalinga" w:hAnsi="Kalinga" w:cs="Kalinga"/>
        </w:rPr>
        <w:t>(</w:t>
      </w:r>
      <w:r w:rsidR="007355B7" w:rsidRPr="007355B7">
        <w:rPr>
          <w:rFonts w:ascii="Kalinga" w:hAnsi="Kalinga" w:cs="Kalinga"/>
        </w:rPr>
        <w:t>Bowie, N.E</w:t>
      </w:r>
      <w:r w:rsidR="00874046">
        <w:rPr>
          <w:rFonts w:ascii="Kalinga" w:hAnsi="Kalinga" w:cs="Kalinga"/>
        </w:rPr>
        <w:t>,</w:t>
      </w:r>
      <w:r w:rsidR="007355B7" w:rsidRPr="007355B7">
        <w:rPr>
          <w:rFonts w:ascii="Kalinga" w:hAnsi="Kalinga" w:cs="Kalinga"/>
        </w:rPr>
        <w:t xml:space="preserve"> 2017).</w:t>
      </w:r>
      <w:r w:rsidR="007355B7">
        <w:rPr>
          <w:rFonts w:ascii="Kalinga" w:hAnsi="Kalinga" w:cs="Kalinga"/>
        </w:rPr>
        <w:t xml:space="preserve"> </w:t>
      </w:r>
      <w:r w:rsidR="00874046" w:rsidRPr="00874046">
        <w:rPr>
          <w:rFonts w:ascii="Kalinga" w:hAnsi="Kalinga" w:cs="Kalinga"/>
        </w:rPr>
        <w:t>Such liabilities highlight the importance of promoting better sociolegal relations within the corporation.</w:t>
      </w:r>
    </w:p>
    <w:p w:rsidR="00481FAD" w:rsidRPr="006A5C1D" w:rsidRDefault="00481FAD" w:rsidP="00DA1E67">
      <w:pPr>
        <w:ind w:left="360"/>
        <w:jc w:val="both"/>
        <w:rPr>
          <w:rFonts w:ascii="Kalinga" w:hAnsi="Kalinga" w:cs="Kalinga"/>
        </w:rPr>
      </w:pPr>
    </w:p>
    <w:p w:rsidR="00E343F0" w:rsidRPr="006A5C1D" w:rsidRDefault="00484684" w:rsidP="00E343F0">
      <w:pPr>
        <w:ind w:left="270" w:hanging="270"/>
        <w:jc w:val="both"/>
        <w:rPr>
          <w:rFonts w:ascii="Kalinga" w:hAnsi="Kalinga" w:cs="Kalinga"/>
          <w:b/>
          <w:bCs/>
        </w:rPr>
      </w:pPr>
      <w:r w:rsidRPr="006A5C1D">
        <w:rPr>
          <w:rFonts w:ascii="Kalinga" w:hAnsi="Kalinga" w:cs="Kalinga"/>
          <w:b/>
          <w:bCs/>
        </w:rPr>
        <w:t>3.</w:t>
      </w:r>
      <w:r w:rsidRPr="006A5C1D">
        <w:rPr>
          <w:rFonts w:ascii="Kalinga" w:hAnsi="Kalinga" w:cs="Kalinga"/>
          <w:b/>
          <w:bCs/>
        </w:rPr>
        <w:tab/>
      </w:r>
      <w:r w:rsidRPr="006A5C1D">
        <w:rPr>
          <w:rFonts w:ascii="Kalinga" w:hAnsi="Kalinga" w:cs="Kalinga"/>
          <w:b/>
          <w:bCs/>
          <w:u w:val="single"/>
        </w:rPr>
        <w:t>Technical trade and Contractors</w:t>
      </w:r>
    </w:p>
    <w:p w:rsidR="00F56767" w:rsidRPr="006A5C1D" w:rsidRDefault="009161F9" w:rsidP="00E343F0">
      <w:pPr>
        <w:ind w:left="270"/>
        <w:jc w:val="both"/>
        <w:rPr>
          <w:rFonts w:ascii="Kalinga" w:hAnsi="Kalinga" w:cs="Kalinga"/>
          <w:b/>
          <w:bCs/>
        </w:rPr>
      </w:pPr>
      <w:r>
        <w:rPr>
          <w:rFonts w:ascii="Kalinga" w:hAnsi="Kalinga" w:cs="Kalinga"/>
        </w:rPr>
        <w:t>R</w:t>
      </w:r>
      <w:r w:rsidR="00F56767" w:rsidRPr="006A5C1D">
        <w:rPr>
          <w:rFonts w:ascii="Kalinga" w:hAnsi="Kalinga" w:cs="Kalinga"/>
        </w:rPr>
        <w:t>isk management</w:t>
      </w:r>
      <w:r>
        <w:rPr>
          <w:rFonts w:ascii="Kalinga" w:hAnsi="Kalinga" w:cs="Kalinga"/>
        </w:rPr>
        <w:t xml:space="preserve"> on procurement</w:t>
      </w:r>
      <w:r w:rsidR="00F56767" w:rsidRPr="006A5C1D">
        <w:rPr>
          <w:rFonts w:ascii="Kalinga" w:hAnsi="Kalinga" w:cs="Kalinga"/>
        </w:rPr>
        <w:t xml:space="preserve"> </w:t>
      </w:r>
      <w:r>
        <w:rPr>
          <w:rFonts w:ascii="Kalinga" w:hAnsi="Kalinga" w:cs="Kalinga"/>
        </w:rPr>
        <w:t>and</w:t>
      </w:r>
      <w:r w:rsidR="00F56767" w:rsidRPr="006A5C1D">
        <w:rPr>
          <w:rFonts w:ascii="Kalinga" w:hAnsi="Kalinga" w:cs="Kalinga"/>
        </w:rPr>
        <w:t xml:space="preserve"> construction contracts </w:t>
      </w:r>
      <w:r>
        <w:rPr>
          <w:rFonts w:ascii="Kalinga" w:hAnsi="Kalinga" w:cs="Kalinga"/>
        </w:rPr>
        <w:t>have been dismal.</w:t>
      </w:r>
      <w:r w:rsidR="00F56767" w:rsidRPr="006A5C1D">
        <w:rPr>
          <w:rFonts w:ascii="Kalinga" w:hAnsi="Kalinga" w:cs="Kalinga"/>
        </w:rPr>
        <w:t xml:space="preserve"> </w:t>
      </w:r>
      <w:r w:rsidR="00874046">
        <w:rPr>
          <w:rFonts w:ascii="Kalinga" w:hAnsi="Kalinga" w:cs="Kalinga"/>
        </w:rPr>
        <w:t>The c</w:t>
      </w:r>
      <w:r w:rsidR="00F56767" w:rsidRPr="006A5C1D">
        <w:rPr>
          <w:rFonts w:ascii="Kalinga" w:hAnsi="Kalinga" w:cs="Kalinga"/>
        </w:rPr>
        <w:t>orporation must seek the Engineers</w:t>
      </w:r>
      <w:r w:rsidR="00F7346F">
        <w:rPr>
          <w:rFonts w:ascii="Kalinga" w:hAnsi="Kalinga" w:cs="Kalinga"/>
        </w:rPr>
        <w:t>’</w:t>
      </w:r>
      <w:r w:rsidR="00F56767" w:rsidRPr="006A5C1D">
        <w:rPr>
          <w:rFonts w:ascii="Kalinga" w:hAnsi="Kalinga" w:cs="Kalinga"/>
        </w:rPr>
        <w:t xml:space="preserve"> input in drafting </w:t>
      </w:r>
      <w:r w:rsidR="00874046">
        <w:rPr>
          <w:rFonts w:ascii="Kalinga" w:hAnsi="Kalinga" w:cs="Kalinga"/>
        </w:rPr>
        <w:t>t</w:t>
      </w:r>
      <w:r w:rsidR="00F56767" w:rsidRPr="006A5C1D">
        <w:rPr>
          <w:rFonts w:ascii="Kalinga" w:hAnsi="Kalinga" w:cs="Kalinga"/>
        </w:rPr>
        <w:t>echnical specifications and call for tenders. The B</w:t>
      </w:r>
      <w:r w:rsidR="00E01636" w:rsidRPr="006A5C1D">
        <w:rPr>
          <w:rFonts w:ascii="Kalinga" w:hAnsi="Kalinga" w:cs="Kalinga"/>
        </w:rPr>
        <w:t>oard</w:t>
      </w:r>
      <w:r w:rsidR="00F56767" w:rsidRPr="006A5C1D">
        <w:rPr>
          <w:rFonts w:ascii="Kalinga" w:hAnsi="Kalinga" w:cs="Kalinga"/>
        </w:rPr>
        <w:t xml:space="preserve"> </w:t>
      </w:r>
      <w:r w:rsidR="00484684" w:rsidRPr="006A5C1D">
        <w:rPr>
          <w:rFonts w:ascii="Kalinga" w:hAnsi="Kalinga" w:cs="Kalinga"/>
        </w:rPr>
        <w:t>must</w:t>
      </w:r>
      <w:r w:rsidR="00F56767" w:rsidRPr="006A5C1D">
        <w:rPr>
          <w:rFonts w:ascii="Kalinga" w:hAnsi="Kalinga" w:cs="Kalinga"/>
        </w:rPr>
        <w:t xml:space="preserve"> award </w:t>
      </w:r>
      <w:r w:rsidR="00484684" w:rsidRPr="006A5C1D">
        <w:rPr>
          <w:rFonts w:ascii="Kalinga" w:hAnsi="Kalinga" w:cs="Kalinga"/>
        </w:rPr>
        <w:t xml:space="preserve">any tender </w:t>
      </w:r>
      <w:r w:rsidR="00F56767" w:rsidRPr="006A5C1D">
        <w:rPr>
          <w:rFonts w:ascii="Kalinga" w:hAnsi="Kalinga" w:cs="Kalinga"/>
        </w:rPr>
        <w:t>decisively after consulting with Engineer</w:t>
      </w:r>
      <w:r w:rsidR="00484684" w:rsidRPr="006A5C1D">
        <w:rPr>
          <w:rFonts w:ascii="Kalinga" w:hAnsi="Kalinga" w:cs="Kalinga"/>
        </w:rPr>
        <w:t>s</w:t>
      </w:r>
      <w:r w:rsidR="00F56767" w:rsidRPr="006A5C1D">
        <w:rPr>
          <w:rFonts w:ascii="Kalinga" w:hAnsi="Kalinga" w:cs="Kalinga"/>
        </w:rPr>
        <w:t xml:space="preserve"> about </w:t>
      </w:r>
      <w:r w:rsidR="00484684" w:rsidRPr="006A5C1D">
        <w:rPr>
          <w:rFonts w:ascii="Kalinga" w:hAnsi="Kalinga" w:cs="Kalinga"/>
        </w:rPr>
        <w:t>its</w:t>
      </w:r>
      <w:r w:rsidR="00F56767" w:rsidRPr="006A5C1D">
        <w:rPr>
          <w:rFonts w:ascii="Kalinga" w:hAnsi="Kalinga" w:cs="Kalinga"/>
        </w:rPr>
        <w:t xml:space="preserve"> recommended bidder</w:t>
      </w:r>
      <w:r w:rsidR="00484684" w:rsidRPr="006A5C1D">
        <w:rPr>
          <w:rFonts w:ascii="Kalinga" w:hAnsi="Kalinga" w:cs="Kalinga"/>
        </w:rPr>
        <w:t xml:space="preserve">, </w:t>
      </w:r>
      <w:r w:rsidR="00F56767" w:rsidRPr="006A5C1D">
        <w:rPr>
          <w:rFonts w:ascii="Kalinga" w:hAnsi="Kalinga" w:cs="Kalinga"/>
        </w:rPr>
        <w:t>credentials</w:t>
      </w:r>
      <w:r w:rsidR="00E01636" w:rsidRPr="006A5C1D">
        <w:rPr>
          <w:rFonts w:ascii="Kalinga" w:hAnsi="Kalinga" w:cs="Kalinga"/>
        </w:rPr>
        <w:t xml:space="preserve"> and</w:t>
      </w:r>
      <w:r w:rsidR="00F56767" w:rsidRPr="006A5C1D">
        <w:rPr>
          <w:rFonts w:ascii="Kalinga" w:hAnsi="Kalinga" w:cs="Kalinga"/>
        </w:rPr>
        <w:t xml:space="preserve"> capacity to enter into a formal contract conforming to </w:t>
      </w:r>
      <w:r w:rsidR="00F25A64">
        <w:rPr>
          <w:rFonts w:ascii="Kalinga" w:hAnsi="Kalinga" w:cs="Kalinga"/>
        </w:rPr>
        <w:t xml:space="preserve">Standard </w:t>
      </w:r>
      <w:r w:rsidR="00AF61E6" w:rsidRPr="00AF61E6">
        <w:rPr>
          <w:rFonts w:ascii="Kalinga" w:hAnsi="Kalinga" w:cs="Kalinga"/>
          <w:bCs/>
          <w:color w:val="202124"/>
          <w:shd w:val="clear" w:color="auto" w:fill="FFFFFF"/>
        </w:rPr>
        <w:t>Canadian Construction Documents Committee</w:t>
      </w:r>
      <w:r w:rsidR="00AF61E6" w:rsidRPr="00AF61E6">
        <w:rPr>
          <w:rFonts w:ascii="Kalinga" w:hAnsi="Kalinga" w:cs="Kalinga"/>
          <w:color w:val="202124"/>
          <w:shd w:val="clear" w:color="auto" w:fill="FFFFFF"/>
        </w:rPr>
        <w:t> (CCDC)</w:t>
      </w:r>
      <w:r w:rsidR="00AF61E6" w:rsidRPr="006A5C1D">
        <w:rPr>
          <w:rFonts w:ascii="Kalinga" w:hAnsi="Kalinga" w:cs="Kalinga"/>
        </w:rPr>
        <w:t xml:space="preserve"> </w:t>
      </w:r>
      <w:r w:rsidR="00F56767" w:rsidRPr="006A5C1D">
        <w:rPr>
          <w:rFonts w:ascii="Kalinga" w:hAnsi="Kalinga" w:cs="Kalinga"/>
        </w:rPr>
        <w:t>terms and conditions</w:t>
      </w:r>
      <w:r w:rsidR="00E01636" w:rsidRPr="006A5C1D">
        <w:rPr>
          <w:rFonts w:ascii="Kalinga" w:hAnsi="Kalinga" w:cs="Kalinga"/>
        </w:rPr>
        <w:t xml:space="preserve"> </w:t>
      </w:r>
      <w:r w:rsidR="00F56767" w:rsidRPr="006A5C1D">
        <w:rPr>
          <w:rFonts w:ascii="Kalinga" w:hAnsi="Kalinga" w:cs="Kalinga"/>
        </w:rPr>
        <w:t>- provid</w:t>
      </w:r>
      <w:r w:rsidR="00484684" w:rsidRPr="006A5C1D">
        <w:rPr>
          <w:rFonts w:ascii="Kalinga" w:hAnsi="Kalinga" w:cs="Kalinga"/>
        </w:rPr>
        <w:t>ing</w:t>
      </w:r>
      <w:r w:rsidR="00F56767" w:rsidRPr="006A5C1D">
        <w:rPr>
          <w:rFonts w:ascii="Kalinga" w:hAnsi="Kalinga" w:cs="Kalinga"/>
        </w:rPr>
        <w:t xml:space="preserve"> warranties, acceptable insurance certification and Workplace insurance for their crew</w:t>
      </w:r>
      <w:r w:rsidR="00874046" w:rsidRPr="00874046">
        <w:t xml:space="preserve"> </w:t>
      </w:r>
      <w:r w:rsidR="00874046" w:rsidRPr="00874046">
        <w:rPr>
          <w:rFonts w:ascii="Kalinga" w:hAnsi="Kalinga" w:cs="Kalinga"/>
        </w:rPr>
        <w:t xml:space="preserve">This space provides opportunity to hear opportunities for sustainable engineering, design, and innovative solutions for the </w:t>
      </w:r>
      <w:r w:rsidR="00F7346F" w:rsidRPr="00874046">
        <w:rPr>
          <w:rFonts w:ascii="Kalinga" w:hAnsi="Kalinga" w:cs="Kalinga"/>
        </w:rPr>
        <w:t>condominium.</w:t>
      </w:r>
    </w:p>
    <w:p w:rsidR="00DA1E67" w:rsidRPr="00F7514C" w:rsidRDefault="007355B7" w:rsidP="00F7514C">
      <w:pPr>
        <w:ind w:left="360"/>
        <w:jc w:val="both"/>
        <w:rPr>
          <w:rFonts w:ascii="Kalinga" w:hAnsi="Kalinga" w:cs="Kalinga"/>
        </w:rPr>
      </w:pPr>
      <w:r>
        <w:rPr>
          <w:rFonts w:ascii="Kalinga" w:hAnsi="Kalinga" w:cs="Kalinga"/>
        </w:rPr>
        <w:t>The Board must</w:t>
      </w:r>
      <w:r w:rsidR="00E01636" w:rsidRPr="006A5C1D">
        <w:rPr>
          <w:rFonts w:ascii="Kalinga" w:hAnsi="Kalinga" w:cs="Kalinga"/>
        </w:rPr>
        <w:t xml:space="preserve"> r</w:t>
      </w:r>
      <w:r w:rsidR="00484684" w:rsidRPr="006A5C1D">
        <w:rPr>
          <w:rFonts w:ascii="Kalinga" w:hAnsi="Kalinga" w:cs="Kalinga"/>
        </w:rPr>
        <w:t xml:space="preserve">ecognize that the </w:t>
      </w:r>
      <w:r w:rsidR="00F56767" w:rsidRPr="006A5C1D">
        <w:rPr>
          <w:rFonts w:ascii="Kalinga" w:hAnsi="Kalinga" w:cs="Kalinga"/>
        </w:rPr>
        <w:t>P</w:t>
      </w:r>
      <w:r w:rsidR="00874046">
        <w:rPr>
          <w:rFonts w:ascii="Kalinga" w:hAnsi="Kalinga" w:cs="Kalinga"/>
        </w:rPr>
        <w:t>M</w:t>
      </w:r>
      <w:r w:rsidR="00F56767" w:rsidRPr="006A5C1D">
        <w:rPr>
          <w:rFonts w:ascii="Kalinga" w:hAnsi="Kalinga" w:cs="Kalinga"/>
        </w:rPr>
        <w:t xml:space="preserve"> relies heavily on these outsourced services to delivering the comfort and quality living for all owners in a Risk- free environment</w:t>
      </w:r>
      <w:r w:rsidR="00816102">
        <w:rPr>
          <w:rFonts w:ascii="Kalinga" w:hAnsi="Kalinga" w:cs="Kalinga"/>
        </w:rPr>
        <w:t>,</w:t>
      </w:r>
      <w:r w:rsidR="00816102" w:rsidRPr="00816102">
        <w:t xml:space="preserve"> </w:t>
      </w:r>
      <w:r w:rsidR="00874046">
        <w:t>(</w:t>
      </w:r>
      <w:r w:rsidR="00816102" w:rsidRPr="00816102">
        <w:rPr>
          <w:rFonts w:ascii="Kalinga" w:hAnsi="Kalinga" w:cs="Kalinga"/>
        </w:rPr>
        <w:t>Horisch et al</w:t>
      </w:r>
      <w:r w:rsidR="00874046">
        <w:rPr>
          <w:rFonts w:ascii="Kalinga" w:hAnsi="Kalinga" w:cs="Kalinga"/>
        </w:rPr>
        <w:t>.,</w:t>
      </w:r>
      <w:r w:rsidR="00816102" w:rsidRPr="00816102">
        <w:rPr>
          <w:rFonts w:ascii="Kalinga" w:hAnsi="Kalinga" w:cs="Kalinga"/>
        </w:rPr>
        <w:t xml:space="preserve"> (2014)</w:t>
      </w:r>
      <w:r w:rsidR="00816102">
        <w:rPr>
          <w:rFonts w:ascii="Kalinga" w:hAnsi="Kalinga" w:cs="Kalinga"/>
        </w:rPr>
        <w:t>.</w:t>
      </w:r>
    </w:p>
    <w:p w:rsidR="00D31795" w:rsidRPr="006A5C1D" w:rsidRDefault="00E343F0" w:rsidP="004A1E6C">
      <w:pPr>
        <w:jc w:val="both"/>
        <w:rPr>
          <w:rFonts w:ascii="Kalinga" w:hAnsi="Kalinga" w:cs="Kalinga"/>
          <w:b/>
          <w:bCs/>
        </w:rPr>
      </w:pPr>
      <w:r w:rsidRPr="006A5C1D">
        <w:rPr>
          <w:rFonts w:ascii="Kalinga" w:hAnsi="Kalinga" w:cs="Kalinga"/>
          <w:b/>
          <w:bCs/>
        </w:rPr>
        <w:lastRenderedPageBreak/>
        <w:t>4</w:t>
      </w:r>
      <w:r w:rsidR="00D31795" w:rsidRPr="006A5C1D">
        <w:rPr>
          <w:rFonts w:ascii="Kalinga" w:hAnsi="Kalinga" w:cs="Kalinga"/>
          <w:b/>
          <w:bCs/>
        </w:rPr>
        <w:t xml:space="preserve">. </w:t>
      </w:r>
      <w:r w:rsidRPr="006A5C1D">
        <w:rPr>
          <w:rFonts w:ascii="Kalinga" w:hAnsi="Kalinga" w:cs="Kalinga"/>
          <w:b/>
          <w:bCs/>
        </w:rPr>
        <w:t xml:space="preserve"> </w:t>
      </w:r>
      <w:r w:rsidR="00D31795" w:rsidRPr="006A5C1D">
        <w:rPr>
          <w:rFonts w:ascii="Kalinga" w:hAnsi="Kalinga" w:cs="Kalinga"/>
          <w:b/>
          <w:bCs/>
          <w:u w:val="single"/>
        </w:rPr>
        <w:t>Corporation Auditor</w:t>
      </w:r>
    </w:p>
    <w:p w:rsidR="005F5185" w:rsidRPr="006A5C1D" w:rsidRDefault="00D31795" w:rsidP="004A1E6C">
      <w:pPr>
        <w:ind w:left="360"/>
        <w:jc w:val="both"/>
        <w:rPr>
          <w:rFonts w:ascii="Kalinga" w:hAnsi="Kalinga" w:cs="Kalinga"/>
        </w:rPr>
      </w:pPr>
      <w:r w:rsidRPr="006A5C1D">
        <w:rPr>
          <w:rFonts w:ascii="Kalinga" w:hAnsi="Kalinga" w:cs="Kalinga"/>
        </w:rPr>
        <w:t xml:space="preserve">The corporation is legally obligated to adhere to full disclosure and annual reporting to owners at the AGM.  </w:t>
      </w:r>
      <w:r w:rsidR="00874046">
        <w:rPr>
          <w:rFonts w:ascii="Kalinga" w:hAnsi="Kalinga" w:cs="Kalinga"/>
        </w:rPr>
        <w:t xml:space="preserve">The </w:t>
      </w:r>
      <w:r w:rsidRPr="006A5C1D">
        <w:rPr>
          <w:rFonts w:ascii="Kalinga" w:hAnsi="Kalinga" w:cs="Kalinga"/>
        </w:rPr>
        <w:t xml:space="preserve">Auditor </w:t>
      </w:r>
      <w:r w:rsidR="005F5185" w:rsidRPr="006A5C1D">
        <w:rPr>
          <w:rFonts w:ascii="Kalinga" w:hAnsi="Kalinga" w:cs="Kalinga"/>
        </w:rPr>
        <w:t xml:space="preserve">is appointed by the owners at </w:t>
      </w:r>
      <w:r w:rsidR="00E343F0" w:rsidRPr="006A5C1D">
        <w:rPr>
          <w:rFonts w:ascii="Kalinga" w:hAnsi="Kalinga" w:cs="Kalinga"/>
        </w:rPr>
        <w:t>each</w:t>
      </w:r>
      <w:r w:rsidR="005F5185" w:rsidRPr="006A5C1D">
        <w:rPr>
          <w:rFonts w:ascii="Kalinga" w:hAnsi="Kalinga" w:cs="Kalinga"/>
        </w:rPr>
        <w:t xml:space="preserve"> meeting </w:t>
      </w:r>
      <w:r w:rsidR="00B9028C" w:rsidRPr="006A5C1D">
        <w:rPr>
          <w:rFonts w:ascii="Kalinga" w:hAnsi="Kalinga" w:cs="Kalinga"/>
        </w:rPr>
        <w:t>and presents</w:t>
      </w:r>
      <w:r w:rsidRPr="006A5C1D">
        <w:rPr>
          <w:rFonts w:ascii="Kalinga" w:hAnsi="Kalinga" w:cs="Kalinga"/>
        </w:rPr>
        <w:t xml:space="preserve"> the </w:t>
      </w:r>
      <w:r w:rsidR="00A3697C">
        <w:rPr>
          <w:rFonts w:ascii="Kalinga" w:hAnsi="Kalinga" w:cs="Kalinga"/>
        </w:rPr>
        <w:t>f</w:t>
      </w:r>
      <w:r w:rsidRPr="006A5C1D">
        <w:rPr>
          <w:rFonts w:ascii="Kalinga" w:hAnsi="Kalinga" w:cs="Kalinga"/>
        </w:rPr>
        <w:t xml:space="preserve">inancial statements </w:t>
      </w:r>
      <w:r w:rsidR="00E01636" w:rsidRPr="006A5C1D">
        <w:rPr>
          <w:rFonts w:ascii="Kalinga" w:hAnsi="Kalinga" w:cs="Kalinga"/>
        </w:rPr>
        <w:t xml:space="preserve">duly </w:t>
      </w:r>
      <w:r w:rsidRPr="006A5C1D">
        <w:rPr>
          <w:rFonts w:ascii="Kalinga" w:hAnsi="Kalinga" w:cs="Kalinga"/>
        </w:rPr>
        <w:t>approved by the board. Th</w:t>
      </w:r>
      <w:r w:rsidR="00A04246" w:rsidRPr="006A5C1D">
        <w:rPr>
          <w:rFonts w:ascii="Kalinga" w:hAnsi="Kalinga" w:cs="Kalinga"/>
        </w:rPr>
        <w:t xml:space="preserve">e Auditors report </w:t>
      </w:r>
      <w:r w:rsidRPr="006A5C1D">
        <w:rPr>
          <w:rFonts w:ascii="Kalinga" w:hAnsi="Kalinga" w:cs="Kalinga"/>
        </w:rPr>
        <w:t>includes the total financial transactions</w:t>
      </w:r>
      <w:r w:rsidR="005F5185" w:rsidRPr="006A5C1D">
        <w:rPr>
          <w:rFonts w:ascii="Kalinga" w:hAnsi="Kalinga" w:cs="Kalinga"/>
        </w:rPr>
        <w:t xml:space="preserve"> for the year including</w:t>
      </w:r>
      <w:r w:rsidRPr="006A5C1D">
        <w:rPr>
          <w:rFonts w:ascii="Kalinga" w:hAnsi="Kalinga" w:cs="Kalinga"/>
        </w:rPr>
        <w:t xml:space="preserve"> </w:t>
      </w:r>
      <w:r w:rsidR="00A3697C">
        <w:rPr>
          <w:rFonts w:ascii="Kalinga" w:hAnsi="Kalinga" w:cs="Kalinga"/>
        </w:rPr>
        <w:t>the r</w:t>
      </w:r>
      <w:r w:rsidRPr="006A5C1D">
        <w:rPr>
          <w:rFonts w:ascii="Kalinga" w:hAnsi="Kalinga" w:cs="Kalinga"/>
        </w:rPr>
        <w:t>eserve fund and investments, legal suits</w:t>
      </w:r>
      <w:r w:rsidR="00B50260">
        <w:rPr>
          <w:rFonts w:ascii="Kalinga" w:hAnsi="Kalinga" w:cs="Kalinga"/>
        </w:rPr>
        <w:t>, if any,</w:t>
      </w:r>
      <w:r w:rsidRPr="006A5C1D">
        <w:rPr>
          <w:rFonts w:ascii="Kalinga" w:hAnsi="Kalinga" w:cs="Kalinga"/>
        </w:rPr>
        <w:t xml:space="preserve"> against the corporation and Board</w:t>
      </w:r>
      <w:r w:rsidR="00E01636" w:rsidRPr="006A5C1D">
        <w:rPr>
          <w:rFonts w:ascii="Kalinga" w:hAnsi="Kalinga" w:cs="Kalinga"/>
        </w:rPr>
        <w:t xml:space="preserve">’s </w:t>
      </w:r>
      <w:r w:rsidRPr="006A5C1D">
        <w:rPr>
          <w:rFonts w:ascii="Kalinga" w:hAnsi="Kalinga" w:cs="Kalinga"/>
        </w:rPr>
        <w:t>decisions that may have been in conflict of interest resulting in material benefits</w:t>
      </w:r>
      <w:r w:rsidR="005F5185" w:rsidRPr="006A5C1D">
        <w:rPr>
          <w:rFonts w:ascii="Kalinga" w:hAnsi="Kalinga" w:cs="Kalinga"/>
        </w:rPr>
        <w:t xml:space="preserve">; </w:t>
      </w:r>
      <w:r w:rsidR="005F5185" w:rsidRPr="00B50260">
        <w:rPr>
          <w:rFonts w:ascii="Kalinga" w:hAnsi="Kalinga" w:cs="Kalinga"/>
          <w:i/>
          <w:iCs/>
        </w:rPr>
        <w:t xml:space="preserve">as </w:t>
      </w:r>
      <w:r w:rsidR="00B50260" w:rsidRPr="00B50260">
        <w:rPr>
          <w:rFonts w:ascii="Kalinga" w:hAnsi="Kalinga" w:cs="Kalinga"/>
          <w:i/>
          <w:iCs/>
        </w:rPr>
        <w:t>submitted</w:t>
      </w:r>
      <w:r w:rsidR="005F5185" w:rsidRPr="00B50260">
        <w:rPr>
          <w:rFonts w:ascii="Kalinga" w:hAnsi="Kalinga" w:cs="Kalinga"/>
          <w:i/>
          <w:iCs/>
        </w:rPr>
        <w:t xml:space="preserve"> by the corporation.</w:t>
      </w:r>
      <w:r w:rsidR="00A04246" w:rsidRPr="00B50260">
        <w:rPr>
          <w:rFonts w:ascii="Kalinga" w:hAnsi="Kalinga" w:cs="Kalinga"/>
          <w:i/>
          <w:iCs/>
        </w:rPr>
        <w:t xml:space="preserve"> </w:t>
      </w:r>
      <w:r w:rsidR="00A04246" w:rsidRPr="006A5C1D">
        <w:rPr>
          <w:rFonts w:ascii="Kalinga" w:hAnsi="Kalinga" w:cs="Kalinga"/>
        </w:rPr>
        <w:t>However, the Auditor has no control over the board decisions respecting all matters discussed above nor do they involve in matters outside their purpose of engagement</w:t>
      </w:r>
      <w:r w:rsidR="00A3697C">
        <w:rPr>
          <w:rFonts w:ascii="Kalinga" w:hAnsi="Kalinga" w:cs="Kalinga"/>
        </w:rPr>
        <w:t>.</w:t>
      </w:r>
      <w:r w:rsidR="00A04246" w:rsidRPr="006A5C1D">
        <w:rPr>
          <w:rFonts w:ascii="Kalinga" w:hAnsi="Kalinga" w:cs="Kalinga"/>
        </w:rPr>
        <w:t xml:space="preserve"> </w:t>
      </w:r>
      <w:r w:rsidR="00A3697C" w:rsidRPr="00A3697C">
        <w:rPr>
          <w:rFonts w:ascii="Kalinga" w:hAnsi="Kalinga" w:cs="Kalinga"/>
        </w:rPr>
        <w:t>The Auditor thus has capacity to assess the costs of sustainable choices and present how to promote energy, water, and waste efficiency in ways that promote the financial well-being of individual condo owners and the overarching corporation.</w:t>
      </w:r>
    </w:p>
    <w:p w:rsidR="00D31795" w:rsidRDefault="00A3697C" w:rsidP="00C365A7">
      <w:pPr>
        <w:ind w:left="360"/>
        <w:jc w:val="both"/>
        <w:rPr>
          <w:rFonts w:ascii="Kalinga" w:hAnsi="Kalinga" w:cs="Kalinga"/>
        </w:rPr>
      </w:pPr>
      <w:r>
        <w:rPr>
          <w:rFonts w:ascii="Kalinga" w:hAnsi="Kalinga" w:cs="Kalinga"/>
        </w:rPr>
        <w:t>Furthermore,</w:t>
      </w:r>
      <w:r w:rsidR="00E343F0" w:rsidRPr="006A5C1D">
        <w:rPr>
          <w:rFonts w:ascii="Kalinga" w:hAnsi="Kalinga" w:cs="Kalinga"/>
        </w:rPr>
        <w:t xml:space="preserve"> the</w:t>
      </w:r>
      <w:r w:rsidR="005F5185" w:rsidRPr="006A5C1D">
        <w:rPr>
          <w:rFonts w:ascii="Kalinga" w:hAnsi="Kalinga" w:cs="Kalinga"/>
        </w:rPr>
        <w:t xml:space="preserve"> </w:t>
      </w:r>
      <w:r w:rsidR="005F5185" w:rsidRPr="00B50260">
        <w:rPr>
          <w:rFonts w:ascii="Kalinga" w:hAnsi="Kalinga" w:cs="Kalinga"/>
          <w:b/>
          <w:bCs/>
        </w:rPr>
        <w:t>auditor</w:t>
      </w:r>
      <w:r w:rsidR="00F7346F">
        <w:rPr>
          <w:rFonts w:ascii="Kalinga" w:hAnsi="Kalinga" w:cs="Kalinga"/>
          <w:b/>
          <w:bCs/>
        </w:rPr>
        <w:t>’</w:t>
      </w:r>
      <w:r w:rsidR="005F5185" w:rsidRPr="00B50260">
        <w:rPr>
          <w:rFonts w:ascii="Kalinga" w:hAnsi="Kalinga" w:cs="Kalinga"/>
          <w:b/>
          <w:bCs/>
        </w:rPr>
        <w:t>s limited engagement</w:t>
      </w:r>
      <w:r w:rsidR="005F5185" w:rsidRPr="006A5C1D">
        <w:rPr>
          <w:rFonts w:ascii="Kalinga" w:hAnsi="Kalinga" w:cs="Kalinga"/>
        </w:rPr>
        <w:t xml:space="preserve"> is</w:t>
      </w:r>
      <w:r w:rsidR="00A04246" w:rsidRPr="006A5C1D">
        <w:rPr>
          <w:rFonts w:ascii="Kalinga" w:hAnsi="Kalinga" w:cs="Kalinga"/>
        </w:rPr>
        <w:t xml:space="preserve"> </w:t>
      </w:r>
      <w:r w:rsidR="005F5185" w:rsidRPr="006A5C1D">
        <w:rPr>
          <w:rFonts w:ascii="Kalinga" w:hAnsi="Kalinga" w:cs="Kalinga"/>
        </w:rPr>
        <w:t>deemed a</w:t>
      </w:r>
      <w:r w:rsidR="00A04246" w:rsidRPr="006A5C1D">
        <w:rPr>
          <w:rFonts w:ascii="Kalinga" w:hAnsi="Kalinga" w:cs="Kalinga"/>
        </w:rPr>
        <w:t xml:space="preserve"> drawback </w:t>
      </w:r>
      <w:r w:rsidR="005B19BA" w:rsidRPr="006A5C1D">
        <w:rPr>
          <w:rFonts w:ascii="Kalinga" w:hAnsi="Kalinga" w:cs="Kalinga"/>
        </w:rPr>
        <w:t xml:space="preserve">and </w:t>
      </w:r>
      <w:r w:rsidR="00343EF9" w:rsidRPr="006A5C1D">
        <w:rPr>
          <w:rFonts w:ascii="Kalinga" w:hAnsi="Kalinga" w:cs="Kalinga"/>
        </w:rPr>
        <w:t xml:space="preserve">detraction </w:t>
      </w:r>
      <w:r w:rsidR="00E01636" w:rsidRPr="006A5C1D">
        <w:rPr>
          <w:rFonts w:ascii="Kalinga" w:hAnsi="Kalinga" w:cs="Kalinga"/>
        </w:rPr>
        <w:t>in disclosure of dominant intangibles</w:t>
      </w:r>
      <w:r w:rsidR="00B50260">
        <w:rPr>
          <w:rFonts w:ascii="Kalinga" w:hAnsi="Kalinga" w:cs="Kalinga"/>
        </w:rPr>
        <w:t>,</w:t>
      </w:r>
      <w:r w:rsidR="00B50260" w:rsidRPr="00B50260">
        <w:t xml:space="preserve"> </w:t>
      </w:r>
      <w:bookmarkStart w:id="1" w:name="_Hlk67760493"/>
      <w:r>
        <w:t>(</w:t>
      </w:r>
      <w:r w:rsidR="00B50260" w:rsidRPr="00B50260">
        <w:rPr>
          <w:rFonts w:ascii="Kalinga" w:hAnsi="Kalinga" w:cs="Kalinga"/>
        </w:rPr>
        <w:t>Willard, B</w:t>
      </w:r>
      <w:r>
        <w:rPr>
          <w:rFonts w:ascii="Kalinga" w:hAnsi="Kalinga" w:cs="Kalinga"/>
        </w:rPr>
        <w:t>,</w:t>
      </w:r>
      <w:r w:rsidR="00B50260" w:rsidRPr="00B50260">
        <w:rPr>
          <w:rFonts w:ascii="Kalinga" w:hAnsi="Kalinga" w:cs="Kalinga"/>
        </w:rPr>
        <w:t xml:space="preserve"> 2016).</w:t>
      </w:r>
      <w:r w:rsidR="00B50260">
        <w:t xml:space="preserve"> </w:t>
      </w:r>
      <w:bookmarkEnd w:id="1"/>
      <w:r>
        <w:rPr>
          <w:rFonts w:ascii="Kalinga" w:hAnsi="Kalinga" w:cs="Kalinga"/>
        </w:rPr>
        <w:t xml:space="preserve">Therefore, we suggest that a sustainability report would </w:t>
      </w:r>
      <w:r w:rsidR="00B9028C">
        <w:rPr>
          <w:rFonts w:ascii="Kalinga" w:hAnsi="Kalinga" w:cs="Kalinga"/>
        </w:rPr>
        <w:t>complement the</w:t>
      </w:r>
      <w:r>
        <w:rPr>
          <w:rFonts w:ascii="Kalinga" w:hAnsi="Kalinga" w:cs="Kalinga"/>
        </w:rPr>
        <w:t xml:space="preserve"> full disclosure of information to </w:t>
      </w:r>
      <w:r w:rsidR="00343EF9" w:rsidRPr="006A5C1D">
        <w:rPr>
          <w:rFonts w:ascii="Kalinga" w:hAnsi="Kalinga" w:cs="Kalinga"/>
        </w:rPr>
        <w:t>o</w:t>
      </w:r>
      <w:r w:rsidR="00A04246" w:rsidRPr="006A5C1D">
        <w:rPr>
          <w:rFonts w:ascii="Kalinga" w:hAnsi="Kalinga" w:cs="Kalinga"/>
        </w:rPr>
        <w:t>wners</w:t>
      </w:r>
      <w:r w:rsidR="005F5185" w:rsidRPr="006A5C1D">
        <w:rPr>
          <w:rFonts w:ascii="Kalinga" w:hAnsi="Kalinga" w:cs="Kalinga"/>
        </w:rPr>
        <w:t xml:space="preserve"> entitled to report</w:t>
      </w:r>
      <w:r w:rsidR="00343EF9" w:rsidRPr="006A5C1D">
        <w:rPr>
          <w:rFonts w:ascii="Kalinga" w:hAnsi="Kalinga" w:cs="Kalinga"/>
        </w:rPr>
        <w:t>ing</w:t>
      </w:r>
      <w:r w:rsidR="005F5185" w:rsidRPr="006A5C1D">
        <w:rPr>
          <w:rFonts w:ascii="Kalinga" w:hAnsi="Kalinga" w:cs="Kalinga"/>
        </w:rPr>
        <w:t xml:space="preserve"> of </w:t>
      </w:r>
      <w:r w:rsidR="00E343F0" w:rsidRPr="006A5C1D">
        <w:rPr>
          <w:rFonts w:ascii="Kalinga" w:hAnsi="Kalinga" w:cs="Kalinga"/>
        </w:rPr>
        <w:t>all</w:t>
      </w:r>
      <w:r w:rsidR="00AC0F8C" w:rsidRPr="006A5C1D">
        <w:rPr>
          <w:rFonts w:ascii="Kalinga" w:hAnsi="Kalinga" w:cs="Kalinga"/>
        </w:rPr>
        <w:t xml:space="preserve"> </w:t>
      </w:r>
      <w:r w:rsidR="00E343F0" w:rsidRPr="006A5C1D">
        <w:rPr>
          <w:rFonts w:ascii="Kalinga" w:hAnsi="Kalinga" w:cs="Kalinga"/>
        </w:rPr>
        <w:t>transaction</w:t>
      </w:r>
      <w:r w:rsidR="005F5185" w:rsidRPr="006A5C1D">
        <w:rPr>
          <w:rFonts w:ascii="Kalinga" w:hAnsi="Kalinga" w:cs="Kalinga"/>
        </w:rPr>
        <w:t xml:space="preserve"> material to </w:t>
      </w:r>
      <w:r w:rsidR="00B50260">
        <w:rPr>
          <w:rFonts w:ascii="Kalinga" w:hAnsi="Kalinga" w:cs="Kalinga"/>
        </w:rPr>
        <w:t>a</w:t>
      </w:r>
      <w:r w:rsidR="005F5185" w:rsidRPr="006A5C1D">
        <w:rPr>
          <w:rFonts w:ascii="Kalinga" w:hAnsi="Kalinga" w:cs="Kalinga"/>
        </w:rPr>
        <w:t xml:space="preserve"> </w:t>
      </w:r>
      <w:r w:rsidR="00E01636" w:rsidRPr="006A5C1D">
        <w:rPr>
          <w:rFonts w:ascii="Kalinga" w:hAnsi="Kalinga" w:cs="Kalinga"/>
        </w:rPr>
        <w:t>nonprofit</w:t>
      </w:r>
      <w:r w:rsidR="0080611F" w:rsidRPr="006A5C1D">
        <w:rPr>
          <w:rFonts w:ascii="Kalinga" w:hAnsi="Kalinga" w:cs="Kalinga"/>
        </w:rPr>
        <w:t xml:space="preserve"> </w:t>
      </w:r>
      <w:r w:rsidR="00343EF9" w:rsidRPr="006A5C1D">
        <w:rPr>
          <w:rFonts w:ascii="Kalinga" w:hAnsi="Kalinga" w:cs="Kalinga"/>
        </w:rPr>
        <w:t>organization</w:t>
      </w:r>
      <w:r>
        <w:rPr>
          <w:rFonts w:ascii="Kalinga" w:hAnsi="Kalinga" w:cs="Kalinga"/>
        </w:rPr>
        <w:t>.</w:t>
      </w:r>
      <w:r w:rsidR="00816102" w:rsidRPr="00816102">
        <w:rPr>
          <w:rFonts w:ascii="Kalinga" w:hAnsi="Kalinga" w:cs="Kalinga"/>
        </w:rPr>
        <w:t xml:space="preserve"> </w:t>
      </w:r>
      <w:r w:rsidR="000B69A7" w:rsidRPr="006A5C1D">
        <w:rPr>
          <w:rFonts w:ascii="Kalinga" w:hAnsi="Kalinga" w:cs="Kalinga"/>
        </w:rPr>
        <w:t xml:space="preserve">  </w:t>
      </w:r>
      <w:r w:rsidR="0080611F" w:rsidRPr="006A5C1D">
        <w:rPr>
          <w:rFonts w:ascii="Kalinga" w:hAnsi="Kalinga" w:cs="Kalinga"/>
        </w:rPr>
        <w:t xml:space="preserve"> </w:t>
      </w:r>
    </w:p>
    <w:p w:rsidR="00E5090A" w:rsidRPr="00C365A7" w:rsidRDefault="00E5090A" w:rsidP="00C365A7">
      <w:pPr>
        <w:ind w:left="360"/>
        <w:jc w:val="both"/>
        <w:rPr>
          <w:rFonts w:ascii="Kalinga" w:hAnsi="Kalinga" w:cs="Kalinga"/>
        </w:rPr>
      </w:pPr>
    </w:p>
    <w:p w:rsidR="00A6680C" w:rsidRPr="006A5C1D" w:rsidRDefault="00FB485F" w:rsidP="004A1E6C">
      <w:pPr>
        <w:ind w:left="360" w:hanging="360"/>
        <w:jc w:val="both"/>
        <w:rPr>
          <w:rFonts w:ascii="Kalinga" w:hAnsi="Kalinga" w:cs="Kalinga"/>
          <w:b/>
          <w:bCs/>
        </w:rPr>
      </w:pPr>
      <w:r>
        <w:rPr>
          <w:rFonts w:ascii="Kalinga" w:hAnsi="Kalinga" w:cs="Kalinga"/>
          <w:b/>
          <w:bCs/>
        </w:rPr>
        <w:t>5</w:t>
      </w:r>
      <w:r w:rsidR="00A6680C" w:rsidRPr="006A5C1D">
        <w:rPr>
          <w:rFonts w:ascii="Kalinga" w:hAnsi="Kalinga" w:cs="Kalinga"/>
          <w:b/>
          <w:bCs/>
        </w:rPr>
        <w:t xml:space="preserve">.  </w:t>
      </w:r>
      <w:r w:rsidR="00A6680C" w:rsidRPr="00FB485F">
        <w:rPr>
          <w:rFonts w:ascii="Kalinga" w:hAnsi="Kalinga" w:cs="Kalinga"/>
          <w:b/>
          <w:bCs/>
          <w:u w:val="single"/>
        </w:rPr>
        <w:t>Condo</w:t>
      </w:r>
      <w:r w:rsidR="00A6680C" w:rsidRPr="00DA1E67">
        <w:rPr>
          <w:rFonts w:ascii="Kalinga" w:hAnsi="Kalinga" w:cs="Kalinga"/>
          <w:b/>
          <w:bCs/>
          <w:u w:val="single"/>
        </w:rPr>
        <w:t xml:space="preserve"> owners as consumers</w:t>
      </w:r>
      <w:r w:rsidR="00A6680C" w:rsidRPr="006A5C1D">
        <w:rPr>
          <w:rFonts w:ascii="Kalinga" w:hAnsi="Kalinga" w:cs="Kalinga"/>
          <w:b/>
          <w:bCs/>
        </w:rPr>
        <w:t xml:space="preserve"> </w:t>
      </w:r>
    </w:p>
    <w:p w:rsidR="008E5D0B" w:rsidRPr="006A5C1D" w:rsidRDefault="00A6680C" w:rsidP="00A72181">
      <w:pPr>
        <w:ind w:left="360" w:hanging="360"/>
        <w:jc w:val="both"/>
        <w:rPr>
          <w:rFonts w:ascii="Kalinga" w:hAnsi="Kalinga" w:cs="Kalinga"/>
        </w:rPr>
      </w:pPr>
      <w:r w:rsidRPr="006A5C1D">
        <w:rPr>
          <w:rFonts w:ascii="Kalinga" w:hAnsi="Kalinga" w:cs="Kalinga"/>
        </w:rPr>
        <w:tab/>
      </w:r>
      <w:r w:rsidR="00816102">
        <w:rPr>
          <w:rFonts w:ascii="Kalinga" w:hAnsi="Kalinga" w:cs="Kalinga"/>
        </w:rPr>
        <w:t>M</w:t>
      </w:r>
      <w:r w:rsidRPr="006A5C1D">
        <w:rPr>
          <w:rFonts w:ascii="Kalinga" w:hAnsi="Kalinga" w:cs="Kalinga"/>
        </w:rPr>
        <w:t xml:space="preserve">ost owners are not fully aware of their lack of literacy </w:t>
      </w:r>
      <w:r w:rsidR="000B69A7" w:rsidRPr="006A5C1D">
        <w:rPr>
          <w:rFonts w:ascii="Kalinga" w:hAnsi="Kalinga" w:cs="Kalinga"/>
        </w:rPr>
        <w:t>on</w:t>
      </w:r>
      <w:r w:rsidRPr="006A5C1D">
        <w:rPr>
          <w:rFonts w:ascii="Kalinga" w:hAnsi="Kalinga" w:cs="Kalinga"/>
        </w:rPr>
        <w:t xml:space="preserve"> </w:t>
      </w:r>
      <w:r w:rsidR="00F7346F">
        <w:rPr>
          <w:rFonts w:ascii="Kalinga" w:hAnsi="Kalinga" w:cs="Kalinga"/>
        </w:rPr>
        <w:t>c</w:t>
      </w:r>
      <w:r w:rsidRPr="006A5C1D">
        <w:rPr>
          <w:rFonts w:ascii="Kalinga" w:hAnsi="Kalinga" w:cs="Kalinga"/>
        </w:rPr>
        <w:t xml:space="preserve">ondo ownership and the </w:t>
      </w:r>
      <w:r w:rsidR="006D7D29" w:rsidRPr="006A5C1D">
        <w:rPr>
          <w:rFonts w:ascii="Kalinga" w:hAnsi="Kalinga" w:cs="Kalinga"/>
        </w:rPr>
        <w:t>restr</w:t>
      </w:r>
      <w:r w:rsidR="006D7D29">
        <w:rPr>
          <w:rFonts w:ascii="Kalinga" w:hAnsi="Kalinga" w:cs="Kalinga"/>
        </w:rPr>
        <w:t>ictions,</w:t>
      </w:r>
      <w:r w:rsidR="006D7D29" w:rsidRPr="006A5C1D">
        <w:rPr>
          <w:rFonts w:ascii="Kalinga" w:hAnsi="Kalinga" w:cs="Kalinga"/>
        </w:rPr>
        <w:t xml:space="preserve"> liabilities</w:t>
      </w:r>
      <w:r w:rsidRPr="006A5C1D">
        <w:rPr>
          <w:rFonts w:ascii="Kalinga" w:hAnsi="Kalinga" w:cs="Kalinga"/>
        </w:rPr>
        <w:t xml:space="preserve"> and financial encumbrances that can be imposed</w:t>
      </w:r>
      <w:r w:rsidR="0086263E" w:rsidRPr="006A5C1D">
        <w:rPr>
          <w:rFonts w:ascii="Kalinga" w:hAnsi="Kalinga" w:cs="Kalinga"/>
        </w:rPr>
        <w:t xml:space="preserve"> from time to time. They really do not know that a dysfunctional or a negligent board of directors can act in ways making irresponsible decisions</w:t>
      </w:r>
      <w:r w:rsidR="00816102">
        <w:rPr>
          <w:rFonts w:ascii="Kalinga" w:hAnsi="Kalinga" w:cs="Kalinga"/>
        </w:rPr>
        <w:t xml:space="preserve">, </w:t>
      </w:r>
      <w:r w:rsidR="00FB485F">
        <w:rPr>
          <w:rFonts w:ascii="Kalinga" w:hAnsi="Kalinga" w:cs="Kalinga"/>
        </w:rPr>
        <w:t>(</w:t>
      </w:r>
      <w:proofErr w:type="spellStart"/>
      <w:r w:rsidR="00816102" w:rsidRPr="00816102">
        <w:rPr>
          <w:rFonts w:ascii="Kalinga" w:hAnsi="Kalinga" w:cs="Kalinga"/>
        </w:rPr>
        <w:t>Schaltegger</w:t>
      </w:r>
      <w:proofErr w:type="spellEnd"/>
      <w:r w:rsidR="00816102" w:rsidRPr="00816102">
        <w:rPr>
          <w:rFonts w:ascii="Kalinga" w:hAnsi="Kalinga" w:cs="Kalinga"/>
        </w:rPr>
        <w:t xml:space="preserve"> and </w:t>
      </w:r>
      <w:proofErr w:type="spellStart"/>
      <w:r w:rsidR="00816102" w:rsidRPr="00816102">
        <w:rPr>
          <w:rFonts w:ascii="Kalinga" w:hAnsi="Kalinga" w:cs="Kalinga"/>
        </w:rPr>
        <w:t>Horisch</w:t>
      </w:r>
      <w:proofErr w:type="spellEnd"/>
      <w:r w:rsidR="00F7346F">
        <w:rPr>
          <w:rFonts w:ascii="Kalinga" w:hAnsi="Kalinga" w:cs="Kalinga"/>
        </w:rPr>
        <w:t xml:space="preserve">, </w:t>
      </w:r>
      <w:r w:rsidR="00816102" w:rsidRPr="00816102">
        <w:rPr>
          <w:rFonts w:ascii="Kalinga" w:hAnsi="Kalinga" w:cs="Kalinga"/>
        </w:rPr>
        <w:t xml:space="preserve">2015) </w:t>
      </w:r>
      <w:r w:rsidR="0086263E" w:rsidRPr="006A5C1D">
        <w:rPr>
          <w:rFonts w:ascii="Kalinga" w:hAnsi="Kalinga" w:cs="Kalinga"/>
        </w:rPr>
        <w:t xml:space="preserve">that can depreciate the resale value of </w:t>
      </w:r>
      <w:r w:rsidR="006D7D29" w:rsidRPr="006A5C1D">
        <w:rPr>
          <w:rFonts w:ascii="Kalinga" w:hAnsi="Kalinga" w:cs="Kalinga"/>
        </w:rPr>
        <w:t>their units</w:t>
      </w:r>
      <w:r w:rsidR="0086263E" w:rsidRPr="006A5C1D">
        <w:rPr>
          <w:rFonts w:ascii="Kalinga" w:hAnsi="Kalinga" w:cs="Kalinga"/>
        </w:rPr>
        <w:t xml:space="preserve">. </w:t>
      </w:r>
      <w:r w:rsidR="00FB485F">
        <w:rPr>
          <w:rFonts w:ascii="Kalinga" w:hAnsi="Kalinga" w:cs="Kalinga"/>
        </w:rPr>
        <w:t xml:space="preserve">The </w:t>
      </w:r>
      <w:r w:rsidR="008E5D0B" w:rsidRPr="006A5C1D">
        <w:rPr>
          <w:rFonts w:ascii="Kalinga" w:hAnsi="Kalinga" w:cs="Kalinga"/>
        </w:rPr>
        <w:t xml:space="preserve">deliberate formulation of </w:t>
      </w:r>
      <w:r w:rsidR="00FB485F">
        <w:rPr>
          <w:rFonts w:ascii="Kalinga" w:hAnsi="Kalinga" w:cs="Kalinga"/>
        </w:rPr>
        <w:t>l</w:t>
      </w:r>
      <w:r w:rsidR="008E5D0B" w:rsidRPr="006A5C1D">
        <w:rPr>
          <w:rFonts w:ascii="Kalinga" w:hAnsi="Kalinga" w:cs="Kalinga"/>
        </w:rPr>
        <w:t>ow maintenance fees</w:t>
      </w:r>
      <w:r w:rsidR="00E7013D" w:rsidRPr="006A5C1D">
        <w:rPr>
          <w:rFonts w:ascii="Kalinga" w:hAnsi="Kalinga" w:cs="Kalinga"/>
        </w:rPr>
        <w:t xml:space="preserve"> every year</w:t>
      </w:r>
      <w:r w:rsidR="00FB485F">
        <w:rPr>
          <w:rFonts w:ascii="Kalinga" w:hAnsi="Kalinga" w:cs="Kalinga"/>
        </w:rPr>
        <w:t xml:space="preserve"> are attributes of such decisions.</w:t>
      </w:r>
    </w:p>
    <w:p w:rsidR="00E5090A" w:rsidRDefault="00E5090A" w:rsidP="00DA18F1">
      <w:pPr>
        <w:jc w:val="both"/>
        <w:rPr>
          <w:rFonts w:ascii="Kalinga" w:hAnsi="Kalinga" w:cs="Kalinga"/>
          <w:b/>
          <w:bCs/>
          <w:u w:val="single"/>
        </w:rPr>
      </w:pPr>
    </w:p>
    <w:p w:rsidR="00E5090A" w:rsidRDefault="00E5090A" w:rsidP="00DA18F1">
      <w:pPr>
        <w:jc w:val="both"/>
        <w:rPr>
          <w:rFonts w:ascii="Kalinga" w:hAnsi="Kalinga" w:cs="Kalinga"/>
          <w:b/>
          <w:bCs/>
          <w:u w:val="single"/>
        </w:rPr>
      </w:pPr>
    </w:p>
    <w:p w:rsidR="00E5090A" w:rsidRDefault="00E5090A" w:rsidP="00DA18F1">
      <w:pPr>
        <w:jc w:val="both"/>
        <w:rPr>
          <w:rFonts w:ascii="Kalinga" w:hAnsi="Kalinga" w:cs="Kalinga"/>
          <w:b/>
          <w:bCs/>
          <w:u w:val="single"/>
        </w:rPr>
      </w:pPr>
    </w:p>
    <w:p w:rsidR="00E7013D" w:rsidRPr="00DA18F1" w:rsidRDefault="00E7013D" w:rsidP="00DA18F1">
      <w:pPr>
        <w:jc w:val="both"/>
        <w:rPr>
          <w:rFonts w:ascii="Kalinga" w:hAnsi="Kalinga" w:cs="Kalinga"/>
          <w:b/>
          <w:bCs/>
          <w:u w:val="single"/>
        </w:rPr>
      </w:pPr>
      <w:r w:rsidRPr="00DA18F1">
        <w:rPr>
          <w:rFonts w:ascii="Kalinga" w:hAnsi="Kalinga" w:cs="Kalinga"/>
          <w:b/>
          <w:bCs/>
          <w:u w:val="single"/>
        </w:rPr>
        <w:t>Summary</w:t>
      </w:r>
    </w:p>
    <w:p w:rsidR="0080611F" w:rsidRPr="006A5C1D" w:rsidRDefault="00481FAD" w:rsidP="004A1E6C">
      <w:pPr>
        <w:pStyle w:val="ListParagraph"/>
        <w:jc w:val="both"/>
        <w:rPr>
          <w:rFonts w:ascii="Kalinga" w:hAnsi="Kalinga" w:cs="Kalinga"/>
        </w:rPr>
      </w:pPr>
      <w:r>
        <w:rPr>
          <w:rFonts w:ascii="Kalinga" w:hAnsi="Kalinga" w:cs="Kalinga"/>
        </w:rPr>
        <w:t xml:space="preserve">In purview of </w:t>
      </w:r>
      <w:r w:rsidR="00F604FB" w:rsidRPr="006A5C1D">
        <w:rPr>
          <w:rFonts w:ascii="Kalinga" w:hAnsi="Kalinga" w:cs="Kalinga"/>
        </w:rPr>
        <w:t xml:space="preserve">relationships </w:t>
      </w:r>
      <w:r w:rsidR="007355B7">
        <w:rPr>
          <w:rFonts w:ascii="Kalinga" w:hAnsi="Kalinga" w:cs="Kalinga"/>
        </w:rPr>
        <w:t>with the</w:t>
      </w:r>
      <w:r w:rsidR="00F604FB" w:rsidRPr="006A5C1D">
        <w:rPr>
          <w:rFonts w:ascii="Kalinga" w:hAnsi="Kalinga" w:cs="Kalinga"/>
        </w:rPr>
        <w:t xml:space="preserve"> community </w:t>
      </w:r>
      <w:r w:rsidR="007355B7">
        <w:rPr>
          <w:rFonts w:ascii="Kalinga" w:hAnsi="Kalinga" w:cs="Kalinga"/>
        </w:rPr>
        <w:t>there</w:t>
      </w:r>
      <w:r w:rsidR="00F604FB" w:rsidRPr="006A5C1D">
        <w:rPr>
          <w:rFonts w:ascii="Kalinga" w:hAnsi="Kalinga" w:cs="Kalinga"/>
        </w:rPr>
        <w:t xml:space="preserve"> lies a beaconing psychological contract which self-expresses the community’s multi - dimensional perceptions focusing their ecosystem, functional daily living comfort and its delivery performances. </w:t>
      </w:r>
      <w:r w:rsidR="000B69A7" w:rsidRPr="006A5C1D">
        <w:rPr>
          <w:rFonts w:ascii="Kalinga" w:hAnsi="Kalinga" w:cs="Kalinga"/>
        </w:rPr>
        <w:t>T</w:t>
      </w:r>
      <w:r w:rsidR="00E7013D" w:rsidRPr="006A5C1D">
        <w:rPr>
          <w:rFonts w:ascii="Kalinga" w:hAnsi="Kalinga" w:cs="Kalinga"/>
        </w:rPr>
        <w:t>hese expectations are captured by management in their operational processes and dispute resolution administered by the PM.</w:t>
      </w:r>
    </w:p>
    <w:p w:rsidR="006A5C1D" w:rsidRDefault="00F604FB" w:rsidP="004A1E6C">
      <w:pPr>
        <w:ind w:left="720"/>
        <w:jc w:val="both"/>
        <w:rPr>
          <w:rFonts w:ascii="Kalinga" w:hAnsi="Kalinga" w:cs="Kalinga"/>
        </w:rPr>
      </w:pPr>
      <w:r w:rsidRPr="006A5C1D">
        <w:rPr>
          <w:rFonts w:ascii="Kalinga" w:hAnsi="Kalinga" w:cs="Kalinga"/>
        </w:rPr>
        <w:t xml:space="preserve">Accordingly, a strategic planning process for this community organization requires an integrated approach eliciting </w:t>
      </w:r>
      <w:r w:rsidR="00FB485F">
        <w:rPr>
          <w:rFonts w:ascii="Kalinga" w:hAnsi="Kalinga" w:cs="Kalinga"/>
        </w:rPr>
        <w:t>i</w:t>
      </w:r>
      <w:r w:rsidRPr="006A5C1D">
        <w:rPr>
          <w:rFonts w:ascii="Kalinga" w:hAnsi="Kalinga" w:cs="Kalinga"/>
        </w:rPr>
        <w:t xml:space="preserve">ntangibles </w:t>
      </w:r>
      <w:r w:rsidR="00FB485F" w:rsidRPr="00FB485F">
        <w:rPr>
          <w:rFonts w:ascii="Kalinga" w:hAnsi="Kalinga" w:cs="Kalinga"/>
        </w:rPr>
        <w:t>and opportunity for sustainable development</w:t>
      </w:r>
      <w:r w:rsidR="00FB485F">
        <w:rPr>
          <w:rFonts w:ascii="Kalinga" w:hAnsi="Kalinga" w:cs="Kalinga"/>
        </w:rPr>
        <w:t>.</w:t>
      </w:r>
      <w:r w:rsidR="00FB485F" w:rsidRPr="00FB485F">
        <w:rPr>
          <w:rFonts w:ascii="Kalinga" w:hAnsi="Kalinga" w:cs="Kalinga"/>
        </w:rPr>
        <w:t xml:space="preserve"> </w:t>
      </w:r>
      <w:r w:rsidRPr="006A5C1D">
        <w:rPr>
          <w:rFonts w:ascii="Kalinga" w:hAnsi="Kalinga" w:cs="Kalinga"/>
        </w:rPr>
        <w:t xml:space="preserve">Management and governance of this corporation and community must </w:t>
      </w:r>
      <w:r w:rsidR="00F50300" w:rsidRPr="006A5C1D">
        <w:rPr>
          <w:rFonts w:ascii="Kalinga" w:hAnsi="Kalinga" w:cs="Kalinga"/>
        </w:rPr>
        <w:t>be geared toward co-creation of</w:t>
      </w:r>
      <w:r w:rsidR="006A5C1D">
        <w:rPr>
          <w:rFonts w:ascii="Kalinga" w:hAnsi="Kalinga" w:cs="Kalinga"/>
        </w:rPr>
        <w:t xml:space="preserve"> </w:t>
      </w:r>
      <w:r w:rsidR="00F50300" w:rsidRPr="006A5C1D">
        <w:rPr>
          <w:rFonts w:ascii="Kalinga" w:hAnsi="Kalinga" w:cs="Kalinga"/>
        </w:rPr>
        <w:t>values</w:t>
      </w:r>
      <w:r w:rsidR="00F7514C">
        <w:rPr>
          <w:rFonts w:ascii="Kalinga" w:hAnsi="Kalinga" w:cs="Kalinga"/>
        </w:rPr>
        <w:t xml:space="preserve">, </w:t>
      </w:r>
      <w:r w:rsidR="00F7514C" w:rsidRPr="00F7514C">
        <w:rPr>
          <w:rFonts w:ascii="Kalinga" w:hAnsi="Kalinga" w:cs="Kalinga"/>
        </w:rPr>
        <w:t>centering sustainability and the benefits of such a plan.</w:t>
      </w:r>
      <w:r w:rsidR="00F50300" w:rsidRPr="006A5C1D">
        <w:rPr>
          <w:rFonts w:ascii="Kalinga" w:hAnsi="Kalinga" w:cs="Kalinga"/>
        </w:rPr>
        <w:t xml:space="preserve"> </w:t>
      </w:r>
    </w:p>
    <w:p w:rsidR="00F7514C" w:rsidRDefault="00F7514C" w:rsidP="00FE1F2A">
      <w:pPr>
        <w:spacing w:after="0"/>
        <w:rPr>
          <w:rFonts w:ascii="Kalinga" w:hAnsi="Kalinga" w:cs="Kalinga"/>
          <w:b/>
          <w:bCs/>
          <w:sz w:val="24"/>
          <w:szCs w:val="24"/>
          <w:u w:val="single"/>
        </w:rPr>
        <w:sectPr w:rsidR="00F7514C" w:rsidSect="00621BD7">
          <w:type w:val="continuous"/>
          <w:pgSz w:w="12240" w:h="15840"/>
          <w:pgMar w:top="1440" w:right="1440" w:bottom="1440" w:left="1440" w:header="720" w:footer="720" w:gutter="0"/>
          <w:cols w:space="720"/>
          <w:docGrid w:linePitch="360"/>
        </w:sectPr>
      </w:pPr>
    </w:p>
    <w:p w:rsidR="00621BD7" w:rsidRDefault="00621BD7" w:rsidP="00FE1F2A">
      <w:pPr>
        <w:spacing w:after="0"/>
        <w:rPr>
          <w:rFonts w:ascii="Kalinga" w:hAnsi="Kalinga" w:cs="Kalinga"/>
          <w:b/>
          <w:bCs/>
          <w:sz w:val="24"/>
          <w:szCs w:val="24"/>
          <w:u w:val="single"/>
        </w:rPr>
        <w:sectPr w:rsidR="00621BD7" w:rsidSect="00F7514C">
          <w:type w:val="continuous"/>
          <w:pgSz w:w="12240" w:h="15840"/>
          <w:pgMar w:top="1440" w:right="1440" w:bottom="1440" w:left="1440" w:header="720" w:footer="720" w:gutter="0"/>
          <w:cols w:space="720"/>
          <w:docGrid w:linePitch="360"/>
        </w:sectPr>
      </w:pPr>
    </w:p>
    <w:p w:rsidR="004740DB" w:rsidRDefault="004740DB" w:rsidP="00FE1F2A">
      <w:pPr>
        <w:spacing w:after="0"/>
        <w:rPr>
          <w:rFonts w:ascii="Kalinga" w:hAnsi="Kalinga" w:cs="Kalinga"/>
          <w:b/>
          <w:bCs/>
          <w:sz w:val="24"/>
          <w:szCs w:val="24"/>
          <w:u w:val="single"/>
        </w:rPr>
      </w:pPr>
    </w:p>
    <w:p w:rsidR="00F7514C" w:rsidRDefault="00F7514C" w:rsidP="00F7514C">
      <w:pPr>
        <w:spacing w:after="0"/>
        <w:ind w:firstLine="720"/>
        <w:rPr>
          <w:rFonts w:ascii="Kalinga" w:hAnsi="Kalinga" w:cs="Kalinga"/>
          <w:b/>
          <w:bCs/>
          <w:sz w:val="24"/>
          <w:szCs w:val="24"/>
          <w:u w:val="single"/>
        </w:rPr>
      </w:pPr>
    </w:p>
    <w:p w:rsidR="00F7514C" w:rsidRDefault="00F7514C" w:rsidP="00F7514C">
      <w:pPr>
        <w:spacing w:after="0"/>
        <w:ind w:firstLine="720"/>
        <w:rPr>
          <w:rFonts w:ascii="Kalinga" w:hAnsi="Kalinga" w:cs="Kalinga"/>
          <w:b/>
          <w:bCs/>
          <w:sz w:val="24"/>
          <w:szCs w:val="24"/>
          <w:u w:val="single"/>
        </w:rPr>
      </w:pPr>
    </w:p>
    <w:p w:rsidR="00F7514C" w:rsidRDefault="00F7514C" w:rsidP="00F7514C">
      <w:pPr>
        <w:spacing w:after="0"/>
        <w:ind w:firstLine="720"/>
        <w:rPr>
          <w:rFonts w:ascii="Kalinga" w:hAnsi="Kalinga" w:cs="Kalinga"/>
          <w:b/>
          <w:bCs/>
          <w:sz w:val="24"/>
          <w:szCs w:val="24"/>
          <w:u w:val="single"/>
        </w:rPr>
      </w:pPr>
    </w:p>
    <w:p w:rsidR="00F7514C" w:rsidRDefault="00F7514C" w:rsidP="00F7514C">
      <w:pPr>
        <w:spacing w:after="0"/>
        <w:ind w:firstLine="720"/>
        <w:rPr>
          <w:rFonts w:ascii="Kalinga" w:hAnsi="Kalinga" w:cs="Kalinga"/>
          <w:b/>
          <w:bCs/>
          <w:sz w:val="24"/>
          <w:szCs w:val="24"/>
          <w:u w:val="single"/>
        </w:rPr>
      </w:pPr>
    </w:p>
    <w:p w:rsidR="00F7514C" w:rsidRDefault="00F7514C" w:rsidP="00F7514C">
      <w:pPr>
        <w:spacing w:after="0"/>
        <w:ind w:firstLine="720"/>
        <w:rPr>
          <w:rFonts w:ascii="Kalinga" w:hAnsi="Kalinga" w:cs="Kalinga"/>
          <w:b/>
          <w:bCs/>
          <w:sz w:val="24"/>
          <w:szCs w:val="24"/>
          <w:u w:val="single"/>
        </w:rPr>
      </w:pPr>
    </w:p>
    <w:p w:rsidR="00F7514C" w:rsidRDefault="00F7514C" w:rsidP="00F7514C">
      <w:pPr>
        <w:spacing w:after="0"/>
        <w:ind w:firstLine="720"/>
        <w:rPr>
          <w:rFonts w:ascii="Kalinga" w:hAnsi="Kalinga" w:cs="Kalinga"/>
          <w:b/>
          <w:bCs/>
          <w:sz w:val="24"/>
          <w:szCs w:val="24"/>
          <w:u w:val="single"/>
        </w:rPr>
      </w:pPr>
    </w:p>
    <w:p w:rsidR="00F7514C" w:rsidRDefault="00F7514C" w:rsidP="00F7514C">
      <w:pPr>
        <w:spacing w:after="0"/>
        <w:ind w:firstLine="720"/>
        <w:rPr>
          <w:rFonts w:ascii="Kalinga" w:hAnsi="Kalinga" w:cs="Kalinga"/>
          <w:b/>
          <w:bCs/>
          <w:sz w:val="24"/>
          <w:szCs w:val="24"/>
          <w:u w:val="single"/>
        </w:rPr>
      </w:pPr>
    </w:p>
    <w:p w:rsidR="00F7514C" w:rsidRDefault="00F7514C" w:rsidP="00F7514C">
      <w:pPr>
        <w:spacing w:after="0"/>
        <w:ind w:firstLine="720"/>
        <w:rPr>
          <w:rFonts w:ascii="Kalinga" w:hAnsi="Kalinga" w:cs="Kalinga"/>
          <w:b/>
          <w:bCs/>
          <w:sz w:val="24"/>
          <w:szCs w:val="24"/>
          <w:u w:val="single"/>
        </w:rPr>
      </w:pPr>
    </w:p>
    <w:p w:rsidR="00F7514C" w:rsidRDefault="00F7514C" w:rsidP="00F7514C">
      <w:pPr>
        <w:spacing w:after="0"/>
        <w:ind w:firstLine="720"/>
        <w:rPr>
          <w:rFonts w:ascii="Kalinga" w:hAnsi="Kalinga" w:cs="Kalinga"/>
          <w:b/>
          <w:bCs/>
          <w:sz w:val="24"/>
          <w:szCs w:val="24"/>
          <w:u w:val="single"/>
        </w:rPr>
      </w:pPr>
    </w:p>
    <w:p w:rsidR="00F7514C" w:rsidRDefault="00F7514C" w:rsidP="00F7514C">
      <w:pPr>
        <w:spacing w:after="0"/>
        <w:ind w:firstLine="720"/>
        <w:rPr>
          <w:rFonts w:ascii="Kalinga" w:hAnsi="Kalinga" w:cs="Kalinga"/>
          <w:b/>
          <w:bCs/>
          <w:sz w:val="24"/>
          <w:szCs w:val="24"/>
          <w:u w:val="single"/>
        </w:rPr>
      </w:pPr>
    </w:p>
    <w:p w:rsidR="00F7514C" w:rsidRDefault="00F7514C" w:rsidP="00F7514C">
      <w:pPr>
        <w:spacing w:after="0"/>
        <w:ind w:firstLine="720"/>
        <w:rPr>
          <w:rFonts w:ascii="Kalinga" w:hAnsi="Kalinga" w:cs="Kalinga"/>
          <w:b/>
          <w:bCs/>
          <w:sz w:val="24"/>
          <w:szCs w:val="24"/>
          <w:u w:val="single"/>
        </w:rPr>
      </w:pPr>
    </w:p>
    <w:p w:rsidR="00F7514C" w:rsidRDefault="00F7514C" w:rsidP="00F7514C">
      <w:pPr>
        <w:spacing w:after="0"/>
        <w:ind w:firstLine="720"/>
        <w:rPr>
          <w:rFonts w:ascii="Kalinga" w:hAnsi="Kalinga" w:cs="Kalinga"/>
          <w:b/>
          <w:bCs/>
          <w:sz w:val="24"/>
          <w:szCs w:val="24"/>
          <w:u w:val="single"/>
        </w:rPr>
      </w:pPr>
    </w:p>
    <w:p w:rsidR="00F7514C" w:rsidRDefault="00F7514C" w:rsidP="00F7514C">
      <w:pPr>
        <w:spacing w:after="0"/>
        <w:ind w:firstLine="720"/>
        <w:rPr>
          <w:rFonts w:ascii="Kalinga" w:hAnsi="Kalinga" w:cs="Kalinga"/>
          <w:b/>
          <w:bCs/>
          <w:sz w:val="24"/>
          <w:szCs w:val="24"/>
          <w:u w:val="single"/>
        </w:rPr>
      </w:pPr>
    </w:p>
    <w:p w:rsidR="00F7514C" w:rsidRPr="00F7514C" w:rsidRDefault="00F7514C" w:rsidP="00F7346F">
      <w:pPr>
        <w:spacing w:after="0"/>
        <w:rPr>
          <w:rFonts w:ascii="Kalinga" w:hAnsi="Kalinga" w:cs="Kalinga"/>
          <w:b/>
          <w:bCs/>
          <w:sz w:val="24"/>
          <w:szCs w:val="24"/>
          <w:u w:val="single"/>
        </w:rPr>
      </w:pPr>
      <w:r w:rsidRPr="00F7514C">
        <w:rPr>
          <w:rFonts w:ascii="Kalinga" w:hAnsi="Kalinga" w:cs="Kalinga"/>
          <w:b/>
          <w:bCs/>
          <w:sz w:val="24"/>
          <w:szCs w:val="24"/>
          <w:u w:val="single"/>
        </w:rPr>
        <w:lastRenderedPageBreak/>
        <w:t xml:space="preserve">Reference list </w:t>
      </w:r>
    </w:p>
    <w:p w:rsidR="00F7514C" w:rsidRPr="00F7514C" w:rsidRDefault="00F7514C" w:rsidP="00B9028C">
      <w:pPr>
        <w:pStyle w:val="ListParagraph"/>
        <w:numPr>
          <w:ilvl w:val="0"/>
          <w:numId w:val="2"/>
        </w:numPr>
        <w:spacing w:after="0"/>
        <w:ind w:left="1260" w:hanging="540"/>
        <w:rPr>
          <w:rFonts w:ascii="Kalinga" w:hAnsi="Kalinga" w:cs="Kalinga"/>
          <w:sz w:val="24"/>
          <w:szCs w:val="24"/>
        </w:rPr>
      </w:pPr>
      <w:r w:rsidRPr="00F7514C">
        <w:rPr>
          <w:rFonts w:ascii="Kalinga" w:hAnsi="Kalinga" w:cs="Kalinga"/>
          <w:sz w:val="24"/>
          <w:szCs w:val="24"/>
        </w:rPr>
        <w:t xml:space="preserve">Alex (Youtube, Sep. 2014) Social sustainability: Satisfying human needs, </w:t>
      </w:r>
      <w:hyperlink r:id="rId10" w:history="1">
        <w:r w:rsidRPr="00F7514C">
          <w:rPr>
            <w:rStyle w:val="Hyperlink"/>
            <w:rFonts w:ascii="Kalinga" w:hAnsi="Kalinga" w:cs="Kalinga"/>
            <w:sz w:val="24"/>
            <w:szCs w:val="24"/>
          </w:rPr>
          <w:t>https://www.youtube.com/watch?v=FyT9TMlzC6s&amp;list=PLEXqjIYY5zi5DfC62qaxD7EafyFJVKq2J&amp;index=7&amp;ab_channel=SustainabilityIllustrated</w:t>
        </w:r>
      </w:hyperlink>
      <w:r w:rsidRPr="00F7514C">
        <w:rPr>
          <w:rFonts w:ascii="Kalinga" w:hAnsi="Kalinga" w:cs="Kalinga"/>
          <w:sz w:val="24"/>
          <w:szCs w:val="24"/>
        </w:rPr>
        <w:t>.</w:t>
      </w:r>
    </w:p>
    <w:p w:rsidR="00F7514C" w:rsidRPr="00F7514C" w:rsidRDefault="00F7514C" w:rsidP="00F7514C">
      <w:pPr>
        <w:spacing w:after="0"/>
        <w:ind w:firstLine="720"/>
        <w:rPr>
          <w:rFonts w:ascii="Kalinga" w:hAnsi="Kalinga" w:cs="Kalinga"/>
          <w:sz w:val="24"/>
          <w:szCs w:val="24"/>
        </w:rPr>
      </w:pPr>
      <w:r w:rsidRPr="00F7514C">
        <w:rPr>
          <w:rFonts w:ascii="Kalinga" w:hAnsi="Kalinga" w:cs="Kalinga"/>
          <w:sz w:val="24"/>
          <w:szCs w:val="24"/>
        </w:rPr>
        <w:t>2.</w:t>
      </w:r>
      <w:r w:rsidRPr="00F7514C">
        <w:rPr>
          <w:rFonts w:ascii="Kalinga" w:hAnsi="Kalinga" w:cs="Kalinga"/>
          <w:sz w:val="24"/>
          <w:szCs w:val="24"/>
        </w:rPr>
        <w:tab/>
        <w:t>Bowie, N.E (2017) Business ethics and Normative theories.</w:t>
      </w:r>
    </w:p>
    <w:p w:rsidR="00F7514C" w:rsidRPr="00F7514C" w:rsidRDefault="00F7514C" w:rsidP="00F7514C">
      <w:pPr>
        <w:spacing w:after="0"/>
        <w:ind w:left="1440" w:hanging="720"/>
        <w:rPr>
          <w:rFonts w:ascii="Kalinga" w:hAnsi="Kalinga" w:cs="Kalinga"/>
          <w:sz w:val="24"/>
          <w:szCs w:val="24"/>
        </w:rPr>
      </w:pPr>
      <w:r w:rsidRPr="00F7514C">
        <w:rPr>
          <w:rFonts w:ascii="Kalinga" w:hAnsi="Kalinga" w:cs="Kalinga"/>
          <w:sz w:val="24"/>
          <w:szCs w:val="24"/>
        </w:rPr>
        <w:t>3.</w:t>
      </w:r>
      <w:r w:rsidRPr="00F7514C">
        <w:rPr>
          <w:rFonts w:ascii="Kalinga" w:hAnsi="Kalinga" w:cs="Kalinga"/>
          <w:sz w:val="24"/>
          <w:szCs w:val="24"/>
        </w:rPr>
        <w:tab/>
        <w:t>Donella H. Meadows, Dennis L. Meadows, Jorgen Randers and William W. Behrens III, “Limits to Growth: A Report for The Club of Rome’s Project on the Predicament of Mankind,” Universe Books, 1972: http://  www.donellameadows.org/wp-content/userfiles/Limits-to-Growth-digital-scan-version.pdf</w:t>
      </w:r>
    </w:p>
    <w:p w:rsidR="00F7514C" w:rsidRPr="00F7514C" w:rsidRDefault="00F7514C" w:rsidP="00F7514C">
      <w:pPr>
        <w:spacing w:after="0"/>
        <w:ind w:left="1440" w:hanging="720"/>
        <w:rPr>
          <w:rFonts w:ascii="Kalinga" w:hAnsi="Kalinga" w:cs="Kalinga"/>
          <w:sz w:val="24"/>
          <w:szCs w:val="24"/>
        </w:rPr>
      </w:pPr>
      <w:r w:rsidRPr="00F7514C">
        <w:rPr>
          <w:rFonts w:ascii="Kalinga" w:hAnsi="Kalinga" w:cs="Kalinga"/>
          <w:sz w:val="24"/>
          <w:szCs w:val="24"/>
        </w:rPr>
        <w:t>4.</w:t>
      </w:r>
      <w:r w:rsidRPr="00F7514C">
        <w:rPr>
          <w:rFonts w:ascii="Kalinga" w:hAnsi="Kalinga" w:cs="Kalinga"/>
          <w:sz w:val="24"/>
          <w:szCs w:val="24"/>
        </w:rPr>
        <w:tab/>
        <w:t xml:space="preserve">Friedman, Milton (1970) The Social Responsibility of Business is to Increase its Profits. </w:t>
      </w:r>
    </w:p>
    <w:p w:rsidR="00F7514C" w:rsidRPr="00F7514C" w:rsidRDefault="00F7514C" w:rsidP="00F7514C">
      <w:pPr>
        <w:spacing w:after="0"/>
        <w:ind w:left="1440" w:hanging="720"/>
        <w:rPr>
          <w:rFonts w:ascii="Kalinga" w:hAnsi="Kalinga" w:cs="Kalinga"/>
          <w:sz w:val="24"/>
          <w:szCs w:val="24"/>
        </w:rPr>
      </w:pPr>
      <w:r w:rsidRPr="00F7514C">
        <w:rPr>
          <w:rFonts w:ascii="Kalinga" w:hAnsi="Kalinga" w:cs="Kalinga"/>
          <w:sz w:val="24"/>
          <w:szCs w:val="24"/>
        </w:rPr>
        <w:t>5.</w:t>
      </w:r>
      <w:r w:rsidRPr="00F7514C">
        <w:rPr>
          <w:rFonts w:ascii="Kalinga" w:hAnsi="Kalinga" w:cs="Kalinga"/>
          <w:sz w:val="24"/>
          <w:szCs w:val="24"/>
        </w:rPr>
        <w:tab/>
        <w:t>Hart and Milstein (2003) Creating sustainable value, https://www.kuleuven.be/emeritiforum/em/Forumgesprekken/F1617/230217/creating-sustainable-value-stuart-l-hart-and-mark.pdf</w:t>
      </w:r>
    </w:p>
    <w:p w:rsidR="00F7514C" w:rsidRPr="00F7514C" w:rsidRDefault="00F7514C" w:rsidP="00F7514C">
      <w:pPr>
        <w:spacing w:after="0"/>
        <w:ind w:left="1440" w:hanging="720"/>
        <w:rPr>
          <w:rFonts w:ascii="Kalinga" w:hAnsi="Kalinga" w:cs="Kalinga"/>
          <w:sz w:val="24"/>
          <w:szCs w:val="24"/>
        </w:rPr>
      </w:pPr>
      <w:r w:rsidRPr="00F7514C">
        <w:rPr>
          <w:rFonts w:ascii="Kalinga" w:hAnsi="Kalinga" w:cs="Kalinga"/>
          <w:sz w:val="24"/>
          <w:szCs w:val="24"/>
        </w:rPr>
        <w:t>6.</w:t>
      </w:r>
      <w:r w:rsidRPr="00F7514C">
        <w:rPr>
          <w:rFonts w:ascii="Kalinga" w:hAnsi="Kalinga" w:cs="Kalinga"/>
          <w:sz w:val="24"/>
          <w:szCs w:val="24"/>
        </w:rPr>
        <w:tab/>
        <w:t>Horisch et al (2014) Applying Stakeholder Theory in Sustainability Management: Links, Similarities, Dissimilarities, and a Conceptual Framework.</w:t>
      </w:r>
    </w:p>
    <w:p w:rsidR="00F7514C" w:rsidRPr="00F7514C" w:rsidRDefault="00F7514C" w:rsidP="00F7514C">
      <w:pPr>
        <w:spacing w:after="0"/>
        <w:ind w:left="1440" w:hanging="720"/>
        <w:rPr>
          <w:rFonts w:ascii="Kalinga" w:hAnsi="Kalinga" w:cs="Kalinga"/>
          <w:sz w:val="24"/>
          <w:szCs w:val="24"/>
        </w:rPr>
      </w:pPr>
      <w:r w:rsidRPr="00F7514C">
        <w:rPr>
          <w:rFonts w:ascii="Kalinga" w:hAnsi="Kalinga" w:cs="Kalinga"/>
          <w:sz w:val="24"/>
          <w:szCs w:val="24"/>
        </w:rPr>
        <w:t>7.</w:t>
      </w:r>
      <w:r w:rsidRPr="00F7514C">
        <w:rPr>
          <w:rFonts w:ascii="Kalinga" w:hAnsi="Kalinga" w:cs="Kalinga"/>
          <w:sz w:val="24"/>
          <w:szCs w:val="24"/>
        </w:rPr>
        <w:tab/>
        <w:t>Kralj, D (2009) Sustainable Green Business, http://www.wseas.us/elibrary/conferences/2009/houston/AMMF/AMMF22.pdf.</w:t>
      </w:r>
    </w:p>
    <w:p w:rsidR="00F7514C" w:rsidRPr="00F7514C" w:rsidRDefault="00F7514C" w:rsidP="00F7514C">
      <w:pPr>
        <w:spacing w:after="0"/>
        <w:ind w:left="1440" w:hanging="720"/>
        <w:rPr>
          <w:rFonts w:ascii="Kalinga" w:hAnsi="Kalinga" w:cs="Kalinga"/>
          <w:sz w:val="24"/>
          <w:szCs w:val="24"/>
        </w:rPr>
      </w:pPr>
      <w:r w:rsidRPr="00F7514C">
        <w:rPr>
          <w:rFonts w:ascii="Kalinga" w:hAnsi="Kalinga" w:cs="Kalinga"/>
          <w:sz w:val="24"/>
          <w:szCs w:val="24"/>
        </w:rPr>
        <w:t>8.</w:t>
      </w:r>
      <w:r w:rsidRPr="00F7514C">
        <w:rPr>
          <w:rFonts w:ascii="Kalinga" w:hAnsi="Kalinga" w:cs="Kalinga"/>
          <w:sz w:val="24"/>
          <w:szCs w:val="24"/>
        </w:rPr>
        <w:tab/>
        <w:t>Pukkapop Kongkajaroen, 2014. "The Influence of Green Condominium Purchase Attitude toward Intention to Purchase: Generation Y Consumers," ERES eres2014_123, European Real Estate Society (ERES).</w:t>
      </w:r>
    </w:p>
    <w:p w:rsidR="00F7514C" w:rsidRDefault="00F7514C" w:rsidP="00F7514C">
      <w:pPr>
        <w:spacing w:after="0"/>
        <w:ind w:left="1440" w:hanging="720"/>
        <w:rPr>
          <w:rFonts w:ascii="Kalinga" w:hAnsi="Kalinga" w:cs="Kalinga"/>
          <w:sz w:val="24"/>
          <w:szCs w:val="24"/>
        </w:rPr>
      </w:pPr>
      <w:r w:rsidRPr="00F7514C">
        <w:rPr>
          <w:rFonts w:ascii="Kalinga" w:hAnsi="Kalinga" w:cs="Kalinga"/>
          <w:sz w:val="24"/>
          <w:szCs w:val="24"/>
        </w:rPr>
        <w:t>9.</w:t>
      </w:r>
      <w:r w:rsidRPr="00F7514C">
        <w:rPr>
          <w:rFonts w:ascii="Kalinga" w:hAnsi="Kalinga" w:cs="Kalinga"/>
          <w:sz w:val="24"/>
          <w:szCs w:val="24"/>
        </w:rPr>
        <w:tab/>
        <w:t>Schaltegger and Horisch (2015) In Search of the Dominant Rationale in Sustainability Management: Legitimacy- or Profit-Seeking?</w:t>
      </w:r>
    </w:p>
    <w:p w:rsidR="00E5090A" w:rsidRDefault="00E5090A" w:rsidP="00F7514C">
      <w:pPr>
        <w:spacing w:after="0"/>
        <w:ind w:left="1440" w:hanging="720"/>
        <w:rPr>
          <w:rFonts w:ascii="Kalinga" w:hAnsi="Kalinga" w:cs="Kalinga"/>
          <w:sz w:val="24"/>
          <w:szCs w:val="24"/>
        </w:rPr>
      </w:pPr>
      <w:r>
        <w:rPr>
          <w:rFonts w:ascii="Kalinga" w:hAnsi="Kalinga" w:cs="Kalinga"/>
          <w:sz w:val="24"/>
          <w:szCs w:val="24"/>
        </w:rPr>
        <w:t xml:space="preserve">10. </w:t>
      </w:r>
      <w:r>
        <w:rPr>
          <w:rFonts w:ascii="Kalinga" w:hAnsi="Kalinga" w:cs="Kalinga"/>
          <w:sz w:val="24"/>
          <w:szCs w:val="24"/>
        </w:rPr>
        <w:tab/>
      </w:r>
      <w:proofErr w:type="spellStart"/>
      <w:r>
        <w:rPr>
          <w:rFonts w:ascii="Kalinga" w:hAnsi="Kalinga" w:cs="Kalinga"/>
          <w:sz w:val="24"/>
          <w:szCs w:val="24"/>
        </w:rPr>
        <w:t>Smale</w:t>
      </w:r>
      <w:proofErr w:type="spellEnd"/>
      <w:r>
        <w:rPr>
          <w:rFonts w:ascii="Kalinga" w:hAnsi="Kalinga" w:cs="Kalinga"/>
          <w:sz w:val="24"/>
          <w:szCs w:val="24"/>
        </w:rPr>
        <w:t xml:space="preserve">, A (2017) </w:t>
      </w:r>
      <w:r w:rsidRPr="00E5090A">
        <w:rPr>
          <w:rFonts w:ascii="Kalinga" w:hAnsi="Kalinga" w:cs="Kalinga"/>
          <w:sz w:val="24"/>
          <w:szCs w:val="24"/>
        </w:rPr>
        <w:t>What the SDGs Mean</w:t>
      </w:r>
      <w:r>
        <w:rPr>
          <w:rFonts w:ascii="Kalinga" w:hAnsi="Kalinga" w:cs="Kalinga"/>
          <w:sz w:val="24"/>
          <w:szCs w:val="24"/>
        </w:rPr>
        <w:t>, UN Chronicle,</w:t>
      </w:r>
    </w:p>
    <w:p w:rsidR="00E5090A" w:rsidRPr="00F7514C" w:rsidRDefault="00E5090A" w:rsidP="00F7514C">
      <w:pPr>
        <w:spacing w:after="0"/>
        <w:ind w:left="1440" w:hanging="720"/>
        <w:rPr>
          <w:rFonts w:ascii="Kalinga" w:hAnsi="Kalinga" w:cs="Kalinga"/>
          <w:sz w:val="24"/>
          <w:szCs w:val="24"/>
        </w:rPr>
      </w:pPr>
      <w:r>
        <w:rPr>
          <w:rFonts w:ascii="Kalinga" w:hAnsi="Kalinga" w:cs="Kalinga"/>
          <w:sz w:val="24"/>
          <w:szCs w:val="24"/>
        </w:rPr>
        <w:lastRenderedPageBreak/>
        <w:tab/>
      </w:r>
      <w:r w:rsidRPr="00E5090A">
        <w:rPr>
          <w:rFonts w:ascii="Kalinga" w:hAnsi="Kalinga" w:cs="Kalinga"/>
          <w:sz w:val="24"/>
          <w:szCs w:val="24"/>
        </w:rPr>
        <w:t>https://www.un.org/en/chronicle/article/what-sdgs-mean#:~:text=</w:t>
      </w:r>
    </w:p>
    <w:p w:rsidR="004740DB" w:rsidRPr="00F7514C" w:rsidRDefault="00F7514C" w:rsidP="00F7514C">
      <w:pPr>
        <w:spacing w:after="0"/>
        <w:ind w:left="1440" w:hanging="720"/>
        <w:rPr>
          <w:rFonts w:ascii="Kalinga" w:hAnsi="Kalinga" w:cs="Kalinga"/>
          <w:sz w:val="24"/>
          <w:szCs w:val="24"/>
        </w:rPr>
      </w:pPr>
      <w:r w:rsidRPr="00F7514C">
        <w:rPr>
          <w:rFonts w:ascii="Kalinga" w:hAnsi="Kalinga" w:cs="Kalinga"/>
          <w:sz w:val="24"/>
          <w:szCs w:val="24"/>
        </w:rPr>
        <w:t>1</w:t>
      </w:r>
      <w:r w:rsidR="00E5090A">
        <w:rPr>
          <w:rFonts w:ascii="Kalinga" w:hAnsi="Kalinga" w:cs="Kalinga"/>
          <w:sz w:val="24"/>
          <w:szCs w:val="24"/>
        </w:rPr>
        <w:t>1</w:t>
      </w:r>
      <w:r w:rsidRPr="00F7514C">
        <w:rPr>
          <w:rFonts w:ascii="Kalinga" w:hAnsi="Kalinga" w:cs="Kalinga"/>
          <w:sz w:val="24"/>
          <w:szCs w:val="24"/>
        </w:rPr>
        <w:t>.</w:t>
      </w:r>
      <w:r w:rsidRPr="00F7514C">
        <w:rPr>
          <w:rFonts w:ascii="Kalinga" w:hAnsi="Kalinga" w:cs="Kalinga"/>
          <w:sz w:val="24"/>
          <w:szCs w:val="24"/>
        </w:rPr>
        <w:tab/>
        <w:t>Willard, B. (2016) - The Business Case for Sustainability, https://www.youtube.com/watch?v=TWOVY1Q_otA&amp;t=223s&amp;ab_channel=PartnersinProjectGreen.</w:t>
      </w:r>
    </w:p>
    <w:p w:rsidR="004740DB" w:rsidRPr="00F7514C" w:rsidRDefault="004740DB" w:rsidP="0012599E">
      <w:pPr>
        <w:spacing w:after="0"/>
        <w:ind w:firstLine="720"/>
        <w:rPr>
          <w:rFonts w:ascii="Kalinga" w:hAnsi="Kalinga" w:cs="Kalinga"/>
          <w:sz w:val="24"/>
          <w:szCs w:val="24"/>
        </w:rPr>
      </w:pPr>
    </w:p>
    <w:p w:rsidR="004740DB" w:rsidRDefault="004740DB" w:rsidP="0012599E">
      <w:pPr>
        <w:spacing w:after="0"/>
        <w:ind w:firstLine="720"/>
        <w:rPr>
          <w:rFonts w:ascii="Kalinga" w:hAnsi="Kalinga" w:cs="Kalinga"/>
          <w:b/>
          <w:bCs/>
          <w:sz w:val="24"/>
          <w:szCs w:val="24"/>
          <w:u w:val="single"/>
        </w:rPr>
      </w:pPr>
    </w:p>
    <w:p w:rsidR="004740DB" w:rsidRDefault="004740DB" w:rsidP="0012599E">
      <w:pPr>
        <w:spacing w:after="0"/>
        <w:ind w:firstLine="720"/>
        <w:rPr>
          <w:rFonts w:ascii="Kalinga" w:hAnsi="Kalinga" w:cs="Kalinga"/>
          <w:b/>
          <w:bCs/>
          <w:sz w:val="24"/>
          <w:szCs w:val="24"/>
          <w:u w:val="single"/>
        </w:rPr>
      </w:pPr>
    </w:p>
    <w:p w:rsidR="004740DB" w:rsidRDefault="004740DB" w:rsidP="0012599E">
      <w:pPr>
        <w:spacing w:after="0"/>
        <w:ind w:firstLine="720"/>
        <w:rPr>
          <w:rFonts w:ascii="Kalinga" w:hAnsi="Kalinga" w:cs="Kalinga"/>
          <w:b/>
          <w:bCs/>
          <w:sz w:val="24"/>
          <w:szCs w:val="24"/>
          <w:u w:val="single"/>
        </w:rPr>
      </w:pPr>
    </w:p>
    <w:p w:rsidR="00F7514C" w:rsidRDefault="00F7514C" w:rsidP="006D7D29">
      <w:pPr>
        <w:spacing w:after="0"/>
        <w:rPr>
          <w:rFonts w:ascii="Kalinga" w:hAnsi="Kalinga" w:cs="Kalinga"/>
          <w:b/>
          <w:bCs/>
          <w:sz w:val="24"/>
          <w:szCs w:val="24"/>
          <w:u w:val="single"/>
        </w:rPr>
      </w:pPr>
    </w:p>
    <w:p w:rsidR="00F7514C" w:rsidRDefault="00F7514C" w:rsidP="006D7D29">
      <w:pPr>
        <w:spacing w:after="0"/>
        <w:rPr>
          <w:rFonts w:ascii="Kalinga" w:hAnsi="Kalinga" w:cs="Kalinga"/>
          <w:b/>
          <w:bCs/>
          <w:sz w:val="24"/>
          <w:szCs w:val="24"/>
          <w:u w:val="single"/>
        </w:rPr>
      </w:pPr>
    </w:p>
    <w:p w:rsidR="00F7514C" w:rsidRDefault="00F7514C" w:rsidP="006D7D29">
      <w:pPr>
        <w:spacing w:after="0"/>
        <w:rPr>
          <w:rFonts w:ascii="Kalinga" w:hAnsi="Kalinga" w:cs="Kalinga"/>
          <w:b/>
          <w:bCs/>
          <w:sz w:val="24"/>
          <w:szCs w:val="24"/>
          <w:u w:val="single"/>
        </w:rPr>
      </w:pPr>
    </w:p>
    <w:sectPr w:rsidR="00F7514C" w:rsidSect="00F7514C">
      <w:type w:val="continuous"/>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467" w:rsidRDefault="00465467" w:rsidP="00DC1F11">
      <w:pPr>
        <w:spacing w:after="0" w:line="240" w:lineRule="auto"/>
      </w:pPr>
      <w:r>
        <w:separator/>
      </w:r>
    </w:p>
  </w:endnote>
  <w:endnote w:type="continuationSeparator" w:id="0">
    <w:p w:rsidR="00465467" w:rsidRDefault="00465467" w:rsidP="00DC1F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Kalinga">
    <w:panose1 w:val="020B0502040204020203"/>
    <w:charset w:val="00"/>
    <w:family w:val="swiss"/>
    <w:pitch w:val="variable"/>
    <w:sig w:usb0="0008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2972931"/>
      <w:docPartObj>
        <w:docPartGallery w:val="Page Numbers (Bottom of Page)"/>
        <w:docPartUnique/>
      </w:docPartObj>
    </w:sdtPr>
    <w:sdtEndPr>
      <w:rPr>
        <w:noProof/>
      </w:rPr>
    </w:sdtEndPr>
    <w:sdtContent>
      <w:p w:rsidR="00DA1E67" w:rsidRDefault="00DA1E67" w:rsidP="005B2C8A">
        <w:pPr>
          <w:pStyle w:val="Footer"/>
        </w:pPr>
        <w:r>
          <w:t>________________________________________________________</w:t>
        </w:r>
      </w:p>
      <w:p w:rsidR="00DC1F11" w:rsidRDefault="005B2C8A" w:rsidP="005B2C8A">
        <w:pPr>
          <w:pStyle w:val="Footer"/>
        </w:pPr>
        <w:r>
          <w:t>Troy Neranjan, “</w:t>
        </w:r>
        <w:r w:rsidR="00B770FC">
          <w:t xml:space="preserve">Let’s </w:t>
        </w:r>
        <w:r>
          <w:t xml:space="preserve">Walk the Talk” Report, version. 1.0     March 21, 2021   </w:t>
        </w:r>
      </w:p>
    </w:sdtContent>
  </w:sdt>
  <w:p w:rsidR="00DC1F11" w:rsidRDefault="00DC1F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467" w:rsidRDefault="00465467" w:rsidP="00DC1F11">
      <w:pPr>
        <w:spacing w:after="0" w:line="240" w:lineRule="auto"/>
      </w:pPr>
      <w:r>
        <w:separator/>
      </w:r>
    </w:p>
  </w:footnote>
  <w:footnote w:type="continuationSeparator" w:id="0">
    <w:p w:rsidR="00465467" w:rsidRDefault="00465467" w:rsidP="00DC1F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F11" w:rsidRDefault="00DC1F11" w:rsidP="00B770FC">
    <w:pPr>
      <w:pStyle w:val="Heading1"/>
    </w:pPr>
    <w:r w:rsidRPr="00DA1E67">
      <w:t>“</w:t>
    </w:r>
    <w:r w:rsidR="00B770FC">
      <w:t xml:space="preserve">Let’s </w:t>
    </w:r>
    <w:r w:rsidRPr="00DA1E67">
      <w:t xml:space="preserve">Walk the </w:t>
    </w:r>
    <w:r w:rsidR="0021727C">
      <w:t>t</w:t>
    </w:r>
    <w:r w:rsidRPr="00DA1E67">
      <w:t>alk” for a sustainable community</w:t>
    </w:r>
  </w:p>
  <w:p w:rsidR="00B770FC" w:rsidRPr="00B770FC" w:rsidRDefault="00B770FC" w:rsidP="00B770FC">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4172A"/>
    <w:multiLevelType w:val="hybridMultilevel"/>
    <w:tmpl w:val="41DE33FA"/>
    <w:lvl w:ilvl="0" w:tplc="48F2BD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94F10FA"/>
    <w:multiLevelType w:val="hybridMultilevel"/>
    <w:tmpl w:val="ADC4B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1"/>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E938ED"/>
    <w:rsid w:val="00025F48"/>
    <w:rsid w:val="00031956"/>
    <w:rsid w:val="000349F3"/>
    <w:rsid w:val="00045B15"/>
    <w:rsid w:val="0007610B"/>
    <w:rsid w:val="000821B1"/>
    <w:rsid w:val="00094158"/>
    <w:rsid w:val="00096C47"/>
    <w:rsid w:val="00097879"/>
    <w:rsid w:val="000A37D1"/>
    <w:rsid w:val="000A689C"/>
    <w:rsid w:val="000B3691"/>
    <w:rsid w:val="000B36A3"/>
    <w:rsid w:val="000B65E9"/>
    <w:rsid w:val="000B69A7"/>
    <w:rsid w:val="0011063F"/>
    <w:rsid w:val="00116111"/>
    <w:rsid w:val="00125538"/>
    <w:rsid w:val="0012599E"/>
    <w:rsid w:val="0012632F"/>
    <w:rsid w:val="00144714"/>
    <w:rsid w:val="001552E5"/>
    <w:rsid w:val="00162675"/>
    <w:rsid w:val="00166630"/>
    <w:rsid w:val="001830AE"/>
    <w:rsid w:val="00193DAD"/>
    <w:rsid w:val="00196700"/>
    <w:rsid w:val="001A1C60"/>
    <w:rsid w:val="001A7D2A"/>
    <w:rsid w:val="001C7CAC"/>
    <w:rsid w:val="001D00B7"/>
    <w:rsid w:val="001E4A9D"/>
    <w:rsid w:val="00207D18"/>
    <w:rsid w:val="0021727C"/>
    <w:rsid w:val="002263DB"/>
    <w:rsid w:val="002747C3"/>
    <w:rsid w:val="00281540"/>
    <w:rsid w:val="0028435F"/>
    <w:rsid w:val="002929B3"/>
    <w:rsid w:val="002933BD"/>
    <w:rsid w:val="003146D8"/>
    <w:rsid w:val="0031781F"/>
    <w:rsid w:val="00336E78"/>
    <w:rsid w:val="003373EA"/>
    <w:rsid w:val="00343EF9"/>
    <w:rsid w:val="00345D2C"/>
    <w:rsid w:val="0035483E"/>
    <w:rsid w:val="003673FE"/>
    <w:rsid w:val="00373931"/>
    <w:rsid w:val="003B3F4D"/>
    <w:rsid w:val="003B5CCE"/>
    <w:rsid w:val="003C0413"/>
    <w:rsid w:val="003C07CA"/>
    <w:rsid w:val="003C38C4"/>
    <w:rsid w:val="004163BB"/>
    <w:rsid w:val="00422E3C"/>
    <w:rsid w:val="00445AFF"/>
    <w:rsid w:val="00450392"/>
    <w:rsid w:val="00454543"/>
    <w:rsid w:val="004563C3"/>
    <w:rsid w:val="00465467"/>
    <w:rsid w:val="004740DB"/>
    <w:rsid w:val="00476E48"/>
    <w:rsid w:val="00481FAD"/>
    <w:rsid w:val="00484684"/>
    <w:rsid w:val="00485743"/>
    <w:rsid w:val="00495302"/>
    <w:rsid w:val="004A1E6C"/>
    <w:rsid w:val="004A6C01"/>
    <w:rsid w:val="004D1232"/>
    <w:rsid w:val="004E4417"/>
    <w:rsid w:val="004F013B"/>
    <w:rsid w:val="00537BBA"/>
    <w:rsid w:val="00546855"/>
    <w:rsid w:val="00557845"/>
    <w:rsid w:val="00570800"/>
    <w:rsid w:val="005714DA"/>
    <w:rsid w:val="0059467A"/>
    <w:rsid w:val="0059554A"/>
    <w:rsid w:val="005961A1"/>
    <w:rsid w:val="005A3A59"/>
    <w:rsid w:val="005B1318"/>
    <w:rsid w:val="005B19BA"/>
    <w:rsid w:val="005B2C8A"/>
    <w:rsid w:val="005B4BB7"/>
    <w:rsid w:val="005C2DA3"/>
    <w:rsid w:val="005C4077"/>
    <w:rsid w:val="005C4CD1"/>
    <w:rsid w:val="005E2CDA"/>
    <w:rsid w:val="005E7CC0"/>
    <w:rsid w:val="005E7D8A"/>
    <w:rsid w:val="005F07D3"/>
    <w:rsid w:val="005F34D5"/>
    <w:rsid w:val="005F5185"/>
    <w:rsid w:val="0060122F"/>
    <w:rsid w:val="00607622"/>
    <w:rsid w:val="00614AA9"/>
    <w:rsid w:val="00617AF3"/>
    <w:rsid w:val="00621BD7"/>
    <w:rsid w:val="006518A8"/>
    <w:rsid w:val="006558DB"/>
    <w:rsid w:val="006706EC"/>
    <w:rsid w:val="00691D15"/>
    <w:rsid w:val="006977AF"/>
    <w:rsid w:val="006A344E"/>
    <w:rsid w:val="006A3B51"/>
    <w:rsid w:val="006A511A"/>
    <w:rsid w:val="006A5C1D"/>
    <w:rsid w:val="006C1D66"/>
    <w:rsid w:val="006C5FAB"/>
    <w:rsid w:val="006C664D"/>
    <w:rsid w:val="006D7A89"/>
    <w:rsid w:val="006D7D29"/>
    <w:rsid w:val="00713ED1"/>
    <w:rsid w:val="0071472F"/>
    <w:rsid w:val="0071504D"/>
    <w:rsid w:val="00715ECA"/>
    <w:rsid w:val="00721C48"/>
    <w:rsid w:val="00731A3D"/>
    <w:rsid w:val="007355B7"/>
    <w:rsid w:val="00742120"/>
    <w:rsid w:val="00776D2D"/>
    <w:rsid w:val="0078191D"/>
    <w:rsid w:val="007863D0"/>
    <w:rsid w:val="007B38F1"/>
    <w:rsid w:val="007F1845"/>
    <w:rsid w:val="0080611F"/>
    <w:rsid w:val="00811B2A"/>
    <w:rsid w:val="00816102"/>
    <w:rsid w:val="008162C3"/>
    <w:rsid w:val="00817C98"/>
    <w:rsid w:val="00820FD9"/>
    <w:rsid w:val="008234FB"/>
    <w:rsid w:val="008366CC"/>
    <w:rsid w:val="0086263E"/>
    <w:rsid w:val="00871B8E"/>
    <w:rsid w:val="00874046"/>
    <w:rsid w:val="0088040C"/>
    <w:rsid w:val="0088178E"/>
    <w:rsid w:val="00884570"/>
    <w:rsid w:val="00886515"/>
    <w:rsid w:val="00893839"/>
    <w:rsid w:val="00895E63"/>
    <w:rsid w:val="00896E17"/>
    <w:rsid w:val="008A4128"/>
    <w:rsid w:val="008B1C39"/>
    <w:rsid w:val="008C1A9B"/>
    <w:rsid w:val="008C7312"/>
    <w:rsid w:val="008E5D0B"/>
    <w:rsid w:val="008F1797"/>
    <w:rsid w:val="009161F9"/>
    <w:rsid w:val="00916275"/>
    <w:rsid w:val="00916EFC"/>
    <w:rsid w:val="009233A6"/>
    <w:rsid w:val="00926CD1"/>
    <w:rsid w:val="00931E64"/>
    <w:rsid w:val="009452D3"/>
    <w:rsid w:val="00946762"/>
    <w:rsid w:val="00951F59"/>
    <w:rsid w:val="0096096F"/>
    <w:rsid w:val="009709D4"/>
    <w:rsid w:val="00970CEF"/>
    <w:rsid w:val="00980600"/>
    <w:rsid w:val="00980C8A"/>
    <w:rsid w:val="009A35DC"/>
    <w:rsid w:val="009E7579"/>
    <w:rsid w:val="00A04246"/>
    <w:rsid w:val="00A11845"/>
    <w:rsid w:val="00A3697C"/>
    <w:rsid w:val="00A43C7F"/>
    <w:rsid w:val="00A46876"/>
    <w:rsid w:val="00A4733A"/>
    <w:rsid w:val="00A6680C"/>
    <w:rsid w:val="00A72181"/>
    <w:rsid w:val="00A8252A"/>
    <w:rsid w:val="00A834DE"/>
    <w:rsid w:val="00A8398E"/>
    <w:rsid w:val="00A932B5"/>
    <w:rsid w:val="00AB3FA2"/>
    <w:rsid w:val="00AC0F8C"/>
    <w:rsid w:val="00AC6D9F"/>
    <w:rsid w:val="00AE5935"/>
    <w:rsid w:val="00AE641F"/>
    <w:rsid w:val="00AF61E6"/>
    <w:rsid w:val="00B0059C"/>
    <w:rsid w:val="00B076C3"/>
    <w:rsid w:val="00B2165F"/>
    <w:rsid w:val="00B27862"/>
    <w:rsid w:val="00B50260"/>
    <w:rsid w:val="00B6697B"/>
    <w:rsid w:val="00B770FC"/>
    <w:rsid w:val="00B84E8C"/>
    <w:rsid w:val="00B9028C"/>
    <w:rsid w:val="00B91E47"/>
    <w:rsid w:val="00B93045"/>
    <w:rsid w:val="00B9430D"/>
    <w:rsid w:val="00B979A4"/>
    <w:rsid w:val="00BA0D97"/>
    <w:rsid w:val="00BB2E41"/>
    <w:rsid w:val="00BB7772"/>
    <w:rsid w:val="00BC3F75"/>
    <w:rsid w:val="00BE3D66"/>
    <w:rsid w:val="00BF37DA"/>
    <w:rsid w:val="00C365A7"/>
    <w:rsid w:val="00C42D67"/>
    <w:rsid w:val="00C434D2"/>
    <w:rsid w:val="00C50F3E"/>
    <w:rsid w:val="00C51670"/>
    <w:rsid w:val="00C86C79"/>
    <w:rsid w:val="00CA7EE2"/>
    <w:rsid w:val="00CE3F67"/>
    <w:rsid w:val="00CF4DBE"/>
    <w:rsid w:val="00D10F99"/>
    <w:rsid w:val="00D163AC"/>
    <w:rsid w:val="00D17546"/>
    <w:rsid w:val="00D2104D"/>
    <w:rsid w:val="00D213C2"/>
    <w:rsid w:val="00D300B3"/>
    <w:rsid w:val="00D31795"/>
    <w:rsid w:val="00D350A7"/>
    <w:rsid w:val="00D35CB0"/>
    <w:rsid w:val="00D46B75"/>
    <w:rsid w:val="00D46EC3"/>
    <w:rsid w:val="00D74AD5"/>
    <w:rsid w:val="00D839B5"/>
    <w:rsid w:val="00DA18F1"/>
    <w:rsid w:val="00DA1B5F"/>
    <w:rsid w:val="00DA1E67"/>
    <w:rsid w:val="00DA6C76"/>
    <w:rsid w:val="00DC1F11"/>
    <w:rsid w:val="00DC3DCA"/>
    <w:rsid w:val="00DC49EA"/>
    <w:rsid w:val="00DC5FE7"/>
    <w:rsid w:val="00DE4917"/>
    <w:rsid w:val="00DF23C5"/>
    <w:rsid w:val="00DF3F74"/>
    <w:rsid w:val="00DF6F9A"/>
    <w:rsid w:val="00E01636"/>
    <w:rsid w:val="00E30E12"/>
    <w:rsid w:val="00E343F0"/>
    <w:rsid w:val="00E361BD"/>
    <w:rsid w:val="00E5090A"/>
    <w:rsid w:val="00E7013D"/>
    <w:rsid w:val="00E77007"/>
    <w:rsid w:val="00E873A7"/>
    <w:rsid w:val="00E938ED"/>
    <w:rsid w:val="00E96761"/>
    <w:rsid w:val="00EB15F0"/>
    <w:rsid w:val="00EC2C54"/>
    <w:rsid w:val="00F061FA"/>
    <w:rsid w:val="00F21009"/>
    <w:rsid w:val="00F25A64"/>
    <w:rsid w:val="00F25F4D"/>
    <w:rsid w:val="00F43B25"/>
    <w:rsid w:val="00F50300"/>
    <w:rsid w:val="00F55117"/>
    <w:rsid w:val="00F56767"/>
    <w:rsid w:val="00F568EA"/>
    <w:rsid w:val="00F604FB"/>
    <w:rsid w:val="00F7346F"/>
    <w:rsid w:val="00F7514C"/>
    <w:rsid w:val="00F82DD3"/>
    <w:rsid w:val="00F9096F"/>
    <w:rsid w:val="00FB3D98"/>
    <w:rsid w:val="00FB485F"/>
    <w:rsid w:val="00FC0322"/>
    <w:rsid w:val="00FC640E"/>
    <w:rsid w:val="00FC68FC"/>
    <w:rsid w:val="00FE1F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04D"/>
  </w:style>
  <w:style w:type="paragraph" w:styleId="Heading1">
    <w:name w:val="heading 1"/>
    <w:basedOn w:val="Normal"/>
    <w:next w:val="Normal"/>
    <w:link w:val="Heading1Char"/>
    <w:uiPriority w:val="9"/>
    <w:qFormat/>
    <w:rsid w:val="00B770F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8435F"/>
    <w:rPr>
      <w:i/>
      <w:iCs/>
    </w:rPr>
  </w:style>
  <w:style w:type="paragraph" w:styleId="IntenseQuote">
    <w:name w:val="Intense Quote"/>
    <w:basedOn w:val="Normal"/>
    <w:next w:val="Normal"/>
    <w:link w:val="IntenseQuoteChar"/>
    <w:uiPriority w:val="30"/>
    <w:qFormat/>
    <w:rsid w:val="0028435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8435F"/>
    <w:rPr>
      <w:i/>
      <w:iCs/>
      <w:color w:val="4F81BD" w:themeColor="accent1"/>
    </w:rPr>
  </w:style>
  <w:style w:type="paragraph" w:styleId="ListParagraph">
    <w:name w:val="List Paragraph"/>
    <w:basedOn w:val="Normal"/>
    <w:uiPriority w:val="34"/>
    <w:qFormat/>
    <w:rsid w:val="0086263E"/>
    <w:pPr>
      <w:ind w:left="720"/>
      <w:contextualSpacing/>
    </w:pPr>
  </w:style>
  <w:style w:type="paragraph" w:styleId="Header">
    <w:name w:val="header"/>
    <w:basedOn w:val="Normal"/>
    <w:link w:val="HeaderChar"/>
    <w:uiPriority w:val="99"/>
    <w:unhideWhenUsed/>
    <w:rsid w:val="00DC1F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1F11"/>
  </w:style>
  <w:style w:type="paragraph" w:styleId="Footer">
    <w:name w:val="footer"/>
    <w:basedOn w:val="Normal"/>
    <w:link w:val="FooterChar"/>
    <w:uiPriority w:val="99"/>
    <w:unhideWhenUsed/>
    <w:rsid w:val="00DC1F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1F11"/>
  </w:style>
  <w:style w:type="character" w:styleId="IntenseEmphasis">
    <w:name w:val="Intense Emphasis"/>
    <w:basedOn w:val="DefaultParagraphFont"/>
    <w:uiPriority w:val="21"/>
    <w:qFormat/>
    <w:rsid w:val="00DA1E67"/>
    <w:rPr>
      <w:i/>
      <w:iCs/>
      <w:color w:val="4F81BD" w:themeColor="accent1"/>
    </w:rPr>
  </w:style>
  <w:style w:type="character" w:styleId="SubtleEmphasis">
    <w:name w:val="Subtle Emphasis"/>
    <w:basedOn w:val="DefaultParagraphFont"/>
    <w:uiPriority w:val="19"/>
    <w:qFormat/>
    <w:rsid w:val="00DA1E67"/>
    <w:rPr>
      <w:i/>
      <w:iCs/>
      <w:color w:val="404040" w:themeColor="text1" w:themeTint="BF"/>
    </w:rPr>
  </w:style>
  <w:style w:type="character" w:styleId="Hyperlink">
    <w:name w:val="Hyperlink"/>
    <w:basedOn w:val="DefaultParagraphFont"/>
    <w:uiPriority w:val="99"/>
    <w:unhideWhenUsed/>
    <w:rsid w:val="00557845"/>
    <w:rPr>
      <w:color w:val="0000FF" w:themeColor="hyperlink"/>
      <w:u w:val="single"/>
    </w:rPr>
  </w:style>
  <w:style w:type="character" w:customStyle="1" w:styleId="UnresolvedMention">
    <w:name w:val="Unresolved Mention"/>
    <w:basedOn w:val="DefaultParagraphFont"/>
    <w:uiPriority w:val="99"/>
    <w:semiHidden/>
    <w:unhideWhenUsed/>
    <w:rsid w:val="00557845"/>
    <w:rPr>
      <w:color w:val="605E5C"/>
      <w:shd w:val="clear" w:color="auto" w:fill="E1DFDD"/>
    </w:rPr>
  </w:style>
  <w:style w:type="paragraph" w:styleId="NoSpacing">
    <w:name w:val="No Spacing"/>
    <w:link w:val="NoSpacingChar"/>
    <w:uiPriority w:val="1"/>
    <w:qFormat/>
    <w:rsid w:val="00B770FC"/>
    <w:pPr>
      <w:spacing w:after="0" w:line="240" w:lineRule="auto"/>
    </w:pPr>
  </w:style>
  <w:style w:type="character" w:customStyle="1" w:styleId="Heading1Char">
    <w:name w:val="Heading 1 Char"/>
    <w:basedOn w:val="DefaultParagraphFont"/>
    <w:link w:val="Heading1"/>
    <w:uiPriority w:val="9"/>
    <w:rsid w:val="00B770FC"/>
    <w:rPr>
      <w:rFonts w:asciiTheme="majorHAnsi" w:eastAsiaTheme="majorEastAsia" w:hAnsiTheme="majorHAnsi" w:cstheme="majorBidi"/>
      <w:color w:val="365F91" w:themeColor="accent1" w:themeShade="BF"/>
      <w:sz w:val="32"/>
      <w:szCs w:val="32"/>
    </w:rPr>
  </w:style>
  <w:style w:type="paragraph" w:styleId="BalloonText">
    <w:name w:val="Balloon Text"/>
    <w:basedOn w:val="Normal"/>
    <w:link w:val="BalloonTextChar"/>
    <w:uiPriority w:val="99"/>
    <w:semiHidden/>
    <w:unhideWhenUsed/>
    <w:rsid w:val="001161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6111"/>
    <w:rPr>
      <w:rFonts w:ascii="Segoe UI" w:hAnsi="Segoe UI" w:cs="Segoe UI"/>
      <w:sz w:val="18"/>
      <w:szCs w:val="18"/>
    </w:rPr>
  </w:style>
  <w:style w:type="character" w:customStyle="1" w:styleId="NoSpacingChar">
    <w:name w:val="No Spacing Char"/>
    <w:basedOn w:val="DefaultParagraphFont"/>
    <w:link w:val="NoSpacing"/>
    <w:uiPriority w:val="1"/>
    <w:rsid w:val="004E441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watch?v=FyT9TMlzC6s&amp;list=PLEXqjIYY5zi5DfC62qaxD7EafyFJVKq2J&amp;index=7&amp;ab_channel=SustainabilityIllustrated"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2874</Words>
  <Characters>16384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Let’s Walk the Talk for a Sustainable Community</vt:lpstr>
    </vt:vector>
  </TitlesOfParts>
  <Company>York Condominium Corporation No. 252</Company>
  <LinksUpToDate>false</LinksUpToDate>
  <CharactersWithSpaces>19220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Let’s Walk the Talk for a Sustainable Community</dc:title>
  <dc:subject>Prepared by: Troy Neranjan, Sustainability Manager</dc:subject>
  <dc:creator>Troy Neranjan (2005606)</dc:creator>
  <cp:lastModifiedBy>user</cp:lastModifiedBy>
  <cp:revision>3</cp:revision>
  <dcterms:created xsi:type="dcterms:W3CDTF">2021-03-29T15:24:00Z</dcterms:created>
  <dcterms:modified xsi:type="dcterms:W3CDTF">2021-03-29T15:26:00Z</dcterms:modified>
</cp:coreProperties>
</file>