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A95AF7" w14:textId="77777777" w:rsidR="00181697" w:rsidRDefault="00181697" w:rsidP="00B401E6">
      <w:pPr>
        <w:jc w:val="both"/>
      </w:pPr>
      <w:r>
        <w:rPr>
          <w:noProof/>
        </w:rPr>
        <w:drawing>
          <wp:inline distT="0" distB="0" distL="0" distR="0" wp14:anchorId="2587AAF6" wp14:editId="60B66E0A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013A140" w14:textId="77777777" w:rsidR="00181697" w:rsidRDefault="00181697" w:rsidP="00B401E6">
      <w:pPr>
        <w:jc w:val="both"/>
      </w:pPr>
    </w:p>
    <w:p w14:paraId="1C1E0731" w14:textId="77777777" w:rsidR="00181697" w:rsidRDefault="00181697" w:rsidP="00B401E6">
      <w:pPr>
        <w:jc w:val="both"/>
      </w:pPr>
    </w:p>
    <w:p w14:paraId="4706AEB4" w14:textId="77777777" w:rsidR="00181697" w:rsidRDefault="00181697" w:rsidP="00B401E6">
      <w:pPr>
        <w:jc w:val="both"/>
      </w:pPr>
    </w:p>
    <w:p w14:paraId="6669094D" w14:textId="77777777" w:rsidR="00181697" w:rsidRDefault="00181697" w:rsidP="00B401E6">
      <w:pPr>
        <w:jc w:val="both"/>
      </w:pPr>
    </w:p>
    <w:p w14:paraId="6696CDF9" w14:textId="77777777" w:rsidR="00181697" w:rsidRDefault="00181697" w:rsidP="00B401E6">
      <w:pPr>
        <w:jc w:val="both"/>
      </w:pPr>
    </w:p>
    <w:p w14:paraId="4268C517" w14:textId="006A4756" w:rsidR="00181697" w:rsidRDefault="00181697" w:rsidP="00B401E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DC58BE">
        <w:rPr>
          <w:rFonts w:asciiTheme="minorBidi" w:hAnsiTheme="minorBidi"/>
          <w:sz w:val="28"/>
          <w:szCs w:val="28"/>
        </w:rPr>
        <w:t xml:space="preserve">Karol Viviana Ramirez </w:t>
      </w:r>
      <w:r w:rsidR="00F51CAF">
        <w:rPr>
          <w:rFonts w:asciiTheme="minorBidi" w:hAnsiTheme="minorBidi"/>
          <w:sz w:val="28"/>
          <w:szCs w:val="28"/>
        </w:rPr>
        <w:t xml:space="preserve">Martinez </w:t>
      </w:r>
    </w:p>
    <w:p w14:paraId="485DD1F4" w14:textId="3AE31A51" w:rsidR="00181697" w:rsidRDefault="00181697" w:rsidP="00B401E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51CAF">
        <w:rPr>
          <w:rFonts w:asciiTheme="minorBidi" w:hAnsiTheme="minorBidi"/>
          <w:sz w:val="28"/>
          <w:szCs w:val="28"/>
        </w:rPr>
        <w:t>2515346</w:t>
      </w:r>
    </w:p>
    <w:p w14:paraId="524C6C3C" w14:textId="0ADDB5DB" w:rsidR="00181697" w:rsidRDefault="00181697" w:rsidP="00B401E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232B05">
        <w:rPr>
          <w:rFonts w:asciiTheme="minorBidi" w:hAnsiTheme="minorBidi"/>
          <w:sz w:val="28"/>
          <w:szCs w:val="28"/>
        </w:rPr>
        <w:t>LCHS</w:t>
      </w:r>
      <w:r w:rsidR="006B0F8F">
        <w:rPr>
          <w:rFonts w:asciiTheme="minorBidi" w:hAnsiTheme="minorBidi"/>
          <w:sz w:val="28"/>
          <w:szCs w:val="28"/>
        </w:rPr>
        <w:t>4001</w:t>
      </w:r>
    </w:p>
    <w:p w14:paraId="58E11788" w14:textId="11CF7E4F" w:rsidR="00181697" w:rsidRDefault="00181697" w:rsidP="00B401E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C190F">
        <w:rPr>
          <w:rFonts w:asciiTheme="minorBidi" w:hAnsiTheme="minorBidi"/>
          <w:sz w:val="28"/>
          <w:szCs w:val="28"/>
        </w:rPr>
        <w:t>Academic and Employability Skills</w:t>
      </w:r>
    </w:p>
    <w:p w14:paraId="4E509F29" w14:textId="6DE1D0AD" w:rsidR="00B401E6" w:rsidRDefault="00181697" w:rsidP="00B401E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C190F">
        <w:rPr>
          <w:rFonts w:asciiTheme="minorBidi" w:hAnsiTheme="minorBidi"/>
          <w:sz w:val="28"/>
          <w:szCs w:val="28"/>
        </w:rPr>
        <w:t>Natalia</w:t>
      </w:r>
    </w:p>
    <w:p w14:paraId="6A1B0975" w14:textId="77777777" w:rsidR="00B11E39" w:rsidRDefault="00B11E39" w:rsidP="00B401E6">
      <w:pPr>
        <w:spacing w:line="278" w:lineRule="auto"/>
        <w:jc w:val="both"/>
        <w:rPr>
          <w:rFonts w:asciiTheme="minorBidi" w:hAnsiTheme="minorBidi"/>
          <w:sz w:val="28"/>
          <w:szCs w:val="28"/>
        </w:rPr>
      </w:pPr>
    </w:p>
    <w:p w14:paraId="4D383F96" w14:textId="77777777" w:rsidR="00F73AED" w:rsidRDefault="00F73AED" w:rsidP="00F73AED">
      <w:pPr>
        <w:jc w:val="both"/>
        <w:rPr>
          <w:rFonts w:asciiTheme="minorBidi" w:hAnsiTheme="minorBidi"/>
          <w:sz w:val="28"/>
          <w:szCs w:val="28"/>
        </w:rPr>
      </w:pPr>
    </w:p>
    <w:p w14:paraId="01EC2E92" w14:textId="77777777" w:rsidR="00F73AED" w:rsidRDefault="00F73AED" w:rsidP="00F73AE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5A93A9B1" w14:textId="102FA940" w:rsidR="00B401E6" w:rsidRPr="00C80D87" w:rsidRDefault="00B401E6" w:rsidP="00C80D87">
      <w:pPr>
        <w:spacing w:line="278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br w:type="page"/>
      </w:r>
    </w:p>
    <w:sdt>
      <w:sdtPr>
        <w:id w:val="-12373112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DA04994" w14:textId="5E82CDDE" w:rsidR="00B51523" w:rsidRDefault="00B51523" w:rsidP="00C80D87">
          <w:r>
            <w:t>Table of Contents</w:t>
          </w:r>
        </w:p>
        <w:p w14:paraId="5F250328" w14:textId="34FDBF5E" w:rsidR="00851684" w:rsidRDefault="00B51523">
          <w:pPr>
            <w:pStyle w:val="TOC1"/>
            <w:tabs>
              <w:tab w:val="left" w:pos="600"/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15519309" w:history="1">
            <w:r w:rsidR="00851684" w:rsidRPr="003B382D">
              <w:rPr>
                <w:rStyle w:val="Hyperlink"/>
                <w:noProof/>
              </w:rPr>
              <w:t>1.</w:t>
            </w:r>
            <w:r w:rsidR="00851684">
              <w:rPr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="00851684" w:rsidRPr="003B382D">
              <w:rPr>
                <w:rStyle w:val="Hyperlink"/>
                <w:noProof/>
              </w:rPr>
              <w:t>INTRODUCTION</w:t>
            </w:r>
            <w:r w:rsidR="00851684">
              <w:rPr>
                <w:noProof/>
                <w:webHidden/>
              </w:rPr>
              <w:tab/>
            </w:r>
            <w:r w:rsidR="00851684">
              <w:rPr>
                <w:noProof/>
                <w:webHidden/>
              </w:rPr>
              <w:fldChar w:fldCharType="begin"/>
            </w:r>
            <w:r w:rsidR="00851684">
              <w:rPr>
                <w:noProof/>
                <w:webHidden/>
              </w:rPr>
              <w:instrText xml:space="preserve"> PAGEREF _Toc215519309 \h </w:instrText>
            </w:r>
            <w:r w:rsidR="00851684">
              <w:rPr>
                <w:noProof/>
                <w:webHidden/>
              </w:rPr>
            </w:r>
            <w:r w:rsidR="00851684">
              <w:rPr>
                <w:noProof/>
                <w:webHidden/>
              </w:rPr>
              <w:fldChar w:fldCharType="separate"/>
            </w:r>
            <w:r w:rsidR="00851684">
              <w:rPr>
                <w:noProof/>
                <w:webHidden/>
              </w:rPr>
              <w:t>3</w:t>
            </w:r>
            <w:r w:rsidR="00851684">
              <w:rPr>
                <w:noProof/>
                <w:webHidden/>
              </w:rPr>
              <w:fldChar w:fldCharType="end"/>
            </w:r>
          </w:hyperlink>
        </w:p>
        <w:p w14:paraId="29F70B78" w14:textId="64CD8FED" w:rsidR="00851684" w:rsidRDefault="00851684">
          <w:pPr>
            <w:pStyle w:val="TOC1"/>
            <w:tabs>
              <w:tab w:val="left" w:pos="600"/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5519310" w:history="1">
            <w:r w:rsidRPr="003B382D">
              <w:rPr>
                <w:rStyle w:val="Hyperlink"/>
                <w:rFonts w:ascii="Arial" w:hAnsi="Arial" w:cs="Arial"/>
                <w:noProof/>
              </w:rPr>
              <w:t>2.</w:t>
            </w:r>
            <w:r>
              <w:rPr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3B382D">
              <w:rPr>
                <w:rStyle w:val="Hyperlink"/>
                <w:rFonts w:ascii="Arial" w:hAnsi="Arial" w:cs="Arial"/>
                <w:noProof/>
              </w:rPr>
              <w:t>DESCRIPTION OF THE ROLE OF A CLINICAL CHILD PSYCHOLOGIST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_Toc215519310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7FD0B1" w14:textId="45E17252" w:rsidR="00851684" w:rsidRDefault="00851684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5519311" w:history="1">
            <w:r w:rsidRPr="003B382D">
              <w:rPr>
                <w:rStyle w:val="Hyperlink"/>
                <w:rFonts w:ascii="Arial" w:hAnsi="Arial" w:cs="Arial"/>
                <w:noProof/>
              </w:rPr>
              <w:t>3. ESSENTIAL SKILLS REQUIRED FOR THE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_Toc215519311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75BE77" w14:textId="0B82ACB7" w:rsidR="00851684" w:rsidRDefault="00851684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5519312" w:history="1">
            <w:r w:rsidRPr="003B382D">
              <w:rPr>
                <w:rStyle w:val="Hyperlink"/>
                <w:rFonts w:ascii="Arial" w:hAnsi="Arial" w:cs="Arial"/>
                <w:noProof/>
              </w:rPr>
              <w:t>3.1 COMMUNICATION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_Toc215519312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189C7F" w14:textId="458C0550" w:rsidR="00851684" w:rsidRDefault="00851684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5519313" w:history="1">
            <w:r w:rsidRPr="003B382D">
              <w:rPr>
                <w:rStyle w:val="Hyperlink"/>
                <w:rFonts w:ascii="Arial" w:hAnsi="Arial" w:cs="Arial"/>
                <w:noProof/>
              </w:rPr>
              <w:t>3.2 EMPATHY AND EMOTIONAL INTELLIGENCE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_Toc215519313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386FA0" w14:textId="57132C2D" w:rsidR="00851684" w:rsidRDefault="00851684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5519314" w:history="1">
            <w:r w:rsidRPr="003B382D">
              <w:rPr>
                <w:rStyle w:val="Hyperlink"/>
                <w:rFonts w:ascii="Arial" w:hAnsi="Arial" w:cs="Arial"/>
                <w:noProof/>
              </w:rPr>
              <w:t>3.3 ANALYTICAL AND ASSESMENT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_Toc215519314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1F55DE" w14:textId="36BB5F89" w:rsidR="00851684" w:rsidRDefault="00851684">
          <w:pPr>
            <w:pStyle w:val="TOC1"/>
            <w:tabs>
              <w:tab w:val="left" w:pos="600"/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5519315" w:history="1">
            <w:r w:rsidRPr="003B382D">
              <w:rPr>
                <w:rStyle w:val="Hyperlink"/>
                <w:rFonts w:ascii="Arial" w:hAnsi="Arial" w:cs="Arial"/>
                <w:noProof/>
              </w:rPr>
              <w:t>4.</w:t>
            </w:r>
            <w:r>
              <w:rPr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3B382D">
              <w:rPr>
                <w:rStyle w:val="Hyperlink"/>
                <w:rFonts w:ascii="Arial" w:hAnsi="Arial" w:cs="Arial"/>
                <w:noProof/>
              </w:rPr>
              <w:t>STRATEGIES TO DEVELOP THESE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_Toc215519315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2E1285" w14:textId="1A977E96" w:rsidR="00851684" w:rsidRDefault="00851684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5519316" w:history="1">
            <w:r w:rsidRPr="003B382D">
              <w:rPr>
                <w:rStyle w:val="Hyperlink"/>
                <w:rFonts w:ascii="Arial" w:hAnsi="Arial" w:cs="Arial"/>
                <w:noProof/>
              </w:rPr>
              <w:t>4.1 DEVELOPING COMMUNICATION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_Toc215519316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894F4F" w14:textId="6DBE5ECF" w:rsidR="00851684" w:rsidRDefault="00851684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5519317" w:history="1">
            <w:r w:rsidRPr="003B382D">
              <w:rPr>
                <w:rStyle w:val="Hyperlink"/>
                <w:rFonts w:ascii="Arial" w:hAnsi="Arial" w:cs="Arial"/>
                <w:noProof/>
              </w:rPr>
              <w:t>4.2 STRENGTHENING EMPATHY AND EMOTIONAL INTELLIGENCE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_Toc215519317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B45F1F" w14:textId="5B6DD7E3" w:rsidR="00851684" w:rsidRDefault="00851684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5519318" w:history="1">
            <w:r w:rsidRPr="003B382D">
              <w:rPr>
                <w:rStyle w:val="Hyperlink"/>
                <w:rFonts w:ascii="Arial" w:hAnsi="Arial" w:cs="Arial"/>
                <w:noProof/>
              </w:rPr>
              <w:t>4.3 IMPROVING ANALYTICAL AND ASSESMENT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_Toc215519318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B1DE70" w14:textId="3BBE037B" w:rsidR="00851684" w:rsidRDefault="00851684">
          <w:pPr>
            <w:pStyle w:val="TOC1"/>
            <w:tabs>
              <w:tab w:val="left" w:pos="600"/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5519319" w:history="1">
            <w:r w:rsidRPr="003B382D">
              <w:rPr>
                <w:rStyle w:val="Hyperlink"/>
                <w:rFonts w:ascii="Arial" w:hAnsi="Arial" w:cs="Arial"/>
                <w:noProof/>
              </w:rPr>
              <w:t>5.</w:t>
            </w:r>
            <w:r>
              <w:rPr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3B382D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_Toc215519319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AF2EAC" w14:textId="063F58BF" w:rsidR="00851684" w:rsidRDefault="00851684">
          <w:pPr>
            <w:pStyle w:val="TOC1"/>
            <w:tabs>
              <w:tab w:val="left" w:pos="600"/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5519320" w:history="1">
            <w:r w:rsidRPr="003B382D">
              <w:rPr>
                <w:rStyle w:val="Hyperlink"/>
                <w:rFonts w:ascii="Arial" w:hAnsi="Arial" w:cs="Arial"/>
                <w:noProof/>
              </w:rPr>
              <w:t>6.</w:t>
            </w:r>
            <w:r>
              <w:rPr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3B382D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_Toc215519320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33A5B6" w14:textId="169E8156" w:rsidR="00B51523" w:rsidRDefault="00B51523">
          <w:r>
            <w:rPr>
              <w:b/>
              <w:bCs/>
              <w:noProof/>
            </w:rPr>
            <w:fldChar w:fldCharType="end"/>
          </w:r>
        </w:p>
      </w:sdtContent>
    </w:sdt>
    <w:p w14:paraId="142226ED" w14:textId="77777777" w:rsidR="00B401E6" w:rsidRDefault="00B401E6">
      <w:pPr>
        <w:spacing w:line="278" w:lineRule="auto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br w:type="page"/>
      </w:r>
    </w:p>
    <w:p w14:paraId="062E7488" w14:textId="3178BA88" w:rsidR="00181697" w:rsidRPr="00851684" w:rsidRDefault="00B72656" w:rsidP="00851684">
      <w:pPr>
        <w:rPr>
          <w:rFonts w:ascii="Arial" w:hAnsi="Arial" w:cs="Arial"/>
          <w:sz w:val="22"/>
        </w:rPr>
      </w:pPr>
      <w:r w:rsidRPr="00851684">
        <w:rPr>
          <w:rFonts w:ascii="Arial" w:hAnsi="Arial" w:cs="Arial"/>
          <w:sz w:val="22"/>
        </w:rPr>
        <w:lastRenderedPageBreak/>
        <w:t xml:space="preserve">TASK 3 </w:t>
      </w:r>
    </w:p>
    <w:p w14:paraId="249C34D6" w14:textId="77777777" w:rsidR="00B72656" w:rsidRDefault="00B72656" w:rsidP="004D5628">
      <w:pPr>
        <w:spacing w:line="360" w:lineRule="auto"/>
        <w:jc w:val="both"/>
        <w:rPr>
          <w:rFonts w:ascii="Arial" w:hAnsi="Arial" w:cs="Arial"/>
          <w:sz w:val="22"/>
        </w:rPr>
      </w:pPr>
    </w:p>
    <w:p w14:paraId="62DC7F1B" w14:textId="22822021" w:rsidR="00624CD2" w:rsidRPr="00FF48E3" w:rsidRDefault="00AF541D" w:rsidP="00FF48E3">
      <w:pPr>
        <w:pStyle w:val="Heading1"/>
        <w:numPr>
          <w:ilvl w:val="0"/>
          <w:numId w:val="4"/>
        </w:numPr>
        <w:rPr>
          <w:sz w:val="22"/>
          <w:szCs w:val="22"/>
        </w:rPr>
      </w:pPr>
      <w:bookmarkStart w:id="0" w:name="_Toc215519309"/>
      <w:r w:rsidRPr="00FF48E3">
        <w:rPr>
          <w:sz w:val="22"/>
          <w:szCs w:val="22"/>
        </w:rPr>
        <w:t>INTRODUCTION</w:t>
      </w:r>
      <w:bookmarkEnd w:id="0"/>
    </w:p>
    <w:p w14:paraId="739981B0" w14:textId="029677CF" w:rsidR="00AF541D" w:rsidRDefault="00825948" w:rsidP="004D5628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Clinical Child </w:t>
      </w:r>
      <w:r w:rsidR="005D5BF1">
        <w:rPr>
          <w:rFonts w:ascii="Arial" w:hAnsi="Arial" w:cs="Arial"/>
          <w:sz w:val="22"/>
        </w:rPr>
        <w:t>Psychologists represent an indispensable subset of people within the context of the health and so</w:t>
      </w:r>
      <w:r w:rsidR="00707004">
        <w:rPr>
          <w:rFonts w:ascii="Arial" w:hAnsi="Arial" w:cs="Arial"/>
          <w:sz w:val="22"/>
        </w:rPr>
        <w:t>cial care system in the UK</w:t>
      </w:r>
      <w:r w:rsidR="003D21F1">
        <w:rPr>
          <w:rFonts w:ascii="Arial" w:hAnsi="Arial" w:cs="Arial"/>
          <w:sz w:val="22"/>
        </w:rPr>
        <w:t xml:space="preserve"> </w:t>
      </w:r>
      <w:r w:rsidR="00165AC7">
        <w:rPr>
          <w:rFonts w:ascii="Arial" w:hAnsi="Arial" w:cs="Arial"/>
          <w:sz w:val="22"/>
        </w:rPr>
        <w:t>(</w:t>
      </w:r>
      <w:r w:rsidR="003D21F1">
        <w:rPr>
          <w:rFonts w:ascii="Arial" w:hAnsi="Arial" w:cs="Arial"/>
          <w:sz w:val="22"/>
        </w:rPr>
        <w:t>NHS Carers,2023)</w:t>
      </w:r>
      <w:r w:rsidR="00707004">
        <w:rPr>
          <w:rFonts w:ascii="Arial" w:hAnsi="Arial" w:cs="Arial"/>
          <w:sz w:val="22"/>
        </w:rPr>
        <w:t xml:space="preserve">. </w:t>
      </w:r>
      <w:r w:rsidR="00FD6C00">
        <w:rPr>
          <w:rFonts w:ascii="Arial" w:hAnsi="Arial" w:cs="Arial"/>
          <w:sz w:val="22"/>
        </w:rPr>
        <w:t>Within</w:t>
      </w:r>
      <w:r w:rsidR="001B208E">
        <w:rPr>
          <w:rFonts w:ascii="Arial" w:hAnsi="Arial" w:cs="Arial"/>
          <w:sz w:val="22"/>
        </w:rPr>
        <w:t xml:space="preserve"> </w:t>
      </w:r>
      <w:r w:rsidR="003C6672">
        <w:rPr>
          <w:rFonts w:ascii="Arial" w:hAnsi="Arial" w:cs="Arial"/>
          <w:sz w:val="22"/>
        </w:rPr>
        <w:t xml:space="preserve">the context of the field of </w:t>
      </w:r>
      <w:r w:rsidR="004C59AD">
        <w:rPr>
          <w:rFonts w:ascii="Arial" w:hAnsi="Arial" w:cs="Arial"/>
          <w:sz w:val="22"/>
        </w:rPr>
        <w:t xml:space="preserve">Child and Adolescent Mental </w:t>
      </w:r>
      <w:r w:rsidR="008A0039">
        <w:rPr>
          <w:rFonts w:ascii="Arial" w:hAnsi="Arial" w:cs="Arial"/>
          <w:sz w:val="22"/>
        </w:rPr>
        <w:t xml:space="preserve">Health </w:t>
      </w:r>
      <w:r w:rsidR="00B37B4A">
        <w:rPr>
          <w:rFonts w:ascii="Arial" w:hAnsi="Arial" w:cs="Arial"/>
          <w:sz w:val="22"/>
        </w:rPr>
        <w:t xml:space="preserve">Services (CAMHS), the role of the </w:t>
      </w:r>
      <w:r w:rsidR="00160E80">
        <w:rPr>
          <w:rFonts w:ascii="Arial" w:hAnsi="Arial" w:cs="Arial"/>
          <w:sz w:val="22"/>
        </w:rPr>
        <w:t xml:space="preserve">Clinical </w:t>
      </w:r>
      <w:r w:rsidR="00001CA8">
        <w:rPr>
          <w:rFonts w:ascii="Arial" w:hAnsi="Arial" w:cs="Arial"/>
          <w:sz w:val="22"/>
        </w:rPr>
        <w:t xml:space="preserve">Child </w:t>
      </w:r>
      <w:r w:rsidR="004770EE">
        <w:rPr>
          <w:rFonts w:ascii="Arial" w:hAnsi="Arial" w:cs="Arial"/>
          <w:sz w:val="22"/>
        </w:rPr>
        <w:t xml:space="preserve">Psychologist </w:t>
      </w:r>
      <w:r w:rsidR="00542447">
        <w:rPr>
          <w:rFonts w:ascii="Arial" w:hAnsi="Arial" w:cs="Arial"/>
          <w:sz w:val="22"/>
        </w:rPr>
        <w:t>is very important</w:t>
      </w:r>
      <w:r w:rsidR="00323C17">
        <w:rPr>
          <w:rFonts w:ascii="Arial" w:hAnsi="Arial" w:cs="Arial"/>
          <w:sz w:val="22"/>
        </w:rPr>
        <w:t xml:space="preserve"> </w:t>
      </w:r>
      <w:r w:rsidR="009E1707">
        <w:rPr>
          <w:rFonts w:ascii="Arial" w:hAnsi="Arial" w:cs="Arial"/>
          <w:sz w:val="22"/>
        </w:rPr>
        <w:t>(BPS, 2022)</w:t>
      </w:r>
      <w:r w:rsidR="00542447">
        <w:rPr>
          <w:rFonts w:ascii="Arial" w:hAnsi="Arial" w:cs="Arial"/>
          <w:sz w:val="22"/>
        </w:rPr>
        <w:t xml:space="preserve">. Clinical </w:t>
      </w:r>
      <w:r w:rsidR="00983145">
        <w:rPr>
          <w:rFonts w:ascii="Arial" w:hAnsi="Arial" w:cs="Arial"/>
          <w:sz w:val="22"/>
        </w:rPr>
        <w:t xml:space="preserve">Child Psychologist conduct the </w:t>
      </w:r>
      <w:r w:rsidR="00586E5F">
        <w:rPr>
          <w:rFonts w:ascii="Arial" w:hAnsi="Arial" w:cs="Arial"/>
          <w:sz w:val="22"/>
        </w:rPr>
        <w:t xml:space="preserve">assessment, diagnosis, </w:t>
      </w:r>
      <w:r w:rsidR="00CE3EC4">
        <w:rPr>
          <w:rFonts w:ascii="Arial" w:hAnsi="Arial" w:cs="Arial"/>
          <w:sz w:val="22"/>
        </w:rPr>
        <w:t xml:space="preserve">and treatment of children who manifest </w:t>
      </w:r>
      <w:r w:rsidR="00EC54BC">
        <w:rPr>
          <w:rFonts w:ascii="Arial" w:hAnsi="Arial" w:cs="Arial"/>
          <w:sz w:val="22"/>
        </w:rPr>
        <w:t xml:space="preserve">mental health difficulties such as anxiety, </w:t>
      </w:r>
      <w:r w:rsidR="00D11B17">
        <w:rPr>
          <w:rFonts w:ascii="Arial" w:hAnsi="Arial" w:cs="Arial"/>
          <w:sz w:val="22"/>
        </w:rPr>
        <w:t xml:space="preserve">depression, trauma reactions, </w:t>
      </w:r>
      <w:r w:rsidR="00B047D2">
        <w:rPr>
          <w:rFonts w:ascii="Arial" w:hAnsi="Arial" w:cs="Arial"/>
          <w:sz w:val="22"/>
        </w:rPr>
        <w:t>behaviour</w:t>
      </w:r>
      <w:r w:rsidR="00D11B17">
        <w:rPr>
          <w:rFonts w:ascii="Arial" w:hAnsi="Arial" w:cs="Arial"/>
          <w:sz w:val="22"/>
        </w:rPr>
        <w:t xml:space="preserve"> disorders</w:t>
      </w:r>
      <w:r w:rsidR="0055187D">
        <w:rPr>
          <w:rFonts w:ascii="Arial" w:hAnsi="Arial" w:cs="Arial"/>
          <w:sz w:val="22"/>
        </w:rPr>
        <w:t xml:space="preserve"> and attachments </w:t>
      </w:r>
      <w:r w:rsidR="007B17A5">
        <w:rPr>
          <w:rFonts w:ascii="Arial" w:hAnsi="Arial" w:cs="Arial"/>
          <w:sz w:val="22"/>
        </w:rPr>
        <w:t>disorders</w:t>
      </w:r>
      <w:r w:rsidR="00323C17">
        <w:rPr>
          <w:rFonts w:ascii="Arial" w:hAnsi="Arial" w:cs="Arial"/>
          <w:sz w:val="22"/>
        </w:rPr>
        <w:t xml:space="preserve"> </w:t>
      </w:r>
      <w:r w:rsidR="00226114">
        <w:rPr>
          <w:rFonts w:ascii="Arial" w:hAnsi="Arial" w:cs="Arial"/>
          <w:sz w:val="22"/>
        </w:rPr>
        <w:t>(NICE, 2021)</w:t>
      </w:r>
      <w:r w:rsidR="007B17A5">
        <w:rPr>
          <w:rFonts w:ascii="Arial" w:hAnsi="Arial" w:cs="Arial"/>
          <w:sz w:val="22"/>
        </w:rPr>
        <w:t xml:space="preserve">. This report </w:t>
      </w:r>
      <w:r w:rsidR="00083B1A">
        <w:rPr>
          <w:rFonts w:ascii="Arial" w:hAnsi="Arial" w:cs="Arial"/>
          <w:sz w:val="22"/>
        </w:rPr>
        <w:t xml:space="preserve">will </w:t>
      </w:r>
      <w:r w:rsidR="0082524D">
        <w:rPr>
          <w:rFonts w:ascii="Arial" w:hAnsi="Arial" w:cs="Arial"/>
          <w:sz w:val="22"/>
        </w:rPr>
        <w:t>analyse</w:t>
      </w:r>
      <w:r w:rsidR="00083B1A">
        <w:rPr>
          <w:rFonts w:ascii="Arial" w:hAnsi="Arial" w:cs="Arial"/>
          <w:sz w:val="22"/>
        </w:rPr>
        <w:t xml:space="preserve"> </w:t>
      </w:r>
      <w:r w:rsidR="0082524D">
        <w:rPr>
          <w:rFonts w:ascii="Arial" w:hAnsi="Arial" w:cs="Arial"/>
          <w:sz w:val="22"/>
        </w:rPr>
        <w:t xml:space="preserve">the </w:t>
      </w:r>
      <w:r w:rsidR="008E44E7">
        <w:rPr>
          <w:rFonts w:ascii="Arial" w:hAnsi="Arial" w:cs="Arial"/>
          <w:sz w:val="22"/>
        </w:rPr>
        <w:t>responsibilities</w:t>
      </w:r>
      <w:r w:rsidR="0082524D">
        <w:rPr>
          <w:rFonts w:ascii="Arial" w:hAnsi="Arial" w:cs="Arial"/>
          <w:sz w:val="22"/>
        </w:rPr>
        <w:t xml:space="preserve"> of the job</w:t>
      </w:r>
      <w:r w:rsidR="008E44E7">
        <w:rPr>
          <w:rFonts w:ascii="Arial" w:hAnsi="Arial" w:cs="Arial"/>
          <w:sz w:val="22"/>
        </w:rPr>
        <w:t xml:space="preserve"> </w:t>
      </w:r>
      <w:r w:rsidR="00424EAA">
        <w:rPr>
          <w:rFonts w:ascii="Arial" w:hAnsi="Arial" w:cs="Arial"/>
          <w:sz w:val="22"/>
        </w:rPr>
        <w:t xml:space="preserve">of the Clinical </w:t>
      </w:r>
      <w:r w:rsidR="00CA6771">
        <w:rPr>
          <w:rFonts w:ascii="Arial" w:hAnsi="Arial" w:cs="Arial"/>
          <w:sz w:val="22"/>
        </w:rPr>
        <w:t>Child</w:t>
      </w:r>
      <w:r w:rsidR="00CB3079">
        <w:rPr>
          <w:rFonts w:ascii="Arial" w:hAnsi="Arial" w:cs="Arial"/>
          <w:sz w:val="22"/>
        </w:rPr>
        <w:t xml:space="preserve"> </w:t>
      </w:r>
      <w:r w:rsidR="00CD5C4B">
        <w:rPr>
          <w:rFonts w:ascii="Arial" w:hAnsi="Arial" w:cs="Arial"/>
          <w:sz w:val="22"/>
        </w:rPr>
        <w:t xml:space="preserve">Psychologist, </w:t>
      </w:r>
      <w:r w:rsidR="00DC1E06">
        <w:rPr>
          <w:rFonts w:ascii="Arial" w:hAnsi="Arial" w:cs="Arial"/>
          <w:sz w:val="22"/>
        </w:rPr>
        <w:t xml:space="preserve">identify the top key skills that play an essential part in </w:t>
      </w:r>
      <w:r w:rsidR="00B52F95">
        <w:rPr>
          <w:rFonts w:ascii="Arial" w:hAnsi="Arial" w:cs="Arial"/>
          <w:sz w:val="22"/>
        </w:rPr>
        <w:t>performing the job of the Clinical Child Psychologist effectively</w:t>
      </w:r>
      <w:r w:rsidR="00751829">
        <w:rPr>
          <w:rFonts w:ascii="Arial" w:hAnsi="Arial" w:cs="Arial"/>
          <w:sz w:val="22"/>
        </w:rPr>
        <w:t>, and recommend how the skills should be developed. Further, the report uses credible sources in writing</w:t>
      </w:r>
      <w:r w:rsidR="00226114">
        <w:rPr>
          <w:rFonts w:ascii="Arial" w:hAnsi="Arial" w:cs="Arial"/>
          <w:sz w:val="22"/>
        </w:rPr>
        <w:t xml:space="preserve"> (Case-Smith, 2015)</w:t>
      </w:r>
      <w:r w:rsidR="00751829">
        <w:rPr>
          <w:rFonts w:ascii="Arial" w:hAnsi="Arial" w:cs="Arial"/>
          <w:sz w:val="22"/>
        </w:rPr>
        <w:t xml:space="preserve">. </w:t>
      </w:r>
    </w:p>
    <w:p w14:paraId="0C9EEDE5" w14:textId="77777777" w:rsidR="00751829" w:rsidRDefault="00751829" w:rsidP="004D5628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</w:p>
    <w:p w14:paraId="65AD9851" w14:textId="77777777" w:rsidR="00F50022" w:rsidRDefault="00F50022" w:rsidP="004D5628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</w:p>
    <w:p w14:paraId="26C07CB1" w14:textId="405413A6" w:rsidR="00DE5B95" w:rsidRPr="00102921" w:rsidRDefault="00DE5B95" w:rsidP="00102921">
      <w:pPr>
        <w:pStyle w:val="Heading1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bookmarkStart w:id="1" w:name="_Toc215519310"/>
      <w:r w:rsidRPr="00102921">
        <w:rPr>
          <w:rFonts w:ascii="Arial" w:hAnsi="Arial" w:cs="Arial"/>
          <w:sz w:val="22"/>
          <w:szCs w:val="22"/>
        </w:rPr>
        <w:t>DESCRIPTION OF THE ROLE OF A CLINICAL CHILD PSYCHOLOGIST</w:t>
      </w:r>
      <w:bookmarkEnd w:id="1"/>
      <w:r w:rsidRPr="00102921">
        <w:rPr>
          <w:rFonts w:ascii="Arial" w:hAnsi="Arial" w:cs="Arial"/>
          <w:sz w:val="22"/>
          <w:szCs w:val="22"/>
        </w:rPr>
        <w:t xml:space="preserve"> </w:t>
      </w:r>
    </w:p>
    <w:p w14:paraId="0B890184" w14:textId="4C193599" w:rsidR="00850E7B" w:rsidRDefault="000E02B9" w:rsidP="004D5628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role of a Clinical Child Psychologist </w:t>
      </w:r>
      <w:r w:rsidR="00CE4C5A">
        <w:rPr>
          <w:rFonts w:ascii="Arial" w:hAnsi="Arial" w:cs="Arial"/>
          <w:sz w:val="22"/>
        </w:rPr>
        <w:t xml:space="preserve">is to work with children from 0 to 18 years old and their families </w:t>
      </w:r>
      <w:r w:rsidR="00497E6D">
        <w:rPr>
          <w:rFonts w:ascii="Arial" w:hAnsi="Arial" w:cs="Arial"/>
          <w:sz w:val="22"/>
        </w:rPr>
        <w:t xml:space="preserve">as part of multi-disciplinary teams to improve the mental, emotional, and behavioural </w:t>
      </w:r>
      <w:r w:rsidR="005C3D75">
        <w:rPr>
          <w:rFonts w:ascii="Arial" w:hAnsi="Arial" w:cs="Arial"/>
          <w:sz w:val="22"/>
        </w:rPr>
        <w:t>health</w:t>
      </w:r>
      <w:r w:rsidR="00497E6D">
        <w:rPr>
          <w:rFonts w:ascii="Arial" w:hAnsi="Arial" w:cs="Arial"/>
          <w:sz w:val="22"/>
        </w:rPr>
        <w:t xml:space="preserve"> of these </w:t>
      </w:r>
      <w:r w:rsidR="005C3D75">
        <w:rPr>
          <w:rFonts w:ascii="Arial" w:hAnsi="Arial" w:cs="Arial"/>
          <w:sz w:val="22"/>
        </w:rPr>
        <w:t>families</w:t>
      </w:r>
      <w:r w:rsidR="0042753B">
        <w:rPr>
          <w:rFonts w:ascii="Arial" w:hAnsi="Arial" w:cs="Arial"/>
          <w:sz w:val="22"/>
        </w:rPr>
        <w:t xml:space="preserve"> (</w:t>
      </w:r>
      <w:r w:rsidR="006175CF">
        <w:rPr>
          <w:rFonts w:ascii="Arial" w:hAnsi="Arial" w:cs="Arial"/>
          <w:sz w:val="22"/>
        </w:rPr>
        <w:t>NHS Carers, 2023)</w:t>
      </w:r>
      <w:r w:rsidR="005C3D75">
        <w:rPr>
          <w:rFonts w:ascii="Arial" w:hAnsi="Arial" w:cs="Arial"/>
          <w:sz w:val="22"/>
        </w:rPr>
        <w:t xml:space="preserve">. A Clinical </w:t>
      </w:r>
      <w:r w:rsidR="00810363">
        <w:rPr>
          <w:rFonts w:ascii="Arial" w:hAnsi="Arial" w:cs="Arial"/>
          <w:sz w:val="22"/>
        </w:rPr>
        <w:t xml:space="preserve">Child </w:t>
      </w:r>
      <w:r w:rsidR="005C3D75">
        <w:rPr>
          <w:rFonts w:ascii="Arial" w:hAnsi="Arial" w:cs="Arial"/>
          <w:sz w:val="22"/>
        </w:rPr>
        <w:t>Psycholog</w:t>
      </w:r>
      <w:r w:rsidR="00810363">
        <w:rPr>
          <w:rFonts w:ascii="Arial" w:hAnsi="Arial" w:cs="Arial"/>
          <w:sz w:val="22"/>
        </w:rPr>
        <w:t>ist performs several roles including</w:t>
      </w:r>
      <w:r w:rsidR="001E275F">
        <w:rPr>
          <w:rFonts w:ascii="Arial" w:hAnsi="Arial" w:cs="Arial"/>
          <w:sz w:val="22"/>
        </w:rPr>
        <w:t>:</w:t>
      </w:r>
    </w:p>
    <w:p w14:paraId="4D2A90B0" w14:textId="77777777" w:rsidR="001E275F" w:rsidRDefault="001E275F" w:rsidP="004D5628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</w:p>
    <w:p w14:paraId="7F3C170B" w14:textId="59CE39E8" w:rsidR="00180ABE" w:rsidRDefault="00066143" w:rsidP="004D562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Psychological </w:t>
      </w:r>
      <w:r w:rsidR="00BD5968">
        <w:rPr>
          <w:rFonts w:ascii="Arial" w:hAnsi="Arial" w:cs="Arial"/>
          <w:sz w:val="22"/>
        </w:rPr>
        <w:t xml:space="preserve">assessment through </w:t>
      </w:r>
      <w:r w:rsidR="00296B77">
        <w:rPr>
          <w:rFonts w:ascii="Arial" w:hAnsi="Arial" w:cs="Arial"/>
          <w:sz w:val="22"/>
        </w:rPr>
        <w:t xml:space="preserve">psychological </w:t>
      </w:r>
      <w:r w:rsidR="004372C4">
        <w:rPr>
          <w:rFonts w:ascii="Arial" w:hAnsi="Arial" w:cs="Arial"/>
          <w:sz w:val="22"/>
        </w:rPr>
        <w:t>tests including curriculum,</w:t>
      </w:r>
      <w:r w:rsidR="003D2381">
        <w:rPr>
          <w:rFonts w:ascii="Arial" w:hAnsi="Arial" w:cs="Arial"/>
          <w:sz w:val="22"/>
        </w:rPr>
        <w:t xml:space="preserve"> cognitive and developmental </w:t>
      </w:r>
      <w:r w:rsidR="00FD6C00">
        <w:rPr>
          <w:rFonts w:ascii="Arial" w:hAnsi="Arial" w:cs="Arial"/>
          <w:sz w:val="22"/>
        </w:rPr>
        <w:t>assessments</w:t>
      </w:r>
      <w:r w:rsidR="003D2381">
        <w:rPr>
          <w:rFonts w:ascii="Arial" w:hAnsi="Arial" w:cs="Arial"/>
          <w:sz w:val="22"/>
        </w:rPr>
        <w:t xml:space="preserve"> and standard struc</w:t>
      </w:r>
      <w:r w:rsidR="00180ABE">
        <w:rPr>
          <w:rFonts w:ascii="Arial" w:hAnsi="Arial" w:cs="Arial"/>
          <w:sz w:val="22"/>
        </w:rPr>
        <w:t>tured clinical interviews</w:t>
      </w:r>
      <w:r w:rsidR="006175CF">
        <w:rPr>
          <w:rFonts w:ascii="Arial" w:hAnsi="Arial" w:cs="Arial"/>
          <w:sz w:val="22"/>
        </w:rPr>
        <w:t xml:space="preserve"> (</w:t>
      </w:r>
      <w:r w:rsidR="00F64E4C">
        <w:rPr>
          <w:rFonts w:ascii="Arial" w:hAnsi="Arial" w:cs="Arial"/>
          <w:sz w:val="22"/>
        </w:rPr>
        <w:t>NICE, 2021)</w:t>
      </w:r>
      <w:r w:rsidR="00180ABE">
        <w:rPr>
          <w:rFonts w:ascii="Arial" w:hAnsi="Arial" w:cs="Arial"/>
          <w:sz w:val="22"/>
        </w:rPr>
        <w:t>.</w:t>
      </w:r>
    </w:p>
    <w:p w14:paraId="4A1BE774" w14:textId="7A3B6B6D" w:rsidR="00F12D26" w:rsidRDefault="00180ABE" w:rsidP="004D562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Diagnosis of vario</w:t>
      </w:r>
      <w:r w:rsidR="009C0FE2">
        <w:rPr>
          <w:rFonts w:ascii="Arial" w:hAnsi="Arial" w:cs="Arial"/>
          <w:sz w:val="22"/>
        </w:rPr>
        <w:t xml:space="preserve">us mental health disorders including anxiety disorder, attention deficit </w:t>
      </w:r>
      <w:r w:rsidR="006166ED">
        <w:rPr>
          <w:rFonts w:ascii="Arial" w:hAnsi="Arial" w:cs="Arial"/>
          <w:sz w:val="22"/>
        </w:rPr>
        <w:t>hyperactivity disorder (ADHD)</w:t>
      </w:r>
      <w:r w:rsidR="00F8282B">
        <w:rPr>
          <w:rFonts w:ascii="Arial" w:hAnsi="Arial" w:cs="Arial"/>
          <w:sz w:val="22"/>
        </w:rPr>
        <w:t>, autism spec</w:t>
      </w:r>
      <w:r w:rsidR="00E339C3">
        <w:rPr>
          <w:rFonts w:ascii="Arial" w:hAnsi="Arial" w:cs="Arial"/>
          <w:sz w:val="22"/>
        </w:rPr>
        <w:t>trum disorders and depression (ASD</w:t>
      </w:r>
      <w:r w:rsidR="00F12D26">
        <w:rPr>
          <w:rFonts w:ascii="Arial" w:hAnsi="Arial" w:cs="Arial"/>
          <w:sz w:val="22"/>
        </w:rPr>
        <w:t>)</w:t>
      </w:r>
      <w:r w:rsidR="00F64E4C">
        <w:rPr>
          <w:rFonts w:ascii="Arial" w:hAnsi="Arial" w:cs="Arial"/>
          <w:sz w:val="22"/>
        </w:rPr>
        <w:t xml:space="preserve"> (</w:t>
      </w:r>
      <w:r w:rsidR="00996D0D">
        <w:rPr>
          <w:rFonts w:ascii="Arial" w:hAnsi="Arial" w:cs="Arial"/>
          <w:sz w:val="22"/>
        </w:rPr>
        <w:t>BPS, 2022)</w:t>
      </w:r>
      <w:r w:rsidR="00F12D26">
        <w:rPr>
          <w:rFonts w:ascii="Arial" w:hAnsi="Arial" w:cs="Arial"/>
          <w:sz w:val="22"/>
        </w:rPr>
        <w:t xml:space="preserve">. </w:t>
      </w:r>
    </w:p>
    <w:p w14:paraId="5A0E9D51" w14:textId="72D479EF" w:rsidR="00067AE8" w:rsidRDefault="00F12D26" w:rsidP="004D562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Provide evidence based therape</w:t>
      </w:r>
      <w:r w:rsidR="00822D86">
        <w:rPr>
          <w:rFonts w:ascii="Arial" w:hAnsi="Arial" w:cs="Arial"/>
          <w:sz w:val="22"/>
        </w:rPr>
        <w:t xml:space="preserve">utic interventions including Cognitive </w:t>
      </w:r>
      <w:r w:rsidR="009A0F95">
        <w:rPr>
          <w:rFonts w:ascii="Arial" w:hAnsi="Arial" w:cs="Arial"/>
          <w:sz w:val="22"/>
        </w:rPr>
        <w:t>Behavioural Therapy (CBT), Play therapy</w:t>
      </w:r>
      <w:r w:rsidR="008061F1">
        <w:rPr>
          <w:rFonts w:ascii="Arial" w:hAnsi="Arial" w:cs="Arial"/>
          <w:sz w:val="22"/>
        </w:rPr>
        <w:t>, Family therapy, and Trauma focused interventions</w:t>
      </w:r>
      <w:r w:rsidR="00996D0D">
        <w:rPr>
          <w:rFonts w:ascii="Arial" w:hAnsi="Arial" w:cs="Arial"/>
          <w:sz w:val="22"/>
        </w:rPr>
        <w:t xml:space="preserve"> (</w:t>
      </w:r>
      <w:r w:rsidR="00297465">
        <w:rPr>
          <w:rFonts w:ascii="Arial" w:hAnsi="Arial" w:cs="Arial"/>
          <w:sz w:val="22"/>
        </w:rPr>
        <w:t>Case-Smith, 2015)</w:t>
      </w:r>
      <w:r w:rsidR="008061F1">
        <w:rPr>
          <w:rFonts w:ascii="Arial" w:hAnsi="Arial" w:cs="Arial"/>
          <w:sz w:val="22"/>
        </w:rPr>
        <w:t>.</w:t>
      </w:r>
    </w:p>
    <w:p w14:paraId="331B930B" w14:textId="02CB26FB" w:rsidR="00437971" w:rsidRDefault="00067AE8" w:rsidP="004D562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Work collaboratively </w:t>
      </w:r>
      <w:r w:rsidR="00944BA4">
        <w:rPr>
          <w:rFonts w:ascii="Arial" w:hAnsi="Arial" w:cs="Arial"/>
          <w:sz w:val="22"/>
        </w:rPr>
        <w:t>with Psychiatrists, P</w:t>
      </w:r>
      <w:r w:rsidR="004F04EC">
        <w:rPr>
          <w:rFonts w:ascii="Arial" w:hAnsi="Arial" w:cs="Arial"/>
          <w:sz w:val="22"/>
        </w:rPr>
        <w:t>aediatricians, Mental Health Nurses</w:t>
      </w:r>
      <w:r w:rsidR="00532BC8">
        <w:rPr>
          <w:rFonts w:ascii="Arial" w:hAnsi="Arial" w:cs="Arial"/>
          <w:sz w:val="22"/>
        </w:rPr>
        <w:t>, and Social Workers within Multi-</w:t>
      </w:r>
      <w:r w:rsidR="00437971">
        <w:rPr>
          <w:rFonts w:ascii="Arial" w:hAnsi="Arial" w:cs="Arial"/>
          <w:sz w:val="22"/>
        </w:rPr>
        <w:t>Disciplinary Teams</w:t>
      </w:r>
      <w:r w:rsidR="00B9539A">
        <w:rPr>
          <w:rFonts w:ascii="Arial" w:hAnsi="Arial" w:cs="Arial"/>
          <w:sz w:val="22"/>
        </w:rPr>
        <w:t xml:space="preserve"> (</w:t>
      </w:r>
      <w:r w:rsidR="00DB3437">
        <w:rPr>
          <w:rFonts w:ascii="Arial" w:hAnsi="Arial" w:cs="Arial"/>
          <w:sz w:val="22"/>
        </w:rPr>
        <w:t>BPS, 2020)</w:t>
      </w:r>
      <w:r w:rsidR="00437971">
        <w:rPr>
          <w:rFonts w:ascii="Arial" w:hAnsi="Arial" w:cs="Arial"/>
          <w:sz w:val="22"/>
        </w:rPr>
        <w:t>.</w:t>
      </w:r>
    </w:p>
    <w:p w14:paraId="40A0A62D" w14:textId="5E4B02A7" w:rsidR="001E275F" w:rsidRDefault="00437971" w:rsidP="004D562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Safeguarding Children, which includes responsibilities for the</w:t>
      </w:r>
      <w:r w:rsidR="004372C4">
        <w:rPr>
          <w:rFonts w:ascii="Arial" w:hAnsi="Arial" w:cs="Arial"/>
          <w:sz w:val="22"/>
        </w:rPr>
        <w:t xml:space="preserve"> </w:t>
      </w:r>
      <w:r w:rsidR="00285AD4">
        <w:rPr>
          <w:rFonts w:ascii="Arial" w:hAnsi="Arial" w:cs="Arial"/>
          <w:sz w:val="22"/>
        </w:rPr>
        <w:t>protection of vulnerable children</w:t>
      </w:r>
      <w:r w:rsidR="00DB3437">
        <w:rPr>
          <w:rFonts w:ascii="Arial" w:hAnsi="Arial" w:cs="Arial"/>
          <w:sz w:val="22"/>
        </w:rPr>
        <w:t xml:space="preserve"> (NICE, 2021)</w:t>
      </w:r>
      <w:r w:rsidR="00285AD4">
        <w:rPr>
          <w:rFonts w:ascii="Arial" w:hAnsi="Arial" w:cs="Arial"/>
          <w:sz w:val="22"/>
        </w:rPr>
        <w:t>.</w:t>
      </w:r>
    </w:p>
    <w:p w14:paraId="4DBDEEE5" w14:textId="5C552D1C" w:rsidR="00285AD4" w:rsidRDefault="006A155A" w:rsidP="004D562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Providing </w:t>
      </w:r>
      <w:r w:rsidR="00FD6C00">
        <w:rPr>
          <w:rFonts w:ascii="Arial" w:hAnsi="Arial" w:cs="Arial"/>
          <w:sz w:val="22"/>
        </w:rPr>
        <w:t>psychoeducation</w:t>
      </w:r>
      <w:r w:rsidR="0039713C">
        <w:rPr>
          <w:rFonts w:ascii="Arial" w:hAnsi="Arial" w:cs="Arial"/>
          <w:sz w:val="22"/>
        </w:rPr>
        <w:t>, guidance to families and caregive</w:t>
      </w:r>
      <w:r w:rsidR="0044114A">
        <w:rPr>
          <w:rFonts w:ascii="Arial" w:hAnsi="Arial" w:cs="Arial"/>
          <w:sz w:val="22"/>
        </w:rPr>
        <w:t xml:space="preserve">rs </w:t>
      </w:r>
      <w:r w:rsidR="0026030F">
        <w:rPr>
          <w:rFonts w:ascii="Arial" w:hAnsi="Arial" w:cs="Arial"/>
          <w:sz w:val="22"/>
        </w:rPr>
        <w:t>(Case-Smith, 2015)</w:t>
      </w:r>
      <w:r w:rsidR="0039713C">
        <w:rPr>
          <w:rFonts w:ascii="Arial" w:hAnsi="Arial" w:cs="Arial"/>
          <w:sz w:val="22"/>
        </w:rPr>
        <w:t xml:space="preserve">. </w:t>
      </w:r>
    </w:p>
    <w:p w14:paraId="00628092" w14:textId="26294CEF" w:rsidR="0039713C" w:rsidRDefault="00A7731B" w:rsidP="004D562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Maintain clinical records, write-up </w:t>
      </w:r>
      <w:r w:rsidR="0042350A">
        <w:rPr>
          <w:rFonts w:ascii="Arial" w:hAnsi="Arial" w:cs="Arial"/>
          <w:sz w:val="22"/>
        </w:rPr>
        <w:t>reports and contribute to Care Plans</w:t>
      </w:r>
      <w:r w:rsidR="0044114A">
        <w:rPr>
          <w:rFonts w:ascii="Arial" w:hAnsi="Arial" w:cs="Arial"/>
          <w:sz w:val="22"/>
        </w:rPr>
        <w:t xml:space="preserve"> (BPS,</w:t>
      </w:r>
      <w:r w:rsidR="001E0957">
        <w:rPr>
          <w:rFonts w:ascii="Arial" w:hAnsi="Arial" w:cs="Arial"/>
          <w:sz w:val="22"/>
        </w:rPr>
        <w:t>2022)</w:t>
      </w:r>
      <w:r w:rsidR="0042350A">
        <w:rPr>
          <w:rFonts w:ascii="Arial" w:hAnsi="Arial" w:cs="Arial"/>
          <w:sz w:val="22"/>
        </w:rPr>
        <w:t>.</w:t>
      </w:r>
    </w:p>
    <w:p w14:paraId="5DBC9F9D" w14:textId="77777777" w:rsidR="0042350A" w:rsidRDefault="0042350A" w:rsidP="004D5628">
      <w:pPr>
        <w:spacing w:line="360" w:lineRule="auto"/>
        <w:jc w:val="both"/>
        <w:rPr>
          <w:rFonts w:ascii="Arial" w:hAnsi="Arial" w:cs="Arial"/>
          <w:sz w:val="22"/>
        </w:rPr>
      </w:pPr>
    </w:p>
    <w:p w14:paraId="15C13B94" w14:textId="76A148DC" w:rsidR="0042350A" w:rsidRDefault="006A23D4" w:rsidP="004D5628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role requires through knowledge </w:t>
      </w:r>
      <w:r w:rsidR="00EC5D7A">
        <w:rPr>
          <w:rFonts w:ascii="Arial" w:hAnsi="Arial" w:cs="Arial"/>
          <w:sz w:val="22"/>
        </w:rPr>
        <w:t xml:space="preserve">of the processes of child development, the nature and treatment of mental health </w:t>
      </w:r>
      <w:r w:rsidR="00417F7E">
        <w:rPr>
          <w:rFonts w:ascii="Arial" w:hAnsi="Arial" w:cs="Arial"/>
          <w:sz w:val="22"/>
        </w:rPr>
        <w:t xml:space="preserve">disorders, and a </w:t>
      </w:r>
      <w:r w:rsidR="00FD6C00">
        <w:rPr>
          <w:rFonts w:ascii="Arial" w:hAnsi="Arial" w:cs="Arial"/>
          <w:sz w:val="22"/>
        </w:rPr>
        <w:t>thorough</w:t>
      </w:r>
      <w:r w:rsidR="00417F7E">
        <w:rPr>
          <w:rFonts w:ascii="Arial" w:hAnsi="Arial" w:cs="Arial"/>
          <w:sz w:val="22"/>
        </w:rPr>
        <w:t xml:space="preserve"> understanding </w:t>
      </w:r>
      <w:r w:rsidR="0094009E">
        <w:rPr>
          <w:rFonts w:ascii="Arial" w:hAnsi="Arial" w:cs="Arial"/>
          <w:sz w:val="22"/>
        </w:rPr>
        <w:t xml:space="preserve">of therapeutic modalities </w:t>
      </w:r>
      <w:r w:rsidR="00DA5D18">
        <w:rPr>
          <w:rFonts w:ascii="Arial" w:hAnsi="Arial" w:cs="Arial"/>
          <w:sz w:val="22"/>
        </w:rPr>
        <w:t>and the safeguard process</w:t>
      </w:r>
      <w:r w:rsidR="003F7C4D">
        <w:rPr>
          <w:rFonts w:ascii="Arial" w:hAnsi="Arial" w:cs="Arial"/>
          <w:sz w:val="22"/>
        </w:rPr>
        <w:t xml:space="preserve"> (NICE, 2021)</w:t>
      </w:r>
      <w:r w:rsidR="00DA5D18">
        <w:rPr>
          <w:rFonts w:ascii="Arial" w:hAnsi="Arial" w:cs="Arial"/>
          <w:sz w:val="22"/>
        </w:rPr>
        <w:t xml:space="preserve">. Therefore, the </w:t>
      </w:r>
      <w:r w:rsidR="00FD6C00">
        <w:rPr>
          <w:rFonts w:ascii="Arial" w:hAnsi="Arial" w:cs="Arial"/>
          <w:sz w:val="22"/>
        </w:rPr>
        <w:t>above-mentioned</w:t>
      </w:r>
      <w:r w:rsidR="0042761E">
        <w:rPr>
          <w:rFonts w:ascii="Arial" w:hAnsi="Arial" w:cs="Arial"/>
          <w:sz w:val="22"/>
        </w:rPr>
        <w:t xml:space="preserve"> occupation has considerable complexity and requires </w:t>
      </w:r>
      <w:r w:rsidR="003143A8">
        <w:rPr>
          <w:rFonts w:ascii="Arial" w:hAnsi="Arial" w:cs="Arial"/>
          <w:sz w:val="22"/>
        </w:rPr>
        <w:t xml:space="preserve">many well-developed and trained professional skills </w:t>
      </w:r>
      <w:r w:rsidR="003A64C6">
        <w:rPr>
          <w:rFonts w:ascii="Arial" w:hAnsi="Arial" w:cs="Arial"/>
          <w:sz w:val="22"/>
        </w:rPr>
        <w:t>(BPS, 2022).</w:t>
      </w:r>
    </w:p>
    <w:p w14:paraId="7FF82B6C" w14:textId="77777777" w:rsidR="00541134" w:rsidRDefault="00541134" w:rsidP="004D5628">
      <w:pPr>
        <w:spacing w:line="360" w:lineRule="auto"/>
        <w:jc w:val="both"/>
        <w:rPr>
          <w:rFonts w:ascii="Arial" w:hAnsi="Arial" w:cs="Arial"/>
          <w:sz w:val="22"/>
        </w:rPr>
      </w:pPr>
    </w:p>
    <w:p w14:paraId="12193B8A" w14:textId="101907BC" w:rsidR="00541134" w:rsidRPr="00115330" w:rsidRDefault="00115330" w:rsidP="00115330">
      <w:pPr>
        <w:pStyle w:val="Heading1"/>
        <w:rPr>
          <w:rFonts w:ascii="Arial" w:hAnsi="Arial" w:cs="Arial"/>
          <w:sz w:val="22"/>
          <w:szCs w:val="22"/>
        </w:rPr>
      </w:pPr>
      <w:bookmarkStart w:id="2" w:name="_Toc215519311"/>
      <w:r>
        <w:rPr>
          <w:rFonts w:ascii="Arial" w:hAnsi="Arial" w:cs="Arial"/>
          <w:sz w:val="22"/>
          <w:szCs w:val="22"/>
        </w:rPr>
        <w:t xml:space="preserve">3. </w:t>
      </w:r>
      <w:r w:rsidR="00541134" w:rsidRPr="00115330">
        <w:rPr>
          <w:rFonts w:ascii="Arial" w:hAnsi="Arial" w:cs="Arial"/>
          <w:sz w:val="22"/>
          <w:szCs w:val="22"/>
        </w:rPr>
        <w:t>E</w:t>
      </w:r>
      <w:r w:rsidR="003A15BD" w:rsidRPr="00115330">
        <w:rPr>
          <w:rFonts w:ascii="Arial" w:hAnsi="Arial" w:cs="Arial"/>
          <w:sz w:val="22"/>
          <w:szCs w:val="22"/>
        </w:rPr>
        <w:t xml:space="preserve">SSENTIAL SKILLS </w:t>
      </w:r>
      <w:r w:rsidR="000C3A52" w:rsidRPr="00115330">
        <w:rPr>
          <w:rFonts w:ascii="Arial" w:hAnsi="Arial" w:cs="Arial"/>
          <w:sz w:val="22"/>
          <w:szCs w:val="22"/>
        </w:rPr>
        <w:t>R</w:t>
      </w:r>
      <w:r w:rsidR="003A15BD" w:rsidRPr="00115330">
        <w:rPr>
          <w:rFonts w:ascii="Arial" w:hAnsi="Arial" w:cs="Arial"/>
          <w:sz w:val="22"/>
          <w:szCs w:val="22"/>
        </w:rPr>
        <w:t>EQUIRED FOR THE ROLE</w:t>
      </w:r>
      <w:bookmarkEnd w:id="2"/>
    </w:p>
    <w:p w14:paraId="37ECDE81" w14:textId="2F2A8764" w:rsidR="000C3A52" w:rsidRPr="001A383E" w:rsidRDefault="000C3A52" w:rsidP="001A383E">
      <w:pPr>
        <w:pStyle w:val="Heading1"/>
        <w:rPr>
          <w:rFonts w:ascii="Arial" w:hAnsi="Arial" w:cs="Arial"/>
          <w:sz w:val="22"/>
          <w:szCs w:val="22"/>
        </w:rPr>
      </w:pPr>
      <w:bookmarkStart w:id="3" w:name="_Toc215519312"/>
      <w:r w:rsidRPr="001A383E">
        <w:rPr>
          <w:rFonts w:ascii="Arial" w:hAnsi="Arial" w:cs="Arial"/>
          <w:sz w:val="22"/>
          <w:szCs w:val="22"/>
        </w:rPr>
        <w:t>3.1 C</w:t>
      </w:r>
      <w:r w:rsidR="003A15BD" w:rsidRPr="001A383E">
        <w:rPr>
          <w:rFonts w:ascii="Arial" w:hAnsi="Arial" w:cs="Arial"/>
          <w:sz w:val="22"/>
          <w:szCs w:val="22"/>
        </w:rPr>
        <w:t>OMMUNICATION SKILLS</w:t>
      </w:r>
      <w:bookmarkEnd w:id="3"/>
    </w:p>
    <w:p w14:paraId="6E6EC17C" w14:textId="33661E6F" w:rsidR="003143A8" w:rsidRDefault="00A33569" w:rsidP="004D5628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Good communication skills are an essential </w:t>
      </w:r>
      <w:r w:rsidR="0064326C">
        <w:rPr>
          <w:rFonts w:ascii="Arial" w:hAnsi="Arial" w:cs="Arial"/>
          <w:sz w:val="22"/>
        </w:rPr>
        <w:t>p</w:t>
      </w:r>
      <w:r w:rsidR="00C7758D">
        <w:rPr>
          <w:rFonts w:ascii="Arial" w:hAnsi="Arial" w:cs="Arial"/>
          <w:sz w:val="22"/>
        </w:rPr>
        <w:t>r</w:t>
      </w:r>
      <w:r w:rsidR="0064326C">
        <w:rPr>
          <w:rFonts w:ascii="Arial" w:hAnsi="Arial" w:cs="Arial"/>
          <w:sz w:val="22"/>
        </w:rPr>
        <w:t>er</w:t>
      </w:r>
      <w:r w:rsidR="00C7758D">
        <w:rPr>
          <w:rFonts w:ascii="Arial" w:hAnsi="Arial" w:cs="Arial"/>
          <w:sz w:val="22"/>
        </w:rPr>
        <w:t>e</w:t>
      </w:r>
      <w:r w:rsidR="0064326C">
        <w:rPr>
          <w:rFonts w:ascii="Arial" w:hAnsi="Arial" w:cs="Arial"/>
          <w:sz w:val="22"/>
        </w:rPr>
        <w:t xml:space="preserve">quisite </w:t>
      </w:r>
      <w:r w:rsidR="0064774A">
        <w:rPr>
          <w:rFonts w:ascii="Arial" w:hAnsi="Arial" w:cs="Arial"/>
          <w:sz w:val="22"/>
        </w:rPr>
        <w:t xml:space="preserve">for Clinical Child Psychologist. The job </w:t>
      </w:r>
      <w:r w:rsidR="00606DF0">
        <w:rPr>
          <w:rFonts w:ascii="Arial" w:hAnsi="Arial" w:cs="Arial"/>
          <w:sz w:val="22"/>
        </w:rPr>
        <w:t>requires communicating with the child,</w:t>
      </w:r>
      <w:r w:rsidR="000C6396">
        <w:rPr>
          <w:rFonts w:ascii="Arial" w:hAnsi="Arial" w:cs="Arial"/>
          <w:sz w:val="22"/>
        </w:rPr>
        <w:t xml:space="preserve"> the child’s paren</w:t>
      </w:r>
      <w:r w:rsidR="008C26D8">
        <w:rPr>
          <w:rFonts w:ascii="Arial" w:hAnsi="Arial" w:cs="Arial"/>
          <w:sz w:val="22"/>
        </w:rPr>
        <w:t>t</w:t>
      </w:r>
      <w:r w:rsidR="004C3F40">
        <w:rPr>
          <w:rFonts w:ascii="Arial" w:hAnsi="Arial" w:cs="Arial"/>
          <w:sz w:val="22"/>
        </w:rPr>
        <w:t>/</w:t>
      </w:r>
      <w:r w:rsidR="000C6396">
        <w:rPr>
          <w:rFonts w:ascii="Arial" w:hAnsi="Arial" w:cs="Arial"/>
          <w:sz w:val="22"/>
        </w:rPr>
        <w:t xml:space="preserve">caregiver, and other health </w:t>
      </w:r>
      <w:r w:rsidR="004E1676">
        <w:rPr>
          <w:rFonts w:ascii="Arial" w:hAnsi="Arial" w:cs="Arial"/>
          <w:sz w:val="22"/>
        </w:rPr>
        <w:t>professionals</w:t>
      </w:r>
      <w:r w:rsidR="00A046C8">
        <w:rPr>
          <w:rFonts w:ascii="Arial" w:hAnsi="Arial" w:cs="Arial"/>
          <w:sz w:val="22"/>
        </w:rPr>
        <w:t xml:space="preserve"> in a way that gets </w:t>
      </w:r>
      <w:r w:rsidR="00897D72">
        <w:rPr>
          <w:rFonts w:ascii="Arial" w:hAnsi="Arial" w:cs="Arial"/>
          <w:sz w:val="22"/>
        </w:rPr>
        <w:t>across</w:t>
      </w:r>
      <w:r w:rsidR="00A6461A">
        <w:rPr>
          <w:rFonts w:ascii="Arial" w:hAnsi="Arial" w:cs="Arial"/>
          <w:sz w:val="22"/>
        </w:rPr>
        <w:t xml:space="preserve">; shows </w:t>
      </w:r>
      <w:r w:rsidR="00B95C33">
        <w:rPr>
          <w:rFonts w:ascii="Arial" w:hAnsi="Arial" w:cs="Arial"/>
          <w:sz w:val="22"/>
        </w:rPr>
        <w:t>understanding and</w:t>
      </w:r>
      <w:r w:rsidR="00FF15F1">
        <w:rPr>
          <w:rFonts w:ascii="Arial" w:hAnsi="Arial" w:cs="Arial"/>
          <w:sz w:val="22"/>
        </w:rPr>
        <w:t xml:space="preserve"> </w:t>
      </w:r>
      <w:r w:rsidR="00741F7A">
        <w:rPr>
          <w:rFonts w:ascii="Arial" w:hAnsi="Arial" w:cs="Arial"/>
          <w:sz w:val="22"/>
        </w:rPr>
        <w:t xml:space="preserve">is </w:t>
      </w:r>
      <w:r w:rsidR="00B95C33">
        <w:rPr>
          <w:rFonts w:ascii="Arial" w:hAnsi="Arial" w:cs="Arial"/>
          <w:sz w:val="22"/>
        </w:rPr>
        <w:t>appropriate</w:t>
      </w:r>
      <w:r w:rsidR="003A64C6">
        <w:rPr>
          <w:rFonts w:ascii="Arial" w:hAnsi="Arial" w:cs="Arial"/>
          <w:sz w:val="22"/>
        </w:rPr>
        <w:t xml:space="preserve"> (</w:t>
      </w:r>
      <w:r w:rsidR="001215C8">
        <w:rPr>
          <w:rFonts w:ascii="Arial" w:hAnsi="Arial" w:cs="Arial"/>
          <w:sz w:val="22"/>
        </w:rPr>
        <w:t>NHS Carers, 2023)</w:t>
      </w:r>
      <w:r w:rsidR="00B95C33">
        <w:rPr>
          <w:rFonts w:ascii="Arial" w:hAnsi="Arial" w:cs="Arial"/>
          <w:sz w:val="22"/>
        </w:rPr>
        <w:t>. When communicat</w:t>
      </w:r>
      <w:r w:rsidR="00AC6E14">
        <w:rPr>
          <w:rFonts w:ascii="Arial" w:hAnsi="Arial" w:cs="Arial"/>
          <w:sz w:val="22"/>
        </w:rPr>
        <w:t xml:space="preserve">ion is effective, it helps </w:t>
      </w:r>
      <w:r w:rsidR="004F7E1A">
        <w:rPr>
          <w:rFonts w:ascii="Arial" w:hAnsi="Arial" w:cs="Arial"/>
          <w:sz w:val="22"/>
        </w:rPr>
        <w:t xml:space="preserve">built </w:t>
      </w:r>
      <w:r w:rsidR="008F06EA">
        <w:rPr>
          <w:rFonts w:ascii="Arial" w:hAnsi="Arial" w:cs="Arial"/>
          <w:sz w:val="22"/>
        </w:rPr>
        <w:t>trust</w:t>
      </w:r>
      <w:r w:rsidR="004F7E1A">
        <w:rPr>
          <w:rFonts w:ascii="Arial" w:hAnsi="Arial" w:cs="Arial"/>
          <w:sz w:val="22"/>
        </w:rPr>
        <w:t xml:space="preserve">, enables the collection </w:t>
      </w:r>
      <w:r w:rsidR="006F7F03">
        <w:rPr>
          <w:rFonts w:ascii="Arial" w:hAnsi="Arial" w:cs="Arial"/>
          <w:sz w:val="22"/>
        </w:rPr>
        <w:t xml:space="preserve">of information, and enables careful delivery when </w:t>
      </w:r>
      <w:r w:rsidR="008632C9">
        <w:rPr>
          <w:rFonts w:ascii="Arial" w:hAnsi="Arial" w:cs="Arial"/>
          <w:sz w:val="22"/>
        </w:rPr>
        <w:t>using sensitive information</w:t>
      </w:r>
      <w:r w:rsidR="00EB5D5F">
        <w:rPr>
          <w:rFonts w:ascii="Arial" w:hAnsi="Arial" w:cs="Arial"/>
          <w:sz w:val="22"/>
        </w:rPr>
        <w:t xml:space="preserve"> (Case-Smith, 2015)</w:t>
      </w:r>
      <w:r w:rsidR="008632C9">
        <w:rPr>
          <w:rFonts w:ascii="Arial" w:hAnsi="Arial" w:cs="Arial"/>
          <w:sz w:val="22"/>
        </w:rPr>
        <w:t xml:space="preserve">. The </w:t>
      </w:r>
      <w:r w:rsidR="008F06EA">
        <w:rPr>
          <w:rFonts w:ascii="Arial" w:hAnsi="Arial" w:cs="Arial"/>
          <w:sz w:val="22"/>
        </w:rPr>
        <w:t>British</w:t>
      </w:r>
      <w:r w:rsidR="005C3B56">
        <w:rPr>
          <w:rFonts w:ascii="Arial" w:hAnsi="Arial" w:cs="Arial"/>
          <w:sz w:val="22"/>
        </w:rPr>
        <w:t xml:space="preserve"> Psychological </w:t>
      </w:r>
      <w:r w:rsidR="008E69C8">
        <w:rPr>
          <w:rFonts w:ascii="Arial" w:hAnsi="Arial" w:cs="Arial"/>
          <w:sz w:val="22"/>
        </w:rPr>
        <w:t>Society (</w:t>
      </w:r>
      <w:r w:rsidR="00F023F4">
        <w:rPr>
          <w:rFonts w:ascii="Arial" w:hAnsi="Arial" w:cs="Arial"/>
          <w:sz w:val="22"/>
        </w:rPr>
        <w:t xml:space="preserve">2022) describes the need for the child psychologist </w:t>
      </w:r>
      <w:r w:rsidR="009C0E32">
        <w:rPr>
          <w:rFonts w:ascii="Arial" w:hAnsi="Arial" w:cs="Arial"/>
          <w:sz w:val="22"/>
        </w:rPr>
        <w:t xml:space="preserve">to communicate in terms the child can understand, using child-friendly </w:t>
      </w:r>
      <w:r w:rsidR="008F06EA">
        <w:rPr>
          <w:rFonts w:ascii="Arial" w:hAnsi="Arial" w:cs="Arial"/>
          <w:sz w:val="22"/>
        </w:rPr>
        <w:t>imagery and play</w:t>
      </w:r>
      <w:r w:rsidR="003D5C3A">
        <w:rPr>
          <w:rFonts w:ascii="Arial" w:hAnsi="Arial" w:cs="Arial"/>
          <w:sz w:val="22"/>
        </w:rPr>
        <w:t xml:space="preserve"> (BPS, 2022)</w:t>
      </w:r>
      <w:r w:rsidR="008F06EA">
        <w:rPr>
          <w:rFonts w:ascii="Arial" w:hAnsi="Arial" w:cs="Arial"/>
          <w:sz w:val="22"/>
        </w:rPr>
        <w:t>.</w:t>
      </w:r>
      <w:r w:rsidR="003D5C3A">
        <w:rPr>
          <w:rFonts w:ascii="Arial" w:hAnsi="Arial" w:cs="Arial"/>
          <w:sz w:val="22"/>
        </w:rPr>
        <w:t xml:space="preserve"> </w:t>
      </w:r>
    </w:p>
    <w:p w14:paraId="39A2B124" w14:textId="77777777" w:rsidR="008F06EA" w:rsidRDefault="008F06EA" w:rsidP="004D5628">
      <w:pPr>
        <w:spacing w:line="360" w:lineRule="auto"/>
        <w:jc w:val="both"/>
        <w:rPr>
          <w:rFonts w:ascii="Arial" w:hAnsi="Arial" w:cs="Arial"/>
          <w:sz w:val="22"/>
        </w:rPr>
      </w:pPr>
    </w:p>
    <w:p w14:paraId="10749ECF" w14:textId="10EE596E" w:rsidR="008F06EA" w:rsidRPr="001A383E" w:rsidRDefault="00621B8B" w:rsidP="001A383E">
      <w:pPr>
        <w:pStyle w:val="Heading1"/>
        <w:rPr>
          <w:rFonts w:ascii="Arial" w:hAnsi="Arial" w:cs="Arial"/>
          <w:sz w:val="22"/>
          <w:szCs w:val="22"/>
        </w:rPr>
      </w:pPr>
      <w:bookmarkStart w:id="4" w:name="_Toc215519313"/>
      <w:r w:rsidRPr="001A383E">
        <w:rPr>
          <w:rFonts w:ascii="Arial" w:hAnsi="Arial" w:cs="Arial"/>
          <w:sz w:val="22"/>
          <w:szCs w:val="22"/>
        </w:rPr>
        <w:t>3.2 EMPATHY AND EMOTIONAL INTELLIGENCE</w:t>
      </w:r>
      <w:bookmarkEnd w:id="4"/>
    </w:p>
    <w:p w14:paraId="38290301" w14:textId="4030CE14" w:rsidR="00F56A9F" w:rsidRDefault="00826189" w:rsidP="004D5628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importance of </w:t>
      </w:r>
      <w:r w:rsidR="008A5BF5">
        <w:rPr>
          <w:rFonts w:ascii="Arial" w:hAnsi="Arial" w:cs="Arial"/>
          <w:sz w:val="22"/>
        </w:rPr>
        <w:t xml:space="preserve">empathy cannot be overemphasized </w:t>
      </w:r>
      <w:r w:rsidR="00033854">
        <w:rPr>
          <w:rFonts w:ascii="Arial" w:hAnsi="Arial" w:cs="Arial"/>
          <w:sz w:val="22"/>
        </w:rPr>
        <w:t>when we consider our attempts to th</w:t>
      </w:r>
      <w:r w:rsidR="003F5D27">
        <w:rPr>
          <w:rFonts w:ascii="Arial" w:hAnsi="Arial" w:cs="Arial"/>
          <w:sz w:val="22"/>
        </w:rPr>
        <w:t>oroughly</w:t>
      </w:r>
      <w:r w:rsidR="00802AD0">
        <w:rPr>
          <w:rFonts w:ascii="Arial" w:hAnsi="Arial" w:cs="Arial"/>
          <w:sz w:val="22"/>
        </w:rPr>
        <w:t xml:space="preserve"> understand the experiences, feelings, and </w:t>
      </w:r>
      <w:r w:rsidR="000F1ED6">
        <w:rPr>
          <w:rFonts w:ascii="Arial" w:hAnsi="Arial" w:cs="Arial"/>
          <w:sz w:val="22"/>
        </w:rPr>
        <w:t>behaviours of children</w:t>
      </w:r>
      <w:r w:rsidR="00113E47">
        <w:rPr>
          <w:rFonts w:ascii="Arial" w:hAnsi="Arial" w:cs="Arial"/>
          <w:sz w:val="22"/>
        </w:rPr>
        <w:t xml:space="preserve"> (BPS, 2020)</w:t>
      </w:r>
      <w:r w:rsidR="000F1ED6">
        <w:rPr>
          <w:rFonts w:ascii="Arial" w:hAnsi="Arial" w:cs="Arial"/>
          <w:sz w:val="22"/>
        </w:rPr>
        <w:t>. Rog</w:t>
      </w:r>
      <w:r w:rsidR="00F56A9F">
        <w:rPr>
          <w:rFonts w:ascii="Arial" w:hAnsi="Arial" w:cs="Arial"/>
          <w:sz w:val="22"/>
        </w:rPr>
        <w:t xml:space="preserve">ers effectively asserted, “Empathy enables the psychologist </w:t>
      </w:r>
      <w:r w:rsidR="006A35BF">
        <w:rPr>
          <w:rFonts w:ascii="Arial" w:hAnsi="Arial" w:cs="Arial"/>
          <w:sz w:val="22"/>
        </w:rPr>
        <w:t xml:space="preserve">to experience the world of the patient in the way he experiences </w:t>
      </w:r>
      <w:r w:rsidR="00656098">
        <w:rPr>
          <w:rFonts w:ascii="Arial" w:hAnsi="Arial" w:cs="Arial"/>
          <w:sz w:val="22"/>
        </w:rPr>
        <w:t>it and</w:t>
      </w:r>
      <w:r w:rsidR="006A35BF">
        <w:rPr>
          <w:rFonts w:ascii="Arial" w:hAnsi="Arial" w:cs="Arial"/>
          <w:sz w:val="22"/>
        </w:rPr>
        <w:t xml:space="preserve"> perceive </w:t>
      </w:r>
      <w:r w:rsidR="00EA2D8B">
        <w:rPr>
          <w:rFonts w:ascii="Arial" w:hAnsi="Arial" w:cs="Arial"/>
          <w:sz w:val="22"/>
        </w:rPr>
        <w:t xml:space="preserve">the patient’s internal world as </w:t>
      </w:r>
      <w:r w:rsidR="000933E1">
        <w:rPr>
          <w:rFonts w:ascii="Arial" w:hAnsi="Arial" w:cs="Arial"/>
          <w:sz w:val="22"/>
        </w:rPr>
        <w:t>though it were the actual world</w:t>
      </w:r>
      <w:r w:rsidR="00CD7A08">
        <w:rPr>
          <w:rFonts w:ascii="Arial" w:hAnsi="Arial" w:cs="Arial"/>
          <w:sz w:val="22"/>
        </w:rPr>
        <w:t xml:space="preserve">” </w:t>
      </w:r>
      <w:r w:rsidR="00BB6D0C">
        <w:rPr>
          <w:rFonts w:ascii="Arial" w:hAnsi="Arial" w:cs="Arial"/>
          <w:sz w:val="22"/>
        </w:rPr>
        <w:t>(Rogers</w:t>
      </w:r>
      <w:r w:rsidR="00CD7A08">
        <w:rPr>
          <w:rFonts w:ascii="Arial" w:hAnsi="Arial" w:cs="Arial"/>
          <w:sz w:val="22"/>
        </w:rPr>
        <w:t xml:space="preserve">, 1957), and that forms the foundation </w:t>
      </w:r>
      <w:r w:rsidR="001564F7">
        <w:rPr>
          <w:rFonts w:ascii="Arial" w:hAnsi="Arial" w:cs="Arial"/>
          <w:sz w:val="22"/>
        </w:rPr>
        <w:t xml:space="preserve">of an effective relationship. While </w:t>
      </w:r>
      <w:r w:rsidR="00BF2EB8">
        <w:rPr>
          <w:rFonts w:ascii="Arial" w:hAnsi="Arial" w:cs="Arial"/>
          <w:sz w:val="22"/>
        </w:rPr>
        <w:t xml:space="preserve">working with children who have suffered trauma, </w:t>
      </w:r>
      <w:r w:rsidR="003E5764">
        <w:rPr>
          <w:rFonts w:ascii="Arial" w:hAnsi="Arial" w:cs="Arial"/>
          <w:sz w:val="22"/>
        </w:rPr>
        <w:t xml:space="preserve">neglect, and psychological issues, </w:t>
      </w:r>
      <w:r w:rsidR="00104DB4">
        <w:rPr>
          <w:rFonts w:ascii="Arial" w:hAnsi="Arial" w:cs="Arial"/>
          <w:sz w:val="22"/>
        </w:rPr>
        <w:t>the need for high levels of high levels of EQ cannot be ignored</w:t>
      </w:r>
      <w:r w:rsidR="00EA18CA">
        <w:rPr>
          <w:rFonts w:ascii="Arial" w:hAnsi="Arial" w:cs="Arial"/>
          <w:sz w:val="22"/>
        </w:rPr>
        <w:t xml:space="preserve"> (NICE, 2021)</w:t>
      </w:r>
      <w:r w:rsidR="00815DA0">
        <w:rPr>
          <w:rFonts w:ascii="Arial" w:hAnsi="Arial" w:cs="Arial"/>
          <w:sz w:val="22"/>
        </w:rPr>
        <w:t>.</w:t>
      </w:r>
    </w:p>
    <w:p w14:paraId="5C5E4AE4" w14:textId="77777777" w:rsidR="00815DA0" w:rsidRDefault="00815DA0" w:rsidP="004D5628">
      <w:pPr>
        <w:spacing w:line="360" w:lineRule="auto"/>
        <w:jc w:val="both"/>
        <w:rPr>
          <w:rFonts w:ascii="Arial" w:hAnsi="Arial" w:cs="Arial"/>
          <w:sz w:val="22"/>
        </w:rPr>
      </w:pPr>
    </w:p>
    <w:p w14:paraId="522EB53E" w14:textId="641739CA" w:rsidR="00815DA0" w:rsidRDefault="00B77469" w:rsidP="004D5628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This ability also enables therapists to man</w:t>
      </w:r>
      <w:r w:rsidR="002764CC">
        <w:rPr>
          <w:rFonts w:ascii="Arial" w:hAnsi="Arial" w:cs="Arial"/>
          <w:sz w:val="22"/>
        </w:rPr>
        <w:t>a</w:t>
      </w:r>
      <w:r>
        <w:rPr>
          <w:rFonts w:ascii="Arial" w:hAnsi="Arial" w:cs="Arial"/>
          <w:sz w:val="22"/>
        </w:rPr>
        <w:t xml:space="preserve">ge troubled </w:t>
      </w:r>
      <w:r w:rsidR="002764CC">
        <w:rPr>
          <w:rFonts w:ascii="Arial" w:hAnsi="Arial" w:cs="Arial"/>
          <w:sz w:val="22"/>
        </w:rPr>
        <w:t xml:space="preserve">families, </w:t>
      </w:r>
      <w:r w:rsidR="002F74BF">
        <w:rPr>
          <w:rFonts w:ascii="Arial" w:hAnsi="Arial" w:cs="Arial"/>
          <w:sz w:val="22"/>
        </w:rPr>
        <w:t xml:space="preserve">notice the emotional cues, and remain in the </w:t>
      </w:r>
      <w:r w:rsidR="00BB6D0C">
        <w:rPr>
          <w:rFonts w:ascii="Arial" w:hAnsi="Arial" w:cs="Arial"/>
          <w:sz w:val="22"/>
        </w:rPr>
        <w:t>situating</w:t>
      </w:r>
      <w:r w:rsidR="002F74BF">
        <w:rPr>
          <w:rFonts w:ascii="Arial" w:hAnsi="Arial" w:cs="Arial"/>
          <w:sz w:val="22"/>
        </w:rPr>
        <w:t xml:space="preserve"> </w:t>
      </w:r>
      <w:r w:rsidR="00BB6D0C">
        <w:rPr>
          <w:rFonts w:ascii="Arial" w:hAnsi="Arial" w:cs="Arial"/>
          <w:sz w:val="22"/>
        </w:rPr>
        <w:t xml:space="preserve">in a calm </w:t>
      </w:r>
      <w:r w:rsidR="0072536D">
        <w:rPr>
          <w:rFonts w:ascii="Arial" w:hAnsi="Arial" w:cs="Arial"/>
          <w:sz w:val="22"/>
        </w:rPr>
        <w:t>and non-</w:t>
      </w:r>
      <w:r w:rsidR="00545439">
        <w:rPr>
          <w:rFonts w:ascii="Arial" w:hAnsi="Arial" w:cs="Arial"/>
          <w:sz w:val="22"/>
        </w:rPr>
        <w:t>judgmental manner</w:t>
      </w:r>
      <w:r w:rsidR="00FA5AF1">
        <w:rPr>
          <w:rFonts w:ascii="Arial" w:hAnsi="Arial" w:cs="Arial"/>
          <w:sz w:val="22"/>
        </w:rPr>
        <w:t xml:space="preserve"> (NHS, 2023)</w:t>
      </w:r>
      <w:r w:rsidR="0072536D">
        <w:rPr>
          <w:rFonts w:ascii="Arial" w:hAnsi="Arial" w:cs="Arial"/>
          <w:sz w:val="22"/>
        </w:rPr>
        <w:t>.</w:t>
      </w:r>
      <w:r w:rsidR="00127FF1">
        <w:rPr>
          <w:rFonts w:ascii="Arial" w:hAnsi="Arial" w:cs="Arial"/>
          <w:sz w:val="22"/>
        </w:rPr>
        <w:t xml:space="preserve"> Without the </w:t>
      </w:r>
      <w:r w:rsidR="00545439">
        <w:rPr>
          <w:rFonts w:ascii="Arial" w:hAnsi="Arial" w:cs="Arial"/>
          <w:sz w:val="22"/>
        </w:rPr>
        <w:t xml:space="preserve">use of empathy </w:t>
      </w:r>
      <w:r w:rsidR="00D67B41">
        <w:rPr>
          <w:rFonts w:ascii="Arial" w:hAnsi="Arial" w:cs="Arial"/>
          <w:sz w:val="22"/>
        </w:rPr>
        <w:t xml:space="preserve">and EQ, the development </w:t>
      </w:r>
      <w:r w:rsidR="006D53DD">
        <w:rPr>
          <w:rFonts w:ascii="Arial" w:hAnsi="Arial" w:cs="Arial"/>
          <w:sz w:val="22"/>
        </w:rPr>
        <w:t xml:space="preserve">of trust and </w:t>
      </w:r>
      <w:r w:rsidR="000E418B">
        <w:rPr>
          <w:rFonts w:ascii="Arial" w:hAnsi="Arial" w:cs="Arial"/>
          <w:sz w:val="22"/>
        </w:rPr>
        <w:t xml:space="preserve">openness </w:t>
      </w:r>
      <w:r w:rsidR="00AF5E3C">
        <w:rPr>
          <w:rFonts w:ascii="Arial" w:hAnsi="Arial" w:cs="Arial"/>
          <w:sz w:val="22"/>
        </w:rPr>
        <w:t>would be difficult</w:t>
      </w:r>
      <w:r w:rsidR="00B451C0">
        <w:rPr>
          <w:rFonts w:ascii="Arial" w:hAnsi="Arial" w:cs="Arial"/>
          <w:sz w:val="22"/>
        </w:rPr>
        <w:t xml:space="preserve">, and </w:t>
      </w:r>
      <w:r w:rsidR="009E39EE">
        <w:rPr>
          <w:rFonts w:ascii="Arial" w:hAnsi="Arial" w:cs="Arial"/>
          <w:sz w:val="22"/>
        </w:rPr>
        <w:t xml:space="preserve">the effectiveness of the therapy </w:t>
      </w:r>
      <w:r w:rsidR="00E60106">
        <w:rPr>
          <w:rFonts w:ascii="Arial" w:hAnsi="Arial" w:cs="Arial"/>
          <w:sz w:val="22"/>
        </w:rPr>
        <w:t xml:space="preserve">would </w:t>
      </w:r>
      <w:r w:rsidR="00065AC7">
        <w:rPr>
          <w:rFonts w:ascii="Arial" w:hAnsi="Arial" w:cs="Arial"/>
          <w:sz w:val="22"/>
        </w:rPr>
        <w:t>decrease</w:t>
      </w:r>
      <w:r w:rsidR="00FA5AF1">
        <w:rPr>
          <w:rFonts w:ascii="Arial" w:hAnsi="Arial" w:cs="Arial"/>
          <w:sz w:val="22"/>
        </w:rPr>
        <w:t xml:space="preserve"> </w:t>
      </w:r>
      <w:r w:rsidR="007948B7">
        <w:rPr>
          <w:rFonts w:ascii="Arial" w:hAnsi="Arial" w:cs="Arial"/>
          <w:sz w:val="22"/>
        </w:rPr>
        <w:t>(BPS, 2022)</w:t>
      </w:r>
      <w:r w:rsidR="00E60106">
        <w:rPr>
          <w:rFonts w:ascii="Arial" w:hAnsi="Arial" w:cs="Arial"/>
          <w:sz w:val="22"/>
        </w:rPr>
        <w:t>.</w:t>
      </w:r>
    </w:p>
    <w:p w14:paraId="0A7F0176" w14:textId="77777777" w:rsidR="00815DA0" w:rsidRDefault="00815DA0" w:rsidP="004D5628">
      <w:pPr>
        <w:spacing w:line="360" w:lineRule="auto"/>
        <w:jc w:val="both"/>
        <w:rPr>
          <w:rFonts w:ascii="Arial" w:hAnsi="Arial" w:cs="Arial"/>
          <w:sz w:val="22"/>
        </w:rPr>
      </w:pPr>
    </w:p>
    <w:p w14:paraId="3B9D2AD9" w14:textId="499D53BF" w:rsidR="002F2F76" w:rsidRPr="001A383E" w:rsidRDefault="00656098" w:rsidP="001A383E">
      <w:pPr>
        <w:pStyle w:val="Heading1"/>
        <w:rPr>
          <w:rFonts w:ascii="Arial" w:hAnsi="Arial" w:cs="Arial"/>
          <w:sz w:val="22"/>
          <w:szCs w:val="22"/>
        </w:rPr>
      </w:pPr>
      <w:bookmarkStart w:id="5" w:name="_Toc215519314"/>
      <w:r w:rsidRPr="001A383E">
        <w:rPr>
          <w:rFonts w:ascii="Arial" w:hAnsi="Arial" w:cs="Arial"/>
          <w:sz w:val="22"/>
          <w:szCs w:val="22"/>
        </w:rPr>
        <w:t xml:space="preserve">3.3 </w:t>
      </w:r>
      <w:r w:rsidR="00E16CC3" w:rsidRPr="001A383E">
        <w:rPr>
          <w:rFonts w:ascii="Arial" w:hAnsi="Arial" w:cs="Arial"/>
          <w:sz w:val="22"/>
          <w:szCs w:val="22"/>
        </w:rPr>
        <w:t>ANALYTICAL AND</w:t>
      </w:r>
      <w:r w:rsidR="00D03D65" w:rsidRPr="001A383E">
        <w:rPr>
          <w:rFonts w:ascii="Arial" w:hAnsi="Arial" w:cs="Arial"/>
          <w:sz w:val="22"/>
          <w:szCs w:val="22"/>
        </w:rPr>
        <w:t xml:space="preserve"> ASSESMENT SKILLS</w:t>
      </w:r>
      <w:bookmarkEnd w:id="5"/>
    </w:p>
    <w:p w14:paraId="38EABBB8" w14:textId="18264E67" w:rsidR="00815DA0" w:rsidRDefault="00E97437" w:rsidP="004D5628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Child clinical psycholo</w:t>
      </w:r>
      <w:r w:rsidR="003E1A74">
        <w:rPr>
          <w:rFonts w:ascii="Arial" w:hAnsi="Arial" w:cs="Arial"/>
          <w:sz w:val="22"/>
        </w:rPr>
        <w:t xml:space="preserve">gists have a lot of factors working simultaneously. They </w:t>
      </w:r>
      <w:r w:rsidR="00D812BD">
        <w:rPr>
          <w:rFonts w:ascii="Arial" w:hAnsi="Arial" w:cs="Arial"/>
          <w:sz w:val="22"/>
        </w:rPr>
        <w:t>analyse</w:t>
      </w:r>
      <w:r w:rsidR="003E1A74">
        <w:rPr>
          <w:rFonts w:ascii="Arial" w:hAnsi="Arial" w:cs="Arial"/>
          <w:sz w:val="22"/>
        </w:rPr>
        <w:t xml:space="preserve"> complicated data, conduct tests, and guide </w:t>
      </w:r>
      <w:r w:rsidR="000835A5">
        <w:rPr>
          <w:rFonts w:ascii="Arial" w:hAnsi="Arial" w:cs="Arial"/>
          <w:sz w:val="22"/>
        </w:rPr>
        <w:t>clinical decision making</w:t>
      </w:r>
      <w:r w:rsidR="007948B7">
        <w:rPr>
          <w:rFonts w:ascii="Arial" w:hAnsi="Arial" w:cs="Arial"/>
          <w:sz w:val="22"/>
        </w:rPr>
        <w:t xml:space="preserve"> (</w:t>
      </w:r>
      <w:r w:rsidR="00FD0D08">
        <w:rPr>
          <w:rFonts w:ascii="Arial" w:hAnsi="Arial" w:cs="Arial"/>
          <w:sz w:val="22"/>
        </w:rPr>
        <w:t>Case-Smith, 2015)</w:t>
      </w:r>
      <w:r w:rsidR="000835A5">
        <w:rPr>
          <w:rFonts w:ascii="Arial" w:hAnsi="Arial" w:cs="Arial"/>
          <w:sz w:val="22"/>
        </w:rPr>
        <w:t>. This entails considering presentations, tests, a child’s background, and a broader environment</w:t>
      </w:r>
      <w:r w:rsidR="00FD0D08">
        <w:rPr>
          <w:rFonts w:ascii="Arial" w:hAnsi="Arial" w:cs="Arial"/>
          <w:sz w:val="22"/>
        </w:rPr>
        <w:t xml:space="preserve"> (NICE, 20</w:t>
      </w:r>
      <w:r w:rsidR="00677243">
        <w:rPr>
          <w:rFonts w:ascii="Arial" w:hAnsi="Arial" w:cs="Arial"/>
          <w:sz w:val="22"/>
        </w:rPr>
        <w:t>21</w:t>
      </w:r>
      <w:r w:rsidR="00FD0D08">
        <w:rPr>
          <w:rFonts w:ascii="Arial" w:hAnsi="Arial" w:cs="Arial"/>
          <w:sz w:val="22"/>
        </w:rPr>
        <w:t>)</w:t>
      </w:r>
      <w:r w:rsidR="00E8358A">
        <w:rPr>
          <w:rFonts w:ascii="Arial" w:hAnsi="Arial" w:cs="Arial"/>
          <w:sz w:val="22"/>
        </w:rPr>
        <w:t xml:space="preserve">. Strong analytic skills serve child clinical </w:t>
      </w:r>
      <w:r w:rsidR="001A7044">
        <w:rPr>
          <w:rFonts w:ascii="Arial" w:hAnsi="Arial" w:cs="Arial"/>
          <w:sz w:val="22"/>
        </w:rPr>
        <w:t>psychologists well in distinguishing among similar presentations, such as cases with autism</w:t>
      </w:r>
      <w:r w:rsidR="001A40FD">
        <w:rPr>
          <w:rFonts w:ascii="Arial" w:hAnsi="Arial" w:cs="Arial"/>
          <w:sz w:val="22"/>
        </w:rPr>
        <w:t>, ADHM, trauma reactions, among other presentations (</w:t>
      </w:r>
      <w:r w:rsidR="00C70B7B">
        <w:rPr>
          <w:rFonts w:ascii="Arial" w:hAnsi="Arial" w:cs="Arial"/>
          <w:sz w:val="22"/>
        </w:rPr>
        <w:t xml:space="preserve">NICE, 2021). </w:t>
      </w:r>
    </w:p>
    <w:p w14:paraId="1E40C675" w14:textId="77777777" w:rsidR="00C70B7B" w:rsidRDefault="00C70B7B" w:rsidP="004D5628">
      <w:pPr>
        <w:spacing w:line="360" w:lineRule="auto"/>
        <w:jc w:val="both"/>
        <w:rPr>
          <w:rFonts w:ascii="Arial" w:hAnsi="Arial" w:cs="Arial"/>
          <w:sz w:val="22"/>
        </w:rPr>
      </w:pPr>
    </w:p>
    <w:p w14:paraId="38F17638" w14:textId="7573567B" w:rsidR="00C70B7B" w:rsidRDefault="00C70B7B" w:rsidP="004D5628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Such skills form a basis for forming hypotheses, developing treatment plans</w:t>
      </w:r>
      <w:r w:rsidR="006C3296">
        <w:rPr>
          <w:rFonts w:ascii="Arial" w:hAnsi="Arial" w:cs="Arial"/>
          <w:sz w:val="22"/>
        </w:rPr>
        <w:t xml:space="preserve">, monitoring progress, and keeping the therapy firmly rooted in </w:t>
      </w:r>
      <w:r w:rsidR="00D812BD">
        <w:rPr>
          <w:rFonts w:ascii="Arial" w:hAnsi="Arial" w:cs="Arial"/>
          <w:sz w:val="22"/>
        </w:rPr>
        <w:t>evidence-based</w:t>
      </w:r>
      <w:r w:rsidR="006C3296">
        <w:rPr>
          <w:rFonts w:ascii="Arial" w:hAnsi="Arial" w:cs="Arial"/>
          <w:sz w:val="22"/>
        </w:rPr>
        <w:t xml:space="preserve"> practice</w:t>
      </w:r>
      <w:r w:rsidR="00677243">
        <w:rPr>
          <w:rFonts w:ascii="Arial" w:hAnsi="Arial" w:cs="Arial"/>
          <w:sz w:val="22"/>
        </w:rPr>
        <w:t xml:space="preserve"> (</w:t>
      </w:r>
      <w:r w:rsidR="00EB25D6">
        <w:rPr>
          <w:rFonts w:ascii="Arial" w:hAnsi="Arial" w:cs="Arial"/>
          <w:sz w:val="22"/>
        </w:rPr>
        <w:t>BPS, 2022)</w:t>
      </w:r>
      <w:r w:rsidR="00D72346">
        <w:rPr>
          <w:rFonts w:ascii="Arial" w:hAnsi="Arial" w:cs="Arial"/>
          <w:sz w:val="22"/>
        </w:rPr>
        <w:t xml:space="preserve">. A comprehensive and well executed </w:t>
      </w:r>
      <w:r w:rsidR="00D812BD">
        <w:rPr>
          <w:rFonts w:ascii="Arial" w:hAnsi="Arial" w:cs="Arial"/>
          <w:sz w:val="22"/>
        </w:rPr>
        <w:t>assessments is an ideal precursor for an effective psychological support routine</w:t>
      </w:r>
      <w:r w:rsidR="00EB25D6">
        <w:rPr>
          <w:rFonts w:ascii="Arial" w:hAnsi="Arial" w:cs="Arial"/>
          <w:sz w:val="22"/>
        </w:rPr>
        <w:t xml:space="preserve"> (NHS Carers, 2023)</w:t>
      </w:r>
      <w:r w:rsidR="00D812BD">
        <w:rPr>
          <w:rFonts w:ascii="Arial" w:hAnsi="Arial" w:cs="Arial"/>
          <w:sz w:val="22"/>
        </w:rPr>
        <w:t>.</w:t>
      </w:r>
    </w:p>
    <w:p w14:paraId="7E1A000A" w14:textId="77777777" w:rsidR="00D812BD" w:rsidRDefault="00D812BD" w:rsidP="004D5628">
      <w:pPr>
        <w:spacing w:line="360" w:lineRule="auto"/>
        <w:jc w:val="both"/>
        <w:rPr>
          <w:rFonts w:ascii="Arial" w:hAnsi="Arial" w:cs="Arial"/>
          <w:sz w:val="22"/>
        </w:rPr>
      </w:pPr>
    </w:p>
    <w:p w14:paraId="4A05AE4D" w14:textId="77777777" w:rsidR="00D812BD" w:rsidRPr="0042350A" w:rsidRDefault="00D812BD" w:rsidP="004D5628">
      <w:pPr>
        <w:spacing w:line="360" w:lineRule="auto"/>
        <w:jc w:val="both"/>
        <w:rPr>
          <w:rFonts w:ascii="Arial" w:hAnsi="Arial" w:cs="Arial"/>
          <w:sz w:val="22"/>
        </w:rPr>
      </w:pPr>
    </w:p>
    <w:p w14:paraId="1DEE3135" w14:textId="6D8BD173" w:rsidR="00D37853" w:rsidRPr="001A383E" w:rsidRDefault="00774ED3" w:rsidP="001A383E">
      <w:pPr>
        <w:pStyle w:val="Heading1"/>
        <w:numPr>
          <w:ilvl w:val="0"/>
          <w:numId w:val="6"/>
        </w:numPr>
        <w:jc w:val="both"/>
        <w:rPr>
          <w:rFonts w:ascii="Arial" w:hAnsi="Arial" w:cs="Arial"/>
          <w:sz w:val="22"/>
          <w:szCs w:val="22"/>
        </w:rPr>
      </w:pPr>
      <w:bookmarkStart w:id="6" w:name="_Toc215519315"/>
      <w:r w:rsidRPr="001A383E">
        <w:rPr>
          <w:rFonts w:ascii="Arial" w:hAnsi="Arial" w:cs="Arial"/>
          <w:sz w:val="22"/>
          <w:szCs w:val="22"/>
        </w:rPr>
        <w:t>STRATEGIES TO DEVELOP THESE SKILLS</w:t>
      </w:r>
      <w:bookmarkEnd w:id="6"/>
      <w:r w:rsidRPr="001A383E">
        <w:rPr>
          <w:rFonts w:ascii="Arial" w:hAnsi="Arial" w:cs="Arial"/>
          <w:sz w:val="22"/>
          <w:szCs w:val="22"/>
        </w:rPr>
        <w:t xml:space="preserve"> </w:t>
      </w:r>
    </w:p>
    <w:p w14:paraId="57760CAD" w14:textId="77777777" w:rsidR="00D37853" w:rsidRPr="00D37853" w:rsidRDefault="00D37853" w:rsidP="00D37853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7BAB355" w14:textId="222ADFCF" w:rsidR="00D37853" w:rsidRPr="001A383E" w:rsidRDefault="00D37853" w:rsidP="001A383E">
      <w:pPr>
        <w:pStyle w:val="Heading1"/>
        <w:rPr>
          <w:rFonts w:ascii="Arial" w:hAnsi="Arial" w:cs="Arial"/>
          <w:sz w:val="22"/>
          <w:szCs w:val="22"/>
        </w:rPr>
      </w:pPr>
      <w:bookmarkStart w:id="7" w:name="_Toc215519316"/>
      <w:r w:rsidRPr="001A383E">
        <w:rPr>
          <w:rFonts w:ascii="Arial" w:hAnsi="Arial" w:cs="Arial"/>
          <w:sz w:val="22"/>
          <w:szCs w:val="22"/>
        </w:rPr>
        <w:t>4.1 DEVELOPING</w:t>
      </w:r>
      <w:r w:rsidR="00573D1F" w:rsidRPr="001A383E">
        <w:rPr>
          <w:rFonts w:ascii="Arial" w:hAnsi="Arial" w:cs="Arial"/>
          <w:sz w:val="22"/>
          <w:szCs w:val="22"/>
        </w:rPr>
        <w:t xml:space="preserve"> COMMUNICATION SKILLS</w:t>
      </w:r>
      <w:bookmarkEnd w:id="7"/>
      <w:r w:rsidR="00573D1F" w:rsidRPr="001A383E">
        <w:rPr>
          <w:rFonts w:ascii="Arial" w:hAnsi="Arial" w:cs="Arial"/>
          <w:sz w:val="22"/>
          <w:szCs w:val="22"/>
        </w:rPr>
        <w:t xml:space="preserve"> </w:t>
      </w:r>
    </w:p>
    <w:p w14:paraId="2ADAD30E" w14:textId="0B243966" w:rsidR="00774ED3" w:rsidRDefault="00BA1DC7" w:rsidP="00D37853">
      <w:pPr>
        <w:spacing w:line="360" w:lineRule="auto"/>
        <w:ind w:left="720"/>
        <w:jc w:val="both"/>
        <w:rPr>
          <w:rFonts w:ascii="Arial" w:hAnsi="Arial" w:cs="Arial"/>
          <w:sz w:val="22"/>
        </w:rPr>
      </w:pPr>
      <w:r w:rsidRPr="00D37853">
        <w:rPr>
          <w:rFonts w:ascii="Arial" w:hAnsi="Arial" w:cs="Arial"/>
          <w:sz w:val="22"/>
        </w:rPr>
        <w:t xml:space="preserve">Communication skills can be improved through supervised practice during clinical training </w:t>
      </w:r>
      <w:r w:rsidR="007263F6" w:rsidRPr="00D37853">
        <w:rPr>
          <w:rFonts w:ascii="Arial" w:hAnsi="Arial" w:cs="Arial"/>
          <w:sz w:val="22"/>
        </w:rPr>
        <w:t xml:space="preserve">(BPS, 2020). Training programmes also involve child focused communication strategies </w:t>
      </w:r>
      <w:r w:rsidR="00EA2F77" w:rsidRPr="00D37853">
        <w:rPr>
          <w:rFonts w:ascii="Arial" w:hAnsi="Arial" w:cs="Arial"/>
          <w:sz w:val="22"/>
        </w:rPr>
        <w:t>including play based and visual methods (Case-Smith, 2015).</w:t>
      </w:r>
      <w:r w:rsidR="00BC154B" w:rsidRPr="00D37853">
        <w:rPr>
          <w:rFonts w:ascii="Arial" w:hAnsi="Arial" w:cs="Arial"/>
          <w:sz w:val="22"/>
        </w:rPr>
        <w:t xml:space="preserve"> Reflective practice and feedback from supervisors </w:t>
      </w:r>
      <w:r w:rsidR="006E1148" w:rsidRPr="00D37853">
        <w:rPr>
          <w:rFonts w:ascii="Arial" w:hAnsi="Arial" w:cs="Arial"/>
          <w:sz w:val="22"/>
        </w:rPr>
        <w:t>help</w:t>
      </w:r>
      <w:r w:rsidR="00BC154B" w:rsidRPr="00D37853">
        <w:rPr>
          <w:rFonts w:ascii="Arial" w:hAnsi="Arial" w:cs="Arial"/>
          <w:sz w:val="22"/>
        </w:rPr>
        <w:t xml:space="preserve"> psychologists improve </w:t>
      </w:r>
      <w:r w:rsidR="00CF3E6F" w:rsidRPr="00D37853">
        <w:rPr>
          <w:rFonts w:ascii="Arial" w:hAnsi="Arial" w:cs="Arial"/>
          <w:sz w:val="22"/>
        </w:rPr>
        <w:t xml:space="preserve">their communication style and adapt it to different </w:t>
      </w:r>
      <w:r w:rsidR="006E1148" w:rsidRPr="00D37853">
        <w:rPr>
          <w:rFonts w:ascii="Arial" w:hAnsi="Arial" w:cs="Arial"/>
          <w:sz w:val="22"/>
        </w:rPr>
        <w:t>situations (BPS, 2020).</w:t>
      </w:r>
    </w:p>
    <w:p w14:paraId="7FDA9FD2" w14:textId="378A4C0F" w:rsidR="00573D1F" w:rsidRPr="00E16CC3" w:rsidRDefault="002946E5" w:rsidP="00E16CC3">
      <w:pPr>
        <w:pStyle w:val="Heading1"/>
        <w:rPr>
          <w:rFonts w:ascii="Arial" w:hAnsi="Arial" w:cs="Arial"/>
          <w:sz w:val="22"/>
          <w:szCs w:val="22"/>
        </w:rPr>
      </w:pPr>
      <w:bookmarkStart w:id="8" w:name="_Toc215519317"/>
      <w:r w:rsidRPr="00E16CC3">
        <w:rPr>
          <w:rFonts w:ascii="Arial" w:hAnsi="Arial" w:cs="Arial"/>
          <w:sz w:val="22"/>
          <w:szCs w:val="22"/>
        </w:rPr>
        <w:lastRenderedPageBreak/>
        <w:t>4.2 STRENGTHENING EMPATHY AND EMOTION</w:t>
      </w:r>
      <w:r w:rsidR="006A1CD5" w:rsidRPr="00E16CC3">
        <w:rPr>
          <w:rFonts w:ascii="Arial" w:hAnsi="Arial" w:cs="Arial"/>
          <w:sz w:val="22"/>
          <w:szCs w:val="22"/>
        </w:rPr>
        <w:t>AL INTELLIGENCE</w:t>
      </w:r>
      <w:bookmarkEnd w:id="8"/>
      <w:r w:rsidR="006A1CD5" w:rsidRPr="00E16CC3">
        <w:rPr>
          <w:rFonts w:ascii="Arial" w:hAnsi="Arial" w:cs="Arial"/>
          <w:sz w:val="22"/>
          <w:szCs w:val="22"/>
        </w:rPr>
        <w:t xml:space="preserve"> </w:t>
      </w:r>
    </w:p>
    <w:p w14:paraId="16691027" w14:textId="134904EC" w:rsidR="006A1CD5" w:rsidRDefault="00132AE0" w:rsidP="00D37853">
      <w:pPr>
        <w:spacing w:line="360" w:lineRule="auto"/>
        <w:ind w:left="720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By </w:t>
      </w:r>
      <w:r w:rsidR="0031025C">
        <w:rPr>
          <w:rFonts w:ascii="Arial" w:hAnsi="Arial" w:cs="Arial"/>
          <w:sz w:val="22"/>
        </w:rPr>
        <w:t xml:space="preserve">engaging in reflective supervision, empathy can be improved, and this provides psychologist in this area with the opportunity to share their </w:t>
      </w:r>
      <w:r w:rsidR="00656242">
        <w:rPr>
          <w:rFonts w:ascii="Arial" w:hAnsi="Arial" w:cs="Arial"/>
          <w:sz w:val="22"/>
        </w:rPr>
        <w:t>personal experiences and problems in this type of work (BPS, 2020)</w:t>
      </w:r>
      <w:r w:rsidR="008D44E6">
        <w:rPr>
          <w:rFonts w:ascii="Arial" w:hAnsi="Arial" w:cs="Arial"/>
          <w:sz w:val="22"/>
        </w:rPr>
        <w:t xml:space="preserve">. Understanding children and their emotional needs can be further enhanced through training </w:t>
      </w:r>
      <w:r w:rsidR="00E678D7">
        <w:rPr>
          <w:rFonts w:ascii="Arial" w:hAnsi="Arial" w:cs="Arial"/>
          <w:sz w:val="22"/>
        </w:rPr>
        <w:t xml:space="preserve">in trauma informed practice (NICE, 2021). </w:t>
      </w:r>
      <w:r w:rsidR="00737469">
        <w:rPr>
          <w:rFonts w:ascii="Arial" w:hAnsi="Arial" w:cs="Arial"/>
          <w:sz w:val="22"/>
        </w:rPr>
        <w:t xml:space="preserve">Mindfulness and regulating </w:t>
      </w:r>
      <w:r w:rsidR="006633ED">
        <w:rPr>
          <w:rFonts w:ascii="Arial" w:hAnsi="Arial" w:cs="Arial"/>
          <w:sz w:val="22"/>
        </w:rPr>
        <w:t>emotions</w:t>
      </w:r>
      <w:r w:rsidR="00737469">
        <w:rPr>
          <w:rFonts w:ascii="Arial" w:hAnsi="Arial" w:cs="Arial"/>
          <w:sz w:val="22"/>
        </w:rPr>
        <w:t xml:space="preserve"> in practice can further advance this professional </w:t>
      </w:r>
      <w:r w:rsidR="006633ED">
        <w:rPr>
          <w:rFonts w:ascii="Arial" w:hAnsi="Arial" w:cs="Arial"/>
          <w:sz w:val="22"/>
        </w:rPr>
        <w:t>development (BPS, 2022).</w:t>
      </w:r>
    </w:p>
    <w:p w14:paraId="669457C1" w14:textId="1DB7C26D" w:rsidR="006633ED" w:rsidRPr="00851684" w:rsidRDefault="00556417" w:rsidP="00851684">
      <w:pPr>
        <w:pStyle w:val="Heading1"/>
        <w:rPr>
          <w:rFonts w:ascii="Arial" w:hAnsi="Arial" w:cs="Arial"/>
          <w:sz w:val="22"/>
          <w:szCs w:val="22"/>
        </w:rPr>
      </w:pPr>
      <w:bookmarkStart w:id="9" w:name="_Toc215519318"/>
      <w:r w:rsidRPr="00851684">
        <w:rPr>
          <w:rFonts w:ascii="Arial" w:hAnsi="Arial" w:cs="Arial"/>
          <w:sz w:val="22"/>
          <w:szCs w:val="22"/>
        </w:rPr>
        <w:t>4.3 IMPROVING ANALYTICAL AND ASSESMENT SKILLS</w:t>
      </w:r>
      <w:bookmarkEnd w:id="9"/>
      <w:r w:rsidRPr="00851684">
        <w:rPr>
          <w:rFonts w:ascii="Arial" w:hAnsi="Arial" w:cs="Arial"/>
          <w:sz w:val="22"/>
          <w:szCs w:val="22"/>
        </w:rPr>
        <w:t xml:space="preserve"> </w:t>
      </w:r>
    </w:p>
    <w:p w14:paraId="05D73D66" w14:textId="5EFC1250" w:rsidR="00556417" w:rsidRDefault="00272634" w:rsidP="00D37853">
      <w:pPr>
        <w:spacing w:line="360" w:lineRule="auto"/>
        <w:ind w:left="720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It can be obtained and develo</w:t>
      </w:r>
      <w:r w:rsidR="0087771B">
        <w:rPr>
          <w:rFonts w:ascii="Arial" w:hAnsi="Arial" w:cs="Arial"/>
          <w:sz w:val="22"/>
        </w:rPr>
        <w:t xml:space="preserve">ped formally in training in psychological testing, including </w:t>
      </w:r>
      <w:r w:rsidR="00D80A58">
        <w:rPr>
          <w:rFonts w:ascii="Arial" w:hAnsi="Arial" w:cs="Arial"/>
          <w:sz w:val="22"/>
        </w:rPr>
        <w:t>interviews and</w:t>
      </w:r>
      <w:r w:rsidR="00024DFF">
        <w:rPr>
          <w:rFonts w:ascii="Arial" w:hAnsi="Arial" w:cs="Arial"/>
          <w:sz w:val="22"/>
        </w:rPr>
        <w:t xml:space="preserve"> assessment (NICE, 2021). Clinical placement opportunities </w:t>
      </w:r>
      <w:r w:rsidR="0051348B">
        <w:rPr>
          <w:rFonts w:ascii="Arial" w:hAnsi="Arial" w:cs="Arial"/>
          <w:sz w:val="22"/>
        </w:rPr>
        <w:t xml:space="preserve">will be available to practise case formulation work </w:t>
      </w:r>
      <w:r w:rsidR="00D80A58">
        <w:rPr>
          <w:rFonts w:ascii="Arial" w:hAnsi="Arial" w:cs="Arial"/>
          <w:sz w:val="22"/>
        </w:rPr>
        <w:t xml:space="preserve">(BPS, 2020). Evidence based frameworks and guidelines are in place for decision making that remains accurate and safe </w:t>
      </w:r>
      <w:r w:rsidR="000E6E4F">
        <w:rPr>
          <w:rFonts w:ascii="Arial" w:hAnsi="Arial" w:cs="Arial"/>
          <w:sz w:val="22"/>
        </w:rPr>
        <w:t xml:space="preserve">(NICE, 2021). </w:t>
      </w:r>
    </w:p>
    <w:p w14:paraId="5436C4C6" w14:textId="002BDA12" w:rsidR="000E6E4F" w:rsidRPr="00851684" w:rsidRDefault="000E6E4F" w:rsidP="00851684">
      <w:pPr>
        <w:pStyle w:val="Heading1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bookmarkStart w:id="10" w:name="_Toc215519319"/>
      <w:r w:rsidRPr="00851684">
        <w:rPr>
          <w:rFonts w:ascii="Arial" w:hAnsi="Arial" w:cs="Arial"/>
          <w:sz w:val="22"/>
          <w:szCs w:val="22"/>
        </w:rPr>
        <w:t>CONCLUSION</w:t>
      </w:r>
      <w:bookmarkEnd w:id="10"/>
      <w:r w:rsidRPr="00851684">
        <w:rPr>
          <w:rFonts w:ascii="Arial" w:hAnsi="Arial" w:cs="Arial"/>
          <w:sz w:val="22"/>
          <w:szCs w:val="22"/>
        </w:rPr>
        <w:t xml:space="preserve"> </w:t>
      </w:r>
    </w:p>
    <w:p w14:paraId="24AC61D8" w14:textId="2EA03461" w:rsidR="000E6E4F" w:rsidRDefault="009611F2" w:rsidP="000E6E4F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Assessment, diagnosis, and treatment of children with mental health difficulties </w:t>
      </w:r>
      <w:r w:rsidR="0078055B">
        <w:rPr>
          <w:rFonts w:ascii="Arial" w:hAnsi="Arial" w:cs="Arial"/>
          <w:sz w:val="22"/>
        </w:rPr>
        <w:t>are all integral parts of a Clinical Child Psychologist</w:t>
      </w:r>
      <w:r w:rsidR="008934BF">
        <w:rPr>
          <w:rFonts w:ascii="Arial" w:hAnsi="Arial" w:cs="Arial"/>
          <w:sz w:val="22"/>
        </w:rPr>
        <w:t>’s role within CAMHS</w:t>
      </w:r>
      <w:r w:rsidR="00D55016">
        <w:rPr>
          <w:rFonts w:ascii="Arial" w:hAnsi="Arial" w:cs="Arial"/>
          <w:sz w:val="22"/>
        </w:rPr>
        <w:t xml:space="preserve"> (NICE, 2021)</w:t>
      </w:r>
      <w:r w:rsidR="008934BF">
        <w:rPr>
          <w:rFonts w:ascii="Arial" w:hAnsi="Arial" w:cs="Arial"/>
          <w:sz w:val="22"/>
        </w:rPr>
        <w:t>. This will involve communication skills, empathy</w:t>
      </w:r>
      <w:r w:rsidR="00B544E5">
        <w:rPr>
          <w:rFonts w:ascii="Arial" w:hAnsi="Arial" w:cs="Arial"/>
          <w:sz w:val="22"/>
        </w:rPr>
        <w:t>, and great analytical ability</w:t>
      </w:r>
      <w:r w:rsidR="00902F4C">
        <w:rPr>
          <w:rFonts w:ascii="Arial" w:hAnsi="Arial" w:cs="Arial"/>
          <w:sz w:val="22"/>
        </w:rPr>
        <w:t xml:space="preserve"> (BPS, 2022)</w:t>
      </w:r>
      <w:r w:rsidR="00B544E5">
        <w:rPr>
          <w:rFonts w:ascii="Arial" w:hAnsi="Arial" w:cs="Arial"/>
          <w:sz w:val="22"/>
        </w:rPr>
        <w:t xml:space="preserve">. Such skills can be developed </w:t>
      </w:r>
      <w:r w:rsidR="00D47E68">
        <w:rPr>
          <w:rFonts w:ascii="Arial" w:hAnsi="Arial" w:cs="Arial"/>
          <w:sz w:val="22"/>
        </w:rPr>
        <w:t xml:space="preserve">through training, supervision, and reflective </w:t>
      </w:r>
      <w:r w:rsidR="00FC59AE">
        <w:rPr>
          <w:rFonts w:ascii="Arial" w:hAnsi="Arial" w:cs="Arial"/>
          <w:sz w:val="22"/>
        </w:rPr>
        <w:t>practice</w:t>
      </w:r>
      <w:r w:rsidR="00902F4C">
        <w:rPr>
          <w:rFonts w:ascii="Arial" w:hAnsi="Arial" w:cs="Arial"/>
          <w:sz w:val="22"/>
        </w:rPr>
        <w:t xml:space="preserve"> (BPS, 2020)</w:t>
      </w:r>
      <w:r w:rsidR="00FC59AE">
        <w:rPr>
          <w:rFonts w:ascii="Arial" w:hAnsi="Arial" w:cs="Arial"/>
          <w:sz w:val="22"/>
        </w:rPr>
        <w:t xml:space="preserve">. By developing these skills, psychologists ensure </w:t>
      </w:r>
      <w:r w:rsidR="005E6DEC">
        <w:rPr>
          <w:rFonts w:ascii="Arial" w:hAnsi="Arial" w:cs="Arial"/>
          <w:sz w:val="22"/>
        </w:rPr>
        <w:t>safe, effective, and ethical care for children and families</w:t>
      </w:r>
      <w:r w:rsidR="00902F4C">
        <w:rPr>
          <w:rFonts w:ascii="Arial" w:hAnsi="Arial" w:cs="Arial"/>
          <w:sz w:val="22"/>
        </w:rPr>
        <w:t xml:space="preserve"> (NHS C</w:t>
      </w:r>
      <w:r w:rsidR="00840FD2">
        <w:rPr>
          <w:rFonts w:ascii="Arial" w:hAnsi="Arial" w:cs="Arial"/>
          <w:sz w:val="22"/>
        </w:rPr>
        <w:t>arers, 2023).</w:t>
      </w:r>
    </w:p>
    <w:p w14:paraId="0565729D" w14:textId="77777777" w:rsidR="002F15F0" w:rsidRDefault="002F15F0" w:rsidP="000E6E4F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</w:p>
    <w:p w14:paraId="0CF22B57" w14:textId="16FFD816" w:rsidR="002F15F0" w:rsidRPr="00851684" w:rsidRDefault="002F15F0" w:rsidP="00851684">
      <w:pPr>
        <w:pStyle w:val="Heading1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bookmarkStart w:id="11" w:name="_Toc215519320"/>
      <w:r w:rsidRPr="00851684">
        <w:rPr>
          <w:rFonts w:ascii="Arial" w:hAnsi="Arial" w:cs="Arial"/>
          <w:sz w:val="22"/>
          <w:szCs w:val="22"/>
        </w:rPr>
        <w:t>REFERENCES</w:t>
      </w:r>
      <w:bookmarkEnd w:id="11"/>
      <w:r w:rsidRPr="00851684">
        <w:rPr>
          <w:rFonts w:ascii="Arial" w:hAnsi="Arial" w:cs="Arial"/>
          <w:sz w:val="22"/>
          <w:szCs w:val="22"/>
        </w:rPr>
        <w:t xml:space="preserve"> </w:t>
      </w:r>
    </w:p>
    <w:p w14:paraId="011A2B84" w14:textId="4AAB6774" w:rsidR="002F15F0" w:rsidRDefault="002F15F0" w:rsidP="002F15F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BPS </w:t>
      </w:r>
      <w:r w:rsidR="00E203C4">
        <w:rPr>
          <w:rFonts w:ascii="Arial" w:hAnsi="Arial" w:cs="Arial"/>
          <w:sz w:val="22"/>
        </w:rPr>
        <w:t>(2020) Supervision Guidelines for Psychologists.</w:t>
      </w:r>
    </w:p>
    <w:p w14:paraId="789145B4" w14:textId="1A6DA341" w:rsidR="00E203C4" w:rsidRDefault="005C54DE" w:rsidP="002F15F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BPS (2022) Working with Children and Young People</w:t>
      </w:r>
      <w:r w:rsidR="0007175D">
        <w:rPr>
          <w:rFonts w:ascii="Arial" w:hAnsi="Arial" w:cs="Arial"/>
          <w:sz w:val="22"/>
        </w:rPr>
        <w:t>: Professional Practice Guidelines.</w:t>
      </w:r>
    </w:p>
    <w:p w14:paraId="6424544A" w14:textId="3E4DAA93" w:rsidR="0077462E" w:rsidRDefault="00B24B27" w:rsidP="0077462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Case-Smith, J. (2015) Occupational </w:t>
      </w:r>
      <w:r w:rsidR="0077462E">
        <w:rPr>
          <w:rFonts w:ascii="Arial" w:hAnsi="Arial" w:cs="Arial"/>
          <w:sz w:val="22"/>
        </w:rPr>
        <w:t>Therapy for Children and Adolescents.</w:t>
      </w:r>
    </w:p>
    <w:p w14:paraId="3B035A70" w14:textId="4104034A" w:rsidR="0077462E" w:rsidRDefault="002801D3" w:rsidP="0077462E">
      <w:pPr>
        <w:pStyle w:val="ListParagraph"/>
        <w:spacing w:line="360" w:lineRule="auto"/>
        <w:ind w:left="1440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Elsevier</w:t>
      </w:r>
      <w:r w:rsidR="00F777C6">
        <w:rPr>
          <w:rFonts w:ascii="Arial" w:hAnsi="Arial" w:cs="Arial"/>
          <w:sz w:val="22"/>
        </w:rPr>
        <w:t>.</w:t>
      </w:r>
    </w:p>
    <w:p w14:paraId="3A4C04A2" w14:textId="6A7B769E" w:rsidR="002801D3" w:rsidRDefault="00F777C6" w:rsidP="002801D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NHS Carers (2</w:t>
      </w:r>
      <w:r w:rsidR="008538FB">
        <w:rPr>
          <w:rFonts w:ascii="Arial" w:hAnsi="Arial" w:cs="Arial"/>
          <w:sz w:val="22"/>
        </w:rPr>
        <w:t xml:space="preserve">023) Clinical Psychologist. </w:t>
      </w:r>
    </w:p>
    <w:p w14:paraId="339A0B79" w14:textId="120F1E90" w:rsidR="008538FB" w:rsidRDefault="008538FB" w:rsidP="002801D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NICE (2021) Child</w:t>
      </w:r>
      <w:r w:rsidR="00D916D6">
        <w:rPr>
          <w:rFonts w:ascii="Arial" w:hAnsi="Arial" w:cs="Arial"/>
          <w:sz w:val="22"/>
        </w:rPr>
        <w:t>ren’s Mental Health Guidelines.</w:t>
      </w:r>
    </w:p>
    <w:p w14:paraId="4735E428" w14:textId="2387321F" w:rsidR="00D916D6" w:rsidRPr="0077462E" w:rsidRDefault="00645553" w:rsidP="002801D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Rogers, C. (1957) ‘The necessary and sufficient </w:t>
      </w:r>
      <w:r w:rsidR="00205887">
        <w:rPr>
          <w:rFonts w:ascii="Arial" w:hAnsi="Arial" w:cs="Arial"/>
          <w:sz w:val="22"/>
        </w:rPr>
        <w:t xml:space="preserve">conditions of therapeutic personality change’, </w:t>
      </w:r>
      <w:r w:rsidR="00CD52BC">
        <w:rPr>
          <w:rFonts w:ascii="Arial" w:hAnsi="Arial" w:cs="Arial"/>
          <w:sz w:val="22"/>
        </w:rPr>
        <w:t>Journal of Consulting Psychology.</w:t>
      </w:r>
    </w:p>
    <w:p w14:paraId="231C3082" w14:textId="77777777" w:rsidR="006E1148" w:rsidRDefault="006E1148" w:rsidP="00774ED3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2431740" w14:textId="77777777" w:rsidR="006E1148" w:rsidRPr="00CB2579" w:rsidRDefault="006E1148" w:rsidP="00774ED3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6E1148" w:rsidRPr="00CB25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8A7BD2"/>
    <w:multiLevelType w:val="hybridMultilevel"/>
    <w:tmpl w:val="9F5055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581A9F"/>
    <w:multiLevelType w:val="hybridMultilevel"/>
    <w:tmpl w:val="033EC11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E290BAA"/>
    <w:multiLevelType w:val="hybridMultilevel"/>
    <w:tmpl w:val="9A88BA20"/>
    <w:lvl w:ilvl="0" w:tplc="C518C964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14C3F86"/>
    <w:multiLevelType w:val="hybridMultilevel"/>
    <w:tmpl w:val="9104C57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5137669D"/>
    <w:multiLevelType w:val="multilevel"/>
    <w:tmpl w:val="2162291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5" w15:restartNumberingAfterBreak="0">
    <w:nsid w:val="6C350330"/>
    <w:multiLevelType w:val="hybridMultilevel"/>
    <w:tmpl w:val="3E3AB6AC"/>
    <w:lvl w:ilvl="0" w:tplc="F6863218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320845079">
    <w:abstractNumId w:val="4"/>
  </w:num>
  <w:num w:numId="2" w16cid:durableId="1332224069">
    <w:abstractNumId w:val="1"/>
  </w:num>
  <w:num w:numId="3" w16cid:durableId="1349058754">
    <w:abstractNumId w:val="3"/>
  </w:num>
  <w:num w:numId="4" w16cid:durableId="1778216512">
    <w:abstractNumId w:val="0"/>
  </w:num>
  <w:num w:numId="5" w16cid:durableId="1664509394">
    <w:abstractNumId w:val="5"/>
  </w:num>
  <w:num w:numId="6" w16cid:durableId="198685975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1697"/>
    <w:rsid w:val="00001CA8"/>
    <w:rsid w:val="00024DFF"/>
    <w:rsid w:val="00033854"/>
    <w:rsid w:val="00065AC7"/>
    <w:rsid w:val="00066143"/>
    <w:rsid w:val="00067AE8"/>
    <w:rsid w:val="0007175D"/>
    <w:rsid w:val="000835A5"/>
    <w:rsid w:val="00083B1A"/>
    <w:rsid w:val="000933E1"/>
    <w:rsid w:val="000C3A52"/>
    <w:rsid w:val="000C6396"/>
    <w:rsid w:val="000E02B9"/>
    <w:rsid w:val="000E418B"/>
    <w:rsid w:val="000E6E4F"/>
    <w:rsid w:val="000F1ED6"/>
    <w:rsid w:val="00102921"/>
    <w:rsid w:val="00104DB4"/>
    <w:rsid w:val="00113E47"/>
    <w:rsid w:val="00115330"/>
    <w:rsid w:val="001215C8"/>
    <w:rsid w:val="00127FF1"/>
    <w:rsid w:val="00132AE0"/>
    <w:rsid w:val="001564F7"/>
    <w:rsid w:val="00160E80"/>
    <w:rsid w:val="00165AC7"/>
    <w:rsid w:val="001673CF"/>
    <w:rsid w:val="00180ABE"/>
    <w:rsid w:val="00181697"/>
    <w:rsid w:val="001A383E"/>
    <w:rsid w:val="001A40FD"/>
    <w:rsid w:val="001A7044"/>
    <w:rsid w:val="001B208E"/>
    <w:rsid w:val="001B46CD"/>
    <w:rsid w:val="001E0957"/>
    <w:rsid w:val="001E11BA"/>
    <w:rsid w:val="001E275F"/>
    <w:rsid w:val="00205887"/>
    <w:rsid w:val="00226114"/>
    <w:rsid w:val="00232B05"/>
    <w:rsid w:val="0026030F"/>
    <w:rsid w:val="00272634"/>
    <w:rsid w:val="002764CC"/>
    <w:rsid w:val="002801D3"/>
    <w:rsid w:val="00285AD4"/>
    <w:rsid w:val="00286BDA"/>
    <w:rsid w:val="002946E5"/>
    <w:rsid w:val="00296B77"/>
    <w:rsid w:val="00297465"/>
    <w:rsid w:val="002F15F0"/>
    <w:rsid w:val="002F2F76"/>
    <w:rsid w:val="002F3F11"/>
    <w:rsid w:val="002F74BF"/>
    <w:rsid w:val="0031025C"/>
    <w:rsid w:val="003143A8"/>
    <w:rsid w:val="00323C17"/>
    <w:rsid w:val="0039713C"/>
    <w:rsid w:val="003A15BD"/>
    <w:rsid w:val="003A64C6"/>
    <w:rsid w:val="003C6672"/>
    <w:rsid w:val="003D21F1"/>
    <w:rsid w:val="003D2381"/>
    <w:rsid w:val="003D5C3A"/>
    <w:rsid w:val="003E1A74"/>
    <w:rsid w:val="003E5764"/>
    <w:rsid w:val="003F5D27"/>
    <w:rsid w:val="003F7C4D"/>
    <w:rsid w:val="00417F7E"/>
    <w:rsid w:val="0042350A"/>
    <w:rsid w:val="00424EAA"/>
    <w:rsid w:val="0042753B"/>
    <w:rsid w:val="0042761E"/>
    <w:rsid w:val="004372C4"/>
    <w:rsid w:val="00437971"/>
    <w:rsid w:val="0044114A"/>
    <w:rsid w:val="004770EE"/>
    <w:rsid w:val="00497E6D"/>
    <w:rsid w:val="004A043D"/>
    <w:rsid w:val="004C3F40"/>
    <w:rsid w:val="004C59AD"/>
    <w:rsid w:val="004D4A8C"/>
    <w:rsid w:val="004D5628"/>
    <w:rsid w:val="004E1676"/>
    <w:rsid w:val="004F04EC"/>
    <w:rsid w:val="004F7E1A"/>
    <w:rsid w:val="0051348B"/>
    <w:rsid w:val="00532BC8"/>
    <w:rsid w:val="00541134"/>
    <w:rsid w:val="00542447"/>
    <w:rsid w:val="00545439"/>
    <w:rsid w:val="0055187D"/>
    <w:rsid w:val="00556417"/>
    <w:rsid w:val="00573D1F"/>
    <w:rsid w:val="00586E5F"/>
    <w:rsid w:val="005C3B56"/>
    <w:rsid w:val="005C3D75"/>
    <w:rsid w:val="005C54DE"/>
    <w:rsid w:val="005D5BF1"/>
    <w:rsid w:val="005E6DEC"/>
    <w:rsid w:val="00606DF0"/>
    <w:rsid w:val="006166ED"/>
    <w:rsid w:val="006175CF"/>
    <w:rsid w:val="00621B8B"/>
    <w:rsid w:val="00624CD2"/>
    <w:rsid w:val="0064326C"/>
    <w:rsid w:val="00645553"/>
    <w:rsid w:val="0064774A"/>
    <w:rsid w:val="00656098"/>
    <w:rsid w:val="00656242"/>
    <w:rsid w:val="006633ED"/>
    <w:rsid w:val="00670C40"/>
    <w:rsid w:val="00677243"/>
    <w:rsid w:val="006A155A"/>
    <w:rsid w:val="006A1CD5"/>
    <w:rsid w:val="006A23D4"/>
    <w:rsid w:val="006A35BF"/>
    <w:rsid w:val="006B0F8F"/>
    <w:rsid w:val="006C190F"/>
    <w:rsid w:val="006C3296"/>
    <w:rsid w:val="006D53DD"/>
    <w:rsid w:val="006E1148"/>
    <w:rsid w:val="006F7F03"/>
    <w:rsid w:val="00707004"/>
    <w:rsid w:val="0072536D"/>
    <w:rsid w:val="007263F6"/>
    <w:rsid w:val="00737469"/>
    <w:rsid w:val="007407DB"/>
    <w:rsid w:val="00741F7A"/>
    <w:rsid w:val="007469EF"/>
    <w:rsid w:val="00751829"/>
    <w:rsid w:val="00762D5E"/>
    <w:rsid w:val="00765AB0"/>
    <w:rsid w:val="0077399B"/>
    <w:rsid w:val="0077462E"/>
    <w:rsid w:val="00774ED3"/>
    <w:rsid w:val="0078055B"/>
    <w:rsid w:val="007948B7"/>
    <w:rsid w:val="007B17A5"/>
    <w:rsid w:val="007D22F5"/>
    <w:rsid w:val="007E5288"/>
    <w:rsid w:val="00802AD0"/>
    <w:rsid w:val="008061F1"/>
    <w:rsid w:val="00810363"/>
    <w:rsid w:val="00815DA0"/>
    <w:rsid w:val="00822D86"/>
    <w:rsid w:val="0082524D"/>
    <w:rsid w:val="00825948"/>
    <w:rsid w:val="00826189"/>
    <w:rsid w:val="00840FD2"/>
    <w:rsid w:val="00850E7B"/>
    <w:rsid w:val="00851684"/>
    <w:rsid w:val="008538FB"/>
    <w:rsid w:val="008632C9"/>
    <w:rsid w:val="0087771B"/>
    <w:rsid w:val="008934BF"/>
    <w:rsid w:val="00897D72"/>
    <w:rsid w:val="008A0039"/>
    <w:rsid w:val="008A5BF5"/>
    <w:rsid w:val="008C26D8"/>
    <w:rsid w:val="008D2077"/>
    <w:rsid w:val="008D44E6"/>
    <w:rsid w:val="008E44E7"/>
    <w:rsid w:val="008E69C8"/>
    <w:rsid w:val="008F06EA"/>
    <w:rsid w:val="00902F4C"/>
    <w:rsid w:val="0094009E"/>
    <w:rsid w:val="00944BA4"/>
    <w:rsid w:val="009611F2"/>
    <w:rsid w:val="00971EDB"/>
    <w:rsid w:val="00983145"/>
    <w:rsid w:val="00983D53"/>
    <w:rsid w:val="00996D0D"/>
    <w:rsid w:val="009A0F95"/>
    <w:rsid w:val="009C0E32"/>
    <w:rsid w:val="009C0FE2"/>
    <w:rsid w:val="009E1707"/>
    <w:rsid w:val="009E39EE"/>
    <w:rsid w:val="00A046C8"/>
    <w:rsid w:val="00A211AF"/>
    <w:rsid w:val="00A33569"/>
    <w:rsid w:val="00A6461A"/>
    <w:rsid w:val="00A7731B"/>
    <w:rsid w:val="00AA30B9"/>
    <w:rsid w:val="00AC6E14"/>
    <w:rsid w:val="00AF541D"/>
    <w:rsid w:val="00AF5E3C"/>
    <w:rsid w:val="00B00699"/>
    <w:rsid w:val="00B047D2"/>
    <w:rsid w:val="00B11E39"/>
    <w:rsid w:val="00B24B27"/>
    <w:rsid w:val="00B34EF2"/>
    <w:rsid w:val="00B37B4A"/>
    <w:rsid w:val="00B401E6"/>
    <w:rsid w:val="00B451C0"/>
    <w:rsid w:val="00B51523"/>
    <w:rsid w:val="00B52F95"/>
    <w:rsid w:val="00B544E5"/>
    <w:rsid w:val="00B60668"/>
    <w:rsid w:val="00B72656"/>
    <w:rsid w:val="00B77469"/>
    <w:rsid w:val="00B9539A"/>
    <w:rsid w:val="00B95C33"/>
    <w:rsid w:val="00BA1DC7"/>
    <w:rsid w:val="00BB6D0C"/>
    <w:rsid w:val="00BC154B"/>
    <w:rsid w:val="00BD5968"/>
    <w:rsid w:val="00BE457A"/>
    <w:rsid w:val="00BF2EB8"/>
    <w:rsid w:val="00C70B7B"/>
    <w:rsid w:val="00C7758D"/>
    <w:rsid w:val="00C80D87"/>
    <w:rsid w:val="00CA6771"/>
    <w:rsid w:val="00CB2579"/>
    <w:rsid w:val="00CB3079"/>
    <w:rsid w:val="00CB7F87"/>
    <w:rsid w:val="00CC0708"/>
    <w:rsid w:val="00CD52BC"/>
    <w:rsid w:val="00CD5C4B"/>
    <w:rsid w:val="00CD7A08"/>
    <w:rsid w:val="00CE3EC4"/>
    <w:rsid w:val="00CE4C5A"/>
    <w:rsid w:val="00CF3E6F"/>
    <w:rsid w:val="00D03D65"/>
    <w:rsid w:val="00D11B17"/>
    <w:rsid w:val="00D37853"/>
    <w:rsid w:val="00D47E68"/>
    <w:rsid w:val="00D55016"/>
    <w:rsid w:val="00D6114A"/>
    <w:rsid w:val="00D67B41"/>
    <w:rsid w:val="00D72346"/>
    <w:rsid w:val="00D80A58"/>
    <w:rsid w:val="00D812BD"/>
    <w:rsid w:val="00D916D6"/>
    <w:rsid w:val="00DA5D18"/>
    <w:rsid w:val="00DB3437"/>
    <w:rsid w:val="00DC1E06"/>
    <w:rsid w:val="00DC58BE"/>
    <w:rsid w:val="00DE5B95"/>
    <w:rsid w:val="00E16CC3"/>
    <w:rsid w:val="00E203C4"/>
    <w:rsid w:val="00E339C3"/>
    <w:rsid w:val="00E60106"/>
    <w:rsid w:val="00E678D7"/>
    <w:rsid w:val="00E8358A"/>
    <w:rsid w:val="00E97437"/>
    <w:rsid w:val="00EA18CA"/>
    <w:rsid w:val="00EA2D8B"/>
    <w:rsid w:val="00EA2F77"/>
    <w:rsid w:val="00EB25D6"/>
    <w:rsid w:val="00EB5D5F"/>
    <w:rsid w:val="00EC54BC"/>
    <w:rsid w:val="00EC5D7A"/>
    <w:rsid w:val="00F023F4"/>
    <w:rsid w:val="00F12D26"/>
    <w:rsid w:val="00F50022"/>
    <w:rsid w:val="00F51CAF"/>
    <w:rsid w:val="00F56A9F"/>
    <w:rsid w:val="00F64E4C"/>
    <w:rsid w:val="00F73AED"/>
    <w:rsid w:val="00F777C6"/>
    <w:rsid w:val="00F8282B"/>
    <w:rsid w:val="00FA5AF1"/>
    <w:rsid w:val="00FC59AE"/>
    <w:rsid w:val="00FD0D08"/>
    <w:rsid w:val="00FD6C00"/>
    <w:rsid w:val="00FF15F1"/>
    <w:rsid w:val="00FF48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03D3D6"/>
  <w15:chartTrackingRefBased/>
  <w15:docId w15:val="{78DAF477-FE4E-2D42-AD45-CCEEDA16B5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1697"/>
    <w:pPr>
      <w:spacing w:line="259" w:lineRule="auto"/>
    </w:pPr>
    <w:rPr>
      <w:rFonts w:ascii="Segoe UI" w:eastAsiaTheme="minorEastAsia" w:hAnsi="Segoe UI"/>
      <w:sz w:val="20"/>
      <w:szCs w:val="22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181697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81697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1697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1697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sz w:val="24"/>
      <w:szCs w:val="24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1697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sz w:val="24"/>
      <w:szCs w:val="24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1697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 w:val="24"/>
      <w:szCs w:val="24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1697"/>
    <w:pPr>
      <w:keepNext/>
      <w:keepLines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sz w:val="24"/>
      <w:szCs w:val="24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1697"/>
    <w:pPr>
      <w:keepNext/>
      <w:keepLines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 w:val="24"/>
      <w:szCs w:val="24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1697"/>
    <w:pPr>
      <w:keepNext/>
      <w:keepLines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16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816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16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16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16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16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16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16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16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16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1816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1697"/>
    <w:pPr>
      <w:numPr>
        <w:ilvl w:val="1"/>
      </w:numPr>
      <w:spacing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1816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1697"/>
    <w:pPr>
      <w:spacing w:before="160" w:line="278" w:lineRule="auto"/>
      <w:jc w:val="center"/>
    </w:pPr>
    <w:rPr>
      <w:rFonts w:asciiTheme="minorHAnsi" w:eastAsiaTheme="minorHAnsi" w:hAnsiTheme="minorHAnsi"/>
      <w:i/>
      <w:iCs/>
      <w:color w:val="404040" w:themeColor="text1" w:themeTint="BF"/>
      <w:sz w:val="24"/>
      <w:szCs w:val="24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1816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1697"/>
    <w:pPr>
      <w:spacing w:line="278" w:lineRule="auto"/>
      <w:ind w:left="720"/>
      <w:contextualSpacing/>
    </w:pPr>
    <w:rPr>
      <w:rFonts w:asciiTheme="minorHAnsi" w:eastAsiaTheme="minorHAnsi" w:hAnsiTheme="minorHAnsi"/>
      <w:sz w:val="24"/>
      <w:szCs w:val="24"/>
      <w:lang w:eastAsia="en-US"/>
    </w:rPr>
  </w:style>
  <w:style w:type="character" w:styleId="IntenseEmphasis">
    <w:name w:val="Intense Emphasis"/>
    <w:basedOn w:val="DefaultParagraphFont"/>
    <w:uiPriority w:val="21"/>
    <w:qFormat/>
    <w:rsid w:val="001816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16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/>
      <w:i/>
      <w:iCs/>
      <w:color w:val="0F4761" w:themeColor="accent1" w:themeShade="BF"/>
      <w:sz w:val="24"/>
      <w:szCs w:val="24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16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169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51523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51523"/>
    <w:pPr>
      <w:spacing w:before="120" w:after="0"/>
    </w:pPr>
    <w:rPr>
      <w:rFonts w:asciiTheme="minorHAnsi" w:hAnsiTheme="minorHAnsi"/>
      <w:b/>
      <w:bCs/>
      <w:i/>
      <w:i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B51523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51523"/>
    <w:pPr>
      <w:spacing w:before="120" w:after="0"/>
      <w:ind w:left="200"/>
    </w:pPr>
    <w:rPr>
      <w:rFonts w:asciiTheme="minorHAnsi" w:hAnsiTheme="minorHAnsi"/>
      <w:b/>
      <w:bCs/>
      <w:sz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B51523"/>
    <w:pPr>
      <w:spacing w:after="0"/>
      <w:ind w:left="400"/>
    </w:pPr>
    <w:rPr>
      <w:rFonts w:asciiTheme="minorHAnsi" w:hAnsi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51523"/>
    <w:pPr>
      <w:spacing w:after="0"/>
      <w:ind w:left="600"/>
    </w:pPr>
    <w:rPr>
      <w:rFonts w:asciiTheme="minorHAnsi" w:hAnsi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51523"/>
    <w:pPr>
      <w:spacing w:after="0"/>
      <w:ind w:left="800"/>
    </w:pPr>
    <w:rPr>
      <w:rFonts w:asciiTheme="minorHAnsi" w:hAnsi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51523"/>
    <w:pPr>
      <w:spacing w:after="0"/>
      <w:ind w:left="1000"/>
    </w:pPr>
    <w:rPr>
      <w:rFonts w:asciiTheme="minorHAnsi" w:hAnsi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51523"/>
    <w:pPr>
      <w:spacing w:after="0"/>
      <w:ind w:left="1200"/>
    </w:pPr>
    <w:rPr>
      <w:rFonts w:asciiTheme="minorHAnsi" w:hAnsi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51523"/>
    <w:pPr>
      <w:spacing w:after="0"/>
      <w:ind w:left="1400"/>
    </w:pPr>
    <w:rPr>
      <w:rFonts w:asciiTheme="minorHAnsi" w:hAnsi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51523"/>
    <w:pPr>
      <w:spacing w:after="0"/>
      <w:ind w:left="1600"/>
    </w:pPr>
    <w:rPr>
      <w:rFonts w:asciiTheme="minorHAnsi" w:hAnsiTheme="minorHAnsi"/>
      <w:szCs w:val="20"/>
    </w:rPr>
  </w:style>
  <w:style w:type="paragraph" w:styleId="NoSpacing">
    <w:name w:val="No Spacing"/>
    <w:uiPriority w:val="1"/>
    <w:qFormat/>
    <w:rsid w:val="001E11BA"/>
    <w:pPr>
      <w:spacing w:after="0" w:line="240" w:lineRule="auto"/>
    </w:pPr>
    <w:rPr>
      <w:rFonts w:ascii="Segoe UI" w:eastAsiaTheme="minorEastAsia" w:hAnsi="Segoe UI"/>
      <w:sz w:val="20"/>
      <w:szCs w:val="22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5A88FED-0B39-BB45-9CB9-90CF75B0D8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170</TotalTime>
  <Pages>6</Pages>
  <Words>1326</Words>
  <Characters>7564</Characters>
  <Application>Microsoft Office Word</Application>
  <DocSecurity>0</DocSecurity>
  <Lines>63</Lines>
  <Paragraphs>17</Paragraphs>
  <ScaleCrop>false</ScaleCrop>
  <Company/>
  <LinksUpToDate>false</LinksUpToDate>
  <CharactersWithSpaces>8873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Karol Viviana Ramirez Martinez (2515346)</dc:creator>
  <cp:keywords/>
  <dc:description/>
  <cp:lastModifiedBy>Karol Viviana Ramirez Martinez (2515346)</cp:lastModifiedBy>
  <cp:revision>261</cp:revision>
  <cp:lastPrinted>2025-12-01T20:47:00Z</cp:lastPrinted>
  <dcterms:created xsi:type="dcterms:W3CDTF">2025-11-25T20:25:00Z</dcterms:created>
  <dcterms:modified xsi:type="dcterms:W3CDTF">2025-12-10T13:10:00Z</dcterms:modified>
</cp:coreProperties>
</file>