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1F5602F6" wp14:paraId="2C078E63" wp14:textId="33BD5723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40"/>
          <w:szCs w:val="40"/>
        </w:rPr>
      </w:pPr>
      <w:r w:rsidRPr="1F5602F6" w:rsidR="3AD78B7E">
        <w:rPr>
          <w:rFonts w:ascii="Arial" w:hAnsi="Arial" w:eastAsia="Arial" w:cs="Arial"/>
          <w:b w:val="1"/>
          <w:bCs w:val="1"/>
          <w:sz w:val="40"/>
          <w:szCs w:val="40"/>
        </w:rPr>
        <w:t>Student Name: Nazma Begum</w:t>
      </w:r>
    </w:p>
    <w:p w:rsidR="3AD78B7E" w:rsidP="1F5602F6" w:rsidRDefault="3AD78B7E" w14:paraId="5DFECD44" w14:textId="04C7D9B5">
      <w:pPr>
        <w:pStyle w:val="Normal"/>
        <w:jc w:val="center"/>
        <w:rPr>
          <w:rFonts w:ascii="Arial" w:hAnsi="Arial" w:eastAsia="Arial" w:cs="Arial"/>
          <w:b w:val="1"/>
          <w:bCs w:val="1"/>
          <w:sz w:val="40"/>
          <w:szCs w:val="40"/>
        </w:rPr>
      </w:pPr>
      <w:r w:rsidRPr="1F5602F6" w:rsidR="3AD78B7E">
        <w:rPr>
          <w:rFonts w:ascii="Arial" w:hAnsi="Arial" w:eastAsia="Arial" w:cs="Arial"/>
          <w:b w:val="1"/>
          <w:bCs w:val="1"/>
          <w:sz w:val="40"/>
          <w:szCs w:val="40"/>
        </w:rPr>
        <w:t>Student Number: 2129437</w:t>
      </w:r>
    </w:p>
    <w:p w:rsidR="3AD78B7E" w:rsidP="1F5602F6" w:rsidRDefault="3AD78B7E" w14:paraId="0EBD251F" w14:textId="0F2DF959">
      <w:pPr>
        <w:pStyle w:val="Normal"/>
        <w:jc w:val="center"/>
        <w:rPr>
          <w:rFonts w:ascii="Arial" w:hAnsi="Arial" w:eastAsia="Arial" w:cs="Arial"/>
          <w:b w:val="1"/>
          <w:bCs w:val="1"/>
          <w:sz w:val="40"/>
          <w:szCs w:val="40"/>
        </w:rPr>
      </w:pPr>
      <w:r w:rsidRPr="1F5602F6" w:rsidR="3AD78B7E">
        <w:rPr>
          <w:rFonts w:ascii="Arial" w:hAnsi="Arial" w:eastAsia="Arial" w:cs="Arial"/>
          <w:b w:val="1"/>
          <w:bCs w:val="1"/>
          <w:sz w:val="40"/>
          <w:szCs w:val="40"/>
        </w:rPr>
        <w:t xml:space="preserve">Lecturer: Dr Doreen Nyaa </w:t>
      </w:r>
      <w:r w:rsidRPr="1F5602F6" w:rsidR="3AD78B7E">
        <w:rPr>
          <w:rFonts w:ascii="Arial" w:hAnsi="Arial" w:eastAsia="Arial" w:cs="Arial"/>
          <w:b w:val="1"/>
          <w:bCs w:val="1"/>
          <w:sz w:val="40"/>
          <w:szCs w:val="40"/>
        </w:rPr>
        <w:t>Amundam</w:t>
      </w:r>
    </w:p>
    <w:p w:rsidR="4E5DA7F4" w:rsidP="1F5602F6" w:rsidRDefault="4E5DA7F4" w14:paraId="7258F991" w14:textId="106F007D">
      <w:pPr>
        <w:pStyle w:val="Normal"/>
        <w:jc w:val="center"/>
        <w:rPr>
          <w:rFonts w:ascii="Arial" w:hAnsi="Arial" w:eastAsia="Arial" w:cs="Arial"/>
          <w:b w:val="1"/>
          <w:bCs w:val="1"/>
          <w:sz w:val="40"/>
          <w:szCs w:val="40"/>
        </w:rPr>
      </w:pPr>
      <w:r w:rsidRPr="1F5602F6" w:rsidR="4E5DA7F4">
        <w:rPr>
          <w:rFonts w:ascii="Arial" w:hAnsi="Arial" w:eastAsia="Arial" w:cs="Arial"/>
          <w:b w:val="1"/>
          <w:bCs w:val="1"/>
          <w:sz w:val="40"/>
          <w:szCs w:val="40"/>
        </w:rPr>
        <w:t>Module Code: LCBB 4010</w:t>
      </w:r>
    </w:p>
    <w:p w:rsidR="4E5DA7F4" w:rsidP="1F5602F6" w:rsidRDefault="4E5DA7F4" w14:paraId="415DC975" w14:textId="6093E9B4">
      <w:pPr>
        <w:pStyle w:val="Normal"/>
        <w:jc w:val="center"/>
        <w:rPr>
          <w:rFonts w:ascii="Arial" w:hAnsi="Arial" w:eastAsia="Arial" w:cs="Arial"/>
          <w:b w:val="1"/>
          <w:bCs w:val="1"/>
          <w:sz w:val="40"/>
          <w:szCs w:val="40"/>
        </w:rPr>
      </w:pPr>
      <w:r w:rsidRPr="1F5602F6" w:rsidR="4E5DA7F4">
        <w:rPr>
          <w:rFonts w:ascii="Arial" w:hAnsi="Arial" w:eastAsia="Arial" w:cs="Arial"/>
          <w:b w:val="1"/>
          <w:bCs w:val="1"/>
          <w:sz w:val="40"/>
          <w:szCs w:val="40"/>
        </w:rPr>
        <w:t>Module: Global Business Environment</w:t>
      </w:r>
    </w:p>
    <w:p w:rsidR="1275F4FE" w:rsidP="1F5602F6" w:rsidRDefault="1275F4FE" w14:paraId="14812194" w14:textId="037DA65B">
      <w:pPr>
        <w:pStyle w:val="Normal"/>
        <w:jc w:val="center"/>
        <w:rPr>
          <w:rFonts w:ascii="Arial" w:hAnsi="Arial" w:eastAsia="Arial" w:cs="Arial"/>
          <w:b w:val="1"/>
          <w:bCs w:val="1"/>
          <w:sz w:val="40"/>
          <w:szCs w:val="40"/>
        </w:rPr>
      </w:pPr>
      <w:r w:rsidRPr="1F5602F6" w:rsidR="1275F4FE">
        <w:rPr>
          <w:rFonts w:ascii="Arial" w:hAnsi="Arial" w:eastAsia="Arial" w:cs="Arial"/>
          <w:b w:val="1"/>
          <w:bCs w:val="1"/>
          <w:sz w:val="40"/>
          <w:szCs w:val="40"/>
        </w:rPr>
        <w:t>Component</w:t>
      </w:r>
      <w:r w:rsidRPr="1F5602F6" w:rsidR="1275F4FE">
        <w:rPr>
          <w:rFonts w:ascii="Arial" w:hAnsi="Arial" w:eastAsia="Arial" w:cs="Arial"/>
          <w:b w:val="1"/>
          <w:bCs w:val="1"/>
          <w:sz w:val="40"/>
          <w:szCs w:val="40"/>
        </w:rPr>
        <w:t xml:space="preserve"> 1: Individual Essay</w:t>
      </w:r>
    </w:p>
    <w:p w:rsidR="1275F4FE" w:rsidP="1F5602F6" w:rsidRDefault="1275F4FE" w14:paraId="5F223C1C" w14:textId="7B56E50C">
      <w:pPr>
        <w:pStyle w:val="Normal"/>
        <w:jc w:val="center"/>
        <w:rPr>
          <w:rFonts w:ascii="Arial" w:hAnsi="Arial" w:eastAsia="Arial" w:cs="Arial"/>
          <w:b w:val="1"/>
          <w:bCs w:val="1"/>
          <w:sz w:val="40"/>
          <w:szCs w:val="40"/>
        </w:rPr>
      </w:pPr>
      <w:r w:rsidRPr="1F5602F6" w:rsidR="1275F4FE">
        <w:rPr>
          <w:rFonts w:ascii="Arial" w:hAnsi="Arial" w:eastAsia="Arial" w:cs="Arial"/>
          <w:b w:val="1"/>
          <w:bCs w:val="1"/>
          <w:sz w:val="40"/>
          <w:szCs w:val="40"/>
        </w:rPr>
        <w:t>Programme</w:t>
      </w:r>
      <w:r w:rsidRPr="1F5602F6" w:rsidR="1275F4FE">
        <w:rPr>
          <w:rFonts w:ascii="Arial" w:hAnsi="Arial" w:eastAsia="Arial" w:cs="Arial"/>
          <w:b w:val="1"/>
          <w:bCs w:val="1"/>
          <w:sz w:val="40"/>
          <w:szCs w:val="40"/>
        </w:rPr>
        <w:t>: BA Hons Business Management</w:t>
      </w:r>
    </w:p>
    <w:p w:rsidR="1A2C511D" w:rsidP="1A2C511D" w:rsidRDefault="1A2C511D" w14:paraId="30CFB9A0" w14:textId="7E209213">
      <w:pPr>
        <w:pStyle w:val="Normal"/>
      </w:pPr>
    </w:p>
    <w:p w:rsidR="1A2C511D" w:rsidP="1A2C511D" w:rsidRDefault="1A2C511D" w14:paraId="78BC5E21" w14:textId="5A8D445F">
      <w:pPr>
        <w:pStyle w:val="Normal"/>
      </w:pPr>
    </w:p>
    <w:p w:rsidR="1A2C511D" w:rsidP="1A2C511D" w:rsidRDefault="1A2C511D" w14:paraId="5E1443A1" w14:textId="7DAE7FE2">
      <w:pPr>
        <w:pStyle w:val="Normal"/>
      </w:pPr>
    </w:p>
    <w:p w:rsidR="1A2C511D" w:rsidP="1A2C511D" w:rsidRDefault="1A2C511D" w14:paraId="074BCE18" w14:textId="76B1BC25">
      <w:pPr>
        <w:pStyle w:val="Normal"/>
      </w:pPr>
    </w:p>
    <w:p w:rsidR="1A2C511D" w:rsidP="1A2C511D" w:rsidRDefault="1A2C511D" w14:paraId="6B53FF26" w14:textId="6AD078C4">
      <w:pPr>
        <w:pStyle w:val="Normal"/>
      </w:pPr>
    </w:p>
    <w:p w:rsidR="1A2C511D" w:rsidP="1A2C511D" w:rsidRDefault="1A2C511D" w14:paraId="5E550BCB" w14:textId="53C0299D">
      <w:pPr>
        <w:pStyle w:val="Normal"/>
      </w:pPr>
    </w:p>
    <w:p w:rsidR="1A2C511D" w:rsidP="1A2C511D" w:rsidRDefault="1A2C511D" w14:paraId="7DC33123" w14:textId="6F2A64C6">
      <w:pPr>
        <w:pStyle w:val="Normal"/>
      </w:pPr>
    </w:p>
    <w:p w:rsidR="1A2C511D" w:rsidP="1A2C511D" w:rsidRDefault="1A2C511D" w14:paraId="2BA42AD7" w14:textId="12AAECD2">
      <w:pPr>
        <w:pStyle w:val="Normal"/>
      </w:pPr>
    </w:p>
    <w:p w:rsidR="1A2C511D" w:rsidP="1A2C511D" w:rsidRDefault="1A2C511D" w14:paraId="5BF401A1" w14:textId="32D57F17">
      <w:pPr>
        <w:pStyle w:val="Normal"/>
      </w:pPr>
    </w:p>
    <w:p w:rsidR="1A2C511D" w:rsidP="1A2C511D" w:rsidRDefault="1A2C511D" w14:paraId="4A3716C0" w14:textId="57C3C6F2">
      <w:pPr>
        <w:pStyle w:val="Normal"/>
      </w:pPr>
    </w:p>
    <w:p w:rsidR="1A2C511D" w:rsidP="1A2C511D" w:rsidRDefault="1A2C511D" w14:paraId="1EBC56EB" w14:textId="73996627">
      <w:pPr>
        <w:pStyle w:val="Normal"/>
      </w:pPr>
    </w:p>
    <w:p w:rsidR="1A2C511D" w:rsidP="1A2C511D" w:rsidRDefault="1A2C511D" w14:paraId="3F90F50D" w14:textId="5079BA88">
      <w:pPr>
        <w:pStyle w:val="Normal"/>
      </w:pPr>
    </w:p>
    <w:p w:rsidR="1A2C511D" w:rsidP="1A2C511D" w:rsidRDefault="1A2C511D" w14:paraId="212FDD73" w14:textId="3AE3F071">
      <w:pPr>
        <w:pStyle w:val="Normal"/>
      </w:pPr>
    </w:p>
    <w:p w:rsidR="1A2C511D" w:rsidP="1A2C511D" w:rsidRDefault="1A2C511D" w14:paraId="0D864D72" w14:textId="11BD9061">
      <w:pPr>
        <w:pStyle w:val="Normal"/>
      </w:pPr>
    </w:p>
    <w:p w:rsidR="1A2C511D" w:rsidP="1A2C511D" w:rsidRDefault="1A2C511D" w14:paraId="18F5ECA1" w14:textId="632252AB">
      <w:pPr>
        <w:pStyle w:val="Normal"/>
      </w:pPr>
    </w:p>
    <w:p w:rsidR="1A2C511D" w:rsidP="1A2C511D" w:rsidRDefault="1A2C511D" w14:paraId="46AD6466" w14:textId="13EB40B9">
      <w:pPr>
        <w:pStyle w:val="Normal"/>
      </w:pPr>
    </w:p>
    <w:p w:rsidR="1A2C511D" w:rsidP="1A2C511D" w:rsidRDefault="1A2C511D" w14:paraId="76FC07DE" w14:textId="4A08690C">
      <w:pPr>
        <w:pStyle w:val="Normal"/>
      </w:pPr>
    </w:p>
    <w:p w:rsidR="1A2C511D" w:rsidP="1A2C511D" w:rsidRDefault="1A2C511D" w14:paraId="7A3A6205" w14:textId="7D270858">
      <w:pPr>
        <w:pStyle w:val="Normal"/>
      </w:pPr>
    </w:p>
    <w:p w:rsidR="1A2C511D" w:rsidP="1A2C511D" w:rsidRDefault="1A2C511D" w14:paraId="213CFF5C" w14:textId="313F2160">
      <w:pPr>
        <w:pStyle w:val="Normal"/>
      </w:pPr>
    </w:p>
    <w:p w:rsidR="1275F4FE" w:rsidP="1A2C511D" w:rsidRDefault="1275F4FE" w14:paraId="72CA9DD5" w14:textId="1129A34D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1A2C511D" w:rsidR="1275F4FE">
        <w:rPr>
          <w:rFonts w:ascii="Arial" w:hAnsi="Arial" w:eastAsia="Arial" w:cs="Arial"/>
          <w:b w:val="1"/>
          <w:bCs w:val="1"/>
          <w:sz w:val="22"/>
          <w:szCs w:val="22"/>
        </w:rPr>
        <w:t>Contents Page</w:t>
      </w:r>
    </w:p>
    <w:p w:rsidR="1275F4FE" w:rsidP="1A2C511D" w:rsidRDefault="1275F4FE" w14:paraId="232A8F5C" w14:textId="5C9F377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12AC01AA" w:rsidR="1275F4FE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  <w:r w:rsidRPr="12AC01AA" w:rsidR="5FA3BFCA">
        <w:rPr>
          <w:rFonts w:ascii="Arial" w:hAnsi="Arial" w:eastAsia="Arial" w:cs="Arial"/>
          <w:b w:val="1"/>
          <w:bCs w:val="1"/>
          <w:sz w:val="22"/>
          <w:szCs w:val="22"/>
        </w:rPr>
        <w:t>..........3</w:t>
      </w:r>
    </w:p>
    <w:p w:rsidR="1275F4FE" w:rsidP="1A2C511D" w:rsidRDefault="1275F4FE" w14:paraId="69AAD1AB" w14:textId="7C4F41C8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12AC01AA" w:rsidR="1275F4FE">
        <w:rPr>
          <w:rFonts w:ascii="Arial" w:hAnsi="Arial" w:eastAsia="Arial" w:cs="Arial"/>
          <w:b w:val="1"/>
          <w:bCs w:val="1"/>
          <w:sz w:val="22"/>
          <w:szCs w:val="22"/>
        </w:rPr>
        <w:t>Main body</w:t>
      </w:r>
      <w:r w:rsidRPr="12AC01AA" w:rsidR="6EF4684B">
        <w:rPr>
          <w:rFonts w:ascii="Arial" w:hAnsi="Arial" w:eastAsia="Arial" w:cs="Arial"/>
          <w:b w:val="1"/>
          <w:bCs w:val="1"/>
          <w:sz w:val="22"/>
          <w:szCs w:val="22"/>
        </w:rPr>
        <w:t>.............3</w:t>
      </w:r>
    </w:p>
    <w:p w:rsidR="6EF4684B" w:rsidP="12AC01AA" w:rsidRDefault="6EF4684B" w14:paraId="23810E64" w14:textId="7314CC93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12AC01AA" w:rsidR="6EF4684B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.............4</w:t>
      </w:r>
    </w:p>
    <w:p w:rsidR="6EF4684B" w:rsidP="12AC01AA" w:rsidRDefault="6EF4684B" w14:paraId="1D2B9157" w14:textId="072DE9A9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12AC01AA" w:rsidR="6EF4684B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.............5</w:t>
      </w:r>
    </w:p>
    <w:p w:rsidR="6EF4684B" w:rsidP="12AC01AA" w:rsidRDefault="6EF4684B" w14:paraId="608991C6" w14:textId="3CF15F45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12AC01AA" w:rsidR="6EF4684B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............6</w:t>
      </w:r>
    </w:p>
    <w:p w:rsidR="1275F4FE" w:rsidP="1A2C511D" w:rsidRDefault="1275F4FE" w14:paraId="1FE1BA35" w14:textId="2A5BC968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12AC01AA" w:rsidR="1275F4FE">
        <w:rPr>
          <w:rFonts w:ascii="Arial" w:hAnsi="Arial" w:eastAsia="Arial" w:cs="Arial"/>
          <w:b w:val="1"/>
          <w:bCs w:val="1"/>
          <w:sz w:val="22"/>
          <w:szCs w:val="22"/>
        </w:rPr>
        <w:t>Conclusion</w:t>
      </w:r>
      <w:r w:rsidRPr="12AC01AA" w:rsidR="5A76C996">
        <w:rPr>
          <w:rFonts w:ascii="Arial" w:hAnsi="Arial" w:eastAsia="Arial" w:cs="Arial"/>
          <w:b w:val="1"/>
          <w:bCs w:val="1"/>
          <w:sz w:val="22"/>
          <w:szCs w:val="22"/>
        </w:rPr>
        <w:t>.........</w:t>
      </w:r>
      <w:r w:rsidRPr="12AC01AA" w:rsidR="430015C9">
        <w:rPr>
          <w:rFonts w:ascii="Arial" w:hAnsi="Arial" w:eastAsia="Arial" w:cs="Arial"/>
          <w:b w:val="1"/>
          <w:bCs w:val="1"/>
          <w:sz w:val="22"/>
          <w:szCs w:val="22"/>
        </w:rPr>
        <w:t>.</w:t>
      </w:r>
      <w:r w:rsidRPr="12AC01AA" w:rsidR="5A76C996">
        <w:rPr>
          <w:rFonts w:ascii="Arial" w:hAnsi="Arial" w:eastAsia="Arial" w:cs="Arial"/>
          <w:b w:val="1"/>
          <w:bCs w:val="1"/>
          <w:sz w:val="22"/>
          <w:szCs w:val="22"/>
        </w:rPr>
        <w:t>6</w:t>
      </w:r>
    </w:p>
    <w:p w:rsidR="1275F4FE" w:rsidP="1A2C511D" w:rsidRDefault="1275F4FE" w14:paraId="111B2A2E" w14:textId="69E262E4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12AC01AA" w:rsidR="1275F4FE">
        <w:rPr>
          <w:rFonts w:ascii="Arial" w:hAnsi="Arial" w:eastAsia="Arial" w:cs="Arial"/>
          <w:b w:val="1"/>
          <w:bCs w:val="1"/>
          <w:sz w:val="22"/>
          <w:szCs w:val="22"/>
        </w:rPr>
        <w:t>Reference List</w:t>
      </w:r>
      <w:r w:rsidRPr="12AC01AA" w:rsidR="43290385">
        <w:rPr>
          <w:rFonts w:ascii="Arial" w:hAnsi="Arial" w:eastAsia="Arial" w:cs="Arial"/>
          <w:b w:val="1"/>
          <w:bCs w:val="1"/>
          <w:sz w:val="22"/>
          <w:szCs w:val="22"/>
        </w:rPr>
        <w:t>....</w:t>
      </w:r>
      <w:r w:rsidRPr="12AC01AA" w:rsidR="3917F622">
        <w:rPr>
          <w:rFonts w:ascii="Arial" w:hAnsi="Arial" w:eastAsia="Arial" w:cs="Arial"/>
          <w:b w:val="1"/>
          <w:bCs w:val="1"/>
          <w:sz w:val="22"/>
          <w:szCs w:val="22"/>
        </w:rPr>
        <w:t>.</w:t>
      </w:r>
      <w:r w:rsidRPr="12AC01AA" w:rsidR="43290385">
        <w:rPr>
          <w:rFonts w:ascii="Arial" w:hAnsi="Arial" w:eastAsia="Arial" w:cs="Arial"/>
          <w:b w:val="1"/>
          <w:bCs w:val="1"/>
          <w:sz w:val="22"/>
          <w:szCs w:val="22"/>
        </w:rPr>
        <w:t>7</w:t>
      </w:r>
    </w:p>
    <w:p w:rsidR="1A2C511D" w:rsidP="1A2C511D" w:rsidRDefault="1A2C511D" w14:paraId="5148D221" w14:textId="08FCD6D2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A2C511D" w:rsidP="1A2C511D" w:rsidRDefault="1A2C511D" w14:paraId="7CA0CD9F" w14:textId="2E4DFA9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A2C511D" w:rsidP="1A2C511D" w:rsidRDefault="1A2C511D" w14:paraId="1749F185" w14:textId="56D2CBA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A2C511D" w:rsidP="1A2C511D" w:rsidRDefault="1A2C511D" w14:paraId="245495FD" w14:textId="4507508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A2C511D" w:rsidP="1A2C511D" w:rsidRDefault="1A2C511D" w14:paraId="53FA5CAC" w14:textId="7DEC132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A2C511D" w:rsidP="1A2C511D" w:rsidRDefault="1A2C511D" w14:paraId="6B2C0025" w14:textId="5F1FEA0A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A2C511D" w:rsidP="1A2C511D" w:rsidRDefault="1A2C511D" w14:paraId="5F4CB9B6" w14:textId="7FCB41C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A2C511D" w:rsidP="1A2C511D" w:rsidRDefault="1A2C511D" w14:paraId="54462FB0" w14:textId="7857624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A2C511D" w:rsidP="1A2C511D" w:rsidRDefault="1A2C511D" w14:paraId="70FC07E6" w14:textId="42D4582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A2C511D" w:rsidP="1A2C511D" w:rsidRDefault="1A2C511D" w14:paraId="42B06EE0" w14:textId="17A4A46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A2C511D" w:rsidP="1A2C511D" w:rsidRDefault="1A2C511D" w14:paraId="40244871" w14:textId="7009FBC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A2C511D" w:rsidP="1A2C511D" w:rsidRDefault="1A2C511D" w14:paraId="18CC955B" w14:textId="79F5C32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275F4FE" w:rsidP="1A2C511D" w:rsidRDefault="1275F4FE" w14:paraId="042DDD64" w14:textId="7F92F530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12AC01AA" w:rsidR="1275F4FE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</w:p>
    <w:p w:rsidR="7217B695" w:rsidP="1F5602F6" w:rsidRDefault="7217B695" w14:paraId="66BCFC29" w14:textId="3DE67AC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F5602F6" w:rsidR="7217B695">
        <w:rPr>
          <w:rFonts w:ascii="Arial" w:hAnsi="Arial" w:eastAsia="Arial" w:cs="Arial"/>
          <w:b w:val="0"/>
          <w:bCs w:val="0"/>
          <w:sz w:val="22"/>
          <w:szCs w:val="22"/>
        </w:rPr>
        <w:t xml:space="preserve">Pestle is an abbreviation of </w:t>
      </w:r>
      <w:r w:rsidRPr="1F5602F6" w:rsidR="583CA2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Political, Economic, Social, Technological, Legal, and Environmental factors.</w:t>
      </w:r>
      <w:r w:rsidRPr="1F5602F6" w:rsidR="583CA2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F5602F6" w:rsidR="6415E9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Pestle</w:t>
      </w:r>
      <w:r w:rsidRPr="1F5602F6" w:rsidR="225B13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 used to analyze and </w:t>
      </w:r>
      <w:r w:rsidRPr="1F5602F6" w:rsidR="225B13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monitor</w:t>
      </w:r>
      <w:r w:rsidRPr="1F5602F6" w:rsidR="225B13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external environment that may affect a business</w:t>
      </w:r>
      <w:r w:rsidRPr="1F5602F6" w:rsidR="4CE923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(Johnson </w:t>
      </w:r>
      <w:r w:rsidRPr="1F5602F6" w:rsidR="4CE9233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et al</w:t>
      </w:r>
      <w:r w:rsidRPr="1F5602F6" w:rsidR="7EB664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F5602F6" w:rsidR="2154DC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2008</w:t>
      </w:r>
      <w:r w:rsidRPr="1F5602F6" w:rsidR="4FBABD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). Organizations</w:t>
      </w:r>
      <w:r w:rsidRPr="1F5602F6" w:rsidR="7EB664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need to fully understand Pestle factors to deal with the complexity of the exter</w:t>
      </w:r>
      <w:r w:rsidRPr="1F5602F6" w:rsidR="7EB664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nal </w:t>
      </w:r>
      <w:r w:rsidRPr="1F5602F6" w:rsidR="10810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environment</w:t>
      </w:r>
      <w:r w:rsidRPr="1F5602F6" w:rsidR="360B07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1F5602F6" w:rsidR="552993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This</w:t>
      </w:r>
      <w:r w:rsidRPr="1F5602F6" w:rsidR="7F8E0E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 extremely important as it</w:t>
      </w:r>
      <w:r w:rsidRPr="1F5602F6" w:rsidR="552993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helps make</w:t>
      </w:r>
      <w:r w:rsidRPr="1F5602F6" w:rsidR="4A3CFC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strategic business</w:t>
      </w:r>
      <w:r w:rsidRPr="1F5602F6" w:rsidR="552993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decisions, manage risks, innovate, and keep a competitive edge.</w:t>
      </w:r>
      <w:r w:rsidRPr="1F5602F6" w:rsidR="133D76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bookmarkStart w:name="_Int_ORj4VHjx" w:id="546069278"/>
      <w:r w:rsidRPr="1F5602F6" w:rsidR="133D76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Political</w:t>
      </w:r>
      <w:bookmarkEnd w:id="546069278"/>
      <w:r w:rsidRPr="1F5602F6" w:rsidR="133D76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 all about government policies which include tax </w:t>
      </w:r>
      <w:r w:rsidRPr="1F5602F6" w:rsidR="7E4371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policies, restrictions that can affect trade, tariffs, and any kind of political stability.</w:t>
      </w:r>
      <w:r w:rsidRPr="1F5602F6" w:rsidR="78818C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Economic refers to any economic factors that can affect a business </w:t>
      </w:r>
      <w:r w:rsidRPr="1F5602F6" w:rsidR="291671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such as interest and exchange rates, economic </w:t>
      </w:r>
      <w:r w:rsidRPr="1F5602F6" w:rsidR="415A4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growth,</w:t>
      </w:r>
      <w:r w:rsidRPr="1F5602F6" w:rsidR="291671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infla</w:t>
      </w:r>
      <w:r w:rsidRPr="1F5602F6" w:rsidR="386902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tion</w:t>
      </w:r>
      <w:r w:rsidRPr="1F5602F6" w:rsidR="0AC6D8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(Lynch, 2018).</w:t>
      </w:r>
      <w:r w:rsidRPr="1F5602F6" w:rsidR="50A8F9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Social</w:t>
      </w:r>
      <w:r w:rsidRPr="1F5602F6" w:rsidR="1E4A1C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factors are associated with demographics, population growth rates,</w:t>
      </w:r>
      <w:r w:rsidRPr="1F5602F6" w:rsidR="276A39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F5602F6" w:rsidR="1E4A1C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cultural trends</w:t>
      </w:r>
      <w:r w:rsidRPr="1F5602F6" w:rsidR="0231A2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education levels and health awareness.</w:t>
      </w:r>
      <w:r w:rsidRPr="1F5602F6" w:rsidR="3CC1C6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Technological factors</w:t>
      </w:r>
      <w:r w:rsidRPr="1F5602F6" w:rsidR="181930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F5602F6" w:rsidR="6F86E3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are linked with advancing technologies</w:t>
      </w:r>
      <w:r w:rsidRPr="1F5602F6" w:rsidR="6CFB9B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1F5602F6" w:rsidR="6F86E3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innovation</w:t>
      </w:r>
      <w:r w:rsidRPr="1F5602F6" w:rsidR="410647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1F5602F6" w:rsidR="014FBB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F5602F6" w:rsidR="17BC3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research,</w:t>
      </w:r>
      <w:r w:rsidRPr="1F5602F6" w:rsidR="410647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F5602F6" w:rsidR="6663EC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development,</w:t>
      </w:r>
      <w:r w:rsidRPr="1F5602F6" w:rsidR="694510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automation.</w:t>
      </w:r>
      <w:r w:rsidRPr="1F5602F6" w:rsidR="2D4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Legal factors </w:t>
      </w:r>
      <w:r w:rsidRPr="1F5602F6" w:rsidR="7E9986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are</w:t>
      </w:r>
      <w:r w:rsidRPr="1F5602F6" w:rsidR="2D451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F5602F6" w:rsidR="0C9782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consumer protection laws, property laws, employme</w:t>
      </w:r>
      <w:r w:rsidRPr="1F5602F6" w:rsidR="21C7B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nt laws and health and safety regulations. The last </w:t>
      </w:r>
      <w:r w:rsidRPr="1F5602F6" w:rsidR="2A8EDA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pestle </w:t>
      </w:r>
      <w:r w:rsidRPr="1F5602F6" w:rsidR="2C45A4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factor,</w:t>
      </w:r>
      <w:r w:rsidRPr="1F5602F6" w:rsidR="2A8EDA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which is </w:t>
      </w:r>
      <w:r w:rsidRPr="1F5602F6" w:rsidR="4DE62D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environmental,</w:t>
      </w:r>
      <w:r w:rsidRPr="1F5602F6" w:rsidR="2A5DE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consists of climate change, environmental </w:t>
      </w:r>
      <w:r w:rsidRPr="1F5602F6" w:rsidR="0B9817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regulations, and sustainability</w:t>
      </w:r>
      <w:r w:rsidRPr="1F5602F6" w:rsidR="3BD9B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</w:t>
      </w:r>
      <w:r w:rsidRPr="1F5602F6" w:rsidR="3BD9B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Ciltiki</w:t>
      </w:r>
      <w:r w:rsidRPr="1F5602F6" w:rsidR="3BD9B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</w:t>
      </w:r>
      <w:r w:rsidRPr="1F5602F6" w:rsidR="3BD9B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Akbalik</w:t>
      </w:r>
      <w:r w:rsidRPr="1F5602F6" w:rsidR="3BD9B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2020).</w:t>
      </w:r>
      <w:r w:rsidRPr="1F5602F6" w:rsidR="0B9817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F5602F6" w:rsidR="0EC446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This essay </w:t>
      </w:r>
      <w:r w:rsidRPr="1F5602F6" w:rsidR="69AE77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will go through a pestle analysis going through each stage giving examples related to the retail giant Tesco</w:t>
      </w:r>
      <w:r w:rsidRPr="1F5602F6" w:rsidR="06CD09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7C57E8A5" w:rsidP="1A2C511D" w:rsidRDefault="7C57E8A5" w14:paraId="5CD293F7" w14:textId="60FA90B1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</w:pPr>
      <w:r w:rsidRPr="1A2C511D" w:rsidR="7C57E8A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  <w:t>Main body</w:t>
      </w:r>
    </w:p>
    <w:p w:rsidR="0061526B" w:rsidP="12AC01AA" w:rsidRDefault="0061526B" w14:paraId="1F274D34" w14:textId="4E2B278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yellow"/>
          <w:lang w:val="en-US"/>
        </w:rPr>
      </w:pPr>
      <w:r w:rsidRPr="12AC01AA" w:rsidR="006152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Successful businesses are usually consistent in what they are doing, a key </w:t>
      </w:r>
      <w:r w:rsidRPr="12AC01AA" w:rsidR="006152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component</w:t>
      </w:r>
      <w:r w:rsidRPr="12AC01AA" w:rsidR="006152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success and sustainability is consistency.</w:t>
      </w:r>
      <w:r w:rsidRPr="12AC01AA" w:rsidR="006152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2AC01AA" w:rsidR="54AC97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According to</w:t>
      </w:r>
      <w:r w:rsidRPr="12AC01AA" w:rsidR="54AC97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2AC01AA" w:rsidR="10927A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Shtal</w:t>
      </w:r>
      <w:r w:rsidRPr="12AC01AA" w:rsidR="10927A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</w:t>
      </w:r>
      <w:r w:rsidRPr="12AC01AA" w:rsidR="10927A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2018) ‘</w:t>
      </w:r>
      <w:r w:rsidRPr="12AC01AA" w:rsidR="3D082C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Successful business strategy depends crucially on developing a ri</w:t>
      </w:r>
      <w:r w:rsidRPr="12AC01AA" w:rsidR="541B7D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ch,</w:t>
      </w:r>
      <w:r w:rsidRPr="12AC01AA" w:rsidR="541B7D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accurat</w:t>
      </w:r>
      <w:r w:rsidRPr="12AC01AA" w:rsidR="541B7D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 and</w:t>
      </w:r>
      <w:r w:rsidRPr="12AC01AA" w:rsidR="541B7D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timel</w:t>
      </w:r>
      <w:r w:rsidRPr="12AC01AA" w:rsidR="541B7D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y understanding of the business </w:t>
      </w:r>
      <w:r w:rsidRPr="12AC01AA" w:rsidR="70C29F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environment'. To</w:t>
      </w:r>
      <w:r w:rsidRPr="12AC01AA" w:rsidR="006152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achieve success on a global scale</w:t>
      </w:r>
      <w:r w:rsidRPr="12AC01AA" w:rsidR="42EB56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all businesses must </w:t>
      </w:r>
      <w:r w:rsidRPr="12AC01AA" w:rsidR="1643DC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investigate</w:t>
      </w:r>
      <w:r w:rsidRPr="12AC01AA" w:rsidR="42EB56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external factors that can have an impact on performance, </w:t>
      </w:r>
      <w:r w:rsidRPr="12AC01AA" w:rsidR="121C17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their operations, and strategies. </w:t>
      </w:r>
      <w:r w:rsidRPr="12AC01AA" w:rsidR="25DB32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Carrying out</w:t>
      </w:r>
      <w:r w:rsidRPr="12AC01AA" w:rsidR="7F49A4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pestle analysis of external environment can </w:t>
      </w:r>
      <w:r w:rsidRPr="12AC01AA" w:rsidR="5AE712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significantly aid in</w:t>
      </w:r>
      <w:r w:rsidRPr="12AC01AA" w:rsidR="1247AE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2AC01AA" w:rsidR="356D99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accomplishin</w:t>
      </w:r>
      <w:r w:rsidRPr="12AC01AA" w:rsidR="356D99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</w:t>
      </w:r>
      <w:r w:rsidRPr="12AC01AA" w:rsidR="1247AE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2AC01AA" w:rsidR="2BD518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successful outcomes</w:t>
      </w:r>
      <w:r w:rsidRPr="12AC01AA" w:rsidR="4E5BE6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2AC01AA" w:rsidR="4E5BE6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</w:t>
      </w:r>
      <w:r w:rsidRPr="12AC01AA" w:rsidR="4E5BE6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Ciltik</w:t>
      </w:r>
      <w:r w:rsidRPr="12AC01AA" w:rsidR="4E5BE6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12AC01AA" w:rsidR="4E5BE6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</w:t>
      </w:r>
      <w:r w:rsidRPr="12AC01AA" w:rsidR="4E5BE6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2AC01AA" w:rsidR="4E5BE6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Akbali</w:t>
      </w:r>
      <w:r w:rsidRPr="12AC01AA" w:rsidR="4E5BE6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k</w:t>
      </w:r>
      <w:r w:rsidRPr="12AC01AA" w:rsidR="4E5BE6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2020).</w:t>
      </w:r>
    </w:p>
    <w:p w:rsidR="18396C63" w:rsidP="12AC01AA" w:rsidRDefault="18396C63" w14:paraId="11CB806E" w14:textId="1322357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2AC01AA" w:rsidR="18396C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Political factors</w:t>
      </w:r>
      <w:r w:rsidRPr="12AC01AA" w:rsidR="1B57A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significantly influence the external business environment.</w:t>
      </w:r>
      <w:r w:rsidRPr="12AC01AA" w:rsidR="18396C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Businesses must stay informed</w:t>
      </w:r>
      <w:r w:rsidRPr="12AC01AA" w:rsidR="070A85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knowledgeable </w:t>
      </w:r>
      <w:r w:rsidRPr="12AC01AA" w:rsidR="05DA73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about</w:t>
      </w:r>
      <w:r w:rsidRPr="12AC01AA" w:rsidR="070A85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political factors that could affect </w:t>
      </w:r>
      <w:r w:rsidRPr="12AC01AA" w:rsidR="64D230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how the business is </w:t>
      </w:r>
      <w:r w:rsidRPr="12AC01AA" w:rsidR="64D230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operating</w:t>
      </w:r>
      <w:r w:rsidRPr="12AC01AA" w:rsidR="64D230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12AC01AA" w:rsidR="148A71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Political s</w:t>
      </w:r>
      <w:r w:rsidRPr="12AC01AA" w:rsidR="64D230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tability </w:t>
      </w:r>
      <w:r w:rsidRPr="12AC01AA" w:rsidR="007A33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is something a business should </w:t>
      </w:r>
      <w:r w:rsidRPr="12AC01AA" w:rsidR="018E0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research</w:t>
      </w:r>
      <w:r w:rsidRPr="12AC01AA" w:rsidR="007A33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before expanding into that country</w:t>
      </w:r>
      <w:r w:rsidRPr="12AC01AA" w:rsidR="48A0A1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</w:t>
      </w:r>
      <w:r w:rsidRPr="12AC01AA" w:rsidR="48A0A1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Adagba</w:t>
      </w:r>
      <w:r w:rsidRPr="12AC01AA" w:rsidR="48A0A1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</w:t>
      </w:r>
      <w:r w:rsidRPr="12AC01AA" w:rsidR="48A0A1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Shakpande</w:t>
      </w:r>
      <w:r w:rsidRPr="12AC01AA" w:rsidR="48A0A1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2017). </w:t>
      </w:r>
      <w:r w:rsidRPr="12AC01AA" w:rsidR="1F8D42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When</w:t>
      </w:r>
      <w:r w:rsidRPr="12AC01AA" w:rsidR="007A33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country has a stable political </w:t>
      </w:r>
      <w:r w:rsidRPr="12AC01AA" w:rsidR="0C59A8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environment,</w:t>
      </w:r>
      <w:r w:rsidRPr="12AC01AA" w:rsidR="007A33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2AC01AA" w:rsidR="3AF7E3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it is known to have a </w:t>
      </w:r>
      <w:r w:rsidRPr="12AC01AA" w:rsidR="62BE33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more balanced and </w:t>
      </w:r>
      <w:r w:rsidRPr="12AC01AA" w:rsidR="1CD928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foreseeable business climate.</w:t>
      </w:r>
      <w:r w:rsidRPr="12AC01AA" w:rsidR="3C34DA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When a country is politically unstable this can lead to a decrease in foreign investment</w:t>
      </w:r>
      <w:r w:rsidRPr="12AC01AA" w:rsidR="5BA2B5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different countries have different laws and regulations</w:t>
      </w:r>
      <w:r w:rsidRPr="12AC01AA" w:rsidR="3D5BFD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these laws can either restrict or even expand business activities and success.</w:t>
      </w:r>
      <w:r w:rsidRPr="12AC01AA" w:rsidR="5E8B8D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Governments can affect how a business can </w:t>
      </w:r>
      <w:r w:rsidRPr="12AC01AA" w:rsidR="5E8B8D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oper</w:t>
      </w:r>
      <w:r w:rsidRPr="12AC01AA" w:rsidR="4DBE4F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ate</w:t>
      </w:r>
      <w:r w:rsidRPr="12AC01AA" w:rsidR="4DBE4F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 their country for example excessive taxation can create extra costs </w:t>
      </w:r>
      <w:r w:rsidRPr="12AC01AA" w:rsidR="70E492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which can limit its ability to develop and expand. Interest rates are also </w:t>
      </w:r>
      <w:r w:rsidRPr="12AC01AA" w:rsidR="76121C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controlled by the government, high interest rates can increase borrowing costs</w:t>
      </w:r>
      <w:r w:rsidRPr="12AC01AA" w:rsidR="391EB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This</w:t>
      </w:r>
      <w:r w:rsidRPr="12AC01AA" w:rsidR="2C4A54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can become difficult for businesses to raise funds for expansion and growth</w:t>
      </w:r>
      <w:r w:rsidRPr="12AC01AA" w:rsidR="063EEB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</w:t>
      </w:r>
      <w:r w:rsidRPr="12AC01AA" w:rsidR="063EEB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Adagba</w:t>
      </w:r>
      <w:r w:rsidRPr="12AC01AA" w:rsidR="063EEB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</w:t>
      </w:r>
      <w:r w:rsidRPr="12AC01AA" w:rsidR="063EEB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Shakpande</w:t>
      </w:r>
      <w:r w:rsidRPr="12AC01AA" w:rsidR="063EEB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2017).</w:t>
      </w:r>
      <w:r w:rsidRPr="12AC01AA" w:rsidR="5DB5A2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Public health policies can also </w:t>
      </w:r>
      <w:r w:rsidRPr="12AC01AA" w:rsidR="5DB5A2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impact</w:t>
      </w:r>
      <w:r w:rsidRPr="12AC01AA" w:rsidR="5DB5A2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business</w:t>
      </w:r>
      <w:r w:rsidRPr="12AC01AA" w:rsidR="35FD8B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When</w:t>
      </w:r>
      <w:r w:rsidRPr="12AC01AA" w:rsidR="5DB5A2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Covid 19 pandemic </w:t>
      </w:r>
      <w:r w:rsidRPr="12AC01AA" w:rsidR="55BEA4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spread all over the world it drastically changed consumer </w:t>
      </w:r>
      <w:r w:rsidRPr="12AC01AA" w:rsidR="4D186C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behaviors</w:t>
      </w:r>
      <w:r w:rsidRPr="12AC01AA" w:rsidR="55BEA4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retail operations</w:t>
      </w:r>
      <w:r w:rsidRPr="12AC01AA" w:rsidR="6D25BD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with all the new public health policies put in place. </w:t>
      </w:r>
      <w:r w:rsidRPr="12AC01AA" w:rsidR="0DFE6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Globally </w:t>
      </w:r>
      <w:r w:rsidRPr="12AC01AA" w:rsidR="6D25BD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Tesco </w:t>
      </w:r>
      <w:r w:rsidRPr="12AC01AA" w:rsidR="6AD439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had to quickly adapt to these new policies by implementing social distancing me</w:t>
      </w:r>
      <w:r w:rsidRPr="12AC01AA" w:rsidR="66FE38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asures in all stores, </w:t>
      </w:r>
      <w:r w:rsidRPr="12AC01AA" w:rsidR="6DBE9B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upgrading</w:t>
      </w:r>
      <w:r w:rsidRPr="12AC01AA" w:rsidR="66FE38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their online shopping platforms </w:t>
      </w:r>
      <w:r w:rsidRPr="12AC01AA" w:rsidR="6BBC75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so they are easy to use and managing all supply chain disruptions</w:t>
      </w:r>
      <w:r w:rsidRPr="12AC01AA" w:rsidR="364246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(Makos, 2024).</w:t>
      </w:r>
    </w:p>
    <w:p w:rsidR="2C4A5408" w:rsidP="1A2C511D" w:rsidRDefault="2C4A5408" w14:paraId="5F6E0AAB" w14:textId="7465A3C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12AC01AA" w:rsidR="2C4A54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Economic factors </w:t>
      </w:r>
      <w:r w:rsidRPr="12AC01AA" w:rsidR="7F4D97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can </w:t>
      </w:r>
      <w:r w:rsidRPr="12AC01AA" w:rsidR="7F4D97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impact</w:t>
      </w:r>
      <w:r w:rsidRPr="12AC01AA" w:rsidR="7F4D97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business's profit and how it </w:t>
      </w:r>
      <w:r w:rsidRPr="12AC01AA" w:rsidR="7F4D97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operates</w:t>
      </w:r>
      <w:r w:rsidRPr="12AC01AA" w:rsidR="7F4D97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12AC01AA" w:rsidR="742495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Economic growth is when the </w:t>
      </w:r>
      <w:r w:rsidRPr="12AC01AA" w:rsidR="02166A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country's</w:t>
      </w:r>
      <w:r w:rsidRPr="12AC01AA" w:rsidR="742495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eco</w:t>
      </w:r>
      <w:r w:rsidRPr="12AC01AA" w:rsidR="775635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nomy is growing so businesses</w:t>
      </w:r>
      <w:r w:rsidRPr="12AC01AA" w:rsidR="57896A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will see more of a demand </w:t>
      </w:r>
      <w:r w:rsidRPr="12AC01AA" w:rsidR="1BA5F3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for</w:t>
      </w:r>
      <w:r w:rsidRPr="12AC01AA" w:rsidR="57896A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their services and </w:t>
      </w:r>
      <w:r w:rsidRPr="12AC01AA" w:rsidR="6520A6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products,</w:t>
      </w:r>
      <w:r w:rsidRPr="12AC01AA" w:rsidR="57896A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leading to higher sales and </w:t>
      </w:r>
      <w:r w:rsidRPr="12AC01AA" w:rsidR="342B38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profits</w:t>
      </w:r>
      <w:r w:rsidRPr="12AC01AA" w:rsidR="402110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(Morrison, 2017)</w:t>
      </w:r>
      <w:r w:rsidRPr="12AC01AA" w:rsidR="402110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12AC01AA" w:rsidR="13D8F2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2AC01AA" w:rsidR="6FED26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2AC01AA" w:rsidR="77A965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12AC01AA" w:rsidR="6FED26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 the world has become unpredictable economic downturns can occur like a recession</w:t>
      </w:r>
      <w:r w:rsidRPr="12AC01AA" w:rsidR="194128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during a recession people will start spending less and businesses will sell less of their services and products l</w:t>
      </w:r>
      <w:r w:rsidRPr="12AC01AA" w:rsidR="431D8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eading to less profits and </w:t>
      </w:r>
      <w:r w:rsidRPr="12AC01AA" w:rsidR="08A4BC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on occasion</w:t>
      </w:r>
      <w:r w:rsidRPr="12AC01AA" w:rsidR="431D8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business closures</w:t>
      </w:r>
      <w:r w:rsidRPr="12AC01AA" w:rsidR="4F9807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12AC01AA" w:rsidR="1E390D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Unemployment, demand and supply and inflation</w:t>
      </w:r>
      <w:r w:rsidRPr="12AC01AA" w:rsidR="634489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exchange</w:t>
      </w:r>
      <w:r w:rsidRPr="12AC01AA" w:rsidR="1E390D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rates are all economic factors that can affect a </w:t>
      </w:r>
      <w:r w:rsidRPr="12AC01AA" w:rsidR="103B11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business's</w:t>
      </w:r>
      <w:r w:rsidRPr="12AC01AA" w:rsidR="1E390D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2AC01AA" w:rsidR="7B524C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operations and decisions (</w:t>
      </w:r>
      <w:r w:rsidRPr="12AC01AA" w:rsidR="7B524C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Adagba</w:t>
      </w:r>
      <w:r w:rsidRPr="12AC01AA" w:rsidR="7B524C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</w:t>
      </w:r>
      <w:r w:rsidRPr="12AC01AA" w:rsidR="7B524C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Shakpande</w:t>
      </w:r>
      <w:r w:rsidRPr="12AC01AA" w:rsidR="7B524C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2017).</w:t>
      </w:r>
      <w:r w:rsidRPr="12AC01AA" w:rsidR="32B81B5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12AC01AA" w:rsidR="32B81B5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Exchange rates </w:t>
      </w:r>
      <w:r w:rsidRPr="12AC01AA" w:rsidR="32B81B55">
        <w:rPr>
          <w:rFonts w:ascii="Arial" w:hAnsi="Arial" w:eastAsia="Arial" w:cs="Arial"/>
          <w:noProof w:val="0"/>
          <w:sz w:val="22"/>
          <w:szCs w:val="22"/>
          <w:lang w:val="en-US"/>
        </w:rPr>
        <w:t>impact</w:t>
      </w:r>
      <w:r w:rsidRPr="12AC01AA" w:rsidR="32B81B5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 economy's supply, the price of imported products, and the costs of exporting goods.</w:t>
      </w:r>
      <w:r w:rsidRPr="12AC01AA" w:rsidR="0A6CE31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Tesco is a multinational company and must deal with multiple </w:t>
      </w:r>
      <w:r w:rsidRPr="12AC01AA" w:rsidR="44DB011E">
        <w:rPr>
          <w:rFonts w:ascii="Arial" w:hAnsi="Arial" w:eastAsia="Arial" w:cs="Arial"/>
          <w:noProof w:val="0"/>
          <w:sz w:val="22"/>
          <w:szCs w:val="22"/>
          <w:lang w:val="en-US"/>
        </w:rPr>
        <w:t>currencies and</w:t>
      </w:r>
      <w:r w:rsidRPr="12AC01AA" w:rsidR="0A6CE31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with this it is exposed to fl</w:t>
      </w:r>
      <w:r w:rsidRPr="12AC01AA" w:rsidR="0906D582">
        <w:rPr>
          <w:rFonts w:ascii="Arial" w:hAnsi="Arial" w:eastAsia="Arial" w:cs="Arial"/>
          <w:noProof w:val="0"/>
          <w:sz w:val="22"/>
          <w:szCs w:val="22"/>
          <w:lang w:val="en-US"/>
        </w:rPr>
        <w:t>uctuating exchange rates</w:t>
      </w:r>
      <w:r w:rsidRPr="12AC01AA" w:rsidR="7B67033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this can </w:t>
      </w:r>
      <w:r w:rsidRPr="12AC01AA" w:rsidR="7B67033B">
        <w:rPr>
          <w:rFonts w:ascii="Arial" w:hAnsi="Arial" w:eastAsia="Arial" w:cs="Arial"/>
          <w:noProof w:val="0"/>
          <w:sz w:val="22"/>
          <w:szCs w:val="22"/>
          <w:lang w:val="en-US"/>
        </w:rPr>
        <w:t>impact</w:t>
      </w:r>
      <w:r w:rsidRPr="12AC01AA" w:rsidR="7B67033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on Tesco's profits, </w:t>
      </w:r>
      <w:r w:rsidRPr="12AC01AA" w:rsidR="07B39CCC">
        <w:rPr>
          <w:rFonts w:ascii="Arial" w:hAnsi="Arial" w:eastAsia="Arial" w:cs="Arial"/>
          <w:noProof w:val="0"/>
          <w:sz w:val="22"/>
          <w:szCs w:val="22"/>
          <w:lang w:val="en-US"/>
        </w:rPr>
        <w:t>their costs and pricing strategies. Imported goods will be more expensive when the British pound is weak</w:t>
      </w:r>
      <w:r w:rsidRPr="12AC01AA" w:rsidR="68DE8B77">
        <w:rPr>
          <w:rFonts w:ascii="Arial" w:hAnsi="Arial" w:eastAsia="Arial" w:cs="Arial"/>
          <w:noProof w:val="0"/>
          <w:sz w:val="22"/>
          <w:szCs w:val="22"/>
          <w:lang w:val="en-US"/>
        </w:rPr>
        <w:t>, nevertheless a strong pound can increase Tesco's purchasing power in internatio</w:t>
      </w:r>
      <w:r w:rsidRPr="12AC01AA" w:rsidR="46627D03">
        <w:rPr>
          <w:rFonts w:ascii="Arial" w:hAnsi="Arial" w:eastAsia="Arial" w:cs="Arial"/>
          <w:noProof w:val="0"/>
          <w:sz w:val="22"/>
          <w:szCs w:val="22"/>
          <w:lang w:val="en-US"/>
        </w:rPr>
        <w:t>nal markets (Makos, 2024).</w:t>
      </w:r>
      <w:r w:rsidRPr="12AC01AA" w:rsidR="37DDC3B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Tesco struggled when opening business in Argentina as the country had high inflation rates and Tesco was struggling to </w:t>
      </w:r>
      <w:r w:rsidRPr="12AC01AA" w:rsidR="36622FD2">
        <w:rPr>
          <w:rFonts w:ascii="Arial" w:hAnsi="Arial" w:eastAsia="Arial" w:cs="Arial"/>
          <w:noProof w:val="0"/>
          <w:sz w:val="22"/>
          <w:szCs w:val="22"/>
          <w:lang w:val="en-US"/>
        </w:rPr>
        <w:t>set stable prices in stores</w:t>
      </w:r>
    </w:p>
    <w:p w:rsidR="6EB17FA5" w:rsidP="1A2C511D" w:rsidRDefault="6EB17FA5" w14:paraId="45D73668" w14:textId="1181DD3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12AC01AA" w:rsidR="6EB17FA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Social factors are anything related to general society that can </w:t>
      </w:r>
      <w:r w:rsidRPr="12AC01AA" w:rsidR="6EB17FA5">
        <w:rPr>
          <w:rFonts w:ascii="Arial" w:hAnsi="Arial" w:eastAsia="Arial" w:cs="Arial"/>
          <w:noProof w:val="0"/>
          <w:sz w:val="22"/>
          <w:szCs w:val="22"/>
          <w:lang w:val="en-US"/>
        </w:rPr>
        <w:t>impact</w:t>
      </w:r>
      <w:r w:rsidRPr="12AC01AA" w:rsidR="6EB17FA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or affect your business</w:t>
      </w:r>
      <w:r w:rsidRPr="12AC01AA" w:rsidR="2EA4DDAF">
        <w:rPr>
          <w:rFonts w:ascii="Arial" w:hAnsi="Arial" w:eastAsia="Arial" w:cs="Arial"/>
          <w:noProof w:val="0"/>
          <w:sz w:val="22"/>
          <w:szCs w:val="22"/>
          <w:lang w:val="en-US"/>
        </w:rPr>
        <w:t>. Demographics like age distribution, gender, or population size and population growth</w:t>
      </w:r>
      <w:r w:rsidRPr="12AC01AA" w:rsidR="145DE6A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are social factors that </w:t>
      </w:r>
      <w:r w:rsidRPr="12AC01AA" w:rsidR="5302CBDD">
        <w:rPr>
          <w:rFonts w:ascii="Arial" w:hAnsi="Arial" w:eastAsia="Arial" w:cs="Arial"/>
          <w:noProof w:val="0"/>
          <w:sz w:val="22"/>
          <w:szCs w:val="22"/>
          <w:lang w:val="en-US"/>
        </w:rPr>
        <w:t>influence</w:t>
      </w:r>
      <w:r w:rsidRPr="12AC01AA" w:rsidR="145DE6A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12AC01AA" w:rsidR="56833D2A">
        <w:rPr>
          <w:rFonts w:ascii="Arial" w:hAnsi="Arial" w:eastAsia="Arial" w:cs="Arial"/>
          <w:noProof w:val="0"/>
          <w:sz w:val="22"/>
          <w:szCs w:val="22"/>
          <w:lang w:val="en-US"/>
        </w:rPr>
        <w:t>the success</w:t>
      </w:r>
      <w:r w:rsidRPr="12AC01AA" w:rsidR="145DE6A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of an </w:t>
      </w:r>
      <w:r w:rsidRPr="12AC01AA" w:rsidR="3F7E5709">
        <w:rPr>
          <w:rFonts w:ascii="Arial" w:hAnsi="Arial" w:eastAsia="Arial" w:cs="Arial"/>
          <w:noProof w:val="0"/>
          <w:sz w:val="22"/>
          <w:szCs w:val="22"/>
          <w:lang w:val="en-US"/>
        </w:rPr>
        <w:t>organization</w:t>
      </w:r>
      <w:r w:rsidRPr="12AC01AA" w:rsidR="145DE6AC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12AC01AA" w:rsidR="642CF6D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12AC01AA" w:rsidR="651EA51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Tesco product mix and even store layouts are adjusted in all its stores to accommodate demographic changes so all age groups can access accordingly to their needs (Makos, 2024). </w:t>
      </w:r>
      <w:r w:rsidRPr="12AC01AA" w:rsidR="642CF6D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 size of a population or how rapidly it is growing can change the demand </w:t>
      </w:r>
      <w:r w:rsidRPr="12AC01AA" w:rsidR="11A7B10F">
        <w:rPr>
          <w:rFonts w:ascii="Arial" w:hAnsi="Arial" w:eastAsia="Arial" w:cs="Arial"/>
          <w:noProof w:val="0"/>
          <w:sz w:val="22"/>
          <w:szCs w:val="22"/>
          <w:lang w:val="en-US"/>
        </w:rPr>
        <w:t>for</w:t>
      </w:r>
      <w:r w:rsidRPr="12AC01AA" w:rsidR="642CF6D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products</w:t>
      </w:r>
      <w:r w:rsidRPr="12AC01AA" w:rsidR="5B88FF1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services</w:t>
      </w:r>
      <w:r w:rsidRPr="12AC01AA" w:rsidR="2F9F08D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(Hans, 2018). </w:t>
      </w:r>
      <w:r w:rsidRPr="12AC01AA" w:rsidR="1D0FFAA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In the Chinese market Tesco faced challenges with </w:t>
      </w:r>
      <w:r w:rsidRPr="12AC01AA" w:rsidR="464C3197">
        <w:rPr>
          <w:rFonts w:ascii="Arial" w:hAnsi="Arial" w:eastAsia="Arial" w:cs="Arial"/>
          <w:noProof w:val="0"/>
          <w:sz w:val="22"/>
          <w:szCs w:val="22"/>
          <w:lang w:val="en-US"/>
        </w:rPr>
        <w:t>disparities</w:t>
      </w:r>
      <w:r w:rsidRPr="12AC01AA" w:rsidR="1D0FFAA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12AC01AA" w:rsidR="298A711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in urban and rural regions, Tesco had to change pricing and even store layouts to </w:t>
      </w:r>
      <w:r w:rsidRPr="12AC01AA" w:rsidR="34EB954F">
        <w:rPr>
          <w:rFonts w:ascii="Arial" w:hAnsi="Arial" w:eastAsia="Arial" w:cs="Arial"/>
          <w:noProof w:val="0"/>
          <w:sz w:val="22"/>
          <w:szCs w:val="22"/>
          <w:lang w:val="en-US"/>
        </w:rPr>
        <w:t>cater for customers of different income levels.</w:t>
      </w:r>
      <w:r w:rsidRPr="12AC01AA" w:rsidR="79FA7D7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12AC01AA" w:rsidR="79FA7D74">
        <w:rPr>
          <w:rFonts w:ascii="Arial" w:hAnsi="Arial" w:eastAsia="Arial" w:cs="Arial"/>
          <w:noProof w:val="0"/>
          <w:sz w:val="22"/>
          <w:szCs w:val="22"/>
          <w:lang w:val="en-US"/>
        </w:rPr>
        <w:t>Lifestyle trends, beliefs and attitudes, education</w:t>
      </w:r>
      <w:r w:rsidRPr="12AC01AA" w:rsidR="5FB3867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</w:t>
      </w:r>
      <w:r w:rsidRPr="12AC01AA" w:rsidR="79FA7D7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social </w:t>
      </w:r>
      <w:r w:rsidRPr="12AC01AA" w:rsidR="79FA7D74">
        <w:rPr>
          <w:rFonts w:ascii="Arial" w:hAnsi="Arial" w:eastAsia="Arial" w:cs="Arial"/>
          <w:noProof w:val="0"/>
          <w:sz w:val="22"/>
          <w:szCs w:val="22"/>
          <w:lang w:val="en-US"/>
        </w:rPr>
        <w:t>media</w:t>
      </w:r>
      <w:r w:rsidRPr="12AC01AA" w:rsidR="79FA7D7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12AC01AA" w:rsidR="2918378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and communication trends are all social factors that </w:t>
      </w:r>
      <w:r w:rsidRPr="12AC01AA" w:rsidR="29183786">
        <w:rPr>
          <w:rFonts w:ascii="Arial" w:hAnsi="Arial" w:eastAsia="Arial" w:cs="Arial"/>
          <w:noProof w:val="0"/>
          <w:sz w:val="22"/>
          <w:szCs w:val="22"/>
          <w:lang w:val="en-US"/>
        </w:rPr>
        <w:t>impact</w:t>
      </w:r>
      <w:r w:rsidRPr="12AC01AA" w:rsidR="2918378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external business environment.</w:t>
      </w:r>
      <w:r w:rsidRPr="12AC01AA" w:rsidR="1E586BA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12AC01AA" w:rsidR="571877A1">
        <w:rPr>
          <w:rFonts w:ascii="Arial" w:hAnsi="Arial" w:eastAsia="Arial" w:cs="Arial"/>
          <w:noProof w:val="0"/>
          <w:sz w:val="22"/>
          <w:szCs w:val="22"/>
          <w:lang w:val="en-US"/>
        </w:rPr>
        <w:t>Social media is changing rapidly, and the way people interact with different communication habits can affect how a business will interact with consumers (Alstrom and Bruton, 2010).</w:t>
      </w:r>
      <w:r w:rsidRPr="12AC01AA" w:rsidR="3CD1809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Organizations all use </w:t>
      </w:r>
      <w:r w:rsidRPr="12AC01AA" w:rsidR="33B4B49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 variety of </w:t>
      </w:r>
      <w:r w:rsidRPr="12AC01AA" w:rsidR="3CD1809E">
        <w:rPr>
          <w:rFonts w:ascii="Arial" w:hAnsi="Arial" w:eastAsia="Arial" w:cs="Arial"/>
          <w:noProof w:val="0"/>
          <w:sz w:val="22"/>
          <w:szCs w:val="22"/>
          <w:lang w:val="en-US"/>
        </w:rPr>
        <w:t>media platforms to communicate with consumers and try to keep up to date with the late</w:t>
      </w:r>
      <w:r w:rsidRPr="12AC01AA" w:rsidR="1C23F33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st social media </w:t>
      </w:r>
      <w:r w:rsidRPr="12AC01AA" w:rsidR="54A2F2E9">
        <w:rPr>
          <w:rFonts w:ascii="Arial" w:hAnsi="Arial" w:eastAsia="Arial" w:cs="Arial"/>
          <w:noProof w:val="0"/>
          <w:sz w:val="22"/>
          <w:szCs w:val="22"/>
          <w:lang w:val="en-US"/>
        </w:rPr>
        <w:t>trends.</w:t>
      </w:r>
      <w:r w:rsidRPr="12AC01AA" w:rsidR="2784E38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54A2F2E9" w:rsidP="554D2202" w:rsidRDefault="54A2F2E9" w14:paraId="6591D8EB" w14:textId="0C31CF7D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54D2202" w:rsidR="54A2F2E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Technological factors </w:t>
      </w:r>
      <w:r w:rsidRPr="554D2202" w:rsidR="42199D1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in the external business environment are about how businesses use technologies to </w:t>
      </w:r>
      <w:r w:rsidRPr="554D2202" w:rsidR="7A57EBE5">
        <w:rPr>
          <w:rFonts w:ascii="Arial" w:hAnsi="Arial" w:eastAsia="Arial" w:cs="Arial"/>
          <w:noProof w:val="0"/>
          <w:sz w:val="22"/>
          <w:szCs w:val="22"/>
          <w:lang w:val="en-US"/>
        </w:rPr>
        <w:t>operate</w:t>
      </w:r>
      <w:r w:rsidRPr="554D2202" w:rsidR="7A57EBE5">
        <w:rPr>
          <w:rFonts w:ascii="Arial" w:hAnsi="Arial" w:eastAsia="Arial" w:cs="Arial"/>
          <w:noProof w:val="0"/>
          <w:sz w:val="22"/>
          <w:szCs w:val="22"/>
          <w:lang w:val="en-US"/>
        </w:rPr>
        <w:t>, interact with their consumers and how they compete with other businesses</w:t>
      </w:r>
      <w:r w:rsidRPr="554D2202" w:rsidR="1D5312B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(Hans, 2018). </w:t>
      </w:r>
      <w:r w:rsidRPr="554D2202" w:rsidR="513F11F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Technologies are constantly changing and advancing </w:t>
      </w:r>
      <w:r w:rsidRPr="554D2202" w:rsidR="3F10F8A6">
        <w:rPr>
          <w:rFonts w:ascii="Arial" w:hAnsi="Arial" w:eastAsia="Arial" w:cs="Arial"/>
          <w:noProof w:val="0"/>
          <w:sz w:val="22"/>
          <w:szCs w:val="22"/>
          <w:lang w:val="en-US"/>
        </w:rPr>
        <w:t>these can help businesses by creating new opportunities but can also create challenges</w:t>
      </w:r>
      <w:r w:rsidRPr="554D2202" w:rsidR="655DD40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for example a small business like a local store uses simple methods to </w:t>
      </w:r>
      <w:r w:rsidRPr="554D2202" w:rsidR="655DD400">
        <w:rPr>
          <w:rFonts w:ascii="Arial" w:hAnsi="Arial" w:eastAsia="Arial" w:cs="Arial"/>
          <w:noProof w:val="0"/>
          <w:sz w:val="22"/>
          <w:szCs w:val="22"/>
          <w:lang w:val="en-US"/>
        </w:rPr>
        <w:t>operate</w:t>
      </w:r>
      <w:r w:rsidRPr="554D2202" w:rsidR="655DD40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they can lose out on customers who find it easier to shop from h</w:t>
      </w:r>
      <w:r w:rsidRPr="554D2202" w:rsidR="45CC56B5">
        <w:rPr>
          <w:rFonts w:ascii="Arial" w:hAnsi="Arial" w:eastAsia="Arial" w:cs="Arial"/>
          <w:noProof w:val="0"/>
          <w:sz w:val="22"/>
          <w:szCs w:val="22"/>
          <w:lang w:val="en-US"/>
        </w:rPr>
        <w:t>ome using the latest technologies.</w:t>
      </w:r>
      <w:r w:rsidRPr="554D2202" w:rsidR="7183C05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Technological factors can also pose challenges for businesses such as a DVD company can lose custom</w:t>
      </w:r>
      <w:r w:rsidRPr="554D2202" w:rsidR="3176740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ers as they will find it easier to stream movies online which is easier and cheaper. </w:t>
      </w:r>
      <w:r w:rsidRPr="554D2202" w:rsidR="0947DF24">
        <w:rPr>
          <w:rFonts w:ascii="Arial" w:hAnsi="Arial" w:eastAsia="Arial" w:cs="Arial"/>
          <w:noProof w:val="0"/>
          <w:sz w:val="22"/>
          <w:szCs w:val="22"/>
          <w:lang w:val="en-US"/>
        </w:rPr>
        <w:t>Communication and collaboration tools,</w:t>
      </w:r>
      <w:r w:rsidRPr="554D2202" w:rsidR="1C88B15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research and </w:t>
      </w:r>
      <w:r w:rsidRPr="554D2202" w:rsidR="5343AB8F">
        <w:rPr>
          <w:rFonts w:ascii="Arial" w:hAnsi="Arial" w:eastAsia="Arial" w:cs="Arial"/>
          <w:noProof w:val="0"/>
          <w:sz w:val="22"/>
          <w:szCs w:val="22"/>
          <w:lang w:val="en-US"/>
        </w:rPr>
        <w:t>development,</w:t>
      </w:r>
      <w:r w:rsidRPr="554D2202" w:rsidR="1C88B15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automation and eff</w:t>
      </w:r>
      <w:r w:rsidRPr="554D2202" w:rsidR="4A0A3B7C">
        <w:rPr>
          <w:rFonts w:ascii="Arial" w:hAnsi="Arial" w:eastAsia="Arial" w:cs="Arial"/>
          <w:noProof w:val="0"/>
          <w:sz w:val="22"/>
          <w:szCs w:val="22"/>
          <w:lang w:val="en-US"/>
        </w:rPr>
        <w:t>iciency are all technological factors</w:t>
      </w:r>
      <w:r w:rsidRPr="554D2202" w:rsidR="71A695D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that can affect</w:t>
      </w:r>
      <w:r w:rsidRPr="554D2202" w:rsidR="562C7D7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 external business environment.</w:t>
      </w:r>
      <w:r w:rsidRPr="554D2202" w:rsidR="4110A24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In automation robots have taken over humans </w:t>
      </w:r>
      <w:r w:rsidRPr="554D2202" w:rsidR="7812B9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in factories </w:t>
      </w:r>
      <w:r w:rsidRPr="554D2202" w:rsidR="31BC0CE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and warehouses </w:t>
      </w:r>
      <w:r w:rsidRPr="554D2202" w:rsidR="7812B969">
        <w:rPr>
          <w:rFonts w:ascii="Arial" w:hAnsi="Arial" w:eastAsia="Arial" w:cs="Arial"/>
          <w:noProof w:val="0"/>
          <w:sz w:val="22"/>
          <w:szCs w:val="22"/>
          <w:lang w:val="en-US"/>
        </w:rPr>
        <w:t>working on the</w:t>
      </w:r>
      <w:r w:rsidRPr="554D2202" w:rsidR="4110A24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54D2202" w:rsidR="231D7D87">
        <w:rPr>
          <w:rFonts w:ascii="Arial" w:hAnsi="Arial" w:eastAsia="Arial" w:cs="Arial"/>
          <w:noProof w:val="0"/>
          <w:sz w:val="22"/>
          <w:szCs w:val="22"/>
          <w:lang w:val="en-US"/>
        </w:rPr>
        <w:t>production line</w:t>
      </w:r>
      <w:r w:rsidRPr="554D2202" w:rsidR="00DD70A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even picking and packing</w:t>
      </w:r>
      <w:r w:rsidRPr="554D2202" w:rsidR="231D7D8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54D2202" w:rsidR="0E46EC00">
        <w:rPr>
          <w:rFonts w:ascii="Arial" w:hAnsi="Arial" w:eastAsia="Arial" w:cs="Arial"/>
          <w:noProof w:val="0"/>
          <w:sz w:val="22"/>
          <w:szCs w:val="22"/>
          <w:lang w:val="en-US"/>
        </w:rPr>
        <w:t>this is a more cost-effective way with enhanced productivity.</w:t>
      </w:r>
      <w:r w:rsidRPr="554D2202" w:rsidR="4FE3C23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54D2202" w:rsidR="64DCFBBD">
        <w:rPr>
          <w:rFonts w:ascii="Arial" w:hAnsi="Arial" w:eastAsia="Arial" w:cs="Arial"/>
          <w:noProof w:val="0"/>
          <w:sz w:val="22"/>
          <w:szCs w:val="22"/>
          <w:lang w:val="en-US"/>
        </w:rPr>
        <w:t>The importance of s</w:t>
      </w:r>
      <w:r w:rsidRPr="554D2202" w:rsidR="4FE3C23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ustainable technologies </w:t>
      </w:r>
      <w:r w:rsidRPr="554D2202" w:rsidR="563CB436">
        <w:rPr>
          <w:rFonts w:ascii="Arial" w:hAnsi="Arial" w:eastAsia="Arial" w:cs="Arial"/>
          <w:noProof w:val="0"/>
          <w:sz w:val="22"/>
          <w:szCs w:val="22"/>
          <w:lang w:val="en-US"/>
        </w:rPr>
        <w:t>is recognized by Tesco. Tesco has reduced its carbon footprint by investing in green technologies</w:t>
      </w:r>
      <w:r w:rsidRPr="554D2202" w:rsidR="04EB135A">
        <w:rPr>
          <w:rFonts w:ascii="Arial" w:hAnsi="Arial" w:eastAsia="Arial" w:cs="Arial"/>
          <w:noProof w:val="0"/>
          <w:sz w:val="22"/>
          <w:szCs w:val="22"/>
          <w:lang w:val="en-US"/>
        </w:rPr>
        <w:t>. They</w:t>
      </w:r>
      <w:r w:rsidRPr="554D2202" w:rsidR="752EC15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have electric delivery vehicles and energy efficient stores nationwide (Makos, 2024).</w:t>
      </w:r>
    </w:p>
    <w:p w:rsidR="61075653" w:rsidP="1A2C511D" w:rsidRDefault="61075653" w14:paraId="2FC27C38" w14:textId="05698E0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34DE5C0" w:rsidR="61075653">
        <w:rPr>
          <w:rFonts w:ascii="Arial" w:hAnsi="Arial" w:eastAsia="Arial" w:cs="Arial"/>
          <w:noProof w:val="0"/>
          <w:sz w:val="22"/>
          <w:szCs w:val="22"/>
          <w:lang w:val="en-US"/>
        </w:rPr>
        <w:t>Tax laws, trade laws, data protection and privacy laws, consumer protection</w:t>
      </w:r>
      <w:r w:rsidRPr="234DE5C0" w:rsidR="0EE3C8A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employment laws are all legal factors that affect external business environment.</w:t>
      </w:r>
      <w:r w:rsidRPr="234DE5C0" w:rsidR="31BD191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Legal factors set rules that businesses must </w:t>
      </w:r>
      <w:r w:rsidRPr="234DE5C0" w:rsidR="31BD1918">
        <w:rPr>
          <w:rFonts w:ascii="Arial" w:hAnsi="Arial" w:eastAsia="Arial" w:cs="Arial"/>
          <w:noProof w:val="0"/>
          <w:sz w:val="22"/>
          <w:szCs w:val="22"/>
          <w:lang w:val="en-US"/>
        </w:rPr>
        <w:t>comply with</w:t>
      </w:r>
      <w:r w:rsidRPr="234DE5C0" w:rsidR="31BD191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managing lega</w:t>
      </w:r>
      <w:r w:rsidRPr="234DE5C0" w:rsidR="3AD0AB0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l </w:t>
      </w:r>
      <w:r w:rsidRPr="234DE5C0" w:rsidR="31BD191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factors </w:t>
      </w:r>
      <w:r w:rsidRPr="234DE5C0" w:rsidR="72D99A46">
        <w:rPr>
          <w:rFonts w:ascii="Arial" w:hAnsi="Arial" w:eastAsia="Arial" w:cs="Arial"/>
          <w:noProof w:val="0"/>
          <w:sz w:val="22"/>
          <w:szCs w:val="22"/>
          <w:lang w:val="en-US"/>
        </w:rPr>
        <w:t>can hel</w:t>
      </w:r>
      <w:r w:rsidRPr="234DE5C0" w:rsidR="18398FA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p a </w:t>
      </w:r>
      <w:r w:rsidRPr="234DE5C0" w:rsidR="72D99A4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business </w:t>
      </w:r>
      <w:r w:rsidRPr="234DE5C0" w:rsidR="72D99A46">
        <w:rPr>
          <w:rFonts w:ascii="Arial" w:hAnsi="Arial" w:eastAsia="Arial" w:cs="Arial"/>
          <w:noProof w:val="0"/>
          <w:sz w:val="22"/>
          <w:szCs w:val="22"/>
          <w:lang w:val="en-US"/>
        </w:rPr>
        <w:t>operate</w:t>
      </w:r>
      <w:r w:rsidRPr="234DE5C0" w:rsidR="72D99A4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smoothly with a stronger competitive position and better risk management</w:t>
      </w:r>
      <w:r w:rsidRPr="234DE5C0" w:rsidR="6BD1BBA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(Walsh, 2019). </w:t>
      </w:r>
      <w:r w:rsidRPr="234DE5C0" w:rsidR="59CE119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Enviromental laws are regulations that all businesses </w:t>
      </w:r>
      <w:r w:rsidRPr="234DE5C0" w:rsidR="59CE1195">
        <w:rPr>
          <w:rFonts w:ascii="Arial" w:hAnsi="Arial" w:eastAsia="Arial" w:cs="Arial"/>
          <w:noProof w:val="0"/>
          <w:sz w:val="22"/>
          <w:szCs w:val="22"/>
          <w:lang w:val="en-US"/>
        </w:rPr>
        <w:t>are required to</w:t>
      </w:r>
      <w:r w:rsidRPr="234DE5C0" w:rsidR="59CE119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abide by </w:t>
      </w:r>
      <w:r w:rsidRPr="234DE5C0" w:rsidR="732C185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to </w:t>
      </w:r>
      <w:r w:rsidRPr="234DE5C0" w:rsidR="732C185F">
        <w:rPr>
          <w:rFonts w:ascii="Arial" w:hAnsi="Arial" w:eastAsia="Arial" w:cs="Arial"/>
          <w:noProof w:val="0"/>
          <w:sz w:val="22"/>
          <w:szCs w:val="22"/>
          <w:lang w:val="en-US"/>
        </w:rPr>
        <w:t>operate</w:t>
      </w:r>
      <w:r w:rsidRPr="234DE5C0" w:rsidR="732C185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sustainably and minimize environmental impact. </w:t>
      </w:r>
      <w:r w:rsidRPr="234DE5C0" w:rsidR="7D47773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Organizations must manage their waste, keep an eye on emissions and </w:t>
      </w:r>
      <w:r w:rsidRPr="234DE5C0" w:rsidR="2483A611">
        <w:rPr>
          <w:rFonts w:ascii="Arial" w:hAnsi="Arial" w:eastAsia="Arial" w:cs="Arial"/>
          <w:noProof w:val="0"/>
          <w:sz w:val="22"/>
          <w:szCs w:val="22"/>
          <w:lang w:val="en-US"/>
        </w:rPr>
        <w:t>the resources</w:t>
      </w:r>
      <w:r w:rsidRPr="234DE5C0" w:rsidR="7D47773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they use.</w:t>
      </w:r>
      <w:r w:rsidRPr="234DE5C0" w:rsidR="4348F28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If businesses </w:t>
      </w:r>
      <w:r w:rsidRPr="234DE5C0" w:rsidR="4348F28A">
        <w:rPr>
          <w:rFonts w:ascii="Arial" w:hAnsi="Arial" w:eastAsia="Arial" w:cs="Arial"/>
          <w:noProof w:val="0"/>
          <w:sz w:val="22"/>
          <w:szCs w:val="22"/>
          <w:lang w:val="en-US"/>
        </w:rPr>
        <w:t>fail to</w:t>
      </w:r>
      <w:r w:rsidRPr="234DE5C0" w:rsidR="4348F28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abide by the laws and </w:t>
      </w:r>
      <w:r w:rsidRPr="234DE5C0" w:rsidR="7511EC96">
        <w:rPr>
          <w:rFonts w:ascii="Arial" w:hAnsi="Arial" w:eastAsia="Arial" w:cs="Arial"/>
          <w:noProof w:val="0"/>
          <w:sz w:val="22"/>
          <w:szCs w:val="22"/>
          <w:lang w:val="en-US"/>
        </w:rPr>
        <w:t>regulations,</w:t>
      </w:r>
      <w:r w:rsidRPr="234DE5C0" w:rsidR="07B32AD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234DE5C0" w:rsidR="6DF74E7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there is usually legal action taken against them with hefty fines which can also </w:t>
      </w:r>
      <w:r w:rsidRPr="234DE5C0" w:rsidR="07B32AD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have </w:t>
      </w:r>
      <w:r w:rsidRPr="234DE5C0" w:rsidR="07B32AD7">
        <w:rPr>
          <w:rFonts w:ascii="Arial" w:hAnsi="Arial" w:eastAsia="Arial" w:cs="Arial"/>
          <w:noProof w:val="0"/>
          <w:sz w:val="22"/>
          <w:szCs w:val="22"/>
          <w:lang w:val="en-US"/>
        </w:rPr>
        <w:t>a great impact</w:t>
      </w:r>
      <w:r w:rsidRPr="234DE5C0" w:rsidR="07B32AD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on the business reputation.</w:t>
      </w:r>
      <w:r w:rsidRPr="234DE5C0" w:rsidR="33748EE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Data protection and privacy laws like GDPR (General data pr</w:t>
      </w:r>
      <w:r w:rsidRPr="234DE5C0" w:rsidR="0281D98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otection regulation) are </w:t>
      </w:r>
      <w:r w:rsidRPr="234DE5C0" w:rsidR="58F2622B">
        <w:rPr>
          <w:rFonts w:ascii="Arial" w:hAnsi="Arial" w:eastAsia="Arial" w:cs="Arial"/>
          <w:noProof w:val="0"/>
          <w:sz w:val="22"/>
          <w:szCs w:val="22"/>
          <w:lang w:val="en-US"/>
        </w:rPr>
        <w:t>extremely</w:t>
      </w:r>
      <w:r w:rsidRPr="234DE5C0" w:rsidR="0281D98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234DE5C0" w:rsidR="20DF9307">
        <w:rPr>
          <w:rFonts w:ascii="Arial" w:hAnsi="Arial" w:eastAsia="Arial" w:cs="Arial"/>
          <w:noProof w:val="0"/>
          <w:sz w:val="22"/>
          <w:szCs w:val="22"/>
          <w:lang w:val="en-US"/>
        </w:rPr>
        <w:t>significant with the rise of digital technologies. All bus</w:t>
      </w:r>
      <w:r w:rsidRPr="234DE5C0" w:rsidR="4C28B55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inesses need to be </w:t>
      </w:r>
      <w:r w:rsidRPr="234DE5C0" w:rsidR="6A811116">
        <w:rPr>
          <w:rFonts w:ascii="Arial" w:hAnsi="Arial" w:eastAsia="Arial" w:cs="Arial"/>
          <w:noProof w:val="0"/>
          <w:sz w:val="22"/>
          <w:szCs w:val="22"/>
          <w:lang w:val="en-US"/>
        </w:rPr>
        <w:t>vigilant that all customer data is being handled responsibly abiding b</w:t>
      </w:r>
      <w:r w:rsidRPr="234DE5C0" w:rsidR="1E5FD97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y all the rules and regulations, this helps to </w:t>
      </w:r>
      <w:r w:rsidRPr="234DE5C0" w:rsidR="1E5FD975">
        <w:rPr>
          <w:rFonts w:ascii="Arial" w:hAnsi="Arial" w:eastAsia="Arial" w:cs="Arial"/>
          <w:noProof w:val="0"/>
          <w:sz w:val="22"/>
          <w:szCs w:val="22"/>
          <w:lang w:val="en-US"/>
        </w:rPr>
        <w:t>attain</w:t>
      </w:r>
      <w:r w:rsidRPr="234DE5C0" w:rsidR="1E5FD97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customer trust</w:t>
      </w:r>
      <w:r w:rsidRPr="234DE5C0" w:rsidR="34B4BFE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</w:t>
      </w:r>
      <w:r w:rsidRPr="234DE5C0" w:rsidR="34B4BFED">
        <w:rPr>
          <w:rFonts w:ascii="Arial" w:hAnsi="Arial" w:eastAsia="Arial" w:cs="Arial"/>
          <w:noProof w:val="0"/>
          <w:sz w:val="22"/>
          <w:szCs w:val="22"/>
          <w:lang w:val="en-US"/>
        </w:rPr>
        <w:t>Shtal</w:t>
      </w:r>
      <w:r w:rsidRPr="234DE5C0" w:rsidR="34B4BFED">
        <w:rPr>
          <w:rFonts w:ascii="Arial" w:hAnsi="Arial" w:eastAsia="Arial" w:cs="Arial"/>
          <w:noProof w:val="0"/>
          <w:sz w:val="22"/>
          <w:szCs w:val="22"/>
          <w:lang w:val="en-US"/>
        </w:rPr>
        <w:t>, 2018).</w:t>
      </w:r>
      <w:r w:rsidRPr="234DE5C0" w:rsidR="17ABA28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234DE5C0" w:rsidR="5385A864">
        <w:rPr>
          <w:rFonts w:ascii="Arial" w:hAnsi="Arial" w:eastAsia="Arial" w:cs="Arial"/>
          <w:noProof w:val="0"/>
          <w:sz w:val="22"/>
          <w:szCs w:val="22"/>
          <w:lang w:val="en-US"/>
        </w:rPr>
        <w:t>In 2004 a code of practice was introduced by the food retailing Commision (FRC)</w:t>
      </w:r>
      <w:r w:rsidRPr="234DE5C0" w:rsidR="02A4974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this </w:t>
      </w:r>
      <w:r w:rsidRPr="234DE5C0" w:rsidR="22407CE7">
        <w:rPr>
          <w:rFonts w:ascii="Arial" w:hAnsi="Arial" w:eastAsia="Arial" w:cs="Arial"/>
          <w:noProof w:val="0"/>
          <w:sz w:val="22"/>
          <w:szCs w:val="22"/>
          <w:lang w:val="en-US"/>
        </w:rPr>
        <w:t>government</w:t>
      </w:r>
      <w:r w:rsidRPr="234DE5C0" w:rsidR="02A4974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policy had a direct impact on Tesco</w:t>
      </w:r>
      <w:r w:rsidRPr="234DE5C0" w:rsidR="7AA063D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as they could not change prices of products without notice </w:t>
      </w:r>
      <w:r w:rsidRPr="234DE5C0" w:rsidR="135F47F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also, they could not </w:t>
      </w:r>
      <w:r w:rsidRPr="234DE5C0" w:rsidR="2CF9B11F">
        <w:rPr>
          <w:rFonts w:ascii="Arial" w:hAnsi="Arial" w:eastAsia="Arial" w:cs="Arial"/>
          <w:noProof w:val="0"/>
          <w:sz w:val="22"/>
          <w:szCs w:val="22"/>
          <w:lang w:val="en-US"/>
        </w:rPr>
        <w:t>demand</w:t>
      </w:r>
      <w:r w:rsidRPr="234DE5C0" w:rsidR="7AA063D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payments from suppliers</w:t>
      </w:r>
      <w:r w:rsidRPr="234DE5C0" w:rsidR="7D2BFC5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was </w:t>
      </w:r>
      <w:r w:rsidRPr="234DE5C0" w:rsidR="7E0CB144">
        <w:rPr>
          <w:rFonts w:ascii="Arial" w:hAnsi="Arial" w:eastAsia="Arial" w:cs="Arial"/>
          <w:noProof w:val="0"/>
          <w:sz w:val="22"/>
          <w:szCs w:val="22"/>
          <w:lang w:val="en-US"/>
        </w:rPr>
        <w:t>a new policy.</w:t>
      </w:r>
      <w:r w:rsidRPr="234DE5C0" w:rsidR="0AC69DC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Tesco did try to </w:t>
      </w:r>
      <w:r w:rsidRPr="234DE5C0" w:rsidR="0AC69DCC">
        <w:rPr>
          <w:rFonts w:ascii="Arial" w:hAnsi="Arial" w:eastAsia="Arial" w:cs="Arial"/>
          <w:noProof w:val="0"/>
          <w:sz w:val="22"/>
          <w:szCs w:val="22"/>
          <w:lang w:val="en-US"/>
        </w:rPr>
        <w:t>facilitate</w:t>
      </w:r>
      <w:r w:rsidRPr="234DE5C0" w:rsidR="0AC69DC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these policies by offering reduced </w:t>
      </w:r>
      <w:r w:rsidRPr="234DE5C0" w:rsidR="4DA87EA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price fuel in line with the amount spent on grocery shopping </w:t>
      </w:r>
      <w:r w:rsidRPr="234DE5C0" w:rsidR="10159CE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in </w:t>
      </w:r>
      <w:r w:rsidRPr="234DE5C0" w:rsidR="10159CE5">
        <w:rPr>
          <w:rFonts w:ascii="Arial" w:hAnsi="Arial" w:eastAsia="Arial" w:cs="Arial"/>
          <w:noProof w:val="0"/>
          <w:sz w:val="22"/>
          <w:szCs w:val="22"/>
          <w:lang w:val="en-US"/>
        </w:rPr>
        <w:t>stores</w:t>
      </w:r>
      <w:r w:rsidRPr="234DE5C0" w:rsidR="66644CA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(Makos, 2042).</w:t>
      </w:r>
    </w:p>
    <w:p w:rsidR="10159CE5" w:rsidP="234DE5C0" w:rsidRDefault="10159CE5" w14:paraId="5942A8B1" w14:textId="6ED66C5D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34DE5C0" w:rsidR="10159CE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Enviromental factors that </w:t>
      </w:r>
      <w:r w:rsidRPr="234DE5C0" w:rsidR="0FA5E21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affect </w:t>
      </w:r>
      <w:r w:rsidRPr="234DE5C0" w:rsidR="10159CE5">
        <w:rPr>
          <w:rFonts w:ascii="Arial" w:hAnsi="Arial" w:eastAsia="Arial" w:cs="Arial"/>
          <w:noProof w:val="0"/>
          <w:sz w:val="22"/>
          <w:szCs w:val="22"/>
          <w:lang w:val="en-US"/>
        </w:rPr>
        <w:t>the external business environment</w:t>
      </w:r>
      <w:r w:rsidRPr="234DE5C0" w:rsidR="6783380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234DE5C0" w:rsidR="3B7D447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range from climate change to natural </w:t>
      </w:r>
      <w:r w:rsidRPr="234DE5C0" w:rsidR="303BE531">
        <w:rPr>
          <w:rFonts w:ascii="Arial" w:hAnsi="Arial" w:eastAsia="Arial" w:cs="Arial"/>
          <w:noProof w:val="0"/>
          <w:sz w:val="22"/>
          <w:szCs w:val="22"/>
          <w:lang w:val="en-US"/>
        </w:rPr>
        <w:t>disasters</w:t>
      </w:r>
      <w:r w:rsidRPr="234DE5C0" w:rsidR="3B7D447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environmental regulations.</w:t>
      </w:r>
      <w:r w:rsidRPr="234DE5C0" w:rsidR="1A1BF23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234DE5C0" w:rsidR="2AD877F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When climate changes take place, this can directly </w:t>
      </w:r>
      <w:r w:rsidRPr="234DE5C0" w:rsidR="2AD877F9">
        <w:rPr>
          <w:rFonts w:ascii="Arial" w:hAnsi="Arial" w:eastAsia="Arial" w:cs="Arial"/>
          <w:noProof w:val="0"/>
          <w:sz w:val="22"/>
          <w:szCs w:val="22"/>
          <w:lang w:val="en-US"/>
        </w:rPr>
        <w:t>impact</w:t>
      </w:r>
      <w:r w:rsidRPr="234DE5C0" w:rsidR="2AD877F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resource availability. It can also affect the supply chain and the overall operations of a business</w:t>
      </w:r>
      <w:r w:rsidRPr="234DE5C0" w:rsidR="3F4B61A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(UNEP, 2024)</w:t>
      </w:r>
      <w:r w:rsidRPr="234DE5C0" w:rsidR="6E23896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Naturel disasters for instance a hurricane, flooding in areas or even earthquakes can </w:t>
      </w:r>
      <w:r w:rsidRPr="234DE5C0" w:rsidR="3B2F1A35">
        <w:rPr>
          <w:rFonts w:ascii="Arial" w:hAnsi="Arial" w:eastAsia="Arial" w:cs="Arial"/>
          <w:noProof w:val="0"/>
          <w:sz w:val="22"/>
          <w:szCs w:val="22"/>
          <w:lang w:val="en-US"/>
        </w:rPr>
        <w:t>disrupt supply chain and operations of a business.</w:t>
      </w:r>
      <w:r w:rsidRPr="234DE5C0" w:rsidR="5AD181D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234DE5C0" w:rsidR="18D3021F">
        <w:rPr>
          <w:rFonts w:ascii="Arial" w:hAnsi="Arial" w:eastAsia="Arial" w:cs="Arial"/>
          <w:noProof w:val="0"/>
          <w:sz w:val="22"/>
          <w:szCs w:val="22"/>
          <w:lang w:val="en-US"/>
        </w:rPr>
        <w:t>Governments have put increased pressure on businesses to address environmental issues and incorporate them into their operations.</w:t>
      </w:r>
      <w:r w:rsidRPr="234DE5C0" w:rsidR="375514F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Tesco has set itself a target and has reduced its carbon footprint by 50%</w:t>
      </w:r>
      <w:r w:rsidRPr="234DE5C0" w:rsidR="1C186F5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it has also permanently removed</w:t>
      </w:r>
      <w:r w:rsidRPr="234DE5C0" w:rsidR="12904A8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2.3 billion</w:t>
      </w:r>
      <w:r w:rsidRPr="234DE5C0" w:rsidR="1C186F5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pieces of plastic from its own brand products</w:t>
      </w:r>
      <w:r w:rsidRPr="234DE5C0" w:rsidR="459D0C4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</w:t>
      </w:r>
      <w:r w:rsidRPr="234DE5C0" w:rsidR="6B1F3B1F">
        <w:rPr>
          <w:rFonts w:ascii="Arial" w:hAnsi="Arial" w:eastAsia="Arial" w:cs="Arial"/>
          <w:noProof w:val="0"/>
          <w:sz w:val="22"/>
          <w:szCs w:val="22"/>
          <w:lang w:val="en-US"/>
        </w:rPr>
        <w:t>in</w:t>
      </w:r>
      <w:r w:rsidRPr="234DE5C0" w:rsidR="459D0C4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2020 Tesco switched to 100% renewable electricity </w:t>
      </w:r>
      <w:r w:rsidRPr="234DE5C0" w:rsidR="4B2E99F5">
        <w:rPr>
          <w:rFonts w:ascii="Arial" w:hAnsi="Arial" w:eastAsia="Arial" w:cs="Arial"/>
          <w:noProof w:val="0"/>
          <w:sz w:val="22"/>
          <w:szCs w:val="22"/>
          <w:lang w:val="en-US"/>
        </w:rPr>
        <w:t>across its group</w:t>
      </w:r>
      <w:r w:rsidRPr="234DE5C0" w:rsidR="6BEC288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All of Tesco's beef is British sourced they stopped supplying from Brazil due to </w:t>
      </w:r>
      <w:r w:rsidRPr="234DE5C0" w:rsidR="364A07C5">
        <w:rPr>
          <w:rFonts w:ascii="Arial" w:hAnsi="Arial" w:eastAsia="Arial" w:cs="Arial"/>
          <w:noProof w:val="0"/>
          <w:sz w:val="22"/>
          <w:szCs w:val="22"/>
          <w:lang w:val="en-US"/>
        </w:rPr>
        <w:t>deforestation concerns (Tesco, 2024).</w:t>
      </w:r>
    </w:p>
    <w:p w:rsidR="364A07C5" w:rsidP="234DE5C0" w:rsidRDefault="364A07C5" w14:paraId="7AFDAF74" w14:textId="6E783197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  <w:r w:rsidRPr="234DE5C0" w:rsidR="364A07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Conclusion</w:t>
      </w:r>
    </w:p>
    <w:p w:rsidR="67911E7A" w:rsidP="12AC01AA" w:rsidRDefault="67911E7A" w14:paraId="35CF8DD9" w14:textId="065EFF7B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12AC01AA" w:rsidR="67911E7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Pestle</w:t>
      </w:r>
      <w:r w:rsidRPr="12AC01AA" w:rsidR="79023CE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analysis is extremely important to aid in understanding the external business environment</w:t>
      </w:r>
      <w:r w:rsidRPr="12AC01AA" w:rsidR="6C98D30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>.</w:t>
      </w:r>
      <w:r w:rsidRPr="12AC01AA" w:rsidR="2DB42B0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US"/>
        </w:rPr>
        <w:t xml:space="preserve"> </w:t>
      </w:r>
      <w:r w:rsidRPr="12AC01AA" w:rsidR="0E4FEE7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Political factors are something businesses need to research thoroughly especially if they are expanding into t</w:t>
      </w:r>
      <w:r w:rsidRPr="12AC01AA" w:rsidR="6310122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he global market, </w:t>
      </w:r>
      <w:r w:rsidRPr="12AC01AA" w:rsidR="606596C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as </w:t>
      </w:r>
      <w:r w:rsidRPr="12AC01AA" w:rsidR="6310122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every country has different political stabi</w:t>
      </w:r>
      <w:r w:rsidRPr="12AC01AA" w:rsidR="5CF136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lity.</w:t>
      </w:r>
      <w:r w:rsidRPr="12AC01AA" w:rsidR="4218112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Government policy changes and how stable a government is in different countries can </w:t>
      </w:r>
      <w:r w:rsidRPr="12AC01AA" w:rsidR="6867A7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affect business operations, investments and even the supply </w:t>
      </w:r>
      <w:r w:rsidRPr="12AC01AA" w:rsidR="2CE63C7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chain. Tesco had plans to expand in Thailand this was put on holt due to political turmoil </w:t>
      </w:r>
      <w:r w:rsidRPr="12AC01AA" w:rsidR="0FC8073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in the country which deeply affected store operations and expansion plans.</w:t>
      </w:r>
      <w:r w:rsidRPr="12AC01AA" w:rsidR="4091611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In 2008 Tesco had plans to take steps into the Indian market which were also </w:t>
      </w:r>
      <w:r w:rsidRPr="12AC01AA" w:rsidR="6FC4CFE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faced with major political obstacles, </w:t>
      </w:r>
      <w:r w:rsidRPr="12AC01AA" w:rsidR="5320564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thorough research into political factors that can affect business environment are crucial when setting up business nationally and globally.</w:t>
      </w:r>
      <w:r w:rsidRPr="12AC01AA" w:rsidR="41BC11A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</w:t>
      </w:r>
      <w:r w:rsidRPr="12AC01AA" w:rsidR="615E596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Carrying out a</w:t>
      </w:r>
      <w:r w:rsidRPr="12AC01AA" w:rsidR="41BC11A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pestle of </w:t>
      </w:r>
      <w:r w:rsidRPr="12AC01AA" w:rsidR="578DA8E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the </w:t>
      </w:r>
      <w:r w:rsidRPr="12AC01AA" w:rsidR="41BC11A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external business </w:t>
      </w:r>
      <w:r w:rsidRPr="12AC01AA" w:rsidR="41BC11A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environment </w:t>
      </w:r>
      <w:r w:rsidRPr="12AC01AA" w:rsidR="5A09EDE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before opening a </w:t>
      </w:r>
      <w:r w:rsidRPr="12AC01AA" w:rsidR="1214F34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business</w:t>
      </w:r>
      <w:r w:rsidRPr="12AC01AA" w:rsidR="5A09EDE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can </w:t>
      </w:r>
      <w:r w:rsidRPr="12AC01AA" w:rsidR="5A09EDE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guide </w:t>
      </w:r>
      <w:r w:rsidRPr="12AC01AA" w:rsidR="275FAD9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in</w:t>
      </w:r>
      <w:r w:rsidRPr="12AC01AA" w:rsidR="275FAD9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strategic decision making and give a bet</w:t>
      </w:r>
      <w:r w:rsidRPr="12AC01AA" w:rsidR="7B8A011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ter understanding of </w:t>
      </w:r>
      <w:r w:rsidRPr="12AC01AA" w:rsidR="7B8A011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possible threats</w:t>
      </w:r>
      <w:r w:rsidRPr="12AC01AA" w:rsidR="7B8A011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that may arise in the future.</w:t>
      </w:r>
    </w:p>
    <w:p w:rsidR="234DE5C0" w:rsidP="234DE5C0" w:rsidRDefault="234DE5C0" w14:paraId="314AAC65" w14:textId="2E123DFA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234DE5C0" w:rsidP="12AC01AA" w:rsidRDefault="234DE5C0" w14:paraId="7B610367" w14:textId="065A36F4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w:rsidR="234DE5C0" w:rsidP="234DE5C0" w:rsidRDefault="234DE5C0" w14:paraId="45AF52C1" w14:textId="1906EE88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</w:p>
    <w:p w:rsidR="1A2C511D" w:rsidP="1A2C511D" w:rsidRDefault="1A2C511D" w14:paraId="1D450752" w14:textId="18932803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</w:pPr>
    </w:p>
    <w:p w:rsidR="1A2C511D" w:rsidP="1A2C511D" w:rsidRDefault="1A2C511D" w14:paraId="36997843" w14:textId="16491CB3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</w:pPr>
    </w:p>
    <w:p w:rsidR="06D2489E" w:rsidP="1A2C511D" w:rsidRDefault="06D2489E" w14:paraId="50F1863D" w14:textId="2BB7414E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</w:pPr>
      <w:r w:rsidRPr="1A2C511D" w:rsidR="06D2489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  <w:t>Reference List</w:t>
      </w:r>
    </w:p>
    <w:p w:rsidR="7597297F" w:rsidP="12AC01AA" w:rsidRDefault="7597297F" w14:paraId="7AAE237B" w14:textId="06F767A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12AC01AA" w:rsidR="759729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Adagba</w:t>
      </w:r>
      <w:r w:rsidRPr="12AC01AA" w:rsidR="759729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D.T. and </w:t>
      </w:r>
      <w:r w:rsidRPr="12AC01AA" w:rsidR="759729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Shakpande</w:t>
      </w:r>
      <w:r w:rsidRPr="12AC01AA" w:rsidR="759729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C., (2017). </w:t>
      </w:r>
      <w:r w:rsidRPr="12AC01AA" w:rsidR="3545D6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‘</w:t>
      </w:r>
      <w:r w:rsidRPr="12AC01AA" w:rsidR="759729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Effect of environmental factors on business performance</w:t>
      </w:r>
      <w:r w:rsidRPr="12AC01AA" w:rsidR="0633B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’</w:t>
      </w:r>
      <w:r w:rsidRPr="12AC01AA" w:rsidR="759729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  <w:r w:rsidRPr="12AC01AA" w:rsidR="759729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12AC01AA" w:rsidR="7597297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Nigerian Journal of Management Sciences</w:t>
      </w:r>
      <w:r w:rsidRPr="12AC01AA" w:rsidR="759729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12AC01AA" w:rsidR="759729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12AC01AA" w:rsidR="759729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6</w:t>
      </w:r>
      <w:r w:rsidRPr="12AC01AA" w:rsidR="759729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</w:t>
      </w:r>
      <w:r w:rsidRPr="12AC01AA" w:rsidR="759729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1), pp.16-23.</w:t>
      </w:r>
    </w:p>
    <w:p w:rsidR="08148E14" w:rsidP="12AC01AA" w:rsidRDefault="08148E14" w14:paraId="524BAF46" w14:textId="7AA988F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2AC01AA" w:rsidR="08148E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Ahlstrom, D., &amp; Bruton, G. D. (2010). </w:t>
      </w:r>
      <w:r w:rsidRPr="12AC01AA" w:rsidR="789DB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‘</w:t>
      </w:r>
      <w:r w:rsidRPr="12AC01AA" w:rsidR="08148E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International Management: Strategy and Culture in the Emerging World</w:t>
      </w:r>
      <w:r w:rsidRPr="12AC01AA" w:rsidR="44CB5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’</w:t>
      </w:r>
      <w:r w:rsidRPr="12AC01AA" w:rsidR="08148E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12AC01AA" w:rsidR="08148E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2AC01AA" w:rsidR="08148E1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Journal of International Management</w:t>
      </w:r>
      <w:r w:rsidRPr="12AC01AA" w:rsidR="08148E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16(2), </w:t>
      </w:r>
      <w:r w:rsidRPr="12AC01AA" w:rsidR="6438B9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pp </w:t>
      </w:r>
      <w:r w:rsidRPr="12AC01AA" w:rsidR="08148E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111-120</w:t>
      </w:r>
    </w:p>
    <w:p w:rsidR="06D2489E" w:rsidP="12AC01AA" w:rsidRDefault="06D2489E" w14:paraId="515609A0" w14:textId="372C1321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highlight w:val="yellow"/>
          <w:lang w:val="en-US"/>
        </w:rPr>
      </w:pPr>
      <w:r w:rsidRPr="12AC01AA" w:rsidR="06D248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Çitilci</w:t>
      </w:r>
      <w:r w:rsidRPr="12AC01AA" w:rsidR="06D248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T. and </w:t>
      </w:r>
      <w:r w:rsidRPr="12AC01AA" w:rsidR="06D248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Akbalık</w:t>
      </w:r>
      <w:r w:rsidRPr="12AC01AA" w:rsidR="06D248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M.</w:t>
      </w:r>
      <w:r w:rsidRPr="12AC01AA" w:rsidR="2486BE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(</w:t>
      </w:r>
      <w:r w:rsidRPr="12AC01AA" w:rsidR="06D248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2020</w:t>
      </w:r>
      <w:r w:rsidRPr="12AC01AA" w:rsidR="152F0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). </w:t>
      </w:r>
      <w:r w:rsidRPr="12AC01AA" w:rsidR="152F032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The</w:t>
      </w:r>
      <w:r w:rsidRPr="12AC01AA" w:rsidR="06D248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importance of PESTEL analysis for environmental scanning process</w:t>
      </w:r>
      <w:r w:rsidRPr="12AC01AA" w:rsidR="06D248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  <w:r w:rsidRPr="12AC01AA" w:rsidR="39813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London;</w:t>
      </w:r>
      <w:r w:rsidRPr="12AC01AA" w:rsidR="06D248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IGI Globa</w:t>
      </w:r>
      <w:r w:rsidRPr="12AC01AA" w:rsidR="5B9FCB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l.</w:t>
      </w:r>
    </w:p>
    <w:p w:rsidR="1A2C511D" w:rsidP="1A2C511D" w:rsidRDefault="1A2C511D" w14:paraId="55A645A5" w14:textId="4538B8C5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3D9D0536" w:rsidP="12AC01AA" w:rsidRDefault="3D9D0536" w14:paraId="36CAF4E7" w14:textId="73B60E77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12AC01AA" w:rsidR="3D9D05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Hans, V.B., (2018). </w:t>
      </w:r>
      <w:r w:rsidRPr="12AC01AA" w:rsidR="346A1D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‘</w:t>
      </w:r>
      <w:r w:rsidRPr="12AC01AA" w:rsidR="3D9D05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Business environment–conceptual framework and </w:t>
      </w:r>
      <w:r w:rsidRPr="12AC01AA" w:rsidR="7F657F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police</w:t>
      </w:r>
      <w:r w:rsidRPr="12AC01AA" w:rsidR="3D9D05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. </w:t>
      </w:r>
      <w:r w:rsidRPr="12AC01AA" w:rsidR="3D9D053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International Educational Scientific Research Journal</w:t>
      </w:r>
      <w:r w:rsidRPr="12AC01AA" w:rsidR="3D9D05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12AC01AA" w:rsidR="3D9D05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4</w:t>
      </w:r>
      <w:r w:rsidRPr="12AC01AA" w:rsidR="3D9D05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(3), pp.67-74.</w:t>
      </w:r>
    </w:p>
    <w:p w:rsidR="1A2C511D" w:rsidP="554D2202" w:rsidRDefault="1A2C511D" w14:paraId="26A30E13" w14:textId="624A4693">
      <w:pPr>
        <w:pStyle w:val="Normal"/>
        <w:spacing w:before="0" w:beforeAutospacing="off" w:after="0" w:afterAutospacing="off" w:line="360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1A2C511D" w:rsidP="12AC01AA" w:rsidRDefault="1A2C511D" w14:paraId="00B86DC5" w14:textId="1B554194">
      <w:pPr>
        <w:pStyle w:val="Normal"/>
        <w:spacing w:before="0" w:beforeAutospacing="off" w:after="0" w:afterAutospacing="off" w:line="360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highlight w:val="yellow"/>
          <w:lang w:val="en-US"/>
        </w:rPr>
      </w:pPr>
      <w:r w:rsidRPr="12AC01AA" w:rsidR="5BC550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Johnson, G., Scholes, K. and Whittington, R., 2008. </w:t>
      </w:r>
      <w:r w:rsidRPr="12AC01AA" w:rsidR="5BC550C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Exploring corporate strategy: text &amp; cases</w:t>
      </w:r>
      <w:r w:rsidRPr="12AC01AA" w:rsidR="5BC550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. </w:t>
      </w:r>
      <w:r w:rsidRPr="12AC01AA" w:rsidR="09F654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London: </w:t>
      </w:r>
      <w:r w:rsidRPr="12AC01AA" w:rsidR="5BC550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Pearson education.</w:t>
      </w:r>
    </w:p>
    <w:p w:rsidR="12AC01AA" w:rsidP="12AC01AA" w:rsidRDefault="12AC01AA" w14:paraId="38D7826C" w14:textId="0FE5BEBB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01C98EF7" w:rsidP="12AC01AA" w:rsidRDefault="01C98EF7" w14:paraId="706A1D97" w14:textId="42892FA1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12AC01AA" w:rsidR="01C98E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Lynch,</w:t>
      </w:r>
      <w:r w:rsidRPr="12AC01AA" w:rsidR="01C98E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R. (2018) </w:t>
      </w:r>
      <w:r w:rsidRPr="12AC01AA" w:rsidR="01C98E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Strategic </w:t>
      </w:r>
      <w:r w:rsidRPr="12AC01AA" w:rsidR="2DD0B13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management</w:t>
      </w:r>
      <w:r w:rsidRPr="12AC01AA" w:rsidR="303CA09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  <w:r w:rsidRPr="12AC01AA" w:rsidR="2DD0B13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12AC01AA" w:rsidR="01C98E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8 </w:t>
      </w:r>
      <w:r w:rsidRPr="12AC01AA" w:rsidR="607BD5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E</w:t>
      </w:r>
      <w:r w:rsidRPr="12AC01AA" w:rsidR="01C98E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d</w:t>
      </w:r>
      <w:r w:rsidRPr="12AC01AA" w:rsidR="0F5A0E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itio</w:t>
      </w:r>
      <w:r w:rsidRPr="12AC01AA" w:rsidR="01C98E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n</w:t>
      </w:r>
      <w:r w:rsidRPr="12AC01AA" w:rsidR="104C2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 Middlesex:</w:t>
      </w:r>
      <w:r w:rsidRPr="12AC01AA" w:rsidR="700907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12AC01AA" w:rsidR="01A690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Pearson</w:t>
      </w:r>
      <w:r w:rsidRPr="12AC01AA" w:rsidR="700907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education</w:t>
      </w:r>
      <w:r w:rsidRPr="12AC01AA" w:rsidR="700907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554D2202" w:rsidP="554D2202" w:rsidRDefault="554D2202" w14:paraId="68D4AD39" w14:textId="0882D50C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331BE943" w:rsidP="554D2202" w:rsidRDefault="331BE943" w14:paraId="3A576BEE" w14:textId="1C5E3C0A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554D2202" w:rsidR="331BE9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Makos,</w:t>
      </w:r>
      <w:r w:rsidRPr="554D2202" w:rsidR="1BFFFC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554D2202" w:rsidR="331BE9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J. (2024) Pestle Analysis of Tesco (202</w:t>
      </w:r>
      <w:r w:rsidRPr="554D2202" w:rsidR="334870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4) Available at: </w:t>
      </w:r>
      <w:hyperlink r:id="Rca6c1eb80838496d">
        <w:r w:rsidRPr="554D2202" w:rsidR="3348703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https://pestleanalysis.com/pestle-analysis-tesco/</w:t>
        </w:r>
      </w:hyperlink>
      <w:r w:rsidRPr="554D2202" w:rsidR="334870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Accessed (29 May 2024).</w:t>
      </w:r>
    </w:p>
    <w:p w:rsidR="1A2C511D" w:rsidP="554D2202" w:rsidRDefault="1A2C511D" w14:paraId="7F063362" w14:textId="353B5764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w:rsidR="5F5219EB" w:rsidP="12AC01AA" w:rsidRDefault="5F5219EB" w14:paraId="66307809" w14:textId="62853450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12AC01AA" w:rsidR="5F5219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Morrison, J., (2017). </w:t>
      </w:r>
      <w:r w:rsidRPr="12AC01AA" w:rsidR="5F5219E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The global business environment: Challenges and responsibilities</w:t>
      </w:r>
      <w:r w:rsidRPr="12AC01AA" w:rsidR="5F5219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. </w:t>
      </w:r>
      <w:r w:rsidRPr="12AC01AA" w:rsidR="4288B8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4</w:t>
      </w:r>
      <w:r w:rsidRPr="12AC01AA" w:rsidR="4288B8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vertAlign w:val="superscript"/>
          <w:lang w:val="en-US"/>
        </w:rPr>
        <w:t>th</w:t>
      </w:r>
      <w:r w:rsidRPr="12AC01AA" w:rsidR="4288B8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Edition, London: </w:t>
      </w:r>
      <w:r w:rsidRPr="12AC01AA" w:rsidR="4288B8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Pel</w:t>
      </w:r>
      <w:r w:rsidRPr="12AC01AA" w:rsidR="628BC9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12AC01AA" w:rsidR="4288B8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grave</w:t>
      </w:r>
      <w:r w:rsidRPr="12AC01AA" w:rsidR="4288B8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1A2C511D" w:rsidP="1A2C511D" w:rsidRDefault="1A2C511D" w14:paraId="120D615B" w14:textId="06AB9C9D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highlight w:val="yellow"/>
          <w:lang w:val="en-US"/>
        </w:rPr>
      </w:pPr>
    </w:p>
    <w:p w:rsidR="39B7E6DA" w:rsidP="1A2C511D" w:rsidRDefault="39B7E6DA" w14:paraId="7E6AAD0E" w14:textId="79AF597D">
      <w:pPr>
        <w:pStyle w:val="Normal"/>
        <w:spacing w:line="360" w:lineRule="auto"/>
      </w:pPr>
      <w:r w:rsidRPr="12AC01AA" w:rsidR="39B7E6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Shtal</w:t>
      </w:r>
      <w:r w:rsidRPr="12AC01AA" w:rsidR="39B7E6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T.V. </w:t>
      </w:r>
      <w:r w:rsidRPr="12AC01AA" w:rsidR="39B7E6D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et </w:t>
      </w:r>
      <w:r w:rsidRPr="12AC01AA" w:rsidR="39B7E6D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al (</w:t>
      </w:r>
      <w:r w:rsidRPr="12AC01AA" w:rsidR="39B7E6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2018). </w:t>
      </w:r>
      <w:r w:rsidRPr="12AC01AA" w:rsidR="287557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‘</w:t>
      </w:r>
      <w:r w:rsidRPr="12AC01AA" w:rsidR="39B7E6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Methods of analysis of the external environment of business </w:t>
      </w:r>
      <w:r w:rsidRPr="12AC01AA" w:rsidR="39B7E6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activities</w:t>
      </w:r>
      <w:r w:rsidRPr="12AC01AA" w:rsidR="5CF427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’</w:t>
      </w:r>
      <w:r w:rsidRPr="12AC01AA" w:rsidR="39B7E6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. </w:t>
      </w:r>
      <w:r w:rsidRPr="12AC01AA" w:rsidR="39B7E6D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Revista</w:t>
      </w:r>
      <w:r w:rsidRPr="12AC01AA" w:rsidR="39B7E6D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12AC01AA" w:rsidR="39B7E6D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espacios</w:t>
      </w:r>
      <w:r w:rsidRPr="12AC01AA" w:rsidR="39B7E6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12AC01AA" w:rsidR="39B7E6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12AC01AA" w:rsidR="39B7E6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39</w:t>
      </w:r>
      <w:r w:rsidRPr="12AC01AA" w:rsidR="39B7E6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(12)</w:t>
      </w:r>
      <w:r w:rsidRPr="12AC01AA" w:rsidR="39B7E6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.</w:t>
      </w:r>
    </w:p>
    <w:p w:rsidR="49E1E895" w:rsidP="234DE5C0" w:rsidRDefault="49E1E895" w14:paraId="25A6278F" w14:textId="05CF22A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234DE5C0" w:rsidR="49E1E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Tesco (2024) Available at: </w:t>
      </w:r>
      <w:hyperlink r:id="Rb730a9716c444673">
        <w:r w:rsidRPr="234DE5C0" w:rsidR="49E1E89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https://www.tescoplc.com/sustainability/planet/protecting-forests</w:t>
        </w:r>
      </w:hyperlink>
      <w:r w:rsidRPr="234DE5C0" w:rsidR="49E1E8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(A</w:t>
      </w:r>
      <w:r w:rsidRPr="234DE5C0" w:rsidR="008B0F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ccessed 1 June 2024).</w:t>
      </w:r>
    </w:p>
    <w:p w:rsidR="020DDE8D" w:rsidP="12AC01AA" w:rsidRDefault="020DDE8D" w14:paraId="792D5A7A" w14:textId="7B0D8EE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</w:pPr>
      <w:r w:rsidRPr="12AC01AA" w:rsidR="020DDE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Walsh, K., </w:t>
      </w:r>
      <w:r w:rsidRPr="12AC01AA" w:rsidR="46A7AD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Bhagavath Eswaran</w:t>
      </w:r>
      <w:r w:rsidRPr="12AC01AA" w:rsidR="020DDE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, L., &amp; Roma, E. (2019). </w:t>
      </w:r>
      <w:r w:rsidRPr="12AC01AA" w:rsidR="6CA312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‘</w:t>
      </w:r>
      <w:r w:rsidRPr="12AC01AA" w:rsidR="020DDE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E-learning in healthcare professional education: an analysis of political, economic, social, technological, </w:t>
      </w:r>
      <w:r w:rsidRPr="12AC01AA" w:rsidR="020DDE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legal</w:t>
      </w:r>
      <w:r w:rsidRPr="12AC01AA" w:rsidR="020DDE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and environmental (PESTLE) </w:t>
      </w:r>
      <w:r w:rsidRPr="12AC01AA" w:rsidR="6582C7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factors</w:t>
      </w:r>
      <w:r w:rsidRPr="12AC01AA" w:rsidR="020DDE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.</w:t>
      </w:r>
      <w:r w:rsidRPr="12AC01AA" w:rsidR="3EB04A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’</w:t>
      </w:r>
      <w:r w:rsidRPr="12AC01AA" w:rsidR="020DDE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</w:t>
      </w:r>
      <w:r w:rsidRPr="12AC01AA" w:rsidR="020DDE8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US"/>
        </w:rPr>
        <w:t>MedEdPublish</w:t>
      </w:r>
      <w:r w:rsidRPr="12AC01AA" w:rsidR="020DDE8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</w:t>
      </w:r>
      <w:r w:rsidRPr="12AC01AA" w:rsidR="020DDE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, </w:t>
      </w:r>
      <w:r w:rsidRPr="12AC01AA" w:rsidR="020DDE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8</w:t>
      </w:r>
      <w:r w:rsidRPr="12AC01AA" w:rsidR="020DDE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, 97.</w:t>
      </w:r>
    </w:p>
    <w:p w:rsidR="58BF413B" w:rsidP="234DE5C0" w:rsidRDefault="58BF413B" w14:paraId="418F2E6D" w14:textId="7DC245F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</w:pPr>
      <w:r w:rsidRPr="234DE5C0" w:rsidR="58BF41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UNEP (2024) UN Environment </w:t>
      </w:r>
      <w:r w:rsidRPr="234DE5C0" w:rsidR="58BF41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Programme</w:t>
      </w:r>
      <w:r w:rsidRPr="234DE5C0" w:rsidR="58BF41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>. Available at:</w:t>
      </w:r>
      <w:r w:rsidRPr="234DE5C0" w:rsidR="224DF9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</w:t>
      </w:r>
      <w:hyperlink r:id="R59f5d6b06dcc40c9">
        <w:r w:rsidRPr="234DE5C0" w:rsidR="224DF92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https://www.unep.org/</w:t>
        </w:r>
      </w:hyperlink>
      <w:r w:rsidRPr="234DE5C0" w:rsidR="224DF9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sz w:val="22"/>
          <w:szCs w:val="22"/>
          <w:lang w:val="en-US"/>
        </w:rPr>
        <w:t xml:space="preserve"> (Accessed 1 June 2024).</w:t>
      </w:r>
    </w:p>
    <w:p w:rsidR="1A2C511D" w:rsidP="1A2C511D" w:rsidRDefault="1A2C511D" w14:paraId="7C4F20BF" w14:textId="06496AC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US"/>
        </w:rPr>
      </w:pPr>
    </w:p>
    <w:p w:rsidR="1A2C511D" w:rsidP="1A2C511D" w:rsidRDefault="1A2C511D" w14:paraId="48C93F8E" w14:textId="56D231F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lXqmyK8WYTiFl4" int2:id="ABW29kJC">
      <int2:state int2:type="AugLoop_Text_Critique" int2:value="Rejected"/>
    </int2:textHash>
    <int2:textHash int2:hashCode="nIzuOLGi1s46B0" int2:id="1KiOXN0K">
      <int2:state int2:type="AugLoop_Text_Critique" int2:value="Rejected"/>
    </int2:textHash>
    <int2:textHash int2:hashCode="ooDjGMmGoW5uzL" int2:id="t09PCdXe">
      <int2:state int2:type="AugLoop_Text_Critique" int2:value="Rejected"/>
    </int2:textHash>
    <int2:textHash int2:hashCode="f06DFKxW1ZR4vX" int2:id="tvZPaDeh">
      <int2:state int2:type="AugLoop_Text_Critique" int2:value="Rejected"/>
    </int2:textHash>
    <int2:textHash int2:hashCode="yna93WM7n7GAGS" int2:id="y7ri09nC">
      <int2:state int2:type="AugLoop_Text_Critique" int2:value="Rejected"/>
    </int2:textHash>
    <int2:textHash int2:hashCode="zegEbsV3bR0uOK" int2:id="CfFlGm5A">
      <int2:state int2:type="AugLoop_Text_Critique" int2:value="Rejected"/>
    </int2:textHash>
    <int2:textHash int2:hashCode="WXJarFs4fNbqeZ" int2:id="7EbJezyE">
      <int2:state int2:type="AugLoop_Text_Critique" int2:value="Rejected"/>
    </int2:textHash>
    <int2:textHash int2:hashCode="LAtYCZ30ebAvj7" int2:id="lYnxGtaC">
      <int2:state int2:type="AugLoop_Text_Critique" int2:value="Rejected"/>
    </int2:textHash>
    <int2:textHash int2:hashCode="Y7rxyEYEGk+h8X" int2:id="ctQtPnV0">
      <int2:state int2:type="AugLoop_Text_Critique" int2:value="Rejected"/>
    </int2:textHash>
    <int2:textHash int2:hashCode="fxeYamnVBXLIaY" int2:id="mapQEzgZ">
      <int2:state int2:type="AugLoop_Text_Critique" int2:value="Rejected"/>
    </int2:textHash>
    <int2:textHash int2:hashCode="G4x2pwMtUEt5d5" int2:id="XXOBU8AN">
      <int2:state int2:type="AugLoop_Text_Critique" int2:value="Rejected"/>
    </int2:textHash>
    <int2:textHash int2:hashCode="mkC/hXBMBoV3JJ" int2:id="eXZRA8GD">
      <int2:state int2:type="AugLoop_Text_Critique" int2:value="Rejected"/>
    </int2:textHash>
    <int2:textHash int2:hashCode="UlahA3p+syGKmA" int2:id="lzUxgW0g">
      <int2:state int2:type="AugLoop_Text_Critique" int2:value="Rejected"/>
    </int2:textHash>
    <int2:textHash int2:hashCode="l15sqMV41fqRhQ" int2:id="AdoYSMvN">
      <int2:state int2:type="AugLoop_Text_Critique" int2:value="Rejected"/>
    </int2:textHash>
    <int2:textHash int2:hashCode="ni8UUdXdlt6RIo" int2:id="eQVhJXzP">
      <int2:state int2:type="AugLoop_Text_Critique" int2:value="Rejected"/>
    </int2:textHash>
    <int2:bookmark int2:bookmarkName="_Int_ORj4VHjx" int2:invalidationBookmarkName="" int2:hashCode="mc11dYGb1QfGEl" int2:id="wOYZuKWy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f20a7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8F9C49"/>
    <w:rsid w:val="003457B0"/>
    <w:rsid w:val="0061526B"/>
    <w:rsid w:val="007A33A5"/>
    <w:rsid w:val="008B0F65"/>
    <w:rsid w:val="00DD70AA"/>
    <w:rsid w:val="014FBBFB"/>
    <w:rsid w:val="018E0F2D"/>
    <w:rsid w:val="01A4C173"/>
    <w:rsid w:val="01A69062"/>
    <w:rsid w:val="01C98EF7"/>
    <w:rsid w:val="01D7FEC5"/>
    <w:rsid w:val="01EAAC1D"/>
    <w:rsid w:val="01F67782"/>
    <w:rsid w:val="020DDE8D"/>
    <w:rsid w:val="02166ADE"/>
    <w:rsid w:val="0231A2E8"/>
    <w:rsid w:val="0281D981"/>
    <w:rsid w:val="029B383A"/>
    <w:rsid w:val="02A49749"/>
    <w:rsid w:val="02CA2AED"/>
    <w:rsid w:val="035D3ED3"/>
    <w:rsid w:val="039DA4A1"/>
    <w:rsid w:val="04346B0A"/>
    <w:rsid w:val="04A6A87A"/>
    <w:rsid w:val="04EB135A"/>
    <w:rsid w:val="0522AB5E"/>
    <w:rsid w:val="057F7BF8"/>
    <w:rsid w:val="05DA7337"/>
    <w:rsid w:val="0628B122"/>
    <w:rsid w:val="062B7266"/>
    <w:rsid w:val="0633B1FF"/>
    <w:rsid w:val="063EEB23"/>
    <w:rsid w:val="066187E2"/>
    <w:rsid w:val="06CD0983"/>
    <w:rsid w:val="06D2489E"/>
    <w:rsid w:val="06E54152"/>
    <w:rsid w:val="070A853D"/>
    <w:rsid w:val="07B32AD7"/>
    <w:rsid w:val="07B39CCC"/>
    <w:rsid w:val="07D7364D"/>
    <w:rsid w:val="07D83987"/>
    <w:rsid w:val="08148E14"/>
    <w:rsid w:val="08454484"/>
    <w:rsid w:val="08A4BCB2"/>
    <w:rsid w:val="08AD3402"/>
    <w:rsid w:val="0906D582"/>
    <w:rsid w:val="090BC114"/>
    <w:rsid w:val="0947DF24"/>
    <w:rsid w:val="094E756E"/>
    <w:rsid w:val="0953381A"/>
    <w:rsid w:val="097AFA01"/>
    <w:rsid w:val="09A7FD55"/>
    <w:rsid w:val="09BEC440"/>
    <w:rsid w:val="09D8C174"/>
    <w:rsid w:val="09E22E4F"/>
    <w:rsid w:val="09E25822"/>
    <w:rsid w:val="09F65496"/>
    <w:rsid w:val="0A0A658D"/>
    <w:rsid w:val="0A4C698D"/>
    <w:rsid w:val="0A578974"/>
    <w:rsid w:val="0A681E39"/>
    <w:rsid w:val="0A6CE319"/>
    <w:rsid w:val="0A895FD0"/>
    <w:rsid w:val="0AA8787B"/>
    <w:rsid w:val="0AC69DCC"/>
    <w:rsid w:val="0AC6D8EF"/>
    <w:rsid w:val="0B6087DD"/>
    <w:rsid w:val="0B6591C7"/>
    <w:rsid w:val="0B91ECE2"/>
    <w:rsid w:val="0B981798"/>
    <w:rsid w:val="0BC19F52"/>
    <w:rsid w:val="0C22C19F"/>
    <w:rsid w:val="0C59A883"/>
    <w:rsid w:val="0C5F0BFE"/>
    <w:rsid w:val="0C8C5C91"/>
    <w:rsid w:val="0C9782BB"/>
    <w:rsid w:val="0CD25361"/>
    <w:rsid w:val="0CDB37D3"/>
    <w:rsid w:val="0D854E8A"/>
    <w:rsid w:val="0DFE6997"/>
    <w:rsid w:val="0E38E31D"/>
    <w:rsid w:val="0E46EC00"/>
    <w:rsid w:val="0E4FEE78"/>
    <w:rsid w:val="0E804FCC"/>
    <w:rsid w:val="0EC4463D"/>
    <w:rsid w:val="0EC9D64C"/>
    <w:rsid w:val="0EE3C8AA"/>
    <w:rsid w:val="0EF17B72"/>
    <w:rsid w:val="0F41FC90"/>
    <w:rsid w:val="0F5A0E88"/>
    <w:rsid w:val="0FA5E21A"/>
    <w:rsid w:val="0FC80739"/>
    <w:rsid w:val="0FCA2E32"/>
    <w:rsid w:val="0FF66A03"/>
    <w:rsid w:val="10159CE5"/>
    <w:rsid w:val="102D90DA"/>
    <w:rsid w:val="103B113B"/>
    <w:rsid w:val="104C21E4"/>
    <w:rsid w:val="106D6FFF"/>
    <w:rsid w:val="1081011E"/>
    <w:rsid w:val="108774BC"/>
    <w:rsid w:val="10927A1D"/>
    <w:rsid w:val="109D73A8"/>
    <w:rsid w:val="10C18F02"/>
    <w:rsid w:val="10F1CA71"/>
    <w:rsid w:val="112E6401"/>
    <w:rsid w:val="114A0DFF"/>
    <w:rsid w:val="114EA951"/>
    <w:rsid w:val="11831C7F"/>
    <w:rsid w:val="119113B7"/>
    <w:rsid w:val="11A7B10F"/>
    <w:rsid w:val="1214F34B"/>
    <w:rsid w:val="121C1791"/>
    <w:rsid w:val="1223EC58"/>
    <w:rsid w:val="1247AE03"/>
    <w:rsid w:val="126E99E8"/>
    <w:rsid w:val="1275F4FE"/>
    <w:rsid w:val="12904A84"/>
    <w:rsid w:val="12AC01AA"/>
    <w:rsid w:val="130C682C"/>
    <w:rsid w:val="1333B806"/>
    <w:rsid w:val="133874EE"/>
    <w:rsid w:val="133D765A"/>
    <w:rsid w:val="135F47FC"/>
    <w:rsid w:val="13D8F2CA"/>
    <w:rsid w:val="13F8EA5E"/>
    <w:rsid w:val="14351331"/>
    <w:rsid w:val="145DE6AC"/>
    <w:rsid w:val="148A7126"/>
    <w:rsid w:val="148B501D"/>
    <w:rsid w:val="14C9FAE4"/>
    <w:rsid w:val="152F0325"/>
    <w:rsid w:val="156B6201"/>
    <w:rsid w:val="1578D1E8"/>
    <w:rsid w:val="1580DDA7"/>
    <w:rsid w:val="15A17C65"/>
    <w:rsid w:val="15B90642"/>
    <w:rsid w:val="15D19C39"/>
    <w:rsid w:val="15FFA586"/>
    <w:rsid w:val="1635A846"/>
    <w:rsid w:val="1643DC4D"/>
    <w:rsid w:val="164AAC35"/>
    <w:rsid w:val="17174E87"/>
    <w:rsid w:val="1776209F"/>
    <w:rsid w:val="177FCE3D"/>
    <w:rsid w:val="17ABA283"/>
    <w:rsid w:val="17BC3BC5"/>
    <w:rsid w:val="17D243CC"/>
    <w:rsid w:val="17E2CBB3"/>
    <w:rsid w:val="18193028"/>
    <w:rsid w:val="18396C63"/>
    <w:rsid w:val="18398FA5"/>
    <w:rsid w:val="1858DED0"/>
    <w:rsid w:val="18D3021F"/>
    <w:rsid w:val="1915C893"/>
    <w:rsid w:val="1941289F"/>
    <w:rsid w:val="194B0A80"/>
    <w:rsid w:val="19A172B0"/>
    <w:rsid w:val="1A1BF231"/>
    <w:rsid w:val="1A2C511D"/>
    <w:rsid w:val="1A857E95"/>
    <w:rsid w:val="1AA80ADC"/>
    <w:rsid w:val="1B141D0D"/>
    <w:rsid w:val="1B336A8F"/>
    <w:rsid w:val="1B3731CD"/>
    <w:rsid w:val="1B53599C"/>
    <w:rsid w:val="1B57A986"/>
    <w:rsid w:val="1B8963B1"/>
    <w:rsid w:val="1BA5F31F"/>
    <w:rsid w:val="1BFFFC68"/>
    <w:rsid w:val="1C050510"/>
    <w:rsid w:val="1C10B10B"/>
    <w:rsid w:val="1C186F5B"/>
    <w:rsid w:val="1C23F337"/>
    <w:rsid w:val="1C642AD1"/>
    <w:rsid w:val="1C88B153"/>
    <w:rsid w:val="1C902192"/>
    <w:rsid w:val="1CA607E0"/>
    <w:rsid w:val="1CB423D6"/>
    <w:rsid w:val="1CD928CD"/>
    <w:rsid w:val="1D0FFAA1"/>
    <w:rsid w:val="1D5312B0"/>
    <w:rsid w:val="1D6624C9"/>
    <w:rsid w:val="1E0477B0"/>
    <w:rsid w:val="1E390D98"/>
    <w:rsid w:val="1E4A1CD0"/>
    <w:rsid w:val="1E57B4CD"/>
    <w:rsid w:val="1E586BA3"/>
    <w:rsid w:val="1E5FD975"/>
    <w:rsid w:val="1E8F5198"/>
    <w:rsid w:val="1EA50F82"/>
    <w:rsid w:val="1EA5D9CB"/>
    <w:rsid w:val="1ED48D66"/>
    <w:rsid w:val="1F5602F6"/>
    <w:rsid w:val="1F84FC29"/>
    <w:rsid w:val="1F8D4255"/>
    <w:rsid w:val="1FB44D47"/>
    <w:rsid w:val="1FD4BDE2"/>
    <w:rsid w:val="1FEFB98E"/>
    <w:rsid w:val="20084CD5"/>
    <w:rsid w:val="2021AFD2"/>
    <w:rsid w:val="20BDB005"/>
    <w:rsid w:val="20BF49CE"/>
    <w:rsid w:val="20DF9307"/>
    <w:rsid w:val="21534934"/>
    <w:rsid w:val="2154DCD7"/>
    <w:rsid w:val="2179C20F"/>
    <w:rsid w:val="2185EDAC"/>
    <w:rsid w:val="21C7BFA3"/>
    <w:rsid w:val="22407CE7"/>
    <w:rsid w:val="2241F9B7"/>
    <w:rsid w:val="224DF92C"/>
    <w:rsid w:val="225B134C"/>
    <w:rsid w:val="225B1A2F"/>
    <w:rsid w:val="22C5B892"/>
    <w:rsid w:val="22D6F6B9"/>
    <w:rsid w:val="231BF269"/>
    <w:rsid w:val="231D7D87"/>
    <w:rsid w:val="232838E1"/>
    <w:rsid w:val="232B6C65"/>
    <w:rsid w:val="233AD23B"/>
    <w:rsid w:val="234DE5C0"/>
    <w:rsid w:val="23C3312F"/>
    <w:rsid w:val="23F2B22C"/>
    <w:rsid w:val="23F6EA90"/>
    <w:rsid w:val="2402BA8F"/>
    <w:rsid w:val="24287B99"/>
    <w:rsid w:val="246188F3"/>
    <w:rsid w:val="2483A611"/>
    <w:rsid w:val="24849C3C"/>
    <w:rsid w:val="2486BEE2"/>
    <w:rsid w:val="24C4354B"/>
    <w:rsid w:val="24F7D8FA"/>
    <w:rsid w:val="254CFB87"/>
    <w:rsid w:val="25DB3279"/>
    <w:rsid w:val="2692597D"/>
    <w:rsid w:val="26F11F0B"/>
    <w:rsid w:val="275FAD9E"/>
    <w:rsid w:val="276A3928"/>
    <w:rsid w:val="2784E385"/>
    <w:rsid w:val="281211E7"/>
    <w:rsid w:val="281763EF"/>
    <w:rsid w:val="2821744D"/>
    <w:rsid w:val="284307BD"/>
    <w:rsid w:val="2875572E"/>
    <w:rsid w:val="28A5F543"/>
    <w:rsid w:val="28BF0655"/>
    <w:rsid w:val="28EA4117"/>
    <w:rsid w:val="29167105"/>
    <w:rsid w:val="29183786"/>
    <w:rsid w:val="29446B35"/>
    <w:rsid w:val="294B4A0E"/>
    <w:rsid w:val="2963F276"/>
    <w:rsid w:val="298A711C"/>
    <w:rsid w:val="299D5D3D"/>
    <w:rsid w:val="2A141D9A"/>
    <w:rsid w:val="2A247AE5"/>
    <w:rsid w:val="2A5DEC07"/>
    <w:rsid w:val="2A8EDA85"/>
    <w:rsid w:val="2A9438A9"/>
    <w:rsid w:val="2AD18478"/>
    <w:rsid w:val="2AD877F9"/>
    <w:rsid w:val="2B4117E9"/>
    <w:rsid w:val="2B5A0F44"/>
    <w:rsid w:val="2BD51838"/>
    <w:rsid w:val="2C01FC75"/>
    <w:rsid w:val="2C26443D"/>
    <w:rsid w:val="2C3382EA"/>
    <w:rsid w:val="2C45A4FF"/>
    <w:rsid w:val="2C4A5408"/>
    <w:rsid w:val="2C9E218F"/>
    <w:rsid w:val="2CE63C7D"/>
    <w:rsid w:val="2CE955CE"/>
    <w:rsid w:val="2CF5DFA5"/>
    <w:rsid w:val="2CF9B11F"/>
    <w:rsid w:val="2D20776B"/>
    <w:rsid w:val="2D451022"/>
    <w:rsid w:val="2D9DCCD6"/>
    <w:rsid w:val="2DB42B0F"/>
    <w:rsid w:val="2DB4B9D2"/>
    <w:rsid w:val="2DD0B136"/>
    <w:rsid w:val="2DFC0C30"/>
    <w:rsid w:val="2E1517EA"/>
    <w:rsid w:val="2E1E78E9"/>
    <w:rsid w:val="2E2EE324"/>
    <w:rsid w:val="2E5B93C8"/>
    <w:rsid w:val="2E7DD915"/>
    <w:rsid w:val="2EA4DDAF"/>
    <w:rsid w:val="2EFED3C7"/>
    <w:rsid w:val="2F1FAC79"/>
    <w:rsid w:val="2F45E8E7"/>
    <w:rsid w:val="2F9F08D9"/>
    <w:rsid w:val="2FAAD1C8"/>
    <w:rsid w:val="2FD34A91"/>
    <w:rsid w:val="2FD48716"/>
    <w:rsid w:val="302D8067"/>
    <w:rsid w:val="303BE531"/>
    <w:rsid w:val="303CA091"/>
    <w:rsid w:val="3081C9C8"/>
    <w:rsid w:val="3088022A"/>
    <w:rsid w:val="30D7BAFE"/>
    <w:rsid w:val="31767404"/>
    <w:rsid w:val="318F9C49"/>
    <w:rsid w:val="31BC0CE8"/>
    <w:rsid w:val="31BD1918"/>
    <w:rsid w:val="324DB3E9"/>
    <w:rsid w:val="32612973"/>
    <w:rsid w:val="32B58B45"/>
    <w:rsid w:val="32B81B55"/>
    <w:rsid w:val="32E1C048"/>
    <w:rsid w:val="32FBEE24"/>
    <w:rsid w:val="331BE943"/>
    <w:rsid w:val="332D8474"/>
    <w:rsid w:val="33487038"/>
    <w:rsid w:val="336054D6"/>
    <w:rsid w:val="33652129"/>
    <w:rsid w:val="33748EE3"/>
    <w:rsid w:val="33B4B49D"/>
    <w:rsid w:val="33B851D4"/>
    <w:rsid w:val="33C55EB7"/>
    <w:rsid w:val="342B38E7"/>
    <w:rsid w:val="346A1D76"/>
    <w:rsid w:val="34B4BFED"/>
    <w:rsid w:val="34C7AFC4"/>
    <w:rsid w:val="34EB954F"/>
    <w:rsid w:val="3500F18A"/>
    <w:rsid w:val="350A6EC9"/>
    <w:rsid w:val="351C1D49"/>
    <w:rsid w:val="3540A330"/>
    <w:rsid w:val="3541F984"/>
    <w:rsid w:val="3545D6FA"/>
    <w:rsid w:val="356D9989"/>
    <w:rsid w:val="35A202FA"/>
    <w:rsid w:val="35B28729"/>
    <w:rsid w:val="35C34EDF"/>
    <w:rsid w:val="35E92D09"/>
    <w:rsid w:val="35FD8B33"/>
    <w:rsid w:val="360B07D3"/>
    <w:rsid w:val="361B6AA4"/>
    <w:rsid w:val="36424682"/>
    <w:rsid w:val="364A07C5"/>
    <w:rsid w:val="36622FD2"/>
    <w:rsid w:val="3672EA6A"/>
    <w:rsid w:val="36E2915E"/>
    <w:rsid w:val="36FAEF5F"/>
    <w:rsid w:val="375514F9"/>
    <w:rsid w:val="37BFDB64"/>
    <w:rsid w:val="37C06FC4"/>
    <w:rsid w:val="37DDC3B7"/>
    <w:rsid w:val="381F49B2"/>
    <w:rsid w:val="382FDA4D"/>
    <w:rsid w:val="386902A1"/>
    <w:rsid w:val="386C34FA"/>
    <w:rsid w:val="38BA7023"/>
    <w:rsid w:val="38FCD117"/>
    <w:rsid w:val="3917F622"/>
    <w:rsid w:val="391EB1B9"/>
    <w:rsid w:val="39813D1E"/>
    <w:rsid w:val="39B7E6DA"/>
    <w:rsid w:val="39D3D025"/>
    <w:rsid w:val="3A00F4E8"/>
    <w:rsid w:val="3A25D3E5"/>
    <w:rsid w:val="3A3ED03E"/>
    <w:rsid w:val="3A700D9C"/>
    <w:rsid w:val="3A7A7600"/>
    <w:rsid w:val="3A8B874C"/>
    <w:rsid w:val="3AB0E713"/>
    <w:rsid w:val="3AD0AB08"/>
    <w:rsid w:val="3AD78B7E"/>
    <w:rsid w:val="3AE75F95"/>
    <w:rsid w:val="3AF7E306"/>
    <w:rsid w:val="3B1117A3"/>
    <w:rsid w:val="3B2F1A35"/>
    <w:rsid w:val="3B585735"/>
    <w:rsid w:val="3B7D4477"/>
    <w:rsid w:val="3BBA88D4"/>
    <w:rsid w:val="3BD9B75E"/>
    <w:rsid w:val="3BE5AF86"/>
    <w:rsid w:val="3C06DFCC"/>
    <w:rsid w:val="3C2B02D9"/>
    <w:rsid w:val="3C2DCE05"/>
    <w:rsid w:val="3C34DAC1"/>
    <w:rsid w:val="3CB1A867"/>
    <w:rsid w:val="3CC1C6B5"/>
    <w:rsid w:val="3CD1809E"/>
    <w:rsid w:val="3D082C11"/>
    <w:rsid w:val="3D251627"/>
    <w:rsid w:val="3D5BFD5E"/>
    <w:rsid w:val="3D9D0536"/>
    <w:rsid w:val="3DF46980"/>
    <w:rsid w:val="3EB04A16"/>
    <w:rsid w:val="3EF746F2"/>
    <w:rsid w:val="3F10F8A6"/>
    <w:rsid w:val="3F2A2BE4"/>
    <w:rsid w:val="3F4B61A4"/>
    <w:rsid w:val="3F7E5709"/>
    <w:rsid w:val="3F8EE7B4"/>
    <w:rsid w:val="3FE521B6"/>
    <w:rsid w:val="401226F0"/>
    <w:rsid w:val="40211035"/>
    <w:rsid w:val="408E5202"/>
    <w:rsid w:val="4091611B"/>
    <w:rsid w:val="41064780"/>
    <w:rsid w:val="4110A24B"/>
    <w:rsid w:val="415A438B"/>
    <w:rsid w:val="41805927"/>
    <w:rsid w:val="418265D6"/>
    <w:rsid w:val="418DAEC3"/>
    <w:rsid w:val="41ACB17D"/>
    <w:rsid w:val="41AD885F"/>
    <w:rsid w:val="41BC11A9"/>
    <w:rsid w:val="41BF9C54"/>
    <w:rsid w:val="41C8E1D0"/>
    <w:rsid w:val="4207B33A"/>
    <w:rsid w:val="42181127"/>
    <w:rsid w:val="42199D18"/>
    <w:rsid w:val="42202DBD"/>
    <w:rsid w:val="4285B582"/>
    <w:rsid w:val="4288B819"/>
    <w:rsid w:val="42EA7650"/>
    <w:rsid w:val="42EB56BE"/>
    <w:rsid w:val="430015C9"/>
    <w:rsid w:val="431D8569"/>
    <w:rsid w:val="43290385"/>
    <w:rsid w:val="4348F28A"/>
    <w:rsid w:val="43537517"/>
    <w:rsid w:val="439FB88E"/>
    <w:rsid w:val="43C9C657"/>
    <w:rsid w:val="43D4044C"/>
    <w:rsid w:val="4403B194"/>
    <w:rsid w:val="442A23A7"/>
    <w:rsid w:val="4451BF43"/>
    <w:rsid w:val="449C4B7B"/>
    <w:rsid w:val="44B7F9E9"/>
    <w:rsid w:val="44C544AF"/>
    <w:rsid w:val="44CB535A"/>
    <w:rsid w:val="44CB77F9"/>
    <w:rsid w:val="44DB011E"/>
    <w:rsid w:val="44DBD099"/>
    <w:rsid w:val="450320FB"/>
    <w:rsid w:val="4568F7DF"/>
    <w:rsid w:val="459D0C49"/>
    <w:rsid w:val="45AB79B5"/>
    <w:rsid w:val="45CC56B5"/>
    <w:rsid w:val="45E5F187"/>
    <w:rsid w:val="46060439"/>
    <w:rsid w:val="463826FA"/>
    <w:rsid w:val="464C3197"/>
    <w:rsid w:val="46627D03"/>
    <w:rsid w:val="468D40CD"/>
    <w:rsid w:val="46A7AD01"/>
    <w:rsid w:val="4770AE1C"/>
    <w:rsid w:val="47A0786B"/>
    <w:rsid w:val="47B56562"/>
    <w:rsid w:val="47EB38D2"/>
    <w:rsid w:val="4802A0D1"/>
    <w:rsid w:val="481BDEFD"/>
    <w:rsid w:val="485768DA"/>
    <w:rsid w:val="48A0A172"/>
    <w:rsid w:val="48C1EDD6"/>
    <w:rsid w:val="49153462"/>
    <w:rsid w:val="49AAABED"/>
    <w:rsid w:val="49D92B63"/>
    <w:rsid w:val="49E1E895"/>
    <w:rsid w:val="49F5460C"/>
    <w:rsid w:val="4A07F40B"/>
    <w:rsid w:val="4A0A3B7C"/>
    <w:rsid w:val="4A3CFCC9"/>
    <w:rsid w:val="4A6E88D3"/>
    <w:rsid w:val="4A82C0C3"/>
    <w:rsid w:val="4A8DE9BA"/>
    <w:rsid w:val="4AC13DC8"/>
    <w:rsid w:val="4B2C1713"/>
    <w:rsid w:val="4B2E99F5"/>
    <w:rsid w:val="4B74FBC4"/>
    <w:rsid w:val="4B8ACE87"/>
    <w:rsid w:val="4BA2E5AD"/>
    <w:rsid w:val="4BCF9764"/>
    <w:rsid w:val="4BEEAE20"/>
    <w:rsid w:val="4BF8C284"/>
    <w:rsid w:val="4BF921E1"/>
    <w:rsid w:val="4C11EF52"/>
    <w:rsid w:val="4C28B55F"/>
    <w:rsid w:val="4C38B91F"/>
    <w:rsid w:val="4CAC4E00"/>
    <w:rsid w:val="4CD11FF8"/>
    <w:rsid w:val="4CE92333"/>
    <w:rsid w:val="4D15E264"/>
    <w:rsid w:val="4D186CD5"/>
    <w:rsid w:val="4D7B6A88"/>
    <w:rsid w:val="4D984946"/>
    <w:rsid w:val="4DA87EAD"/>
    <w:rsid w:val="4DBE4F56"/>
    <w:rsid w:val="4DD6B45A"/>
    <w:rsid w:val="4DE62D32"/>
    <w:rsid w:val="4E23A3B9"/>
    <w:rsid w:val="4E2F428B"/>
    <w:rsid w:val="4E5BE65F"/>
    <w:rsid w:val="4E5DA7F4"/>
    <w:rsid w:val="4E756B5E"/>
    <w:rsid w:val="4E7D5AC8"/>
    <w:rsid w:val="4EE2545C"/>
    <w:rsid w:val="4EEE8EA6"/>
    <w:rsid w:val="4F0CCCF2"/>
    <w:rsid w:val="4F3BEB27"/>
    <w:rsid w:val="4F4213DD"/>
    <w:rsid w:val="4F436F1D"/>
    <w:rsid w:val="4F980703"/>
    <w:rsid w:val="4FBABD7F"/>
    <w:rsid w:val="4FBF8FA1"/>
    <w:rsid w:val="4FD5B2F3"/>
    <w:rsid w:val="4FE17859"/>
    <w:rsid w:val="4FE3C230"/>
    <w:rsid w:val="507154FB"/>
    <w:rsid w:val="50A8F90B"/>
    <w:rsid w:val="50EF335A"/>
    <w:rsid w:val="5127C068"/>
    <w:rsid w:val="513F11F9"/>
    <w:rsid w:val="515B69CD"/>
    <w:rsid w:val="518913A3"/>
    <w:rsid w:val="519E6A77"/>
    <w:rsid w:val="520C430C"/>
    <w:rsid w:val="52475743"/>
    <w:rsid w:val="525AEBAA"/>
    <w:rsid w:val="529EDF52"/>
    <w:rsid w:val="52B733A4"/>
    <w:rsid w:val="5302CBDD"/>
    <w:rsid w:val="53205648"/>
    <w:rsid w:val="533A3AD8"/>
    <w:rsid w:val="5343AB8F"/>
    <w:rsid w:val="53800DA9"/>
    <w:rsid w:val="5385A864"/>
    <w:rsid w:val="538DE20C"/>
    <w:rsid w:val="53C61775"/>
    <w:rsid w:val="53C9E39D"/>
    <w:rsid w:val="53E5E683"/>
    <w:rsid w:val="5416E040"/>
    <w:rsid w:val="541B7DE4"/>
    <w:rsid w:val="5485160B"/>
    <w:rsid w:val="54A2F2E9"/>
    <w:rsid w:val="54AC9792"/>
    <w:rsid w:val="54B5451B"/>
    <w:rsid w:val="54F054A8"/>
    <w:rsid w:val="55010D49"/>
    <w:rsid w:val="550A25A7"/>
    <w:rsid w:val="551BDE0A"/>
    <w:rsid w:val="552454C2"/>
    <w:rsid w:val="552993B5"/>
    <w:rsid w:val="5535B195"/>
    <w:rsid w:val="554D2202"/>
    <w:rsid w:val="55583540"/>
    <w:rsid w:val="55867C6D"/>
    <w:rsid w:val="55BEA401"/>
    <w:rsid w:val="55F2AE10"/>
    <w:rsid w:val="562C7D7F"/>
    <w:rsid w:val="563CB436"/>
    <w:rsid w:val="56738DA6"/>
    <w:rsid w:val="56833D2A"/>
    <w:rsid w:val="56C5ED48"/>
    <w:rsid w:val="56DDB838"/>
    <w:rsid w:val="571877A1"/>
    <w:rsid w:val="57404B99"/>
    <w:rsid w:val="574A3EBC"/>
    <w:rsid w:val="574A44A6"/>
    <w:rsid w:val="57896AB8"/>
    <w:rsid w:val="578DA8E4"/>
    <w:rsid w:val="57C9DFF7"/>
    <w:rsid w:val="57EC51A1"/>
    <w:rsid w:val="57FD6CCD"/>
    <w:rsid w:val="580DABFB"/>
    <w:rsid w:val="583A2A05"/>
    <w:rsid w:val="583CA228"/>
    <w:rsid w:val="58508C48"/>
    <w:rsid w:val="58537ECC"/>
    <w:rsid w:val="585B6B95"/>
    <w:rsid w:val="587A0C29"/>
    <w:rsid w:val="58986A78"/>
    <w:rsid w:val="58BF413B"/>
    <w:rsid w:val="58F2622B"/>
    <w:rsid w:val="595B49B5"/>
    <w:rsid w:val="596C59F1"/>
    <w:rsid w:val="59CE1195"/>
    <w:rsid w:val="59D9F00E"/>
    <w:rsid w:val="5A09EDEE"/>
    <w:rsid w:val="5A21BB38"/>
    <w:rsid w:val="5A7073A3"/>
    <w:rsid w:val="5A76C996"/>
    <w:rsid w:val="5A88A6B9"/>
    <w:rsid w:val="5AD181D4"/>
    <w:rsid w:val="5AE712BB"/>
    <w:rsid w:val="5AFFE2F5"/>
    <w:rsid w:val="5B4C4E4A"/>
    <w:rsid w:val="5B88FF19"/>
    <w:rsid w:val="5B8A262D"/>
    <w:rsid w:val="5B9FCB7C"/>
    <w:rsid w:val="5BA2B5D9"/>
    <w:rsid w:val="5BC0F10F"/>
    <w:rsid w:val="5BC550C6"/>
    <w:rsid w:val="5C057E02"/>
    <w:rsid w:val="5CBEB637"/>
    <w:rsid w:val="5CCA8CBA"/>
    <w:rsid w:val="5CF13611"/>
    <w:rsid w:val="5CF42764"/>
    <w:rsid w:val="5D8D8CB8"/>
    <w:rsid w:val="5DB5A2CB"/>
    <w:rsid w:val="5E6CDDB0"/>
    <w:rsid w:val="5E8B8D54"/>
    <w:rsid w:val="5F397A7C"/>
    <w:rsid w:val="5F5219EB"/>
    <w:rsid w:val="5F5D6CC1"/>
    <w:rsid w:val="5FA3BFCA"/>
    <w:rsid w:val="5FB38671"/>
    <w:rsid w:val="5FE659F1"/>
    <w:rsid w:val="60037E6B"/>
    <w:rsid w:val="606596CE"/>
    <w:rsid w:val="606B0C1D"/>
    <w:rsid w:val="607BD5AA"/>
    <w:rsid w:val="609DD469"/>
    <w:rsid w:val="60F6BBAA"/>
    <w:rsid w:val="61065839"/>
    <w:rsid w:val="61075653"/>
    <w:rsid w:val="614CE15C"/>
    <w:rsid w:val="615E5962"/>
    <w:rsid w:val="619C8960"/>
    <w:rsid w:val="61E55C51"/>
    <w:rsid w:val="61EBF8E4"/>
    <w:rsid w:val="620303FF"/>
    <w:rsid w:val="6267989C"/>
    <w:rsid w:val="62726E80"/>
    <w:rsid w:val="627EADAA"/>
    <w:rsid w:val="628BC961"/>
    <w:rsid w:val="629BBC3B"/>
    <w:rsid w:val="629D234B"/>
    <w:rsid w:val="62BE3317"/>
    <w:rsid w:val="6310122C"/>
    <w:rsid w:val="6331BCD2"/>
    <w:rsid w:val="6344892D"/>
    <w:rsid w:val="6379B2E9"/>
    <w:rsid w:val="63CD490E"/>
    <w:rsid w:val="64033C0F"/>
    <w:rsid w:val="6407EAD5"/>
    <w:rsid w:val="6415E9EC"/>
    <w:rsid w:val="642CF6DF"/>
    <w:rsid w:val="6438B9D4"/>
    <w:rsid w:val="64B06015"/>
    <w:rsid w:val="64D2302A"/>
    <w:rsid w:val="64DCFBBD"/>
    <w:rsid w:val="651EA513"/>
    <w:rsid w:val="6520A692"/>
    <w:rsid w:val="655DD400"/>
    <w:rsid w:val="6582C788"/>
    <w:rsid w:val="6593390E"/>
    <w:rsid w:val="65B244C2"/>
    <w:rsid w:val="65C0B639"/>
    <w:rsid w:val="65C91577"/>
    <w:rsid w:val="65F62DCA"/>
    <w:rsid w:val="65FE2127"/>
    <w:rsid w:val="66029DF6"/>
    <w:rsid w:val="6647756F"/>
    <w:rsid w:val="6663EC1B"/>
    <w:rsid w:val="66644CAC"/>
    <w:rsid w:val="66A9D944"/>
    <w:rsid w:val="66C2BFC3"/>
    <w:rsid w:val="66E6F296"/>
    <w:rsid w:val="66FE38C8"/>
    <w:rsid w:val="674B0C0F"/>
    <w:rsid w:val="6783380C"/>
    <w:rsid w:val="67886184"/>
    <w:rsid w:val="67911E7A"/>
    <w:rsid w:val="67CBFB72"/>
    <w:rsid w:val="68345493"/>
    <w:rsid w:val="6867A71E"/>
    <w:rsid w:val="68D304B5"/>
    <w:rsid w:val="68DE8B77"/>
    <w:rsid w:val="68EE5E1D"/>
    <w:rsid w:val="68FF1EC2"/>
    <w:rsid w:val="69038C60"/>
    <w:rsid w:val="692C3226"/>
    <w:rsid w:val="6945106A"/>
    <w:rsid w:val="694FB4B3"/>
    <w:rsid w:val="69AE77F7"/>
    <w:rsid w:val="69E5E304"/>
    <w:rsid w:val="6A6B5B32"/>
    <w:rsid w:val="6A75FEE9"/>
    <w:rsid w:val="6A811116"/>
    <w:rsid w:val="6AC443E1"/>
    <w:rsid w:val="6AC886C5"/>
    <w:rsid w:val="6AD439AB"/>
    <w:rsid w:val="6AE93F4B"/>
    <w:rsid w:val="6B1F3B1F"/>
    <w:rsid w:val="6B32A13C"/>
    <w:rsid w:val="6B516FBC"/>
    <w:rsid w:val="6B53AF87"/>
    <w:rsid w:val="6B6BEE48"/>
    <w:rsid w:val="6BA377EA"/>
    <w:rsid w:val="6BBC7578"/>
    <w:rsid w:val="6BD1BBAC"/>
    <w:rsid w:val="6BEC2888"/>
    <w:rsid w:val="6C3DF047"/>
    <w:rsid w:val="6C43FCBF"/>
    <w:rsid w:val="6C5E9DF1"/>
    <w:rsid w:val="6C98D306"/>
    <w:rsid w:val="6C9AC406"/>
    <w:rsid w:val="6C9F2024"/>
    <w:rsid w:val="6CA312B7"/>
    <w:rsid w:val="6CF98828"/>
    <w:rsid w:val="6CFB9BA7"/>
    <w:rsid w:val="6D25BDD4"/>
    <w:rsid w:val="6DBE9B49"/>
    <w:rsid w:val="6DD6BE37"/>
    <w:rsid w:val="6DF74E78"/>
    <w:rsid w:val="6E23896E"/>
    <w:rsid w:val="6E43EE0A"/>
    <w:rsid w:val="6E5B968B"/>
    <w:rsid w:val="6E955889"/>
    <w:rsid w:val="6E987D0A"/>
    <w:rsid w:val="6EB17FA5"/>
    <w:rsid w:val="6EF4684B"/>
    <w:rsid w:val="6F86E3DA"/>
    <w:rsid w:val="6FC4CFE8"/>
    <w:rsid w:val="6FED2630"/>
    <w:rsid w:val="7009072E"/>
    <w:rsid w:val="706C594D"/>
    <w:rsid w:val="70735207"/>
    <w:rsid w:val="70ABF5A1"/>
    <w:rsid w:val="70C29FE6"/>
    <w:rsid w:val="70CD3025"/>
    <w:rsid w:val="70E49224"/>
    <w:rsid w:val="71486358"/>
    <w:rsid w:val="714C3C08"/>
    <w:rsid w:val="7183C051"/>
    <w:rsid w:val="71A695DC"/>
    <w:rsid w:val="71B3CBBA"/>
    <w:rsid w:val="71CCF94B"/>
    <w:rsid w:val="71ED388A"/>
    <w:rsid w:val="7217B695"/>
    <w:rsid w:val="727DFE8B"/>
    <w:rsid w:val="72D99A46"/>
    <w:rsid w:val="72F73045"/>
    <w:rsid w:val="732C185F"/>
    <w:rsid w:val="734B3C1E"/>
    <w:rsid w:val="7362320B"/>
    <w:rsid w:val="73AE48E0"/>
    <w:rsid w:val="73B6CA7D"/>
    <w:rsid w:val="740BB2C1"/>
    <w:rsid w:val="7424959B"/>
    <w:rsid w:val="746CEABA"/>
    <w:rsid w:val="7476887D"/>
    <w:rsid w:val="748E123A"/>
    <w:rsid w:val="74939F88"/>
    <w:rsid w:val="75049A0D"/>
    <w:rsid w:val="7511EC96"/>
    <w:rsid w:val="752EC151"/>
    <w:rsid w:val="753A935D"/>
    <w:rsid w:val="756F7E5C"/>
    <w:rsid w:val="75934695"/>
    <w:rsid w:val="7597297F"/>
    <w:rsid w:val="75DD3A61"/>
    <w:rsid w:val="76121C19"/>
    <w:rsid w:val="7650AE19"/>
    <w:rsid w:val="76884652"/>
    <w:rsid w:val="76A1646A"/>
    <w:rsid w:val="76B9F76F"/>
    <w:rsid w:val="7722A554"/>
    <w:rsid w:val="773E887B"/>
    <w:rsid w:val="77547252"/>
    <w:rsid w:val="775635FB"/>
    <w:rsid w:val="77977EEA"/>
    <w:rsid w:val="77A965D0"/>
    <w:rsid w:val="77B7834A"/>
    <w:rsid w:val="7812B969"/>
    <w:rsid w:val="786B4F6C"/>
    <w:rsid w:val="78818CDC"/>
    <w:rsid w:val="789DB804"/>
    <w:rsid w:val="78B273C5"/>
    <w:rsid w:val="78B97CFB"/>
    <w:rsid w:val="78BC6B4D"/>
    <w:rsid w:val="78DA58DC"/>
    <w:rsid w:val="78FB65C8"/>
    <w:rsid w:val="79023CE4"/>
    <w:rsid w:val="792DB4EC"/>
    <w:rsid w:val="796AD362"/>
    <w:rsid w:val="797828EF"/>
    <w:rsid w:val="79D80B30"/>
    <w:rsid w:val="79F72F07"/>
    <w:rsid w:val="79FA7D74"/>
    <w:rsid w:val="7A2EF820"/>
    <w:rsid w:val="7A57EBE5"/>
    <w:rsid w:val="7A76293D"/>
    <w:rsid w:val="7A877C21"/>
    <w:rsid w:val="7AA063DB"/>
    <w:rsid w:val="7AB52A7B"/>
    <w:rsid w:val="7ACA3ED9"/>
    <w:rsid w:val="7ADD08FA"/>
    <w:rsid w:val="7AF4A89E"/>
    <w:rsid w:val="7B0E9A03"/>
    <w:rsid w:val="7B0F51B8"/>
    <w:rsid w:val="7B42C259"/>
    <w:rsid w:val="7B524C57"/>
    <w:rsid w:val="7B67033B"/>
    <w:rsid w:val="7B73DB91"/>
    <w:rsid w:val="7B8A0113"/>
    <w:rsid w:val="7BE4D3E3"/>
    <w:rsid w:val="7BEB1056"/>
    <w:rsid w:val="7C34C7A9"/>
    <w:rsid w:val="7C4B2108"/>
    <w:rsid w:val="7C4F63F9"/>
    <w:rsid w:val="7C5193DB"/>
    <w:rsid w:val="7C57E8A5"/>
    <w:rsid w:val="7C8604CE"/>
    <w:rsid w:val="7CAB2219"/>
    <w:rsid w:val="7CED0477"/>
    <w:rsid w:val="7CED0F34"/>
    <w:rsid w:val="7D0FABF2"/>
    <w:rsid w:val="7D2BFC59"/>
    <w:rsid w:val="7D477731"/>
    <w:rsid w:val="7D789292"/>
    <w:rsid w:val="7D7E21B8"/>
    <w:rsid w:val="7DCAD3A0"/>
    <w:rsid w:val="7E0CB144"/>
    <w:rsid w:val="7E28B2AD"/>
    <w:rsid w:val="7E3835B8"/>
    <w:rsid w:val="7E40A44A"/>
    <w:rsid w:val="7E437169"/>
    <w:rsid w:val="7E4802DD"/>
    <w:rsid w:val="7E4F3E0F"/>
    <w:rsid w:val="7E99865D"/>
    <w:rsid w:val="7EB66472"/>
    <w:rsid w:val="7F1D7A7D"/>
    <w:rsid w:val="7F49A4FC"/>
    <w:rsid w:val="7F4D9728"/>
    <w:rsid w:val="7F657FC3"/>
    <w:rsid w:val="7F8E0E4F"/>
    <w:rsid w:val="7FAEA1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8F9C49"/>
  <w15:chartTrackingRefBased/>
  <w15:docId w15:val="{78723A7C-9F99-4F01-9ED9-175B04FE06B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5ab63821956342d1" /><Relationship Type="http://schemas.openxmlformats.org/officeDocument/2006/relationships/numbering" Target="numbering.xml" Id="R0dd0c2837fc54249" /><Relationship Type="http://schemas.openxmlformats.org/officeDocument/2006/relationships/hyperlink" Target="https://pestleanalysis.com/pestle-analysis-tesco/" TargetMode="External" Id="Rca6c1eb80838496d" /><Relationship Type="http://schemas.openxmlformats.org/officeDocument/2006/relationships/hyperlink" Target="https://www.tescoplc.com/sustainability/planet/protecting-forests" TargetMode="External" Id="Rb730a9716c444673" /><Relationship Type="http://schemas.openxmlformats.org/officeDocument/2006/relationships/hyperlink" Target="https://www.unep.org/" TargetMode="External" Id="R59f5d6b06dcc40c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2024-05-23T15:36:58.0183483Z</dcterms:created>
  <dcterms:modified xsi:type="dcterms:W3CDTF">2024-06-02T14:29:29.9003958Z</dcterms:modified>
  <dc:creator>Nazma Begum (2129437)</dc:creator>
  <lastModifiedBy>Nazma Begum (2129437)</lastModifiedBy>
</coreProperties>
</file>