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7940C5DE" w14:paraId="31142257" w14:textId="77777777">
        <w:tc>
          <w:tcPr>
            <w:tcW w:w="2093"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7940C5DE" w14:paraId="448895F9" w14:textId="77777777">
        <w:tc>
          <w:tcPr>
            <w:tcW w:w="2093"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461D9B" w14:paraId="0EA75585" w14:textId="700B75ED">
            <w:pPr>
              <w:spacing w:before="120" w:after="120"/>
              <w:jc w:val="both"/>
              <w:rPr>
                <w:rFonts w:ascii="Arial" w:hAnsi="Arial" w:cs="Arial"/>
                <w:b/>
                <w:sz w:val="22"/>
                <w:szCs w:val="22"/>
              </w:rPr>
            </w:pPr>
            <w:r w:rsidRPr="009F4BEF">
              <w:rPr>
                <w:rFonts w:ascii="Arial" w:hAnsi="Arial" w:cs="Arial"/>
                <w:b/>
              </w:rPr>
              <w:t>BA (Hons) Leadership and Management Skills for the Workplace</w:t>
            </w:r>
          </w:p>
        </w:tc>
      </w:tr>
      <w:tr w:rsidRPr="00A406E5" w:rsidR="008F1308" w:rsidTr="7940C5DE" w14:paraId="70A79578" w14:textId="77777777">
        <w:tc>
          <w:tcPr>
            <w:tcW w:w="2093"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461D9B" w14:paraId="40720145" w14:textId="09A344C0">
            <w:pPr>
              <w:spacing w:before="120" w:after="120"/>
              <w:jc w:val="both"/>
              <w:rPr>
                <w:rFonts w:ascii="Arial" w:hAnsi="Arial" w:cs="Arial"/>
                <w:b/>
                <w:sz w:val="22"/>
                <w:szCs w:val="22"/>
              </w:rPr>
            </w:pPr>
            <w:r w:rsidRPr="009F4BEF">
              <w:rPr>
                <w:b/>
                <w:bCs/>
                <w:sz w:val="24"/>
                <w:szCs w:val="24"/>
              </w:rPr>
              <w:t>Developing and Managing Individuals and Teams</w:t>
            </w:r>
          </w:p>
        </w:tc>
      </w:tr>
      <w:tr w:rsidRPr="00A406E5" w:rsidR="00B84B5B" w:rsidTr="7940C5DE" w14:paraId="24056A8B" w14:textId="77777777">
        <w:tc>
          <w:tcPr>
            <w:tcW w:w="2093" w:type="dxa"/>
            <w:shd w:val="clear" w:color="auto" w:fill="auto"/>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461D9B" w:rsidRDefault="00461D9B" w14:paraId="6707070F" w14:textId="20DFAF2F">
            <w:pPr>
              <w:spacing w:before="120" w:after="120"/>
              <w:jc w:val="both"/>
              <w:rPr>
                <w:rFonts w:ascii="Arial" w:hAnsi="Arial" w:cs="Arial"/>
                <w:b/>
                <w:sz w:val="22"/>
                <w:szCs w:val="22"/>
              </w:rPr>
            </w:pPr>
            <w:r>
              <w:rPr>
                <w:rFonts w:ascii="Arial" w:hAnsi="Arial" w:cs="Arial"/>
                <w:b/>
                <w:sz w:val="22"/>
                <w:szCs w:val="22"/>
              </w:rPr>
              <w:t>LCLM5002</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461D9B" w14:paraId="7FF2E342" w14:textId="7102FCA6">
            <w:pPr>
              <w:spacing w:before="120" w:after="120"/>
              <w:jc w:val="both"/>
              <w:rPr>
                <w:rFonts w:ascii="Arial" w:hAnsi="Arial" w:cs="Arial"/>
                <w:b/>
                <w:sz w:val="22"/>
                <w:szCs w:val="22"/>
              </w:rPr>
            </w:pPr>
            <w:r>
              <w:rPr>
                <w:rFonts w:ascii="Arial" w:hAnsi="Arial" w:cs="Arial"/>
                <w:b/>
                <w:sz w:val="22"/>
                <w:szCs w:val="22"/>
              </w:rPr>
              <w:t>50%</w:t>
            </w:r>
          </w:p>
        </w:tc>
      </w:tr>
      <w:tr w:rsidRPr="00A406E5" w:rsidR="00DB116D" w:rsidTr="7940C5DE" w14:paraId="22FB8E32" w14:textId="77777777">
        <w:tc>
          <w:tcPr>
            <w:tcW w:w="2093"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3B6277" w:rsidR="00461D9B" w:rsidP="00461D9B" w:rsidRDefault="00461D9B" w14:paraId="5F563EAD" w14:textId="77777777">
            <w:pPr>
              <w:spacing w:before="120" w:after="120"/>
              <w:jc w:val="both"/>
              <w:rPr>
                <w:rFonts w:ascii="Arial" w:hAnsi="Arial" w:cs="Arial"/>
                <w:b/>
                <w:bCs/>
                <w:lang w:val="sv-SE"/>
              </w:rPr>
            </w:pPr>
            <w:r w:rsidRPr="003B6277">
              <w:rPr>
                <w:rFonts w:ascii="Arial" w:hAnsi="Arial" w:cs="Arial"/>
                <w:b/>
                <w:bCs/>
                <w:lang w:val="sv-SE"/>
              </w:rPr>
              <w:t>Amer Kareem</w:t>
            </w:r>
          </w:p>
          <w:p w:rsidRPr="003B6277" w:rsidR="00DE16FE" w:rsidP="00461D9B" w:rsidRDefault="00DE16FE" w14:paraId="4E0EE594" w14:textId="6E237235">
            <w:pPr>
              <w:spacing w:before="120" w:after="120"/>
              <w:jc w:val="both"/>
              <w:rPr>
                <w:rFonts w:ascii="Arial" w:hAnsi="Arial" w:cs="Arial"/>
                <w:b/>
                <w:sz w:val="22"/>
                <w:szCs w:val="22"/>
                <w:lang w:val="sv-SE"/>
              </w:rPr>
            </w:pPr>
            <w:r w:rsidRPr="003B6277">
              <w:rPr>
                <w:rFonts w:ascii="Arial" w:hAnsi="Arial" w:cs="Arial"/>
                <w:b/>
                <w:bCs/>
                <w:lang w:val="sv-SE"/>
              </w:rPr>
              <w:t>Samson Oladejo</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9F4BEF" w:rsidR="00461D9B" w:rsidP="00461D9B" w:rsidRDefault="00461D9B" w14:paraId="0EA9B23C" w14:textId="77777777">
            <w:pPr>
              <w:spacing w:before="120" w:after="120"/>
              <w:jc w:val="both"/>
              <w:rPr>
                <w:rFonts w:ascii="Arial" w:hAnsi="Arial" w:cs="Arial"/>
                <w:b/>
                <w:bCs/>
              </w:rPr>
            </w:pPr>
            <w:r w:rsidRPr="2B100595">
              <w:rPr>
                <w:rFonts w:ascii="Arial" w:hAnsi="Arial" w:cs="Arial"/>
                <w:b/>
                <w:bCs/>
              </w:rPr>
              <w:t>Samuel Ofori</w:t>
            </w:r>
          </w:p>
          <w:p w:rsidRPr="00A406E5" w:rsidR="00DB116D" w:rsidP="00461D9B" w:rsidRDefault="00461D9B" w14:paraId="4BF577A3" w14:textId="1F276371">
            <w:pPr>
              <w:spacing w:before="120" w:after="120"/>
              <w:jc w:val="both"/>
              <w:rPr>
                <w:rFonts w:ascii="Arial" w:hAnsi="Arial" w:cs="Arial"/>
                <w:b/>
                <w:sz w:val="22"/>
                <w:szCs w:val="22"/>
              </w:rPr>
            </w:pPr>
            <w:r w:rsidRPr="2FFBF1F3">
              <w:rPr>
                <w:rFonts w:ascii="Arial" w:hAnsi="Arial" w:cs="Arial"/>
                <w:b/>
                <w:bCs/>
              </w:rPr>
              <w:t>Md Kalam</w:t>
            </w:r>
          </w:p>
        </w:tc>
      </w:tr>
      <w:tr w:rsidRPr="00A406E5" w:rsidR="00DB116D" w:rsidTr="7940C5DE" w14:paraId="37EFFAE2" w14:textId="77777777">
        <w:tc>
          <w:tcPr>
            <w:tcW w:w="2093"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461D9B" w:rsidRDefault="00461D9B" w14:paraId="13530228" w14:textId="10FF18E4">
            <w:pPr>
              <w:spacing w:before="120" w:after="120"/>
              <w:jc w:val="both"/>
              <w:rPr>
                <w:rFonts w:ascii="Arial" w:hAnsi="Arial" w:cs="Arial"/>
                <w:b/>
                <w:sz w:val="22"/>
                <w:szCs w:val="22"/>
              </w:rPr>
            </w:pPr>
            <w:r>
              <w:rPr>
                <w:rFonts w:ascii="Arial" w:hAnsi="Arial" w:cs="Arial"/>
                <w:b/>
                <w:sz w:val="22"/>
                <w:szCs w:val="22"/>
              </w:rPr>
              <w:t>Component 1 – Individual Presentation</w:t>
            </w:r>
          </w:p>
        </w:tc>
        <w:tc>
          <w:tcPr>
            <w:tcW w:w="2268" w:type="dxa"/>
            <w:shd w:val="clear" w:color="auto" w:fill="auto"/>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461D9B" w14:paraId="2B8567E8" w14:textId="1F99F41A">
            <w:pPr>
              <w:spacing w:before="120" w:after="120"/>
              <w:jc w:val="both"/>
              <w:rPr>
                <w:rFonts w:ascii="Arial" w:hAnsi="Arial" w:cs="Arial"/>
                <w:b/>
                <w:sz w:val="22"/>
                <w:szCs w:val="22"/>
              </w:rPr>
            </w:pPr>
            <w:r w:rsidRPr="009F4BEF">
              <w:rPr>
                <w:rFonts w:ascii="Arial" w:hAnsi="Arial" w:cs="Arial"/>
                <w:b/>
              </w:rPr>
              <w:t>15-20 minutes PowerPoint presentation</w:t>
            </w:r>
          </w:p>
        </w:tc>
      </w:tr>
      <w:tr w:rsidRPr="00A406E5" w:rsidR="00B84B5B" w:rsidTr="7940C5DE" w14:paraId="4373828E" w14:textId="77777777">
        <w:tc>
          <w:tcPr>
            <w:tcW w:w="2093"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B84B5B" w:rsidP="005F0579" w:rsidRDefault="00B84B5B" w14:paraId="55F4ADA2" w14:textId="1717DDF9">
            <w:pPr>
              <w:spacing w:before="120" w:after="120"/>
              <w:jc w:val="both"/>
            </w:pPr>
            <w:r w:rsidRPr="09FCF487" w:rsidR="58A2E6B5">
              <w:rPr>
                <w:rFonts w:ascii="Arial" w:hAnsi="Arial" w:cs="Arial"/>
                <w:b w:val="1"/>
                <w:bCs w:val="1"/>
                <w:sz w:val="22"/>
                <w:szCs w:val="22"/>
              </w:rPr>
              <w:t>Week 6</w:t>
            </w:r>
          </w:p>
          <w:p w:rsidRPr="00A406E5" w:rsidR="00B84B5B" w:rsidP="005F0579" w:rsidRDefault="00B84B5B" w14:paraId="08E601FE" w14:textId="2254E998">
            <w:pPr>
              <w:spacing w:before="120" w:after="120"/>
              <w:jc w:val="both"/>
            </w:pPr>
            <w:r w:rsidRPr="7940C5DE" w:rsidR="7543AD26">
              <w:rPr>
                <w:rFonts w:ascii="Arial" w:hAnsi="Arial" w:cs="Arial"/>
                <w:b w:val="1"/>
                <w:bCs w:val="1"/>
                <w:sz w:val="22"/>
                <w:szCs w:val="22"/>
              </w:rPr>
              <w:t>WC-12/</w:t>
            </w:r>
            <w:r w:rsidRPr="7940C5DE" w:rsidR="7543AD26">
              <w:rPr>
                <w:rFonts w:ascii="Arial" w:hAnsi="Arial" w:cs="Arial"/>
                <w:b w:val="1"/>
                <w:bCs w:val="1"/>
                <w:sz w:val="22"/>
                <w:szCs w:val="22"/>
              </w:rPr>
              <w:t>10/2026</w:t>
            </w:r>
          </w:p>
        </w:tc>
        <w:tc>
          <w:tcPr>
            <w:tcW w:w="2268"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B84B5B" w14:paraId="0EF761E7" w14:textId="7E7744F4">
            <w:pPr>
              <w:spacing w:before="120" w:after="120"/>
              <w:jc w:val="both"/>
            </w:pPr>
            <w:r w:rsidRPr="7940C5DE" w:rsidR="0C1EA778">
              <w:rPr>
                <w:rFonts w:ascii="Arial" w:hAnsi="Arial" w:cs="Arial"/>
                <w:b w:val="1"/>
                <w:bCs w:val="1"/>
                <w:sz w:val="22"/>
                <w:szCs w:val="22"/>
              </w:rPr>
              <w:t>9/11/2026</w:t>
            </w:r>
          </w:p>
        </w:tc>
      </w:tr>
      <w:tr w:rsidRPr="00A406E5" w:rsidR="00152E9D" w:rsidTr="7940C5DE" w14:paraId="6A71A95D" w14:textId="77777777">
        <w:tc>
          <w:tcPr>
            <w:tcW w:w="2093"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7940C5DE" w14:paraId="0FF00618" w14:textId="77777777">
        <w:tc>
          <w:tcPr>
            <w:tcW w:w="2093"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0575B6BC" w14:textId="49F9068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Pr="00A406E5" w:rsidR="007E450E">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Pr="00A406E5" w:rsidR="00470A64" w:rsidTr="7940C5DE" w14:paraId="6245BAAA" w14:textId="77777777">
        <w:tc>
          <w:tcPr>
            <w:tcW w:w="2093" w:type="dxa"/>
            <w:shd w:val="clear" w:color="auto" w:fill="auto"/>
            <w:tcMar/>
          </w:tcPr>
          <w:p w:rsidRPr="00A406E5" w:rsidR="00470A64" w:rsidP="00470A64" w:rsidRDefault="00470A64" w14:paraId="67B78D27" w14:textId="0723FBD4">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Mar/>
          </w:tcPr>
          <w:tbl>
            <w:tblPr>
              <w:tblW w:w="7611" w:type="dxa"/>
              <w:tblCellMar>
                <w:left w:w="0" w:type="dxa"/>
                <w:right w:w="0" w:type="dxa"/>
              </w:tblCellMar>
              <w:tblLook w:val="04A0" w:firstRow="1" w:lastRow="0" w:firstColumn="1" w:lastColumn="0" w:noHBand="0" w:noVBand="1"/>
            </w:tblPr>
            <w:tblGrid>
              <w:gridCol w:w="7611"/>
            </w:tblGrid>
            <w:tr w:rsidRPr="0042432E" w:rsidR="00470A64" w:rsidTr="008F1BBB" w14:paraId="28C4AAD5" w14:textId="77777777">
              <w:tc>
                <w:tcPr>
                  <w:tcW w:w="7611" w:type="dxa"/>
                  <w:tcBorders>
                    <w:left w:val="nil"/>
                  </w:tcBorders>
                  <w:tcMar>
                    <w:top w:w="0" w:type="dxa"/>
                    <w:left w:w="108" w:type="dxa"/>
                    <w:bottom w:w="0" w:type="dxa"/>
                    <w:right w:w="108" w:type="dxa"/>
                  </w:tcMar>
                </w:tcPr>
                <w:p w:rsidRPr="0042432E" w:rsidR="00470A64" w:rsidP="00470A64" w:rsidRDefault="00470A64" w14:paraId="0A80B85B" w14:textId="77777777">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rsidRPr="0042432E" w:rsidR="00470A64" w:rsidP="00470A64" w:rsidRDefault="00470A64" w14:paraId="072D215A" w14:textId="77777777">
                  <w:pPr>
                    <w:numPr>
                      <w:ilvl w:val="0"/>
                      <w:numId w:val="18"/>
                    </w:numPr>
                    <w:rPr>
                      <w:rFonts w:ascii="Arial" w:hAnsi="Arial" w:cs="Arial"/>
                      <w:sz w:val="22"/>
                      <w:szCs w:val="22"/>
                    </w:rPr>
                  </w:pPr>
                  <w:r w:rsidRPr="0042432E">
                    <w:rPr>
                      <w:rFonts w:ascii="Arial" w:hAnsi="Arial" w:cs="Arial"/>
                      <w:sz w:val="22"/>
                      <w:szCs w:val="22"/>
                    </w:rPr>
                    <w:t>You write clearly and concisely.</w:t>
                  </w:r>
                </w:p>
                <w:p w:rsidRPr="0042432E" w:rsidR="00470A64" w:rsidP="00470A64" w:rsidRDefault="00470A64" w14:paraId="69652633" w14:textId="77777777">
                  <w:pPr>
                    <w:numPr>
                      <w:ilvl w:val="0"/>
                      <w:numId w:val="18"/>
                    </w:numPr>
                    <w:rPr>
                      <w:rFonts w:ascii="Arial" w:hAnsi="Arial" w:cs="Arial"/>
                      <w:sz w:val="22"/>
                      <w:szCs w:val="22"/>
                    </w:rPr>
                  </w:pPr>
                  <w:r w:rsidRPr="0042432E">
                    <w:rPr>
                      <w:rFonts w:ascii="Arial" w:hAnsi="Arial" w:cs="Arial"/>
                      <w:sz w:val="22"/>
                      <w:szCs w:val="22"/>
                    </w:rPr>
                    <w:t>All students complete the assessment on an equal basis.</w:t>
                  </w:r>
                </w:p>
                <w:p w:rsidRPr="0042432E" w:rsidR="00470A64" w:rsidP="00470A64" w:rsidRDefault="00470A64" w14:paraId="68776EAE" w14:textId="77777777">
                  <w:pPr>
                    <w:ind w:left="-10"/>
                    <w:rPr>
                      <w:rFonts w:ascii="Arial" w:hAnsi="Arial" w:cs="Arial"/>
                      <w:b/>
                      <w:bCs/>
                      <w:sz w:val="22"/>
                      <w:szCs w:val="22"/>
                    </w:rPr>
                  </w:pPr>
                </w:p>
                <w:p w:rsidRPr="0042432E" w:rsidR="00470A64" w:rsidP="00470A64" w:rsidRDefault="00470A64" w14:paraId="48DE0897" w14:textId="77777777">
                  <w:pPr>
                    <w:keepNext/>
                    <w:rPr>
                      <w:rFonts w:ascii="Arial" w:hAnsi="Arial" w:cs="Arial"/>
                      <w:b/>
                      <w:bCs/>
                      <w:sz w:val="22"/>
                      <w:szCs w:val="22"/>
                    </w:rPr>
                  </w:pPr>
                  <w:r w:rsidRPr="0042432E">
                    <w:rPr>
                      <w:rFonts w:ascii="Arial" w:hAnsi="Arial" w:cs="Arial"/>
                      <w:b/>
                      <w:bCs/>
                      <w:sz w:val="22"/>
                      <w:szCs w:val="22"/>
                    </w:rPr>
                    <w:t>If You Go Over the Word Limit</w:t>
                  </w:r>
                </w:p>
                <w:p w:rsidRPr="0042432E" w:rsidR="00470A64" w:rsidP="00470A64" w:rsidRDefault="00470A64" w14:paraId="08FC5A9B" w14:textId="77777777">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rsidRPr="0042432E" w:rsidR="00470A64" w:rsidP="00470A64" w:rsidRDefault="00470A64" w14:paraId="542CA64D"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42432E" w:rsidR="00470A64" w:rsidTr="008F1BBB" w14:paraId="157BA42B"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FF4C870" w14:textId="77777777">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CBA632D" w14:textId="77777777">
                        <w:pPr>
                          <w:ind w:left="-10"/>
                          <w:rPr>
                            <w:rFonts w:ascii="Arial" w:hAnsi="Arial" w:cs="Arial"/>
                            <w:sz w:val="22"/>
                            <w:szCs w:val="22"/>
                          </w:rPr>
                        </w:pPr>
                        <w:r w:rsidRPr="0042432E">
                          <w:rPr>
                            <w:rFonts w:ascii="Arial" w:hAnsi="Arial" w:cs="Arial"/>
                            <w:b/>
                            <w:bCs/>
                            <w:sz w:val="22"/>
                            <w:szCs w:val="22"/>
                          </w:rPr>
                          <w:t>Penalty Applied</w:t>
                        </w:r>
                      </w:p>
                    </w:tc>
                  </w:tr>
                  <w:tr w:rsidRPr="0042432E" w:rsidR="00470A64" w:rsidTr="008F1BBB" w14:paraId="17C2AA35"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355D1F9" w14:textId="77777777">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E651AD1" w14:textId="77777777">
                        <w:pPr>
                          <w:ind w:left="-10"/>
                          <w:rPr>
                            <w:rFonts w:ascii="Arial" w:hAnsi="Arial" w:cs="Arial"/>
                            <w:sz w:val="22"/>
                            <w:szCs w:val="22"/>
                          </w:rPr>
                        </w:pPr>
                        <w:r w:rsidRPr="0042432E">
                          <w:rPr>
                            <w:rFonts w:ascii="Arial" w:hAnsi="Arial" w:cs="Arial"/>
                            <w:sz w:val="22"/>
                            <w:szCs w:val="22"/>
                          </w:rPr>
                          <w:t>No penalty</w:t>
                        </w:r>
                      </w:p>
                    </w:tc>
                  </w:tr>
                  <w:tr w:rsidRPr="0042432E" w:rsidR="00470A64" w:rsidTr="008F1BBB" w14:paraId="3443721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22086469" w14:textId="77777777">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7E450E" w14:paraId="3700C99E" w14:textId="1B0A3F38">
                        <w:pPr>
                          <w:ind w:left="-10"/>
                          <w:rPr>
                            <w:rFonts w:ascii="Arial" w:hAnsi="Arial" w:cs="Arial"/>
                            <w:sz w:val="22"/>
                            <w:szCs w:val="22"/>
                          </w:rPr>
                        </w:pPr>
                        <w:r w:rsidRPr="0042432E">
                          <w:rPr>
                            <w:rFonts w:ascii="Arial" w:hAnsi="Arial" w:cs="Arial"/>
                            <w:sz w:val="22"/>
                            <w:szCs w:val="22"/>
                          </w:rPr>
                          <w:t>5-mark</w:t>
                        </w:r>
                        <w:r w:rsidRPr="0042432E" w:rsidR="00470A64">
                          <w:rPr>
                            <w:rFonts w:ascii="Arial" w:hAnsi="Arial" w:cs="Arial"/>
                            <w:sz w:val="22"/>
                            <w:szCs w:val="22"/>
                          </w:rPr>
                          <w:t xml:space="preserve"> deduction </w:t>
                        </w:r>
                        <w:r w:rsidRPr="0042432E" w:rsidR="00470A64">
                          <w:rPr>
                            <w:rFonts w:ascii="Arial" w:hAnsi="Arial" w:cs="Arial"/>
                            <w:i/>
                            <w:iCs/>
                            <w:sz w:val="22"/>
                            <w:szCs w:val="22"/>
                          </w:rPr>
                          <w:t>or</w:t>
                        </w:r>
                        <w:r w:rsidRPr="0042432E" w:rsidR="00470A64">
                          <w:rPr>
                            <w:rFonts w:ascii="Arial" w:hAnsi="Arial" w:cs="Arial"/>
                            <w:sz w:val="22"/>
                            <w:szCs w:val="22"/>
                          </w:rPr>
                          <w:t xml:space="preserve"> reduction to the capped mark (whichever is the smaller penalty)</w:t>
                        </w:r>
                      </w:p>
                    </w:tc>
                  </w:tr>
                  <w:tr w:rsidRPr="0042432E" w:rsidR="00470A64" w:rsidTr="008F1BBB" w14:paraId="144C4A0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1A7C9EF8" w14:textId="2F00F69E">
                        <w:pPr>
                          <w:ind w:left="-10"/>
                          <w:rPr>
                            <w:rFonts w:ascii="Arial" w:hAnsi="Arial" w:cs="Arial"/>
                            <w:sz w:val="22"/>
                            <w:szCs w:val="22"/>
                          </w:rPr>
                        </w:pPr>
                        <w:r w:rsidRPr="0042432E">
                          <w:rPr>
                            <w:rFonts w:ascii="Arial" w:hAnsi="Arial" w:cs="Arial"/>
                            <w:b/>
                            <w:bCs/>
                            <w:sz w:val="22"/>
                            <w:szCs w:val="22"/>
                          </w:rPr>
                          <w:t>2</w:t>
                        </w:r>
                        <w:r w:rsidRPr="0042432E" w:rsidR="00C018D1">
                          <w:rPr>
                            <w:rFonts w:ascii="Arial" w:hAnsi="Arial" w:cs="Arial"/>
                            <w:b/>
                            <w:bCs/>
                            <w:sz w:val="22"/>
                            <w:szCs w:val="22"/>
                          </w:rPr>
                          <w:t>6</w:t>
                        </w:r>
                        <w:r w:rsidRPr="0042432E">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7E450E" w14:paraId="39EB55ED" w14:textId="5D90C740">
                        <w:pPr>
                          <w:ind w:left="-10"/>
                          <w:rPr>
                            <w:rFonts w:ascii="Arial" w:hAnsi="Arial" w:cs="Arial"/>
                            <w:sz w:val="22"/>
                            <w:szCs w:val="22"/>
                          </w:rPr>
                        </w:pPr>
                        <w:r w:rsidRPr="0042432E">
                          <w:rPr>
                            <w:rFonts w:ascii="Arial" w:hAnsi="Arial" w:cs="Arial"/>
                            <w:sz w:val="22"/>
                            <w:szCs w:val="22"/>
                          </w:rPr>
                          <w:t>10-mark</w:t>
                        </w:r>
                        <w:r w:rsidRPr="0042432E" w:rsidR="00470A64">
                          <w:rPr>
                            <w:rFonts w:ascii="Arial" w:hAnsi="Arial" w:cs="Arial"/>
                            <w:sz w:val="22"/>
                            <w:szCs w:val="22"/>
                          </w:rPr>
                          <w:t xml:space="preserve"> deduction </w:t>
                        </w:r>
                        <w:r w:rsidRPr="0042432E" w:rsidR="00470A64">
                          <w:rPr>
                            <w:rFonts w:ascii="Arial" w:hAnsi="Arial" w:cs="Arial"/>
                            <w:i/>
                            <w:iCs/>
                            <w:sz w:val="22"/>
                            <w:szCs w:val="22"/>
                          </w:rPr>
                          <w:t>or</w:t>
                        </w:r>
                        <w:r w:rsidRPr="0042432E" w:rsidR="00470A64">
                          <w:rPr>
                            <w:rFonts w:ascii="Arial" w:hAnsi="Arial" w:cs="Arial"/>
                            <w:sz w:val="22"/>
                            <w:szCs w:val="22"/>
                          </w:rPr>
                          <w:t xml:space="preserve"> reduction to the capped mark (whichever is the smaller penalty)</w:t>
                        </w:r>
                      </w:p>
                    </w:tc>
                  </w:tr>
                  <w:tr w:rsidRPr="0042432E" w:rsidR="00470A64" w:rsidTr="008F1BBB" w14:paraId="54C4544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C018D1" w14:paraId="4DC0BBB8" w14:textId="686D92D2">
                        <w:pPr>
                          <w:ind w:left="-10"/>
                          <w:rPr>
                            <w:rFonts w:ascii="Arial" w:hAnsi="Arial" w:cs="Arial"/>
                            <w:sz w:val="22"/>
                            <w:szCs w:val="22"/>
                          </w:rPr>
                        </w:pPr>
                        <w:r w:rsidRPr="0042432E">
                          <w:rPr>
                            <w:rFonts w:ascii="Arial" w:hAnsi="Arial" w:cs="Arial"/>
                            <w:b/>
                            <w:bCs/>
                            <w:sz w:val="22"/>
                            <w:szCs w:val="22"/>
                          </w:rPr>
                          <w:t xml:space="preserve">Over </w:t>
                        </w:r>
                        <w:r w:rsidRPr="0042432E" w:rsidR="00470A64">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5EE5F20" w14:textId="77777777">
                        <w:pPr>
                          <w:ind w:left="-10"/>
                          <w:rPr>
                            <w:rFonts w:ascii="Arial" w:hAnsi="Arial" w:cs="Arial"/>
                            <w:sz w:val="22"/>
                            <w:szCs w:val="22"/>
                          </w:rPr>
                        </w:pPr>
                        <w:r w:rsidRPr="0042432E">
                          <w:rPr>
                            <w:rFonts w:ascii="Arial" w:hAnsi="Arial" w:cs="Arial"/>
                            <w:sz w:val="22"/>
                            <w:szCs w:val="22"/>
                          </w:rPr>
                          <w:t>Mark capped at the pass mark</w:t>
                        </w:r>
                      </w:p>
                    </w:tc>
                  </w:tr>
                </w:tbl>
                <w:p w:rsidRPr="0042432E" w:rsidR="00470A64" w:rsidP="00470A64" w:rsidRDefault="00470A64" w14:paraId="0AE2C340" w14:textId="77777777">
                  <w:pPr>
                    <w:ind w:left="-10"/>
                    <w:rPr>
                      <w:rFonts w:ascii="Arial" w:hAnsi="Arial" w:cs="Arial" w:eastAsiaTheme="minorEastAsia"/>
                      <w:sz w:val="22"/>
                      <w:szCs w:val="22"/>
                      <w14:ligatures w14:val="standardContextual"/>
                    </w:rPr>
                  </w:pPr>
                </w:p>
                <w:p w:rsidRPr="0042432E" w:rsidR="00470A64" w:rsidP="00470A64" w:rsidRDefault="00470A64" w14:paraId="38692759" w14:textId="77777777">
                  <w:pPr>
                    <w:ind w:left="-10"/>
                    <w:rPr>
                      <w:rFonts w:ascii="Arial" w:hAnsi="Arial" w:cs="Arial"/>
                      <w:sz w:val="22"/>
                      <w:szCs w:val="22"/>
                    </w:rPr>
                  </w:pPr>
                  <w:r w:rsidRPr="0042432E">
                    <w:rPr>
                      <w:rFonts w:ascii="Arial" w:hAnsi="Arial" w:cs="Arial"/>
                      <w:b/>
                      <w:bCs/>
                      <w:sz w:val="22"/>
                      <w:szCs w:val="22"/>
                    </w:rPr>
                    <w:t>Examples (Undergraduate):</w:t>
                  </w:r>
                </w:p>
                <w:p w:rsidRPr="0042432E" w:rsidR="00470A64" w:rsidP="00470A64" w:rsidRDefault="00470A64" w14:paraId="3517448B"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rsidRPr="0042432E" w:rsidR="00470A64" w:rsidP="00470A64" w:rsidRDefault="00470A64" w14:paraId="58AD5FB6"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rsidRPr="0042432E" w:rsidR="00470A64" w:rsidP="00470A64" w:rsidRDefault="00470A64" w14:paraId="0E3DB372"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rsidRPr="0042432E" w:rsidR="00470A64" w:rsidP="00470A64" w:rsidRDefault="00470A64" w14:paraId="7019C639"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rsidRPr="0042432E" w:rsidR="00470A64" w:rsidP="00470A64" w:rsidRDefault="00470A64" w14:paraId="27D6602F" w14:textId="77777777">
                  <w:pPr>
                    <w:ind w:left="-10"/>
                    <w:rPr>
                      <w:rFonts w:ascii="Arial" w:hAnsi="Arial" w:cs="Arial" w:eastAsiaTheme="minorEastAsia"/>
                      <w:b/>
                      <w:bCs/>
                      <w:sz w:val="22"/>
                      <w:szCs w:val="22"/>
                    </w:rPr>
                  </w:pPr>
                </w:p>
                <w:p w:rsidRPr="0042432E" w:rsidR="00470A64" w:rsidP="00470A64" w:rsidRDefault="00470A64" w14:paraId="6634BF11" w14:textId="77777777">
                  <w:pPr>
                    <w:ind w:left="-10"/>
                    <w:rPr>
                      <w:rFonts w:ascii="Arial" w:hAnsi="Arial" w:cs="Arial"/>
                      <w:b/>
                      <w:bCs/>
                      <w:sz w:val="22"/>
                      <w:szCs w:val="22"/>
                    </w:rPr>
                  </w:pPr>
                  <w:r w:rsidRPr="0042432E">
                    <w:rPr>
                      <w:rFonts w:ascii="Arial" w:hAnsi="Arial" w:cs="Arial"/>
                      <w:b/>
                      <w:bCs/>
                      <w:sz w:val="22"/>
                      <w:szCs w:val="22"/>
                    </w:rPr>
                    <w:t>If You Are Under the Word Limit</w:t>
                  </w:r>
                </w:p>
                <w:p w:rsidRPr="0042432E" w:rsidR="00470A64" w:rsidP="00470A64" w:rsidRDefault="00470A64" w14:paraId="1092E0C5" w14:textId="77777777">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rsidRPr="0042432E" w:rsidR="00470A64" w:rsidP="00470A64" w:rsidRDefault="00470A64" w14:paraId="6DC5A720" w14:textId="77777777">
                  <w:pPr>
                    <w:ind w:left="-10"/>
                    <w:rPr>
                      <w:rFonts w:ascii="Arial" w:hAnsi="Arial" w:cs="Arial"/>
                      <w:b/>
                      <w:bCs/>
                      <w:sz w:val="22"/>
                      <w:szCs w:val="22"/>
                    </w:rPr>
                  </w:pPr>
                </w:p>
                <w:p w:rsidRPr="0042432E" w:rsidR="00470A64" w:rsidP="00470A64" w:rsidRDefault="00470A64" w14:paraId="52A9745B" w14:textId="77777777">
                  <w:pPr>
                    <w:ind w:left="-10"/>
                    <w:rPr>
                      <w:rFonts w:ascii="Arial" w:hAnsi="Arial" w:cs="Arial"/>
                      <w:b/>
                      <w:bCs/>
                      <w:sz w:val="22"/>
                      <w:szCs w:val="22"/>
                    </w:rPr>
                  </w:pPr>
                  <w:r w:rsidRPr="0042432E">
                    <w:rPr>
                      <w:rFonts w:ascii="Arial" w:hAnsi="Arial" w:cs="Arial"/>
                      <w:b/>
                      <w:bCs/>
                      <w:sz w:val="22"/>
                      <w:szCs w:val="22"/>
                    </w:rPr>
                    <w:t>Feedback</w:t>
                  </w:r>
                </w:p>
                <w:p w:rsidRPr="0042432E" w:rsidR="00470A64" w:rsidP="00470A64" w:rsidRDefault="00470A64" w14:paraId="49E1991B" w14:textId="77777777">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r>
                  <w:r w:rsidRPr="0042432E">
                    <w:rPr>
                      <w:rFonts w:ascii="Arial" w:hAnsi="Arial" w:cs="Arial"/>
                      <w:sz w:val="22"/>
                      <w:szCs w:val="22"/>
                    </w:rPr>
                    <w:t>limit penalty is applied, this will be stated clearly in your feedback, along with the reason.</w:t>
                  </w:r>
                </w:p>
                <w:p w:rsidRPr="0042432E" w:rsidR="00470A64" w:rsidP="00470A64" w:rsidRDefault="00470A64" w14:paraId="6EBB76AD" w14:textId="77777777">
                  <w:pPr>
                    <w:rPr>
                      <w:rFonts w:ascii="Arial" w:hAnsi="Arial" w:cs="Arial"/>
                      <w:color w:val="0F4761"/>
                      <w:sz w:val="22"/>
                      <w:szCs w:val="22"/>
                    </w:rPr>
                  </w:pPr>
                </w:p>
              </w:tc>
            </w:tr>
          </w:tbl>
          <w:p w:rsidRPr="00A406E5" w:rsidR="00470A64" w:rsidP="00470A64" w:rsidRDefault="00470A64" w14:paraId="07AF11AC" w14:textId="77777777">
            <w:pPr>
              <w:spacing w:before="120" w:after="120"/>
              <w:jc w:val="both"/>
              <w:rPr>
                <w:rFonts w:ascii="Arial" w:hAnsi="Arial" w:cs="Arial"/>
                <w:sz w:val="22"/>
                <w:szCs w:val="22"/>
              </w:rPr>
            </w:pP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Pr="00DE16FE" w:rsidR="00461D9B" w:rsidP="00DE16FE" w:rsidRDefault="00461D9B" w14:paraId="4D7D17AF" w14:textId="77777777">
            <w:pPr>
              <w:spacing w:before="100" w:beforeAutospacing="1" w:after="100" w:afterAutospacing="1"/>
              <w:jc w:val="both"/>
              <w:rPr>
                <w:rFonts w:ascii="Arial" w:hAnsi="Arial" w:cs="Arial"/>
                <w:sz w:val="22"/>
                <w:szCs w:val="22"/>
              </w:rPr>
            </w:pPr>
            <w:r w:rsidRPr="00DE16FE">
              <w:rPr>
                <w:rFonts w:ascii="Arial" w:hAnsi="Arial" w:cs="Arial"/>
                <w:sz w:val="22"/>
                <w:szCs w:val="22"/>
              </w:rPr>
              <w:t xml:space="preserve">Upon the successful completion of this module, the student should be able to: </w:t>
            </w:r>
          </w:p>
          <w:p w:rsidRPr="00DE16FE" w:rsidR="00461D9B" w:rsidP="00DE16FE" w:rsidRDefault="00461D9B" w14:paraId="53026486" w14:textId="77777777">
            <w:pPr>
              <w:spacing w:before="100" w:beforeAutospacing="1" w:after="100" w:afterAutospacing="1"/>
              <w:jc w:val="both"/>
              <w:rPr>
                <w:rFonts w:ascii="Arial" w:hAnsi="Arial" w:cs="Arial"/>
                <w:sz w:val="22"/>
                <w:szCs w:val="22"/>
              </w:rPr>
            </w:pPr>
            <w:r w:rsidRPr="00DE16FE">
              <w:rPr>
                <w:rFonts w:ascii="Arial" w:hAnsi="Arial" w:cs="Arial"/>
                <w:sz w:val="22"/>
                <w:szCs w:val="22"/>
              </w:rPr>
              <w:t xml:space="preserve">• Develop individuals and teams by following human resources planning processes </w:t>
            </w:r>
          </w:p>
          <w:p w:rsidRPr="00DE16FE" w:rsidR="00461D9B" w:rsidP="00DE16FE" w:rsidRDefault="00461D9B" w14:paraId="1DD73B41" w14:textId="77777777">
            <w:pPr>
              <w:spacing w:before="100" w:beforeAutospacing="1" w:after="100" w:afterAutospacing="1"/>
              <w:jc w:val="both"/>
              <w:rPr>
                <w:rFonts w:ascii="Arial" w:hAnsi="Arial" w:cs="Arial"/>
                <w:sz w:val="22"/>
                <w:szCs w:val="22"/>
              </w:rPr>
            </w:pPr>
            <w:r w:rsidRPr="00DE16FE">
              <w:rPr>
                <w:rFonts w:ascii="Arial" w:hAnsi="Arial" w:cs="Arial"/>
                <w:sz w:val="22"/>
                <w:szCs w:val="22"/>
              </w:rPr>
              <w:t xml:space="preserve">• Examine methods of managing employee performance </w:t>
            </w:r>
          </w:p>
          <w:p w:rsidRPr="00DE16FE" w:rsidR="00C01A3F" w:rsidP="00DE16FE" w:rsidRDefault="00461D9B" w14:paraId="35656193" w14:textId="6508E688">
            <w:pPr>
              <w:jc w:val="both"/>
              <w:rPr>
                <w:rFonts w:ascii="Arial" w:hAnsi="Arial" w:cs="Arial"/>
                <w:sz w:val="22"/>
                <w:szCs w:val="22"/>
              </w:rPr>
            </w:pPr>
            <w:r w:rsidRPr="00DE16FE">
              <w:rPr>
                <w:rFonts w:ascii="Arial" w:hAnsi="Arial" w:cs="Arial"/>
                <w:sz w:val="22"/>
                <w:szCs w:val="22"/>
              </w:rPr>
              <w:t>• Review and suggest personnel development mechanisms that may help in achieving sustainable business performance</w:t>
            </w:r>
          </w:p>
          <w:p w:rsidRPr="00A406E5" w:rsidR="00C01A3F" w:rsidP="00152E9D" w:rsidRDefault="00C01A3F" w14:paraId="0D5D1C4C" w14:textId="77777777">
            <w:pPr>
              <w:ind w:left="360"/>
              <w:rPr>
                <w:rFonts w:ascii="Arial" w:hAnsi="Arial" w:cs="Arial"/>
                <w:sz w:val="22"/>
                <w:szCs w:val="22"/>
              </w:rPr>
            </w:pPr>
          </w:p>
          <w:p w:rsidR="00C01A3F" w:rsidP="00152E9D" w:rsidRDefault="00C01A3F" w14:paraId="4813458F" w14:textId="77777777">
            <w:pPr>
              <w:ind w:left="360"/>
              <w:rPr>
                <w:rFonts w:ascii="Arial" w:hAnsi="Arial" w:cs="Arial"/>
                <w:sz w:val="22"/>
                <w:szCs w:val="22"/>
              </w:rPr>
            </w:pPr>
          </w:p>
          <w:p w:rsidR="00470A64" w:rsidP="00152E9D" w:rsidRDefault="00470A64" w14:paraId="25D1ED86" w14:textId="77777777">
            <w:pPr>
              <w:ind w:left="360"/>
              <w:rPr>
                <w:rFonts w:ascii="Arial" w:hAnsi="Arial" w:cs="Arial"/>
                <w:sz w:val="22"/>
                <w:szCs w:val="22"/>
              </w:rPr>
            </w:pPr>
          </w:p>
          <w:p w:rsidR="00470A64" w:rsidP="00152E9D" w:rsidRDefault="00470A64" w14:paraId="5A2EAB60" w14:textId="77777777">
            <w:pPr>
              <w:ind w:left="360"/>
              <w:rPr>
                <w:rFonts w:ascii="Arial" w:hAnsi="Arial" w:cs="Arial"/>
                <w:sz w:val="22"/>
                <w:szCs w:val="22"/>
              </w:rPr>
            </w:pPr>
          </w:p>
          <w:p w:rsidR="00470A64" w:rsidP="00152E9D" w:rsidRDefault="00470A64" w14:paraId="58A1640D" w14:textId="77777777">
            <w:pPr>
              <w:ind w:left="360"/>
              <w:rPr>
                <w:rFonts w:ascii="Arial" w:hAnsi="Arial" w:cs="Arial"/>
                <w:sz w:val="22"/>
                <w:szCs w:val="22"/>
              </w:rPr>
            </w:pPr>
          </w:p>
          <w:p w:rsidRPr="00A406E5" w:rsidR="00470A64" w:rsidP="00152E9D" w:rsidRDefault="00470A64" w14:paraId="7F5B17AF" w14:textId="77777777">
            <w:pPr>
              <w:ind w:left="360"/>
              <w:rPr>
                <w:rFonts w:ascii="Arial" w:hAnsi="Arial" w:cs="Arial"/>
                <w:sz w:val="22"/>
                <w:szCs w:val="22"/>
              </w:rPr>
            </w:pPr>
          </w:p>
          <w:p w:rsidRPr="00A406E5" w:rsidR="00C01A3F" w:rsidP="00152E9D" w:rsidRDefault="00C01A3F" w14:paraId="26605066" w14:textId="77777777">
            <w:pPr>
              <w:ind w:left="360"/>
              <w:rPr>
                <w:rFonts w:ascii="Arial" w:hAnsi="Arial" w:cs="Arial"/>
                <w:sz w:val="22"/>
                <w:szCs w:val="22"/>
              </w:rPr>
            </w:pPr>
          </w:p>
          <w:p w:rsidRPr="00A406E5" w:rsidR="00C01A3F" w:rsidP="00A85BFE" w:rsidRDefault="00C01A3F" w14:paraId="57F91D8A" w14:textId="77777777">
            <w:pPr>
              <w:rPr>
                <w:rFonts w:ascii="Arial" w:hAnsi="Arial" w:cs="Arial"/>
                <w:sz w:val="22"/>
                <w:szCs w:val="22"/>
              </w:rPr>
            </w:pP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00470A64" w:rsidRDefault="00470A64" w14:paraId="733DC2AC" w14:textId="5D1CED97">
      <w:pPr>
        <w:rPr>
          <w:rFonts w:ascii="Arial" w:hAnsi="Arial" w:cs="Arial"/>
          <w:b/>
        </w:rPr>
      </w:pPr>
      <w:r>
        <w:rPr>
          <w:rFonts w:ascii="Arial" w:hAnsi="Arial" w:cs="Arial"/>
          <w:b/>
        </w:rPr>
        <w:br w:type="page"/>
      </w:r>
    </w:p>
    <w:p w:rsidRPr="00A406E5" w:rsidR="0028204E" w:rsidP="00BA1176" w:rsidRDefault="0028204E" w14:paraId="39D3B4A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B014D7" w14:paraId="3B2F889E" w14:textId="0131C2E0">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2F3400" w:rsidRDefault="00895734" w14:paraId="2998E0B4" w14:textId="65A559B0">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C7102D">
                  <w:rPr>
                    <w:rFonts w:hint="eastAsia" w:ascii="MS Gothic" w:hAnsi="MS Gothic" w:eastAsia="MS Gothic" w:cs="Arial"/>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1792A9F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C7102D">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B014D7" w14:paraId="022B6883" w14:textId="523FB2C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2F3400" w:rsidRDefault="00895734" w14:paraId="56551BCA" w14:textId="607EB8B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C7102D">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0A081D6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C7102D">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1D9AF72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C7102D">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1D3B2B4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C7102D">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9B786D" w14:paraId="6F2D1FF1" w14:textId="220E36F6">
            <w:pPr>
              <w:rPr>
                <w:rFonts w:ascii="Arial" w:hAnsi="Arial" w:eastAsia="Calibri" w:cs="Arial"/>
                <w:sz w:val="22"/>
                <w:szCs w:val="22"/>
              </w:rPr>
            </w:pP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C7102D">
                  <w:rPr>
                    <w:rFonts w:hint="eastAsia" w:ascii="MS Gothic" w:hAnsi="MS Gothic" w:eastAsia="MS Gothic" w:cs="Arial"/>
                    <w:sz w:val="22"/>
                    <w:szCs w:val="22"/>
                  </w:rPr>
                  <w:t>☒</w:t>
                </w:r>
              </w:sdtContent>
            </w:sdt>
          </w:p>
          <w:p w:rsidRPr="00FA7E96" w:rsidR="00895734" w:rsidP="002F3400" w:rsidRDefault="00895734" w14:paraId="0012EFB6" w14:textId="36B10660">
            <w:pPr>
              <w:rPr>
                <w:rFonts w:ascii="Arial" w:hAnsi="Arial" w:eastAsia="Calibri" w:cs="Arial"/>
                <w:sz w:val="22"/>
                <w:szCs w:val="22"/>
              </w:rPr>
            </w:pPr>
          </w:p>
        </w:tc>
      </w:tr>
    </w:tbl>
    <w:p w:rsidRPr="00A406E5" w:rsidR="00895734" w:rsidP="00895734" w:rsidRDefault="00895734" w14:paraId="41E71548"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007E450E" w:rsidP="009E7FE0" w:rsidRDefault="00461D9B" w14:paraId="5FF09A68" w14:textId="77777777">
      <w:pPr>
        <w:spacing w:line="360" w:lineRule="auto"/>
        <w:jc w:val="both"/>
        <w:rPr>
          <w:rFonts w:ascii="Arial" w:hAnsi="Arial" w:cs="Arial"/>
          <w:b/>
          <w:bCs/>
          <w:sz w:val="24"/>
          <w:szCs w:val="24"/>
        </w:rPr>
      </w:pPr>
      <w:r w:rsidRPr="00CE3357">
        <w:rPr>
          <w:rFonts w:ascii="Arial" w:hAnsi="Arial" w:cs="Arial"/>
          <w:b/>
          <w:bCs/>
          <w:sz w:val="24"/>
          <w:szCs w:val="24"/>
        </w:rPr>
        <w:t xml:space="preserve">Assessment Scenario: </w:t>
      </w:r>
    </w:p>
    <w:p w:rsidRPr="00A85EE7" w:rsidR="009E7FE0" w:rsidP="007D2D2E" w:rsidRDefault="009E7FE0" w14:paraId="1DA06B4A" w14:textId="3C99C3D6">
      <w:pPr>
        <w:spacing w:line="360" w:lineRule="auto"/>
        <w:jc w:val="both"/>
        <w:rPr>
          <w:rFonts w:ascii="Arial" w:hAnsi="Arial" w:cs="Arial"/>
          <w:sz w:val="22"/>
          <w:szCs w:val="22"/>
        </w:rPr>
      </w:pPr>
      <w:r w:rsidRPr="00A85EE7">
        <w:rPr>
          <w:rFonts w:ascii="Arial" w:hAnsi="Arial" w:cs="Arial"/>
          <w:sz w:val="22"/>
          <w:szCs w:val="22"/>
        </w:rPr>
        <w:t>You have recently been appointed as a HR Consultant for HealthConnect UK, a rapidly growing digital healthcare organisation that provides virtual consultations, remote patient monitoring, and digital healthcare services throughout the United Kingdom.</w:t>
      </w:r>
    </w:p>
    <w:p w:rsidRPr="00A85EE7" w:rsidR="009E7FE0" w:rsidP="007D2D2E" w:rsidRDefault="009E7FE0" w14:paraId="2E40C33F" w14:textId="0269664C">
      <w:pPr>
        <w:spacing w:line="360" w:lineRule="auto"/>
        <w:jc w:val="both"/>
        <w:rPr>
          <w:rFonts w:ascii="Arial" w:hAnsi="Arial" w:cs="Arial"/>
          <w:sz w:val="22"/>
          <w:szCs w:val="22"/>
        </w:rPr>
      </w:pPr>
      <w:r w:rsidRPr="00A85EE7">
        <w:rPr>
          <w:rFonts w:ascii="Arial" w:hAnsi="Arial" w:cs="Arial"/>
          <w:sz w:val="22"/>
          <w:szCs w:val="22"/>
        </w:rPr>
        <w:t>The organisation has experienced substantial growth but faces several workforce challenges</w:t>
      </w:r>
      <w:r w:rsidR="00512C77">
        <w:rPr>
          <w:rFonts w:ascii="Arial" w:hAnsi="Arial" w:cs="Arial"/>
          <w:sz w:val="22"/>
          <w:szCs w:val="22"/>
        </w:rPr>
        <w:t xml:space="preserve"> such as</w:t>
      </w:r>
      <w:r w:rsidRPr="00A85EE7">
        <w:rPr>
          <w:rFonts w:ascii="Arial" w:hAnsi="Arial" w:cs="Arial"/>
          <w:sz w:val="22"/>
          <w:szCs w:val="22"/>
        </w:rPr>
        <w:t>:</w:t>
      </w:r>
    </w:p>
    <w:p w:rsidRPr="007D2D2E" w:rsidR="009E7FE0" w:rsidP="007D2D2E" w:rsidRDefault="009E7FE0" w14:paraId="058F236A" w14:textId="77777777">
      <w:pPr>
        <w:pStyle w:val="ListParagraph"/>
        <w:widowControl w:val="0"/>
        <w:numPr>
          <w:ilvl w:val="0"/>
          <w:numId w:val="19"/>
        </w:numPr>
        <w:autoSpaceDE w:val="0"/>
        <w:autoSpaceDN w:val="0"/>
        <w:spacing w:before="10" w:line="360" w:lineRule="auto"/>
        <w:contextualSpacing w:val="0"/>
        <w:jc w:val="both"/>
        <w:rPr>
          <w:rFonts w:ascii="Arial" w:hAnsi="Arial" w:cs="Arial"/>
          <w:sz w:val="22"/>
          <w:szCs w:val="22"/>
        </w:rPr>
      </w:pPr>
      <w:r w:rsidRPr="007D2D2E">
        <w:rPr>
          <w:rFonts w:ascii="Arial" w:hAnsi="Arial" w:cs="Arial"/>
          <w:sz w:val="22"/>
          <w:szCs w:val="22"/>
        </w:rPr>
        <w:t xml:space="preserve">Difficulty attracting highly skilled healthcare and technology professionals </w:t>
      </w:r>
    </w:p>
    <w:p w:rsidRPr="007D2D2E" w:rsidR="009E7FE0" w:rsidP="007D2D2E" w:rsidRDefault="009E7FE0" w14:paraId="5F4E5B55" w14:textId="77777777">
      <w:pPr>
        <w:pStyle w:val="ListParagraph"/>
        <w:widowControl w:val="0"/>
        <w:numPr>
          <w:ilvl w:val="0"/>
          <w:numId w:val="19"/>
        </w:numPr>
        <w:autoSpaceDE w:val="0"/>
        <w:autoSpaceDN w:val="0"/>
        <w:spacing w:before="10" w:line="360" w:lineRule="auto"/>
        <w:contextualSpacing w:val="0"/>
        <w:jc w:val="both"/>
        <w:rPr>
          <w:rFonts w:ascii="Arial" w:hAnsi="Arial" w:cs="Arial"/>
          <w:sz w:val="22"/>
          <w:szCs w:val="22"/>
        </w:rPr>
      </w:pPr>
      <w:r w:rsidRPr="007D2D2E">
        <w:rPr>
          <w:rFonts w:ascii="Arial" w:hAnsi="Arial" w:cs="Arial"/>
          <w:sz w:val="22"/>
          <w:szCs w:val="22"/>
        </w:rPr>
        <w:t xml:space="preserve">Increased employee turnover </w:t>
      </w:r>
    </w:p>
    <w:p w:rsidRPr="007D2D2E" w:rsidR="009E7FE0" w:rsidP="007D2D2E" w:rsidRDefault="009E7FE0" w14:paraId="5C12A874" w14:textId="77777777">
      <w:pPr>
        <w:pStyle w:val="ListParagraph"/>
        <w:widowControl w:val="0"/>
        <w:numPr>
          <w:ilvl w:val="0"/>
          <w:numId w:val="19"/>
        </w:numPr>
        <w:autoSpaceDE w:val="0"/>
        <w:autoSpaceDN w:val="0"/>
        <w:spacing w:before="10" w:line="360" w:lineRule="auto"/>
        <w:contextualSpacing w:val="0"/>
        <w:jc w:val="both"/>
        <w:rPr>
          <w:rFonts w:ascii="Arial" w:hAnsi="Arial" w:cs="Arial"/>
          <w:sz w:val="22"/>
          <w:szCs w:val="22"/>
        </w:rPr>
      </w:pPr>
      <w:r w:rsidRPr="007D2D2E">
        <w:rPr>
          <w:rFonts w:ascii="Arial" w:hAnsi="Arial" w:cs="Arial"/>
          <w:sz w:val="22"/>
          <w:szCs w:val="22"/>
        </w:rPr>
        <w:t xml:space="preserve">Employee wellbeing and burnout concerns </w:t>
      </w:r>
    </w:p>
    <w:p w:rsidRPr="007D2D2E" w:rsidR="009E7FE0" w:rsidP="007D2D2E" w:rsidRDefault="009E7FE0" w14:paraId="52D540C2" w14:textId="77777777">
      <w:pPr>
        <w:pStyle w:val="ListParagraph"/>
        <w:widowControl w:val="0"/>
        <w:numPr>
          <w:ilvl w:val="0"/>
          <w:numId w:val="19"/>
        </w:numPr>
        <w:autoSpaceDE w:val="0"/>
        <w:autoSpaceDN w:val="0"/>
        <w:spacing w:before="10" w:line="360" w:lineRule="auto"/>
        <w:contextualSpacing w:val="0"/>
        <w:jc w:val="both"/>
        <w:rPr>
          <w:rFonts w:ascii="Arial" w:hAnsi="Arial" w:cs="Arial"/>
          <w:sz w:val="22"/>
          <w:szCs w:val="22"/>
        </w:rPr>
      </w:pPr>
      <w:r w:rsidRPr="007D2D2E">
        <w:rPr>
          <w:rFonts w:ascii="Arial" w:hAnsi="Arial" w:cs="Arial"/>
          <w:sz w:val="22"/>
          <w:szCs w:val="22"/>
        </w:rPr>
        <w:t xml:space="preserve">Skills shortages in digital healthcare technologies </w:t>
      </w:r>
    </w:p>
    <w:p w:rsidRPr="007D2D2E" w:rsidR="009E7FE0" w:rsidP="007D2D2E" w:rsidRDefault="009E7FE0" w14:paraId="5A222B6A" w14:textId="77777777">
      <w:pPr>
        <w:pStyle w:val="ListParagraph"/>
        <w:widowControl w:val="0"/>
        <w:numPr>
          <w:ilvl w:val="0"/>
          <w:numId w:val="19"/>
        </w:numPr>
        <w:autoSpaceDE w:val="0"/>
        <w:autoSpaceDN w:val="0"/>
        <w:spacing w:before="10" w:line="360" w:lineRule="auto"/>
        <w:contextualSpacing w:val="0"/>
        <w:jc w:val="both"/>
        <w:rPr>
          <w:rFonts w:ascii="Arial" w:hAnsi="Arial" w:cs="Arial"/>
          <w:sz w:val="22"/>
          <w:szCs w:val="22"/>
        </w:rPr>
      </w:pPr>
      <w:r w:rsidRPr="007D2D2E">
        <w:rPr>
          <w:rFonts w:ascii="Arial" w:hAnsi="Arial" w:cs="Arial"/>
          <w:sz w:val="22"/>
          <w:szCs w:val="22"/>
        </w:rPr>
        <w:t xml:space="preserve">Reduced employee engagement </w:t>
      </w:r>
    </w:p>
    <w:p w:rsidRPr="007D2D2E" w:rsidR="009E7FE0" w:rsidP="007D2D2E" w:rsidRDefault="009E7FE0" w14:paraId="6BE872A6" w14:textId="77777777">
      <w:pPr>
        <w:pStyle w:val="ListParagraph"/>
        <w:widowControl w:val="0"/>
        <w:numPr>
          <w:ilvl w:val="0"/>
          <w:numId w:val="19"/>
        </w:numPr>
        <w:autoSpaceDE w:val="0"/>
        <w:autoSpaceDN w:val="0"/>
        <w:spacing w:before="10" w:line="360" w:lineRule="auto"/>
        <w:contextualSpacing w:val="0"/>
        <w:jc w:val="both"/>
        <w:rPr>
          <w:rFonts w:ascii="Arial" w:hAnsi="Arial" w:cs="Arial"/>
          <w:sz w:val="22"/>
          <w:szCs w:val="22"/>
        </w:rPr>
      </w:pPr>
      <w:r w:rsidRPr="007D2D2E">
        <w:rPr>
          <w:rFonts w:ascii="Arial" w:hAnsi="Arial" w:cs="Arial"/>
          <w:sz w:val="22"/>
          <w:szCs w:val="22"/>
        </w:rPr>
        <w:t xml:space="preserve">Challenges in managing multidisciplinary teams </w:t>
      </w:r>
    </w:p>
    <w:p w:rsidRPr="007D2D2E" w:rsidR="009E7FE0" w:rsidP="007D2D2E" w:rsidRDefault="009E7FE0" w14:paraId="4F832EC8" w14:textId="77777777">
      <w:pPr>
        <w:pStyle w:val="ListParagraph"/>
        <w:widowControl w:val="0"/>
        <w:numPr>
          <w:ilvl w:val="0"/>
          <w:numId w:val="19"/>
        </w:numPr>
        <w:autoSpaceDE w:val="0"/>
        <w:autoSpaceDN w:val="0"/>
        <w:spacing w:before="10" w:line="360" w:lineRule="auto"/>
        <w:contextualSpacing w:val="0"/>
        <w:jc w:val="both"/>
        <w:rPr>
          <w:rFonts w:ascii="Arial" w:hAnsi="Arial" w:cs="Arial"/>
          <w:sz w:val="22"/>
          <w:szCs w:val="22"/>
        </w:rPr>
      </w:pPr>
      <w:r w:rsidRPr="007D2D2E">
        <w:rPr>
          <w:rFonts w:ascii="Arial" w:hAnsi="Arial" w:cs="Arial"/>
          <w:sz w:val="22"/>
          <w:szCs w:val="22"/>
        </w:rPr>
        <w:t xml:space="preserve">Leadership development gaps </w:t>
      </w:r>
    </w:p>
    <w:p w:rsidRPr="007D2D2E" w:rsidR="00461D9B" w:rsidP="007D2D2E" w:rsidRDefault="009E7FE0" w14:paraId="19968504" w14:textId="5489C0C0">
      <w:pPr>
        <w:spacing w:line="360" w:lineRule="auto"/>
        <w:jc w:val="both"/>
        <w:rPr>
          <w:rFonts w:ascii="Arial" w:hAnsi="Arial" w:cs="Arial"/>
          <w:b/>
          <w:bCs/>
          <w:sz w:val="22"/>
          <w:szCs w:val="22"/>
        </w:rPr>
      </w:pPr>
      <w:r w:rsidRPr="00A85EE7">
        <w:rPr>
          <w:rFonts w:ascii="Arial" w:hAnsi="Arial" w:cs="Arial"/>
          <w:sz w:val="22"/>
          <w:szCs w:val="22"/>
        </w:rPr>
        <w:t>The Executive Board has requested a presentation outlining how Human Resource Management practices can help the organisation attract, develop, motivate, and retain employees while supporting organisational performance and growth</w:t>
      </w:r>
      <w:r w:rsidR="005E1780">
        <w:rPr>
          <w:rFonts w:ascii="Arial" w:hAnsi="Arial" w:cs="Arial"/>
          <w:sz w:val="22"/>
          <w:szCs w:val="22"/>
        </w:rPr>
        <w:t>.</w:t>
      </w:r>
    </w:p>
    <w:p w:rsidRPr="007D2D2E" w:rsidR="00152E9D" w:rsidP="007D2D2E" w:rsidRDefault="00152E9D" w14:paraId="43F67303" w14:textId="77777777">
      <w:pPr>
        <w:spacing w:line="360" w:lineRule="auto"/>
        <w:ind w:left="720"/>
        <w:jc w:val="both"/>
        <w:rPr>
          <w:rFonts w:ascii="Arial" w:hAnsi="Arial" w:cs="Arial"/>
          <w:sz w:val="22"/>
          <w:szCs w:val="22"/>
        </w:rPr>
      </w:pPr>
    </w:p>
    <w:p w:rsidRPr="00A85EE7" w:rsidR="009D3257" w:rsidP="007D2D2E" w:rsidRDefault="009D3257" w14:paraId="5F19DA7E" w14:textId="77777777">
      <w:pPr>
        <w:spacing w:line="360" w:lineRule="auto"/>
        <w:jc w:val="both"/>
        <w:rPr>
          <w:rFonts w:ascii="Arial" w:hAnsi="Arial" w:cs="Arial"/>
          <w:b/>
          <w:bCs/>
          <w:sz w:val="22"/>
          <w:szCs w:val="22"/>
        </w:rPr>
      </w:pPr>
      <w:r w:rsidRPr="00A85EE7">
        <w:rPr>
          <w:rFonts w:ascii="Arial" w:hAnsi="Arial" w:cs="Arial"/>
          <w:b/>
          <w:bCs/>
          <w:sz w:val="22"/>
          <w:szCs w:val="22"/>
        </w:rPr>
        <w:t>Presentation Task</w:t>
      </w:r>
    </w:p>
    <w:p w:rsidRPr="009A15E1" w:rsidR="00815CC3" w:rsidP="00815CC3" w:rsidRDefault="00815CC3" w14:paraId="3EDF07CD" w14:textId="77777777">
      <w:pPr>
        <w:spacing w:line="360" w:lineRule="auto"/>
        <w:jc w:val="both"/>
        <w:rPr>
          <w:rFonts w:ascii="Arial" w:hAnsi="Arial" w:cs="Arial"/>
          <w:sz w:val="22"/>
          <w:szCs w:val="22"/>
        </w:rPr>
      </w:pPr>
      <w:r w:rsidRPr="009A15E1">
        <w:rPr>
          <w:rFonts w:ascii="Arial" w:hAnsi="Arial" w:cs="Arial"/>
          <w:sz w:val="22"/>
          <w:szCs w:val="22"/>
        </w:rPr>
        <w:t>As a newly appointed HR Consultant, you are required to deliver a professional presentation to the Executive Board of HealthConnect UK. Your task is to evaluate and recommend effective HR practices across key areas such as workforce planning, recruitment, selection, learning and development, talent management, performance management, and employee motivation.</w:t>
      </w:r>
    </w:p>
    <w:p w:rsidRPr="009A15E1" w:rsidR="00815CC3" w:rsidP="00815CC3" w:rsidRDefault="00815CC3" w14:paraId="0D3B2A6D" w14:textId="77777777">
      <w:pPr>
        <w:spacing w:line="360" w:lineRule="auto"/>
        <w:jc w:val="both"/>
        <w:rPr>
          <w:rFonts w:ascii="Arial" w:hAnsi="Arial" w:cs="Arial"/>
          <w:sz w:val="22"/>
          <w:szCs w:val="22"/>
        </w:rPr>
      </w:pPr>
      <w:r w:rsidRPr="009A15E1">
        <w:rPr>
          <w:rFonts w:ascii="Arial" w:hAnsi="Arial" w:cs="Arial"/>
          <w:sz w:val="22"/>
          <w:szCs w:val="22"/>
        </w:rPr>
        <w:t>The presentation should clearly apply relevant theories and approaches to assess strategies including recruitment methods, training practices, reward systems, and leadership styles. Your aim is to propose practical, evidence-based solutions that enhance organisational performance, support employee development, and improve engagement.</w:t>
      </w:r>
    </w:p>
    <w:p w:rsidR="007D2D2E" w:rsidP="00815CC3" w:rsidRDefault="00815CC3" w14:paraId="56F3277A" w14:textId="31D7611A">
      <w:pPr>
        <w:spacing w:line="360" w:lineRule="auto"/>
        <w:jc w:val="both"/>
        <w:rPr>
          <w:rFonts w:ascii="Arial" w:hAnsi="Arial" w:cs="Arial"/>
          <w:sz w:val="22"/>
          <w:szCs w:val="22"/>
        </w:rPr>
      </w:pPr>
      <w:r w:rsidRPr="009A15E1">
        <w:rPr>
          <w:rFonts w:ascii="Arial" w:hAnsi="Arial" w:cs="Arial"/>
          <w:sz w:val="22"/>
          <w:szCs w:val="22"/>
        </w:rPr>
        <w:t>You should also critically examine how HRM practices contribute to organisational success and employee effectiveness. Ensure your work is supported by relevant academic sources with appropriate in-text citations, and use clear visuals, diagrams, and concise content to maintain professionalism and clarity</w:t>
      </w:r>
    </w:p>
    <w:p w:rsidRPr="00815CC3" w:rsidR="00815CC3" w:rsidP="00815CC3" w:rsidRDefault="00815CC3" w14:paraId="55B46735" w14:textId="77777777">
      <w:pPr>
        <w:spacing w:line="360" w:lineRule="auto"/>
        <w:jc w:val="both"/>
        <w:rPr>
          <w:rFonts w:ascii="Arial" w:hAnsi="Arial" w:cs="Arial"/>
          <w:sz w:val="22"/>
          <w:szCs w:val="22"/>
        </w:rPr>
      </w:pPr>
    </w:p>
    <w:p w:rsidRPr="007D2D2E" w:rsidR="007818CD" w:rsidP="007D2D2E" w:rsidRDefault="007818CD" w14:paraId="1A55DBAE" w14:textId="0E1AF7F6">
      <w:pPr>
        <w:spacing w:line="360" w:lineRule="auto"/>
        <w:jc w:val="both"/>
        <w:rPr>
          <w:rFonts w:ascii="Arial" w:hAnsi="Arial" w:cs="Arial"/>
          <w:sz w:val="22"/>
          <w:szCs w:val="22"/>
        </w:rPr>
      </w:pPr>
      <w:r w:rsidRPr="00815CC3">
        <w:rPr>
          <w:rFonts w:ascii="Arial" w:hAnsi="Arial" w:eastAsia="Arial" w:cs="Arial"/>
          <w:sz w:val="22"/>
          <w:szCs w:val="22"/>
        </w:rPr>
        <w:t>Presentation Requirements (1</w:t>
      </w:r>
      <w:r w:rsidR="00494D72">
        <w:rPr>
          <w:rFonts w:ascii="Arial" w:hAnsi="Arial" w:eastAsia="Arial" w:cs="Arial"/>
          <w:sz w:val="22"/>
          <w:szCs w:val="22"/>
        </w:rPr>
        <w:t>0</w:t>
      </w:r>
      <w:r w:rsidRPr="00815CC3">
        <w:rPr>
          <w:rFonts w:ascii="Arial" w:hAnsi="Arial" w:eastAsia="Arial" w:cs="Arial"/>
          <w:sz w:val="22"/>
          <w:szCs w:val="22"/>
        </w:rPr>
        <w:t>–1</w:t>
      </w:r>
      <w:r w:rsidR="00494D72">
        <w:rPr>
          <w:rFonts w:ascii="Arial" w:hAnsi="Arial" w:eastAsia="Arial" w:cs="Arial"/>
          <w:sz w:val="22"/>
          <w:szCs w:val="22"/>
        </w:rPr>
        <w:t>2</w:t>
      </w:r>
      <w:r w:rsidRPr="00815CC3">
        <w:rPr>
          <w:rFonts w:ascii="Arial" w:hAnsi="Arial" w:eastAsia="Arial" w:cs="Arial"/>
          <w:sz w:val="22"/>
          <w:szCs w:val="22"/>
        </w:rPr>
        <w:t xml:space="preserve"> Slides</w:t>
      </w:r>
      <w:r w:rsidRPr="007D2D2E">
        <w:rPr>
          <w:rFonts w:ascii="Arial" w:hAnsi="Arial" w:eastAsia="Arial" w:cs="Arial"/>
          <w:sz w:val="22"/>
          <w:szCs w:val="22"/>
        </w:rPr>
        <w:t>)</w:t>
      </w:r>
    </w:p>
    <w:p w:rsidRPr="007D2D2E" w:rsidR="00152E9D" w:rsidP="007D2D2E" w:rsidRDefault="007818CD" w14:paraId="542558CC" w14:textId="2977EFA5">
      <w:pPr>
        <w:spacing w:before="100" w:beforeAutospacing="1" w:after="100" w:afterAutospacing="1" w:line="360" w:lineRule="auto"/>
        <w:jc w:val="both"/>
        <w:rPr>
          <w:rFonts w:ascii="Arial" w:hAnsi="Arial" w:eastAsia="Arial" w:cs="Arial"/>
          <w:sz w:val="22"/>
          <w:szCs w:val="22"/>
        </w:rPr>
      </w:pPr>
      <w:r w:rsidRPr="007D2D2E">
        <w:rPr>
          <w:rFonts w:ascii="Arial" w:hAnsi="Arial" w:eastAsia="Arial" w:cs="Arial"/>
          <w:sz w:val="22"/>
          <w:szCs w:val="22"/>
        </w:rPr>
        <w:t>Your PowerPoint presentation should include:</w:t>
      </w:r>
    </w:p>
    <w:p w:rsidRPr="007D2D2E" w:rsidR="007818CD" w:rsidP="007D2D2E" w:rsidRDefault="007818CD" w14:paraId="6FBFED74" w14:textId="78FF5F07">
      <w:pPr>
        <w:spacing w:line="360" w:lineRule="auto"/>
        <w:jc w:val="both"/>
        <w:rPr>
          <w:rFonts w:ascii="Arial" w:hAnsi="Arial" w:cs="Arial"/>
          <w:sz w:val="22"/>
          <w:szCs w:val="22"/>
        </w:rPr>
      </w:pPr>
      <w:r w:rsidRPr="004B7F24">
        <w:rPr>
          <w:rFonts w:ascii="Arial" w:hAnsi="Arial" w:cs="Arial"/>
          <w:b/>
          <w:bCs/>
          <w:sz w:val="22"/>
          <w:szCs w:val="22"/>
        </w:rPr>
        <w:t>Presentation Content</w:t>
      </w:r>
      <w:r w:rsidRPr="004B7F24" w:rsidR="007D2D2E">
        <w:rPr>
          <w:rFonts w:ascii="Arial" w:hAnsi="Arial" w:cs="Arial"/>
          <w:b/>
          <w:bCs/>
          <w:sz w:val="22"/>
          <w:szCs w:val="22"/>
        </w:rPr>
        <w:t>:</w:t>
      </w:r>
      <w:r w:rsidR="007D2D2E">
        <w:rPr>
          <w:rFonts w:ascii="Arial" w:hAnsi="Arial" w:cs="Arial"/>
          <w:sz w:val="22"/>
          <w:szCs w:val="22"/>
        </w:rPr>
        <w:t xml:space="preserve"> </w:t>
      </w:r>
      <w:r w:rsidRPr="007D2D2E">
        <w:rPr>
          <w:rFonts w:ascii="Arial" w:hAnsi="Arial" w:cs="Arial"/>
          <w:sz w:val="22"/>
          <w:szCs w:val="22"/>
        </w:rPr>
        <w:t>Title Slide</w:t>
      </w:r>
      <w:r w:rsidR="007D2D2E">
        <w:rPr>
          <w:rFonts w:ascii="Arial" w:hAnsi="Arial" w:cs="Arial"/>
          <w:sz w:val="22"/>
          <w:szCs w:val="22"/>
        </w:rPr>
        <w:t xml:space="preserve">, </w:t>
      </w:r>
      <w:r w:rsidRPr="007D2D2E">
        <w:rPr>
          <w:rFonts w:ascii="Arial" w:hAnsi="Arial" w:cs="Arial"/>
          <w:sz w:val="22"/>
          <w:szCs w:val="22"/>
        </w:rPr>
        <w:t>Presentation title</w:t>
      </w:r>
      <w:r w:rsidR="007D2D2E">
        <w:rPr>
          <w:rFonts w:ascii="Arial" w:hAnsi="Arial" w:cs="Arial"/>
          <w:sz w:val="22"/>
          <w:szCs w:val="22"/>
        </w:rPr>
        <w:t xml:space="preserve">, </w:t>
      </w:r>
      <w:r w:rsidRPr="007D2D2E">
        <w:rPr>
          <w:rFonts w:ascii="Arial" w:hAnsi="Arial" w:cs="Arial"/>
          <w:sz w:val="22"/>
          <w:szCs w:val="22"/>
        </w:rPr>
        <w:t>Student name and ID</w:t>
      </w:r>
      <w:r w:rsidR="007D2D2E">
        <w:rPr>
          <w:rFonts w:ascii="Arial" w:hAnsi="Arial" w:cs="Arial"/>
          <w:sz w:val="22"/>
          <w:szCs w:val="22"/>
        </w:rPr>
        <w:t xml:space="preserve">, </w:t>
      </w:r>
      <w:r w:rsidRPr="007D2D2E">
        <w:rPr>
          <w:rFonts w:ascii="Arial" w:hAnsi="Arial" w:cs="Arial"/>
          <w:sz w:val="22"/>
          <w:szCs w:val="22"/>
        </w:rPr>
        <w:t xml:space="preserve">Module code </w:t>
      </w:r>
    </w:p>
    <w:p w:rsidRPr="007D2D2E" w:rsidR="007818CD" w:rsidP="007D2D2E" w:rsidRDefault="007818CD" w14:paraId="69310749" w14:textId="04115DE1">
      <w:pPr>
        <w:spacing w:line="360" w:lineRule="auto"/>
        <w:jc w:val="both"/>
        <w:rPr>
          <w:rFonts w:ascii="Arial" w:hAnsi="Arial" w:cs="Arial"/>
          <w:sz w:val="22"/>
          <w:szCs w:val="22"/>
        </w:rPr>
      </w:pPr>
      <w:r w:rsidRPr="004B7F24">
        <w:rPr>
          <w:rFonts w:ascii="Arial" w:hAnsi="Arial" w:cs="Arial"/>
          <w:b/>
          <w:bCs/>
          <w:sz w:val="22"/>
          <w:szCs w:val="22"/>
        </w:rPr>
        <w:t>Organisation Overview</w:t>
      </w:r>
      <w:r w:rsidRPr="004B7F24" w:rsidR="007D2D2E">
        <w:rPr>
          <w:rFonts w:ascii="Arial" w:hAnsi="Arial" w:cs="Arial"/>
          <w:b/>
          <w:bCs/>
          <w:sz w:val="22"/>
          <w:szCs w:val="22"/>
        </w:rPr>
        <w:t>:</w:t>
      </w:r>
      <w:r w:rsidR="007D2D2E">
        <w:rPr>
          <w:rFonts w:ascii="Arial" w:hAnsi="Arial" w:cs="Arial"/>
          <w:sz w:val="22"/>
          <w:szCs w:val="22"/>
        </w:rPr>
        <w:t xml:space="preserve"> </w:t>
      </w:r>
      <w:r w:rsidRPr="00A85EE7">
        <w:rPr>
          <w:rFonts w:ascii="Arial" w:hAnsi="Arial" w:cs="Arial"/>
          <w:sz w:val="22"/>
          <w:szCs w:val="22"/>
        </w:rPr>
        <w:t>Provide a brief overview of:</w:t>
      </w:r>
      <w:r w:rsidR="007D2D2E">
        <w:rPr>
          <w:rFonts w:ascii="Arial" w:hAnsi="Arial" w:cs="Arial"/>
          <w:sz w:val="22"/>
          <w:szCs w:val="22"/>
        </w:rPr>
        <w:t xml:space="preserve"> </w:t>
      </w:r>
      <w:r w:rsidRPr="007D2D2E">
        <w:rPr>
          <w:rFonts w:ascii="Arial" w:hAnsi="Arial" w:cs="Arial"/>
          <w:sz w:val="22"/>
          <w:szCs w:val="22"/>
        </w:rPr>
        <w:t>HealthConnect UK</w:t>
      </w:r>
      <w:r w:rsidR="007D2D2E">
        <w:rPr>
          <w:rFonts w:ascii="Arial" w:hAnsi="Arial" w:cs="Arial"/>
          <w:sz w:val="22"/>
          <w:szCs w:val="22"/>
        </w:rPr>
        <w:t xml:space="preserve">, </w:t>
      </w:r>
      <w:r w:rsidRPr="007D2D2E">
        <w:rPr>
          <w:rFonts w:ascii="Arial" w:hAnsi="Arial" w:cs="Arial"/>
          <w:sz w:val="22"/>
          <w:szCs w:val="22"/>
        </w:rPr>
        <w:t>Current workforce challenges</w:t>
      </w:r>
      <w:r w:rsidR="007D2D2E">
        <w:rPr>
          <w:rFonts w:ascii="Arial" w:hAnsi="Arial" w:cs="Arial"/>
          <w:sz w:val="22"/>
          <w:szCs w:val="22"/>
        </w:rPr>
        <w:t xml:space="preserve">, </w:t>
      </w:r>
      <w:r w:rsidRPr="007D2D2E">
        <w:rPr>
          <w:rFonts w:ascii="Arial" w:hAnsi="Arial" w:cs="Arial"/>
          <w:sz w:val="22"/>
          <w:szCs w:val="22"/>
        </w:rPr>
        <w:t xml:space="preserve">Strategic importance of HRM </w:t>
      </w:r>
    </w:p>
    <w:p w:rsidRPr="007D2D2E" w:rsidR="00C77B25" w:rsidP="007D2D2E" w:rsidRDefault="00C77B25" w14:paraId="275EAE16" w14:textId="68D427E1">
      <w:pPr>
        <w:spacing w:line="360" w:lineRule="auto"/>
        <w:jc w:val="both"/>
        <w:rPr>
          <w:rFonts w:ascii="Arial" w:hAnsi="Arial" w:cs="Arial"/>
          <w:sz w:val="22"/>
          <w:szCs w:val="22"/>
        </w:rPr>
      </w:pPr>
      <w:r w:rsidRPr="004B7F24">
        <w:rPr>
          <w:rFonts w:ascii="Arial" w:hAnsi="Arial" w:cs="Arial"/>
          <w:b/>
          <w:bCs/>
          <w:sz w:val="22"/>
          <w:szCs w:val="22"/>
        </w:rPr>
        <w:t>Workforce Planning and Recruitment</w:t>
      </w:r>
      <w:r w:rsidRPr="004B7F24" w:rsidR="007D2D2E">
        <w:rPr>
          <w:rFonts w:ascii="Arial" w:hAnsi="Arial" w:cs="Arial"/>
          <w:b/>
          <w:bCs/>
          <w:sz w:val="22"/>
          <w:szCs w:val="22"/>
        </w:rPr>
        <w:t>:</w:t>
      </w:r>
      <w:r w:rsidR="007D2D2E">
        <w:rPr>
          <w:rFonts w:ascii="Arial" w:hAnsi="Arial" w:cs="Arial"/>
          <w:sz w:val="22"/>
          <w:szCs w:val="22"/>
        </w:rPr>
        <w:t xml:space="preserve"> </w:t>
      </w:r>
      <w:r w:rsidRPr="00A85EE7">
        <w:rPr>
          <w:rFonts w:ascii="Arial" w:hAnsi="Arial" w:cs="Arial"/>
          <w:sz w:val="22"/>
          <w:szCs w:val="22"/>
        </w:rPr>
        <w:t>Critically discuss</w:t>
      </w:r>
      <w:r w:rsidR="007D2D2E">
        <w:rPr>
          <w:rFonts w:ascii="Arial" w:hAnsi="Arial" w:cs="Arial"/>
          <w:sz w:val="22"/>
          <w:szCs w:val="22"/>
        </w:rPr>
        <w:t xml:space="preserve"> - </w:t>
      </w:r>
      <w:r w:rsidRPr="007D2D2E">
        <w:rPr>
          <w:rFonts w:ascii="Arial" w:hAnsi="Arial" w:cs="Arial"/>
          <w:sz w:val="22"/>
          <w:szCs w:val="22"/>
        </w:rPr>
        <w:t>Workforce planning</w:t>
      </w:r>
      <w:r w:rsidR="007D2D2E">
        <w:rPr>
          <w:rFonts w:ascii="Arial" w:hAnsi="Arial" w:cs="Arial"/>
          <w:sz w:val="22"/>
          <w:szCs w:val="22"/>
        </w:rPr>
        <w:t>, S</w:t>
      </w:r>
      <w:r w:rsidRPr="007D2D2E">
        <w:rPr>
          <w:rFonts w:ascii="Arial" w:hAnsi="Arial" w:cs="Arial"/>
          <w:sz w:val="22"/>
          <w:szCs w:val="22"/>
        </w:rPr>
        <w:t>kills gap identification</w:t>
      </w:r>
      <w:r w:rsidR="007D2D2E">
        <w:rPr>
          <w:rFonts w:ascii="Arial" w:hAnsi="Arial" w:cs="Arial"/>
          <w:sz w:val="22"/>
          <w:szCs w:val="22"/>
        </w:rPr>
        <w:t xml:space="preserve">, </w:t>
      </w:r>
      <w:r w:rsidRPr="007D2D2E">
        <w:rPr>
          <w:rFonts w:ascii="Arial" w:hAnsi="Arial" w:cs="Arial"/>
          <w:sz w:val="22"/>
          <w:szCs w:val="22"/>
        </w:rPr>
        <w:t xml:space="preserve">Recruitment challenges </w:t>
      </w:r>
    </w:p>
    <w:p w:rsidRPr="007D2D2E" w:rsidR="00C77B25" w:rsidP="007D2D2E" w:rsidRDefault="004B7F24" w14:paraId="270255DC" w14:textId="25C29B74">
      <w:pPr>
        <w:spacing w:line="360" w:lineRule="auto"/>
        <w:jc w:val="both"/>
        <w:rPr>
          <w:rFonts w:ascii="Arial" w:hAnsi="Arial" w:cs="Arial"/>
          <w:sz w:val="22"/>
          <w:szCs w:val="22"/>
        </w:rPr>
      </w:pPr>
      <w:r w:rsidRPr="004B7F24">
        <w:rPr>
          <w:rFonts w:ascii="Arial" w:hAnsi="Arial" w:cs="Arial"/>
          <w:b/>
          <w:bCs/>
          <w:sz w:val="22"/>
          <w:szCs w:val="22"/>
        </w:rPr>
        <w:t>Recommendation:</w:t>
      </w:r>
      <w:r>
        <w:rPr>
          <w:rFonts w:ascii="Arial" w:hAnsi="Arial" w:cs="Arial"/>
          <w:sz w:val="22"/>
          <w:szCs w:val="22"/>
        </w:rPr>
        <w:t xml:space="preserve"> </w:t>
      </w:r>
      <w:r w:rsidRPr="00A85EE7" w:rsidR="00C77B25">
        <w:rPr>
          <w:rFonts w:ascii="Arial" w:hAnsi="Arial" w:cs="Arial"/>
          <w:sz w:val="22"/>
          <w:szCs w:val="22"/>
        </w:rPr>
        <w:t xml:space="preserve">Recommend appropriate recruitment methods </w:t>
      </w:r>
      <w:r w:rsidRPr="00A85EE7" w:rsidR="007D2D2E">
        <w:rPr>
          <w:rFonts w:ascii="Arial" w:hAnsi="Arial" w:cs="Arial"/>
          <w:sz w:val="22"/>
          <w:szCs w:val="22"/>
        </w:rPr>
        <w:t>including</w:t>
      </w:r>
      <w:r w:rsidR="007D2D2E">
        <w:rPr>
          <w:rFonts w:ascii="Arial" w:hAnsi="Arial" w:cs="Arial"/>
          <w:sz w:val="22"/>
          <w:szCs w:val="22"/>
        </w:rPr>
        <w:t xml:space="preserve"> </w:t>
      </w:r>
      <w:r w:rsidRPr="007D2D2E" w:rsidR="00C77B25">
        <w:rPr>
          <w:rFonts w:ascii="Arial" w:hAnsi="Arial" w:cs="Arial"/>
          <w:sz w:val="22"/>
          <w:szCs w:val="22"/>
        </w:rPr>
        <w:t>Internal recruitment</w:t>
      </w:r>
      <w:r w:rsidR="007D2D2E">
        <w:rPr>
          <w:rFonts w:ascii="Arial" w:hAnsi="Arial" w:cs="Arial"/>
          <w:sz w:val="22"/>
          <w:szCs w:val="22"/>
        </w:rPr>
        <w:t xml:space="preserve">, </w:t>
      </w:r>
      <w:r w:rsidRPr="007D2D2E" w:rsidR="00C77B25">
        <w:rPr>
          <w:rFonts w:ascii="Arial" w:hAnsi="Arial" w:cs="Arial"/>
          <w:sz w:val="22"/>
          <w:szCs w:val="22"/>
        </w:rPr>
        <w:t>External recruitment</w:t>
      </w:r>
      <w:r w:rsidR="007D2D2E">
        <w:rPr>
          <w:rFonts w:ascii="Arial" w:hAnsi="Arial" w:cs="Arial"/>
          <w:sz w:val="22"/>
          <w:szCs w:val="22"/>
        </w:rPr>
        <w:t xml:space="preserve">, </w:t>
      </w:r>
      <w:r w:rsidRPr="007D2D2E" w:rsidR="00C77B25">
        <w:rPr>
          <w:rFonts w:ascii="Arial" w:hAnsi="Arial" w:cs="Arial"/>
          <w:sz w:val="22"/>
          <w:szCs w:val="22"/>
        </w:rPr>
        <w:t>Online recruitment</w:t>
      </w:r>
      <w:r w:rsidR="007D2D2E">
        <w:rPr>
          <w:rFonts w:ascii="Arial" w:hAnsi="Arial" w:cs="Arial"/>
          <w:sz w:val="22"/>
          <w:szCs w:val="22"/>
        </w:rPr>
        <w:t xml:space="preserve">, </w:t>
      </w:r>
      <w:r w:rsidRPr="007D2D2E">
        <w:rPr>
          <w:rFonts w:ascii="Arial" w:hAnsi="Arial" w:cs="Arial"/>
          <w:sz w:val="22"/>
          <w:szCs w:val="22"/>
        </w:rPr>
        <w:t>social</w:t>
      </w:r>
      <w:r w:rsidRPr="007D2D2E" w:rsidR="00C77B25">
        <w:rPr>
          <w:rFonts w:ascii="Arial" w:hAnsi="Arial" w:cs="Arial"/>
          <w:sz w:val="22"/>
          <w:szCs w:val="22"/>
        </w:rPr>
        <w:t xml:space="preserve"> media recruitment </w:t>
      </w:r>
    </w:p>
    <w:p w:rsidRPr="007D2D2E" w:rsidR="00907ABA" w:rsidP="007D2D2E" w:rsidRDefault="00C77B25" w14:paraId="4D0EF679" w14:textId="66A0A501">
      <w:pPr>
        <w:spacing w:line="360" w:lineRule="auto"/>
        <w:jc w:val="both"/>
        <w:rPr>
          <w:rFonts w:ascii="Arial" w:hAnsi="Arial" w:cs="Arial"/>
          <w:sz w:val="22"/>
          <w:szCs w:val="22"/>
        </w:rPr>
      </w:pPr>
      <w:r w:rsidRPr="00A85EE7">
        <w:rPr>
          <w:rFonts w:ascii="Arial" w:hAnsi="Arial" w:cs="Arial"/>
          <w:sz w:val="22"/>
          <w:szCs w:val="22"/>
        </w:rPr>
        <w:t>Justify your recommendations</w:t>
      </w:r>
      <w:r w:rsidR="007D2D2E">
        <w:rPr>
          <w:rFonts w:ascii="Arial" w:hAnsi="Arial" w:cs="Arial"/>
          <w:sz w:val="22"/>
          <w:szCs w:val="22"/>
        </w:rPr>
        <w:t xml:space="preserve"> and</w:t>
      </w:r>
      <w:r w:rsidRPr="00A85EE7" w:rsidR="00907ABA">
        <w:rPr>
          <w:rFonts w:ascii="Arial" w:hAnsi="Arial" w:cs="Arial"/>
          <w:sz w:val="22"/>
          <w:szCs w:val="22"/>
        </w:rPr>
        <w:t xml:space="preserve"> demonstrate:</w:t>
      </w:r>
      <w:r w:rsidR="007D2D2E">
        <w:rPr>
          <w:rFonts w:ascii="Arial" w:hAnsi="Arial" w:cs="Arial"/>
          <w:sz w:val="22"/>
          <w:szCs w:val="22"/>
        </w:rPr>
        <w:t xml:space="preserve"> </w:t>
      </w:r>
      <w:r w:rsidRPr="00A85EE7" w:rsidR="00907ABA">
        <w:rPr>
          <w:rFonts w:ascii="Arial" w:hAnsi="Arial" w:cs="Arial"/>
          <w:sz w:val="22"/>
          <w:szCs w:val="22"/>
        </w:rPr>
        <w:t xml:space="preserve">Knowledge and </w:t>
      </w:r>
      <w:r w:rsidRPr="007D2D2E" w:rsidR="00907ABA">
        <w:rPr>
          <w:rFonts w:ascii="Arial" w:hAnsi="Arial" w:cs="Arial"/>
          <w:sz w:val="22"/>
          <w:szCs w:val="22"/>
        </w:rPr>
        <w:t xml:space="preserve">understanding of </w:t>
      </w:r>
    </w:p>
    <w:p w:rsidRPr="007D2D2E" w:rsidR="00907ABA" w:rsidP="007D2D2E" w:rsidRDefault="00907ABA" w14:paraId="6163E612" w14:textId="079DD55D">
      <w:pPr>
        <w:pStyle w:val="ListParagraph"/>
        <w:numPr>
          <w:ilvl w:val="0"/>
          <w:numId w:val="24"/>
        </w:numPr>
        <w:spacing w:line="360" w:lineRule="auto"/>
        <w:jc w:val="both"/>
        <w:rPr>
          <w:rFonts w:ascii="Arial" w:hAnsi="Arial" w:cs="Arial"/>
          <w:sz w:val="22"/>
          <w:szCs w:val="22"/>
        </w:rPr>
      </w:pPr>
      <w:r w:rsidRPr="007D2D2E">
        <w:rPr>
          <w:rFonts w:ascii="Arial" w:hAnsi="Arial" w:cs="Arial"/>
          <w:sz w:val="22"/>
          <w:szCs w:val="22"/>
        </w:rPr>
        <w:t xml:space="preserve">HRM theories and concepts, </w:t>
      </w:r>
    </w:p>
    <w:p w:rsidRPr="007D2D2E" w:rsidR="00907ABA" w:rsidP="007D2D2E" w:rsidRDefault="00907ABA" w14:paraId="507E1EB9" w14:textId="77777777">
      <w:pPr>
        <w:pStyle w:val="ListParagraph"/>
        <w:numPr>
          <w:ilvl w:val="0"/>
          <w:numId w:val="24"/>
        </w:numPr>
        <w:spacing w:line="360" w:lineRule="auto"/>
        <w:jc w:val="both"/>
        <w:rPr>
          <w:rFonts w:ascii="Arial" w:hAnsi="Arial" w:cs="Arial"/>
          <w:sz w:val="22"/>
          <w:szCs w:val="22"/>
        </w:rPr>
      </w:pPr>
      <w:r w:rsidRPr="007D2D2E">
        <w:rPr>
          <w:rFonts w:ascii="Arial" w:hAnsi="Arial" w:cs="Arial"/>
          <w:sz w:val="22"/>
          <w:szCs w:val="22"/>
        </w:rPr>
        <w:t xml:space="preserve">Contemporary HRM practices </w:t>
      </w:r>
    </w:p>
    <w:p w:rsidRPr="00A85EE7" w:rsidR="00907ABA" w:rsidP="007D2D2E" w:rsidRDefault="00907ABA" w14:paraId="116D856A" w14:textId="77777777">
      <w:pPr>
        <w:spacing w:line="360" w:lineRule="auto"/>
        <w:jc w:val="both"/>
        <w:rPr>
          <w:rFonts w:ascii="Arial" w:hAnsi="Arial" w:cs="Arial"/>
          <w:sz w:val="22"/>
          <w:szCs w:val="22"/>
        </w:rPr>
      </w:pPr>
      <w:r w:rsidRPr="00A85EE7">
        <w:rPr>
          <w:rFonts w:ascii="Arial" w:hAnsi="Arial" w:cs="Arial"/>
          <w:sz w:val="22"/>
          <w:szCs w:val="22"/>
        </w:rPr>
        <w:t>Critical Analysis</w:t>
      </w:r>
    </w:p>
    <w:p w:rsidRPr="007D2D2E" w:rsidR="00907ABA" w:rsidP="007D2D2E" w:rsidRDefault="00907ABA" w14:paraId="31A3DDB2" w14:textId="77777777">
      <w:pPr>
        <w:pStyle w:val="ListParagraph"/>
        <w:numPr>
          <w:ilvl w:val="0"/>
          <w:numId w:val="25"/>
        </w:numPr>
        <w:spacing w:line="360" w:lineRule="auto"/>
        <w:jc w:val="both"/>
        <w:rPr>
          <w:rFonts w:ascii="Arial" w:hAnsi="Arial" w:cs="Arial"/>
          <w:sz w:val="22"/>
          <w:szCs w:val="22"/>
        </w:rPr>
      </w:pPr>
      <w:r w:rsidRPr="007D2D2E">
        <w:rPr>
          <w:rFonts w:ascii="Arial" w:hAnsi="Arial" w:cs="Arial"/>
          <w:sz w:val="22"/>
          <w:szCs w:val="22"/>
        </w:rPr>
        <w:t xml:space="preserve">Evaluation of alternative approaches </w:t>
      </w:r>
    </w:p>
    <w:p w:rsidRPr="007D2D2E" w:rsidR="00907ABA" w:rsidP="007D2D2E" w:rsidRDefault="00907ABA" w14:paraId="767CB341" w14:textId="3E7B8A91">
      <w:pPr>
        <w:pStyle w:val="ListParagraph"/>
        <w:numPr>
          <w:ilvl w:val="0"/>
          <w:numId w:val="25"/>
        </w:numPr>
        <w:spacing w:line="360" w:lineRule="auto"/>
        <w:jc w:val="both"/>
        <w:rPr>
          <w:rFonts w:ascii="Arial" w:hAnsi="Arial" w:cs="Arial"/>
          <w:sz w:val="22"/>
          <w:szCs w:val="22"/>
        </w:rPr>
      </w:pPr>
      <w:r w:rsidRPr="007D2D2E">
        <w:rPr>
          <w:rFonts w:ascii="Arial" w:hAnsi="Arial" w:cs="Arial"/>
          <w:sz w:val="22"/>
          <w:szCs w:val="22"/>
        </w:rPr>
        <w:t>Justification of recommendations</w:t>
      </w:r>
      <w:r w:rsidRPr="007D2D2E" w:rsidR="004F622D">
        <w:rPr>
          <w:rFonts w:ascii="Arial" w:hAnsi="Arial" w:cs="Arial"/>
          <w:sz w:val="22"/>
          <w:szCs w:val="22"/>
        </w:rPr>
        <w:t xml:space="preserve"> (Practical and evidence-based)</w:t>
      </w:r>
    </w:p>
    <w:p w:rsidRPr="00A85EE7" w:rsidR="00907ABA" w:rsidP="007D2D2E" w:rsidRDefault="00907ABA" w14:paraId="28F5AA4B" w14:textId="77777777">
      <w:pPr>
        <w:spacing w:line="360" w:lineRule="auto"/>
        <w:jc w:val="both"/>
        <w:rPr>
          <w:rFonts w:ascii="Arial" w:hAnsi="Arial" w:cs="Arial"/>
          <w:sz w:val="22"/>
          <w:szCs w:val="22"/>
        </w:rPr>
      </w:pPr>
      <w:r w:rsidRPr="00A85EE7">
        <w:rPr>
          <w:rFonts w:ascii="Arial" w:hAnsi="Arial" w:cs="Arial"/>
          <w:sz w:val="22"/>
          <w:szCs w:val="22"/>
        </w:rPr>
        <w:t>Practical Application</w:t>
      </w:r>
    </w:p>
    <w:p w:rsidRPr="007D2D2E" w:rsidR="00907ABA" w:rsidP="007D2D2E" w:rsidRDefault="00907ABA" w14:paraId="7392C573" w14:textId="77777777">
      <w:pPr>
        <w:pStyle w:val="ListParagraph"/>
        <w:numPr>
          <w:ilvl w:val="0"/>
          <w:numId w:val="26"/>
        </w:numPr>
        <w:spacing w:line="360" w:lineRule="auto"/>
        <w:jc w:val="both"/>
        <w:rPr>
          <w:rFonts w:ascii="Arial" w:hAnsi="Arial" w:cs="Arial"/>
          <w:sz w:val="22"/>
          <w:szCs w:val="22"/>
        </w:rPr>
      </w:pPr>
      <w:r w:rsidRPr="007D2D2E">
        <w:rPr>
          <w:rFonts w:ascii="Arial" w:hAnsi="Arial" w:cs="Arial"/>
          <w:sz w:val="22"/>
          <w:szCs w:val="22"/>
        </w:rPr>
        <w:t xml:space="preserve">Application of theory to the HealthConnect UK scenario </w:t>
      </w:r>
    </w:p>
    <w:p w:rsidRPr="00A85EE7" w:rsidR="00907ABA" w:rsidP="007D2D2E" w:rsidRDefault="00907ABA" w14:paraId="60ADD48C" w14:textId="77777777">
      <w:pPr>
        <w:spacing w:line="360" w:lineRule="auto"/>
        <w:jc w:val="both"/>
        <w:rPr>
          <w:rFonts w:ascii="Arial" w:hAnsi="Arial" w:cs="Arial"/>
          <w:sz w:val="22"/>
          <w:szCs w:val="22"/>
        </w:rPr>
      </w:pPr>
      <w:r w:rsidRPr="00A85EE7">
        <w:rPr>
          <w:rFonts w:ascii="Arial" w:hAnsi="Arial" w:cs="Arial"/>
          <w:sz w:val="22"/>
          <w:szCs w:val="22"/>
        </w:rPr>
        <w:t>Professional Communication</w:t>
      </w:r>
    </w:p>
    <w:p w:rsidRPr="007D2D2E" w:rsidR="00907ABA" w:rsidP="007D2D2E" w:rsidRDefault="00907ABA" w14:paraId="07BFDDCC" w14:textId="77777777">
      <w:pPr>
        <w:pStyle w:val="ListParagraph"/>
        <w:numPr>
          <w:ilvl w:val="0"/>
          <w:numId w:val="27"/>
        </w:numPr>
        <w:spacing w:line="360" w:lineRule="auto"/>
        <w:jc w:val="both"/>
        <w:rPr>
          <w:rFonts w:ascii="Arial" w:hAnsi="Arial" w:cs="Arial"/>
          <w:sz w:val="22"/>
          <w:szCs w:val="22"/>
        </w:rPr>
      </w:pPr>
      <w:r w:rsidRPr="007D2D2E">
        <w:rPr>
          <w:rFonts w:ascii="Arial" w:hAnsi="Arial" w:cs="Arial"/>
          <w:sz w:val="22"/>
          <w:szCs w:val="22"/>
        </w:rPr>
        <w:t xml:space="preserve">Clear slide design </w:t>
      </w:r>
    </w:p>
    <w:p w:rsidRPr="007D2D2E" w:rsidR="00907ABA" w:rsidP="007D2D2E" w:rsidRDefault="00907ABA" w14:paraId="66AC93E7" w14:textId="77777777">
      <w:pPr>
        <w:pStyle w:val="ListParagraph"/>
        <w:numPr>
          <w:ilvl w:val="0"/>
          <w:numId w:val="27"/>
        </w:numPr>
        <w:spacing w:line="360" w:lineRule="auto"/>
        <w:jc w:val="both"/>
        <w:rPr>
          <w:rFonts w:ascii="Arial" w:hAnsi="Arial" w:cs="Arial"/>
          <w:sz w:val="22"/>
          <w:szCs w:val="22"/>
        </w:rPr>
      </w:pPr>
      <w:r w:rsidRPr="007D2D2E">
        <w:rPr>
          <w:rFonts w:ascii="Arial" w:hAnsi="Arial" w:cs="Arial"/>
          <w:sz w:val="22"/>
          <w:szCs w:val="22"/>
        </w:rPr>
        <w:t xml:space="preserve">Effective verbal delivery </w:t>
      </w:r>
    </w:p>
    <w:p w:rsidRPr="007D2D2E" w:rsidR="00907ABA" w:rsidP="007D2D2E" w:rsidRDefault="00907ABA" w14:paraId="05B2F8FC" w14:textId="77777777">
      <w:pPr>
        <w:pStyle w:val="ListParagraph"/>
        <w:numPr>
          <w:ilvl w:val="0"/>
          <w:numId w:val="27"/>
        </w:numPr>
        <w:spacing w:line="360" w:lineRule="auto"/>
        <w:jc w:val="both"/>
        <w:rPr>
          <w:rFonts w:ascii="Arial" w:hAnsi="Arial" w:cs="Arial"/>
          <w:sz w:val="22"/>
          <w:szCs w:val="22"/>
        </w:rPr>
      </w:pPr>
      <w:r w:rsidRPr="007D2D2E">
        <w:rPr>
          <w:rFonts w:ascii="Arial" w:hAnsi="Arial" w:cs="Arial"/>
          <w:sz w:val="22"/>
          <w:szCs w:val="22"/>
        </w:rPr>
        <w:t xml:space="preserve">Appropriate use of visuals </w:t>
      </w:r>
    </w:p>
    <w:p w:rsidRPr="007D2D2E" w:rsidR="00907ABA" w:rsidP="007D2D2E" w:rsidRDefault="00907ABA" w14:paraId="78FA8201" w14:textId="57F65532">
      <w:pPr>
        <w:pStyle w:val="ListParagraph"/>
        <w:numPr>
          <w:ilvl w:val="0"/>
          <w:numId w:val="27"/>
        </w:numPr>
        <w:spacing w:line="360" w:lineRule="auto"/>
        <w:jc w:val="both"/>
        <w:rPr>
          <w:rFonts w:ascii="Arial" w:hAnsi="Arial" w:cs="Arial"/>
          <w:sz w:val="22"/>
          <w:szCs w:val="22"/>
        </w:rPr>
      </w:pPr>
      <w:r w:rsidRPr="007D2D2E">
        <w:rPr>
          <w:rFonts w:ascii="Arial" w:hAnsi="Arial" w:cs="Arial"/>
          <w:sz w:val="22"/>
          <w:szCs w:val="22"/>
        </w:rPr>
        <w:t>Professional responses during Q&amp;A</w:t>
      </w:r>
    </w:p>
    <w:p w:rsidRPr="007D2D2E" w:rsidR="00A60947" w:rsidP="007D2D2E" w:rsidRDefault="00A60947" w14:paraId="5392C72E" w14:textId="069D56B7">
      <w:pPr>
        <w:spacing w:line="360" w:lineRule="auto"/>
        <w:jc w:val="both"/>
        <w:rPr>
          <w:rFonts w:ascii="Arial" w:hAnsi="Arial" w:cs="Arial"/>
          <w:sz w:val="22"/>
          <w:szCs w:val="22"/>
        </w:rPr>
      </w:pPr>
      <w:r w:rsidRPr="007D2D2E">
        <w:rPr>
          <w:rFonts w:ascii="Arial" w:hAnsi="Arial" w:cs="Arial"/>
          <w:sz w:val="22"/>
          <w:szCs w:val="22"/>
        </w:rPr>
        <w:t>Conclusion: Summarise key findings</w:t>
      </w:r>
      <w:r w:rsidRPr="007D2D2E" w:rsidR="004F622D">
        <w:rPr>
          <w:rFonts w:ascii="Arial" w:hAnsi="Arial" w:cs="Arial"/>
          <w:sz w:val="22"/>
          <w:szCs w:val="22"/>
        </w:rPr>
        <w:t>, main recommendations and expected organisational benefits</w:t>
      </w:r>
    </w:p>
    <w:p w:rsidR="00A60947" w:rsidP="005E1780" w:rsidRDefault="004F622D" w14:paraId="4E82C42F" w14:textId="0A82BEE8">
      <w:pPr>
        <w:spacing w:line="360" w:lineRule="auto"/>
        <w:jc w:val="both"/>
        <w:rPr>
          <w:rFonts w:ascii="Arial" w:hAnsi="Arial" w:cs="Arial"/>
          <w:sz w:val="22"/>
          <w:szCs w:val="22"/>
        </w:rPr>
      </w:pPr>
      <w:r w:rsidRPr="007D2D2E">
        <w:rPr>
          <w:rFonts w:ascii="Arial" w:hAnsi="Arial" w:cs="Arial"/>
          <w:sz w:val="22"/>
          <w:szCs w:val="22"/>
        </w:rPr>
        <w:t>References: Use Harvard Referencing style and provide minimum of 8 academic sources, CIPD reports or relevant HRM literature.</w:t>
      </w:r>
    </w:p>
    <w:p w:rsidRPr="007D2D2E" w:rsidR="005E1780" w:rsidP="005E1780" w:rsidRDefault="005E1780" w14:paraId="0DE2E577" w14:textId="77777777">
      <w:pPr>
        <w:spacing w:line="360" w:lineRule="auto"/>
        <w:jc w:val="both"/>
        <w:rPr>
          <w:rFonts w:ascii="Arial" w:hAnsi="Arial" w:cs="Arial"/>
          <w:sz w:val="22"/>
          <w:szCs w:val="22"/>
        </w:rPr>
      </w:pPr>
    </w:p>
    <w:p w:rsidRPr="00B478C7" w:rsidR="00A60947" w:rsidP="007D2D2E" w:rsidRDefault="00A60947" w14:paraId="56E384C4" w14:textId="77777777">
      <w:pPr>
        <w:spacing w:line="360" w:lineRule="auto"/>
        <w:ind w:right="8"/>
        <w:jc w:val="both"/>
        <w:rPr>
          <w:rFonts w:ascii="Arial" w:hAnsi="Arial" w:cs="Arial"/>
          <w:b/>
          <w:bCs/>
          <w:sz w:val="22"/>
          <w:szCs w:val="22"/>
        </w:rPr>
      </w:pPr>
      <w:r w:rsidRPr="00B478C7">
        <w:rPr>
          <w:rFonts w:ascii="Arial" w:hAnsi="Arial" w:cs="Arial"/>
          <w:b/>
          <w:bCs/>
          <w:sz w:val="22"/>
          <w:szCs w:val="22"/>
        </w:rPr>
        <w:t>General Submission Guide:</w:t>
      </w:r>
    </w:p>
    <w:p w:rsidRPr="00B478C7" w:rsidR="00A60947" w:rsidP="007D2D2E" w:rsidRDefault="00A60947" w14:paraId="71693701" w14:textId="77777777">
      <w:pPr>
        <w:numPr>
          <w:ilvl w:val="0"/>
          <w:numId w:val="28"/>
        </w:numPr>
        <w:autoSpaceDN w:val="0"/>
        <w:spacing w:before="100" w:beforeAutospacing="1" w:after="100" w:afterAutospacing="1" w:line="360" w:lineRule="auto"/>
        <w:jc w:val="both"/>
        <w:rPr>
          <w:rFonts w:ascii="Arial" w:hAnsi="Arial" w:cs="Arial"/>
          <w:b/>
          <w:bCs/>
          <w:sz w:val="22"/>
          <w:szCs w:val="22"/>
        </w:rPr>
      </w:pPr>
      <w:r w:rsidRPr="00B478C7">
        <w:rPr>
          <w:rFonts w:ascii="Arial" w:hAnsi="Arial" w:cs="Arial"/>
          <w:b/>
          <w:bCs/>
          <w:sz w:val="22"/>
          <w:szCs w:val="22"/>
        </w:rPr>
        <w:t>Your submissions must include a title slide that clearly states your name, your student number, the module code and title, your lecturer’s name, and your assignment title. </w:t>
      </w:r>
    </w:p>
    <w:p w:rsidRPr="00B478C7" w:rsidR="00A60947" w:rsidP="007D2D2E" w:rsidRDefault="00A60947" w14:paraId="6C701F77" w14:textId="77777777">
      <w:pPr>
        <w:numPr>
          <w:ilvl w:val="0"/>
          <w:numId w:val="28"/>
        </w:numPr>
        <w:autoSpaceDN w:val="0"/>
        <w:spacing w:line="360" w:lineRule="auto"/>
        <w:ind w:left="729" w:right="3636"/>
        <w:jc w:val="both"/>
        <w:rPr>
          <w:rFonts w:ascii="Arial" w:hAnsi="Arial" w:cs="Arial"/>
          <w:b/>
          <w:bCs/>
          <w:sz w:val="22"/>
          <w:szCs w:val="22"/>
        </w:rPr>
      </w:pPr>
      <w:r w:rsidRPr="00B478C7">
        <w:rPr>
          <w:rFonts w:ascii="Arial" w:hAnsi="Arial" w:cs="Arial"/>
          <w:b/>
          <w:bCs/>
          <w:sz w:val="22"/>
          <w:szCs w:val="22"/>
        </w:rPr>
        <w:t>Your submissions should be typed in Arial font, size 11. </w:t>
      </w:r>
    </w:p>
    <w:p w:rsidRPr="00B478C7" w:rsidR="00A60947" w:rsidP="007D2D2E" w:rsidRDefault="00A60947" w14:paraId="24740D0C" w14:textId="77777777">
      <w:pPr>
        <w:numPr>
          <w:ilvl w:val="0"/>
          <w:numId w:val="28"/>
        </w:numPr>
        <w:autoSpaceDN w:val="0"/>
        <w:spacing w:line="360" w:lineRule="auto"/>
        <w:ind w:left="729"/>
        <w:jc w:val="both"/>
        <w:rPr>
          <w:rFonts w:ascii="Arial" w:hAnsi="Arial" w:cs="Arial"/>
          <w:b/>
          <w:bCs/>
          <w:sz w:val="22"/>
          <w:szCs w:val="22"/>
        </w:rPr>
      </w:pPr>
      <w:r w:rsidRPr="00B478C7">
        <w:rPr>
          <w:rFonts w:ascii="Arial" w:hAnsi="Arial" w:cs="Arial"/>
          <w:b/>
          <w:bCs/>
          <w:sz w:val="22"/>
          <w:szCs w:val="22"/>
        </w:rPr>
        <w:t>Your PowerPoint presentation should have an appropriate structure, include slide numbers, and have a reference list. </w:t>
      </w:r>
    </w:p>
    <w:p w:rsidRPr="00B478C7" w:rsidR="00A85BFE" w:rsidRDefault="00A85BFE" w14:paraId="268A26B5" w14:textId="7D344C99">
      <w:pPr>
        <w:rPr>
          <w:rFonts w:ascii="Arial" w:hAnsi="Arial" w:cs="Arial"/>
          <w:b/>
          <w:bCs/>
          <w:sz w:val="22"/>
          <w:szCs w:val="22"/>
        </w:rPr>
      </w:pP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D25C69" w:rsidP="00D22D9C" w:rsidRDefault="00D25C69" w14:paraId="728EFF6C" w14:textId="77777777">
      <w:pPr>
        <w:jc w:val="both"/>
        <w:rPr>
          <w:rFonts w:ascii="Arial" w:hAnsi="Arial" w:cs="Arial"/>
          <w:sz w:val="22"/>
          <w:szCs w:val="22"/>
        </w:rPr>
      </w:pPr>
    </w:p>
    <w:p w:rsidRPr="00CE3357" w:rsidR="00D25C69" w:rsidP="00D25C69" w:rsidRDefault="00D25C69" w14:paraId="4A04786F" w14:textId="77777777">
      <w:pPr>
        <w:jc w:val="both"/>
        <w:rPr>
          <w:rFonts w:ascii="Arial" w:hAnsi="Arial" w:cs="Arial"/>
          <w:i/>
        </w:rPr>
      </w:pPr>
      <w:r w:rsidRPr="00CE3357">
        <w:rPr>
          <w:rFonts w:ascii="Arial" w:hAnsi="Arial" w:cs="Arial"/>
          <w:b/>
          <w:i/>
          <w:highlight w:val="cyan"/>
        </w:rPr>
        <w:t>Guidance specific to this assessment:</w:t>
      </w:r>
      <w:r w:rsidRPr="00CE3357">
        <w:rPr>
          <w:rFonts w:ascii="Arial" w:hAnsi="Arial" w:cs="Arial"/>
          <w:i/>
          <w:highlight w:val="cyan"/>
        </w:rPr>
        <w:t xml:space="preserve"> Use the diversified sources (including books and articles available on our online library) to access information about the topic area. Topics like reward and recruitment and selection will be useful here. Overall, it is expected that you provide at least 8 in text citations in this report using relevant journals and books etc.</w:t>
      </w:r>
      <w:r w:rsidRPr="00CE3357">
        <w:rPr>
          <w:rFonts w:ascii="Arial" w:hAnsi="Arial" w:cs="Arial"/>
          <w:i/>
        </w:rPr>
        <w:t xml:space="preserve"> </w:t>
      </w:r>
    </w:p>
    <w:p w:rsidRPr="00A406E5" w:rsidR="00D25C69" w:rsidP="00C01A3F" w:rsidRDefault="00D25C69" w14:paraId="5D06B64C" w14:textId="77777777">
      <w:pPr>
        <w:jc w:val="both"/>
        <w:rPr>
          <w:rFonts w:ascii="Arial" w:hAnsi="Arial" w:cs="Arial"/>
          <w:i/>
          <w:sz w:val="22"/>
          <w:szCs w:val="22"/>
        </w:rPr>
      </w:pP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CE3357" w:rsidR="00D25C69" w:rsidP="00D25C69" w:rsidRDefault="00D25C69" w14:paraId="35DF3EBF" w14:textId="77777777">
      <w:pPr>
        <w:jc w:val="both"/>
        <w:rPr>
          <w:rFonts w:ascii="Arial" w:hAnsi="Arial" w:cs="Arial"/>
          <w:i/>
          <w:highlight w:val="cyan"/>
        </w:rPr>
      </w:pPr>
      <w:r w:rsidRPr="00CE3357">
        <w:rPr>
          <w:rFonts w:ascii="Arial" w:hAnsi="Arial" w:cs="Arial"/>
          <w:b/>
          <w:i/>
          <w:highlight w:val="cyan"/>
        </w:rPr>
        <w:t>Guidance specific to this assessment:</w:t>
      </w:r>
      <w:r w:rsidRPr="00CE3357">
        <w:rPr>
          <w:rFonts w:ascii="Arial" w:hAnsi="Arial" w:cs="Arial"/>
          <w:i/>
          <w:highlight w:val="cyan"/>
        </w:rPr>
        <w:t xml:space="preserve"> </w:t>
      </w:r>
    </w:p>
    <w:p w:rsidRPr="00CE3357" w:rsidR="00D25C69" w:rsidP="00D25C69" w:rsidRDefault="00D25C69" w14:paraId="5076FCC1" w14:textId="77777777">
      <w:pPr>
        <w:jc w:val="both"/>
        <w:rPr>
          <w:rFonts w:ascii="Arial" w:hAnsi="Arial" w:cs="Arial"/>
        </w:rPr>
      </w:pPr>
      <w:r w:rsidRPr="00CE3357">
        <w:rPr>
          <w:rFonts w:ascii="Arial" w:hAnsi="Arial" w:cs="Arial"/>
          <w:i/>
          <w:iCs/>
          <w:highlight w:val="cyan"/>
        </w:rPr>
        <w:t>To demonstrate your understanding, you need to consider that recruitment system may impact the job level, job description and person specification.  This should help you to develop your understanding and reach insightful conclusions.</w:t>
      </w:r>
      <w:r w:rsidRPr="00CE3357">
        <w:rPr>
          <w:rFonts w:ascii="Arial" w:hAnsi="Arial" w:cs="Arial"/>
          <w:i/>
          <w:iCs/>
        </w:rPr>
        <w:t xml:space="preserve">  </w:t>
      </w:r>
    </w:p>
    <w:p w:rsidRPr="00A406E5" w:rsidR="00C01A3F" w:rsidP="00C01A3F" w:rsidRDefault="00C01A3F" w14:paraId="59FFB8BA" w14:textId="24D260FB">
      <w:pPr>
        <w:jc w:val="both"/>
        <w:rPr>
          <w:rFonts w:ascii="Arial" w:hAnsi="Arial" w:cs="Arial"/>
          <w:i/>
          <w:sz w:val="22"/>
          <w:szCs w:val="22"/>
        </w:rPr>
      </w:pP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5C69" w:rsidRDefault="00D22D9C" w14:paraId="1E7F14CD" w14:textId="77777777">
      <w:pPr>
        <w:shd w:val="clear" w:color="auto" w:fill="FFFFFF" w:themeFill="background1"/>
        <w:jc w:val="both"/>
        <w:rPr>
          <w:rFonts w:ascii="Arial" w:hAnsi="Arial" w:cs="Arial"/>
          <w:sz w:val="22"/>
          <w:szCs w:val="22"/>
        </w:rPr>
      </w:pPr>
    </w:p>
    <w:p w:rsidRPr="00976B07" w:rsidR="00D25C69" w:rsidP="00D25C69" w:rsidRDefault="00D25C69" w14:paraId="7212135A" w14:textId="77777777">
      <w:pPr>
        <w:shd w:val="clear" w:color="auto" w:fill="FFFFFF" w:themeFill="background1"/>
        <w:jc w:val="both"/>
        <w:rPr>
          <w:rFonts w:ascii="Arial" w:hAnsi="Arial" w:cs="Arial"/>
          <w:i/>
          <w:iCs/>
          <w:color w:val="0070C0"/>
        </w:rPr>
      </w:pPr>
      <w:r w:rsidRPr="00976B07">
        <w:rPr>
          <w:rFonts w:ascii="Arial" w:hAnsi="Arial" w:cs="Arial"/>
          <w:b/>
          <w:bCs/>
          <w:i/>
          <w:iCs/>
          <w:color w:val="0070C0"/>
          <w:highlight w:val="cyan"/>
          <w:shd w:val="pct15" w:color="auto" w:fill="FFFFFF"/>
        </w:rPr>
        <w:t>Guidance specific to this assessment:</w:t>
      </w:r>
      <w:r w:rsidRPr="00976B07">
        <w:rPr>
          <w:rFonts w:ascii="Arial" w:hAnsi="Arial" w:cs="Arial"/>
          <w:i/>
          <w:iCs/>
          <w:color w:val="0070C0"/>
          <w:highlight w:val="cyan"/>
          <w:shd w:val="pct15" w:color="auto" w:fill="FFFFFF"/>
        </w:rPr>
        <w:t xml:space="preserve"> Demonstrate an understanding of the topic by exploring how different professions and sectors may recruit differently due to the reward systems used. Can they use </w:t>
      </w:r>
      <w:proofErr w:type="gramStart"/>
      <w:r w:rsidRPr="00976B07">
        <w:rPr>
          <w:rFonts w:ascii="Arial" w:hAnsi="Arial" w:cs="Arial"/>
          <w:i/>
          <w:iCs/>
          <w:color w:val="0070C0"/>
          <w:highlight w:val="cyan"/>
          <w:shd w:val="pct15" w:color="auto" w:fill="FFFFFF"/>
        </w:rPr>
        <w:t xml:space="preserve">both </w:t>
      </w:r>
      <w:r w:rsidRPr="00976B07">
        <w:rPr>
          <w:rFonts w:ascii="Arial" w:hAnsi="Arial" w:cs="Arial"/>
          <w:i/>
          <w:iCs/>
          <w:color w:val="0070C0"/>
        </w:rPr>
        <w:t>of them</w:t>
      </w:r>
      <w:proofErr w:type="gramEnd"/>
      <w:r w:rsidRPr="00976B07">
        <w:rPr>
          <w:rFonts w:ascii="Arial" w:hAnsi="Arial" w:cs="Arial"/>
          <w:i/>
          <w:iCs/>
          <w:color w:val="0070C0"/>
        </w:rPr>
        <w:t>? Demonstrate your ability to apply</w:t>
      </w:r>
      <w:r>
        <w:rPr>
          <w:rFonts w:ascii="Arial" w:hAnsi="Arial" w:cs="Arial"/>
          <w:i/>
          <w:iCs/>
          <w:color w:val="0070C0"/>
        </w:rPr>
        <w:t xml:space="preserve"> and analyse</w:t>
      </w:r>
      <w:r w:rsidRPr="00976B07">
        <w:rPr>
          <w:rFonts w:ascii="Arial" w:hAnsi="Arial" w:cs="Arial"/>
          <w:i/>
          <w:iCs/>
          <w:color w:val="0070C0"/>
        </w:rPr>
        <w:t xml:space="preserve"> learned theories.</w:t>
      </w:r>
    </w:p>
    <w:p w:rsidRPr="00A406E5" w:rsidR="00C01A3F" w:rsidP="00D25C69" w:rsidRDefault="00C01A3F" w14:paraId="1D57F873" w14:textId="77777777">
      <w:pPr>
        <w:shd w:val="clear" w:color="auto" w:fill="FFFFFF" w:themeFill="background1"/>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w:t>
      </w:r>
      <w:proofErr w:type="gramStart"/>
      <w:r w:rsidRPr="00C073F1" w:rsid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sidR="00D22D9C">
        <w:rPr>
          <w:rFonts w:ascii="Arial" w:hAnsi="Arial" w:cs="Arial"/>
          <w:sz w:val="22"/>
          <w:szCs w:val="22"/>
        </w:rPr>
        <w:t>in particular contexts</w:t>
      </w:r>
      <w:proofErr w:type="gramEnd"/>
      <w:r w:rsidRPr="00A406E5" w:rsidR="00D22D9C">
        <w:rPr>
          <w:rFonts w:ascii="Arial" w:hAnsi="Arial" w:cs="Arial"/>
          <w:sz w:val="22"/>
          <w:szCs w:val="22"/>
        </w:rPr>
        <w:t>.</w:t>
      </w:r>
    </w:p>
    <w:p w:rsidRPr="009F4BEF" w:rsidR="00D25C69" w:rsidP="00D25C69" w:rsidRDefault="00D25C69" w14:paraId="1FEECE4F" w14:textId="77777777">
      <w:pPr>
        <w:jc w:val="both"/>
        <w:rPr>
          <w:rFonts w:ascii="Arial" w:hAnsi="Arial" w:cs="Arial"/>
          <w:i/>
        </w:rPr>
      </w:pPr>
      <w:r w:rsidRPr="00CE3357">
        <w:rPr>
          <w:rFonts w:ascii="Arial" w:hAnsi="Arial" w:cs="Arial"/>
          <w:b/>
          <w:i/>
          <w:highlight w:val="cyan"/>
        </w:rPr>
        <w:t>Guidance specific to this assessment:</w:t>
      </w:r>
      <w:r w:rsidRPr="00CE3357">
        <w:rPr>
          <w:rFonts w:ascii="Arial" w:hAnsi="Arial" w:cs="Arial"/>
          <w:i/>
          <w:highlight w:val="cyan"/>
        </w:rPr>
        <w:t xml:space="preserve"> </w:t>
      </w:r>
      <w:bookmarkStart w:name="_Hlk142930942" w:id="0"/>
      <w:r w:rsidRPr="00CE3357">
        <w:rPr>
          <w:rFonts w:ascii="Arial" w:hAnsi="Arial" w:cs="Arial"/>
          <w:i/>
          <w:highlight w:val="cyan"/>
        </w:rPr>
        <w:t>To demonstrate practical skills, you need to</w:t>
      </w:r>
      <w:r>
        <w:rPr>
          <w:rFonts w:ascii="Arial" w:hAnsi="Arial" w:cs="Arial"/>
          <w:i/>
          <w:highlight w:val="cyan"/>
        </w:rPr>
        <w:t xml:space="preserve"> apply the recruitment process in the context of your chosen organisation for a team member. Analyse the learning and development needs of an individual within your organisation</w:t>
      </w:r>
      <w:bookmarkEnd w:id="0"/>
      <w:r>
        <w:rPr>
          <w:rFonts w:ascii="Arial" w:hAnsi="Arial" w:cs="Arial"/>
          <w:i/>
        </w:rPr>
        <w:t>.</w:t>
      </w:r>
    </w:p>
    <w:p w:rsidRPr="009F4BEF" w:rsidR="00D25C69" w:rsidP="00D25C69" w:rsidRDefault="00D25C69" w14:paraId="276D711C" w14:textId="77777777">
      <w:pPr>
        <w:jc w:val="both"/>
        <w:rPr>
          <w:rFonts w:ascii="Arial" w:hAnsi="Arial" w:cs="Arial"/>
        </w:rPr>
      </w:pP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9F4BEF" w:rsidR="00D25C69" w:rsidP="00D25C69" w:rsidRDefault="00D25C69" w14:paraId="028CB331" w14:textId="77777777">
      <w:pPr>
        <w:jc w:val="both"/>
        <w:rPr>
          <w:rFonts w:ascii="Arial" w:hAnsi="Arial" w:cs="Arial"/>
          <w:i/>
        </w:rPr>
      </w:pPr>
      <w:r w:rsidRPr="00CE3357">
        <w:rPr>
          <w:rFonts w:ascii="Arial" w:hAnsi="Arial" w:cs="Arial"/>
          <w:b/>
          <w:i/>
          <w:highlight w:val="cyan"/>
        </w:rPr>
        <w:t>Guidance specific to this assessment:</w:t>
      </w:r>
      <w:r w:rsidRPr="00CE3357">
        <w:rPr>
          <w:rFonts w:ascii="Arial" w:hAnsi="Arial" w:cs="Arial"/>
          <w:i/>
          <w:highlight w:val="cyan"/>
        </w:rPr>
        <w:t xml:space="preserve"> Here you should demonstrate communication skills, presentation skills and how you make decisions about equal opportunity in the workplace</w:t>
      </w:r>
      <w:r w:rsidRPr="009F4BEF">
        <w:rPr>
          <w:rFonts w:ascii="Arial" w:hAnsi="Arial" w:cs="Arial"/>
          <w:i/>
        </w:rPr>
        <w:t xml:space="preserve"> </w:t>
      </w: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0"/>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25C69" w14:paraId="5DCB10D3" w14:textId="10C40E6C">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F144A2" w14:textId="4FAA8E2D">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25C69" w14:paraId="2EDF8BEA" w14:textId="435CFB5D">
            <w:pPr>
              <w:jc w:val="center"/>
              <w:rPr>
                <w:rFonts w:ascii="Arial" w:hAnsi="Arial" w:cs="Arial"/>
                <w:sz w:val="32"/>
              </w:rPr>
            </w:pPr>
            <w:r>
              <w:rPr>
                <w:rFonts w:ascii="Arial" w:hAnsi="Arial" w:cs="Arial"/>
                <w:sz w:val="32"/>
              </w:rPr>
              <w:t>2</w:t>
            </w:r>
            <w:r w:rsidR="008B5A6E">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EC9B6E3" w14:textId="448B693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25C69" w14:paraId="57A06715" w14:textId="3442CCE4">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03C8F4B" w14:textId="55C0ADE8">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25C69" w14:paraId="6BC63707" w14:textId="01B8FF1E">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216BF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311FD76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8B5A6E" w14:paraId="67F8A4D0" w14:textId="5848D792">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4C7664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1"/>
          <w:type w:val="continuous"/>
          <w:pgSz w:w="11894" w:h="16834" w:orient="portrait"/>
          <w:pgMar w:top="720" w:right="720" w:bottom="720" w:left="720" w:header="706" w:footer="706" w:gutter="0"/>
          <w:paperSrc w:first="1" w:other="1"/>
          <w:cols w:space="720"/>
        </w:sect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hAnsi="Arial" w:eastAsia="Arial" w:cs="Arial"/>
                <w:spacing w:val="-1"/>
              </w:rPr>
              <w:t>audiences, and</w:t>
            </w:r>
            <w:proofErr w:type="gramEnd"/>
            <w:r w:rsidRPr="002878BF">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B786D" w:rsidRDefault="009B786D" w14:paraId="595AB823" w14:textId="77777777">
      <w:r>
        <w:separator/>
      </w:r>
    </w:p>
  </w:endnote>
  <w:endnote w:type="continuationSeparator" w:id="0">
    <w:p w:rsidR="009B786D" w:rsidRDefault="009B786D" w14:paraId="0C5CB1F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2432E" w:rsidR="00152E9D" w:rsidRDefault="00152E9D" w14:paraId="16EBCB5A" w14:textId="77777777">
    <w:pPr>
      <w:pStyle w:val="Footer"/>
      <w:jc w:val="center"/>
      <w:rPr>
        <w:rFonts w:ascii="Arial" w:hAnsi="Arial" w:cs="Arial"/>
      </w:rPr>
    </w:pPr>
    <w:r w:rsidRPr="0042432E">
      <w:rPr>
        <w:rFonts w:ascii="Arial" w:hAnsi="Arial" w:cs="Arial"/>
      </w:rPr>
      <w:t xml:space="preserve">Page </w:t>
    </w:r>
    <w:r w:rsidRPr="0042432E" w:rsidR="0017512A">
      <w:rPr>
        <w:rFonts w:ascii="Arial" w:hAnsi="Arial" w:cs="Arial"/>
        <w:b/>
        <w:sz w:val="24"/>
        <w:szCs w:val="24"/>
      </w:rPr>
      <w:fldChar w:fldCharType="begin"/>
    </w:r>
    <w:r w:rsidRPr="0042432E">
      <w:rPr>
        <w:rFonts w:ascii="Arial" w:hAnsi="Arial" w:cs="Arial"/>
        <w:b/>
      </w:rPr>
      <w:instrText xml:space="preserve"> PAGE </w:instrText>
    </w:r>
    <w:r w:rsidRPr="0042432E" w:rsidR="0017512A">
      <w:rPr>
        <w:rFonts w:ascii="Arial" w:hAnsi="Arial" w:cs="Arial"/>
        <w:b/>
        <w:sz w:val="24"/>
        <w:szCs w:val="24"/>
      </w:rPr>
      <w:fldChar w:fldCharType="separate"/>
    </w:r>
    <w:r w:rsidRPr="0042432E" w:rsidR="00F66489">
      <w:rPr>
        <w:rFonts w:ascii="Arial" w:hAnsi="Arial" w:cs="Arial"/>
        <w:b/>
        <w:noProof/>
      </w:rPr>
      <w:t>4</w:t>
    </w:r>
    <w:r w:rsidRPr="0042432E" w:rsidR="0017512A">
      <w:rPr>
        <w:rFonts w:ascii="Arial" w:hAnsi="Arial" w:cs="Arial"/>
        <w:b/>
        <w:sz w:val="24"/>
        <w:szCs w:val="24"/>
      </w:rPr>
      <w:fldChar w:fldCharType="end"/>
    </w:r>
    <w:r w:rsidRPr="0042432E">
      <w:rPr>
        <w:rFonts w:ascii="Arial" w:hAnsi="Arial" w:cs="Arial"/>
      </w:rPr>
      <w:t xml:space="preserve"> of </w:t>
    </w:r>
    <w:r w:rsidRPr="0042432E" w:rsidR="0017512A">
      <w:rPr>
        <w:rFonts w:ascii="Arial" w:hAnsi="Arial" w:cs="Arial"/>
        <w:b/>
        <w:sz w:val="24"/>
        <w:szCs w:val="24"/>
      </w:rPr>
      <w:fldChar w:fldCharType="begin"/>
    </w:r>
    <w:r w:rsidRPr="0042432E">
      <w:rPr>
        <w:rFonts w:ascii="Arial" w:hAnsi="Arial" w:cs="Arial"/>
        <w:b/>
      </w:rPr>
      <w:instrText xml:space="preserve"> NUMPAGES  </w:instrText>
    </w:r>
    <w:r w:rsidRPr="0042432E" w:rsidR="0017512A">
      <w:rPr>
        <w:rFonts w:ascii="Arial" w:hAnsi="Arial" w:cs="Arial"/>
        <w:b/>
        <w:sz w:val="24"/>
        <w:szCs w:val="24"/>
      </w:rPr>
      <w:fldChar w:fldCharType="separate"/>
    </w:r>
    <w:r w:rsidRPr="0042432E" w:rsidR="00F66489">
      <w:rPr>
        <w:rFonts w:ascii="Arial" w:hAnsi="Arial" w:cs="Arial"/>
        <w:b/>
        <w:noProof/>
      </w:rPr>
      <w:t>10</w:t>
    </w:r>
    <w:r w:rsidRPr="0042432E" w:rsidR="0017512A">
      <w:rPr>
        <w:rFonts w:ascii="Arial" w:hAnsi="Arial" w:cs="Arial"/>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B786D" w:rsidRDefault="009B786D" w14:paraId="511F7BD1" w14:textId="77777777">
      <w:r>
        <w:separator/>
      </w:r>
    </w:p>
  </w:footnote>
  <w:footnote w:type="continuationSeparator" w:id="0">
    <w:p w:rsidR="009B786D" w:rsidRDefault="009B786D" w14:paraId="3E60546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DD151D"/>
    <w:multiLevelType w:val="hybridMultilevel"/>
    <w:tmpl w:val="37FABC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6D3BF5"/>
    <w:multiLevelType w:val="hybridMultilevel"/>
    <w:tmpl w:val="C3EA6C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F266A8"/>
    <w:multiLevelType w:val="hybridMultilevel"/>
    <w:tmpl w:val="FB6C16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2961E48"/>
    <w:multiLevelType w:val="hybridMultilevel"/>
    <w:tmpl w:val="B6B6E1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568B58EC"/>
    <w:multiLevelType w:val="multilevel"/>
    <w:tmpl w:val="53A8B7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5AA77432"/>
    <w:multiLevelType w:val="hybridMultilevel"/>
    <w:tmpl w:val="C33ED3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BDD7677"/>
    <w:multiLevelType w:val="hybridMultilevel"/>
    <w:tmpl w:val="0FF8F8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610432B7"/>
    <w:multiLevelType w:val="hybridMultilevel"/>
    <w:tmpl w:val="B91E56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6" w15:restartNumberingAfterBreak="0">
    <w:nsid w:val="774025D8"/>
    <w:multiLevelType w:val="hybridMultilevel"/>
    <w:tmpl w:val="068693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7EE36FC"/>
    <w:multiLevelType w:val="hybridMultilevel"/>
    <w:tmpl w:val="1E4461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182742652">
    <w:abstractNumId w:val="1"/>
  </w:num>
  <w:num w:numId="2" w16cid:durableId="73672553">
    <w:abstractNumId w:val="11"/>
  </w:num>
  <w:num w:numId="3" w16cid:durableId="551386548">
    <w:abstractNumId w:val="25"/>
  </w:num>
  <w:num w:numId="4" w16cid:durableId="1328249599">
    <w:abstractNumId w:val="13"/>
  </w:num>
  <w:num w:numId="5" w16cid:durableId="1629507774">
    <w:abstractNumId w:val="9"/>
  </w:num>
  <w:num w:numId="6" w16cid:durableId="815100522">
    <w:abstractNumId w:val="24"/>
  </w:num>
  <w:num w:numId="7" w16cid:durableId="1664971962">
    <w:abstractNumId w:val="3"/>
  </w:num>
  <w:num w:numId="8" w16cid:durableId="420836819">
    <w:abstractNumId w:val="23"/>
  </w:num>
  <w:num w:numId="9" w16cid:durableId="1352684847">
    <w:abstractNumId w:val="12"/>
  </w:num>
  <w:num w:numId="10" w16cid:durableId="1326278409">
    <w:abstractNumId w:val="6"/>
  </w:num>
  <w:num w:numId="11" w16cid:durableId="1897081028">
    <w:abstractNumId w:val="7"/>
  </w:num>
  <w:num w:numId="12" w16cid:durableId="1114714032">
    <w:abstractNumId w:val="10"/>
  </w:num>
  <w:num w:numId="13" w16cid:durableId="1289899390">
    <w:abstractNumId w:val="20"/>
  </w:num>
  <w:num w:numId="14" w16cid:durableId="1550071778">
    <w:abstractNumId w:val="4"/>
  </w:num>
  <w:num w:numId="15" w16cid:durableId="255409480">
    <w:abstractNumId w:val="0"/>
  </w:num>
  <w:num w:numId="16" w16cid:durableId="595863372">
    <w:abstractNumId w:val="8"/>
  </w:num>
  <w:num w:numId="17" w16cid:durableId="2061047979">
    <w:abstractNumId w:val="21"/>
  </w:num>
  <w:num w:numId="18" w16cid:durableId="1270166761">
    <w:abstractNumId w:val="16"/>
  </w:num>
  <w:num w:numId="19" w16cid:durableId="1675254905">
    <w:abstractNumId w:val="15"/>
  </w:num>
  <w:num w:numId="20" w16cid:durableId="529882997">
    <w:abstractNumId w:val="19"/>
  </w:num>
  <w:num w:numId="21" w16cid:durableId="604995511">
    <w:abstractNumId w:val="22"/>
  </w:num>
  <w:num w:numId="22" w16cid:durableId="1998535983">
    <w:abstractNumId w:val="26"/>
  </w:num>
  <w:num w:numId="23" w16cid:durableId="531067289">
    <w:abstractNumId w:val="14"/>
  </w:num>
  <w:num w:numId="24" w16cid:durableId="19860699">
    <w:abstractNumId w:val="18"/>
  </w:num>
  <w:num w:numId="25" w16cid:durableId="1931497724">
    <w:abstractNumId w:val="2"/>
  </w:num>
  <w:num w:numId="26" w16cid:durableId="267809166">
    <w:abstractNumId w:val="5"/>
  </w:num>
  <w:num w:numId="27" w16cid:durableId="363362311">
    <w:abstractNumId w:val="27"/>
  </w:num>
  <w:num w:numId="28" w16cid:durableId="5193930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2AE1"/>
    <w:rsid w:val="000D2F80"/>
    <w:rsid w:val="000E413A"/>
    <w:rsid w:val="000F5AA3"/>
    <w:rsid w:val="00100396"/>
    <w:rsid w:val="00100B5C"/>
    <w:rsid w:val="00100DFB"/>
    <w:rsid w:val="001106E9"/>
    <w:rsid w:val="00124CA5"/>
    <w:rsid w:val="00134F77"/>
    <w:rsid w:val="00152E9D"/>
    <w:rsid w:val="00154487"/>
    <w:rsid w:val="00157B4B"/>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86AD0"/>
    <w:rsid w:val="00393EB6"/>
    <w:rsid w:val="003A3CE5"/>
    <w:rsid w:val="003B366F"/>
    <w:rsid w:val="003B3F9D"/>
    <w:rsid w:val="003B6277"/>
    <w:rsid w:val="003B6C95"/>
    <w:rsid w:val="003C1C1B"/>
    <w:rsid w:val="003E5751"/>
    <w:rsid w:val="004046A9"/>
    <w:rsid w:val="00404C50"/>
    <w:rsid w:val="00423934"/>
    <w:rsid w:val="0042432E"/>
    <w:rsid w:val="00426244"/>
    <w:rsid w:val="00451810"/>
    <w:rsid w:val="00461D9B"/>
    <w:rsid w:val="00470A38"/>
    <w:rsid w:val="00470A64"/>
    <w:rsid w:val="00477880"/>
    <w:rsid w:val="004874DE"/>
    <w:rsid w:val="00494D72"/>
    <w:rsid w:val="004B5334"/>
    <w:rsid w:val="004B6C14"/>
    <w:rsid w:val="004B7F24"/>
    <w:rsid w:val="004D5E9B"/>
    <w:rsid w:val="004D63D9"/>
    <w:rsid w:val="004E6585"/>
    <w:rsid w:val="004F622D"/>
    <w:rsid w:val="0050249F"/>
    <w:rsid w:val="00512C77"/>
    <w:rsid w:val="00524566"/>
    <w:rsid w:val="00527E60"/>
    <w:rsid w:val="00530BEF"/>
    <w:rsid w:val="00552351"/>
    <w:rsid w:val="00561F00"/>
    <w:rsid w:val="00562C4E"/>
    <w:rsid w:val="00562DEC"/>
    <w:rsid w:val="00576AB4"/>
    <w:rsid w:val="00577917"/>
    <w:rsid w:val="00590667"/>
    <w:rsid w:val="005969E2"/>
    <w:rsid w:val="005A1689"/>
    <w:rsid w:val="005B0AA2"/>
    <w:rsid w:val="005B61CD"/>
    <w:rsid w:val="005D1D58"/>
    <w:rsid w:val="005D432C"/>
    <w:rsid w:val="005E1780"/>
    <w:rsid w:val="005E285E"/>
    <w:rsid w:val="005E72F8"/>
    <w:rsid w:val="005F0579"/>
    <w:rsid w:val="005F3A53"/>
    <w:rsid w:val="006062A3"/>
    <w:rsid w:val="00610E08"/>
    <w:rsid w:val="006140BF"/>
    <w:rsid w:val="006149F5"/>
    <w:rsid w:val="006161BE"/>
    <w:rsid w:val="00620787"/>
    <w:rsid w:val="00632434"/>
    <w:rsid w:val="0063478F"/>
    <w:rsid w:val="006379DF"/>
    <w:rsid w:val="00644256"/>
    <w:rsid w:val="00661D6F"/>
    <w:rsid w:val="006628E9"/>
    <w:rsid w:val="0066725E"/>
    <w:rsid w:val="006716C7"/>
    <w:rsid w:val="006743DD"/>
    <w:rsid w:val="00681208"/>
    <w:rsid w:val="00681FA9"/>
    <w:rsid w:val="00691EA9"/>
    <w:rsid w:val="006934D4"/>
    <w:rsid w:val="006A6DC3"/>
    <w:rsid w:val="006C513A"/>
    <w:rsid w:val="006D49ED"/>
    <w:rsid w:val="006D55CE"/>
    <w:rsid w:val="006D637A"/>
    <w:rsid w:val="006D6F24"/>
    <w:rsid w:val="006D7E5F"/>
    <w:rsid w:val="006F0F95"/>
    <w:rsid w:val="006F45BF"/>
    <w:rsid w:val="006F60E0"/>
    <w:rsid w:val="00702F71"/>
    <w:rsid w:val="007366DF"/>
    <w:rsid w:val="00757839"/>
    <w:rsid w:val="0076192E"/>
    <w:rsid w:val="00770C81"/>
    <w:rsid w:val="007818CD"/>
    <w:rsid w:val="007823E1"/>
    <w:rsid w:val="00791024"/>
    <w:rsid w:val="00793F0A"/>
    <w:rsid w:val="007A2657"/>
    <w:rsid w:val="007C682C"/>
    <w:rsid w:val="007D2385"/>
    <w:rsid w:val="007D2D2E"/>
    <w:rsid w:val="007E450E"/>
    <w:rsid w:val="007F214F"/>
    <w:rsid w:val="00800069"/>
    <w:rsid w:val="008042F0"/>
    <w:rsid w:val="00815CC3"/>
    <w:rsid w:val="008310A0"/>
    <w:rsid w:val="00835D29"/>
    <w:rsid w:val="00842E7F"/>
    <w:rsid w:val="00852933"/>
    <w:rsid w:val="008566E5"/>
    <w:rsid w:val="008566FE"/>
    <w:rsid w:val="00865B46"/>
    <w:rsid w:val="00895734"/>
    <w:rsid w:val="00896134"/>
    <w:rsid w:val="008A62BC"/>
    <w:rsid w:val="008B43E7"/>
    <w:rsid w:val="008B5A6E"/>
    <w:rsid w:val="008D763F"/>
    <w:rsid w:val="008E23DC"/>
    <w:rsid w:val="008F036F"/>
    <w:rsid w:val="008F1308"/>
    <w:rsid w:val="008F78C2"/>
    <w:rsid w:val="00904568"/>
    <w:rsid w:val="00907ABA"/>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786D"/>
    <w:rsid w:val="009D3257"/>
    <w:rsid w:val="009D3EA4"/>
    <w:rsid w:val="009D649C"/>
    <w:rsid w:val="009E4BC1"/>
    <w:rsid w:val="009E7FE0"/>
    <w:rsid w:val="009F5CB2"/>
    <w:rsid w:val="00A00601"/>
    <w:rsid w:val="00A01F46"/>
    <w:rsid w:val="00A03BB8"/>
    <w:rsid w:val="00A154F1"/>
    <w:rsid w:val="00A16E98"/>
    <w:rsid w:val="00A26584"/>
    <w:rsid w:val="00A3505D"/>
    <w:rsid w:val="00A4036F"/>
    <w:rsid w:val="00A406E5"/>
    <w:rsid w:val="00A4641C"/>
    <w:rsid w:val="00A55876"/>
    <w:rsid w:val="00A60947"/>
    <w:rsid w:val="00A67FB1"/>
    <w:rsid w:val="00A85BFE"/>
    <w:rsid w:val="00AB6FE7"/>
    <w:rsid w:val="00AB7AD7"/>
    <w:rsid w:val="00AD2430"/>
    <w:rsid w:val="00AE41A6"/>
    <w:rsid w:val="00AF0E34"/>
    <w:rsid w:val="00AF1664"/>
    <w:rsid w:val="00AF271D"/>
    <w:rsid w:val="00AF56C2"/>
    <w:rsid w:val="00B004E6"/>
    <w:rsid w:val="00B014D7"/>
    <w:rsid w:val="00B0744D"/>
    <w:rsid w:val="00B478C7"/>
    <w:rsid w:val="00B50EA8"/>
    <w:rsid w:val="00B64082"/>
    <w:rsid w:val="00B72325"/>
    <w:rsid w:val="00B81AD3"/>
    <w:rsid w:val="00B829D8"/>
    <w:rsid w:val="00B84B5B"/>
    <w:rsid w:val="00B86446"/>
    <w:rsid w:val="00BA1176"/>
    <w:rsid w:val="00BD4F9E"/>
    <w:rsid w:val="00BE0B01"/>
    <w:rsid w:val="00BE79C7"/>
    <w:rsid w:val="00BF3CB5"/>
    <w:rsid w:val="00C018D1"/>
    <w:rsid w:val="00C01A3F"/>
    <w:rsid w:val="00C0435E"/>
    <w:rsid w:val="00C073F1"/>
    <w:rsid w:val="00C1285B"/>
    <w:rsid w:val="00C1361B"/>
    <w:rsid w:val="00C14E1F"/>
    <w:rsid w:val="00C22553"/>
    <w:rsid w:val="00C315AF"/>
    <w:rsid w:val="00C36D9A"/>
    <w:rsid w:val="00C44A72"/>
    <w:rsid w:val="00C61FC2"/>
    <w:rsid w:val="00C705F9"/>
    <w:rsid w:val="00C7102D"/>
    <w:rsid w:val="00C77B25"/>
    <w:rsid w:val="00C80F0F"/>
    <w:rsid w:val="00C8667A"/>
    <w:rsid w:val="00C93BCB"/>
    <w:rsid w:val="00C96C4B"/>
    <w:rsid w:val="00CC241A"/>
    <w:rsid w:val="00CE4035"/>
    <w:rsid w:val="00CE65AB"/>
    <w:rsid w:val="00CF4266"/>
    <w:rsid w:val="00D22D9C"/>
    <w:rsid w:val="00D241F1"/>
    <w:rsid w:val="00D25C69"/>
    <w:rsid w:val="00D2695D"/>
    <w:rsid w:val="00D275CB"/>
    <w:rsid w:val="00D30DFA"/>
    <w:rsid w:val="00D463A5"/>
    <w:rsid w:val="00D46727"/>
    <w:rsid w:val="00D4710D"/>
    <w:rsid w:val="00D47D25"/>
    <w:rsid w:val="00D62ACD"/>
    <w:rsid w:val="00DA36EE"/>
    <w:rsid w:val="00DB116D"/>
    <w:rsid w:val="00DD17CC"/>
    <w:rsid w:val="00DE16FE"/>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9FCF487"/>
    <w:rsid w:val="0C1EA778"/>
    <w:rsid w:val="58A2E6B5"/>
    <w:rsid w:val="7543AD26"/>
    <w:rsid w:val="7940C5D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4.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customXml" Target="../customXml/item3.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image" Target="cid:image001.png@01D0EA4A.2BD679A0" TargetMode="Externa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63461BB-C956-4362-BD29-B002D4AC233C}">
  <ds:schemaRefs>
    <ds:schemaRef ds:uri="http://schemas.openxmlformats.org/officeDocument/2006/bibliography"/>
  </ds:schemaRefs>
</ds:datastoreItem>
</file>

<file path=customXml/itemProps2.xml><?xml version="1.0" encoding="utf-8"?>
<ds:datastoreItem xmlns:ds="http://schemas.openxmlformats.org/officeDocument/2006/customXml" ds:itemID="{4AA39437-192A-4F32-8B6D-501DB24210C7}"/>
</file>

<file path=customXml/itemProps3.xml><?xml version="1.0" encoding="utf-8"?>
<ds:datastoreItem xmlns:ds="http://schemas.openxmlformats.org/officeDocument/2006/customXml" ds:itemID="{D53EDD69-8CC5-4B55-A64B-FBEB62D0496E}"/>
</file>

<file path=customXml/itemProps4.xml><?xml version="1.0" encoding="utf-8"?>
<ds:datastoreItem xmlns:ds="http://schemas.openxmlformats.org/officeDocument/2006/customXml" ds:itemID="{8DA2AECF-71E6-4487-B6C9-95B2DD52D47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Samuel Ofori</lastModifiedBy>
  <revision>4</revision>
  <lastPrinted>2014-10-10T07:42:00.0000000Z</lastPrinted>
  <dcterms:created xsi:type="dcterms:W3CDTF">2026-06-21T10:29:00.0000000Z</dcterms:created>
  <dcterms:modified xsi:type="dcterms:W3CDTF">2026-09-01T14:09:18.8016435Z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