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szCs w:val="24"/>
          <w:lang w:eastAsia="en-US"/>
          <w14:ligatures w14:val="standardContextual"/>
        </w:rPr>
        <w:id w:val="1706834361"/>
        <w:docPartObj>
          <w:docPartGallery w:val="Cover Pages"/>
          <w:docPartUnique/>
        </w:docPartObj>
      </w:sdtPr>
      <w:sdtEndPr>
        <w:rPr>
          <w:rFonts w:ascii="Arial Nova" w:hAnsi="Arial Nova"/>
          <w:sz w:val="24"/>
        </w:rPr>
      </w:sdtEndPr>
      <w:sdtContent>
        <w:p w14:paraId="1E92B681" w14:textId="08A4BC75" w:rsidR="003A2F41" w:rsidRDefault="003A2F41">
          <w:pPr>
            <w:pStyle w:val="NoSpacing"/>
            <w:rPr>
              <w:sz w:val="2"/>
            </w:rPr>
          </w:pPr>
        </w:p>
        <w:p w14:paraId="1D011476" w14:textId="77777777" w:rsidR="0073626F" w:rsidRDefault="003A2F4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5E2A217" wp14:editId="7271372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AC0913F" w14:textId="2992CACC" w:rsidR="003A2F41" w:rsidRDefault="000C6F35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psyc</w:t>
                                    </w:r>
                                    <w:r w:rsidR="000807C0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h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ology in health and social care</w:t>
                                    </w:r>
                                  </w:p>
                                </w:sdtContent>
                              </w:sdt>
                              <w:p w14:paraId="1890E6CB" w14:textId="49BB3E5D" w:rsidR="003A2F41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0C6F35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LCHS4010</w:t>
                                    </w:r>
                                  </w:sdtContent>
                                </w:sdt>
                                <w:r w:rsidR="003A2F41">
                                  <w:t xml:space="preserve"> </w:t>
                                </w:r>
                              </w:p>
                              <w:p w14:paraId="09F2C979" w14:textId="77777777" w:rsidR="003A2F41" w:rsidRDefault="003A2F41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5E2A21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AC0913F" w14:textId="2992CACC" w:rsidR="003A2F41" w:rsidRDefault="000C6F35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psyc</w:t>
                              </w:r>
                              <w:r w:rsidR="000807C0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h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ology in health and social care</w:t>
                              </w:r>
                            </w:p>
                          </w:sdtContent>
                        </w:sdt>
                        <w:p w14:paraId="1890E6CB" w14:textId="49BB3E5D" w:rsidR="003A2F41" w:rsidRDefault="00000000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0C6F35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LCHS4010</w:t>
                              </w:r>
                            </w:sdtContent>
                          </w:sdt>
                          <w:r w:rsidR="003A2F41">
                            <w:t xml:space="preserve"> </w:t>
                          </w:r>
                        </w:p>
                        <w:p w14:paraId="09F2C979" w14:textId="77777777" w:rsidR="003A2F41" w:rsidRDefault="003A2F41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C5CC09B" wp14:editId="0D55EF6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FEC1A3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CED87A" wp14:editId="7E539CC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7A9469" w14:textId="489E8F02" w:rsidR="003A2F41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10EE6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RIZWANA GUL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6C9C4227" w14:textId="3AD4470E" w:rsidR="003A2F41" w:rsidRDefault="000C6F35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2423523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4CED87A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F7A9469" w14:textId="489E8F02" w:rsidR="003A2F41" w:rsidRDefault="0000000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10EE6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RIZWANA GUL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C9C4227" w14:textId="3AD4470E" w:rsidR="003A2F41" w:rsidRDefault="000C6F35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2423523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4B12DA0" w14:textId="77777777" w:rsidR="0073626F" w:rsidRDefault="0073626F"/>
        <w:p w14:paraId="72674CF3" w14:textId="77777777" w:rsidR="0073626F" w:rsidRDefault="0073626F"/>
        <w:p w14:paraId="1BBD91BE" w14:textId="77777777" w:rsidR="0073626F" w:rsidRDefault="0073626F"/>
        <w:p w14:paraId="00B78081" w14:textId="77777777" w:rsidR="0073626F" w:rsidRDefault="0073626F"/>
        <w:p w14:paraId="429F8AD6" w14:textId="77777777" w:rsidR="0073626F" w:rsidRDefault="0073626F"/>
        <w:p w14:paraId="33664FBC" w14:textId="77777777" w:rsidR="0073626F" w:rsidRDefault="0073626F"/>
        <w:p w14:paraId="62CF590B" w14:textId="77777777" w:rsidR="0073626F" w:rsidRDefault="0073626F"/>
        <w:p w14:paraId="28A45235" w14:textId="77777777" w:rsidR="0073626F" w:rsidRDefault="0073626F"/>
        <w:p w14:paraId="6BB0F508" w14:textId="77777777" w:rsidR="0073626F" w:rsidRDefault="0073626F"/>
        <w:p w14:paraId="063003DB" w14:textId="77777777" w:rsidR="0073626F" w:rsidRDefault="0073626F"/>
        <w:p w14:paraId="4966BE1C" w14:textId="77777777" w:rsidR="0073626F" w:rsidRDefault="0073626F"/>
        <w:p w14:paraId="38143673" w14:textId="77777777" w:rsidR="0073626F" w:rsidRDefault="0073626F"/>
        <w:p w14:paraId="28BBD3C8" w14:textId="77777777" w:rsidR="0073626F" w:rsidRDefault="0073626F"/>
        <w:p w14:paraId="6481F831" w14:textId="77777777" w:rsidR="0073626F" w:rsidRDefault="0073626F"/>
        <w:p w14:paraId="58FB9232" w14:textId="77777777" w:rsidR="0073626F" w:rsidRDefault="0073626F"/>
        <w:p w14:paraId="7CDC1184" w14:textId="77777777" w:rsidR="0073626F" w:rsidRDefault="0073626F"/>
        <w:p w14:paraId="01782E83" w14:textId="77777777" w:rsidR="0073626F" w:rsidRDefault="0073626F"/>
        <w:p w14:paraId="7290E172" w14:textId="77777777" w:rsidR="0073626F" w:rsidRDefault="0073626F"/>
        <w:p w14:paraId="33479D94" w14:textId="77777777" w:rsidR="0073626F" w:rsidRDefault="0073626F"/>
        <w:p w14:paraId="6FDCB289" w14:textId="77777777" w:rsidR="0073626F" w:rsidRDefault="0073626F"/>
        <w:p w14:paraId="02F38595" w14:textId="77777777" w:rsidR="0073626F" w:rsidRDefault="0073626F"/>
        <w:p w14:paraId="00FE1BF5" w14:textId="77777777" w:rsidR="0073626F" w:rsidRDefault="0073626F"/>
        <w:p w14:paraId="55ABD31A" w14:textId="77777777" w:rsidR="0073626F" w:rsidRDefault="0073626F"/>
        <w:p w14:paraId="1E9F691D" w14:textId="536F637D" w:rsidR="00D15F2C" w:rsidRPr="00F636C9" w:rsidRDefault="00000000"/>
      </w:sdtContent>
    </w:sdt>
    <w:p w14:paraId="17E7503B" w14:textId="77777777" w:rsidR="000C6F35" w:rsidRDefault="000C6F35">
      <w:pPr>
        <w:rPr>
          <w:rFonts w:ascii="Arial Nova" w:hAnsi="Arial Nova"/>
        </w:rPr>
      </w:pPr>
    </w:p>
    <w:p w14:paraId="5D207FF9" w14:textId="77777777" w:rsidR="000C6F35" w:rsidRDefault="000C6F35">
      <w:pPr>
        <w:rPr>
          <w:rFonts w:ascii="Arial Nova" w:hAnsi="Arial Nova"/>
        </w:rPr>
      </w:pPr>
    </w:p>
    <w:p w14:paraId="4D441DBA" w14:textId="77777777" w:rsidR="000C6F35" w:rsidRDefault="000C6F35">
      <w:pPr>
        <w:rPr>
          <w:rFonts w:ascii="Arial Nova" w:hAnsi="Arial Nova"/>
        </w:rPr>
      </w:pPr>
    </w:p>
    <w:p w14:paraId="1CA0380B" w14:textId="77777777" w:rsidR="000C6F35" w:rsidRDefault="000C6F35">
      <w:pPr>
        <w:rPr>
          <w:rFonts w:ascii="Arial Nova" w:hAnsi="Arial Nova"/>
        </w:rPr>
      </w:pPr>
    </w:p>
    <w:p w14:paraId="2D833197" w14:textId="1A82BD89" w:rsidR="006B025F" w:rsidRDefault="00A53869" w:rsidP="006C16AD">
      <w:pPr>
        <w:rPr>
          <w:rFonts w:ascii="Arial Nova" w:hAnsi="Arial Nova"/>
        </w:rPr>
      </w:pPr>
      <w:r>
        <w:rPr>
          <w:rFonts w:ascii="Arial Nova" w:hAnsi="Arial Nova"/>
        </w:rPr>
        <w:t>Student name</w:t>
      </w:r>
      <w:r w:rsidR="006C16AD">
        <w:rPr>
          <w:rFonts w:ascii="Arial Nova" w:hAnsi="Arial Nova"/>
        </w:rPr>
        <w:t>:</w:t>
      </w:r>
      <w:r w:rsidR="006B025F">
        <w:rPr>
          <w:rFonts w:ascii="Arial Nova" w:hAnsi="Arial Nova"/>
        </w:rPr>
        <w:t xml:space="preserve"> Rizwana </w:t>
      </w:r>
      <w:r w:rsidR="00B31D6C">
        <w:rPr>
          <w:rFonts w:ascii="Arial Nova" w:hAnsi="Arial Nova"/>
        </w:rPr>
        <w:t xml:space="preserve">Gul </w:t>
      </w:r>
      <w:r w:rsidR="00D4161A">
        <w:rPr>
          <w:rFonts w:ascii="Arial Nova" w:hAnsi="Arial Nova"/>
        </w:rPr>
        <w:t>(2423523</w:t>
      </w:r>
      <w:r w:rsidR="00E24B96">
        <w:rPr>
          <w:rFonts w:ascii="Arial Nova" w:hAnsi="Arial Nova"/>
        </w:rPr>
        <w:t>)</w:t>
      </w:r>
    </w:p>
    <w:p w14:paraId="34CC3ADE" w14:textId="7F7AB3B8" w:rsidR="00A53869" w:rsidRDefault="006B025F" w:rsidP="006C16AD">
      <w:pPr>
        <w:rPr>
          <w:rFonts w:ascii="Arial Nova" w:hAnsi="Arial Nova"/>
        </w:rPr>
      </w:pPr>
      <w:r>
        <w:rPr>
          <w:rFonts w:ascii="Arial Nova" w:hAnsi="Arial Nova"/>
        </w:rPr>
        <w:t>Module:</w:t>
      </w:r>
      <w:r w:rsidR="006A55B5">
        <w:rPr>
          <w:rFonts w:ascii="Arial Nova" w:hAnsi="Arial Nova"/>
        </w:rPr>
        <w:t xml:space="preserve"> Psycholo</w:t>
      </w:r>
      <w:r w:rsidR="00291CC2">
        <w:rPr>
          <w:rFonts w:ascii="Arial Nova" w:hAnsi="Arial Nova"/>
        </w:rPr>
        <w:t xml:space="preserve">gy in Health and Social Care </w:t>
      </w:r>
    </w:p>
    <w:p w14:paraId="18D748CD" w14:textId="12C25A58" w:rsidR="00291CC2" w:rsidRDefault="00291CC2">
      <w:pPr>
        <w:rPr>
          <w:rFonts w:ascii="Arial Nova" w:hAnsi="Arial Nova"/>
        </w:rPr>
      </w:pPr>
      <w:r>
        <w:rPr>
          <w:rFonts w:ascii="Arial Nova" w:hAnsi="Arial Nova"/>
        </w:rPr>
        <w:t>Module code</w:t>
      </w:r>
      <w:r w:rsidR="006B025F">
        <w:rPr>
          <w:rFonts w:ascii="Arial Nova" w:hAnsi="Arial Nova"/>
        </w:rPr>
        <w:t>:</w:t>
      </w:r>
      <w:r>
        <w:rPr>
          <w:rFonts w:ascii="Arial Nova" w:hAnsi="Arial Nova"/>
        </w:rPr>
        <w:t xml:space="preserve"> L</w:t>
      </w:r>
      <w:r w:rsidR="005C008F">
        <w:rPr>
          <w:rFonts w:ascii="Arial Nova" w:hAnsi="Arial Nova"/>
        </w:rPr>
        <w:t>CHS4010</w:t>
      </w:r>
    </w:p>
    <w:p w14:paraId="5FF01DBD" w14:textId="45109EF6" w:rsidR="005C008F" w:rsidRDefault="00BF68BC">
      <w:pPr>
        <w:rPr>
          <w:rFonts w:ascii="Arial Nova" w:hAnsi="Arial Nova"/>
        </w:rPr>
      </w:pPr>
      <w:r>
        <w:rPr>
          <w:rFonts w:ascii="Arial Nova" w:hAnsi="Arial Nova"/>
        </w:rPr>
        <w:t>L</w:t>
      </w:r>
      <w:r w:rsidR="00405D1C">
        <w:rPr>
          <w:rFonts w:ascii="Arial Nova" w:hAnsi="Arial Nova"/>
        </w:rPr>
        <w:t>ecture</w:t>
      </w:r>
      <w:r w:rsidR="006C16AD">
        <w:rPr>
          <w:rFonts w:ascii="Arial Nova" w:hAnsi="Arial Nova"/>
        </w:rPr>
        <w:t>r</w:t>
      </w:r>
      <w:r w:rsidR="006B025F">
        <w:rPr>
          <w:rFonts w:ascii="Arial Nova" w:hAnsi="Arial Nova"/>
        </w:rPr>
        <w:t>:</w:t>
      </w:r>
      <w:r w:rsidR="006C16AD">
        <w:rPr>
          <w:rFonts w:ascii="Arial Nova" w:hAnsi="Arial Nova"/>
        </w:rPr>
        <w:t xml:space="preserve"> Alice Clayton</w:t>
      </w:r>
    </w:p>
    <w:p w14:paraId="2C7FAF26" w14:textId="77777777" w:rsidR="006C16AD" w:rsidRDefault="006C16AD">
      <w:pPr>
        <w:rPr>
          <w:rFonts w:ascii="Arial Nova" w:hAnsi="Arial Nova"/>
        </w:rPr>
      </w:pPr>
    </w:p>
    <w:p w14:paraId="0D896ECD" w14:textId="77777777" w:rsidR="000C6F35" w:rsidRDefault="000C6F35">
      <w:pPr>
        <w:rPr>
          <w:rFonts w:ascii="Arial Nova" w:hAnsi="Arial Nova"/>
        </w:rPr>
      </w:pPr>
    </w:p>
    <w:p w14:paraId="15C56FA4" w14:textId="77777777" w:rsidR="000C6F35" w:rsidRDefault="000C6F35">
      <w:pPr>
        <w:rPr>
          <w:rFonts w:ascii="Arial Nova" w:hAnsi="Arial Nova"/>
        </w:rPr>
      </w:pPr>
    </w:p>
    <w:p w14:paraId="2D964BB0" w14:textId="77777777" w:rsidR="000C6F35" w:rsidRDefault="000C6F35">
      <w:pPr>
        <w:rPr>
          <w:rFonts w:ascii="Arial Nova" w:hAnsi="Arial Nova"/>
        </w:rPr>
      </w:pPr>
    </w:p>
    <w:p w14:paraId="7F2688A3" w14:textId="77777777" w:rsidR="000C6F35" w:rsidRDefault="000C6F35">
      <w:pPr>
        <w:rPr>
          <w:rFonts w:ascii="Arial Nova" w:hAnsi="Arial Nova"/>
        </w:rPr>
      </w:pPr>
    </w:p>
    <w:p w14:paraId="42C35BB1" w14:textId="77777777" w:rsidR="000C6F35" w:rsidRDefault="000C6F35">
      <w:pPr>
        <w:rPr>
          <w:rFonts w:ascii="Arial Nova" w:hAnsi="Arial Nova"/>
        </w:rPr>
      </w:pPr>
    </w:p>
    <w:p w14:paraId="5A1AB64B" w14:textId="77777777" w:rsidR="000C6F35" w:rsidRDefault="000C6F35">
      <w:pPr>
        <w:rPr>
          <w:rFonts w:ascii="Arial Nova" w:hAnsi="Arial Nova"/>
        </w:rPr>
      </w:pPr>
    </w:p>
    <w:p w14:paraId="49EA23A2" w14:textId="77777777" w:rsidR="000C6F35" w:rsidRDefault="000C6F35">
      <w:pPr>
        <w:rPr>
          <w:rFonts w:ascii="Arial Nova" w:hAnsi="Arial Nova"/>
        </w:rPr>
      </w:pPr>
    </w:p>
    <w:p w14:paraId="7F26EF68" w14:textId="77777777" w:rsidR="000C6F35" w:rsidRDefault="000C6F35">
      <w:pPr>
        <w:rPr>
          <w:rFonts w:ascii="Arial Nova" w:hAnsi="Arial Nova"/>
        </w:rPr>
      </w:pPr>
    </w:p>
    <w:p w14:paraId="1489E1D2" w14:textId="77777777" w:rsidR="000C6F35" w:rsidRDefault="000C6F35">
      <w:pPr>
        <w:rPr>
          <w:rFonts w:ascii="Arial Nova" w:hAnsi="Arial Nova"/>
        </w:rPr>
      </w:pPr>
    </w:p>
    <w:p w14:paraId="55327F23" w14:textId="77777777" w:rsidR="000C6F35" w:rsidRDefault="000C6F35">
      <w:pPr>
        <w:rPr>
          <w:rFonts w:ascii="Arial Nova" w:hAnsi="Arial Nova"/>
        </w:rPr>
      </w:pPr>
    </w:p>
    <w:p w14:paraId="11313FC8" w14:textId="77777777" w:rsidR="000C6F35" w:rsidRDefault="000C6F35">
      <w:pPr>
        <w:rPr>
          <w:rFonts w:ascii="Arial Nova" w:hAnsi="Arial Nova"/>
        </w:rPr>
      </w:pPr>
    </w:p>
    <w:p w14:paraId="2D6164D7" w14:textId="77777777" w:rsidR="000C6F35" w:rsidRDefault="000C6F35">
      <w:pPr>
        <w:rPr>
          <w:rFonts w:ascii="Arial Nova" w:hAnsi="Arial Nova"/>
        </w:rPr>
      </w:pPr>
    </w:p>
    <w:p w14:paraId="4ECF2D2E" w14:textId="77777777" w:rsidR="000C6F35" w:rsidRDefault="000C6F35">
      <w:pPr>
        <w:rPr>
          <w:rFonts w:ascii="Arial Nova" w:hAnsi="Arial Nova"/>
        </w:rPr>
      </w:pPr>
    </w:p>
    <w:p w14:paraId="4A144EFC" w14:textId="77777777" w:rsidR="000C6F35" w:rsidRDefault="000C6F35">
      <w:pPr>
        <w:rPr>
          <w:rFonts w:ascii="Arial Nova" w:hAnsi="Arial Nova"/>
        </w:rPr>
      </w:pPr>
    </w:p>
    <w:p w14:paraId="5B2599AF" w14:textId="77777777" w:rsidR="000C6F35" w:rsidRDefault="000C6F35">
      <w:pPr>
        <w:rPr>
          <w:rFonts w:ascii="Arial Nova" w:hAnsi="Arial Nova"/>
        </w:rPr>
      </w:pPr>
    </w:p>
    <w:p w14:paraId="41F91562" w14:textId="77777777" w:rsidR="000C6F35" w:rsidRDefault="000C6F35">
      <w:pPr>
        <w:rPr>
          <w:rFonts w:ascii="Arial Nova" w:hAnsi="Arial Nova"/>
        </w:rPr>
      </w:pPr>
    </w:p>
    <w:p w14:paraId="65285280" w14:textId="77777777" w:rsidR="000C6F35" w:rsidRDefault="000C6F35">
      <w:pPr>
        <w:rPr>
          <w:rFonts w:ascii="Arial Nova" w:hAnsi="Arial Nova"/>
        </w:rPr>
      </w:pPr>
    </w:p>
    <w:p w14:paraId="16A91F13" w14:textId="77777777" w:rsidR="000C6F35" w:rsidRDefault="000C6F35">
      <w:pPr>
        <w:rPr>
          <w:rFonts w:ascii="Arial Nova" w:hAnsi="Arial Nova"/>
        </w:rPr>
      </w:pPr>
    </w:p>
    <w:p w14:paraId="1EE9E7A9" w14:textId="77777777" w:rsidR="00B31D6C" w:rsidRDefault="00B31D6C">
      <w:pPr>
        <w:rPr>
          <w:rFonts w:ascii="Arial Nova" w:hAnsi="Arial Nova"/>
        </w:rPr>
      </w:pPr>
    </w:p>
    <w:p w14:paraId="6B5BA673" w14:textId="77777777" w:rsidR="00B31D6C" w:rsidRDefault="00B31D6C">
      <w:pPr>
        <w:rPr>
          <w:rFonts w:ascii="Arial Nova" w:hAnsi="Arial Nova"/>
        </w:rPr>
      </w:pPr>
    </w:p>
    <w:p w14:paraId="3C71022D" w14:textId="77777777" w:rsidR="00B31D6C" w:rsidRDefault="00B31D6C">
      <w:pPr>
        <w:rPr>
          <w:rFonts w:ascii="Arial Nova" w:hAnsi="Arial Nova"/>
        </w:rPr>
      </w:pPr>
    </w:p>
    <w:p w14:paraId="053E5909" w14:textId="77777777" w:rsidR="000C6F35" w:rsidRDefault="000C6F35">
      <w:pPr>
        <w:rPr>
          <w:rFonts w:ascii="Arial Nova" w:hAnsi="Arial Nova"/>
        </w:rPr>
      </w:pPr>
    </w:p>
    <w:p w14:paraId="4ED47454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02A7ED0A" w14:textId="1820F3FD" w:rsidR="00216E42" w:rsidRPr="00216E42" w:rsidRDefault="00216E42" w:rsidP="00216E4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216E42">
        <w:rPr>
          <w:rFonts w:ascii="Arial" w:hAnsi="Arial" w:cs="Arial"/>
          <w:b/>
          <w:bCs/>
          <w:sz w:val="22"/>
          <w:szCs w:val="22"/>
        </w:rPr>
        <w:t>Contents page</w:t>
      </w:r>
    </w:p>
    <w:p w14:paraId="6CC6098B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6F1BBB2A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4D009150" w14:textId="5E3D6FA8" w:rsidR="00216E42" w:rsidRDefault="00ED2BF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 …</w:t>
      </w:r>
      <w:r w:rsidR="00216E42">
        <w:rPr>
          <w:rFonts w:ascii="Arial" w:hAnsi="Arial" w:cs="Arial"/>
          <w:sz w:val="22"/>
          <w:szCs w:val="22"/>
        </w:rPr>
        <w:t>………………………………………………………</w:t>
      </w:r>
      <w:r w:rsidR="00216E42">
        <w:rPr>
          <w:rFonts w:ascii="Arial" w:hAnsi="Arial" w:cs="Arial"/>
          <w:sz w:val="22"/>
          <w:szCs w:val="22"/>
        </w:rPr>
        <w:tab/>
      </w:r>
      <w:r w:rsidR="00B134D6">
        <w:rPr>
          <w:rFonts w:ascii="Arial" w:hAnsi="Arial" w:cs="Arial"/>
          <w:sz w:val="22"/>
          <w:szCs w:val="22"/>
        </w:rPr>
        <w:t>p.3</w:t>
      </w:r>
    </w:p>
    <w:p w14:paraId="1DA6D64D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298BE13C" w14:textId="0A0C7D4A" w:rsidR="00216E42" w:rsidRDefault="00216E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Theory 1: Activity theory </w:t>
      </w:r>
      <w:r w:rsidR="00B134D6">
        <w:rPr>
          <w:rFonts w:ascii="Arial" w:hAnsi="Arial" w:cs="Arial"/>
          <w:sz w:val="22"/>
          <w:szCs w:val="22"/>
        </w:rPr>
        <w:t>………………………………………</w:t>
      </w:r>
      <w:r w:rsidR="00ED2BF9">
        <w:rPr>
          <w:rFonts w:ascii="Arial" w:hAnsi="Arial" w:cs="Arial"/>
          <w:sz w:val="22"/>
          <w:szCs w:val="22"/>
        </w:rPr>
        <w:t>….</w:t>
      </w:r>
      <w:r w:rsidR="00B134D6">
        <w:rPr>
          <w:rFonts w:ascii="Arial" w:hAnsi="Arial" w:cs="Arial"/>
          <w:sz w:val="22"/>
          <w:szCs w:val="22"/>
        </w:rPr>
        <w:tab/>
        <w:t>pp.3-6</w:t>
      </w:r>
    </w:p>
    <w:p w14:paraId="7D5F62B8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4405A2D7" w14:textId="1DD5C79A" w:rsidR="00216E42" w:rsidRDefault="00216E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Theory 2: Maslow’s hierarchy of needs</w:t>
      </w:r>
      <w:r w:rsidR="00B134D6">
        <w:rPr>
          <w:rFonts w:ascii="Arial" w:hAnsi="Arial" w:cs="Arial"/>
          <w:sz w:val="22"/>
          <w:szCs w:val="22"/>
        </w:rPr>
        <w:t xml:space="preserve"> ………………………….</w:t>
      </w:r>
      <w:r w:rsidR="00B134D6">
        <w:rPr>
          <w:rFonts w:ascii="Arial" w:hAnsi="Arial" w:cs="Arial"/>
          <w:sz w:val="22"/>
          <w:szCs w:val="22"/>
        </w:rPr>
        <w:tab/>
        <w:t>pp.6-8</w:t>
      </w:r>
    </w:p>
    <w:p w14:paraId="796E64FF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232E5DF6" w14:textId="016D3F45" w:rsidR="00216E42" w:rsidRDefault="00216E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  <w:r w:rsidR="00B134D6">
        <w:rPr>
          <w:rFonts w:ascii="Arial" w:hAnsi="Arial" w:cs="Arial"/>
          <w:sz w:val="22"/>
          <w:szCs w:val="22"/>
        </w:rPr>
        <w:t xml:space="preserve"> …………………………………………………………</w:t>
      </w:r>
      <w:r w:rsidR="00B134D6">
        <w:rPr>
          <w:rFonts w:ascii="Arial" w:hAnsi="Arial" w:cs="Arial"/>
          <w:sz w:val="22"/>
          <w:szCs w:val="22"/>
        </w:rPr>
        <w:tab/>
        <w:t>p.8</w:t>
      </w:r>
    </w:p>
    <w:p w14:paraId="0B0CC344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3A7E13F8" w14:textId="271D29F6" w:rsidR="00216E42" w:rsidRDefault="00216E4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  <w:r w:rsidR="00B134D6">
        <w:rPr>
          <w:rFonts w:ascii="Arial" w:hAnsi="Arial" w:cs="Arial"/>
          <w:sz w:val="22"/>
          <w:szCs w:val="22"/>
        </w:rPr>
        <w:t xml:space="preserve"> …………………………………………………………</w:t>
      </w:r>
      <w:r w:rsidR="00B134D6">
        <w:rPr>
          <w:rFonts w:ascii="Arial" w:hAnsi="Arial" w:cs="Arial"/>
          <w:sz w:val="22"/>
          <w:szCs w:val="22"/>
        </w:rPr>
        <w:tab/>
        <w:t>p.9</w:t>
      </w:r>
    </w:p>
    <w:p w14:paraId="17CBB93F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1B756512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30DCF916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1A1F7A1E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47ED563D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12BCB05B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301F8C5B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69BEBC92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3AA7EF64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72249290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24D2C395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2C9B85A0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7E0EED7B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71628400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18597AB6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1AA15B84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3605AFE4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55DA0B1F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13021F0F" w14:textId="289E240F" w:rsidR="000C6F35" w:rsidRPr="00B36A8F" w:rsidRDefault="00551918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lastRenderedPageBreak/>
        <w:t>TASK</w:t>
      </w:r>
    </w:p>
    <w:p w14:paraId="1A4907FB" w14:textId="65BD6B59" w:rsidR="000C6F35" w:rsidRPr="00B36A8F" w:rsidRDefault="002E4C45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A report on applying psychological theories for professionals in dementia care. </w:t>
      </w:r>
    </w:p>
    <w:p w14:paraId="39EE7E28" w14:textId="77777777" w:rsidR="000C6F35" w:rsidRPr="00B36A8F" w:rsidRDefault="000C6F35">
      <w:pPr>
        <w:rPr>
          <w:rFonts w:ascii="Arial" w:hAnsi="Arial" w:cs="Arial"/>
          <w:sz w:val="22"/>
          <w:szCs w:val="22"/>
        </w:rPr>
      </w:pPr>
    </w:p>
    <w:p w14:paraId="4AA71E16" w14:textId="1882F618" w:rsidR="000C6F35" w:rsidRPr="00B36A8F" w:rsidRDefault="000C6F35">
      <w:pPr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Introduction</w:t>
      </w:r>
    </w:p>
    <w:p w14:paraId="3C3BF6B6" w14:textId="6DE14708" w:rsidR="00352E51" w:rsidRPr="00B36A8F" w:rsidRDefault="000C6F35" w:rsidP="00B36A8F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This report guides health and social care professionals on how psychological theories and research can be applied to support adults aged 65 and over who are living with dementia.</w:t>
      </w:r>
      <w:r w:rsidR="00FC6E7F" w:rsidRPr="00B36A8F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sz w:val="22"/>
          <w:szCs w:val="22"/>
        </w:rPr>
        <w:t xml:space="preserve">As the </w:t>
      </w:r>
      <w:r w:rsidR="00FC6E7F" w:rsidRPr="00B36A8F">
        <w:rPr>
          <w:rFonts w:ascii="Arial" w:hAnsi="Arial" w:cs="Arial"/>
          <w:sz w:val="22"/>
          <w:szCs w:val="22"/>
        </w:rPr>
        <w:t>ageing</w:t>
      </w:r>
      <w:r w:rsidRPr="00B36A8F">
        <w:rPr>
          <w:rFonts w:ascii="Arial" w:hAnsi="Arial" w:cs="Arial"/>
          <w:sz w:val="22"/>
          <w:szCs w:val="22"/>
        </w:rPr>
        <w:t xml:space="preserve"> population </w:t>
      </w:r>
      <w:r w:rsidR="00FC6E7F" w:rsidRPr="00B36A8F">
        <w:rPr>
          <w:rFonts w:ascii="Arial" w:hAnsi="Arial" w:cs="Arial"/>
          <w:sz w:val="22"/>
          <w:szCs w:val="22"/>
        </w:rPr>
        <w:t>increases</w:t>
      </w:r>
      <w:r w:rsidRPr="00B36A8F">
        <w:rPr>
          <w:rFonts w:ascii="Arial" w:hAnsi="Arial" w:cs="Arial"/>
          <w:sz w:val="22"/>
          <w:szCs w:val="22"/>
        </w:rPr>
        <w:t>, many older adults experience changes that affect memory, identity,</w:t>
      </w:r>
      <w:r w:rsidR="00FC6E7F" w:rsidRPr="00B36A8F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sz w:val="22"/>
          <w:szCs w:val="22"/>
        </w:rPr>
        <w:t xml:space="preserve">and independence. </w:t>
      </w:r>
      <w:r w:rsidR="00FC6E7F" w:rsidRPr="00B36A8F">
        <w:rPr>
          <w:rFonts w:ascii="Arial" w:hAnsi="Arial" w:cs="Arial"/>
          <w:sz w:val="22"/>
          <w:szCs w:val="22"/>
        </w:rPr>
        <w:t>Understanding</w:t>
      </w:r>
      <w:r w:rsidRPr="00B36A8F">
        <w:rPr>
          <w:rFonts w:ascii="Arial" w:hAnsi="Arial" w:cs="Arial"/>
          <w:sz w:val="22"/>
          <w:szCs w:val="22"/>
        </w:rPr>
        <w:t xml:space="preserve"> psychological perspectives can help professionals deliver </w:t>
      </w:r>
      <w:r w:rsidR="00FC6E7F" w:rsidRPr="00B36A8F">
        <w:rPr>
          <w:rFonts w:ascii="Arial" w:hAnsi="Arial" w:cs="Arial"/>
          <w:sz w:val="22"/>
          <w:szCs w:val="22"/>
        </w:rPr>
        <w:t>person-centred</w:t>
      </w:r>
      <w:r w:rsidRPr="00B36A8F">
        <w:rPr>
          <w:rFonts w:ascii="Arial" w:hAnsi="Arial" w:cs="Arial"/>
          <w:sz w:val="22"/>
          <w:szCs w:val="22"/>
        </w:rPr>
        <w:t xml:space="preserve"> care that promotes wellbeing, dignity, and </w:t>
      </w:r>
      <w:r w:rsidR="00FC6E7F" w:rsidRPr="00B36A8F">
        <w:rPr>
          <w:rFonts w:ascii="Arial" w:hAnsi="Arial" w:cs="Arial"/>
          <w:sz w:val="22"/>
          <w:szCs w:val="22"/>
        </w:rPr>
        <w:t>quality of life</w:t>
      </w:r>
      <w:r w:rsidR="006F05B5" w:rsidRPr="00B36A8F">
        <w:rPr>
          <w:rFonts w:ascii="Arial" w:hAnsi="Arial" w:cs="Arial"/>
          <w:sz w:val="22"/>
          <w:szCs w:val="22"/>
        </w:rPr>
        <w:t>. This report recognises that dementia not only impacts cognitive functioning but also emotional and social needs, making psychological insight essential in practice</w:t>
      </w:r>
      <w:r w:rsidR="00F97FBA" w:rsidRPr="00B36A8F">
        <w:rPr>
          <w:rFonts w:ascii="Arial" w:hAnsi="Arial" w:cs="Arial"/>
          <w:sz w:val="22"/>
          <w:szCs w:val="22"/>
        </w:rPr>
        <w:t xml:space="preserve">. Drawing on </w:t>
      </w:r>
      <w:r w:rsidR="00F97FBA" w:rsidRPr="00B36A8F">
        <w:rPr>
          <w:rFonts w:ascii="Arial" w:hAnsi="Arial" w:cs="Arial"/>
          <w:b/>
          <w:bCs/>
          <w:sz w:val="22"/>
          <w:szCs w:val="22"/>
        </w:rPr>
        <w:t xml:space="preserve">the </w:t>
      </w:r>
      <w:r w:rsidR="00AD3785" w:rsidRPr="00B36A8F">
        <w:rPr>
          <w:rFonts w:ascii="Arial" w:hAnsi="Arial" w:cs="Arial"/>
          <w:b/>
          <w:bCs/>
          <w:sz w:val="22"/>
          <w:szCs w:val="22"/>
        </w:rPr>
        <w:t>Activity</w:t>
      </w:r>
      <w:r w:rsidR="00F97FBA" w:rsidRPr="00B36A8F">
        <w:rPr>
          <w:rFonts w:ascii="Arial" w:hAnsi="Arial" w:cs="Arial"/>
          <w:b/>
          <w:bCs/>
          <w:sz w:val="22"/>
          <w:szCs w:val="22"/>
        </w:rPr>
        <w:t xml:space="preserve"> Theory</w:t>
      </w:r>
      <w:r w:rsidR="00F97FBA" w:rsidRPr="00B36A8F">
        <w:rPr>
          <w:rFonts w:ascii="Arial" w:hAnsi="Arial" w:cs="Arial"/>
          <w:sz w:val="22"/>
          <w:szCs w:val="22"/>
        </w:rPr>
        <w:t xml:space="preserve">, which emphasises the importance of social engagement and purposeful activity, and </w:t>
      </w:r>
      <w:r w:rsidR="00F97FBA" w:rsidRPr="00B36A8F">
        <w:rPr>
          <w:rFonts w:ascii="Arial" w:hAnsi="Arial" w:cs="Arial"/>
          <w:b/>
          <w:bCs/>
          <w:sz w:val="22"/>
          <w:szCs w:val="22"/>
        </w:rPr>
        <w:t>Maslow’s Hierarchy of Needs</w:t>
      </w:r>
      <w:r w:rsidR="00F97FBA" w:rsidRPr="00B36A8F">
        <w:rPr>
          <w:rFonts w:ascii="Arial" w:hAnsi="Arial" w:cs="Arial"/>
          <w:sz w:val="22"/>
          <w:szCs w:val="22"/>
        </w:rPr>
        <w:t xml:space="preserve">, which highlights the significance of meeting both basic and higher-level psychological needs, the report will explore how these theories can inform effective care strategies. It will discuss practical applications, illustrating </w:t>
      </w:r>
      <w:r w:rsidR="00352E51" w:rsidRPr="00B36A8F">
        <w:rPr>
          <w:rFonts w:ascii="Arial" w:hAnsi="Arial" w:cs="Arial"/>
          <w:sz w:val="22"/>
          <w:szCs w:val="22"/>
        </w:rPr>
        <w:t xml:space="preserve">how professionals can use theory-based approaches to enhance support for older adults with dementia. </w:t>
      </w:r>
    </w:p>
    <w:p w14:paraId="626180E6" w14:textId="77777777" w:rsidR="00DD6E21" w:rsidRPr="00B36A8F" w:rsidRDefault="00DD6E21">
      <w:pPr>
        <w:rPr>
          <w:rFonts w:ascii="Arial" w:hAnsi="Arial" w:cs="Arial"/>
          <w:sz w:val="22"/>
          <w:szCs w:val="22"/>
        </w:rPr>
      </w:pPr>
    </w:p>
    <w:p w14:paraId="1E9CECF6" w14:textId="4DF747D5" w:rsidR="00357E84" w:rsidRPr="00B36A8F" w:rsidRDefault="00DD6E21">
      <w:pPr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Theory 1</w:t>
      </w:r>
    </w:p>
    <w:p w14:paraId="4E649320" w14:textId="5A10A664" w:rsidR="00357E84" w:rsidRPr="00B36A8F" w:rsidRDefault="00357E84">
      <w:pPr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 xml:space="preserve">Overview of Activity Theory </w:t>
      </w:r>
    </w:p>
    <w:p w14:paraId="372CDF76" w14:textId="6EE70C30" w:rsidR="001D1D0E" w:rsidRPr="00B36A8F" w:rsidRDefault="00357E84" w:rsidP="00B7705E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The Activity Theory of ageing, first proposed by Havighurst in the </w:t>
      </w:r>
      <w:r w:rsidR="00AD3785" w:rsidRPr="00B36A8F">
        <w:rPr>
          <w:rFonts w:ascii="Arial" w:hAnsi="Arial" w:cs="Arial"/>
          <w:sz w:val="22"/>
          <w:szCs w:val="22"/>
        </w:rPr>
        <w:t>1960s</w:t>
      </w:r>
      <w:r w:rsidRPr="00B36A8F">
        <w:rPr>
          <w:rFonts w:ascii="Arial" w:hAnsi="Arial" w:cs="Arial"/>
          <w:sz w:val="22"/>
          <w:szCs w:val="22"/>
        </w:rPr>
        <w:t xml:space="preserve">, suggests that older adults achieve higher levels of life satisfaction and psychological well when they maintain social roles, </w:t>
      </w:r>
      <w:r w:rsidR="00AD3785" w:rsidRPr="00B36A8F">
        <w:rPr>
          <w:rFonts w:ascii="Arial" w:hAnsi="Arial" w:cs="Arial"/>
          <w:sz w:val="22"/>
          <w:szCs w:val="22"/>
        </w:rPr>
        <w:t>relationships</w:t>
      </w:r>
      <w:r w:rsidRPr="00B36A8F">
        <w:rPr>
          <w:rFonts w:ascii="Arial" w:hAnsi="Arial" w:cs="Arial"/>
          <w:sz w:val="22"/>
          <w:szCs w:val="22"/>
        </w:rPr>
        <w:t xml:space="preserve">, and meaningful activities as they age </w:t>
      </w:r>
      <w:r w:rsidR="001064B3" w:rsidRPr="00B36A8F">
        <w:rPr>
          <w:rFonts w:ascii="Arial" w:hAnsi="Arial" w:cs="Arial"/>
          <w:sz w:val="22"/>
          <w:szCs w:val="22"/>
        </w:rPr>
        <w:t>(Erber</w:t>
      </w:r>
      <w:r w:rsidRPr="00B36A8F">
        <w:rPr>
          <w:rFonts w:ascii="Arial" w:hAnsi="Arial" w:cs="Arial"/>
          <w:sz w:val="22"/>
          <w:szCs w:val="22"/>
        </w:rPr>
        <w:t>, 2013). Rather than withdrawing from society, as proposed in the Disengagement Theory,</w:t>
      </w:r>
      <w:r w:rsidR="00F81934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sz w:val="22"/>
          <w:szCs w:val="22"/>
        </w:rPr>
        <w:t>Activity Theory emphasises continued engagement as essential for successful ageing</w:t>
      </w:r>
      <w:r w:rsidR="00AD3785" w:rsidRPr="00B36A8F">
        <w:rPr>
          <w:rFonts w:ascii="Arial" w:hAnsi="Arial" w:cs="Arial"/>
          <w:sz w:val="22"/>
          <w:szCs w:val="22"/>
        </w:rPr>
        <w:t>. Key concepts include continuity, which refers to maintaining previous social participation, which involves active involvement in family, community, or leisure activities (Hamilton, 2012).</w:t>
      </w:r>
    </w:p>
    <w:p w14:paraId="1042470A" w14:textId="7DD4B709" w:rsidR="00AD3785" w:rsidRPr="00B36A8F" w:rsidRDefault="00AD3785" w:rsidP="00B7705E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For adults aged 65 and over, particularly those experiencing conditions such as dementia, Activity Theory provides a positive framework for maintaining identity and purpose. By adapting activities to individual ability, professionals can support auto</w:t>
      </w:r>
      <w:r w:rsidR="0073626F" w:rsidRPr="00B36A8F">
        <w:rPr>
          <w:rFonts w:ascii="Arial" w:hAnsi="Arial" w:cs="Arial"/>
          <w:sz w:val="22"/>
          <w:szCs w:val="22"/>
        </w:rPr>
        <w:t xml:space="preserve">nomy and emotional </w:t>
      </w:r>
      <w:r w:rsidR="006A78DC" w:rsidRPr="00B36A8F">
        <w:rPr>
          <w:rFonts w:ascii="Arial" w:hAnsi="Arial" w:cs="Arial"/>
          <w:sz w:val="22"/>
          <w:szCs w:val="22"/>
        </w:rPr>
        <w:t>well-being</w:t>
      </w:r>
      <w:r w:rsidR="00F81934">
        <w:rPr>
          <w:rFonts w:ascii="Arial" w:hAnsi="Arial" w:cs="Arial"/>
          <w:sz w:val="22"/>
          <w:szCs w:val="22"/>
        </w:rPr>
        <w:t xml:space="preserve"> </w:t>
      </w:r>
      <w:r w:rsidR="0073626F" w:rsidRPr="00B36A8F">
        <w:rPr>
          <w:rFonts w:ascii="Arial" w:hAnsi="Arial" w:cs="Arial"/>
          <w:sz w:val="22"/>
          <w:szCs w:val="22"/>
        </w:rPr>
        <w:t xml:space="preserve">(Ryan and Coughlan, 2011). Research has shown that engagement in stimulating activities- such as music therapy, reminiscence sessions, or light exercise- can enhance cognitive functioning and reduce symptoms of depression (Gross, 2020). The theory highlights that staying active, both mentally and socially, promotes a sense of belonging and </w:t>
      </w:r>
      <w:r w:rsidR="0073626F" w:rsidRPr="00B36A8F">
        <w:rPr>
          <w:rFonts w:ascii="Arial" w:hAnsi="Arial" w:cs="Arial"/>
          <w:sz w:val="22"/>
          <w:szCs w:val="22"/>
        </w:rPr>
        <w:lastRenderedPageBreak/>
        <w:t>helps preserve dignity in later life, making it especially relevant in health and social care settings supporting older adults.</w:t>
      </w:r>
    </w:p>
    <w:p w14:paraId="45F123EA" w14:textId="77777777" w:rsidR="007E38B5" w:rsidRPr="00B36A8F" w:rsidRDefault="007E38B5" w:rsidP="00B7705E">
      <w:pPr>
        <w:spacing w:line="360" w:lineRule="auto"/>
        <w:rPr>
          <w:rFonts w:ascii="Arial" w:hAnsi="Arial" w:cs="Arial"/>
          <w:sz w:val="22"/>
          <w:szCs w:val="22"/>
        </w:rPr>
      </w:pPr>
    </w:p>
    <w:p w14:paraId="7FF469DD" w14:textId="77777777" w:rsidR="007E38B5" w:rsidRPr="00B36A8F" w:rsidRDefault="007E38B5">
      <w:pPr>
        <w:rPr>
          <w:rFonts w:ascii="Arial" w:hAnsi="Arial" w:cs="Arial"/>
          <w:sz w:val="22"/>
          <w:szCs w:val="22"/>
        </w:rPr>
      </w:pPr>
    </w:p>
    <w:p w14:paraId="76D77DED" w14:textId="7F487CC5" w:rsidR="00832241" w:rsidRPr="00B36A8F" w:rsidRDefault="00832241">
      <w:pPr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noProof/>
          <w:sz w:val="22"/>
          <w:szCs w:val="22"/>
        </w:rPr>
        <w:drawing>
          <wp:anchor distT="0" distB="0" distL="114300" distR="114300" simplePos="0" relativeHeight="251662336" behindDoc="0" locked="0" layoutInCell="1" allowOverlap="1" wp14:anchorId="5C7581C2" wp14:editId="0DC0637F">
            <wp:simplePos x="0" y="0"/>
            <wp:positionH relativeFrom="margin">
              <wp:align>left</wp:align>
            </wp:positionH>
            <wp:positionV relativeFrom="paragraph">
              <wp:posOffset>191135</wp:posOffset>
            </wp:positionV>
            <wp:extent cx="5295900" cy="6026150"/>
            <wp:effectExtent l="0" t="0" r="0" b="0"/>
            <wp:wrapTopAndBottom/>
            <wp:docPr id="1455230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5900" cy="6026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A261F7" w14:textId="457C9891" w:rsidR="00832241" w:rsidRPr="00B36A8F" w:rsidRDefault="00832241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644B99A1" w14:textId="77777777" w:rsidR="00832241" w:rsidRPr="00B36A8F" w:rsidRDefault="00832241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02892FFB" w14:textId="77777777" w:rsidR="00832241" w:rsidRPr="00B36A8F" w:rsidRDefault="00832241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07A10DB7" w14:textId="77777777" w:rsidR="00B6350E" w:rsidRPr="00B36A8F" w:rsidRDefault="00B6350E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78FB0D8D" w14:textId="226106A4" w:rsidR="002A00A5" w:rsidRPr="00B36A8F" w:rsidRDefault="002A00A5">
      <w:pPr>
        <w:rPr>
          <w:rFonts w:ascii="Arial" w:hAnsi="Arial" w:cs="Arial"/>
          <w:b/>
          <w:bCs/>
          <w:sz w:val="22"/>
          <w:szCs w:val="22"/>
        </w:rPr>
      </w:pPr>
    </w:p>
    <w:p w14:paraId="1F1C1A46" w14:textId="50C7C573" w:rsidR="002A00A5" w:rsidRPr="00B36A8F" w:rsidRDefault="00290569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lastRenderedPageBreak/>
        <w:t xml:space="preserve">Application of </w:t>
      </w:r>
      <w:r w:rsidR="00AE4B49" w:rsidRPr="00B36A8F">
        <w:rPr>
          <w:rFonts w:ascii="Arial" w:hAnsi="Arial" w:cs="Arial"/>
          <w:b/>
          <w:bCs/>
          <w:sz w:val="22"/>
          <w:szCs w:val="22"/>
        </w:rPr>
        <w:t>Activity</w:t>
      </w:r>
      <w:r w:rsidRPr="00B36A8F">
        <w:rPr>
          <w:rFonts w:ascii="Arial" w:hAnsi="Arial" w:cs="Arial"/>
          <w:b/>
          <w:bCs/>
          <w:sz w:val="22"/>
          <w:szCs w:val="22"/>
        </w:rPr>
        <w:t xml:space="preserve"> </w:t>
      </w:r>
      <w:r w:rsidR="007E4251" w:rsidRPr="00B36A8F">
        <w:rPr>
          <w:rFonts w:ascii="Arial" w:hAnsi="Arial" w:cs="Arial"/>
          <w:b/>
          <w:bCs/>
          <w:sz w:val="22"/>
          <w:szCs w:val="22"/>
        </w:rPr>
        <w:t>Theory</w:t>
      </w:r>
      <w:r w:rsidR="00D778B5" w:rsidRPr="00B36A8F">
        <w:rPr>
          <w:rFonts w:ascii="Arial" w:hAnsi="Arial" w:cs="Arial"/>
          <w:b/>
          <w:bCs/>
          <w:sz w:val="22"/>
          <w:szCs w:val="22"/>
        </w:rPr>
        <w:t xml:space="preserve"> in </w:t>
      </w:r>
      <w:r w:rsidR="008929CB" w:rsidRPr="00B36A8F">
        <w:rPr>
          <w:rFonts w:ascii="Arial" w:hAnsi="Arial" w:cs="Arial"/>
          <w:b/>
          <w:bCs/>
          <w:sz w:val="22"/>
          <w:szCs w:val="22"/>
        </w:rPr>
        <w:t>Dementia Care</w:t>
      </w:r>
      <w:r w:rsidR="008929CB" w:rsidRPr="00B36A8F">
        <w:rPr>
          <w:rFonts w:ascii="Arial" w:hAnsi="Arial" w:cs="Arial"/>
          <w:sz w:val="22"/>
          <w:szCs w:val="22"/>
        </w:rPr>
        <w:t>:</w:t>
      </w:r>
    </w:p>
    <w:p w14:paraId="126EA7A0" w14:textId="77777777" w:rsidR="00056FF1" w:rsidRPr="00B36A8F" w:rsidRDefault="00056FF1">
      <w:pPr>
        <w:rPr>
          <w:rFonts w:ascii="Arial" w:hAnsi="Arial" w:cs="Arial"/>
          <w:sz w:val="22"/>
          <w:szCs w:val="22"/>
        </w:rPr>
      </w:pPr>
    </w:p>
    <w:p w14:paraId="6D34CBB8" w14:textId="23F0F474" w:rsidR="00D727DA" w:rsidRPr="00B36A8F" w:rsidRDefault="006938C4" w:rsidP="0097671D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Applying Activity </w:t>
      </w:r>
      <w:r w:rsidR="00D712F9" w:rsidRPr="00B36A8F">
        <w:rPr>
          <w:rFonts w:ascii="Arial" w:hAnsi="Arial" w:cs="Arial"/>
          <w:sz w:val="22"/>
          <w:szCs w:val="22"/>
        </w:rPr>
        <w:t>Theory</w:t>
      </w:r>
      <w:r w:rsidRPr="00B36A8F">
        <w:rPr>
          <w:rFonts w:ascii="Arial" w:hAnsi="Arial" w:cs="Arial"/>
          <w:sz w:val="22"/>
          <w:szCs w:val="22"/>
        </w:rPr>
        <w:t xml:space="preserve"> in dementia</w:t>
      </w:r>
      <w:r w:rsidR="00AD2E4C" w:rsidRPr="00B36A8F">
        <w:rPr>
          <w:rFonts w:ascii="Arial" w:hAnsi="Arial" w:cs="Arial"/>
          <w:sz w:val="22"/>
          <w:szCs w:val="22"/>
        </w:rPr>
        <w:t xml:space="preserve"> care homes offers an effective approach to promoting wellbeing and maintaining identity among older adults. The theor</w:t>
      </w:r>
      <w:r w:rsidR="00D712F9" w:rsidRPr="00B36A8F">
        <w:rPr>
          <w:rFonts w:ascii="Arial" w:hAnsi="Arial" w:cs="Arial"/>
          <w:sz w:val="22"/>
          <w:szCs w:val="22"/>
        </w:rPr>
        <w:t xml:space="preserve">y suggests that continued </w:t>
      </w:r>
      <w:r w:rsidR="00B02856" w:rsidRPr="00B36A8F">
        <w:rPr>
          <w:rFonts w:ascii="Arial" w:hAnsi="Arial" w:cs="Arial"/>
          <w:sz w:val="22"/>
          <w:szCs w:val="22"/>
        </w:rPr>
        <w:t>participation</w:t>
      </w:r>
      <w:r w:rsidR="001C54D0" w:rsidRPr="00B36A8F">
        <w:rPr>
          <w:rFonts w:ascii="Arial" w:hAnsi="Arial" w:cs="Arial"/>
          <w:sz w:val="22"/>
          <w:szCs w:val="22"/>
        </w:rPr>
        <w:t xml:space="preserve"> in meaningful </w:t>
      </w:r>
      <w:r w:rsidR="00B02856" w:rsidRPr="00B36A8F">
        <w:rPr>
          <w:rFonts w:ascii="Arial" w:hAnsi="Arial" w:cs="Arial"/>
          <w:sz w:val="22"/>
          <w:szCs w:val="22"/>
        </w:rPr>
        <w:t>activities</w:t>
      </w:r>
      <w:r w:rsidR="001C54D0" w:rsidRPr="00B36A8F">
        <w:rPr>
          <w:rFonts w:ascii="Arial" w:hAnsi="Arial" w:cs="Arial"/>
          <w:sz w:val="22"/>
          <w:szCs w:val="22"/>
        </w:rPr>
        <w:t xml:space="preserve"> enhance</w:t>
      </w:r>
      <w:r w:rsidR="009F554C" w:rsidRPr="00B36A8F">
        <w:rPr>
          <w:rFonts w:ascii="Arial" w:hAnsi="Arial" w:cs="Arial"/>
          <w:sz w:val="22"/>
          <w:szCs w:val="22"/>
        </w:rPr>
        <w:t>s psychological health and life satisfaction</w:t>
      </w:r>
      <w:r w:rsidR="00B02856" w:rsidRPr="00B36A8F">
        <w:rPr>
          <w:rFonts w:ascii="Arial" w:hAnsi="Arial" w:cs="Arial"/>
          <w:sz w:val="22"/>
          <w:szCs w:val="22"/>
        </w:rPr>
        <w:t xml:space="preserve"> </w:t>
      </w:r>
      <w:r w:rsidR="009D3371" w:rsidRPr="00B36A8F">
        <w:rPr>
          <w:rFonts w:ascii="Arial" w:hAnsi="Arial" w:cs="Arial"/>
          <w:sz w:val="22"/>
          <w:szCs w:val="22"/>
        </w:rPr>
        <w:t>(Erber,</w:t>
      </w:r>
      <w:r w:rsidR="00365629">
        <w:rPr>
          <w:rFonts w:ascii="Arial" w:hAnsi="Arial" w:cs="Arial"/>
          <w:sz w:val="22"/>
          <w:szCs w:val="22"/>
        </w:rPr>
        <w:t xml:space="preserve"> </w:t>
      </w:r>
      <w:r w:rsidR="009D3371" w:rsidRPr="00B36A8F">
        <w:rPr>
          <w:rFonts w:ascii="Arial" w:hAnsi="Arial" w:cs="Arial"/>
          <w:sz w:val="22"/>
          <w:szCs w:val="22"/>
        </w:rPr>
        <w:t>2013).</w:t>
      </w:r>
      <w:r w:rsidR="0077634F" w:rsidRPr="00B36A8F">
        <w:rPr>
          <w:rFonts w:ascii="Arial" w:hAnsi="Arial" w:cs="Arial"/>
          <w:sz w:val="22"/>
          <w:szCs w:val="22"/>
        </w:rPr>
        <w:t xml:space="preserve"> </w:t>
      </w:r>
      <w:r w:rsidR="009D3371" w:rsidRPr="00B36A8F">
        <w:rPr>
          <w:rFonts w:ascii="Arial" w:hAnsi="Arial" w:cs="Arial"/>
          <w:sz w:val="22"/>
          <w:szCs w:val="22"/>
        </w:rPr>
        <w:t>For individual</w:t>
      </w:r>
      <w:r w:rsidR="006F38EA" w:rsidRPr="00B36A8F">
        <w:rPr>
          <w:rFonts w:ascii="Arial" w:hAnsi="Arial" w:cs="Arial"/>
          <w:sz w:val="22"/>
          <w:szCs w:val="22"/>
        </w:rPr>
        <w:t xml:space="preserve">s with dementia, who may </w:t>
      </w:r>
      <w:r w:rsidR="00143C4E" w:rsidRPr="00B36A8F">
        <w:rPr>
          <w:rFonts w:ascii="Arial" w:hAnsi="Arial" w:cs="Arial"/>
          <w:sz w:val="22"/>
          <w:szCs w:val="22"/>
        </w:rPr>
        <w:t>experience memory loss,</w:t>
      </w:r>
      <w:r w:rsidR="0077634F" w:rsidRPr="00B36A8F">
        <w:rPr>
          <w:rFonts w:ascii="Arial" w:hAnsi="Arial" w:cs="Arial"/>
          <w:sz w:val="22"/>
          <w:szCs w:val="22"/>
        </w:rPr>
        <w:t xml:space="preserve"> </w:t>
      </w:r>
      <w:r w:rsidR="00143C4E" w:rsidRPr="00B36A8F">
        <w:rPr>
          <w:rFonts w:ascii="Arial" w:hAnsi="Arial" w:cs="Arial"/>
          <w:sz w:val="22"/>
          <w:szCs w:val="22"/>
        </w:rPr>
        <w:t>confusion, and reduced inde</w:t>
      </w:r>
      <w:r w:rsidR="00583A80" w:rsidRPr="00B36A8F">
        <w:rPr>
          <w:rFonts w:ascii="Arial" w:hAnsi="Arial" w:cs="Arial"/>
          <w:sz w:val="22"/>
          <w:szCs w:val="22"/>
        </w:rPr>
        <w:t xml:space="preserve">pendence, engaging in purposeful </w:t>
      </w:r>
      <w:r w:rsidR="0077634F" w:rsidRPr="00B36A8F">
        <w:rPr>
          <w:rFonts w:ascii="Arial" w:hAnsi="Arial" w:cs="Arial"/>
          <w:sz w:val="22"/>
          <w:szCs w:val="22"/>
        </w:rPr>
        <w:t>activities</w:t>
      </w:r>
      <w:r w:rsidR="00583A80" w:rsidRPr="00B36A8F">
        <w:rPr>
          <w:rFonts w:ascii="Arial" w:hAnsi="Arial" w:cs="Arial"/>
          <w:sz w:val="22"/>
          <w:szCs w:val="22"/>
        </w:rPr>
        <w:t xml:space="preserve"> can provide</w:t>
      </w:r>
      <w:r w:rsidR="002F069D" w:rsidRPr="00B36A8F">
        <w:rPr>
          <w:rFonts w:ascii="Arial" w:hAnsi="Arial" w:cs="Arial"/>
          <w:sz w:val="22"/>
          <w:szCs w:val="22"/>
        </w:rPr>
        <w:t xml:space="preserve"> structure, comfort, and a sense of </w:t>
      </w:r>
      <w:r w:rsidR="0077634F" w:rsidRPr="00B36A8F">
        <w:rPr>
          <w:rFonts w:ascii="Arial" w:hAnsi="Arial" w:cs="Arial"/>
          <w:sz w:val="22"/>
          <w:szCs w:val="22"/>
        </w:rPr>
        <w:t>belonging (Ryan and Coughlan,</w:t>
      </w:r>
      <w:r w:rsidR="00365629">
        <w:rPr>
          <w:rFonts w:ascii="Arial" w:hAnsi="Arial" w:cs="Arial"/>
          <w:sz w:val="22"/>
          <w:szCs w:val="22"/>
        </w:rPr>
        <w:t xml:space="preserve"> </w:t>
      </w:r>
      <w:r w:rsidR="0077634F" w:rsidRPr="00B36A8F">
        <w:rPr>
          <w:rFonts w:ascii="Arial" w:hAnsi="Arial" w:cs="Arial"/>
          <w:sz w:val="22"/>
          <w:szCs w:val="22"/>
        </w:rPr>
        <w:t>2011)</w:t>
      </w:r>
      <w:r w:rsidR="009D3C7B" w:rsidRPr="00B36A8F">
        <w:rPr>
          <w:rFonts w:ascii="Arial" w:hAnsi="Arial" w:cs="Arial"/>
          <w:sz w:val="22"/>
          <w:szCs w:val="22"/>
        </w:rPr>
        <w:t>.</w:t>
      </w:r>
    </w:p>
    <w:p w14:paraId="70167F04" w14:textId="443D8C02" w:rsidR="008005A1" w:rsidRPr="00B36A8F" w:rsidRDefault="00D727DA" w:rsidP="0097671D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In practic</w:t>
      </w:r>
      <w:r w:rsidR="00A66459" w:rsidRPr="00B36A8F">
        <w:rPr>
          <w:rFonts w:ascii="Arial" w:hAnsi="Arial" w:cs="Arial"/>
          <w:sz w:val="22"/>
          <w:szCs w:val="22"/>
        </w:rPr>
        <w:t>e, care staff can apply Activity Theory by e</w:t>
      </w:r>
      <w:r w:rsidR="00F9567A" w:rsidRPr="00B36A8F">
        <w:rPr>
          <w:rFonts w:ascii="Arial" w:hAnsi="Arial" w:cs="Arial"/>
          <w:sz w:val="22"/>
          <w:szCs w:val="22"/>
        </w:rPr>
        <w:t xml:space="preserve">ncouraging residents to take part in </w:t>
      </w:r>
      <w:r w:rsidR="0058009C" w:rsidRPr="00B36A8F">
        <w:rPr>
          <w:rFonts w:ascii="Arial" w:hAnsi="Arial" w:cs="Arial"/>
          <w:sz w:val="22"/>
          <w:szCs w:val="22"/>
        </w:rPr>
        <w:t>activities</w:t>
      </w:r>
      <w:r w:rsidR="00F9567A" w:rsidRPr="00B36A8F">
        <w:rPr>
          <w:rFonts w:ascii="Arial" w:hAnsi="Arial" w:cs="Arial"/>
          <w:sz w:val="22"/>
          <w:szCs w:val="22"/>
        </w:rPr>
        <w:t xml:space="preserve"> that reflec</w:t>
      </w:r>
      <w:r w:rsidR="0008453E" w:rsidRPr="00B36A8F">
        <w:rPr>
          <w:rFonts w:ascii="Arial" w:hAnsi="Arial" w:cs="Arial"/>
          <w:sz w:val="22"/>
          <w:szCs w:val="22"/>
        </w:rPr>
        <w:t>t their past interests and abilities. For example</w:t>
      </w:r>
      <w:r w:rsidR="0006389E" w:rsidRPr="00B36A8F">
        <w:rPr>
          <w:rFonts w:ascii="Arial" w:hAnsi="Arial" w:cs="Arial"/>
          <w:sz w:val="22"/>
          <w:szCs w:val="22"/>
        </w:rPr>
        <w:t>, gardening sessions, music therapy, or art group</w:t>
      </w:r>
      <w:r w:rsidR="0094770A" w:rsidRPr="00B36A8F">
        <w:rPr>
          <w:rFonts w:ascii="Arial" w:hAnsi="Arial" w:cs="Arial"/>
          <w:sz w:val="22"/>
          <w:szCs w:val="22"/>
        </w:rPr>
        <w:t xml:space="preserve">s can stimulate positive emotional </w:t>
      </w:r>
      <w:r w:rsidR="0058009C" w:rsidRPr="00B36A8F">
        <w:rPr>
          <w:rFonts w:ascii="Arial" w:hAnsi="Arial" w:cs="Arial"/>
          <w:sz w:val="22"/>
          <w:szCs w:val="22"/>
        </w:rPr>
        <w:t>well-being</w:t>
      </w:r>
      <w:r w:rsidR="0094770A" w:rsidRPr="00B36A8F">
        <w:rPr>
          <w:rFonts w:ascii="Arial" w:hAnsi="Arial" w:cs="Arial"/>
          <w:sz w:val="22"/>
          <w:szCs w:val="22"/>
        </w:rPr>
        <w:t xml:space="preserve"> (Hamilton, 2012)</w:t>
      </w:r>
      <w:r w:rsidR="00E73EA9" w:rsidRPr="00B36A8F">
        <w:rPr>
          <w:rFonts w:ascii="Arial" w:hAnsi="Arial" w:cs="Arial"/>
          <w:sz w:val="22"/>
          <w:szCs w:val="22"/>
        </w:rPr>
        <w:t xml:space="preserve">. Even simple daily tasks, such </w:t>
      </w:r>
      <w:r w:rsidR="0058009C" w:rsidRPr="00B36A8F">
        <w:rPr>
          <w:rFonts w:ascii="Arial" w:hAnsi="Arial" w:cs="Arial"/>
          <w:sz w:val="22"/>
          <w:szCs w:val="22"/>
        </w:rPr>
        <w:t>as setting tables or watering plants</w:t>
      </w:r>
      <w:r w:rsidR="00E73EA9" w:rsidRPr="00B36A8F">
        <w:rPr>
          <w:rFonts w:ascii="Arial" w:hAnsi="Arial" w:cs="Arial"/>
          <w:sz w:val="22"/>
          <w:szCs w:val="22"/>
        </w:rPr>
        <w:t>, can help individuals mainta</w:t>
      </w:r>
      <w:r w:rsidR="0016712F" w:rsidRPr="00B36A8F">
        <w:rPr>
          <w:rFonts w:ascii="Arial" w:hAnsi="Arial" w:cs="Arial"/>
          <w:sz w:val="22"/>
          <w:szCs w:val="22"/>
        </w:rPr>
        <w:t>in a sense of usefulness and autonomy. This ali</w:t>
      </w:r>
      <w:r w:rsidR="005E3A3B" w:rsidRPr="00B36A8F">
        <w:rPr>
          <w:rFonts w:ascii="Arial" w:hAnsi="Arial" w:cs="Arial"/>
          <w:sz w:val="22"/>
          <w:szCs w:val="22"/>
        </w:rPr>
        <w:t xml:space="preserve">gns with the </w:t>
      </w:r>
      <w:r w:rsidR="0058009C" w:rsidRPr="00B36A8F">
        <w:rPr>
          <w:rFonts w:ascii="Arial" w:hAnsi="Arial" w:cs="Arial"/>
          <w:sz w:val="22"/>
          <w:szCs w:val="22"/>
        </w:rPr>
        <w:t>theory's</w:t>
      </w:r>
      <w:r w:rsidR="005E3A3B" w:rsidRPr="00B36A8F">
        <w:rPr>
          <w:rFonts w:ascii="Arial" w:hAnsi="Arial" w:cs="Arial"/>
          <w:sz w:val="22"/>
          <w:szCs w:val="22"/>
        </w:rPr>
        <w:t xml:space="preserve"> concept of role continuity, which stresses the importance of </w:t>
      </w:r>
      <w:r w:rsidR="0058009C" w:rsidRPr="00B36A8F">
        <w:rPr>
          <w:rFonts w:ascii="Arial" w:hAnsi="Arial" w:cs="Arial"/>
          <w:sz w:val="22"/>
          <w:szCs w:val="22"/>
        </w:rPr>
        <w:t>maintaining</w:t>
      </w:r>
      <w:r w:rsidR="00B92572" w:rsidRPr="00B36A8F">
        <w:rPr>
          <w:rFonts w:ascii="Arial" w:hAnsi="Arial" w:cs="Arial"/>
          <w:sz w:val="22"/>
          <w:szCs w:val="22"/>
        </w:rPr>
        <w:t xml:space="preserve"> </w:t>
      </w:r>
      <w:r w:rsidR="0058009C" w:rsidRPr="00B36A8F">
        <w:rPr>
          <w:rFonts w:ascii="Arial" w:hAnsi="Arial" w:cs="Arial"/>
          <w:sz w:val="22"/>
          <w:szCs w:val="22"/>
        </w:rPr>
        <w:t>previous</w:t>
      </w:r>
      <w:r w:rsidR="00B92572" w:rsidRPr="00B36A8F">
        <w:rPr>
          <w:rFonts w:ascii="Arial" w:hAnsi="Arial" w:cs="Arial"/>
          <w:sz w:val="22"/>
          <w:szCs w:val="22"/>
        </w:rPr>
        <w:t xml:space="preserve"> social and personal identities (G</w:t>
      </w:r>
      <w:r w:rsidR="008005A1" w:rsidRPr="00B36A8F">
        <w:rPr>
          <w:rFonts w:ascii="Arial" w:hAnsi="Arial" w:cs="Arial"/>
          <w:sz w:val="22"/>
          <w:szCs w:val="22"/>
        </w:rPr>
        <w:t>ross, 2020).</w:t>
      </w:r>
    </w:p>
    <w:p w14:paraId="44286104" w14:textId="77777777" w:rsidR="001E470F" w:rsidRPr="00B36A8F" w:rsidRDefault="001E470F" w:rsidP="0097671D">
      <w:pPr>
        <w:spacing w:line="360" w:lineRule="auto"/>
        <w:rPr>
          <w:rFonts w:ascii="Arial" w:hAnsi="Arial" w:cs="Arial"/>
          <w:sz w:val="22"/>
          <w:szCs w:val="22"/>
        </w:rPr>
      </w:pPr>
    </w:p>
    <w:p w14:paraId="1CB6A4B4" w14:textId="10F672AD" w:rsidR="005F4EAC" w:rsidRPr="00B36A8F" w:rsidRDefault="008005A1" w:rsidP="0097671D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Psychological</w:t>
      </w:r>
      <w:r w:rsidR="00050419" w:rsidRPr="00B36A8F">
        <w:rPr>
          <w:rFonts w:ascii="Arial" w:hAnsi="Arial" w:cs="Arial"/>
          <w:b/>
          <w:bCs/>
          <w:sz w:val="22"/>
          <w:szCs w:val="22"/>
        </w:rPr>
        <w:t xml:space="preserve"> </w:t>
      </w:r>
      <w:r w:rsidRPr="00B36A8F">
        <w:rPr>
          <w:rFonts w:ascii="Arial" w:hAnsi="Arial" w:cs="Arial"/>
          <w:b/>
          <w:bCs/>
          <w:sz w:val="22"/>
          <w:szCs w:val="22"/>
        </w:rPr>
        <w:t>challenges</w:t>
      </w:r>
      <w:r w:rsidRPr="00B36A8F">
        <w:rPr>
          <w:rFonts w:ascii="Arial" w:hAnsi="Arial" w:cs="Arial"/>
          <w:sz w:val="22"/>
          <w:szCs w:val="22"/>
        </w:rPr>
        <w:t xml:space="preserve"> such as anxiety, depression, and agitation are common in dementia. By </w:t>
      </w:r>
      <w:r w:rsidR="0058009C" w:rsidRPr="00B36A8F">
        <w:rPr>
          <w:rFonts w:ascii="Arial" w:hAnsi="Arial" w:cs="Arial"/>
          <w:sz w:val="22"/>
          <w:szCs w:val="22"/>
        </w:rPr>
        <w:t>involving</w:t>
      </w:r>
      <w:r w:rsidRPr="00B36A8F">
        <w:rPr>
          <w:rFonts w:ascii="Arial" w:hAnsi="Arial" w:cs="Arial"/>
          <w:sz w:val="22"/>
          <w:szCs w:val="22"/>
        </w:rPr>
        <w:t xml:space="preserve"> residents in s</w:t>
      </w:r>
      <w:r w:rsidR="000F2642" w:rsidRPr="00B36A8F">
        <w:rPr>
          <w:rFonts w:ascii="Arial" w:hAnsi="Arial" w:cs="Arial"/>
          <w:sz w:val="22"/>
          <w:szCs w:val="22"/>
        </w:rPr>
        <w:t xml:space="preserve">tructured, enjoyable activities, professionals can </w:t>
      </w:r>
      <w:r w:rsidR="005061F6" w:rsidRPr="00B36A8F">
        <w:rPr>
          <w:rFonts w:ascii="Arial" w:hAnsi="Arial" w:cs="Arial"/>
          <w:sz w:val="22"/>
          <w:szCs w:val="22"/>
        </w:rPr>
        <w:t>reduce behavioural disturbances and promote cal</w:t>
      </w:r>
      <w:r w:rsidR="00FE2F1B" w:rsidRPr="00B36A8F">
        <w:rPr>
          <w:rFonts w:ascii="Arial" w:hAnsi="Arial" w:cs="Arial"/>
          <w:sz w:val="22"/>
          <w:szCs w:val="22"/>
        </w:rPr>
        <w:t>mness (Erber, 2013).</w:t>
      </w:r>
      <w:r w:rsidR="0058009C" w:rsidRPr="00B36A8F">
        <w:rPr>
          <w:rFonts w:ascii="Arial" w:hAnsi="Arial" w:cs="Arial"/>
          <w:sz w:val="22"/>
          <w:szCs w:val="22"/>
        </w:rPr>
        <w:t xml:space="preserve"> </w:t>
      </w:r>
      <w:r w:rsidR="00FE2F1B" w:rsidRPr="00B36A8F">
        <w:rPr>
          <w:rFonts w:ascii="Arial" w:hAnsi="Arial" w:cs="Arial"/>
          <w:sz w:val="22"/>
          <w:szCs w:val="22"/>
        </w:rPr>
        <w:t xml:space="preserve">Group </w:t>
      </w:r>
      <w:r w:rsidR="0058009C" w:rsidRPr="00B36A8F">
        <w:rPr>
          <w:rFonts w:ascii="Arial" w:hAnsi="Arial" w:cs="Arial"/>
          <w:sz w:val="22"/>
          <w:szCs w:val="22"/>
        </w:rPr>
        <w:t xml:space="preserve">activities, such as singing or reminiscence therapy, also encourage social interaction, reducing loneliness and isolation </w:t>
      </w:r>
      <w:r w:rsidR="00487807" w:rsidRPr="00B36A8F">
        <w:rPr>
          <w:rFonts w:ascii="Arial" w:hAnsi="Arial" w:cs="Arial"/>
          <w:sz w:val="22"/>
          <w:szCs w:val="22"/>
        </w:rPr>
        <w:t>(R</w:t>
      </w:r>
      <w:r w:rsidR="00D55898" w:rsidRPr="00B36A8F">
        <w:rPr>
          <w:rFonts w:ascii="Arial" w:hAnsi="Arial" w:cs="Arial"/>
          <w:sz w:val="22"/>
          <w:szCs w:val="22"/>
        </w:rPr>
        <w:t>yan and Coughlan, 2011). Staff should tailor activ</w:t>
      </w:r>
      <w:r w:rsidR="007E0B4A" w:rsidRPr="00B36A8F">
        <w:rPr>
          <w:rFonts w:ascii="Arial" w:hAnsi="Arial" w:cs="Arial"/>
          <w:sz w:val="22"/>
          <w:szCs w:val="22"/>
        </w:rPr>
        <w:t xml:space="preserve">ities to </w:t>
      </w:r>
      <w:r w:rsidR="00CC6290" w:rsidRPr="00B36A8F">
        <w:rPr>
          <w:rFonts w:ascii="Arial" w:hAnsi="Arial" w:cs="Arial"/>
          <w:sz w:val="22"/>
          <w:szCs w:val="22"/>
        </w:rPr>
        <w:t>everyone’s</w:t>
      </w:r>
      <w:r w:rsidR="007E0B4A" w:rsidRPr="00B36A8F">
        <w:rPr>
          <w:rFonts w:ascii="Arial" w:hAnsi="Arial" w:cs="Arial"/>
          <w:sz w:val="22"/>
          <w:szCs w:val="22"/>
        </w:rPr>
        <w:t xml:space="preserve"> cognitive level to prevent frus</w:t>
      </w:r>
      <w:r w:rsidR="0058009C" w:rsidRPr="00B36A8F">
        <w:rPr>
          <w:rFonts w:ascii="Arial" w:hAnsi="Arial" w:cs="Arial"/>
          <w:sz w:val="22"/>
          <w:szCs w:val="22"/>
        </w:rPr>
        <w:t>tration and ensure positive engagement.</w:t>
      </w:r>
      <w:r w:rsidR="00DA54FA" w:rsidRPr="00B36A8F">
        <w:rPr>
          <w:rFonts w:ascii="Arial" w:hAnsi="Arial" w:cs="Arial"/>
          <w:sz w:val="22"/>
          <w:szCs w:val="22"/>
        </w:rPr>
        <w:t xml:space="preserve"> </w:t>
      </w:r>
    </w:p>
    <w:p w14:paraId="1EC1E679" w14:textId="08ED9384" w:rsidR="005F4EAC" w:rsidRPr="00B36A8F" w:rsidRDefault="008F07CB" w:rsidP="0097671D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Overall, the use of Activity Theory in </w:t>
      </w:r>
      <w:r w:rsidR="003A22ED" w:rsidRPr="00B36A8F">
        <w:rPr>
          <w:rFonts w:ascii="Arial" w:hAnsi="Arial" w:cs="Arial"/>
          <w:sz w:val="22"/>
          <w:szCs w:val="22"/>
        </w:rPr>
        <w:t>dementia</w:t>
      </w:r>
      <w:r w:rsidRPr="00B36A8F">
        <w:rPr>
          <w:rFonts w:ascii="Arial" w:hAnsi="Arial" w:cs="Arial"/>
          <w:sz w:val="22"/>
          <w:szCs w:val="22"/>
        </w:rPr>
        <w:t xml:space="preserve"> care promotes dignity</w:t>
      </w:r>
      <w:r w:rsidR="007F1186" w:rsidRPr="00B36A8F">
        <w:rPr>
          <w:rFonts w:ascii="Arial" w:hAnsi="Arial" w:cs="Arial"/>
          <w:sz w:val="22"/>
          <w:szCs w:val="22"/>
        </w:rPr>
        <w:t xml:space="preserve">, </w:t>
      </w:r>
      <w:r w:rsidR="009B7F61" w:rsidRPr="00B36A8F">
        <w:rPr>
          <w:rFonts w:ascii="Arial" w:hAnsi="Arial" w:cs="Arial"/>
          <w:sz w:val="22"/>
          <w:szCs w:val="22"/>
        </w:rPr>
        <w:t>self-worth</w:t>
      </w:r>
      <w:r w:rsidR="007F1186" w:rsidRPr="00B36A8F">
        <w:rPr>
          <w:rFonts w:ascii="Arial" w:hAnsi="Arial" w:cs="Arial"/>
          <w:sz w:val="22"/>
          <w:szCs w:val="22"/>
        </w:rPr>
        <w:t xml:space="preserve">, and </w:t>
      </w:r>
      <w:r w:rsidR="003A22ED" w:rsidRPr="00B36A8F">
        <w:rPr>
          <w:rFonts w:ascii="Arial" w:hAnsi="Arial" w:cs="Arial"/>
          <w:sz w:val="22"/>
          <w:szCs w:val="22"/>
        </w:rPr>
        <w:t>inclusion. It</w:t>
      </w:r>
      <w:r w:rsidR="007B4C9F" w:rsidRPr="00B36A8F">
        <w:rPr>
          <w:rFonts w:ascii="Arial" w:hAnsi="Arial" w:cs="Arial"/>
          <w:sz w:val="22"/>
          <w:szCs w:val="22"/>
        </w:rPr>
        <w:t xml:space="preserve"> shifts the focus from disability to cap</w:t>
      </w:r>
      <w:r w:rsidR="00DE2E9A" w:rsidRPr="00B36A8F">
        <w:rPr>
          <w:rFonts w:ascii="Arial" w:hAnsi="Arial" w:cs="Arial"/>
          <w:sz w:val="22"/>
          <w:szCs w:val="22"/>
        </w:rPr>
        <w:t>ability, supporting a holistic mod</w:t>
      </w:r>
      <w:r w:rsidR="007E4C2F" w:rsidRPr="00B36A8F">
        <w:rPr>
          <w:rFonts w:ascii="Arial" w:hAnsi="Arial" w:cs="Arial"/>
          <w:sz w:val="22"/>
          <w:szCs w:val="22"/>
        </w:rPr>
        <w:t xml:space="preserve">el of care that values each </w:t>
      </w:r>
      <w:r w:rsidR="009B7F61" w:rsidRPr="00B36A8F">
        <w:rPr>
          <w:rFonts w:ascii="Arial" w:hAnsi="Arial" w:cs="Arial"/>
          <w:sz w:val="22"/>
          <w:szCs w:val="22"/>
        </w:rPr>
        <w:t>person’s</w:t>
      </w:r>
      <w:r w:rsidR="007E4C2F" w:rsidRPr="00B36A8F">
        <w:rPr>
          <w:rFonts w:ascii="Arial" w:hAnsi="Arial" w:cs="Arial"/>
          <w:sz w:val="22"/>
          <w:szCs w:val="22"/>
        </w:rPr>
        <w:t xml:space="preserve"> history, preferences, and potential for continued engagement in </w:t>
      </w:r>
      <w:r w:rsidR="009B7F61" w:rsidRPr="00B36A8F">
        <w:rPr>
          <w:rFonts w:ascii="Arial" w:hAnsi="Arial" w:cs="Arial"/>
          <w:sz w:val="22"/>
          <w:szCs w:val="22"/>
        </w:rPr>
        <w:t>later</w:t>
      </w:r>
      <w:r w:rsidR="007E4C2F" w:rsidRPr="00B36A8F">
        <w:rPr>
          <w:rFonts w:ascii="Arial" w:hAnsi="Arial" w:cs="Arial"/>
          <w:sz w:val="22"/>
          <w:szCs w:val="22"/>
        </w:rPr>
        <w:t xml:space="preserve"> life </w:t>
      </w:r>
      <w:r w:rsidR="003A22ED" w:rsidRPr="00B36A8F">
        <w:rPr>
          <w:rFonts w:ascii="Arial" w:hAnsi="Arial" w:cs="Arial"/>
          <w:sz w:val="22"/>
          <w:szCs w:val="22"/>
        </w:rPr>
        <w:t>(</w:t>
      </w:r>
      <w:r w:rsidR="007E4C2F" w:rsidRPr="00B36A8F">
        <w:rPr>
          <w:rFonts w:ascii="Arial" w:hAnsi="Arial" w:cs="Arial"/>
          <w:sz w:val="22"/>
          <w:szCs w:val="22"/>
        </w:rPr>
        <w:t>Hamil</w:t>
      </w:r>
      <w:r w:rsidR="003A22ED" w:rsidRPr="00B36A8F">
        <w:rPr>
          <w:rFonts w:ascii="Arial" w:hAnsi="Arial" w:cs="Arial"/>
          <w:sz w:val="22"/>
          <w:szCs w:val="22"/>
        </w:rPr>
        <w:t>ton,</w:t>
      </w:r>
      <w:r w:rsidR="0044256D">
        <w:rPr>
          <w:rFonts w:ascii="Arial" w:hAnsi="Arial" w:cs="Arial"/>
          <w:sz w:val="22"/>
          <w:szCs w:val="22"/>
        </w:rPr>
        <w:t xml:space="preserve"> </w:t>
      </w:r>
      <w:r w:rsidR="003A22ED" w:rsidRPr="00B36A8F">
        <w:rPr>
          <w:rFonts w:ascii="Arial" w:hAnsi="Arial" w:cs="Arial"/>
          <w:sz w:val="22"/>
          <w:szCs w:val="22"/>
        </w:rPr>
        <w:t>2012)</w:t>
      </w:r>
      <w:r w:rsidR="009B7F61" w:rsidRPr="00B36A8F">
        <w:rPr>
          <w:rFonts w:ascii="Arial" w:hAnsi="Arial" w:cs="Arial"/>
          <w:sz w:val="22"/>
          <w:szCs w:val="22"/>
        </w:rPr>
        <w:t>.</w:t>
      </w:r>
    </w:p>
    <w:p w14:paraId="11C73CBF" w14:textId="77777777" w:rsidR="001B32A7" w:rsidRPr="00B36A8F" w:rsidRDefault="001B32A7" w:rsidP="0097671D">
      <w:pPr>
        <w:spacing w:line="360" w:lineRule="auto"/>
        <w:rPr>
          <w:rFonts w:ascii="Arial" w:hAnsi="Arial" w:cs="Arial"/>
          <w:sz w:val="22"/>
          <w:szCs w:val="22"/>
        </w:rPr>
      </w:pPr>
    </w:p>
    <w:p w14:paraId="6F52B0B5" w14:textId="26AB8209" w:rsidR="001B32A7" w:rsidRPr="00B36A8F" w:rsidRDefault="001B32A7" w:rsidP="0097671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Critical eva</w:t>
      </w:r>
      <w:r w:rsidR="0069341B" w:rsidRPr="00B36A8F">
        <w:rPr>
          <w:rFonts w:ascii="Arial" w:hAnsi="Arial" w:cs="Arial"/>
          <w:b/>
          <w:bCs/>
          <w:sz w:val="22"/>
          <w:szCs w:val="22"/>
        </w:rPr>
        <w:t>luation of Activity Theory</w:t>
      </w:r>
    </w:p>
    <w:p w14:paraId="7405F7D3" w14:textId="0FD259E7" w:rsidR="00CF3E4A" w:rsidRPr="00B36A8F" w:rsidRDefault="0069341B" w:rsidP="0097671D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While Activity The</w:t>
      </w:r>
      <w:r w:rsidR="00342197" w:rsidRPr="00B36A8F">
        <w:rPr>
          <w:rFonts w:ascii="Arial" w:hAnsi="Arial" w:cs="Arial"/>
          <w:sz w:val="22"/>
          <w:szCs w:val="22"/>
        </w:rPr>
        <w:t xml:space="preserve">ory offers valuable insight </w:t>
      </w:r>
      <w:r w:rsidR="00CF1E25" w:rsidRPr="00B36A8F">
        <w:rPr>
          <w:rFonts w:ascii="Arial" w:hAnsi="Arial" w:cs="Arial"/>
          <w:sz w:val="22"/>
          <w:szCs w:val="22"/>
        </w:rPr>
        <w:t xml:space="preserve">into promoting </w:t>
      </w:r>
      <w:r w:rsidR="00543FBD" w:rsidRPr="00B36A8F">
        <w:rPr>
          <w:rFonts w:ascii="Arial" w:hAnsi="Arial" w:cs="Arial"/>
          <w:sz w:val="22"/>
          <w:szCs w:val="22"/>
        </w:rPr>
        <w:t>well-being</w:t>
      </w:r>
      <w:r w:rsidR="00CF1E25" w:rsidRPr="00B36A8F">
        <w:rPr>
          <w:rFonts w:ascii="Arial" w:hAnsi="Arial" w:cs="Arial"/>
          <w:sz w:val="22"/>
          <w:szCs w:val="22"/>
        </w:rPr>
        <w:t xml:space="preserve"> in </w:t>
      </w:r>
      <w:r w:rsidR="00381D31" w:rsidRPr="00B36A8F">
        <w:rPr>
          <w:rFonts w:ascii="Arial" w:hAnsi="Arial" w:cs="Arial"/>
          <w:sz w:val="22"/>
          <w:szCs w:val="22"/>
        </w:rPr>
        <w:t>older</w:t>
      </w:r>
      <w:r w:rsidR="00355390" w:rsidRPr="00B36A8F">
        <w:rPr>
          <w:rFonts w:ascii="Arial" w:hAnsi="Arial" w:cs="Arial"/>
          <w:sz w:val="22"/>
          <w:szCs w:val="22"/>
        </w:rPr>
        <w:t xml:space="preserve"> adults, applying it in dementia care presents challenges. Some residents may lack motivation or </w:t>
      </w:r>
      <w:r w:rsidR="00381D31" w:rsidRPr="00B36A8F">
        <w:rPr>
          <w:rFonts w:ascii="Arial" w:hAnsi="Arial" w:cs="Arial"/>
          <w:sz w:val="22"/>
          <w:szCs w:val="22"/>
        </w:rPr>
        <w:t>cognitive</w:t>
      </w:r>
      <w:r w:rsidR="00A34E1C" w:rsidRPr="00B36A8F">
        <w:rPr>
          <w:rFonts w:ascii="Arial" w:hAnsi="Arial" w:cs="Arial"/>
          <w:sz w:val="22"/>
          <w:szCs w:val="22"/>
        </w:rPr>
        <w:t xml:space="preserve"> ability to participate fully (E</w:t>
      </w:r>
      <w:r w:rsidR="00381D31" w:rsidRPr="00B36A8F">
        <w:rPr>
          <w:rFonts w:ascii="Arial" w:hAnsi="Arial" w:cs="Arial"/>
          <w:sz w:val="22"/>
          <w:szCs w:val="22"/>
        </w:rPr>
        <w:t>rber, 2013).</w:t>
      </w:r>
      <w:r w:rsidR="0044256D">
        <w:rPr>
          <w:rFonts w:ascii="Arial" w:hAnsi="Arial" w:cs="Arial"/>
          <w:sz w:val="22"/>
          <w:szCs w:val="22"/>
        </w:rPr>
        <w:t xml:space="preserve"> </w:t>
      </w:r>
      <w:r w:rsidR="00CF3E4A" w:rsidRPr="00B36A8F">
        <w:rPr>
          <w:rFonts w:ascii="Arial" w:hAnsi="Arial" w:cs="Arial"/>
          <w:sz w:val="22"/>
          <w:szCs w:val="22"/>
        </w:rPr>
        <w:t xml:space="preserve">Staff shortages and limited </w:t>
      </w:r>
      <w:r w:rsidR="00034C4A" w:rsidRPr="00B36A8F">
        <w:rPr>
          <w:rFonts w:ascii="Arial" w:hAnsi="Arial" w:cs="Arial"/>
          <w:sz w:val="22"/>
          <w:szCs w:val="22"/>
        </w:rPr>
        <w:t>resources</w:t>
      </w:r>
      <w:r w:rsidR="00CF3E4A" w:rsidRPr="00B36A8F">
        <w:rPr>
          <w:rFonts w:ascii="Arial" w:hAnsi="Arial" w:cs="Arial"/>
          <w:sz w:val="22"/>
          <w:szCs w:val="22"/>
        </w:rPr>
        <w:t xml:space="preserve"> can also restrict</w:t>
      </w:r>
      <w:r w:rsidR="007E5A32" w:rsidRPr="00B36A8F">
        <w:rPr>
          <w:rFonts w:ascii="Arial" w:hAnsi="Arial" w:cs="Arial"/>
          <w:sz w:val="22"/>
          <w:szCs w:val="22"/>
        </w:rPr>
        <w:t xml:space="preserve"> opportunities for meaningful activity </w:t>
      </w:r>
      <w:r w:rsidR="00034C4A" w:rsidRPr="00B36A8F">
        <w:rPr>
          <w:rFonts w:ascii="Arial" w:hAnsi="Arial" w:cs="Arial"/>
          <w:sz w:val="22"/>
          <w:szCs w:val="22"/>
        </w:rPr>
        <w:t>(</w:t>
      </w:r>
      <w:r w:rsidR="007E5A32" w:rsidRPr="00B36A8F">
        <w:rPr>
          <w:rFonts w:ascii="Arial" w:hAnsi="Arial" w:cs="Arial"/>
          <w:sz w:val="22"/>
          <w:szCs w:val="22"/>
        </w:rPr>
        <w:t>Ryan and C</w:t>
      </w:r>
      <w:r w:rsidR="00034C4A" w:rsidRPr="00B36A8F">
        <w:rPr>
          <w:rFonts w:ascii="Arial" w:hAnsi="Arial" w:cs="Arial"/>
          <w:sz w:val="22"/>
          <w:szCs w:val="22"/>
        </w:rPr>
        <w:t>oughlan,</w:t>
      </w:r>
      <w:r w:rsidR="0044256D">
        <w:rPr>
          <w:rFonts w:ascii="Arial" w:hAnsi="Arial" w:cs="Arial"/>
          <w:sz w:val="22"/>
          <w:szCs w:val="22"/>
        </w:rPr>
        <w:t xml:space="preserve"> </w:t>
      </w:r>
      <w:r w:rsidR="00034C4A" w:rsidRPr="00B36A8F">
        <w:rPr>
          <w:rFonts w:ascii="Arial" w:hAnsi="Arial" w:cs="Arial"/>
          <w:sz w:val="22"/>
          <w:szCs w:val="22"/>
        </w:rPr>
        <w:t>2011)</w:t>
      </w:r>
      <w:r w:rsidR="002E697A" w:rsidRPr="00B36A8F">
        <w:rPr>
          <w:rFonts w:ascii="Arial" w:hAnsi="Arial" w:cs="Arial"/>
          <w:sz w:val="22"/>
          <w:szCs w:val="22"/>
        </w:rPr>
        <w:t>.</w:t>
      </w:r>
      <w:r w:rsidR="00635F07" w:rsidRPr="00B36A8F">
        <w:rPr>
          <w:rFonts w:ascii="Arial" w:hAnsi="Arial" w:cs="Arial"/>
          <w:sz w:val="22"/>
          <w:szCs w:val="22"/>
        </w:rPr>
        <w:t xml:space="preserve"> </w:t>
      </w:r>
      <w:r w:rsidR="002E697A" w:rsidRPr="00B36A8F">
        <w:rPr>
          <w:rFonts w:ascii="Arial" w:hAnsi="Arial" w:cs="Arial"/>
          <w:sz w:val="22"/>
          <w:szCs w:val="22"/>
        </w:rPr>
        <w:t>Professional</w:t>
      </w:r>
      <w:r w:rsidR="00635F07" w:rsidRPr="00B36A8F">
        <w:rPr>
          <w:rFonts w:ascii="Arial" w:hAnsi="Arial" w:cs="Arial"/>
          <w:sz w:val="22"/>
          <w:szCs w:val="22"/>
        </w:rPr>
        <w:t>s</w:t>
      </w:r>
      <w:r w:rsidR="002E697A" w:rsidRPr="00B36A8F">
        <w:rPr>
          <w:rFonts w:ascii="Arial" w:hAnsi="Arial" w:cs="Arial"/>
          <w:sz w:val="22"/>
          <w:szCs w:val="22"/>
        </w:rPr>
        <w:t xml:space="preserve"> can address this by person</w:t>
      </w:r>
      <w:r w:rsidR="009B5DCC" w:rsidRPr="00B36A8F">
        <w:rPr>
          <w:rFonts w:ascii="Arial" w:hAnsi="Arial" w:cs="Arial"/>
          <w:sz w:val="22"/>
          <w:szCs w:val="22"/>
        </w:rPr>
        <w:t xml:space="preserve">alising </w:t>
      </w:r>
      <w:r w:rsidR="00635F07" w:rsidRPr="00B36A8F">
        <w:rPr>
          <w:rFonts w:ascii="Arial" w:hAnsi="Arial" w:cs="Arial"/>
          <w:sz w:val="22"/>
          <w:szCs w:val="22"/>
        </w:rPr>
        <w:t>activities</w:t>
      </w:r>
      <w:r w:rsidR="009B5DCC" w:rsidRPr="00B36A8F">
        <w:rPr>
          <w:rFonts w:ascii="Arial" w:hAnsi="Arial" w:cs="Arial"/>
          <w:sz w:val="22"/>
          <w:szCs w:val="22"/>
        </w:rPr>
        <w:t>, offering flexible enga</w:t>
      </w:r>
      <w:r w:rsidR="008F3FF4" w:rsidRPr="00B36A8F">
        <w:rPr>
          <w:rFonts w:ascii="Arial" w:hAnsi="Arial" w:cs="Arial"/>
          <w:sz w:val="22"/>
          <w:szCs w:val="22"/>
        </w:rPr>
        <w:t xml:space="preserve">gement, and involving </w:t>
      </w:r>
      <w:r w:rsidR="008F3FF4" w:rsidRPr="00B36A8F">
        <w:rPr>
          <w:rFonts w:ascii="Arial" w:hAnsi="Arial" w:cs="Arial"/>
          <w:sz w:val="22"/>
          <w:szCs w:val="22"/>
        </w:rPr>
        <w:lastRenderedPageBreak/>
        <w:t xml:space="preserve">families to maintain role </w:t>
      </w:r>
      <w:r w:rsidR="00A904D5" w:rsidRPr="00B36A8F">
        <w:rPr>
          <w:rFonts w:ascii="Arial" w:hAnsi="Arial" w:cs="Arial"/>
          <w:sz w:val="22"/>
          <w:szCs w:val="22"/>
        </w:rPr>
        <w:t>continuity (</w:t>
      </w:r>
      <w:r w:rsidR="00EF584D" w:rsidRPr="00B36A8F">
        <w:rPr>
          <w:rFonts w:ascii="Arial" w:hAnsi="Arial" w:cs="Arial"/>
          <w:sz w:val="22"/>
          <w:szCs w:val="22"/>
        </w:rPr>
        <w:t>H</w:t>
      </w:r>
      <w:r w:rsidR="004F4B31" w:rsidRPr="00B36A8F">
        <w:rPr>
          <w:rFonts w:ascii="Arial" w:hAnsi="Arial" w:cs="Arial"/>
          <w:sz w:val="22"/>
          <w:szCs w:val="22"/>
        </w:rPr>
        <w:t>amilton, 2012</w:t>
      </w:r>
      <w:r w:rsidR="00A904D5" w:rsidRPr="00B36A8F">
        <w:rPr>
          <w:rFonts w:ascii="Arial" w:hAnsi="Arial" w:cs="Arial"/>
          <w:sz w:val="22"/>
          <w:szCs w:val="22"/>
        </w:rPr>
        <w:t xml:space="preserve">). </w:t>
      </w:r>
      <w:r w:rsidR="00E963D5" w:rsidRPr="00B36A8F">
        <w:rPr>
          <w:rFonts w:ascii="Arial" w:hAnsi="Arial" w:cs="Arial"/>
          <w:sz w:val="22"/>
          <w:szCs w:val="22"/>
        </w:rPr>
        <w:t>However,</w:t>
      </w:r>
      <w:r w:rsidR="002844AB" w:rsidRPr="00B36A8F">
        <w:rPr>
          <w:rFonts w:ascii="Arial" w:hAnsi="Arial" w:cs="Arial"/>
          <w:sz w:val="22"/>
          <w:szCs w:val="22"/>
        </w:rPr>
        <w:t xml:space="preserve"> </w:t>
      </w:r>
      <w:r w:rsidR="00D86D11" w:rsidRPr="00B36A8F">
        <w:rPr>
          <w:rFonts w:ascii="Arial" w:hAnsi="Arial" w:cs="Arial"/>
          <w:sz w:val="22"/>
          <w:szCs w:val="22"/>
        </w:rPr>
        <w:t>its</w:t>
      </w:r>
      <w:r w:rsidR="00442193" w:rsidRPr="00B36A8F">
        <w:rPr>
          <w:rFonts w:ascii="Arial" w:hAnsi="Arial" w:cs="Arial"/>
          <w:sz w:val="22"/>
          <w:szCs w:val="22"/>
        </w:rPr>
        <w:t xml:space="preserve"> assumption that all older adults desire </w:t>
      </w:r>
      <w:r w:rsidR="00F101D7" w:rsidRPr="00B36A8F">
        <w:rPr>
          <w:rFonts w:ascii="Arial" w:hAnsi="Arial" w:cs="Arial"/>
          <w:sz w:val="22"/>
          <w:szCs w:val="22"/>
        </w:rPr>
        <w:t xml:space="preserve">active it </w:t>
      </w:r>
      <w:r w:rsidR="00E963D5" w:rsidRPr="00B36A8F">
        <w:rPr>
          <w:rFonts w:ascii="Arial" w:hAnsi="Arial" w:cs="Arial"/>
          <w:sz w:val="22"/>
          <w:szCs w:val="22"/>
        </w:rPr>
        <w:t>overlooks</w:t>
      </w:r>
      <w:r w:rsidR="00A830D2" w:rsidRPr="00B36A8F">
        <w:rPr>
          <w:rFonts w:ascii="Arial" w:hAnsi="Arial" w:cs="Arial"/>
          <w:sz w:val="22"/>
          <w:szCs w:val="22"/>
        </w:rPr>
        <w:t xml:space="preserve"> individual differences, cultural values, and the emotional needs of those who prefer </w:t>
      </w:r>
      <w:r w:rsidR="00543FBD" w:rsidRPr="00B36A8F">
        <w:rPr>
          <w:rFonts w:ascii="Arial" w:hAnsi="Arial" w:cs="Arial"/>
          <w:sz w:val="22"/>
          <w:szCs w:val="22"/>
        </w:rPr>
        <w:t>quiet</w:t>
      </w:r>
      <w:r w:rsidR="00A830D2" w:rsidRPr="00B36A8F">
        <w:rPr>
          <w:rFonts w:ascii="Arial" w:hAnsi="Arial" w:cs="Arial"/>
          <w:sz w:val="22"/>
          <w:szCs w:val="22"/>
        </w:rPr>
        <w:t xml:space="preserve"> reflection (Gross</w:t>
      </w:r>
      <w:r w:rsidR="009E6487" w:rsidRPr="00B36A8F">
        <w:rPr>
          <w:rFonts w:ascii="Arial" w:hAnsi="Arial" w:cs="Arial"/>
          <w:sz w:val="22"/>
          <w:szCs w:val="22"/>
        </w:rPr>
        <w:t xml:space="preserve">, </w:t>
      </w:r>
      <w:r w:rsidR="00A904D5" w:rsidRPr="00B36A8F">
        <w:rPr>
          <w:rFonts w:ascii="Arial" w:hAnsi="Arial" w:cs="Arial"/>
          <w:sz w:val="22"/>
          <w:szCs w:val="22"/>
        </w:rPr>
        <w:t>2020</w:t>
      </w:r>
      <w:r w:rsidR="0044256D">
        <w:rPr>
          <w:rFonts w:ascii="Arial" w:hAnsi="Arial" w:cs="Arial"/>
          <w:sz w:val="22"/>
          <w:szCs w:val="22"/>
        </w:rPr>
        <w:t xml:space="preserve">; </w:t>
      </w:r>
      <w:r w:rsidR="009E6487" w:rsidRPr="00B36A8F">
        <w:rPr>
          <w:rFonts w:ascii="Arial" w:hAnsi="Arial" w:cs="Arial"/>
          <w:sz w:val="22"/>
          <w:szCs w:val="22"/>
        </w:rPr>
        <w:t>Baltes and Baltes</w:t>
      </w:r>
      <w:r w:rsidR="00825AC5" w:rsidRPr="00B36A8F">
        <w:rPr>
          <w:rFonts w:ascii="Arial" w:hAnsi="Arial" w:cs="Arial"/>
          <w:sz w:val="22"/>
          <w:szCs w:val="22"/>
        </w:rPr>
        <w:t>, 1990).</w:t>
      </w:r>
    </w:p>
    <w:p w14:paraId="655AF419" w14:textId="77777777" w:rsidR="009D3C7B" w:rsidRPr="00B36A8F" w:rsidRDefault="009D3C7B" w:rsidP="0097671D">
      <w:pPr>
        <w:spacing w:line="360" w:lineRule="auto"/>
        <w:rPr>
          <w:rFonts w:ascii="Arial" w:hAnsi="Arial" w:cs="Arial"/>
          <w:sz w:val="22"/>
          <w:szCs w:val="22"/>
        </w:rPr>
      </w:pPr>
    </w:p>
    <w:p w14:paraId="0B38C359" w14:textId="121BF6F6" w:rsidR="009F57BE" w:rsidRPr="00B36A8F" w:rsidRDefault="00B51718" w:rsidP="0097671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issue is that using Activity theory </w:t>
      </w:r>
      <w:r w:rsidR="00DD57DA">
        <w:rPr>
          <w:rFonts w:ascii="Arial" w:hAnsi="Arial" w:cs="Arial"/>
          <w:sz w:val="22"/>
          <w:szCs w:val="22"/>
        </w:rPr>
        <w:t>creates a number of challenges for professionals, for example</w:t>
      </w:r>
      <w:r w:rsidR="00FE7445">
        <w:rPr>
          <w:rFonts w:ascii="Arial" w:hAnsi="Arial" w:cs="Arial"/>
          <w:sz w:val="22"/>
          <w:szCs w:val="22"/>
        </w:rPr>
        <w:t>,</w:t>
      </w:r>
      <w:r w:rsidR="00DD57DA">
        <w:rPr>
          <w:rFonts w:ascii="Arial" w:hAnsi="Arial" w:cs="Arial"/>
          <w:sz w:val="22"/>
          <w:szCs w:val="22"/>
        </w:rPr>
        <w:t xml:space="preserve"> it takes time. </w:t>
      </w:r>
      <w:r w:rsidR="00D30753" w:rsidRPr="00B36A8F">
        <w:rPr>
          <w:rFonts w:ascii="Arial" w:hAnsi="Arial" w:cs="Arial"/>
          <w:sz w:val="22"/>
          <w:szCs w:val="22"/>
        </w:rPr>
        <w:t>Professionals</w:t>
      </w:r>
      <w:r w:rsidR="00D931BC" w:rsidRPr="00B36A8F">
        <w:rPr>
          <w:rFonts w:ascii="Arial" w:hAnsi="Arial" w:cs="Arial"/>
          <w:sz w:val="22"/>
          <w:szCs w:val="22"/>
        </w:rPr>
        <w:t xml:space="preserve"> need to know each person very well </w:t>
      </w:r>
      <w:r w:rsidR="00F35E0F" w:rsidRPr="00B36A8F">
        <w:rPr>
          <w:rFonts w:ascii="Arial" w:hAnsi="Arial" w:cs="Arial"/>
          <w:sz w:val="22"/>
          <w:szCs w:val="22"/>
        </w:rPr>
        <w:t xml:space="preserve">to find the right </w:t>
      </w:r>
      <w:r w:rsidR="00ED4B3C" w:rsidRPr="00B36A8F">
        <w:rPr>
          <w:rFonts w:ascii="Arial" w:hAnsi="Arial" w:cs="Arial"/>
          <w:sz w:val="22"/>
          <w:szCs w:val="22"/>
        </w:rPr>
        <w:t>activities</w:t>
      </w:r>
      <w:r w:rsidR="00DD57DA">
        <w:rPr>
          <w:rFonts w:ascii="Arial" w:hAnsi="Arial" w:cs="Arial"/>
          <w:sz w:val="22"/>
          <w:szCs w:val="22"/>
        </w:rPr>
        <w:t>. Also, a</w:t>
      </w:r>
      <w:r w:rsidR="00ED4B3C" w:rsidRPr="00B36A8F">
        <w:rPr>
          <w:rFonts w:ascii="Arial" w:hAnsi="Arial" w:cs="Arial"/>
          <w:sz w:val="22"/>
          <w:szCs w:val="22"/>
        </w:rPr>
        <w:t>ctivities</w:t>
      </w:r>
      <w:r w:rsidR="00F35E0F" w:rsidRPr="00B36A8F">
        <w:rPr>
          <w:rFonts w:ascii="Arial" w:hAnsi="Arial" w:cs="Arial"/>
          <w:sz w:val="22"/>
          <w:szCs w:val="22"/>
        </w:rPr>
        <w:t xml:space="preserve"> need to </w:t>
      </w:r>
      <w:r w:rsidR="00C03527" w:rsidRPr="00B36A8F">
        <w:rPr>
          <w:rFonts w:ascii="Arial" w:hAnsi="Arial" w:cs="Arial"/>
          <w:sz w:val="22"/>
          <w:szCs w:val="22"/>
        </w:rPr>
        <w:t>change;</w:t>
      </w:r>
      <w:r w:rsidR="00ED4B3C" w:rsidRPr="00B36A8F">
        <w:rPr>
          <w:rFonts w:ascii="Arial" w:hAnsi="Arial" w:cs="Arial"/>
          <w:sz w:val="22"/>
          <w:szCs w:val="22"/>
        </w:rPr>
        <w:t xml:space="preserve"> </w:t>
      </w:r>
      <w:r w:rsidR="00D30753" w:rsidRPr="00B36A8F">
        <w:rPr>
          <w:rFonts w:ascii="Arial" w:hAnsi="Arial" w:cs="Arial"/>
          <w:sz w:val="22"/>
          <w:szCs w:val="22"/>
        </w:rPr>
        <w:t xml:space="preserve">professionals </w:t>
      </w:r>
      <w:r w:rsidR="005D1E7E" w:rsidRPr="00B36A8F">
        <w:rPr>
          <w:rFonts w:ascii="Arial" w:hAnsi="Arial" w:cs="Arial"/>
          <w:sz w:val="22"/>
          <w:szCs w:val="22"/>
        </w:rPr>
        <w:t>must</w:t>
      </w:r>
      <w:r w:rsidR="009F1B9A" w:rsidRPr="00B36A8F">
        <w:rPr>
          <w:rFonts w:ascii="Arial" w:hAnsi="Arial" w:cs="Arial"/>
          <w:sz w:val="22"/>
          <w:szCs w:val="22"/>
        </w:rPr>
        <w:t xml:space="preserve"> be </w:t>
      </w:r>
      <w:r w:rsidR="00ED4B3C" w:rsidRPr="00B36A8F">
        <w:rPr>
          <w:rFonts w:ascii="Arial" w:hAnsi="Arial" w:cs="Arial"/>
          <w:sz w:val="22"/>
          <w:szCs w:val="22"/>
        </w:rPr>
        <w:t>creative</w:t>
      </w:r>
      <w:r w:rsidR="009F1B9A" w:rsidRPr="00B36A8F">
        <w:rPr>
          <w:rFonts w:ascii="Arial" w:hAnsi="Arial" w:cs="Arial"/>
          <w:sz w:val="22"/>
          <w:szCs w:val="22"/>
        </w:rPr>
        <w:t xml:space="preserve"> </w:t>
      </w:r>
      <w:r w:rsidR="001D5901" w:rsidRPr="00B36A8F">
        <w:rPr>
          <w:rFonts w:ascii="Arial" w:hAnsi="Arial" w:cs="Arial"/>
          <w:sz w:val="22"/>
          <w:szCs w:val="22"/>
        </w:rPr>
        <w:t>in adapting them</w:t>
      </w:r>
      <w:r w:rsidR="009F1B9A" w:rsidRPr="00B36A8F">
        <w:rPr>
          <w:rFonts w:ascii="Arial" w:hAnsi="Arial" w:cs="Arial"/>
          <w:sz w:val="22"/>
          <w:szCs w:val="22"/>
        </w:rPr>
        <w:t xml:space="preserve"> </w:t>
      </w:r>
      <w:r w:rsidR="009D5831" w:rsidRPr="00B36A8F">
        <w:rPr>
          <w:rFonts w:ascii="Arial" w:hAnsi="Arial" w:cs="Arial"/>
          <w:sz w:val="22"/>
          <w:szCs w:val="22"/>
        </w:rPr>
        <w:t>a</w:t>
      </w:r>
      <w:r w:rsidR="009F1B9A" w:rsidRPr="00B36A8F">
        <w:rPr>
          <w:rFonts w:ascii="Arial" w:hAnsi="Arial" w:cs="Arial"/>
          <w:sz w:val="22"/>
          <w:szCs w:val="22"/>
        </w:rPr>
        <w:t>s their abilities change</w:t>
      </w:r>
      <w:r w:rsidR="00DD4C5D" w:rsidRPr="00B36A8F">
        <w:rPr>
          <w:rFonts w:ascii="Arial" w:hAnsi="Arial" w:cs="Arial"/>
          <w:sz w:val="22"/>
          <w:szCs w:val="22"/>
        </w:rPr>
        <w:t>.</w:t>
      </w:r>
      <w:r w:rsidR="00DD57DA">
        <w:rPr>
          <w:rFonts w:ascii="Arial" w:hAnsi="Arial" w:cs="Arial"/>
          <w:sz w:val="22"/>
          <w:szCs w:val="22"/>
        </w:rPr>
        <w:t xml:space="preserve"> Finally, it is important not to push</w:t>
      </w:r>
      <w:r w:rsidR="00DD4C5D" w:rsidRPr="00B36A8F">
        <w:rPr>
          <w:rFonts w:ascii="Arial" w:hAnsi="Arial" w:cs="Arial"/>
          <w:sz w:val="22"/>
          <w:szCs w:val="22"/>
        </w:rPr>
        <w:t xml:space="preserve"> too hard</w:t>
      </w:r>
      <w:r w:rsidR="005E41F9" w:rsidRPr="00B36A8F">
        <w:rPr>
          <w:rFonts w:ascii="Arial" w:hAnsi="Arial" w:cs="Arial"/>
          <w:sz w:val="22"/>
          <w:szCs w:val="22"/>
        </w:rPr>
        <w:t xml:space="preserve">: </w:t>
      </w:r>
      <w:r w:rsidR="00DD4C5D" w:rsidRPr="00B36A8F">
        <w:rPr>
          <w:rFonts w:ascii="Arial" w:hAnsi="Arial" w:cs="Arial"/>
          <w:sz w:val="22"/>
          <w:szCs w:val="22"/>
        </w:rPr>
        <w:t>Some days, people do</w:t>
      </w:r>
      <w:r w:rsidR="00DD57DA">
        <w:rPr>
          <w:rFonts w:ascii="Arial" w:hAnsi="Arial" w:cs="Arial"/>
          <w:sz w:val="22"/>
          <w:szCs w:val="22"/>
        </w:rPr>
        <w:t xml:space="preserve"> not </w:t>
      </w:r>
      <w:r w:rsidR="00DD4C5D" w:rsidRPr="00B36A8F">
        <w:rPr>
          <w:rFonts w:ascii="Arial" w:hAnsi="Arial" w:cs="Arial"/>
          <w:sz w:val="22"/>
          <w:szCs w:val="22"/>
        </w:rPr>
        <w:t xml:space="preserve">want to be active, and </w:t>
      </w:r>
      <w:r w:rsidR="005D1E7E" w:rsidRPr="00B36A8F">
        <w:rPr>
          <w:rFonts w:ascii="Arial" w:hAnsi="Arial" w:cs="Arial"/>
          <w:sz w:val="22"/>
          <w:szCs w:val="22"/>
        </w:rPr>
        <w:t>that</w:t>
      </w:r>
      <w:r w:rsidR="00DD57DA">
        <w:rPr>
          <w:rFonts w:ascii="Arial" w:hAnsi="Arial" w:cs="Arial"/>
          <w:sz w:val="22"/>
          <w:szCs w:val="22"/>
        </w:rPr>
        <w:t xml:space="preserve"> is acceptable</w:t>
      </w:r>
      <w:r w:rsidR="00DD4C5D" w:rsidRPr="00B36A8F">
        <w:rPr>
          <w:rFonts w:ascii="Arial" w:hAnsi="Arial" w:cs="Arial"/>
          <w:sz w:val="22"/>
          <w:szCs w:val="22"/>
        </w:rPr>
        <w:t xml:space="preserve">. </w:t>
      </w:r>
      <w:r w:rsidR="00C03527" w:rsidRPr="00B36A8F">
        <w:rPr>
          <w:rFonts w:ascii="Arial" w:hAnsi="Arial" w:cs="Arial"/>
          <w:sz w:val="22"/>
          <w:szCs w:val="22"/>
        </w:rPr>
        <w:t>A professional</w:t>
      </w:r>
      <w:r w:rsidR="00DD4C5D" w:rsidRPr="00B36A8F">
        <w:rPr>
          <w:rFonts w:ascii="Arial" w:hAnsi="Arial" w:cs="Arial"/>
          <w:sz w:val="22"/>
          <w:szCs w:val="22"/>
        </w:rPr>
        <w:t xml:space="preserve"> should</w:t>
      </w:r>
      <w:r w:rsidR="00DD57DA">
        <w:rPr>
          <w:rFonts w:ascii="Arial" w:hAnsi="Arial" w:cs="Arial"/>
          <w:sz w:val="22"/>
          <w:szCs w:val="22"/>
        </w:rPr>
        <w:t xml:space="preserve"> not</w:t>
      </w:r>
      <w:r w:rsidR="00DD4C5D" w:rsidRPr="00B36A8F">
        <w:rPr>
          <w:rFonts w:ascii="Arial" w:hAnsi="Arial" w:cs="Arial"/>
          <w:sz w:val="22"/>
          <w:szCs w:val="22"/>
        </w:rPr>
        <w:t xml:space="preserve"> force </w:t>
      </w:r>
      <w:r w:rsidR="00822D23" w:rsidRPr="00B36A8F">
        <w:rPr>
          <w:rFonts w:ascii="Arial" w:hAnsi="Arial" w:cs="Arial"/>
          <w:sz w:val="22"/>
          <w:szCs w:val="22"/>
        </w:rPr>
        <w:t>it</w:t>
      </w:r>
      <w:r w:rsidR="003D6249" w:rsidRPr="00B36A8F">
        <w:rPr>
          <w:rFonts w:ascii="Arial" w:hAnsi="Arial" w:cs="Arial"/>
          <w:sz w:val="22"/>
          <w:szCs w:val="22"/>
        </w:rPr>
        <w:t>.</w:t>
      </w:r>
      <w:r w:rsidR="00822D23" w:rsidRPr="00B36A8F">
        <w:rPr>
          <w:rFonts w:ascii="Arial" w:hAnsi="Arial" w:cs="Arial"/>
          <w:sz w:val="22"/>
          <w:szCs w:val="22"/>
        </w:rPr>
        <w:t xml:space="preserve"> </w:t>
      </w:r>
      <w:r w:rsidR="00DD57DA">
        <w:rPr>
          <w:rFonts w:ascii="Arial" w:hAnsi="Arial" w:cs="Arial"/>
          <w:sz w:val="22"/>
          <w:szCs w:val="22"/>
        </w:rPr>
        <w:t>Additional drawbacks of the theory is that i</w:t>
      </w:r>
      <w:r w:rsidR="00822D23" w:rsidRPr="00B36A8F">
        <w:rPr>
          <w:rFonts w:ascii="Arial" w:hAnsi="Arial" w:cs="Arial"/>
          <w:sz w:val="22"/>
          <w:szCs w:val="22"/>
        </w:rPr>
        <w:t>t sometimes assumes</w:t>
      </w:r>
      <w:r w:rsidR="003A6495" w:rsidRPr="00B36A8F">
        <w:rPr>
          <w:rFonts w:ascii="Arial" w:hAnsi="Arial" w:cs="Arial"/>
          <w:sz w:val="22"/>
          <w:szCs w:val="22"/>
        </w:rPr>
        <w:t xml:space="preserve"> everyone wants to be busy all the time.</w:t>
      </w:r>
      <w:r w:rsidR="005D1E7E" w:rsidRPr="00B36A8F">
        <w:rPr>
          <w:rFonts w:ascii="Arial" w:hAnsi="Arial" w:cs="Arial"/>
          <w:sz w:val="22"/>
          <w:szCs w:val="22"/>
        </w:rPr>
        <w:t xml:space="preserve"> </w:t>
      </w:r>
      <w:r w:rsidR="003A6495" w:rsidRPr="00B36A8F">
        <w:rPr>
          <w:rFonts w:ascii="Arial" w:hAnsi="Arial" w:cs="Arial"/>
          <w:sz w:val="22"/>
          <w:szCs w:val="22"/>
        </w:rPr>
        <w:t>Some pe</w:t>
      </w:r>
      <w:r w:rsidR="009F57BE" w:rsidRPr="00B36A8F">
        <w:rPr>
          <w:rFonts w:ascii="Arial" w:hAnsi="Arial" w:cs="Arial"/>
          <w:sz w:val="22"/>
          <w:szCs w:val="22"/>
        </w:rPr>
        <w:t xml:space="preserve">ople prefer </w:t>
      </w:r>
      <w:r w:rsidR="005D1E7E" w:rsidRPr="00B36A8F">
        <w:rPr>
          <w:rFonts w:ascii="Arial" w:hAnsi="Arial" w:cs="Arial"/>
          <w:sz w:val="22"/>
          <w:szCs w:val="22"/>
        </w:rPr>
        <w:t>quiet</w:t>
      </w:r>
      <w:r w:rsidR="009F57BE" w:rsidRPr="00B36A8F">
        <w:rPr>
          <w:rFonts w:ascii="Arial" w:hAnsi="Arial" w:cs="Arial"/>
          <w:sz w:val="22"/>
          <w:szCs w:val="22"/>
        </w:rPr>
        <w:t>.</w:t>
      </w:r>
      <w:r w:rsidR="00DD57DA">
        <w:rPr>
          <w:rFonts w:ascii="Arial" w:hAnsi="Arial" w:cs="Arial"/>
          <w:sz w:val="22"/>
          <w:szCs w:val="22"/>
        </w:rPr>
        <w:t xml:space="preserve"> </w:t>
      </w:r>
      <w:r w:rsidR="009F57BE" w:rsidRPr="00B36A8F">
        <w:rPr>
          <w:rFonts w:ascii="Arial" w:hAnsi="Arial" w:cs="Arial"/>
          <w:sz w:val="22"/>
          <w:szCs w:val="22"/>
        </w:rPr>
        <w:t>It does</w:t>
      </w:r>
      <w:r w:rsidR="00DD57DA">
        <w:rPr>
          <w:rFonts w:ascii="Arial" w:hAnsi="Arial" w:cs="Arial"/>
          <w:sz w:val="22"/>
          <w:szCs w:val="22"/>
        </w:rPr>
        <w:t xml:space="preserve"> not</w:t>
      </w:r>
      <w:r w:rsidR="009F57BE" w:rsidRPr="00B36A8F">
        <w:rPr>
          <w:rFonts w:ascii="Arial" w:hAnsi="Arial" w:cs="Arial"/>
          <w:sz w:val="22"/>
          <w:szCs w:val="22"/>
        </w:rPr>
        <w:t xml:space="preserve"> always explain why someone might still be unhappy even if </w:t>
      </w:r>
      <w:r w:rsidR="00663AE8" w:rsidRPr="00B36A8F">
        <w:rPr>
          <w:rFonts w:ascii="Arial" w:hAnsi="Arial" w:cs="Arial"/>
          <w:sz w:val="22"/>
          <w:szCs w:val="22"/>
        </w:rPr>
        <w:t>they</w:t>
      </w:r>
      <w:r w:rsidR="000B5F37">
        <w:rPr>
          <w:rFonts w:ascii="Arial" w:hAnsi="Arial" w:cs="Arial"/>
          <w:sz w:val="22"/>
          <w:szCs w:val="22"/>
        </w:rPr>
        <w:t xml:space="preserve"> are</w:t>
      </w:r>
      <w:r w:rsidR="00E2753C" w:rsidRPr="00B36A8F">
        <w:rPr>
          <w:rFonts w:ascii="Arial" w:hAnsi="Arial" w:cs="Arial"/>
          <w:sz w:val="22"/>
          <w:szCs w:val="22"/>
        </w:rPr>
        <w:t xml:space="preserve"> active.</w:t>
      </w:r>
      <w:r w:rsidR="00663AE8" w:rsidRPr="00B36A8F">
        <w:rPr>
          <w:rFonts w:ascii="Arial" w:hAnsi="Arial" w:cs="Arial"/>
          <w:sz w:val="22"/>
          <w:szCs w:val="22"/>
        </w:rPr>
        <w:t xml:space="preserve"> </w:t>
      </w:r>
      <w:r w:rsidR="00E2753C" w:rsidRPr="00B36A8F">
        <w:rPr>
          <w:rFonts w:ascii="Arial" w:hAnsi="Arial" w:cs="Arial"/>
          <w:sz w:val="22"/>
          <w:szCs w:val="22"/>
        </w:rPr>
        <w:t xml:space="preserve">Other </w:t>
      </w:r>
      <w:r w:rsidR="00663AE8" w:rsidRPr="00B36A8F">
        <w:rPr>
          <w:rFonts w:ascii="Arial" w:hAnsi="Arial" w:cs="Arial"/>
          <w:sz w:val="22"/>
          <w:szCs w:val="22"/>
        </w:rPr>
        <w:t>things</w:t>
      </w:r>
      <w:r w:rsidR="002B7BB7" w:rsidRPr="00B36A8F">
        <w:rPr>
          <w:rFonts w:ascii="Arial" w:hAnsi="Arial" w:cs="Arial"/>
          <w:sz w:val="22"/>
          <w:szCs w:val="22"/>
        </w:rPr>
        <w:t>,</w:t>
      </w:r>
      <w:r w:rsidR="00E2753C" w:rsidRPr="00B36A8F">
        <w:rPr>
          <w:rFonts w:ascii="Arial" w:hAnsi="Arial" w:cs="Arial"/>
          <w:sz w:val="22"/>
          <w:szCs w:val="22"/>
        </w:rPr>
        <w:t xml:space="preserve"> like pain or deep sadness</w:t>
      </w:r>
      <w:r w:rsidR="00663AE8" w:rsidRPr="00B36A8F">
        <w:rPr>
          <w:rFonts w:ascii="Arial" w:hAnsi="Arial" w:cs="Arial"/>
          <w:sz w:val="22"/>
          <w:szCs w:val="22"/>
        </w:rPr>
        <w:t>,</w:t>
      </w:r>
      <w:r w:rsidR="00E2753C" w:rsidRPr="00B36A8F">
        <w:rPr>
          <w:rFonts w:ascii="Arial" w:hAnsi="Arial" w:cs="Arial"/>
          <w:sz w:val="22"/>
          <w:szCs w:val="22"/>
        </w:rPr>
        <w:t xml:space="preserve"> might be the real issue</w:t>
      </w:r>
      <w:r w:rsidR="00175748" w:rsidRPr="00B36A8F">
        <w:rPr>
          <w:rFonts w:ascii="Arial" w:hAnsi="Arial" w:cs="Arial"/>
          <w:sz w:val="22"/>
          <w:szCs w:val="22"/>
        </w:rPr>
        <w:t>.</w:t>
      </w:r>
    </w:p>
    <w:p w14:paraId="00A3D728" w14:textId="77777777" w:rsidR="002622FE" w:rsidRPr="00B36A8F" w:rsidRDefault="002622FE">
      <w:pPr>
        <w:rPr>
          <w:rFonts w:ascii="Arial" w:hAnsi="Arial" w:cs="Arial"/>
          <w:sz w:val="22"/>
          <w:szCs w:val="22"/>
        </w:rPr>
      </w:pPr>
    </w:p>
    <w:p w14:paraId="085C9064" w14:textId="77777777" w:rsidR="00F54661" w:rsidRPr="00B36A8F" w:rsidRDefault="00F54661">
      <w:pPr>
        <w:rPr>
          <w:rFonts w:ascii="Arial" w:hAnsi="Arial" w:cs="Arial"/>
          <w:sz w:val="22"/>
          <w:szCs w:val="22"/>
        </w:rPr>
      </w:pPr>
    </w:p>
    <w:p w14:paraId="6750F215" w14:textId="1321476D" w:rsidR="00F54661" w:rsidRPr="00B36A8F" w:rsidRDefault="00E4009A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57B2842A" wp14:editId="7EBDE6E0">
            <wp:simplePos x="0" y="0"/>
            <wp:positionH relativeFrom="column">
              <wp:posOffset>3327400</wp:posOffset>
            </wp:positionH>
            <wp:positionV relativeFrom="paragraph">
              <wp:posOffset>75565</wp:posOffset>
            </wp:positionV>
            <wp:extent cx="2997200" cy="2171700"/>
            <wp:effectExtent l="0" t="0" r="0" b="0"/>
            <wp:wrapSquare wrapText="bothSides"/>
            <wp:docPr id="150630097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7200" cy="2171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73EC96" w14:textId="201650AA" w:rsidR="00175748" w:rsidRPr="00B36A8F" w:rsidRDefault="00993656">
      <w:pPr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THEORY 2</w:t>
      </w:r>
    </w:p>
    <w:p w14:paraId="26EE1E38" w14:textId="5E9A9C8F" w:rsidR="00EA6065" w:rsidRPr="00B36A8F" w:rsidRDefault="00DE4332">
      <w:pPr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 xml:space="preserve">Overview of </w:t>
      </w:r>
      <w:r w:rsidR="00FE0AC9" w:rsidRPr="00B36A8F">
        <w:rPr>
          <w:rFonts w:ascii="Arial" w:hAnsi="Arial" w:cs="Arial"/>
          <w:b/>
          <w:bCs/>
          <w:sz w:val="22"/>
          <w:szCs w:val="22"/>
        </w:rPr>
        <w:t>Maslow's Hierarchy of Needs</w:t>
      </w:r>
    </w:p>
    <w:p w14:paraId="594DAA76" w14:textId="77777777" w:rsidR="000B5F37" w:rsidRDefault="000B5F37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5E20D966" w14:textId="2C48115E" w:rsidR="00FE0AC9" w:rsidRPr="00B36A8F" w:rsidRDefault="00066347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Maslow's Hierarchy of Needs is a motivational theory that suggests human behaviour is motivated by the desire to satisfy a series of needs arranged in a hierarchical order (Gross,</w:t>
      </w:r>
      <w:r w:rsidR="00670ECE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sz w:val="22"/>
          <w:szCs w:val="22"/>
        </w:rPr>
        <w:t>2020). The hierarchy comprises five levels:</w:t>
      </w:r>
    </w:p>
    <w:p w14:paraId="093C1A40" w14:textId="2149D7C5" w:rsidR="00F84F04" w:rsidRPr="00B36A8F" w:rsidRDefault="007A628D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Physiological needs</w:t>
      </w:r>
      <w:r w:rsidR="00B70DC7" w:rsidRPr="00B36A8F">
        <w:rPr>
          <w:rFonts w:ascii="Arial" w:hAnsi="Arial" w:cs="Arial"/>
          <w:sz w:val="22"/>
          <w:szCs w:val="22"/>
        </w:rPr>
        <w:t xml:space="preserve"> (basic</w:t>
      </w:r>
      <w:r w:rsidR="005F03A2" w:rsidRPr="00B36A8F">
        <w:rPr>
          <w:rFonts w:ascii="Arial" w:hAnsi="Arial" w:cs="Arial"/>
          <w:sz w:val="22"/>
          <w:szCs w:val="22"/>
        </w:rPr>
        <w:t xml:space="preserve"> survival</w:t>
      </w:r>
      <w:r w:rsidR="00FB27A5" w:rsidRPr="00B36A8F">
        <w:rPr>
          <w:rFonts w:ascii="Arial" w:hAnsi="Arial" w:cs="Arial"/>
          <w:sz w:val="22"/>
          <w:szCs w:val="22"/>
        </w:rPr>
        <w:t>,</w:t>
      </w:r>
      <w:r w:rsidR="005F03A2" w:rsidRPr="00B36A8F">
        <w:rPr>
          <w:rFonts w:ascii="Arial" w:hAnsi="Arial" w:cs="Arial"/>
          <w:sz w:val="22"/>
          <w:szCs w:val="22"/>
        </w:rPr>
        <w:t xml:space="preserve"> </w:t>
      </w:r>
      <w:r w:rsidR="00FB27A5" w:rsidRPr="00B36A8F">
        <w:rPr>
          <w:rFonts w:ascii="Arial" w:hAnsi="Arial" w:cs="Arial"/>
          <w:sz w:val="22"/>
          <w:szCs w:val="22"/>
        </w:rPr>
        <w:t>such as food,</w:t>
      </w:r>
      <w:r w:rsidR="004D693F" w:rsidRPr="00B36A8F">
        <w:rPr>
          <w:rFonts w:ascii="Arial" w:hAnsi="Arial" w:cs="Arial"/>
          <w:sz w:val="22"/>
          <w:szCs w:val="22"/>
        </w:rPr>
        <w:t xml:space="preserve"> </w:t>
      </w:r>
      <w:r w:rsidR="00FB27A5" w:rsidRPr="00B36A8F">
        <w:rPr>
          <w:rFonts w:ascii="Arial" w:hAnsi="Arial" w:cs="Arial"/>
          <w:sz w:val="22"/>
          <w:szCs w:val="22"/>
        </w:rPr>
        <w:t>water, and</w:t>
      </w:r>
      <w:r w:rsidR="007F1E00" w:rsidRPr="00B36A8F">
        <w:rPr>
          <w:rFonts w:ascii="Arial" w:hAnsi="Arial" w:cs="Arial"/>
          <w:sz w:val="22"/>
          <w:szCs w:val="22"/>
        </w:rPr>
        <w:t xml:space="preserve"> rest), safety</w:t>
      </w:r>
      <w:r w:rsidR="00271D01" w:rsidRPr="00B36A8F">
        <w:rPr>
          <w:rFonts w:ascii="Arial" w:hAnsi="Arial" w:cs="Arial"/>
          <w:sz w:val="22"/>
          <w:szCs w:val="22"/>
        </w:rPr>
        <w:t xml:space="preserve"> needs (</w:t>
      </w:r>
      <w:r w:rsidR="00C320D7" w:rsidRPr="00B36A8F">
        <w:rPr>
          <w:rFonts w:ascii="Arial" w:hAnsi="Arial" w:cs="Arial"/>
          <w:sz w:val="22"/>
          <w:szCs w:val="22"/>
        </w:rPr>
        <w:t>security and stabil</w:t>
      </w:r>
      <w:r w:rsidR="008F33ED" w:rsidRPr="00B36A8F">
        <w:rPr>
          <w:rFonts w:ascii="Arial" w:hAnsi="Arial" w:cs="Arial"/>
          <w:sz w:val="22"/>
          <w:szCs w:val="22"/>
        </w:rPr>
        <w:t xml:space="preserve">ity), love and </w:t>
      </w:r>
      <w:r w:rsidR="00CF6E68" w:rsidRPr="00B36A8F">
        <w:rPr>
          <w:rFonts w:ascii="Arial" w:hAnsi="Arial" w:cs="Arial"/>
          <w:sz w:val="22"/>
          <w:szCs w:val="22"/>
        </w:rPr>
        <w:t xml:space="preserve">belonging </w:t>
      </w:r>
      <w:r w:rsidR="005504B9" w:rsidRPr="00B36A8F">
        <w:rPr>
          <w:rFonts w:ascii="Arial" w:hAnsi="Arial" w:cs="Arial"/>
          <w:sz w:val="22"/>
          <w:szCs w:val="22"/>
        </w:rPr>
        <w:t xml:space="preserve">(relationships </w:t>
      </w:r>
      <w:r w:rsidR="00447FD8" w:rsidRPr="00B36A8F">
        <w:rPr>
          <w:rFonts w:ascii="Arial" w:hAnsi="Arial" w:cs="Arial"/>
          <w:sz w:val="22"/>
          <w:szCs w:val="22"/>
        </w:rPr>
        <w:t>and emotional connection</w:t>
      </w:r>
      <w:r w:rsidR="00577A86" w:rsidRPr="00B36A8F">
        <w:rPr>
          <w:rFonts w:ascii="Arial" w:hAnsi="Arial" w:cs="Arial"/>
          <w:sz w:val="22"/>
          <w:szCs w:val="22"/>
        </w:rPr>
        <w:t>), esteem needs (</w:t>
      </w:r>
      <w:r w:rsidR="00D4635E" w:rsidRPr="00B36A8F">
        <w:rPr>
          <w:rFonts w:ascii="Arial" w:hAnsi="Arial" w:cs="Arial"/>
          <w:sz w:val="22"/>
          <w:szCs w:val="22"/>
        </w:rPr>
        <w:t>self-respect and recog</w:t>
      </w:r>
      <w:r w:rsidR="00A55C9C" w:rsidRPr="00B36A8F">
        <w:rPr>
          <w:rFonts w:ascii="Arial" w:hAnsi="Arial" w:cs="Arial"/>
          <w:sz w:val="22"/>
          <w:szCs w:val="22"/>
        </w:rPr>
        <w:t>nition), and self</w:t>
      </w:r>
      <w:r w:rsidR="006B75B8" w:rsidRPr="00B36A8F">
        <w:rPr>
          <w:rFonts w:ascii="Arial" w:hAnsi="Arial" w:cs="Arial"/>
          <w:sz w:val="22"/>
          <w:szCs w:val="22"/>
        </w:rPr>
        <w:t xml:space="preserve">-actualisation </w:t>
      </w:r>
      <w:r w:rsidR="00085FD2" w:rsidRPr="00B36A8F">
        <w:rPr>
          <w:rFonts w:ascii="Arial" w:hAnsi="Arial" w:cs="Arial"/>
          <w:sz w:val="22"/>
          <w:szCs w:val="22"/>
        </w:rPr>
        <w:t>(achieving personal growth</w:t>
      </w:r>
      <w:r w:rsidR="004E2750" w:rsidRPr="00B36A8F">
        <w:rPr>
          <w:rFonts w:ascii="Arial" w:hAnsi="Arial" w:cs="Arial"/>
          <w:sz w:val="22"/>
          <w:szCs w:val="22"/>
        </w:rPr>
        <w:t xml:space="preserve"> and fulfilment). Maslow</w:t>
      </w:r>
      <w:r w:rsidR="007835C3" w:rsidRPr="00B36A8F">
        <w:rPr>
          <w:rFonts w:ascii="Arial" w:hAnsi="Arial" w:cs="Arial"/>
          <w:sz w:val="22"/>
          <w:szCs w:val="22"/>
        </w:rPr>
        <w:t xml:space="preserve"> suggested that ind</w:t>
      </w:r>
      <w:r w:rsidR="00B04C0F" w:rsidRPr="00B36A8F">
        <w:rPr>
          <w:rFonts w:ascii="Arial" w:hAnsi="Arial" w:cs="Arial"/>
          <w:sz w:val="22"/>
          <w:szCs w:val="22"/>
        </w:rPr>
        <w:t xml:space="preserve">ividuals must </w:t>
      </w:r>
      <w:r w:rsidR="009F0D41" w:rsidRPr="00B36A8F">
        <w:rPr>
          <w:rFonts w:ascii="Arial" w:hAnsi="Arial" w:cs="Arial"/>
          <w:sz w:val="22"/>
          <w:szCs w:val="22"/>
        </w:rPr>
        <w:t xml:space="preserve">satisfy </w:t>
      </w:r>
      <w:r w:rsidR="00CE5644" w:rsidRPr="00B36A8F">
        <w:rPr>
          <w:rFonts w:ascii="Arial" w:hAnsi="Arial" w:cs="Arial"/>
          <w:sz w:val="22"/>
          <w:szCs w:val="22"/>
        </w:rPr>
        <w:t>lower-level needs before progressing to high</w:t>
      </w:r>
      <w:r w:rsidR="00F84F04" w:rsidRPr="00B36A8F">
        <w:rPr>
          <w:rFonts w:ascii="Arial" w:hAnsi="Arial" w:cs="Arial"/>
          <w:sz w:val="22"/>
          <w:szCs w:val="22"/>
        </w:rPr>
        <w:t xml:space="preserve">er </w:t>
      </w:r>
      <w:r w:rsidR="00B35009" w:rsidRPr="00B36A8F">
        <w:rPr>
          <w:rFonts w:ascii="Arial" w:hAnsi="Arial" w:cs="Arial"/>
          <w:sz w:val="22"/>
          <w:szCs w:val="22"/>
        </w:rPr>
        <w:t>ones (Erber, 2013).</w:t>
      </w:r>
    </w:p>
    <w:p w14:paraId="4DBB19BA" w14:textId="77777777" w:rsidR="00B35009" w:rsidRPr="00B36A8F" w:rsidRDefault="00B35009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025B2D78" w14:textId="25B2C8AF" w:rsidR="00C03402" w:rsidRPr="00B36A8F" w:rsidRDefault="00ED3211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For adults aged</w:t>
      </w:r>
      <w:r w:rsidR="00A1520B" w:rsidRPr="00B36A8F">
        <w:rPr>
          <w:rFonts w:ascii="Arial" w:hAnsi="Arial" w:cs="Arial"/>
          <w:sz w:val="22"/>
          <w:szCs w:val="22"/>
        </w:rPr>
        <w:t xml:space="preserve"> 65 and over, particularly </w:t>
      </w:r>
      <w:r w:rsidR="00FF0148" w:rsidRPr="00B36A8F">
        <w:rPr>
          <w:rFonts w:ascii="Arial" w:hAnsi="Arial" w:cs="Arial"/>
          <w:sz w:val="22"/>
          <w:szCs w:val="22"/>
        </w:rPr>
        <w:t>those with de</w:t>
      </w:r>
      <w:r w:rsidR="00071114" w:rsidRPr="00B36A8F">
        <w:rPr>
          <w:rFonts w:ascii="Arial" w:hAnsi="Arial" w:cs="Arial"/>
          <w:sz w:val="22"/>
          <w:szCs w:val="22"/>
        </w:rPr>
        <w:t xml:space="preserve">mentia, this theory </w:t>
      </w:r>
      <w:r w:rsidR="002318EF" w:rsidRPr="00B36A8F">
        <w:rPr>
          <w:rFonts w:ascii="Arial" w:hAnsi="Arial" w:cs="Arial"/>
          <w:sz w:val="22"/>
          <w:szCs w:val="22"/>
        </w:rPr>
        <w:t xml:space="preserve">is useful for </w:t>
      </w:r>
      <w:r w:rsidR="00CC6C4D" w:rsidRPr="00B36A8F">
        <w:rPr>
          <w:rFonts w:ascii="Arial" w:hAnsi="Arial" w:cs="Arial"/>
          <w:sz w:val="22"/>
          <w:szCs w:val="22"/>
        </w:rPr>
        <w:t xml:space="preserve">understanding how unmet needs can </w:t>
      </w:r>
      <w:r w:rsidR="0063102C" w:rsidRPr="00B36A8F">
        <w:rPr>
          <w:rFonts w:ascii="Arial" w:hAnsi="Arial" w:cs="Arial"/>
          <w:sz w:val="22"/>
          <w:szCs w:val="22"/>
        </w:rPr>
        <w:t xml:space="preserve">affect </w:t>
      </w:r>
      <w:r w:rsidR="00853D41" w:rsidRPr="00B36A8F">
        <w:rPr>
          <w:rFonts w:ascii="Arial" w:hAnsi="Arial" w:cs="Arial"/>
          <w:sz w:val="22"/>
          <w:szCs w:val="22"/>
        </w:rPr>
        <w:t xml:space="preserve">well-being and </w:t>
      </w:r>
      <w:r w:rsidR="00092BCE" w:rsidRPr="00B36A8F">
        <w:rPr>
          <w:rFonts w:ascii="Arial" w:hAnsi="Arial" w:cs="Arial"/>
          <w:sz w:val="22"/>
          <w:szCs w:val="22"/>
        </w:rPr>
        <w:t>behaviour</w:t>
      </w:r>
      <w:r w:rsidR="00BB028A" w:rsidRPr="00B36A8F">
        <w:rPr>
          <w:rFonts w:ascii="Arial" w:hAnsi="Arial" w:cs="Arial"/>
          <w:sz w:val="22"/>
          <w:szCs w:val="22"/>
        </w:rPr>
        <w:t xml:space="preserve">. For instance, confusion </w:t>
      </w:r>
      <w:r w:rsidR="00800ADA" w:rsidRPr="00B36A8F">
        <w:rPr>
          <w:rFonts w:ascii="Arial" w:hAnsi="Arial" w:cs="Arial"/>
          <w:sz w:val="22"/>
          <w:szCs w:val="22"/>
        </w:rPr>
        <w:t xml:space="preserve">or agitation may result </w:t>
      </w:r>
      <w:r w:rsidR="006916E2" w:rsidRPr="00B36A8F">
        <w:rPr>
          <w:rFonts w:ascii="Arial" w:hAnsi="Arial" w:cs="Arial"/>
          <w:sz w:val="22"/>
          <w:szCs w:val="22"/>
        </w:rPr>
        <w:t xml:space="preserve">from unmet </w:t>
      </w:r>
      <w:r w:rsidR="007C60E5" w:rsidRPr="00B36A8F">
        <w:rPr>
          <w:rFonts w:ascii="Arial" w:hAnsi="Arial" w:cs="Arial"/>
          <w:sz w:val="22"/>
          <w:szCs w:val="22"/>
        </w:rPr>
        <w:t xml:space="preserve">safety or belonging needs </w:t>
      </w:r>
      <w:r w:rsidR="00580894" w:rsidRPr="00B36A8F">
        <w:rPr>
          <w:rFonts w:ascii="Arial" w:hAnsi="Arial" w:cs="Arial"/>
          <w:sz w:val="22"/>
          <w:szCs w:val="22"/>
        </w:rPr>
        <w:t>(</w:t>
      </w:r>
      <w:r w:rsidR="00822376" w:rsidRPr="00B36A8F">
        <w:rPr>
          <w:rFonts w:ascii="Arial" w:hAnsi="Arial" w:cs="Arial"/>
          <w:sz w:val="22"/>
          <w:szCs w:val="22"/>
        </w:rPr>
        <w:t xml:space="preserve">Ryan and </w:t>
      </w:r>
      <w:r w:rsidR="00822376" w:rsidRPr="00B36A8F">
        <w:rPr>
          <w:rFonts w:ascii="Arial" w:hAnsi="Arial" w:cs="Arial"/>
          <w:sz w:val="22"/>
          <w:szCs w:val="22"/>
        </w:rPr>
        <w:lastRenderedPageBreak/>
        <w:t>C</w:t>
      </w:r>
      <w:r w:rsidR="00B064D7" w:rsidRPr="00B36A8F">
        <w:rPr>
          <w:rFonts w:ascii="Arial" w:hAnsi="Arial" w:cs="Arial"/>
          <w:sz w:val="22"/>
          <w:szCs w:val="22"/>
        </w:rPr>
        <w:t xml:space="preserve">oughlan, 2011). </w:t>
      </w:r>
      <w:r w:rsidR="00EA21DE" w:rsidRPr="00B36A8F">
        <w:rPr>
          <w:rFonts w:ascii="Arial" w:hAnsi="Arial" w:cs="Arial"/>
          <w:sz w:val="22"/>
          <w:szCs w:val="22"/>
        </w:rPr>
        <w:t>Meeting</w:t>
      </w:r>
      <w:r w:rsidR="00F92F01" w:rsidRPr="00B36A8F">
        <w:rPr>
          <w:rFonts w:ascii="Arial" w:hAnsi="Arial" w:cs="Arial"/>
          <w:sz w:val="22"/>
          <w:szCs w:val="22"/>
        </w:rPr>
        <w:t xml:space="preserve"> physiological </w:t>
      </w:r>
      <w:r w:rsidR="00041E2D" w:rsidRPr="00B36A8F">
        <w:rPr>
          <w:rFonts w:ascii="Arial" w:hAnsi="Arial" w:cs="Arial"/>
          <w:sz w:val="22"/>
          <w:szCs w:val="22"/>
        </w:rPr>
        <w:t>and safety needs throug</w:t>
      </w:r>
      <w:r w:rsidR="00A25F0D" w:rsidRPr="00B36A8F">
        <w:rPr>
          <w:rFonts w:ascii="Arial" w:hAnsi="Arial" w:cs="Arial"/>
          <w:sz w:val="22"/>
          <w:szCs w:val="22"/>
        </w:rPr>
        <w:t xml:space="preserve">h consistent </w:t>
      </w:r>
      <w:r w:rsidR="00912B5F" w:rsidRPr="00B36A8F">
        <w:rPr>
          <w:rFonts w:ascii="Arial" w:hAnsi="Arial" w:cs="Arial"/>
          <w:sz w:val="22"/>
          <w:szCs w:val="22"/>
        </w:rPr>
        <w:t>care and routine builds trust</w:t>
      </w:r>
      <w:r w:rsidR="00795B3A" w:rsidRPr="00B36A8F">
        <w:rPr>
          <w:rFonts w:ascii="Arial" w:hAnsi="Arial" w:cs="Arial"/>
          <w:sz w:val="22"/>
          <w:szCs w:val="22"/>
        </w:rPr>
        <w:t xml:space="preserve">, while fostering </w:t>
      </w:r>
      <w:r w:rsidR="000C7824" w:rsidRPr="00B36A8F">
        <w:rPr>
          <w:rFonts w:ascii="Arial" w:hAnsi="Arial" w:cs="Arial"/>
          <w:sz w:val="22"/>
          <w:szCs w:val="22"/>
        </w:rPr>
        <w:t>belonging through social inter</w:t>
      </w:r>
      <w:r w:rsidR="00534FD8" w:rsidRPr="00B36A8F">
        <w:rPr>
          <w:rFonts w:ascii="Arial" w:hAnsi="Arial" w:cs="Arial"/>
          <w:sz w:val="22"/>
          <w:szCs w:val="22"/>
        </w:rPr>
        <w:t xml:space="preserve">action supports </w:t>
      </w:r>
      <w:r w:rsidR="004D60B2" w:rsidRPr="00B36A8F">
        <w:rPr>
          <w:rFonts w:ascii="Arial" w:hAnsi="Arial" w:cs="Arial"/>
          <w:sz w:val="22"/>
          <w:szCs w:val="22"/>
        </w:rPr>
        <w:t>emotion</w:t>
      </w:r>
      <w:r w:rsidR="00643E08" w:rsidRPr="00B36A8F">
        <w:rPr>
          <w:rFonts w:ascii="Arial" w:hAnsi="Arial" w:cs="Arial"/>
          <w:sz w:val="22"/>
          <w:szCs w:val="22"/>
        </w:rPr>
        <w:t xml:space="preserve">al health </w:t>
      </w:r>
      <w:r w:rsidR="00493B23" w:rsidRPr="00B36A8F">
        <w:rPr>
          <w:rFonts w:ascii="Arial" w:hAnsi="Arial" w:cs="Arial"/>
          <w:sz w:val="22"/>
          <w:szCs w:val="22"/>
        </w:rPr>
        <w:t xml:space="preserve">(Hamilton </w:t>
      </w:r>
      <w:r w:rsidR="003D763C" w:rsidRPr="00B36A8F">
        <w:rPr>
          <w:rFonts w:ascii="Arial" w:hAnsi="Arial" w:cs="Arial"/>
          <w:sz w:val="22"/>
          <w:szCs w:val="22"/>
        </w:rPr>
        <w:t xml:space="preserve">2012). The </w:t>
      </w:r>
      <w:r w:rsidR="009F43A7" w:rsidRPr="00B36A8F">
        <w:rPr>
          <w:rFonts w:ascii="Arial" w:hAnsi="Arial" w:cs="Arial"/>
          <w:sz w:val="22"/>
          <w:szCs w:val="22"/>
        </w:rPr>
        <w:t>concept of self-</w:t>
      </w:r>
      <w:r w:rsidR="001F26D5" w:rsidRPr="00B36A8F">
        <w:rPr>
          <w:rFonts w:ascii="Arial" w:hAnsi="Arial" w:cs="Arial"/>
          <w:sz w:val="22"/>
          <w:szCs w:val="22"/>
        </w:rPr>
        <w:t>act</w:t>
      </w:r>
      <w:r w:rsidR="00BD2F3F" w:rsidRPr="00B36A8F">
        <w:rPr>
          <w:rFonts w:ascii="Arial" w:hAnsi="Arial" w:cs="Arial"/>
          <w:sz w:val="22"/>
          <w:szCs w:val="22"/>
        </w:rPr>
        <w:t xml:space="preserve">ualisation </w:t>
      </w:r>
      <w:r w:rsidR="00D20D15" w:rsidRPr="00B36A8F">
        <w:rPr>
          <w:rFonts w:ascii="Arial" w:hAnsi="Arial" w:cs="Arial"/>
          <w:sz w:val="22"/>
          <w:szCs w:val="22"/>
        </w:rPr>
        <w:t xml:space="preserve">is </w:t>
      </w:r>
      <w:r w:rsidR="00412DFF" w:rsidRPr="00B36A8F">
        <w:rPr>
          <w:rFonts w:ascii="Arial" w:hAnsi="Arial" w:cs="Arial"/>
          <w:sz w:val="22"/>
          <w:szCs w:val="22"/>
        </w:rPr>
        <w:t>significant</w:t>
      </w:r>
      <w:r w:rsidR="00E20A47" w:rsidRPr="00B36A8F">
        <w:rPr>
          <w:rFonts w:ascii="Arial" w:hAnsi="Arial" w:cs="Arial"/>
          <w:sz w:val="22"/>
          <w:szCs w:val="22"/>
        </w:rPr>
        <w:t xml:space="preserve"> for older </w:t>
      </w:r>
      <w:r w:rsidR="005B151F" w:rsidRPr="00B36A8F">
        <w:rPr>
          <w:rFonts w:ascii="Arial" w:hAnsi="Arial" w:cs="Arial"/>
          <w:sz w:val="22"/>
          <w:szCs w:val="22"/>
        </w:rPr>
        <w:t xml:space="preserve">adults, as it emphasises </w:t>
      </w:r>
      <w:r w:rsidR="00732485" w:rsidRPr="00B36A8F">
        <w:rPr>
          <w:rFonts w:ascii="Arial" w:hAnsi="Arial" w:cs="Arial"/>
          <w:sz w:val="22"/>
          <w:szCs w:val="22"/>
        </w:rPr>
        <w:t>continued growth, creat</w:t>
      </w:r>
      <w:r w:rsidR="007F73BC" w:rsidRPr="00B36A8F">
        <w:rPr>
          <w:rFonts w:ascii="Arial" w:hAnsi="Arial" w:cs="Arial"/>
          <w:sz w:val="22"/>
          <w:szCs w:val="22"/>
        </w:rPr>
        <w:t xml:space="preserve">ivity, and purpose even in later life. </w:t>
      </w:r>
      <w:r w:rsidR="00BA4A96" w:rsidRPr="00B36A8F">
        <w:rPr>
          <w:rFonts w:ascii="Arial" w:hAnsi="Arial" w:cs="Arial"/>
          <w:sz w:val="22"/>
          <w:szCs w:val="22"/>
        </w:rPr>
        <w:t>Overall, Maslow</w:t>
      </w:r>
      <w:r w:rsidR="009C1AC5" w:rsidRPr="00B36A8F">
        <w:rPr>
          <w:rFonts w:ascii="Arial" w:hAnsi="Arial" w:cs="Arial"/>
          <w:sz w:val="22"/>
          <w:szCs w:val="22"/>
        </w:rPr>
        <w:t xml:space="preserve">’s model helps </w:t>
      </w:r>
      <w:r w:rsidR="007516A3" w:rsidRPr="00B36A8F">
        <w:rPr>
          <w:rFonts w:ascii="Arial" w:hAnsi="Arial" w:cs="Arial"/>
          <w:sz w:val="22"/>
          <w:szCs w:val="22"/>
        </w:rPr>
        <w:t xml:space="preserve">care professionals design </w:t>
      </w:r>
      <w:r w:rsidR="000C4669" w:rsidRPr="00B36A8F">
        <w:rPr>
          <w:rFonts w:ascii="Arial" w:hAnsi="Arial" w:cs="Arial"/>
          <w:sz w:val="22"/>
          <w:szCs w:val="22"/>
        </w:rPr>
        <w:t xml:space="preserve">holistic, </w:t>
      </w:r>
      <w:r w:rsidR="00057663" w:rsidRPr="00B36A8F">
        <w:rPr>
          <w:rFonts w:ascii="Arial" w:hAnsi="Arial" w:cs="Arial"/>
          <w:sz w:val="22"/>
          <w:szCs w:val="22"/>
        </w:rPr>
        <w:t>person-centred</w:t>
      </w:r>
      <w:r w:rsidR="000C4669" w:rsidRPr="00B36A8F">
        <w:rPr>
          <w:rFonts w:ascii="Arial" w:hAnsi="Arial" w:cs="Arial"/>
          <w:sz w:val="22"/>
          <w:szCs w:val="22"/>
        </w:rPr>
        <w:t xml:space="preserve"> </w:t>
      </w:r>
      <w:r w:rsidR="00057663" w:rsidRPr="00B36A8F">
        <w:rPr>
          <w:rFonts w:ascii="Arial" w:hAnsi="Arial" w:cs="Arial"/>
          <w:sz w:val="22"/>
          <w:szCs w:val="22"/>
        </w:rPr>
        <w:t>support that addresses both</w:t>
      </w:r>
      <w:r w:rsidR="00FB66FA" w:rsidRPr="00B36A8F">
        <w:rPr>
          <w:rFonts w:ascii="Arial" w:hAnsi="Arial" w:cs="Arial"/>
          <w:sz w:val="22"/>
          <w:szCs w:val="22"/>
        </w:rPr>
        <w:t xml:space="preserve"> physical and </w:t>
      </w:r>
      <w:r w:rsidR="00630179" w:rsidRPr="00B36A8F">
        <w:rPr>
          <w:rFonts w:ascii="Arial" w:hAnsi="Arial" w:cs="Arial"/>
          <w:sz w:val="22"/>
          <w:szCs w:val="22"/>
        </w:rPr>
        <w:t xml:space="preserve">psychological </w:t>
      </w:r>
      <w:r w:rsidR="000B4A7A" w:rsidRPr="00B36A8F">
        <w:rPr>
          <w:rFonts w:ascii="Arial" w:hAnsi="Arial" w:cs="Arial"/>
          <w:sz w:val="22"/>
          <w:szCs w:val="22"/>
        </w:rPr>
        <w:t>well-being</w:t>
      </w:r>
      <w:r w:rsidR="00630179" w:rsidRPr="00B36A8F">
        <w:rPr>
          <w:rFonts w:ascii="Arial" w:hAnsi="Arial" w:cs="Arial"/>
          <w:sz w:val="22"/>
          <w:szCs w:val="22"/>
        </w:rPr>
        <w:t>.</w:t>
      </w:r>
    </w:p>
    <w:p w14:paraId="3F12B6D1" w14:textId="77777777" w:rsidR="00C03402" w:rsidRPr="00B36A8F" w:rsidRDefault="00C03402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1746D2AC" w14:textId="4CC61858" w:rsidR="00CB3AF3" w:rsidRPr="00B36A8F" w:rsidRDefault="00C03402" w:rsidP="000B5F3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Application</w:t>
      </w:r>
      <w:r w:rsidR="0071280D" w:rsidRPr="00B36A8F">
        <w:rPr>
          <w:rFonts w:ascii="Arial" w:hAnsi="Arial" w:cs="Arial"/>
          <w:b/>
          <w:bCs/>
          <w:sz w:val="22"/>
          <w:szCs w:val="22"/>
        </w:rPr>
        <w:t xml:space="preserve"> of </w:t>
      </w:r>
      <w:r w:rsidR="000B4A7A" w:rsidRPr="00B36A8F">
        <w:rPr>
          <w:rFonts w:ascii="Arial" w:hAnsi="Arial" w:cs="Arial"/>
          <w:b/>
          <w:bCs/>
          <w:sz w:val="22"/>
          <w:szCs w:val="22"/>
        </w:rPr>
        <w:t>Maslow's</w:t>
      </w:r>
      <w:r w:rsidR="0071280D" w:rsidRPr="00B36A8F">
        <w:rPr>
          <w:rFonts w:ascii="Arial" w:hAnsi="Arial" w:cs="Arial"/>
          <w:b/>
          <w:bCs/>
          <w:sz w:val="22"/>
          <w:szCs w:val="22"/>
        </w:rPr>
        <w:t xml:space="preserve"> Hierarchy of Needs </w:t>
      </w:r>
      <w:r w:rsidR="0018518E" w:rsidRPr="00B36A8F">
        <w:rPr>
          <w:rFonts w:ascii="Arial" w:hAnsi="Arial" w:cs="Arial"/>
          <w:b/>
          <w:bCs/>
          <w:sz w:val="22"/>
          <w:szCs w:val="22"/>
        </w:rPr>
        <w:t>in</w:t>
      </w:r>
      <w:r w:rsidR="00CB3AF3" w:rsidRPr="00B36A8F">
        <w:rPr>
          <w:rFonts w:ascii="Arial" w:hAnsi="Arial" w:cs="Arial"/>
          <w:b/>
          <w:bCs/>
          <w:sz w:val="22"/>
          <w:szCs w:val="22"/>
        </w:rPr>
        <w:t xml:space="preserve"> Dementia Care</w:t>
      </w:r>
    </w:p>
    <w:p w14:paraId="3C9C6A81" w14:textId="5EAE7AED" w:rsidR="00557024" w:rsidRPr="00B36A8F" w:rsidRDefault="00CB3AF3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Applying</w:t>
      </w:r>
      <w:r w:rsidR="00AC4796" w:rsidRPr="00B36A8F">
        <w:rPr>
          <w:rFonts w:ascii="Arial" w:hAnsi="Arial" w:cs="Arial"/>
          <w:sz w:val="22"/>
          <w:szCs w:val="22"/>
        </w:rPr>
        <w:t xml:space="preserve"> </w:t>
      </w:r>
      <w:r w:rsidR="000B4A7A" w:rsidRPr="00B36A8F">
        <w:rPr>
          <w:rFonts w:ascii="Arial" w:hAnsi="Arial" w:cs="Arial"/>
          <w:sz w:val="22"/>
          <w:szCs w:val="22"/>
        </w:rPr>
        <w:t>Maslow's</w:t>
      </w:r>
      <w:r w:rsidR="00AC4796" w:rsidRPr="00B36A8F">
        <w:rPr>
          <w:rFonts w:ascii="Arial" w:hAnsi="Arial" w:cs="Arial"/>
          <w:sz w:val="22"/>
          <w:szCs w:val="22"/>
        </w:rPr>
        <w:t xml:space="preserve"> </w:t>
      </w:r>
      <w:r w:rsidR="000B4A7A" w:rsidRPr="00B36A8F">
        <w:rPr>
          <w:rFonts w:ascii="Arial" w:hAnsi="Arial" w:cs="Arial"/>
          <w:sz w:val="22"/>
          <w:szCs w:val="22"/>
        </w:rPr>
        <w:t>Hierarchy</w:t>
      </w:r>
      <w:r w:rsidR="00AC4796" w:rsidRPr="00B36A8F">
        <w:rPr>
          <w:rFonts w:ascii="Arial" w:hAnsi="Arial" w:cs="Arial"/>
          <w:sz w:val="22"/>
          <w:szCs w:val="22"/>
        </w:rPr>
        <w:t xml:space="preserve"> of Needs within dementia care pro</w:t>
      </w:r>
      <w:r w:rsidR="002922D8" w:rsidRPr="00B36A8F">
        <w:rPr>
          <w:rFonts w:ascii="Arial" w:hAnsi="Arial" w:cs="Arial"/>
          <w:sz w:val="22"/>
          <w:szCs w:val="22"/>
        </w:rPr>
        <w:t xml:space="preserve">vides a </w:t>
      </w:r>
      <w:r w:rsidR="000B4A7A" w:rsidRPr="00B36A8F">
        <w:rPr>
          <w:rFonts w:ascii="Arial" w:hAnsi="Arial" w:cs="Arial"/>
          <w:sz w:val="22"/>
          <w:szCs w:val="22"/>
        </w:rPr>
        <w:t>framework</w:t>
      </w:r>
      <w:r w:rsidR="002922D8" w:rsidRPr="00B36A8F">
        <w:rPr>
          <w:rFonts w:ascii="Arial" w:hAnsi="Arial" w:cs="Arial"/>
          <w:sz w:val="22"/>
          <w:szCs w:val="22"/>
        </w:rPr>
        <w:t xml:space="preserve"> for understanding and addressing the complex physical and psyc</w:t>
      </w:r>
      <w:r w:rsidR="00B4480B" w:rsidRPr="00B36A8F">
        <w:rPr>
          <w:rFonts w:ascii="Arial" w:hAnsi="Arial" w:cs="Arial"/>
          <w:sz w:val="22"/>
          <w:szCs w:val="22"/>
        </w:rPr>
        <w:t>hological requirements of older adults</w:t>
      </w:r>
      <w:r w:rsidR="000170F1" w:rsidRPr="00B36A8F">
        <w:rPr>
          <w:rFonts w:ascii="Arial" w:hAnsi="Arial" w:cs="Arial"/>
          <w:sz w:val="22"/>
          <w:szCs w:val="22"/>
        </w:rPr>
        <w:t>.</w:t>
      </w:r>
      <w:r w:rsidR="00F34D6B" w:rsidRPr="00B36A8F">
        <w:rPr>
          <w:rFonts w:ascii="Arial" w:hAnsi="Arial" w:cs="Arial"/>
          <w:sz w:val="22"/>
          <w:szCs w:val="22"/>
        </w:rPr>
        <w:t xml:space="preserve"> </w:t>
      </w:r>
      <w:r w:rsidR="000170F1" w:rsidRPr="00B36A8F">
        <w:rPr>
          <w:rFonts w:ascii="Arial" w:hAnsi="Arial" w:cs="Arial"/>
          <w:sz w:val="22"/>
          <w:szCs w:val="22"/>
        </w:rPr>
        <w:t>Maslow's</w:t>
      </w:r>
      <w:r w:rsidR="00C323F1" w:rsidRPr="00B36A8F">
        <w:rPr>
          <w:rFonts w:ascii="Arial" w:hAnsi="Arial" w:cs="Arial"/>
          <w:sz w:val="22"/>
          <w:szCs w:val="22"/>
        </w:rPr>
        <w:t xml:space="preserve"> model helps </w:t>
      </w:r>
      <w:r w:rsidR="000170F1" w:rsidRPr="00B36A8F">
        <w:rPr>
          <w:rFonts w:ascii="Arial" w:hAnsi="Arial" w:cs="Arial"/>
          <w:sz w:val="22"/>
          <w:szCs w:val="22"/>
        </w:rPr>
        <w:t>professionals</w:t>
      </w:r>
      <w:r w:rsidR="00C323F1" w:rsidRPr="00B36A8F">
        <w:rPr>
          <w:rFonts w:ascii="Arial" w:hAnsi="Arial" w:cs="Arial"/>
          <w:sz w:val="22"/>
          <w:szCs w:val="22"/>
        </w:rPr>
        <w:t xml:space="preserve"> identify and </w:t>
      </w:r>
      <w:r w:rsidR="000170F1" w:rsidRPr="00B36A8F">
        <w:rPr>
          <w:rFonts w:ascii="Arial" w:hAnsi="Arial" w:cs="Arial"/>
          <w:sz w:val="22"/>
          <w:szCs w:val="22"/>
        </w:rPr>
        <w:t>address unmet needs in dementia</w:t>
      </w:r>
      <w:r w:rsidR="000F6F2B" w:rsidRPr="00B36A8F">
        <w:rPr>
          <w:rFonts w:ascii="Arial" w:hAnsi="Arial" w:cs="Arial"/>
          <w:sz w:val="22"/>
          <w:szCs w:val="22"/>
        </w:rPr>
        <w:t xml:space="preserve"> care</w:t>
      </w:r>
      <w:r w:rsidR="00487A59" w:rsidRPr="00B36A8F">
        <w:rPr>
          <w:rFonts w:ascii="Arial" w:hAnsi="Arial" w:cs="Arial"/>
          <w:sz w:val="22"/>
          <w:szCs w:val="22"/>
        </w:rPr>
        <w:t>.</w:t>
      </w:r>
      <w:r w:rsidR="000F6F2B" w:rsidRPr="00B36A8F">
        <w:rPr>
          <w:rFonts w:ascii="Arial" w:hAnsi="Arial" w:cs="Arial"/>
          <w:sz w:val="22"/>
          <w:szCs w:val="22"/>
        </w:rPr>
        <w:t xml:space="preserve"> Meeting physiolog</w:t>
      </w:r>
      <w:r w:rsidR="00843D67" w:rsidRPr="00B36A8F">
        <w:rPr>
          <w:rFonts w:ascii="Arial" w:hAnsi="Arial" w:cs="Arial"/>
          <w:sz w:val="22"/>
          <w:szCs w:val="22"/>
        </w:rPr>
        <w:t xml:space="preserve">ical needs through </w:t>
      </w:r>
      <w:r w:rsidR="00C937DD" w:rsidRPr="00B36A8F">
        <w:rPr>
          <w:rFonts w:ascii="Arial" w:hAnsi="Arial" w:cs="Arial"/>
          <w:sz w:val="22"/>
          <w:szCs w:val="22"/>
        </w:rPr>
        <w:t>nutritious</w:t>
      </w:r>
      <w:r w:rsidR="00843D67" w:rsidRPr="00B36A8F">
        <w:rPr>
          <w:rFonts w:ascii="Arial" w:hAnsi="Arial" w:cs="Arial"/>
          <w:sz w:val="22"/>
          <w:szCs w:val="22"/>
        </w:rPr>
        <w:t xml:space="preserve"> meals, hydration, and rest is fun</w:t>
      </w:r>
      <w:r w:rsidR="00C937DD" w:rsidRPr="00B36A8F">
        <w:rPr>
          <w:rFonts w:ascii="Arial" w:hAnsi="Arial" w:cs="Arial"/>
          <w:sz w:val="22"/>
          <w:szCs w:val="22"/>
        </w:rPr>
        <w:t>damental (NHS,</w:t>
      </w:r>
      <w:r w:rsidR="00670ECE">
        <w:rPr>
          <w:rFonts w:ascii="Arial" w:hAnsi="Arial" w:cs="Arial"/>
          <w:sz w:val="22"/>
          <w:szCs w:val="22"/>
        </w:rPr>
        <w:t xml:space="preserve"> </w:t>
      </w:r>
      <w:r w:rsidR="00C937DD" w:rsidRPr="00B36A8F">
        <w:rPr>
          <w:rFonts w:ascii="Arial" w:hAnsi="Arial" w:cs="Arial"/>
          <w:sz w:val="22"/>
          <w:szCs w:val="22"/>
        </w:rPr>
        <w:t>2023).</w:t>
      </w:r>
      <w:r w:rsidR="00B4480B" w:rsidRPr="00B36A8F">
        <w:rPr>
          <w:rFonts w:ascii="Arial" w:hAnsi="Arial" w:cs="Arial"/>
          <w:sz w:val="22"/>
          <w:szCs w:val="22"/>
        </w:rPr>
        <w:t xml:space="preserve"> </w:t>
      </w:r>
      <w:r w:rsidR="00557024" w:rsidRPr="00B36A8F">
        <w:rPr>
          <w:rFonts w:ascii="Arial" w:hAnsi="Arial" w:cs="Arial"/>
          <w:sz w:val="22"/>
          <w:szCs w:val="22"/>
        </w:rPr>
        <w:t>Safety</w:t>
      </w:r>
      <w:r w:rsidR="001A3E65" w:rsidRPr="00B36A8F">
        <w:rPr>
          <w:rFonts w:ascii="Arial" w:hAnsi="Arial" w:cs="Arial"/>
          <w:sz w:val="22"/>
          <w:szCs w:val="22"/>
        </w:rPr>
        <w:t xml:space="preserve"> needs can be supported through co</w:t>
      </w:r>
      <w:r w:rsidR="00D60DBB" w:rsidRPr="00B36A8F">
        <w:rPr>
          <w:rFonts w:ascii="Arial" w:hAnsi="Arial" w:cs="Arial"/>
          <w:sz w:val="22"/>
          <w:szCs w:val="22"/>
        </w:rPr>
        <w:t>nsistent routines, secure environments, and familiar care</w:t>
      </w:r>
      <w:r w:rsidR="00DA070D" w:rsidRPr="00B36A8F">
        <w:rPr>
          <w:rFonts w:ascii="Arial" w:hAnsi="Arial" w:cs="Arial"/>
          <w:sz w:val="22"/>
          <w:szCs w:val="22"/>
        </w:rPr>
        <w:t>givers to reduce anxiety (N</w:t>
      </w:r>
      <w:r w:rsidR="00670ECE">
        <w:rPr>
          <w:rFonts w:ascii="Arial" w:hAnsi="Arial" w:cs="Arial"/>
          <w:sz w:val="22"/>
          <w:szCs w:val="22"/>
        </w:rPr>
        <w:t>ICE</w:t>
      </w:r>
      <w:r w:rsidR="00DA070D" w:rsidRPr="00B36A8F">
        <w:rPr>
          <w:rFonts w:ascii="Arial" w:hAnsi="Arial" w:cs="Arial"/>
          <w:sz w:val="22"/>
          <w:szCs w:val="22"/>
        </w:rPr>
        <w:t>,</w:t>
      </w:r>
      <w:r w:rsidR="00670ECE">
        <w:rPr>
          <w:rFonts w:ascii="Arial" w:hAnsi="Arial" w:cs="Arial"/>
          <w:sz w:val="22"/>
          <w:szCs w:val="22"/>
        </w:rPr>
        <w:t xml:space="preserve"> </w:t>
      </w:r>
      <w:r w:rsidR="00DA070D" w:rsidRPr="00B36A8F">
        <w:rPr>
          <w:rFonts w:ascii="Arial" w:hAnsi="Arial" w:cs="Arial"/>
          <w:sz w:val="22"/>
          <w:szCs w:val="22"/>
        </w:rPr>
        <w:t>2023)</w:t>
      </w:r>
      <w:r w:rsidR="00557024" w:rsidRPr="00B36A8F">
        <w:rPr>
          <w:rFonts w:ascii="Arial" w:hAnsi="Arial" w:cs="Arial"/>
          <w:sz w:val="22"/>
          <w:szCs w:val="22"/>
        </w:rPr>
        <w:t>.</w:t>
      </w:r>
      <w:r w:rsidR="00057663" w:rsidRPr="00B36A8F">
        <w:rPr>
          <w:rFonts w:ascii="Arial" w:hAnsi="Arial" w:cs="Arial"/>
          <w:sz w:val="22"/>
          <w:szCs w:val="22"/>
        </w:rPr>
        <w:t xml:space="preserve"> </w:t>
      </w:r>
      <w:r w:rsidR="00B969F0" w:rsidRPr="00B36A8F">
        <w:rPr>
          <w:rFonts w:ascii="Arial" w:hAnsi="Arial" w:cs="Arial"/>
          <w:sz w:val="22"/>
          <w:szCs w:val="22"/>
        </w:rPr>
        <w:t>Co</w:t>
      </w:r>
      <w:r w:rsidR="00103E10" w:rsidRPr="00B36A8F">
        <w:rPr>
          <w:rFonts w:ascii="Arial" w:hAnsi="Arial" w:cs="Arial"/>
          <w:sz w:val="22"/>
          <w:szCs w:val="22"/>
        </w:rPr>
        <w:t xml:space="preserve">nsistent routines, </w:t>
      </w:r>
      <w:r w:rsidR="00756358" w:rsidRPr="00B36A8F">
        <w:rPr>
          <w:rFonts w:ascii="Arial" w:hAnsi="Arial" w:cs="Arial"/>
          <w:sz w:val="22"/>
          <w:szCs w:val="22"/>
        </w:rPr>
        <w:t xml:space="preserve">secure surroundings, and familiar caregivers can help reduce confusion and fear </w:t>
      </w:r>
      <w:r w:rsidR="00A07C44" w:rsidRPr="00B36A8F">
        <w:rPr>
          <w:rFonts w:ascii="Arial" w:hAnsi="Arial" w:cs="Arial"/>
          <w:sz w:val="22"/>
          <w:szCs w:val="22"/>
        </w:rPr>
        <w:t>(</w:t>
      </w:r>
      <w:r w:rsidR="00756358" w:rsidRPr="00B36A8F">
        <w:rPr>
          <w:rFonts w:ascii="Arial" w:hAnsi="Arial" w:cs="Arial"/>
          <w:sz w:val="22"/>
          <w:szCs w:val="22"/>
        </w:rPr>
        <w:t>Ryan and Coughlan,</w:t>
      </w:r>
      <w:r w:rsidR="00A84EDB">
        <w:rPr>
          <w:rFonts w:ascii="Arial" w:hAnsi="Arial" w:cs="Arial"/>
          <w:sz w:val="22"/>
          <w:szCs w:val="22"/>
        </w:rPr>
        <w:t xml:space="preserve"> </w:t>
      </w:r>
      <w:r w:rsidR="00756358" w:rsidRPr="00B36A8F">
        <w:rPr>
          <w:rFonts w:ascii="Arial" w:hAnsi="Arial" w:cs="Arial"/>
          <w:sz w:val="22"/>
          <w:szCs w:val="22"/>
        </w:rPr>
        <w:t>2011</w:t>
      </w:r>
      <w:r w:rsidR="00510A27" w:rsidRPr="00B36A8F">
        <w:rPr>
          <w:rFonts w:ascii="Arial" w:hAnsi="Arial" w:cs="Arial"/>
          <w:sz w:val="22"/>
          <w:szCs w:val="22"/>
        </w:rPr>
        <w:t>)</w:t>
      </w:r>
      <w:r w:rsidR="00A07C44" w:rsidRPr="00B36A8F">
        <w:rPr>
          <w:rFonts w:ascii="Arial" w:hAnsi="Arial" w:cs="Arial"/>
          <w:sz w:val="22"/>
          <w:szCs w:val="22"/>
        </w:rPr>
        <w:t>.</w:t>
      </w:r>
    </w:p>
    <w:p w14:paraId="5A40D216" w14:textId="77777777" w:rsidR="00A84EDB" w:rsidRDefault="00A84EDB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2BEE3FE4" w14:textId="3B83BA6C" w:rsidR="005C2F92" w:rsidRPr="00B36A8F" w:rsidRDefault="006904FB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Fulfilling love and belonging needs involves nurturing relationships and emotional bonds. Group singing, reminiscence sessions, or family visits help strengthen attachment and lessen loneliness (Hamilton, 2012; WHO, 2023). To meet esteem needs, staff can promote independence in self-care tasks and provide praise to boost confidence (Erber, 2013)</w:t>
      </w:r>
      <w:r w:rsidR="00D51669" w:rsidRPr="00B36A8F">
        <w:rPr>
          <w:rFonts w:ascii="Arial" w:hAnsi="Arial" w:cs="Arial"/>
          <w:sz w:val="22"/>
          <w:szCs w:val="22"/>
        </w:rPr>
        <w:t>.</w:t>
      </w:r>
      <w:r w:rsidR="00A84EDB">
        <w:rPr>
          <w:rFonts w:ascii="Arial" w:hAnsi="Arial" w:cs="Arial"/>
          <w:sz w:val="22"/>
          <w:szCs w:val="22"/>
        </w:rPr>
        <w:t xml:space="preserve"> </w:t>
      </w:r>
      <w:r w:rsidR="00D51669" w:rsidRPr="00B36A8F">
        <w:rPr>
          <w:rFonts w:ascii="Arial" w:hAnsi="Arial" w:cs="Arial"/>
          <w:sz w:val="22"/>
          <w:szCs w:val="22"/>
        </w:rPr>
        <w:t>Finally, self-actualisation can be nurtured through creative outlets such as art or music therapy, en</w:t>
      </w:r>
      <w:r w:rsidR="00AF4A18" w:rsidRPr="00B36A8F">
        <w:rPr>
          <w:rFonts w:ascii="Arial" w:hAnsi="Arial" w:cs="Arial"/>
          <w:sz w:val="22"/>
          <w:szCs w:val="22"/>
        </w:rPr>
        <w:t>abling self-expression (Gross,2020)</w:t>
      </w:r>
      <w:r w:rsidR="00AB04A0" w:rsidRPr="00B36A8F">
        <w:rPr>
          <w:rFonts w:ascii="Arial" w:hAnsi="Arial" w:cs="Arial"/>
          <w:sz w:val="22"/>
          <w:szCs w:val="22"/>
        </w:rPr>
        <w:t>.</w:t>
      </w:r>
      <w:r w:rsidR="00A84EDB">
        <w:rPr>
          <w:rFonts w:ascii="Arial" w:hAnsi="Arial" w:cs="Arial"/>
          <w:sz w:val="22"/>
          <w:szCs w:val="22"/>
        </w:rPr>
        <w:t xml:space="preserve"> </w:t>
      </w:r>
      <w:r w:rsidR="00AB04A0" w:rsidRPr="00B36A8F">
        <w:rPr>
          <w:rFonts w:ascii="Arial" w:hAnsi="Arial" w:cs="Arial"/>
          <w:sz w:val="22"/>
          <w:szCs w:val="22"/>
        </w:rPr>
        <w:t xml:space="preserve">Behavioural challenges such as aggression or restlessness often </w:t>
      </w:r>
      <w:r w:rsidR="00931B6A" w:rsidRPr="00B36A8F">
        <w:rPr>
          <w:rFonts w:ascii="Arial" w:hAnsi="Arial" w:cs="Arial"/>
          <w:sz w:val="22"/>
          <w:szCs w:val="22"/>
        </w:rPr>
        <w:t>arise</w:t>
      </w:r>
      <w:r w:rsidR="00AB04A0" w:rsidRPr="00B36A8F">
        <w:rPr>
          <w:rFonts w:ascii="Arial" w:hAnsi="Arial" w:cs="Arial"/>
          <w:sz w:val="22"/>
          <w:szCs w:val="22"/>
        </w:rPr>
        <w:t xml:space="preserve"> when </w:t>
      </w:r>
      <w:r w:rsidR="00931B6A" w:rsidRPr="00B36A8F">
        <w:rPr>
          <w:rFonts w:ascii="Arial" w:hAnsi="Arial" w:cs="Arial"/>
          <w:sz w:val="22"/>
          <w:szCs w:val="22"/>
        </w:rPr>
        <w:t>lower-level</w:t>
      </w:r>
      <w:r w:rsidR="00700661" w:rsidRPr="00B36A8F">
        <w:rPr>
          <w:rFonts w:ascii="Arial" w:hAnsi="Arial" w:cs="Arial"/>
          <w:sz w:val="22"/>
          <w:szCs w:val="22"/>
        </w:rPr>
        <w:t xml:space="preserve"> needs are unmet (Ryan and Coughlan, 2011</w:t>
      </w:r>
      <w:r w:rsidR="00361AB8" w:rsidRPr="00B36A8F">
        <w:rPr>
          <w:rFonts w:ascii="Arial" w:hAnsi="Arial" w:cs="Arial"/>
          <w:sz w:val="22"/>
          <w:szCs w:val="22"/>
        </w:rPr>
        <w:t xml:space="preserve">). By using </w:t>
      </w:r>
      <w:r w:rsidR="00E06425" w:rsidRPr="00B36A8F">
        <w:rPr>
          <w:rFonts w:ascii="Arial" w:hAnsi="Arial" w:cs="Arial"/>
          <w:sz w:val="22"/>
          <w:szCs w:val="22"/>
        </w:rPr>
        <w:t>Maslow’s</w:t>
      </w:r>
      <w:r w:rsidR="00361AB8" w:rsidRPr="00B36A8F">
        <w:rPr>
          <w:rFonts w:ascii="Arial" w:hAnsi="Arial" w:cs="Arial"/>
          <w:sz w:val="22"/>
          <w:szCs w:val="22"/>
        </w:rPr>
        <w:t xml:space="preserve"> </w:t>
      </w:r>
      <w:r w:rsidR="00931B6A" w:rsidRPr="00B36A8F">
        <w:rPr>
          <w:rFonts w:ascii="Arial" w:hAnsi="Arial" w:cs="Arial"/>
          <w:sz w:val="22"/>
          <w:szCs w:val="22"/>
        </w:rPr>
        <w:t>framework</w:t>
      </w:r>
      <w:r w:rsidR="00361AB8" w:rsidRPr="00B36A8F">
        <w:rPr>
          <w:rFonts w:ascii="Arial" w:hAnsi="Arial" w:cs="Arial"/>
          <w:sz w:val="22"/>
          <w:szCs w:val="22"/>
        </w:rPr>
        <w:t xml:space="preserve">, </w:t>
      </w:r>
      <w:r w:rsidR="00E06425" w:rsidRPr="00B36A8F">
        <w:rPr>
          <w:rFonts w:ascii="Arial" w:hAnsi="Arial" w:cs="Arial"/>
          <w:sz w:val="22"/>
          <w:szCs w:val="22"/>
        </w:rPr>
        <w:t>which requires attention. Leading to more compassionate and effective interventions.</w:t>
      </w:r>
    </w:p>
    <w:p w14:paraId="5820262F" w14:textId="77777777" w:rsidR="003B5285" w:rsidRPr="00B36A8F" w:rsidRDefault="003B5285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584E8956" w14:textId="47276DB6" w:rsidR="005C2F92" w:rsidRPr="00B36A8F" w:rsidRDefault="00DF1DDE" w:rsidP="000B5F3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36A8F">
        <w:rPr>
          <w:rFonts w:ascii="Arial" w:hAnsi="Arial" w:cs="Arial"/>
          <w:b/>
          <w:bCs/>
          <w:sz w:val="22"/>
          <w:szCs w:val="22"/>
        </w:rPr>
        <w:t>Critical</w:t>
      </w:r>
      <w:r w:rsidR="00857956" w:rsidRPr="00B36A8F">
        <w:rPr>
          <w:rFonts w:ascii="Arial" w:hAnsi="Arial" w:cs="Arial"/>
          <w:b/>
          <w:bCs/>
          <w:sz w:val="22"/>
          <w:szCs w:val="22"/>
        </w:rPr>
        <w:t xml:space="preserve"> </w:t>
      </w:r>
      <w:r w:rsidRPr="00B36A8F">
        <w:rPr>
          <w:rFonts w:ascii="Arial" w:hAnsi="Arial" w:cs="Arial"/>
          <w:b/>
          <w:bCs/>
          <w:sz w:val="22"/>
          <w:szCs w:val="22"/>
        </w:rPr>
        <w:t>Evaluation of Maslow's Hierarchy of Needs</w:t>
      </w:r>
    </w:p>
    <w:p w14:paraId="39ACC219" w14:textId="47939142" w:rsidR="00DF1DDE" w:rsidRPr="00B36A8F" w:rsidRDefault="00304E4F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Maslow's</w:t>
      </w:r>
      <w:r w:rsidR="00DF1DDE" w:rsidRPr="00B36A8F">
        <w:rPr>
          <w:rFonts w:ascii="Arial" w:hAnsi="Arial" w:cs="Arial"/>
          <w:sz w:val="22"/>
          <w:szCs w:val="22"/>
        </w:rPr>
        <w:t xml:space="preserve"> theory is hig</w:t>
      </w:r>
      <w:r w:rsidR="00537178" w:rsidRPr="00B36A8F">
        <w:rPr>
          <w:rFonts w:ascii="Arial" w:hAnsi="Arial" w:cs="Arial"/>
          <w:sz w:val="22"/>
          <w:szCs w:val="22"/>
        </w:rPr>
        <w:t xml:space="preserve">hly influential </w:t>
      </w:r>
      <w:r w:rsidRPr="00B36A8F">
        <w:rPr>
          <w:rFonts w:ascii="Arial" w:hAnsi="Arial" w:cs="Arial"/>
          <w:sz w:val="22"/>
          <w:szCs w:val="22"/>
        </w:rPr>
        <w:t>but</w:t>
      </w:r>
      <w:r w:rsidR="00537178" w:rsidRPr="00B36A8F">
        <w:rPr>
          <w:rFonts w:ascii="Arial" w:hAnsi="Arial" w:cs="Arial"/>
          <w:sz w:val="22"/>
          <w:szCs w:val="22"/>
        </w:rPr>
        <w:t xml:space="preserve"> not without limitations. People with dementia may struggle</w:t>
      </w:r>
      <w:r w:rsidRPr="00B36A8F">
        <w:rPr>
          <w:rFonts w:ascii="Arial" w:hAnsi="Arial" w:cs="Arial"/>
          <w:sz w:val="22"/>
          <w:szCs w:val="22"/>
        </w:rPr>
        <w:t xml:space="preserve"> to </w:t>
      </w:r>
      <w:r w:rsidR="00C875EA" w:rsidRPr="00B36A8F">
        <w:rPr>
          <w:rFonts w:ascii="Arial" w:hAnsi="Arial" w:cs="Arial"/>
          <w:sz w:val="22"/>
          <w:szCs w:val="22"/>
        </w:rPr>
        <w:t>communicate unmet needs</w:t>
      </w:r>
      <w:r w:rsidR="004A4DE7" w:rsidRPr="00B36A8F">
        <w:rPr>
          <w:rFonts w:ascii="Arial" w:hAnsi="Arial" w:cs="Arial"/>
          <w:sz w:val="22"/>
          <w:szCs w:val="22"/>
        </w:rPr>
        <w:t>,</w:t>
      </w:r>
      <w:r w:rsidR="00C875EA" w:rsidRPr="00B36A8F">
        <w:rPr>
          <w:rFonts w:ascii="Arial" w:hAnsi="Arial" w:cs="Arial"/>
          <w:sz w:val="22"/>
          <w:szCs w:val="22"/>
        </w:rPr>
        <w:t xml:space="preserve"> making assessment </w:t>
      </w:r>
      <w:r w:rsidR="007777F6" w:rsidRPr="00B36A8F">
        <w:rPr>
          <w:rFonts w:ascii="Arial" w:hAnsi="Arial" w:cs="Arial"/>
          <w:sz w:val="22"/>
          <w:szCs w:val="22"/>
        </w:rPr>
        <w:t>difficult (Erber</w:t>
      </w:r>
      <w:r w:rsidR="00C875EA" w:rsidRPr="00B36A8F">
        <w:rPr>
          <w:rFonts w:ascii="Arial" w:hAnsi="Arial" w:cs="Arial"/>
          <w:sz w:val="22"/>
          <w:szCs w:val="22"/>
        </w:rPr>
        <w:t>, 2013</w:t>
      </w:r>
      <w:r w:rsidR="001367EC" w:rsidRPr="00B36A8F">
        <w:rPr>
          <w:rFonts w:ascii="Arial" w:hAnsi="Arial" w:cs="Arial"/>
          <w:sz w:val="22"/>
          <w:szCs w:val="22"/>
        </w:rPr>
        <w:t>)</w:t>
      </w:r>
      <w:r w:rsidR="00C875EA" w:rsidRPr="00B36A8F">
        <w:rPr>
          <w:rFonts w:ascii="Arial" w:hAnsi="Arial" w:cs="Arial"/>
          <w:sz w:val="22"/>
          <w:szCs w:val="22"/>
        </w:rPr>
        <w:t xml:space="preserve">. Staffing pressures can also </w:t>
      </w:r>
      <w:r w:rsidR="00EA3CBA" w:rsidRPr="00B36A8F">
        <w:rPr>
          <w:rFonts w:ascii="Arial" w:hAnsi="Arial" w:cs="Arial"/>
          <w:sz w:val="22"/>
          <w:szCs w:val="22"/>
        </w:rPr>
        <w:t xml:space="preserve">restrict </w:t>
      </w:r>
      <w:r w:rsidR="004A4DE7" w:rsidRPr="00B36A8F">
        <w:rPr>
          <w:rFonts w:ascii="Arial" w:hAnsi="Arial" w:cs="Arial"/>
          <w:sz w:val="22"/>
          <w:szCs w:val="22"/>
        </w:rPr>
        <w:t xml:space="preserve">individualised </w:t>
      </w:r>
      <w:r w:rsidR="007777F6" w:rsidRPr="00B36A8F">
        <w:rPr>
          <w:rFonts w:ascii="Arial" w:hAnsi="Arial" w:cs="Arial"/>
          <w:sz w:val="22"/>
          <w:szCs w:val="22"/>
        </w:rPr>
        <w:t>care (Ryan</w:t>
      </w:r>
      <w:r w:rsidR="00EA3CBA" w:rsidRPr="00B36A8F">
        <w:rPr>
          <w:rFonts w:ascii="Arial" w:hAnsi="Arial" w:cs="Arial"/>
          <w:sz w:val="22"/>
          <w:szCs w:val="22"/>
        </w:rPr>
        <w:t xml:space="preserve"> and Coughlan, 2011</w:t>
      </w:r>
      <w:r w:rsidR="004A4DE7" w:rsidRPr="00B36A8F">
        <w:rPr>
          <w:rFonts w:ascii="Arial" w:hAnsi="Arial" w:cs="Arial"/>
          <w:sz w:val="22"/>
          <w:szCs w:val="22"/>
        </w:rPr>
        <w:t>)</w:t>
      </w:r>
      <w:r w:rsidR="00E82FA1" w:rsidRPr="00B36A8F">
        <w:rPr>
          <w:rFonts w:ascii="Arial" w:hAnsi="Arial" w:cs="Arial"/>
          <w:sz w:val="22"/>
          <w:szCs w:val="22"/>
        </w:rPr>
        <w:t>.</w:t>
      </w:r>
      <w:r w:rsidR="004A4DE7" w:rsidRPr="00B36A8F">
        <w:rPr>
          <w:rFonts w:ascii="Arial" w:hAnsi="Arial" w:cs="Arial"/>
          <w:sz w:val="22"/>
          <w:szCs w:val="22"/>
        </w:rPr>
        <w:t xml:space="preserve"> </w:t>
      </w:r>
      <w:r w:rsidR="00E82FA1" w:rsidRPr="00B36A8F">
        <w:rPr>
          <w:rFonts w:ascii="Arial" w:hAnsi="Arial" w:cs="Arial"/>
          <w:sz w:val="22"/>
          <w:szCs w:val="22"/>
        </w:rPr>
        <w:t>Strategies such as personali</w:t>
      </w:r>
      <w:r w:rsidR="002C2D38" w:rsidRPr="00B36A8F">
        <w:rPr>
          <w:rFonts w:ascii="Arial" w:hAnsi="Arial" w:cs="Arial"/>
          <w:sz w:val="22"/>
          <w:szCs w:val="22"/>
        </w:rPr>
        <w:t>sed care planning</w:t>
      </w:r>
      <w:r w:rsidR="004A4DE7" w:rsidRPr="00B36A8F">
        <w:rPr>
          <w:rFonts w:ascii="Arial" w:hAnsi="Arial" w:cs="Arial"/>
          <w:sz w:val="22"/>
          <w:szCs w:val="22"/>
        </w:rPr>
        <w:t>,</w:t>
      </w:r>
      <w:r w:rsidR="002C2D38" w:rsidRPr="00B36A8F">
        <w:rPr>
          <w:rFonts w:ascii="Arial" w:hAnsi="Arial" w:cs="Arial"/>
          <w:sz w:val="22"/>
          <w:szCs w:val="22"/>
        </w:rPr>
        <w:t xml:space="preserve"> staff training, and family involvement can reduce </w:t>
      </w:r>
      <w:r w:rsidR="004A4DE7" w:rsidRPr="00B36A8F">
        <w:rPr>
          <w:rFonts w:ascii="Arial" w:hAnsi="Arial" w:cs="Arial"/>
          <w:sz w:val="22"/>
          <w:szCs w:val="22"/>
        </w:rPr>
        <w:t>these</w:t>
      </w:r>
      <w:r w:rsidR="002C2D38" w:rsidRPr="00B36A8F">
        <w:rPr>
          <w:rFonts w:ascii="Arial" w:hAnsi="Arial" w:cs="Arial"/>
          <w:sz w:val="22"/>
          <w:szCs w:val="22"/>
        </w:rPr>
        <w:t xml:space="preserve"> barr</w:t>
      </w:r>
      <w:r w:rsidR="003A4EFA" w:rsidRPr="00B36A8F">
        <w:rPr>
          <w:rFonts w:ascii="Arial" w:hAnsi="Arial" w:cs="Arial"/>
          <w:sz w:val="22"/>
          <w:szCs w:val="22"/>
        </w:rPr>
        <w:t>iers. However</w:t>
      </w:r>
      <w:r w:rsidR="004A4DE7" w:rsidRPr="00B36A8F">
        <w:rPr>
          <w:rFonts w:ascii="Arial" w:hAnsi="Arial" w:cs="Arial"/>
          <w:sz w:val="22"/>
          <w:szCs w:val="22"/>
        </w:rPr>
        <w:t>,</w:t>
      </w:r>
      <w:r w:rsidR="003A4EFA" w:rsidRPr="00B36A8F">
        <w:rPr>
          <w:rFonts w:ascii="Arial" w:hAnsi="Arial" w:cs="Arial"/>
          <w:sz w:val="22"/>
          <w:szCs w:val="22"/>
        </w:rPr>
        <w:t xml:space="preserve"> the model assumes a </w:t>
      </w:r>
      <w:r w:rsidR="007777F6" w:rsidRPr="00B36A8F">
        <w:rPr>
          <w:rFonts w:ascii="Arial" w:hAnsi="Arial" w:cs="Arial"/>
          <w:sz w:val="22"/>
          <w:szCs w:val="22"/>
        </w:rPr>
        <w:t>linear</w:t>
      </w:r>
      <w:r w:rsidR="003A4EFA" w:rsidRPr="00B36A8F">
        <w:rPr>
          <w:rFonts w:ascii="Arial" w:hAnsi="Arial" w:cs="Arial"/>
          <w:sz w:val="22"/>
          <w:szCs w:val="22"/>
        </w:rPr>
        <w:t xml:space="preserve"> prog</w:t>
      </w:r>
      <w:r w:rsidR="00B32DA4" w:rsidRPr="00B36A8F">
        <w:rPr>
          <w:rFonts w:ascii="Arial" w:hAnsi="Arial" w:cs="Arial"/>
          <w:sz w:val="22"/>
          <w:szCs w:val="22"/>
        </w:rPr>
        <w:t xml:space="preserve">ression of needs, which may not reflect </w:t>
      </w:r>
      <w:r w:rsidR="00B32DA4" w:rsidRPr="00B36A8F">
        <w:rPr>
          <w:rFonts w:ascii="Arial" w:hAnsi="Arial" w:cs="Arial"/>
          <w:sz w:val="22"/>
          <w:szCs w:val="22"/>
        </w:rPr>
        <w:lastRenderedPageBreak/>
        <w:t>the fluctuating experiences of d</w:t>
      </w:r>
      <w:r w:rsidR="004A4DE7" w:rsidRPr="00B36A8F">
        <w:rPr>
          <w:rFonts w:ascii="Arial" w:hAnsi="Arial" w:cs="Arial"/>
          <w:sz w:val="22"/>
          <w:szCs w:val="22"/>
        </w:rPr>
        <w:t xml:space="preserve">ementia </w:t>
      </w:r>
      <w:r w:rsidR="007777F6" w:rsidRPr="00B36A8F">
        <w:rPr>
          <w:rFonts w:ascii="Arial" w:hAnsi="Arial" w:cs="Arial"/>
          <w:sz w:val="22"/>
          <w:szCs w:val="22"/>
        </w:rPr>
        <w:t>(</w:t>
      </w:r>
      <w:r w:rsidR="004A4DE7" w:rsidRPr="00B36A8F">
        <w:rPr>
          <w:rFonts w:ascii="Arial" w:hAnsi="Arial" w:cs="Arial"/>
          <w:sz w:val="22"/>
          <w:szCs w:val="22"/>
        </w:rPr>
        <w:t>Gross, 2020</w:t>
      </w:r>
      <w:r w:rsidR="007777F6" w:rsidRPr="00B36A8F">
        <w:rPr>
          <w:rFonts w:ascii="Arial" w:hAnsi="Arial" w:cs="Arial"/>
          <w:sz w:val="22"/>
          <w:szCs w:val="22"/>
        </w:rPr>
        <w:t>)</w:t>
      </w:r>
      <w:r w:rsidR="00750333" w:rsidRPr="00B36A8F">
        <w:rPr>
          <w:rFonts w:ascii="Arial" w:hAnsi="Arial" w:cs="Arial"/>
          <w:sz w:val="22"/>
          <w:szCs w:val="22"/>
        </w:rPr>
        <w:t>.</w:t>
      </w:r>
      <w:r w:rsidR="00130FC2" w:rsidRPr="00B36A8F">
        <w:rPr>
          <w:rFonts w:ascii="Arial" w:hAnsi="Arial" w:cs="Arial"/>
          <w:sz w:val="22"/>
          <w:szCs w:val="22"/>
        </w:rPr>
        <w:t xml:space="preserve"> </w:t>
      </w:r>
      <w:r w:rsidR="00750333" w:rsidRPr="00B36A8F">
        <w:rPr>
          <w:rFonts w:ascii="Arial" w:hAnsi="Arial" w:cs="Arial"/>
          <w:sz w:val="22"/>
          <w:szCs w:val="22"/>
        </w:rPr>
        <w:t xml:space="preserve">It also </w:t>
      </w:r>
      <w:r w:rsidR="00130FC2" w:rsidRPr="00B36A8F">
        <w:rPr>
          <w:rFonts w:ascii="Arial" w:hAnsi="Arial" w:cs="Arial"/>
          <w:sz w:val="22"/>
          <w:szCs w:val="22"/>
        </w:rPr>
        <w:t>neglects</w:t>
      </w:r>
      <w:r w:rsidR="00750333" w:rsidRPr="00B36A8F">
        <w:rPr>
          <w:rFonts w:ascii="Arial" w:hAnsi="Arial" w:cs="Arial"/>
          <w:sz w:val="22"/>
          <w:szCs w:val="22"/>
        </w:rPr>
        <w:t xml:space="preserve"> cultural, spiritual, and social influences on motivation </w:t>
      </w:r>
      <w:r w:rsidR="00130FC2" w:rsidRPr="00B36A8F">
        <w:rPr>
          <w:rFonts w:ascii="Arial" w:hAnsi="Arial" w:cs="Arial"/>
          <w:sz w:val="22"/>
          <w:szCs w:val="22"/>
        </w:rPr>
        <w:t>(</w:t>
      </w:r>
      <w:r w:rsidR="00750333" w:rsidRPr="00B36A8F">
        <w:rPr>
          <w:rFonts w:ascii="Arial" w:hAnsi="Arial" w:cs="Arial"/>
          <w:sz w:val="22"/>
          <w:szCs w:val="22"/>
        </w:rPr>
        <w:t>Hamilton, 2012</w:t>
      </w:r>
      <w:r w:rsidR="00130FC2" w:rsidRPr="00B36A8F">
        <w:rPr>
          <w:rFonts w:ascii="Arial" w:hAnsi="Arial" w:cs="Arial"/>
          <w:sz w:val="22"/>
          <w:szCs w:val="22"/>
        </w:rPr>
        <w:t>;</w:t>
      </w:r>
      <w:r w:rsidR="00750333" w:rsidRPr="00B36A8F">
        <w:rPr>
          <w:rFonts w:ascii="Arial" w:hAnsi="Arial" w:cs="Arial"/>
          <w:sz w:val="22"/>
          <w:szCs w:val="22"/>
        </w:rPr>
        <w:t xml:space="preserve"> McLeo</w:t>
      </w:r>
      <w:r w:rsidR="00130FC2" w:rsidRPr="00B36A8F">
        <w:rPr>
          <w:rFonts w:ascii="Arial" w:hAnsi="Arial" w:cs="Arial"/>
          <w:sz w:val="22"/>
          <w:szCs w:val="22"/>
        </w:rPr>
        <w:t>d, 2018).</w:t>
      </w:r>
    </w:p>
    <w:p w14:paraId="157E0D50" w14:textId="77777777" w:rsidR="00996DD7" w:rsidRDefault="00996DD7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49FB5038" w14:textId="008C1E5C" w:rsidR="00D87BA9" w:rsidRPr="007236A4" w:rsidRDefault="00996DD7" w:rsidP="007236A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the professionals supporting individuals with dementia</w:t>
      </w:r>
      <w:r w:rsidR="00501B61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it can be h</w:t>
      </w:r>
      <w:r w:rsidR="005C2F92" w:rsidRPr="00996DD7">
        <w:rPr>
          <w:rFonts w:ascii="Arial" w:hAnsi="Arial" w:cs="Arial"/>
          <w:sz w:val="22"/>
          <w:szCs w:val="22"/>
        </w:rPr>
        <w:t>ard to know what they</w:t>
      </w:r>
      <w:r w:rsidR="00A506FD" w:rsidRPr="00996DD7">
        <w:rPr>
          <w:rFonts w:ascii="Arial" w:hAnsi="Arial" w:cs="Arial"/>
          <w:sz w:val="22"/>
          <w:szCs w:val="22"/>
        </w:rPr>
        <w:t xml:space="preserve"> need</w:t>
      </w:r>
      <w:r>
        <w:rPr>
          <w:rFonts w:ascii="Arial" w:hAnsi="Arial" w:cs="Arial"/>
          <w:sz w:val="22"/>
          <w:szCs w:val="22"/>
        </w:rPr>
        <w:t>.</w:t>
      </w:r>
      <w:r w:rsidR="0028141D" w:rsidRPr="00996DD7">
        <w:rPr>
          <w:rFonts w:ascii="Arial" w:hAnsi="Arial" w:cs="Arial"/>
          <w:sz w:val="22"/>
          <w:szCs w:val="22"/>
        </w:rPr>
        <w:t xml:space="preserve"> When</w:t>
      </w:r>
      <w:r w:rsidR="00A506FD" w:rsidRPr="00996DD7">
        <w:rPr>
          <w:rFonts w:ascii="Arial" w:hAnsi="Arial" w:cs="Arial"/>
          <w:sz w:val="22"/>
          <w:szCs w:val="22"/>
        </w:rPr>
        <w:t xml:space="preserve"> someone </w:t>
      </w:r>
      <w:r w:rsidR="0028141D" w:rsidRPr="00996DD7">
        <w:rPr>
          <w:rFonts w:ascii="Arial" w:hAnsi="Arial" w:cs="Arial"/>
          <w:sz w:val="22"/>
          <w:szCs w:val="22"/>
        </w:rPr>
        <w:t>can</w:t>
      </w:r>
      <w:r>
        <w:rPr>
          <w:rFonts w:ascii="Arial" w:hAnsi="Arial" w:cs="Arial"/>
          <w:sz w:val="22"/>
          <w:szCs w:val="22"/>
        </w:rPr>
        <w:t>no</w:t>
      </w:r>
      <w:r w:rsidR="0028141D" w:rsidRPr="00996DD7">
        <w:rPr>
          <w:rFonts w:ascii="Arial" w:hAnsi="Arial" w:cs="Arial"/>
          <w:sz w:val="22"/>
          <w:szCs w:val="22"/>
        </w:rPr>
        <w:t>t</w:t>
      </w:r>
      <w:r w:rsidR="009F2D4D" w:rsidRPr="00996DD7">
        <w:rPr>
          <w:rFonts w:ascii="Arial" w:hAnsi="Arial" w:cs="Arial"/>
          <w:sz w:val="22"/>
          <w:szCs w:val="22"/>
        </w:rPr>
        <w:t xml:space="preserve"> speak</w:t>
      </w:r>
      <w:r w:rsidR="009725AC" w:rsidRPr="00996DD7">
        <w:rPr>
          <w:rFonts w:ascii="Arial" w:hAnsi="Arial" w:cs="Arial"/>
          <w:sz w:val="22"/>
          <w:szCs w:val="22"/>
        </w:rPr>
        <w:t xml:space="preserve"> well, it</w:t>
      </w:r>
      <w:r>
        <w:rPr>
          <w:rFonts w:ascii="Arial" w:hAnsi="Arial" w:cs="Arial"/>
          <w:sz w:val="22"/>
          <w:szCs w:val="22"/>
        </w:rPr>
        <w:t xml:space="preserve"> is difficult</w:t>
      </w:r>
      <w:r w:rsidR="009725AC" w:rsidRPr="00996DD7">
        <w:rPr>
          <w:rFonts w:ascii="Arial" w:hAnsi="Arial" w:cs="Arial"/>
          <w:sz w:val="22"/>
          <w:szCs w:val="22"/>
        </w:rPr>
        <w:t xml:space="preserve"> to guess </w:t>
      </w:r>
      <w:r w:rsidR="00D83EA7" w:rsidRPr="00996DD7">
        <w:rPr>
          <w:rFonts w:ascii="Arial" w:hAnsi="Arial" w:cs="Arial"/>
          <w:sz w:val="22"/>
          <w:szCs w:val="22"/>
        </w:rPr>
        <w:t xml:space="preserve">exactly which need is unmet. </w:t>
      </w:r>
      <w:r w:rsidR="00D2714E" w:rsidRPr="00996DD7">
        <w:rPr>
          <w:rFonts w:ascii="Arial" w:hAnsi="Arial" w:cs="Arial"/>
          <w:sz w:val="22"/>
          <w:szCs w:val="22"/>
        </w:rPr>
        <w:t>Professional</w:t>
      </w:r>
      <w:r w:rsidR="00706BF3" w:rsidRPr="00996DD7">
        <w:rPr>
          <w:rFonts w:ascii="Arial" w:hAnsi="Arial" w:cs="Arial"/>
          <w:sz w:val="22"/>
          <w:szCs w:val="22"/>
        </w:rPr>
        <w:t>s</w:t>
      </w:r>
      <w:r w:rsidR="00422786" w:rsidRPr="00996DD7">
        <w:rPr>
          <w:rFonts w:ascii="Arial" w:hAnsi="Arial" w:cs="Arial"/>
          <w:sz w:val="22"/>
          <w:szCs w:val="22"/>
        </w:rPr>
        <w:t xml:space="preserve"> </w:t>
      </w:r>
      <w:r w:rsidR="00E747E5" w:rsidRPr="00996DD7">
        <w:rPr>
          <w:rFonts w:ascii="Arial" w:hAnsi="Arial" w:cs="Arial"/>
          <w:sz w:val="22"/>
          <w:szCs w:val="22"/>
        </w:rPr>
        <w:t>must</w:t>
      </w:r>
      <w:r w:rsidR="00422786" w:rsidRPr="00996DD7">
        <w:rPr>
          <w:rFonts w:ascii="Arial" w:hAnsi="Arial" w:cs="Arial"/>
          <w:sz w:val="22"/>
          <w:szCs w:val="22"/>
        </w:rPr>
        <w:t xml:space="preserve"> be very observant. </w:t>
      </w:r>
      <w:r w:rsidR="003D3C48" w:rsidRPr="00B36A8F">
        <w:rPr>
          <w:rFonts w:ascii="Arial" w:hAnsi="Arial" w:cs="Arial"/>
          <w:sz w:val="22"/>
          <w:szCs w:val="22"/>
        </w:rPr>
        <w:t>Needs are</w:t>
      </w:r>
      <w:r w:rsidR="00703574">
        <w:rPr>
          <w:rFonts w:ascii="Arial" w:hAnsi="Arial" w:cs="Arial"/>
          <w:sz w:val="22"/>
          <w:szCs w:val="22"/>
        </w:rPr>
        <w:t xml:space="preserve"> not</w:t>
      </w:r>
      <w:r w:rsidR="003D3C48" w:rsidRPr="00B36A8F">
        <w:rPr>
          <w:rFonts w:ascii="Arial" w:hAnsi="Arial" w:cs="Arial"/>
          <w:sz w:val="22"/>
          <w:szCs w:val="22"/>
        </w:rPr>
        <w:t xml:space="preserve"> neat</w:t>
      </w:r>
      <w:r w:rsidR="00703574">
        <w:rPr>
          <w:rFonts w:ascii="Arial" w:hAnsi="Arial" w:cs="Arial"/>
          <w:sz w:val="22"/>
          <w:szCs w:val="22"/>
        </w:rPr>
        <w:t>.</w:t>
      </w:r>
      <w:r w:rsidR="003D3C48" w:rsidRPr="00B36A8F">
        <w:rPr>
          <w:rFonts w:ascii="Arial" w:hAnsi="Arial" w:cs="Arial"/>
          <w:sz w:val="22"/>
          <w:szCs w:val="22"/>
        </w:rPr>
        <w:t xml:space="preserve"> Sometimes, people have high-level needs </w:t>
      </w:r>
      <w:r w:rsidR="00335DD9" w:rsidRPr="00B36A8F">
        <w:rPr>
          <w:rFonts w:ascii="Arial" w:hAnsi="Arial" w:cs="Arial"/>
          <w:sz w:val="22"/>
          <w:szCs w:val="22"/>
        </w:rPr>
        <w:t>(like</w:t>
      </w:r>
      <w:r w:rsidR="003D3C48" w:rsidRPr="00B36A8F">
        <w:rPr>
          <w:rFonts w:ascii="Arial" w:hAnsi="Arial" w:cs="Arial"/>
          <w:sz w:val="22"/>
          <w:szCs w:val="22"/>
        </w:rPr>
        <w:t xml:space="preserve"> wanting connection) </w:t>
      </w:r>
      <w:r w:rsidR="007E1F89">
        <w:rPr>
          <w:rFonts w:ascii="Arial" w:hAnsi="Arial" w:cs="Arial"/>
          <w:sz w:val="22"/>
          <w:szCs w:val="22"/>
        </w:rPr>
        <w:t>e</w:t>
      </w:r>
      <w:r w:rsidR="003D3C48" w:rsidRPr="00B36A8F">
        <w:rPr>
          <w:rFonts w:ascii="Arial" w:hAnsi="Arial" w:cs="Arial"/>
          <w:sz w:val="22"/>
          <w:szCs w:val="22"/>
        </w:rPr>
        <w:t>ven when basic needs are</w:t>
      </w:r>
      <w:r w:rsidR="007E1F89">
        <w:rPr>
          <w:rFonts w:ascii="Arial" w:hAnsi="Arial" w:cs="Arial"/>
          <w:sz w:val="22"/>
          <w:szCs w:val="22"/>
        </w:rPr>
        <w:t xml:space="preserve"> not</w:t>
      </w:r>
      <w:r w:rsidR="003D3C48" w:rsidRPr="00B36A8F">
        <w:rPr>
          <w:rFonts w:ascii="Arial" w:hAnsi="Arial" w:cs="Arial"/>
          <w:sz w:val="22"/>
          <w:szCs w:val="22"/>
        </w:rPr>
        <w:t xml:space="preserve"> perfectly met. </w:t>
      </w:r>
      <w:r w:rsidR="00892583" w:rsidRPr="00B36A8F">
        <w:rPr>
          <w:rFonts w:ascii="Arial" w:hAnsi="Arial" w:cs="Arial"/>
          <w:sz w:val="22"/>
          <w:szCs w:val="22"/>
        </w:rPr>
        <w:t>The “ladder” is</w:t>
      </w:r>
      <w:r w:rsidR="007E1F89">
        <w:rPr>
          <w:rFonts w:ascii="Arial" w:hAnsi="Arial" w:cs="Arial"/>
          <w:sz w:val="22"/>
          <w:szCs w:val="22"/>
        </w:rPr>
        <w:t xml:space="preserve"> </w:t>
      </w:r>
      <w:r w:rsidR="00892583" w:rsidRPr="00B36A8F">
        <w:rPr>
          <w:rFonts w:ascii="Arial" w:hAnsi="Arial" w:cs="Arial"/>
          <w:sz w:val="22"/>
          <w:szCs w:val="22"/>
        </w:rPr>
        <w:t>n</w:t>
      </w:r>
      <w:r w:rsidR="007E1F89">
        <w:rPr>
          <w:rFonts w:ascii="Arial" w:hAnsi="Arial" w:cs="Arial"/>
          <w:sz w:val="22"/>
          <w:szCs w:val="22"/>
        </w:rPr>
        <w:t>o</w:t>
      </w:r>
      <w:r w:rsidR="00892583" w:rsidRPr="00B36A8F">
        <w:rPr>
          <w:rFonts w:ascii="Arial" w:hAnsi="Arial" w:cs="Arial"/>
          <w:sz w:val="22"/>
          <w:szCs w:val="22"/>
        </w:rPr>
        <w:t xml:space="preserve">t always followed strictly. </w:t>
      </w:r>
      <w:r w:rsidR="007236A4">
        <w:rPr>
          <w:rFonts w:ascii="Arial" w:hAnsi="Arial" w:cs="Arial"/>
          <w:sz w:val="22"/>
          <w:szCs w:val="22"/>
        </w:rPr>
        <w:t xml:space="preserve">Furthermore, the theory is </w:t>
      </w:r>
      <w:r w:rsidR="00D87BA9" w:rsidRPr="007236A4">
        <w:rPr>
          <w:rFonts w:ascii="Arial" w:hAnsi="Arial" w:cs="Arial"/>
          <w:sz w:val="22"/>
          <w:szCs w:val="22"/>
        </w:rPr>
        <w:t xml:space="preserve">a bit too simple </w:t>
      </w:r>
      <w:r w:rsidR="00361488" w:rsidRPr="007236A4">
        <w:rPr>
          <w:rFonts w:ascii="Arial" w:hAnsi="Arial" w:cs="Arial"/>
          <w:sz w:val="22"/>
          <w:szCs w:val="22"/>
        </w:rPr>
        <w:t>sometimes</w:t>
      </w:r>
      <w:r w:rsidR="007236A4">
        <w:rPr>
          <w:rFonts w:ascii="Arial" w:hAnsi="Arial" w:cs="Arial"/>
          <w:sz w:val="22"/>
          <w:szCs w:val="22"/>
        </w:rPr>
        <w:t xml:space="preserve"> because r</w:t>
      </w:r>
      <w:r w:rsidR="00DC5716" w:rsidRPr="007236A4">
        <w:rPr>
          <w:rFonts w:ascii="Arial" w:hAnsi="Arial" w:cs="Arial"/>
          <w:sz w:val="22"/>
          <w:szCs w:val="22"/>
        </w:rPr>
        <w:t>eal</w:t>
      </w:r>
      <w:r w:rsidR="009D389C" w:rsidRPr="007236A4">
        <w:rPr>
          <w:rFonts w:ascii="Arial" w:hAnsi="Arial" w:cs="Arial"/>
          <w:sz w:val="22"/>
          <w:szCs w:val="22"/>
        </w:rPr>
        <w:t xml:space="preserve"> life is more complicated, </w:t>
      </w:r>
      <w:r w:rsidR="004F711F" w:rsidRPr="007236A4">
        <w:rPr>
          <w:rFonts w:ascii="Arial" w:hAnsi="Arial" w:cs="Arial"/>
          <w:sz w:val="22"/>
          <w:szCs w:val="22"/>
        </w:rPr>
        <w:t>and needs can be messy.</w:t>
      </w:r>
      <w:r w:rsidR="007236A4">
        <w:rPr>
          <w:rFonts w:ascii="Arial" w:hAnsi="Arial" w:cs="Arial"/>
          <w:sz w:val="22"/>
          <w:szCs w:val="22"/>
        </w:rPr>
        <w:t xml:space="preserve"> </w:t>
      </w:r>
      <w:r w:rsidR="004F711F" w:rsidRPr="007236A4">
        <w:rPr>
          <w:rFonts w:ascii="Arial" w:hAnsi="Arial" w:cs="Arial"/>
          <w:sz w:val="22"/>
          <w:szCs w:val="22"/>
        </w:rPr>
        <w:t>It does</w:t>
      </w:r>
      <w:r w:rsidR="007236A4">
        <w:rPr>
          <w:rFonts w:ascii="Arial" w:hAnsi="Arial" w:cs="Arial"/>
          <w:sz w:val="22"/>
          <w:szCs w:val="22"/>
        </w:rPr>
        <w:t xml:space="preserve"> not</w:t>
      </w:r>
      <w:r w:rsidR="004F711F" w:rsidRPr="007236A4">
        <w:rPr>
          <w:rFonts w:ascii="Arial" w:hAnsi="Arial" w:cs="Arial"/>
          <w:sz w:val="22"/>
          <w:szCs w:val="22"/>
        </w:rPr>
        <w:t xml:space="preserve"> fully account for how culture or personal history shapes what people need.</w:t>
      </w:r>
    </w:p>
    <w:p w14:paraId="43E50686" w14:textId="77777777" w:rsidR="00E747E5" w:rsidRPr="00B36A8F" w:rsidRDefault="00E747E5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67681838" w14:textId="1C70EC64" w:rsidR="00D42383" w:rsidRPr="007236A4" w:rsidRDefault="00D42383" w:rsidP="000B5F3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236A4">
        <w:rPr>
          <w:rFonts w:ascii="Arial" w:hAnsi="Arial" w:cs="Arial"/>
          <w:b/>
          <w:bCs/>
          <w:sz w:val="22"/>
          <w:szCs w:val="22"/>
        </w:rPr>
        <w:t>Conclusion</w:t>
      </w:r>
    </w:p>
    <w:p w14:paraId="350D6878" w14:textId="2DD22A1E" w:rsidR="00690316" w:rsidRPr="00B36A8F" w:rsidRDefault="00D42383" w:rsidP="000B5F37">
      <w:pPr>
        <w:spacing w:line="360" w:lineRule="auto"/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Both Activity Theory and </w:t>
      </w:r>
      <w:r w:rsidR="00F277F7" w:rsidRPr="00B36A8F">
        <w:rPr>
          <w:rFonts w:ascii="Arial" w:hAnsi="Arial" w:cs="Arial"/>
          <w:sz w:val="22"/>
          <w:szCs w:val="22"/>
        </w:rPr>
        <w:t>Maslow's</w:t>
      </w:r>
      <w:r w:rsidR="003A651C" w:rsidRPr="00B36A8F">
        <w:rPr>
          <w:rFonts w:ascii="Arial" w:hAnsi="Arial" w:cs="Arial"/>
          <w:sz w:val="22"/>
          <w:szCs w:val="22"/>
        </w:rPr>
        <w:t xml:space="preserve"> Hierarchy of Needs provide valuable </w:t>
      </w:r>
      <w:r w:rsidR="00F277F7" w:rsidRPr="00B36A8F">
        <w:rPr>
          <w:rFonts w:ascii="Arial" w:hAnsi="Arial" w:cs="Arial"/>
          <w:sz w:val="22"/>
          <w:szCs w:val="22"/>
        </w:rPr>
        <w:t>frameworks</w:t>
      </w:r>
      <w:r w:rsidR="00F02577" w:rsidRPr="00B36A8F">
        <w:rPr>
          <w:rFonts w:ascii="Arial" w:hAnsi="Arial" w:cs="Arial"/>
          <w:sz w:val="22"/>
          <w:szCs w:val="22"/>
        </w:rPr>
        <w:t xml:space="preserve"> for supporting older adults with dementia. </w:t>
      </w:r>
      <w:r w:rsidR="00F277F7" w:rsidRPr="00B36A8F">
        <w:rPr>
          <w:rFonts w:ascii="Arial" w:hAnsi="Arial" w:cs="Arial"/>
          <w:sz w:val="22"/>
          <w:szCs w:val="22"/>
        </w:rPr>
        <w:t>Maslow's</w:t>
      </w:r>
      <w:r w:rsidR="00F02577" w:rsidRPr="00B36A8F">
        <w:rPr>
          <w:rFonts w:ascii="Arial" w:hAnsi="Arial" w:cs="Arial"/>
          <w:sz w:val="22"/>
          <w:szCs w:val="22"/>
        </w:rPr>
        <w:t xml:space="preserve"> model is </w:t>
      </w:r>
      <w:r w:rsidR="00767340">
        <w:rPr>
          <w:rFonts w:ascii="Arial" w:hAnsi="Arial" w:cs="Arial"/>
          <w:sz w:val="22"/>
          <w:szCs w:val="22"/>
        </w:rPr>
        <w:t>beneficial</w:t>
      </w:r>
      <w:r w:rsidR="009C16D1" w:rsidRPr="00B36A8F">
        <w:rPr>
          <w:rFonts w:ascii="Arial" w:hAnsi="Arial" w:cs="Arial"/>
          <w:sz w:val="22"/>
          <w:szCs w:val="22"/>
        </w:rPr>
        <w:t xml:space="preserve"> as it helps professionals identify unmet needs underly</w:t>
      </w:r>
      <w:r w:rsidR="00CE26DE" w:rsidRPr="00B36A8F">
        <w:rPr>
          <w:rFonts w:ascii="Arial" w:hAnsi="Arial" w:cs="Arial"/>
          <w:sz w:val="22"/>
          <w:szCs w:val="22"/>
        </w:rPr>
        <w:t>ing psychological or behavioural challenges.</w:t>
      </w:r>
      <w:r w:rsidR="00216E42">
        <w:rPr>
          <w:rFonts w:ascii="Arial" w:hAnsi="Arial" w:cs="Arial"/>
          <w:sz w:val="22"/>
          <w:szCs w:val="22"/>
        </w:rPr>
        <w:t xml:space="preserve"> </w:t>
      </w:r>
      <w:r w:rsidR="00690316" w:rsidRPr="00B36A8F">
        <w:rPr>
          <w:rFonts w:ascii="Arial" w:hAnsi="Arial" w:cs="Arial"/>
          <w:sz w:val="22"/>
          <w:szCs w:val="22"/>
        </w:rPr>
        <w:t xml:space="preserve">Activity Theory complements this by promoting </w:t>
      </w:r>
      <w:r w:rsidR="008665FC" w:rsidRPr="00B36A8F">
        <w:rPr>
          <w:rFonts w:ascii="Arial" w:hAnsi="Arial" w:cs="Arial"/>
          <w:sz w:val="22"/>
          <w:szCs w:val="22"/>
        </w:rPr>
        <w:t>engagement</w:t>
      </w:r>
      <w:r w:rsidR="00690316" w:rsidRPr="00B36A8F">
        <w:rPr>
          <w:rFonts w:ascii="Arial" w:hAnsi="Arial" w:cs="Arial"/>
          <w:sz w:val="22"/>
          <w:szCs w:val="22"/>
        </w:rPr>
        <w:t xml:space="preserve">, identity and purpose. When used together, they encourage a holistic </w:t>
      </w:r>
      <w:r w:rsidR="008665FC" w:rsidRPr="00B36A8F">
        <w:rPr>
          <w:rFonts w:ascii="Arial" w:hAnsi="Arial" w:cs="Arial"/>
          <w:sz w:val="22"/>
          <w:szCs w:val="22"/>
        </w:rPr>
        <w:t xml:space="preserve">approach, addressing both physical and </w:t>
      </w:r>
      <w:r w:rsidR="00C63A97" w:rsidRPr="00B36A8F">
        <w:rPr>
          <w:rFonts w:ascii="Arial" w:hAnsi="Arial" w:cs="Arial"/>
          <w:sz w:val="22"/>
          <w:szCs w:val="22"/>
        </w:rPr>
        <w:t>emotional needs while</w:t>
      </w:r>
      <w:r w:rsidR="00EE7949" w:rsidRPr="00B36A8F">
        <w:rPr>
          <w:rFonts w:ascii="Arial" w:hAnsi="Arial" w:cs="Arial"/>
          <w:sz w:val="22"/>
          <w:szCs w:val="22"/>
        </w:rPr>
        <w:t xml:space="preserve"> fostering inclusion and </w:t>
      </w:r>
      <w:r w:rsidR="00955460" w:rsidRPr="00B36A8F">
        <w:rPr>
          <w:rFonts w:ascii="Arial" w:hAnsi="Arial" w:cs="Arial"/>
          <w:sz w:val="22"/>
          <w:szCs w:val="22"/>
        </w:rPr>
        <w:t>self-worth</w:t>
      </w:r>
      <w:r w:rsidR="00EE7949" w:rsidRPr="00B36A8F">
        <w:rPr>
          <w:rFonts w:ascii="Arial" w:hAnsi="Arial" w:cs="Arial"/>
          <w:sz w:val="22"/>
          <w:szCs w:val="22"/>
        </w:rPr>
        <w:t xml:space="preserve">. Combining strategies from both theories </w:t>
      </w:r>
      <w:r w:rsidR="00E52C86" w:rsidRPr="00B36A8F">
        <w:rPr>
          <w:rFonts w:ascii="Arial" w:hAnsi="Arial" w:cs="Arial"/>
          <w:sz w:val="22"/>
          <w:szCs w:val="22"/>
        </w:rPr>
        <w:t>enables</w:t>
      </w:r>
      <w:r w:rsidR="00DD337F" w:rsidRPr="00B36A8F">
        <w:rPr>
          <w:rFonts w:ascii="Arial" w:hAnsi="Arial" w:cs="Arial"/>
          <w:sz w:val="22"/>
          <w:szCs w:val="22"/>
        </w:rPr>
        <w:t xml:space="preserve"> health and social care pro</w:t>
      </w:r>
      <w:r w:rsidR="00C128C4" w:rsidRPr="00B36A8F">
        <w:rPr>
          <w:rFonts w:ascii="Arial" w:hAnsi="Arial" w:cs="Arial"/>
          <w:sz w:val="22"/>
          <w:szCs w:val="22"/>
        </w:rPr>
        <w:t xml:space="preserve">fessionals to deliver </w:t>
      </w:r>
      <w:r w:rsidR="00123654" w:rsidRPr="00B36A8F">
        <w:rPr>
          <w:rFonts w:ascii="Arial" w:hAnsi="Arial" w:cs="Arial"/>
          <w:sz w:val="22"/>
          <w:szCs w:val="22"/>
        </w:rPr>
        <w:t xml:space="preserve">compassionate, </w:t>
      </w:r>
      <w:r w:rsidR="00BD3E30" w:rsidRPr="00B36A8F">
        <w:rPr>
          <w:rFonts w:ascii="Arial" w:hAnsi="Arial" w:cs="Arial"/>
          <w:sz w:val="22"/>
          <w:szCs w:val="22"/>
        </w:rPr>
        <w:t>person-centred</w:t>
      </w:r>
      <w:r w:rsidR="00123654" w:rsidRPr="00B36A8F">
        <w:rPr>
          <w:rFonts w:ascii="Arial" w:hAnsi="Arial" w:cs="Arial"/>
          <w:sz w:val="22"/>
          <w:szCs w:val="22"/>
        </w:rPr>
        <w:t xml:space="preserve"> care that enhances dignity</w:t>
      </w:r>
      <w:r w:rsidR="00E52C86" w:rsidRPr="00B36A8F">
        <w:rPr>
          <w:rFonts w:ascii="Arial" w:hAnsi="Arial" w:cs="Arial"/>
          <w:sz w:val="22"/>
          <w:szCs w:val="22"/>
        </w:rPr>
        <w:t xml:space="preserve">, emotional </w:t>
      </w:r>
      <w:r w:rsidR="00C128C4" w:rsidRPr="00B36A8F">
        <w:rPr>
          <w:rFonts w:ascii="Arial" w:hAnsi="Arial" w:cs="Arial"/>
          <w:sz w:val="22"/>
          <w:szCs w:val="22"/>
        </w:rPr>
        <w:t>well-being</w:t>
      </w:r>
      <w:r w:rsidR="00E52C86" w:rsidRPr="00B36A8F">
        <w:rPr>
          <w:rFonts w:ascii="Arial" w:hAnsi="Arial" w:cs="Arial"/>
          <w:sz w:val="22"/>
          <w:szCs w:val="22"/>
        </w:rPr>
        <w:t xml:space="preserve">, and quality of </w:t>
      </w:r>
      <w:r w:rsidR="00E23B6C" w:rsidRPr="00B36A8F">
        <w:rPr>
          <w:rFonts w:ascii="Arial" w:hAnsi="Arial" w:cs="Arial"/>
          <w:sz w:val="22"/>
          <w:szCs w:val="22"/>
        </w:rPr>
        <w:t>life for older</w:t>
      </w:r>
      <w:r w:rsidR="00955460" w:rsidRPr="00B36A8F">
        <w:rPr>
          <w:rFonts w:ascii="Arial" w:hAnsi="Arial" w:cs="Arial"/>
          <w:sz w:val="22"/>
          <w:szCs w:val="22"/>
        </w:rPr>
        <w:t xml:space="preserve"> </w:t>
      </w:r>
      <w:r w:rsidR="00F275B7" w:rsidRPr="00B36A8F">
        <w:rPr>
          <w:rFonts w:ascii="Arial" w:hAnsi="Arial" w:cs="Arial"/>
          <w:sz w:val="22"/>
          <w:szCs w:val="22"/>
        </w:rPr>
        <w:t>adults living with dementia.</w:t>
      </w:r>
    </w:p>
    <w:p w14:paraId="15A02745" w14:textId="77777777" w:rsidR="00C62670" w:rsidRPr="00B36A8F" w:rsidRDefault="00C62670" w:rsidP="000B5F37">
      <w:pPr>
        <w:spacing w:line="360" w:lineRule="auto"/>
        <w:rPr>
          <w:rFonts w:ascii="Arial" w:hAnsi="Arial" w:cs="Arial"/>
          <w:sz w:val="22"/>
          <w:szCs w:val="22"/>
        </w:rPr>
      </w:pPr>
    </w:p>
    <w:p w14:paraId="2E7A67B0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7CAD9E80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30A38F23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433D2D02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68C0A703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7F92AC53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7DD8B65C" w14:textId="77777777" w:rsidR="00C62670" w:rsidRPr="00B36A8F" w:rsidRDefault="00C62670">
      <w:pPr>
        <w:rPr>
          <w:rFonts w:ascii="Arial" w:hAnsi="Arial" w:cs="Arial"/>
          <w:sz w:val="22"/>
          <w:szCs w:val="22"/>
        </w:rPr>
      </w:pPr>
    </w:p>
    <w:p w14:paraId="4919DABC" w14:textId="77777777" w:rsidR="00B864E3" w:rsidRPr="00B36A8F" w:rsidRDefault="00B864E3">
      <w:pPr>
        <w:rPr>
          <w:rFonts w:ascii="Arial" w:hAnsi="Arial" w:cs="Arial"/>
          <w:sz w:val="22"/>
          <w:szCs w:val="22"/>
        </w:rPr>
      </w:pPr>
    </w:p>
    <w:p w14:paraId="2B81E180" w14:textId="77777777" w:rsidR="00410709" w:rsidRPr="00B36A8F" w:rsidRDefault="00410709">
      <w:pPr>
        <w:rPr>
          <w:rFonts w:ascii="Arial" w:hAnsi="Arial" w:cs="Arial"/>
          <w:sz w:val="22"/>
          <w:szCs w:val="22"/>
        </w:rPr>
      </w:pPr>
    </w:p>
    <w:p w14:paraId="1FB906A9" w14:textId="77777777" w:rsidR="00410709" w:rsidRDefault="00410709">
      <w:pPr>
        <w:rPr>
          <w:rFonts w:ascii="Arial" w:hAnsi="Arial" w:cs="Arial"/>
          <w:sz w:val="22"/>
          <w:szCs w:val="22"/>
        </w:rPr>
      </w:pPr>
    </w:p>
    <w:p w14:paraId="17E9418F" w14:textId="77777777" w:rsidR="009A7280" w:rsidRPr="00B36A8F" w:rsidRDefault="009A7280">
      <w:pPr>
        <w:rPr>
          <w:rFonts w:ascii="Arial" w:hAnsi="Arial" w:cs="Arial"/>
          <w:sz w:val="22"/>
          <w:szCs w:val="22"/>
        </w:rPr>
      </w:pPr>
    </w:p>
    <w:p w14:paraId="3352D3EE" w14:textId="7F8688D8" w:rsidR="00C62670" w:rsidRPr="00216E42" w:rsidRDefault="0000742D">
      <w:pPr>
        <w:rPr>
          <w:rFonts w:ascii="Arial" w:hAnsi="Arial" w:cs="Arial"/>
          <w:b/>
          <w:bCs/>
          <w:sz w:val="22"/>
          <w:szCs w:val="22"/>
        </w:rPr>
      </w:pPr>
      <w:r w:rsidRPr="00216E42">
        <w:rPr>
          <w:rFonts w:ascii="Arial" w:hAnsi="Arial" w:cs="Arial"/>
          <w:b/>
          <w:bCs/>
          <w:sz w:val="22"/>
          <w:szCs w:val="22"/>
        </w:rPr>
        <w:lastRenderedPageBreak/>
        <w:t>Reference</w:t>
      </w:r>
      <w:r w:rsidR="00D9214F" w:rsidRPr="00216E42">
        <w:rPr>
          <w:rFonts w:ascii="Arial" w:hAnsi="Arial" w:cs="Arial"/>
          <w:b/>
          <w:bCs/>
          <w:sz w:val="22"/>
          <w:szCs w:val="22"/>
        </w:rPr>
        <w:t xml:space="preserve"> List:</w:t>
      </w:r>
    </w:p>
    <w:p w14:paraId="6D1DD99F" w14:textId="77777777" w:rsidR="00216E42" w:rsidRDefault="00216E42">
      <w:pPr>
        <w:rPr>
          <w:rFonts w:ascii="Arial" w:hAnsi="Arial" w:cs="Arial"/>
          <w:sz w:val="22"/>
          <w:szCs w:val="22"/>
        </w:rPr>
      </w:pPr>
    </w:p>
    <w:p w14:paraId="4CB5FDC4" w14:textId="02DBE7A1" w:rsidR="00534D9B" w:rsidRPr="00B36A8F" w:rsidRDefault="0000742D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Age </w:t>
      </w:r>
      <w:r w:rsidR="003D51D7" w:rsidRPr="00B36A8F">
        <w:rPr>
          <w:rFonts w:ascii="Arial" w:hAnsi="Arial" w:cs="Arial"/>
          <w:sz w:val="22"/>
          <w:szCs w:val="22"/>
        </w:rPr>
        <w:t>UK (</w:t>
      </w:r>
      <w:r w:rsidR="00EF3086" w:rsidRPr="00B36A8F">
        <w:rPr>
          <w:rFonts w:ascii="Arial" w:hAnsi="Arial" w:cs="Arial"/>
          <w:sz w:val="22"/>
          <w:szCs w:val="22"/>
        </w:rPr>
        <w:t>2023)</w:t>
      </w:r>
      <w:r w:rsidRPr="00B36A8F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i/>
          <w:iCs/>
          <w:sz w:val="22"/>
          <w:szCs w:val="22"/>
        </w:rPr>
        <w:t>Staying active in later life</w:t>
      </w:r>
      <w:r w:rsidR="00E9630E" w:rsidRPr="00B36A8F">
        <w:rPr>
          <w:rFonts w:ascii="Arial" w:hAnsi="Arial" w:cs="Arial"/>
          <w:sz w:val="22"/>
          <w:szCs w:val="22"/>
        </w:rPr>
        <w:t>.</w:t>
      </w:r>
      <w:r w:rsidR="00216E42">
        <w:rPr>
          <w:rFonts w:ascii="Arial" w:hAnsi="Arial" w:cs="Arial"/>
          <w:sz w:val="22"/>
          <w:szCs w:val="22"/>
        </w:rPr>
        <w:t xml:space="preserve"> Available at:</w:t>
      </w:r>
      <w:r w:rsidR="00E9630E" w:rsidRPr="00B36A8F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="00BB454A" w:rsidRPr="00B36A8F">
          <w:rPr>
            <w:rStyle w:val="Hyperlink"/>
            <w:rFonts w:ascii="Arial" w:hAnsi="Arial" w:cs="Arial"/>
            <w:sz w:val="22"/>
            <w:szCs w:val="22"/>
          </w:rPr>
          <w:t>https://www.ageuk.org.uk</w:t>
        </w:r>
      </w:hyperlink>
      <w:r w:rsidR="00BC3A25" w:rsidRPr="00B36A8F">
        <w:rPr>
          <w:rFonts w:ascii="Arial" w:hAnsi="Arial" w:cs="Arial"/>
          <w:sz w:val="22"/>
          <w:szCs w:val="22"/>
        </w:rPr>
        <w:t xml:space="preserve"> </w:t>
      </w:r>
      <w:r w:rsidR="00B270EB" w:rsidRPr="00B36A8F">
        <w:rPr>
          <w:rFonts w:ascii="Arial" w:hAnsi="Arial" w:cs="Arial"/>
          <w:sz w:val="22"/>
          <w:szCs w:val="22"/>
        </w:rPr>
        <w:t>(Accessed</w:t>
      </w:r>
      <w:r w:rsidR="00216E42">
        <w:rPr>
          <w:rFonts w:ascii="Arial" w:hAnsi="Arial" w:cs="Arial"/>
          <w:sz w:val="22"/>
          <w:szCs w:val="22"/>
        </w:rPr>
        <w:t>:</w:t>
      </w:r>
      <w:r w:rsidR="00D576C2" w:rsidRPr="00B36A8F">
        <w:rPr>
          <w:rFonts w:ascii="Arial" w:hAnsi="Arial" w:cs="Arial"/>
          <w:sz w:val="22"/>
          <w:szCs w:val="22"/>
        </w:rPr>
        <w:t xml:space="preserve"> </w:t>
      </w:r>
      <w:r w:rsidR="00BA2AF5" w:rsidRPr="00B36A8F">
        <w:rPr>
          <w:rFonts w:ascii="Arial" w:hAnsi="Arial" w:cs="Arial"/>
          <w:sz w:val="22"/>
          <w:szCs w:val="22"/>
        </w:rPr>
        <w:t>6</w:t>
      </w:r>
      <w:r w:rsidR="00547C42" w:rsidRPr="00B36A8F">
        <w:rPr>
          <w:rFonts w:ascii="Arial" w:hAnsi="Arial" w:cs="Arial"/>
          <w:sz w:val="22"/>
          <w:szCs w:val="22"/>
        </w:rPr>
        <w:t xml:space="preserve"> November </w:t>
      </w:r>
      <w:r w:rsidR="00BA2AF5" w:rsidRPr="00B36A8F">
        <w:rPr>
          <w:rFonts w:ascii="Arial" w:hAnsi="Arial" w:cs="Arial"/>
          <w:sz w:val="22"/>
          <w:szCs w:val="22"/>
        </w:rPr>
        <w:t>2025)</w:t>
      </w:r>
      <w:r w:rsidR="00D9214F" w:rsidRPr="00B36A8F">
        <w:rPr>
          <w:rFonts w:ascii="Arial" w:hAnsi="Arial" w:cs="Arial"/>
          <w:sz w:val="22"/>
          <w:szCs w:val="22"/>
        </w:rPr>
        <w:t>.</w:t>
      </w:r>
    </w:p>
    <w:p w14:paraId="1474382B" w14:textId="77777777" w:rsidR="00216E42" w:rsidRDefault="00216E42" w:rsidP="00927D2C">
      <w:pPr>
        <w:rPr>
          <w:rFonts w:ascii="Arial" w:hAnsi="Arial" w:cs="Arial"/>
          <w:sz w:val="22"/>
          <w:szCs w:val="22"/>
        </w:rPr>
      </w:pPr>
    </w:p>
    <w:p w14:paraId="0E79F0CD" w14:textId="5853731E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Baltes, P.B. (1990</w:t>
      </w:r>
      <w:r w:rsidRPr="00B36A8F">
        <w:rPr>
          <w:rFonts w:ascii="Arial" w:hAnsi="Arial" w:cs="Arial"/>
          <w:i/>
          <w:iCs/>
          <w:sz w:val="22"/>
          <w:szCs w:val="22"/>
        </w:rPr>
        <w:t xml:space="preserve">) Life-Span Development and </w:t>
      </w:r>
      <w:r w:rsidR="009B4D2B" w:rsidRPr="00B36A8F">
        <w:rPr>
          <w:rFonts w:ascii="Arial" w:hAnsi="Arial" w:cs="Arial"/>
          <w:i/>
          <w:iCs/>
          <w:sz w:val="22"/>
          <w:szCs w:val="22"/>
        </w:rPr>
        <w:t>Behaviour</w:t>
      </w:r>
      <w:r w:rsidRPr="00B36A8F">
        <w:rPr>
          <w:rFonts w:ascii="Arial" w:hAnsi="Arial" w:cs="Arial"/>
          <w:sz w:val="22"/>
          <w:szCs w:val="22"/>
        </w:rPr>
        <w:t>: Volume 10. London: Routledge.</w:t>
      </w:r>
    </w:p>
    <w:p w14:paraId="77179859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</w:p>
    <w:p w14:paraId="5F3C9128" w14:textId="2FB8A3AA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Erber, J.T. (2013</w:t>
      </w:r>
      <w:r w:rsidRPr="00B36A8F">
        <w:rPr>
          <w:rFonts w:ascii="Arial" w:hAnsi="Arial" w:cs="Arial"/>
          <w:i/>
          <w:iCs/>
          <w:sz w:val="22"/>
          <w:szCs w:val="22"/>
        </w:rPr>
        <w:t xml:space="preserve">) </w:t>
      </w:r>
      <w:r w:rsidR="002F60A9" w:rsidRPr="00B36A8F">
        <w:rPr>
          <w:rFonts w:ascii="Arial" w:hAnsi="Arial" w:cs="Arial"/>
          <w:i/>
          <w:iCs/>
          <w:sz w:val="22"/>
          <w:szCs w:val="22"/>
        </w:rPr>
        <w:t>Ageing</w:t>
      </w:r>
      <w:r w:rsidRPr="00B36A8F">
        <w:rPr>
          <w:rFonts w:ascii="Arial" w:hAnsi="Arial" w:cs="Arial"/>
          <w:i/>
          <w:iCs/>
          <w:sz w:val="22"/>
          <w:szCs w:val="22"/>
        </w:rPr>
        <w:t xml:space="preserve"> and Older Adulthood</w:t>
      </w:r>
      <w:r w:rsidRPr="00B36A8F">
        <w:rPr>
          <w:rFonts w:ascii="Arial" w:hAnsi="Arial" w:cs="Arial"/>
          <w:sz w:val="22"/>
          <w:szCs w:val="22"/>
        </w:rPr>
        <w:t>. London: Sage.</w:t>
      </w:r>
    </w:p>
    <w:p w14:paraId="31998B11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</w:p>
    <w:p w14:paraId="6A78D55A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Gross, R. (2020) Psychology</w:t>
      </w:r>
      <w:r w:rsidRPr="00B36A8F">
        <w:rPr>
          <w:rFonts w:ascii="Arial" w:hAnsi="Arial" w:cs="Arial"/>
          <w:i/>
          <w:iCs/>
          <w:sz w:val="22"/>
          <w:szCs w:val="22"/>
        </w:rPr>
        <w:t>: The Science of Mind and Behaviour</w:t>
      </w:r>
      <w:r w:rsidRPr="00B36A8F">
        <w:rPr>
          <w:rFonts w:ascii="Arial" w:hAnsi="Arial" w:cs="Arial"/>
          <w:sz w:val="22"/>
          <w:szCs w:val="22"/>
        </w:rPr>
        <w:t>. 8th edn. London: Hodder Education.</w:t>
      </w:r>
    </w:p>
    <w:p w14:paraId="389DD728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</w:p>
    <w:p w14:paraId="1A53DDDE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Hamilton, I. (2012) </w:t>
      </w:r>
      <w:r w:rsidRPr="00216E42">
        <w:rPr>
          <w:rFonts w:ascii="Arial" w:hAnsi="Arial" w:cs="Arial"/>
          <w:i/>
          <w:iCs/>
          <w:sz w:val="22"/>
          <w:szCs w:val="22"/>
        </w:rPr>
        <w:t>The Interaction Between Theories of Ageing and Dementia Care Practice</w:t>
      </w:r>
      <w:r w:rsidRPr="00B36A8F">
        <w:rPr>
          <w:rFonts w:ascii="Arial" w:hAnsi="Arial" w:cs="Arial"/>
          <w:sz w:val="22"/>
          <w:szCs w:val="22"/>
        </w:rPr>
        <w:t>. London: Open University Press.</w:t>
      </w:r>
    </w:p>
    <w:p w14:paraId="1E735A4D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</w:p>
    <w:p w14:paraId="3D0A3F7D" w14:textId="33E1394F" w:rsidR="00131742" w:rsidRPr="00B36A8F" w:rsidRDefault="00131742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Ryan,</w:t>
      </w:r>
      <w:r w:rsidR="009F6049" w:rsidRPr="00B36A8F">
        <w:rPr>
          <w:rFonts w:ascii="Arial" w:hAnsi="Arial" w:cs="Arial"/>
          <w:sz w:val="22"/>
          <w:szCs w:val="22"/>
        </w:rPr>
        <w:t xml:space="preserve"> </w:t>
      </w:r>
      <w:r w:rsidR="00C621F9" w:rsidRPr="00B36A8F">
        <w:rPr>
          <w:rFonts w:ascii="Arial" w:hAnsi="Arial" w:cs="Arial"/>
          <w:sz w:val="22"/>
          <w:szCs w:val="22"/>
        </w:rPr>
        <w:t>P and</w:t>
      </w:r>
      <w:r w:rsidRPr="00B36A8F">
        <w:rPr>
          <w:rFonts w:ascii="Arial" w:hAnsi="Arial" w:cs="Arial"/>
          <w:sz w:val="22"/>
          <w:szCs w:val="22"/>
        </w:rPr>
        <w:t xml:space="preserve"> </w:t>
      </w:r>
      <w:r w:rsidR="007F6246" w:rsidRPr="00B36A8F">
        <w:rPr>
          <w:rFonts w:ascii="Arial" w:hAnsi="Arial" w:cs="Arial"/>
          <w:sz w:val="22"/>
          <w:szCs w:val="22"/>
        </w:rPr>
        <w:t xml:space="preserve">Coughlan, </w:t>
      </w:r>
      <w:r w:rsidRPr="00B36A8F">
        <w:rPr>
          <w:rFonts w:ascii="Arial" w:hAnsi="Arial" w:cs="Arial"/>
          <w:sz w:val="22"/>
          <w:szCs w:val="22"/>
        </w:rPr>
        <w:t>B.J.</w:t>
      </w:r>
      <w:r w:rsidR="007F6246" w:rsidRPr="00B36A8F">
        <w:rPr>
          <w:rFonts w:ascii="Arial" w:hAnsi="Arial" w:cs="Arial"/>
          <w:sz w:val="22"/>
          <w:szCs w:val="22"/>
        </w:rPr>
        <w:t xml:space="preserve"> </w:t>
      </w:r>
      <w:r w:rsidR="0075203A" w:rsidRPr="00B36A8F">
        <w:rPr>
          <w:rFonts w:ascii="Arial" w:hAnsi="Arial" w:cs="Arial"/>
          <w:sz w:val="22"/>
          <w:szCs w:val="22"/>
        </w:rPr>
        <w:t>(</w:t>
      </w:r>
      <w:r w:rsidR="00EA5E8C" w:rsidRPr="00B36A8F">
        <w:rPr>
          <w:rFonts w:ascii="Arial" w:hAnsi="Arial" w:cs="Arial"/>
          <w:sz w:val="22"/>
          <w:szCs w:val="22"/>
        </w:rPr>
        <w:t>2011</w:t>
      </w:r>
      <w:r w:rsidR="007F6246" w:rsidRPr="00B36A8F">
        <w:rPr>
          <w:rFonts w:ascii="Arial" w:hAnsi="Arial" w:cs="Arial"/>
          <w:sz w:val="22"/>
          <w:szCs w:val="22"/>
        </w:rPr>
        <w:t>)</w:t>
      </w:r>
      <w:r w:rsidR="00EA5E8C" w:rsidRPr="00B36A8F">
        <w:rPr>
          <w:rFonts w:ascii="Arial" w:hAnsi="Arial" w:cs="Arial"/>
          <w:sz w:val="22"/>
          <w:szCs w:val="22"/>
        </w:rPr>
        <w:t xml:space="preserve"> </w:t>
      </w:r>
      <w:r w:rsidR="00EA5E8C" w:rsidRPr="00B36A8F">
        <w:rPr>
          <w:rFonts w:ascii="Arial" w:hAnsi="Arial" w:cs="Arial"/>
          <w:i/>
          <w:iCs/>
          <w:sz w:val="22"/>
          <w:szCs w:val="22"/>
        </w:rPr>
        <w:t xml:space="preserve">Aging and Older </w:t>
      </w:r>
      <w:r w:rsidR="0014331D" w:rsidRPr="00B36A8F">
        <w:rPr>
          <w:rFonts w:ascii="Arial" w:hAnsi="Arial" w:cs="Arial"/>
          <w:i/>
          <w:iCs/>
          <w:sz w:val="22"/>
          <w:szCs w:val="22"/>
        </w:rPr>
        <w:t>Adults'</w:t>
      </w:r>
      <w:r w:rsidR="00EA5E8C" w:rsidRPr="00B36A8F">
        <w:rPr>
          <w:rFonts w:ascii="Arial" w:hAnsi="Arial" w:cs="Arial"/>
          <w:i/>
          <w:iCs/>
          <w:sz w:val="22"/>
          <w:szCs w:val="22"/>
        </w:rPr>
        <w:t xml:space="preserve"> Mental Health</w:t>
      </w:r>
      <w:r w:rsidR="0081660D" w:rsidRPr="00B36A8F">
        <w:rPr>
          <w:rFonts w:ascii="Arial" w:hAnsi="Arial" w:cs="Arial"/>
          <w:sz w:val="22"/>
          <w:szCs w:val="22"/>
        </w:rPr>
        <w:t>:</w:t>
      </w:r>
      <w:r w:rsidR="00EA5E8C" w:rsidRPr="00B36A8F">
        <w:rPr>
          <w:rFonts w:ascii="Arial" w:hAnsi="Arial" w:cs="Arial"/>
          <w:sz w:val="22"/>
          <w:szCs w:val="22"/>
        </w:rPr>
        <w:t xml:space="preserve"> </w:t>
      </w:r>
      <w:r w:rsidR="007F6246" w:rsidRPr="00B36A8F">
        <w:rPr>
          <w:rFonts w:ascii="Arial" w:hAnsi="Arial" w:cs="Arial"/>
          <w:sz w:val="22"/>
          <w:szCs w:val="22"/>
        </w:rPr>
        <w:t>Issues</w:t>
      </w:r>
      <w:r w:rsidR="00EA5E8C" w:rsidRPr="00B36A8F">
        <w:rPr>
          <w:rFonts w:ascii="Arial" w:hAnsi="Arial" w:cs="Arial"/>
          <w:sz w:val="22"/>
          <w:szCs w:val="22"/>
        </w:rPr>
        <w:t xml:space="preserve"> and Implications for Practice. Hove</w:t>
      </w:r>
      <w:r w:rsidR="00216E42">
        <w:rPr>
          <w:rFonts w:ascii="Arial" w:hAnsi="Arial" w:cs="Arial"/>
          <w:sz w:val="22"/>
          <w:szCs w:val="22"/>
        </w:rPr>
        <w:t xml:space="preserve">: </w:t>
      </w:r>
      <w:r w:rsidR="009F6049" w:rsidRPr="00B36A8F">
        <w:rPr>
          <w:rFonts w:ascii="Arial" w:hAnsi="Arial" w:cs="Arial"/>
          <w:sz w:val="22"/>
          <w:szCs w:val="22"/>
        </w:rPr>
        <w:t>Routledge</w:t>
      </w:r>
      <w:r w:rsidR="007F6246" w:rsidRPr="00B36A8F">
        <w:rPr>
          <w:rFonts w:ascii="Arial" w:hAnsi="Arial" w:cs="Arial"/>
          <w:sz w:val="22"/>
          <w:szCs w:val="22"/>
        </w:rPr>
        <w:t>.</w:t>
      </w:r>
    </w:p>
    <w:p w14:paraId="1A57398C" w14:textId="77777777" w:rsidR="00131742" w:rsidRPr="00B36A8F" w:rsidRDefault="00131742" w:rsidP="00927D2C">
      <w:pPr>
        <w:rPr>
          <w:rFonts w:ascii="Arial" w:hAnsi="Arial" w:cs="Arial"/>
          <w:sz w:val="22"/>
          <w:szCs w:val="22"/>
        </w:rPr>
      </w:pPr>
    </w:p>
    <w:p w14:paraId="48B24A43" w14:textId="64486383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Ryan, P. and McLeod, S. (2018</w:t>
      </w:r>
      <w:r w:rsidRPr="00B36A8F">
        <w:rPr>
          <w:rFonts w:ascii="Arial" w:hAnsi="Arial" w:cs="Arial"/>
          <w:i/>
          <w:iCs/>
          <w:sz w:val="22"/>
          <w:szCs w:val="22"/>
        </w:rPr>
        <w:t>) Maslow’s Hierarchy of Needs</w:t>
      </w:r>
      <w:r w:rsidRPr="00B36A8F">
        <w:rPr>
          <w:rFonts w:ascii="Arial" w:hAnsi="Arial" w:cs="Arial"/>
          <w:sz w:val="22"/>
          <w:szCs w:val="22"/>
        </w:rPr>
        <w:t xml:space="preserve"> Theory. Simply Psychology. Available at: </w:t>
      </w:r>
      <w:hyperlink r:id="rId13" w:history="1">
        <w:r w:rsidR="00C32E40" w:rsidRPr="00B36A8F">
          <w:rPr>
            <w:rStyle w:val="Hyperlink"/>
            <w:rFonts w:ascii="Arial" w:hAnsi="Arial" w:cs="Arial"/>
            <w:sz w:val="22"/>
            <w:szCs w:val="22"/>
          </w:rPr>
          <w:t>https://www.simplypsychology.org/maslow.html</w:t>
        </w:r>
      </w:hyperlink>
      <w:r w:rsidR="00C32E40" w:rsidRPr="00B36A8F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sz w:val="22"/>
          <w:szCs w:val="22"/>
        </w:rPr>
        <w:t xml:space="preserve"> (Accessed: 8 November 2025).</w:t>
      </w:r>
    </w:p>
    <w:p w14:paraId="3E378B1D" w14:textId="77777777" w:rsidR="003522F5" w:rsidRPr="00B36A8F" w:rsidRDefault="003522F5" w:rsidP="00927D2C">
      <w:pPr>
        <w:rPr>
          <w:rFonts w:ascii="Arial" w:hAnsi="Arial" w:cs="Arial"/>
          <w:sz w:val="22"/>
          <w:szCs w:val="22"/>
        </w:rPr>
      </w:pPr>
    </w:p>
    <w:p w14:paraId="0E3AFEF7" w14:textId="2100DE52" w:rsidR="003522F5" w:rsidRPr="00B36A8F" w:rsidRDefault="00941E99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>Mc</w:t>
      </w:r>
      <w:r w:rsidR="00870C5F" w:rsidRPr="00B36A8F">
        <w:rPr>
          <w:rFonts w:ascii="Arial" w:hAnsi="Arial" w:cs="Arial"/>
          <w:sz w:val="22"/>
          <w:szCs w:val="22"/>
        </w:rPr>
        <w:t>Leod,</w:t>
      </w:r>
      <w:r w:rsidR="00BD1E8E" w:rsidRPr="00B36A8F">
        <w:rPr>
          <w:rFonts w:ascii="Arial" w:hAnsi="Arial" w:cs="Arial"/>
          <w:sz w:val="22"/>
          <w:szCs w:val="22"/>
        </w:rPr>
        <w:t xml:space="preserve"> </w:t>
      </w:r>
      <w:r w:rsidR="0054641B" w:rsidRPr="00B36A8F">
        <w:rPr>
          <w:rFonts w:ascii="Arial" w:hAnsi="Arial" w:cs="Arial"/>
          <w:sz w:val="22"/>
          <w:szCs w:val="22"/>
        </w:rPr>
        <w:t>S (</w:t>
      </w:r>
      <w:r w:rsidR="00BD1E8E" w:rsidRPr="00B36A8F">
        <w:rPr>
          <w:rFonts w:ascii="Arial" w:hAnsi="Arial" w:cs="Arial"/>
          <w:sz w:val="22"/>
          <w:szCs w:val="22"/>
        </w:rPr>
        <w:t>.</w:t>
      </w:r>
      <w:r w:rsidR="00870C5F" w:rsidRPr="00B36A8F">
        <w:rPr>
          <w:rFonts w:ascii="Arial" w:hAnsi="Arial" w:cs="Arial"/>
          <w:sz w:val="22"/>
          <w:szCs w:val="22"/>
        </w:rPr>
        <w:t>2018</w:t>
      </w:r>
      <w:r w:rsidR="00BD1E8E" w:rsidRPr="00B36A8F">
        <w:rPr>
          <w:rFonts w:ascii="Arial" w:hAnsi="Arial" w:cs="Arial"/>
          <w:sz w:val="22"/>
          <w:szCs w:val="22"/>
        </w:rPr>
        <w:t>)</w:t>
      </w:r>
      <w:r w:rsidR="00870C5F" w:rsidRPr="00B36A8F">
        <w:rPr>
          <w:rFonts w:ascii="Arial" w:hAnsi="Arial" w:cs="Arial"/>
          <w:sz w:val="22"/>
          <w:szCs w:val="22"/>
        </w:rPr>
        <w:t xml:space="preserve"> </w:t>
      </w:r>
      <w:r w:rsidR="00BD1E8E" w:rsidRPr="00216E42">
        <w:rPr>
          <w:rFonts w:ascii="Arial" w:hAnsi="Arial" w:cs="Arial"/>
          <w:i/>
          <w:iCs/>
          <w:sz w:val="22"/>
          <w:szCs w:val="22"/>
        </w:rPr>
        <w:t>Maslow's</w:t>
      </w:r>
      <w:r w:rsidR="00870C5F" w:rsidRPr="00216E42">
        <w:rPr>
          <w:rFonts w:ascii="Arial" w:hAnsi="Arial" w:cs="Arial"/>
          <w:i/>
          <w:iCs/>
          <w:sz w:val="22"/>
          <w:szCs w:val="22"/>
        </w:rPr>
        <w:t xml:space="preserve"> H</w:t>
      </w:r>
      <w:r w:rsidR="00F35AC6" w:rsidRPr="00216E42">
        <w:rPr>
          <w:rFonts w:ascii="Arial" w:hAnsi="Arial" w:cs="Arial"/>
          <w:i/>
          <w:iCs/>
          <w:sz w:val="22"/>
          <w:szCs w:val="22"/>
        </w:rPr>
        <w:t>ierarchy of Needs</w:t>
      </w:r>
      <w:r w:rsidR="00F35AC6" w:rsidRPr="00B36A8F">
        <w:rPr>
          <w:rFonts w:ascii="Arial" w:hAnsi="Arial" w:cs="Arial"/>
          <w:sz w:val="22"/>
          <w:szCs w:val="22"/>
        </w:rPr>
        <w:t xml:space="preserve">. Simply Psychology. </w:t>
      </w:r>
    </w:p>
    <w:p w14:paraId="7D4379E5" w14:textId="11236DC7" w:rsidR="00D0677B" w:rsidRPr="00B36A8F" w:rsidRDefault="00E35B51" w:rsidP="00927D2C">
      <w:pPr>
        <w:rPr>
          <w:rFonts w:ascii="Arial" w:hAnsi="Arial" w:cs="Arial"/>
          <w:sz w:val="22"/>
          <w:szCs w:val="22"/>
        </w:rPr>
      </w:pPr>
      <w:r>
        <w:t xml:space="preserve"> </w:t>
      </w:r>
      <w:r w:rsidR="00696A25">
        <w:t>Available at:</w:t>
      </w:r>
      <w:r w:rsidR="0094006A">
        <w:t xml:space="preserve"> </w:t>
      </w:r>
      <w:hyperlink r:id="rId14" w:history="1">
        <w:r w:rsidR="0094006A" w:rsidRPr="00EF7C35">
          <w:rPr>
            <w:rStyle w:val="Hyperlink"/>
            <w:rFonts w:ascii="Arial" w:hAnsi="Arial" w:cs="Arial"/>
            <w:sz w:val="22"/>
            <w:szCs w:val="22"/>
          </w:rPr>
          <w:t>https://www.simplypsychology.org/maslow.html</w:t>
        </w:r>
      </w:hyperlink>
      <w:r w:rsidR="00294427" w:rsidRPr="00B36A8F">
        <w:rPr>
          <w:rFonts w:ascii="Arial" w:hAnsi="Arial" w:cs="Arial"/>
          <w:sz w:val="22"/>
          <w:szCs w:val="22"/>
        </w:rPr>
        <w:t xml:space="preserve"> </w:t>
      </w:r>
      <w:r w:rsidR="00D0677B" w:rsidRPr="00B36A8F">
        <w:rPr>
          <w:rFonts w:ascii="Arial" w:hAnsi="Arial" w:cs="Arial"/>
          <w:sz w:val="22"/>
          <w:szCs w:val="22"/>
        </w:rPr>
        <w:t>(Accessed</w:t>
      </w:r>
      <w:r w:rsidR="00B4020C" w:rsidRPr="00B36A8F">
        <w:rPr>
          <w:rFonts w:ascii="Arial" w:hAnsi="Arial" w:cs="Arial"/>
          <w:sz w:val="22"/>
          <w:szCs w:val="22"/>
        </w:rPr>
        <w:t>:</w:t>
      </w:r>
      <w:r w:rsidR="00D0677B" w:rsidRPr="00B36A8F">
        <w:rPr>
          <w:rFonts w:ascii="Arial" w:hAnsi="Arial" w:cs="Arial"/>
          <w:sz w:val="22"/>
          <w:szCs w:val="22"/>
        </w:rPr>
        <w:t xml:space="preserve"> 29 </w:t>
      </w:r>
      <w:r w:rsidR="00B4020C" w:rsidRPr="00B36A8F">
        <w:rPr>
          <w:rFonts w:ascii="Arial" w:hAnsi="Arial" w:cs="Arial"/>
          <w:sz w:val="22"/>
          <w:szCs w:val="22"/>
        </w:rPr>
        <w:t>November 2025)</w:t>
      </w:r>
      <w:r w:rsidR="000934BD" w:rsidRPr="00B36A8F">
        <w:rPr>
          <w:rFonts w:ascii="Arial" w:hAnsi="Arial" w:cs="Arial"/>
          <w:sz w:val="22"/>
          <w:szCs w:val="22"/>
        </w:rPr>
        <w:t>.</w:t>
      </w:r>
    </w:p>
    <w:p w14:paraId="7AD7C55A" w14:textId="77777777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</w:p>
    <w:p w14:paraId="1BDA9045" w14:textId="2258367F" w:rsidR="00927D2C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National Institute for Health and Care Excellence (NICE) (2023) </w:t>
      </w:r>
      <w:r w:rsidRPr="00216E42">
        <w:rPr>
          <w:rFonts w:ascii="Arial" w:hAnsi="Arial" w:cs="Arial"/>
          <w:i/>
          <w:iCs/>
          <w:sz w:val="22"/>
          <w:szCs w:val="22"/>
        </w:rPr>
        <w:t>Dementia: Assessment, Management and Support for People Living with Dementia and Their Carers</w:t>
      </w:r>
      <w:r w:rsidRPr="00B36A8F">
        <w:rPr>
          <w:rFonts w:ascii="Arial" w:hAnsi="Arial" w:cs="Arial"/>
          <w:sz w:val="22"/>
          <w:szCs w:val="22"/>
        </w:rPr>
        <w:t xml:space="preserve">. London: NICE. Available at: </w:t>
      </w:r>
      <w:hyperlink r:id="rId15" w:history="1">
        <w:r w:rsidR="00D57A15" w:rsidRPr="00B36A8F">
          <w:rPr>
            <w:rStyle w:val="Hyperlink"/>
            <w:rFonts w:ascii="Arial" w:hAnsi="Arial" w:cs="Arial"/>
            <w:sz w:val="22"/>
            <w:szCs w:val="22"/>
          </w:rPr>
          <w:t>https://www.nice.org.uk/guidance/ng97</w:t>
        </w:r>
      </w:hyperlink>
      <w:r w:rsidRPr="00B36A8F">
        <w:rPr>
          <w:rFonts w:ascii="Arial" w:hAnsi="Arial" w:cs="Arial"/>
          <w:sz w:val="22"/>
          <w:szCs w:val="22"/>
        </w:rPr>
        <w:t xml:space="preserve"> (Accessed: </w:t>
      </w:r>
      <w:r w:rsidR="00C32E40" w:rsidRPr="00B36A8F">
        <w:rPr>
          <w:rFonts w:ascii="Arial" w:hAnsi="Arial" w:cs="Arial"/>
          <w:sz w:val="22"/>
          <w:szCs w:val="22"/>
        </w:rPr>
        <w:t>6</w:t>
      </w:r>
      <w:r w:rsidRPr="00B36A8F">
        <w:rPr>
          <w:rFonts w:ascii="Arial" w:hAnsi="Arial" w:cs="Arial"/>
          <w:sz w:val="22"/>
          <w:szCs w:val="22"/>
        </w:rPr>
        <w:t xml:space="preserve"> November 2025).</w:t>
      </w:r>
    </w:p>
    <w:p w14:paraId="460396AA" w14:textId="77777777" w:rsidR="00306673" w:rsidRPr="00B36A8F" w:rsidRDefault="00306673" w:rsidP="00927D2C">
      <w:pPr>
        <w:rPr>
          <w:rFonts w:ascii="Arial" w:hAnsi="Arial" w:cs="Arial"/>
          <w:sz w:val="22"/>
          <w:szCs w:val="22"/>
        </w:rPr>
      </w:pPr>
    </w:p>
    <w:p w14:paraId="2CF71EE5" w14:textId="3C5E5863" w:rsidR="00306673" w:rsidRPr="00B36A8F" w:rsidRDefault="00306673" w:rsidP="00306673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National Health Service (NHS) (2024) </w:t>
      </w:r>
      <w:r w:rsidRPr="00216E42">
        <w:rPr>
          <w:rFonts w:ascii="Arial" w:hAnsi="Arial" w:cs="Arial"/>
          <w:i/>
          <w:iCs/>
          <w:sz w:val="22"/>
          <w:szCs w:val="22"/>
        </w:rPr>
        <w:t>Dementia Overview</w:t>
      </w:r>
      <w:r w:rsidRPr="00B36A8F">
        <w:rPr>
          <w:rFonts w:ascii="Arial" w:hAnsi="Arial" w:cs="Arial"/>
          <w:sz w:val="22"/>
          <w:szCs w:val="22"/>
        </w:rPr>
        <w:t xml:space="preserve">. London: NHS. Available at: </w:t>
      </w:r>
      <w:hyperlink r:id="rId16" w:history="1">
        <w:r w:rsidR="00B11B24" w:rsidRPr="00B36A8F">
          <w:rPr>
            <w:rStyle w:val="Hyperlink"/>
            <w:rFonts w:ascii="Arial" w:hAnsi="Arial" w:cs="Arial"/>
            <w:sz w:val="22"/>
            <w:szCs w:val="22"/>
          </w:rPr>
          <w:t>https://www.nhs.uk/conditions/dementia/</w:t>
        </w:r>
      </w:hyperlink>
      <w:r w:rsidR="0071563A" w:rsidRPr="00B36A8F">
        <w:rPr>
          <w:rFonts w:ascii="Arial" w:hAnsi="Arial" w:cs="Arial"/>
          <w:sz w:val="22"/>
          <w:szCs w:val="22"/>
        </w:rPr>
        <w:t xml:space="preserve">  (</w:t>
      </w:r>
      <w:r w:rsidRPr="00B36A8F">
        <w:rPr>
          <w:rFonts w:ascii="Arial" w:hAnsi="Arial" w:cs="Arial"/>
          <w:sz w:val="22"/>
          <w:szCs w:val="22"/>
        </w:rPr>
        <w:t>Accessed: 8 November 2025).</w:t>
      </w:r>
    </w:p>
    <w:p w14:paraId="08F62C2D" w14:textId="77777777" w:rsidR="00806103" w:rsidRPr="00B36A8F" w:rsidRDefault="00806103" w:rsidP="00927D2C">
      <w:pPr>
        <w:rPr>
          <w:rFonts w:ascii="Arial" w:hAnsi="Arial" w:cs="Arial"/>
          <w:sz w:val="22"/>
          <w:szCs w:val="22"/>
        </w:rPr>
      </w:pPr>
    </w:p>
    <w:p w14:paraId="11AED66F" w14:textId="17543AE8" w:rsidR="00C62670" w:rsidRPr="00B36A8F" w:rsidRDefault="00927D2C" w:rsidP="00927D2C">
      <w:pPr>
        <w:rPr>
          <w:rFonts w:ascii="Arial" w:hAnsi="Arial" w:cs="Arial"/>
          <w:sz w:val="22"/>
          <w:szCs w:val="22"/>
        </w:rPr>
      </w:pPr>
      <w:r w:rsidRPr="00B36A8F">
        <w:rPr>
          <w:rFonts w:ascii="Arial" w:hAnsi="Arial" w:cs="Arial"/>
          <w:sz w:val="22"/>
          <w:szCs w:val="22"/>
        </w:rPr>
        <w:t xml:space="preserve">World Health </w:t>
      </w:r>
      <w:r w:rsidR="00B2362E" w:rsidRPr="00B36A8F">
        <w:rPr>
          <w:rFonts w:ascii="Arial" w:hAnsi="Arial" w:cs="Arial"/>
          <w:sz w:val="22"/>
          <w:szCs w:val="22"/>
        </w:rPr>
        <w:t>Organisation</w:t>
      </w:r>
      <w:r w:rsidRPr="00B36A8F">
        <w:rPr>
          <w:rFonts w:ascii="Arial" w:hAnsi="Arial" w:cs="Arial"/>
          <w:sz w:val="22"/>
          <w:szCs w:val="22"/>
        </w:rPr>
        <w:t xml:space="preserve"> (WHO) (2023) Dementia: Fact Sheet. Geneva: WHO. Available at: </w:t>
      </w:r>
      <w:hyperlink r:id="rId17" w:history="1">
        <w:r w:rsidR="00D57A15" w:rsidRPr="00B36A8F">
          <w:rPr>
            <w:rStyle w:val="Hyperlink"/>
            <w:rFonts w:ascii="Arial" w:hAnsi="Arial" w:cs="Arial"/>
            <w:sz w:val="22"/>
            <w:szCs w:val="22"/>
          </w:rPr>
          <w:t>https://www.who.int/news-room/fact-sheets/detail/dementia</w:t>
        </w:r>
      </w:hyperlink>
      <w:r w:rsidR="00D57A15" w:rsidRPr="00B36A8F">
        <w:rPr>
          <w:rFonts w:ascii="Arial" w:hAnsi="Arial" w:cs="Arial"/>
          <w:sz w:val="22"/>
          <w:szCs w:val="22"/>
        </w:rPr>
        <w:t xml:space="preserve"> </w:t>
      </w:r>
      <w:r w:rsidRPr="00B36A8F">
        <w:rPr>
          <w:rFonts w:ascii="Arial" w:hAnsi="Arial" w:cs="Arial"/>
          <w:sz w:val="22"/>
          <w:szCs w:val="22"/>
        </w:rPr>
        <w:t xml:space="preserve"> (Accessed: </w:t>
      </w:r>
      <w:r w:rsidR="00C32E40" w:rsidRPr="00B36A8F">
        <w:rPr>
          <w:rFonts w:ascii="Arial" w:hAnsi="Arial" w:cs="Arial"/>
          <w:sz w:val="22"/>
          <w:szCs w:val="22"/>
        </w:rPr>
        <w:t>5</w:t>
      </w:r>
      <w:r w:rsidRPr="00B36A8F">
        <w:rPr>
          <w:rFonts w:ascii="Arial" w:hAnsi="Arial" w:cs="Arial"/>
          <w:sz w:val="22"/>
          <w:szCs w:val="22"/>
        </w:rPr>
        <w:t xml:space="preserve"> November 2025).</w:t>
      </w:r>
    </w:p>
    <w:sectPr w:rsidR="00C62670" w:rsidRPr="00B36A8F" w:rsidSect="003A2F41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8D144D" w14:textId="77777777" w:rsidR="00EE019C" w:rsidRDefault="00EE019C" w:rsidP="003A2F41">
      <w:pPr>
        <w:spacing w:after="0" w:line="240" w:lineRule="auto"/>
      </w:pPr>
      <w:r>
        <w:separator/>
      </w:r>
    </w:p>
  </w:endnote>
  <w:endnote w:type="continuationSeparator" w:id="0">
    <w:p w14:paraId="4387229A" w14:textId="77777777" w:rsidR="00EE019C" w:rsidRDefault="00EE019C" w:rsidP="003A2F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71069187"/>
      <w:docPartObj>
        <w:docPartGallery w:val="Page Numbers (Bottom of Page)"/>
        <w:docPartUnique/>
      </w:docPartObj>
    </w:sdtPr>
    <w:sdtContent>
      <w:p w14:paraId="5622C4A7" w14:textId="2BF745C8" w:rsidR="000C1DF6" w:rsidRDefault="000C1DF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5D2E0F" w14:textId="77777777" w:rsidR="007F7F06" w:rsidRDefault="007F7F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E7B232" w14:textId="77777777" w:rsidR="00EE019C" w:rsidRDefault="00EE019C" w:rsidP="003A2F41">
      <w:pPr>
        <w:spacing w:after="0" w:line="240" w:lineRule="auto"/>
      </w:pPr>
      <w:r>
        <w:separator/>
      </w:r>
    </w:p>
  </w:footnote>
  <w:footnote w:type="continuationSeparator" w:id="0">
    <w:p w14:paraId="3392F282" w14:textId="77777777" w:rsidR="00EE019C" w:rsidRDefault="00EE019C" w:rsidP="003A2F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32516830"/>
      <w:docPartObj>
        <w:docPartGallery w:val="Page Numbers (Top of Page)"/>
        <w:docPartUnique/>
      </w:docPartObj>
    </w:sdtPr>
    <w:sdtContent>
      <w:p w14:paraId="4A0A9C96" w14:textId="127FBC31" w:rsidR="003A2F41" w:rsidRDefault="003A2F41" w:rsidP="003A2F41">
        <w:pPr>
          <w:pStyle w:val="Head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411DE57" w14:textId="77777777" w:rsidR="003A2F41" w:rsidRDefault="003A2F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C4001D"/>
    <w:multiLevelType w:val="hybridMultilevel"/>
    <w:tmpl w:val="81401578"/>
    <w:lvl w:ilvl="0" w:tplc="71A8D9D0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8414E6D"/>
    <w:multiLevelType w:val="hybridMultilevel"/>
    <w:tmpl w:val="6B2E50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8406317">
    <w:abstractNumId w:val="1"/>
  </w:num>
  <w:num w:numId="2" w16cid:durableId="21237236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F41"/>
    <w:rsid w:val="00006CAE"/>
    <w:rsid w:val="0000742D"/>
    <w:rsid w:val="000137A1"/>
    <w:rsid w:val="000170F1"/>
    <w:rsid w:val="00034C4A"/>
    <w:rsid w:val="00041E2D"/>
    <w:rsid w:val="00050419"/>
    <w:rsid w:val="00050971"/>
    <w:rsid w:val="00056FF1"/>
    <w:rsid w:val="00057663"/>
    <w:rsid w:val="0006389E"/>
    <w:rsid w:val="00066347"/>
    <w:rsid w:val="0006737D"/>
    <w:rsid w:val="00071114"/>
    <w:rsid w:val="000807C0"/>
    <w:rsid w:val="00083C33"/>
    <w:rsid w:val="0008453E"/>
    <w:rsid w:val="00085FD2"/>
    <w:rsid w:val="00092BCE"/>
    <w:rsid w:val="000934BD"/>
    <w:rsid w:val="00094478"/>
    <w:rsid w:val="000B4A7A"/>
    <w:rsid w:val="000B5F37"/>
    <w:rsid w:val="000C1DF6"/>
    <w:rsid w:val="000C20A3"/>
    <w:rsid w:val="000C4669"/>
    <w:rsid w:val="000C53E5"/>
    <w:rsid w:val="000C6F35"/>
    <w:rsid w:val="000C7824"/>
    <w:rsid w:val="000E0926"/>
    <w:rsid w:val="000F2642"/>
    <w:rsid w:val="000F6F2B"/>
    <w:rsid w:val="00100DD8"/>
    <w:rsid w:val="00103E10"/>
    <w:rsid w:val="001064B3"/>
    <w:rsid w:val="00123654"/>
    <w:rsid w:val="00130FC2"/>
    <w:rsid w:val="00131742"/>
    <w:rsid w:val="001367EC"/>
    <w:rsid w:val="0014331D"/>
    <w:rsid w:val="00143C4E"/>
    <w:rsid w:val="00150835"/>
    <w:rsid w:val="00155E58"/>
    <w:rsid w:val="00164119"/>
    <w:rsid w:val="0016712F"/>
    <w:rsid w:val="00175748"/>
    <w:rsid w:val="00175C7A"/>
    <w:rsid w:val="00184028"/>
    <w:rsid w:val="0018495F"/>
    <w:rsid w:val="0018518E"/>
    <w:rsid w:val="001A3E65"/>
    <w:rsid w:val="001B32A7"/>
    <w:rsid w:val="001C4C82"/>
    <w:rsid w:val="001C54D0"/>
    <w:rsid w:val="001D1D0E"/>
    <w:rsid w:val="001D1F07"/>
    <w:rsid w:val="001D3FDC"/>
    <w:rsid w:val="001D5901"/>
    <w:rsid w:val="001D5D0D"/>
    <w:rsid w:val="001E470F"/>
    <w:rsid w:val="001F26D5"/>
    <w:rsid w:val="00205A5D"/>
    <w:rsid w:val="00216E42"/>
    <w:rsid w:val="0022656A"/>
    <w:rsid w:val="002318EF"/>
    <w:rsid w:val="00247258"/>
    <w:rsid w:val="0026171F"/>
    <w:rsid w:val="00261AD4"/>
    <w:rsid w:val="002622FE"/>
    <w:rsid w:val="0026379F"/>
    <w:rsid w:val="002714BE"/>
    <w:rsid w:val="00271D01"/>
    <w:rsid w:val="002772FC"/>
    <w:rsid w:val="0028141D"/>
    <w:rsid w:val="002844AB"/>
    <w:rsid w:val="00290569"/>
    <w:rsid w:val="00291CC2"/>
    <w:rsid w:val="002922D8"/>
    <w:rsid w:val="00294427"/>
    <w:rsid w:val="002A00A5"/>
    <w:rsid w:val="002A2D1C"/>
    <w:rsid w:val="002B623E"/>
    <w:rsid w:val="002B67D5"/>
    <w:rsid w:val="002B75C4"/>
    <w:rsid w:val="002B7BB7"/>
    <w:rsid w:val="002B7C08"/>
    <w:rsid w:val="002C2D38"/>
    <w:rsid w:val="002D1771"/>
    <w:rsid w:val="002D47E8"/>
    <w:rsid w:val="002E4C45"/>
    <w:rsid w:val="002E6367"/>
    <w:rsid w:val="002E697A"/>
    <w:rsid w:val="002E6B83"/>
    <w:rsid w:val="002F069D"/>
    <w:rsid w:val="002F60A9"/>
    <w:rsid w:val="00303310"/>
    <w:rsid w:val="00304E4F"/>
    <w:rsid w:val="00306673"/>
    <w:rsid w:val="00310EE6"/>
    <w:rsid w:val="0031755F"/>
    <w:rsid w:val="00326F17"/>
    <w:rsid w:val="00331282"/>
    <w:rsid w:val="00335DD9"/>
    <w:rsid w:val="0033734C"/>
    <w:rsid w:val="00342197"/>
    <w:rsid w:val="003522F5"/>
    <w:rsid w:val="00352E51"/>
    <w:rsid w:val="00355390"/>
    <w:rsid w:val="00357E84"/>
    <w:rsid w:val="00361488"/>
    <w:rsid w:val="00361AB8"/>
    <w:rsid w:val="00365629"/>
    <w:rsid w:val="0036772D"/>
    <w:rsid w:val="00381D31"/>
    <w:rsid w:val="003A22ED"/>
    <w:rsid w:val="003A2F41"/>
    <w:rsid w:val="003A4EFA"/>
    <w:rsid w:val="003A61D1"/>
    <w:rsid w:val="003A6495"/>
    <w:rsid w:val="003A651C"/>
    <w:rsid w:val="003B5285"/>
    <w:rsid w:val="003D3C48"/>
    <w:rsid w:val="003D51D7"/>
    <w:rsid w:val="003D6249"/>
    <w:rsid w:val="003D763C"/>
    <w:rsid w:val="00405D1C"/>
    <w:rsid w:val="00410709"/>
    <w:rsid w:val="00412DFF"/>
    <w:rsid w:val="00422786"/>
    <w:rsid w:val="00442193"/>
    <w:rsid w:val="004422CB"/>
    <w:rsid w:val="0044256D"/>
    <w:rsid w:val="004473A8"/>
    <w:rsid w:val="00447FD8"/>
    <w:rsid w:val="004514D4"/>
    <w:rsid w:val="00452B26"/>
    <w:rsid w:val="004538A5"/>
    <w:rsid w:val="00472177"/>
    <w:rsid w:val="00483A0E"/>
    <w:rsid w:val="00487807"/>
    <w:rsid w:val="00487A59"/>
    <w:rsid w:val="00493B23"/>
    <w:rsid w:val="00497C18"/>
    <w:rsid w:val="004A4DE7"/>
    <w:rsid w:val="004A5375"/>
    <w:rsid w:val="004B2C2A"/>
    <w:rsid w:val="004B6703"/>
    <w:rsid w:val="004D60B2"/>
    <w:rsid w:val="004D693F"/>
    <w:rsid w:val="004E119C"/>
    <w:rsid w:val="004E2750"/>
    <w:rsid w:val="004F4B31"/>
    <w:rsid w:val="004F711F"/>
    <w:rsid w:val="00501B61"/>
    <w:rsid w:val="005061F6"/>
    <w:rsid w:val="00510A27"/>
    <w:rsid w:val="00520ED2"/>
    <w:rsid w:val="00520F40"/>
    <w:rsid w:val="00534D9B"/>
    <w:rsid w:val="00534FD8"/>
    <w:rsid w:val="00537178"/>
    <w:rsid w:val="00543FBD"/>
    <w:rsid w:val="0054641B"/>
    <w:rsid w:val="00547C42"/>
    <w:rsid w:val="005504B9"/>
    <w:rsid w:val="00551918"/>
    <w:rsid w:val="00557024"/>
    <w:rsid w:val="00577A86"/>
    <w:rsid w:val="0058009C"/>
    <w:rsid w:val="00580894"/>
    <w:rsid w:val="00583A80"/>
    <w:rsid w:val="005A0B63"/>
    <w:rsid w:val="005B151F"/>
    <w:rsid w:val="005C008F"/>
    <w:rsid w:val="005C2F92"/>
    <w:rsid w:val="005C400A"/>
    <w:rsid w:val="005C5FC7"/>
    <w:rsid w:val="005D0CD1"/>
    <w:rsid w:val="005D1E7E"/>
    <w:rsid w:val="005E087C"/>
    <w:rsid w:val="005E3A3B"/>
    <w:rsid w:val="005E41F9"/>
    <w:rsid w:val="005E79C3"/>
    <w:rsid w:val="005F03A2"/>
    <w:rsid w:val="005F4EAC"/>
    <w:rsid w:val="005F7493"/>
    <w:rsid w:val="00626971"/>
    <w:rsid w:val="00630179"/>
    <w:rsid w:val="0063102C"/>
    <w:rsid w:val="00632367"/>
    <w:rsid w:val="00635F07"/>
    <w:rsid w:val="00643E08"/>
    <w:rsid w:val="006631D5"/>
    <w:rsid w:val="00663AE8"/>
    <w:rsid w:val="00670ECE"/>
    <w:rsid w:val="00681BAF"/>
    <w:rsid w:val="00690316"/>
    <w:rsid w:val="006904FB"/>
    <w:rsid w:val="006916E2"/>
    <w:rsid w:val="006918A9"/>
    <w:rsid w:val="0069341B"/>
    <w:rsid w:val="006938C4"/>
    <w:rsid w:val="00696A25"/>
    <w:rsid w:val="006A1D4F"/>
    <w:rsid w:val="006A55B5"/>
    <w:rsid w:val="006A64AB"/>
    <w:rsid w:val="006A78DC"/>
    <w:rsid w:val="006B025F"/>
    <w:rsid w:val="006B75B8"/>
    <w:rsid w:val="006C16AD"/>
    <w:rsid w:val="006D3FD0"/>
    <w:rsid w:val="006D6083"/>
    <w:rsid w:val="006D76A1"/>
    <w:rsid w:val="006D7974"/>
    <w:rsid w:val="006F05B5"/>
    <w:rsid w:val="006F38EA"/>
    <w:rsid w:val="00700661"/>
    <w:rsid w:val="00703574"/>
    <w:rsid w:val="00704DA2"/>
    <w:rsid w:val="00706BF3"/>
    <w:rsid w:val="0071280D"/>
    <w:rsid w:val="0071563A"/>
    <w:rsid w:val="007236A4"/>
    <w:rsid w:val="00732485"/>
    <w:rsid w:val="0073626F"/>
    <w:rsid w:val="00750333"/>
    <w:rsid w:val="007509B8"/>
    <w:rsid w:val="007516A3"/>
    <w:rsid w:val="0075203A"/>
    <w:rsid w:val="00756358"/>
    <w:rsid w:val="00756C3A"/>
    <w:rsid w:val="007577FA"/>
    <w:rsid w:val="007643EB"/>
    <w:rsid w:val="00764EC4"/>
    <w:rsid w:val="00767340"/>
    <w:rsid w:val="0077634F"/>
    <w:rsid w:val="007777F6"/>
    <w:rsid w:val="007835C3"/>
    <w:rsid w:val="00787E3D"/>
    <w:rsid w:val="00795B3A"/>
    <w:rsid w:val="007A0B86"/>
    <w:rsid w:val="007A628D"/>
    <w:rsid w:val="007B4C9F"/>
    <w:rsid w:val="007C60E5"/>
    <w:rsid w:val="007D0305"/>
    <w:rsid w:val="007E0B4A"/>
    <w:rsid w:val="007E1F89"/>
    <w:rsid w:val="007E37DD"/>
    <w:rsid w:val="007E38B5"/>
    <w:rsid w:val="007E4251"/>
    <w:rsid w:val="007E4C2F"/>
    <w:rsid w:val="007E5A32"/>
    <w:rsid w:val="007F1186"/>
    <w:rsid w:val="007F1E00"/>
    <w:rsid w:val="007F6246"/>
    <w:rsid w:val="007F73BC"/>
    <w:rsid w:val="007F7F06"/>
    <w:rsid w:val="008005A1"/>
    <w:rsid w:val="00800ADA"/>
    <w:rsid w:val="0080199D"/>
    <w:rsid w:val="00806103"/>
    <w:rsid w:val="0081660D"/>
    <w:rsid w:val="00821E8F"/>
    <w:rsid w:val="00822376"/>
    <w:rsid w:val="00822D23"/>
    <w:rsid w:val="00825AC5"/>
    <w:rsid w:val="008263DF"/>
    <w:rsid w:val="00832241"/>
    <w:rsid w:val="00843D67"/>
    <w:rsid w:val="00853D41"/>
    <w:rsid w:val="00857956"/>
    <w:rsid w:val="008632B0"/>
    <w:rsid w:val="00863372"/>
    <w:rsid w:val="008665AE"/>
    <w:rsid w:val="008665FC"/>
    <w:rsid w:val="00870C5F"/>
    <w:rsid w:val="00892583"/>
    <w:rsid w:val="008929CB"/>
    <w:rsid w:val="008976F1"/>
    <w:rsid w:val="008E49E0"/>
    <w:rsid w:val="008F07CB"/>
    <w:rsid w:val="008F20C1"/>
    <w:rsid w:val="008F248D"/>
    <w:rsid w:val="008F33ED"/>
    <w:rsid w:val="008F3FF4"/>
    <w:rsid w:val="0090534C"/>
    <w:rsid w:val="00912B5F"/>
    <w:rsid w:val="009140F6"/>
    <w:rsid w:val="00927D2C"/>
    <w:rsid w:val="00931B6A"/>
    <w:rsid w:val="0094006A"/>
    <w:rsid w:val="00941E99"/>
    <w:rsid w:val="0094770A"/>
    <w:rsid w:val="00955460"/>
    <w:rsid w:val="009725AC"/>
    <w:rsid w:val="00973444"/>
    <w:rsid w:val="0097671D"/>
    <w:rsid w:val="009865EE"/>
    <w:rsid w:val="00993656"/>
    <w:rsid w:val="00996DD7"/>
    <w:rsid w:val="009A7280"/>
    <w:rsid w:val="009B4D2B"/>
    <w:rsid w:val="009B5DCC"/>
    <w:rsid w:val="009B7F61"/>
    <w:rsid w:val="009C16D1"/>
    <w:rsid w:val="009C1AC5"/>
    <w:rsid w:val="009D3371"/>
    <w:rsid w:val="009D389C"/>
    <w:rsid w:val="009D3C7B"/>
    <w:rsid w:val="009D5831"/>
    <w:rsid w:val="009E6487"/>
    <w:rsid w:val="009F0D41"/>
    <w:rsid w:val="009F1B9A"/>
    <w:rsid w:val="009F2D4D"/>
    <w:rsid w:val="009F43A7"/>
    <w:rsid w:val="009F554C"/>
    <w:rsid w:val="009F57BE"/>
    <w:rsid w:val="009F5B58"/>
    <w:rsid w:val="009F6049"/>
    <w:rsid w:val="009F7E26"/>
    <w:rsid w:val="00A00057"/>
    <w:rsid w:val="00A07C44"/>
    <w:rsid w:val="00A103DC"/>
    <w:rsid w:val="00A1520B"/>
    <w:rsid w:val="00A25F0D"/>
    <w:rsid w:val="00A34E1C"/>
    <w:rsid w:val="00A44CA8"/>
    <w:rsid w:val="00A506FD"/>
    <w:rsid w:val="00A53869"/>
    <w:rsid w:val="00A55C9C"/>
    <w:rsid w:val="00A6065A"/>
    <w:rsid w:val="00A60F63"/>
    <w:rsid w:val="00A640E8"/>
    <w:rsid w:val="00A66459"/>
    <w:rsid w:val="00A830D2"/>
    <w:rsid w:val="00A84EDB"/>
    <w:rsid w:val="00A904D5"/>
    <w:rsid w:val="00AB04A0"/>
    <w:rsid w:val="00AC4796"/>
    <w:rsid w:val="00AD2E4C"/>
    <w:rsid w:val="00AD312F"/>
    <w:rsid w:val="00AD3785"/>
    <w:rsid w:val="00AE4B49"/>
    <w:rsid w:val="00AF4A18"/>
    <w:rsid w:val="00B000AC"/>
    <w:rsid w:val="00B02856"/>
    <w:rsid w:val="00B04C0F"/>
    <w:rsid w:val="00B064D7"/>
    <w:rsid w:val="00B11B24"/>
    <w:rsid w:val="00B134D6"/>
    <w:rsid w:val="00B2362E"/>
    <w:rsid w:val="00B270EB"/>
    <w:rsid w:val="00B31D6C"/>
    <w:rsid w:val="00B32DA4"/>
    <w:rsid w:val="00B35009"/>
    <w:rsid w:val="00B36A8F"/>
    <w:rsid w:val="00B4020C"/>
    <w:rsid w:val="00B4480B"/>
    <w:rsid w:val="00B45D2B"/>
    <w:rsid w:val="00B51718"/>
    <w:rsid w:val="00B600A9"/>
    <w:rsid w:val="00B6350E"/>
    <w:rsid w:val="00B70DC7"/>
    <w:rsid w:val="00B71138"/>
    <w:rsid w:val="00B7705E"/>
    <w:rsid w:val="00B864E3"/>
    <w:rsid w:val="00B90634"/>
    <w:rsid w:val="00B92572"/>
    <w:rsid w:val="00B934B2"/>
    <w:rsid w:val="00B969F0"/>
    <w:rsid w:val="00B97B2E"/>
    <w:rsid w:val="00B97F10"/>
    <w:rsid w:val="00BA2AF5"/>
    <w:rsid w:val="00BA43A4"/>
    <w:rsid w:val="00BA4A96"/>
    <w:rsid w:val="00BB028A"/>
    <w:rsid w:val="00BB454A"/>
    <w:rsid w:val="00BB62E4"/>
    <w:rsid w:val="00BC3A25"/>
    <w:rsid w:val="00BD1E8E"/>
    <w:rsid w:val="00BD2F3F"/>
    <w:rsid w:val="00BD3E30"/>
    <w:rsid w:val="00BE6BC1"/>
    <w:rsid w:val="00BF68BC"/>
    <w:rsid w:val="00C03402"/>
    <w:rsid w:val="00C03527"/>
    <w:rsid w:val="00C128C4"/>
    <w:rsid w:val="00C14A3D"/>
    <w:rsid w:val="00C320D7"/>
    <w:rsid w:val="00C323F1"/>
    <w:rsid w:val="00C32E40"/>
    <w:rsid w:val="00C621F9"/>
    <w:rsid w:val="00C62670"/>
    <w:rsid w:val="00C63A97"/>
    <w:rsid w:val="00C875EA"/>
    <w:rsid w:val="00C937DD"/>
    <w:rsid w:val="00C93A53"/>
    <w:rsid w:val="00C97DFA"/>
    <w:rsid w:val="00CB2AC3"/>
    <w:rsid w:val="00CB3AF3"/>
    <w:rsid w:val="00CC6290"/>
    <w:rsid w:val="00CC6C4D"/>
    <w:rsid w:val="00CC7478"/>
    <w:rsid w:val="00CD47A6"/>
    <w:rsid w:val="00CE26DE"/>
    <w:rsid w:val="00CE5644"/>
    <w:rsid w:val="00CF1E25"/>
    <w:rsid w:val="00CF3E4A"/>
    <w:rsid w:val="00CF6DC9"/>
    <w:rsid w:val="00CF6E68"/>
    <w:rsid w:val="00D0677B"/>
    <w:rsid w:val="00D159AF"/>
    <w:rsid w:val="00D15F2C"/>
    <w:rsid w:val="00D20D15"/>
    <w:rsid w:val="00D2714E"/>
    <w:rsid w:val="00D30753"/>
    <w:rsid w:val="00D323DC"/>
    <w:rsid w:val="00D37BD5"/>
    <w:rsid w:val="00D4161A"/>
    <w:rsid w:val="00D42383"/>
    <w:rsid w:val="00D427D3"/>
    <w:rsid w:val="00D4635E"/>
    <w:rsid w:val="00D51669"/>
    <w:rsid w:val="00D55898"/>
    <w:rsid w:val="00D576C2"/>
    <w:rsid w:val="00D57A15"/>
    <w:rsid w:val="00D60DBB"/>
    <w:rsid w:val="00D615E2"/>
    <w:rsid w:val="00D616E6"/>
    <w:rsid w:val="00D712F9"/>
    <w:rsid w:val="00D727DA"/>
    <w:rsid w:val="00D729F0"/>
    <w:rsid w:val="00D73AF2"/>
    <w:rsid w:val="00D778B5"/>
    <w:rsid w:val="00D83EA7"/>
    <w:rsid w:val="00D86D11"/>
    <w:rsid w:val="00D87BA9"/>
    <w:rsid w:val="00D9214F"/>
    <w:rsid w:val="00D931BC"/>
    <w:rsid w:val="00D94658"/>
    <w:rsid w:val="00DA070D"/>
    <w:rsid w:val="00DA4113"/>
    <w:rsid w:val="00DA54FA"/>
    <w:rsid w:val="00DA63D3"/>
    <w:rsid w:val="00DC1580"/>
    <w:rsid w:val="00DC3A50"/>
    <w:rsid w:val="00DC5716"/>
    <w:rsid w:val="00DD337F"/>
    <w:rsid w:val="00DD4C5D"/>
    <w:rsid w:val="00DD57DA"/>
    <w:rsid w:val="00DD6E21"/>
    <w:rsid w:val="00DE0C49"/>
    <w:rsid w:val="00DE2E9A"/>
    <w:rsid w:val="00DE4332"/>
    <w:rsid w:val="00DF1DDE"/>
    <w:rsid w:val="00DF6C41"/>
    <w:rsid w:val="00E06425"/>
    <w:rsid w:val="00E20A47"/>
    <w:rsid w:val="00E23B6C"/>
    <w:rsid w:val="00E24B96"/>
    <w:rsid w:val="00E2753C"/>
    <w:rsid w:val="00E302A7"/>
    <w:rsid w:val="00E3196C"/>
    <w:rsid w:val="00E35B51"/>
    <w:rsid w:val="00E4009A"/>
    <w:rsid w:val="00E52C86"/>
    <w:rsid w:val="00E6688E"/>
    <w:rsid w:val="00E73EA9"/>
    <w:rsid w:val="00E747E5"/>
    <w:rsid w:val="00E82FA1"/>
    <w:rsid w:val="00E858D2"/>
    <w:rsid w:val="00E94C3C"/>
    <w:rsid w:val="00E9630E"/>
    <w:rsid w:val="00E963D5"/>
    <w:rsid w:val="00EA21DE"/>
    <w:rsid w:val="00EA3CBA"/>
    <w:rsid w:val="00EA5E8C"/>
    <w:rsid w:val="00EA6065"/>
    <w:rsid w:val="00EB3D68"/>
    <w:rsid w:val="00EC3FE4"/>
    <w:rsid w:val="00EC63D6"/>
    <w:rsid w:val="00ED2BF9"/>
    <w:rsid w:val="00ED3211"/>
    <w:rsid w:val="00ED4B3C"/>
    <w:rsid w:val="00EE019C"/>
    <w:rsid w:val="00EE28C7"/>
    <w:rsid w:val="00EE7949"/>
    <w:rsid w:val="00EF3086"/>
    <w:rsid w:val="00EF584D"/>
    <w:rsid w:val="00F02577"/>
    <w:rsid w:val="00F101D7"/>
    <w:rsid w:val="00F275B7"/>
    <w:rsid w:val="00F277F7"/>
    <w:rsid w:val="00F34D6B"/>
    <w:rsid w:val="00F35AC6"/>
    <w:rsid w:val="00F35E0F"/>
    <w:rsid w:val="00F42D5D"/>
    <w:rsid w:val="00F54661"/>
    <w:rsid w:val="00F636C9"/>
    <w:rsid w:val="00F81934"/>
    <w:rsid w:val="00F84F04"/>
    <w:rsid w:val="00F92F01"/>
    <w:rsid w:val="00F9567A"/>
    <w:rsid w:val="00F97FBA"/>
    <w:rsid w:val="00FB27A5"/>
    <w:rsid w:val="00FB66FA"/>
    <w:rsid w:val="00FC6E7F"/>
    <w:rsid w:val="00FE0AC9"/>
    <w:rsid w:val="00FE2F1B"/>
    <w:rsid w:val="00FE7445"/>
    <w:rsid w:val="00FF0148"/>
    <w:rsid w:val="00FF2123"/>
    <w:rsid w:val="00FF5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255651"/>
  <w15:chartTrackingRefBased/>
  <w15:docId w15:val="{FE24CF18-FE8A-42F0-A24F-186FA7F53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2F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2F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2F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2F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2F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2F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2F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2F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2F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2F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2F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2F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2F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2F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2F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2F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2F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2F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2F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2F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2F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2F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2F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2F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2F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2F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2F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2F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2F4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2F4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2F41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A2F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2F41"/>
  </w:style>
  <w:style w:type="paragraph" w:styleId="Footer">
    <w:name w:val="footer"/>
    <w:basedOn w:val="Normal"/>
    <w:link w:val="FooterChar"/>
    <w:uiPriority w:val="99"/>
    <w:unhideWhenUsed/>
    <w:rsid w:val="003A2F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2F41"/>
  </w:style>
  <w:style w:type="character" w:styleId="Hyperlink">
    <w:name w:val="Hyperlink"/>
    <w:basedOn w:val="DefaultParagraphFont"/>
    <w:uiPriority w:val="99"/>
    <w:unhideWhenUsed/>
    <w:rsid w:val="00BB454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45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implypsychology.org/maslow.html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ageuk.org.uk" TargetMode="External"/><Relationship Id="rId17" Type="http://schemas.openxmlformats.org/officeDocument/2006/relationships/hyperlink" Target="https://www.who.int/news-room/fact-sheets/detail/dementi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dementia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nice.org.uk/guidance/ng97" TargetMode="External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implypsychology.org/maslow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12834f2d2dc72f972911c7e6e6988440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dee3dae4101cef97c09a81c11150898c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79B7B2-7CE7-4C3C-9691-42AA82A7157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76A120-9CC4-4D26-861A-D9D624E41044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3.xml><?xml version="1.0" encoding="utf-8"?>
<ds:datastoreItem xmlns:ds="http://schemas.openxmlformats.org/officeDocument/2006/customXml" ds:itemID="{139D24A6-1441-44CA-BDFE-AAED4A9404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766</TotalTime>
  <Pages>10</Pages>
  <Words>1810</Words>
  <Characters>11427</Characters>
  <Application>Microsoft Office Word</Application>
  <DocSecurity>0</DocSecurity>
  <Lines>308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RIZWANA GUL</Company>
  <LinksUpToDate>false</LinksUpToDate>
  <CharactersWithSpaces>13175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in health and social care</dc:title>
  <dc:subject>LCHS4010</dc:subject>
  <dc:creator>Rizwana Gul (2423523)</dc:creator>
  <cp:keywords/>
  <dc:description/>
  <cp:lastModifiedBy>Rizwana Gul (2423523)</cp:lastModifiedBy>
  <cp:revision>472</cp:revision>
  <dcterms:created xsi:type="dcterms:W3CDTF">2025-11-01T17:53:00Z</dcterms:created>
  <dcterms:modified xsi:type="dcterms:W3CDTF">2025-11-12T21:30:00Z</dcterms:modified>
  <cp:category>2423523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a0423e10-0cc4-415e-bf0b-812448754fc1</vt:lpwstr>
  </property>
  <property fmtid="{D5CDD505-2E9C-101B-9397-08002B2CF9AE}" pid="3" name="ContentTypeId">
    <vt:lpwstr>0x0101007810DDF4EC27A54C9626255B384F637A</vt:lpwstr>
  </property>
</Properties>
</file>