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0A9EEC" w14:textId="77777777" w:rsidR="00590A83" w:rsidRDefault="00590A83" w:rsidP="00590A83">
      <w:pPr>
        <w:ind w:firstLine="720"/>
        <w:jc w:val="center"/>
        <w:rPr>
          <w:b/>
          <w:bCs/>
          <w:sz w:val="32"/>
          <w:szCs w:val="28"/>
          <w:lang w:val="en-SG"/>
        </w:rPr>
      </w:pPr>
      <w:r>
        <w:rPr>
          <w:noProof/>
        </w:rPr>
        <w:drawing>
          <wp:inline distT="0" distB="0" distL="0" distR="0" wp14:anchorId="20204046" wp14:editId="104E6EA9">
            <wp:extent cx="3220085" cy="1121410"/>
            <wp:effectExtent l="0" t="0" r="0" b="2540"/>
            <wp:docPr id="3" name="Picture 3"/>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20085" cy="1121410"/>
                    </a:xfrm>
                    <a:prstGeom prst="rect">
                      <a:avLst/>
                    </a:prstGeom>
                    <a:noFill/>
                    <a:ln>
                      <a:noFill/>
                    </a:ln>
                  </pic:spPr>
                </pic:pic>
              </a:graphicData>
            </a:graphic>
          </wp:inline>
        </w:drawing>
      </w:r>
    </w:p>
    <w:p w14:paraId="687F8C30" w14:textId="77777777" w:rsidR="00590A83" w:rsidRDefault="00590A83" w:rsidP="00590A83">
      <w:pPr>
        <w:ind w:firstLine="720"/>
        <w:jc w:val="center"/>
        <w:rPr>
          <w:b/>
          <w:bCs/>
          <w:sz w:val="32"/>
          <w:szCs w:val="28"/>
          <w:lang w:val="en-SG"/>
        </w:rPr>
      </w:pPr>
    </w:p>
    <w:p w14:paraId="72793C62" w14:textId="6D1FDE22" w:rsidR="00590A83" w:rsidRPr="00590A83" w:rsidRDefault="00590A83" w:rsidP="00590A83">
      <w:pPr>
        <w:jc w:val="both"/>
        <w:rPr>
          <w:b/>
          <w:bCs/>
          <w:sz w:val="40"/>
          <w:szCs w:val="40"/>
        </w:rPr>
      </w:pPr>
    </w:p>
    <w:p w14:paraId="300E61A8" w14:textId="4E74A88D" w:rsidR="00590A83" w:rsidRDefault="00590A83" w:rsidP="00590A83">
      <w:pPr>
        <w:jc w:val="both"/>
        <w:rPr>
          <w:b/>
          <w:bCs/>
          <w:sz w:val="40"/>
          <w:szCs w:val="40"/>
        </w:rPr>
      </w:pPr>
      <w:r>
        <w:rPr>
          <w:b/>
          <w:bCs/>
          <w:sz w:val="40"/>
          <w:szCs w:val="40"/>
        </w:rPr>
        <w:t xml:space="preserve">                        </w:t>
      </w:r>
      <w:r w:rsidRPr="00590A83">
        <w:rPr>
          <w:b/>
          <w:bCs/>
          <w:sz w:val="40"/>
          <w:szCs w:val="40"/>
        </w:rPr>
        <w:t>The Global Business Environment</w:t>
      </w:r>
    </w:p>
    <w:p w14:paraId="6C730130" w14:textId="77777777" w:rsidR="00670ED2" w:rsidRPr="00590A83" w:rsidRDefault="00670ED2" w:rsidP="00590A83">
      <w:pPr>
        <w:jc w:val="both"/>
        <w:rPr>
          <w:sz w:val="40"/>
          <w:szCs w:val="40"/>
        </w:rPr>
      </w:pPr>
    </w:p>
    <w:p w14:paraId="7483270F" w14:textId="56D2E526" w:rsidR="00670ED2" w:rsidRPr="00D470DD" w:rsidRDefault="00670ED2" w:rsidP="00670ED2">
      <w:pPr>
        <w:jc w:val="center"/>
        <w:rPr>
          <w:b/>
          <w:bCs/>
          <w:i/>
          <w:sz w:val="28"/>
        </w:rPr>
      </w:pPr>
      <w:r>
        <w:rPr>
          <w:b/>
          <w:bCs/>
          <w:i/>
          <w:sz w:val="28"/>
        </w:rPr>
        <w:t xml:space="preserve">              </w:t>
      </w:r>
      <w:r w:rsidRPr="00D470DD">
        <w:rPr>
          <w:b/>
          <w:bCs/>
          <w:i/>
          <w:sz w:val="28"/>
        </w:rPr>
        <w:t>“Impact of Global business environment on Volvo Cars”</w:t>
      </w:r>
    </w:p>
    <w:p w14:paraId="00320015" w14:textId="15BCD693" w:rsidR="00590A83" w:rsidRPr="00943532" w:rsidRDefault="00590A83" w:rsidP="00590A83">
      <w:pPr>
        <w:ind w:firstLine="720"/>
        <w:jc w:val="center"/>
        <w:rPr>
          <w:b/>
          <w:bCs/>
          <w:sz w:val="36"/>
          <w:szCs w:val="32"/>
          <w:lang w:val="en-SG"/>
        </w:rPr>
      </w:pPr>
    </w:p>
    <w:p w14:paraId="1939D5A9" w14:textId="77777777" w:rsidR="00590A83" w:rsidRDefault="00590A83" w:rsidP="00590A83">
      <w:pPr>
        <w:jc w:val="center"/>
        <w:rPr>
          <w:lang w:val="en-SG"/>
        </w:rPr>
      </w:pPr>
    </w:p>
    <w:p w14:paraId="5AC6786E" w14:textId="77777777" w:rsidR="00590A83" w:rsidRDefault="00590A83" w:rsidP="00590A83">
      <w:pPr>
        <w:jc w:val="center"/>
        <w:rPr>
          <w:lang w:val="en-SG"/>
        </w:rPr>
      </w:pPr>
    </w:p>
    <w:p w14:paraId="0B06F979" w14:textId="77777777" w:rsidR="00590A83" w:rsidRDefault="00590A83" w:rsidP="00590A83">
      <w:pPr>
        <w:jc w:val="center"/>
        <w:rPr>
          <w:lang w:val="en-SG"/>
        </w:rPr>
      </w:pPr>
      <w:r>
        <w:rPr>
          <w:lang w:val="en-SG"/>
        </w:rPr>
        <w:t>CORINA BARDAN</w:t>
      </w:r>
    </w:p>
    <w:p w14:paraId="259D5706" w14:textId="7C8C950A" w:rsidR="00590A83" w:rsidRDefault="00590A83" w:rsidP="00590A83">
      <w:pPr>
        <w:tabs>
          <w:tab w:val="left" w:pos="3564"/>
          <w:tab w:val="center" w:pos="4680"/>
        </w:tabs>
        <w:rPr>
          <w:lang w:val="en-SG"/>
        </w:rPr>
      </w:pPr>
      <w:r>
        <w:rPr>
          <w:lang w:val="en-SG"/>
        </w:rPr>
        <w:t xml:space="preserve">                                                        Student’s Number 1813607</w:t>
      </w:r>
    </w:p>
    <w:p w14:paraId="383E8BA2" w14:textId="73ADD119" w:rsidR="00590A83" w:rsidRDefault="00590A83" w:rsidP="00590A83">
      <w:pPr>
        <w:tabs>
          <w:tab w:val="left" w:pos="3564"/>
          <w:tab w:val="center" w:pos="4680"/>
        </w:tabs>
        <w:rPr>
          <w:lang w:val="en-SG"/>
        </w:rPr>
      </w:pPr>
      <w:r>
        <w:rPr>
          <w:lang w:val="en-SG"/>
        </w:rPr>
        <w:tab/>
        <w:t>Module Lecture’s Name</w:t>
      </w:r>
    </w:p>
    <w:p w14:paraId="6E3B944E" w14:textId="09850099" w:rsidR="00670ED2" w:rsidRDefault="00670ED2" w:rsidP="00590A83">
      <w:pPr>
        <w:tabs>
          <w:tab w:val="left" w:pos="3564"/>
          <w:tab w:val="center" w:pos="4680"/>
        </w:tabs>
        <w:rPr>
          <w:lang w:val="en-SG"/>
        </w:rPr>
      </w:pPr>
      <w:r>
        <w:rPr>
          <w:lang w:val="en-SG"/>
        </w:rPr>
        <w:tab/>
        <w:t xml:space="preserve">          </w:t>
      </w:r>
      <w:r w:rsidRPr="00670ED2">
        <w:rPr>
          <w:lang w:val="en-SG"/>
        </w:rPr>
        <w:t>Rexon Nting</w:t>
      </w:r>
    </w:p>
    <w:p w14:paraId="0E2C9D24" w14:textId="77777777" w:rsidR="00596691" w:rsidRDefault="00596691" w:rsidP="00596691">
      <w:pPr>
        <w:jc w:val="both"/>
        <w:rPr>
          <w:b/>
          <w:bCs/>
          <w:sz w:val="22"/>
        </w:rPr>
      </w:pPr>
    </w:p>
    <w:p w14:paraId="60951FC1" w14:textId="77777777" w:rsidR="00596691" w:rsidRDefault="00596691" w:rsidP="00596691">
      <w:pPr>
        <w:jc w:val="both"/>
        <w:rPr>
          <w:b/>
          <w:bCs/>
          <w:sz w:val="22"/>
        </w:rPr>
      </w:pPr>
    </w:p>
    <w:p w14:paraId="3D09CDFE" w14:textId="77777777" w:rsidR="00596691" w:rsidRDefault="00596691" w:rsidP="00596691">
      <w:pPr>
        <w:jc w:val="both"/>
        <w:rPr>
          <w:b/>
          <w:bCs/>
          <w:sz w:val="22"/>
        </w:rPr>
      </w:pPr>
    </w:p>
    <w:p w14:paraId="3C304E82" w14:textId="77777777" w:rsidR="00596691" w:rsidRDefault="00596691" w:rsidP="00596691">
      <w:pPr>
        <w:jc w:val="both"/>
        <w:rPr>
          <w:b/>
          <w:bCs/>
          <w:sz w:val="22"/>
        </w:rPr>
      </w:pPr>
    </w:p>
    <w:p w14:paraId="2440A4C6" w14:textId="77777777" w:rsidR="00596691" w:rsidRDefault="00596691" w:rsidP="00596691">
      <w:pPr>
        <w:jc w:val="both"/>
        <w:rPr>
          <w:b/>
          <w:bCs/>
          <w:sz w:val="22"/>
        </w:rPr>
      </w:pPr>
    </w:p>
    <w:p w14:paraId="5EFE07B6" w14:textId="77777777" w:rsidR="00596691" w:rsidRDefault="00596691" w:rsidP="00596691">
      <w:pPr>
        <w:jc w:val="both"/>
        <w:rPr>
          <w:b/>
          <w:bCs/>
          <w:sz w:val="22"/>
        </w:rPr>
      </w:pPr>
    </w:p>
    <w:p w14:paraId="527AAB68" w14:textId="77777777" w:rsidR="00596691" w:rsidRDefault="00596691" w:rsidP="00596691">
      <w:pPr>
        <w:jc w:val="both"/>
        <w:rPr>
          <w:b/>
          <w:bCs/>
          <w:sz w:val="22"/>
        </w:rPr>
      </w:pPr>
    </w:p>
    <w:p w14:paraId="470E89E6" w14:textId="77777777" w:rsidR="00596691" w:rsidRDefault="00596691" w:rsidP="00596691">
      <w:pPr>
        <w:jc w:val="both"/>
        <w:rPr>
          <w:b/>
          <w:bCs/>
          <w:sz w:val="22"/>
        </w:rPr>
      </w:pPr>
    </w:p>
    <w:p w14:paraId="547A4B19" w14:textId="478780B2" w:rsidR="00462ED3" w:rsidRDefault="00670ED2" w:rsidP="00670ED2">
      <w:pPr>
        <w:ind w:firstLine="720"/>
      </w:pPr>
      <w:bookmarkStart w:id="0" w:name="_GoBack"/>
      <w:bookmarkEnd w:id="0"/>
      <w:r>
        <w:lastRenderedPageBreak/>
        <w:t>C</w:t>
      </w:r>
      <w:r w:rsidR="00462ED3">
        <w:t>ar industry or automobile industry has brought out a magnificent change in the field of electric and intellectual technology in last few years. In this arena of globalization technology is going far from the range of thinking we can count actually. Electric vehicles, autonomous driving, 3D printing system, and connected vehicles- which are the most popular examples of car industries’ revolution. Government interventions, regional commissions or groups, environmental factors and most other influential facts are working hardly behind the changes. Though the changes are not always positive but mostly these changes have brought out a tremendous explosion in the field of car and automobile industry.</w:t>
      </w:r>
    </w:p>
    <w:p w14:paraId="729FDC0A" w14:textId="77777777" w:rsidR="00F9348E" w:rsidRPr="00462ED3" w:rsidRDefault="00F9348E" w:rsidP="00462ED3">
      <w:pPr>
        <w:jc w:val="both"/>
      </w:pPr>
    </w:p>
    <w:p w14:paraId="79C9634A" w14:textId="77777777" w:rsidR="00564647" w:rsidRDefault="00E7095C" w:rsidP="00590A83">
      <w:pPr>
        <w:ind w:firstLine="720"/>
        <w:jc w:val="both"/>
      </w:pPr>
      <w:r>
        <w:t>There are various major forces that shaping the business environment of the car manufacturing industry.</w:t>
      </w:r>
      <w:r w:rsidR="0037195F">
        <w:t xml:space="preserve"> </w:t>
      </w:r>
      <w:r w:rsidR="0037195F" w:rsidRPr="0037195F">
        <w:t>PESTEL analysis</w:t>
      </w:r>
      <w:r w:rsidR="0037195F">
        <w:t xml:space="preserve"> is used to analyze the external business environment of an organization. On the other hand</w:t>
      </w:r>
      <w:r w:rsidR="00596691">
        <w:t>,</w:t>
      </w:r>
      <w:r>
        <w:t xml:space="preserve"> </w:t>
      </w:r>
      <w:r w:rsidR="0037195F">
        <w:t>a</w:t>
      </w:r>
      <w:r w:rsidR="00E27BD0">
        <w:t xml:space="preserve"> company’s competitive business environment is analyzed by </w:t>
      </w:r>
      <w:r w:rsidR="00564647">
        <w:t xml:space="preserve">the Porter’s five forces model. </w:t>
      </w:r>
      <w:r w:rsidR="00E27BD0">
        <w:t>T</w:t>
      </w:r>
      <w:r w:rsidR="0037195F">
        <w:t>he</w:t>
      </w:r>
      <w:r w:rsidR="00E27BD0">
        <w:t>s</w:t>
      </w:r>
      <w:r w:rsidR="0037195F">
        <w:t>e</w:t>
      </w:r>
      <w:r w:rsidR="00E27BD0">
        <w:t xml:space="preserve"> model</w:t>
      </w:r>
      <w:r w:rsidR="0037195F">
        <w:t>s</w:t>
      </w:r>
      <w:r w:rsidR="00E27BD0">
        <w:t xml:space="preserve"> </w:t>
      </w:r>
      <w:r w:rsidR="0037195F">
        <w:t>are</w:t>
      </w:r>
      <w:r w:rsidR="00E27BD0">
        <w:t xml:space="preserve"> very important for a company to understand the </w:t>
      </w:r>
      <w:r w:rsidR="00B8465C">
        <w:t>competitors’</w:t>
      </w:r>
      <w:r w:rsidR="00E27BD0">
        <w:t xml:space="preserve"> position in the industry</w:t>
      </w:r>
      <w:r w:rsidR="0037195F">
        <w:t xml:space="preserve"> and have an idea about the external business environment</w:t>
      </w:r>
      <w:r w:rsidR="00E27BD0">
        <w:t xml:space="preserve">. </w:t>
      </w:r>
    </w:p>
    <w:p w14:paraId="3DF3113C" w14:textId="77777777" w:rsidR="00F9348E" w:rsidRDefault="00F9348E" w:rsidP="00D07749">
      <w:pPr>
        <w:jc w:val="both"/>
        <w:rPr>
          <w:b/>
        </w:rPr>
      </w:pPr>
    </w:p>
    <w:p w14:paraId="30E8EE4F" w14:textId="77777777" w:rsidR="00D07749" w:rsidRDefault="00D07749" w:rsidP="00590A83">
      <w:pPr>
        <w:ind w:firstLine="720"/>
        <w:jc w:val="both"/>
      </w:pPr>
      <w:r>
        <w:t xml:space="preserve">PESTEL refers an analytical tool that is used by the marketers to identify the external environmental factors or forces which are influencing an organization’s development activities. These external factors are also known as macro-environmental factors. These factors are political, economic, social, technological, environmental and legal. These PESTEL factors are described below: </w:t>
      </w:r>
    </w:p>
    <w:p w14:paraId="730B196C" w14:textId="0599EC72" w:rsidR="00D07749" w:rsidRPr="006C7A1E" w:rsidRDefault="00F9348E" w:rsidP="00590A83">
      <w:pPr>
        <w:ind w:firstLine="720"/>
        <w:jc w:val="both"/>
      </w:pPr>
      <w:r>
        <w:t>A</w:t>
      </w:r>
      <w:r w:rsidR="00D07749">
        <w:t xml:space="preserve"> nation’s development is mostly </w:t>
      </w:r>
      <w:r w:rsidR="00590A83">
        <w:t>depending</w:t>
      </w:r>
      <w:r w:rsidR="00D07749">
        <w:t xml:space="preserve"> on that country’s government involvement. It plays a vital role to maintain political stability because that is one of the motivating factors for investors. Trade restrictions and tax policies are needed to save the local marketers’ interests in investment. Depending on these policies, the import and export policies are acted between countries. </w:t>
      </w:r>
    </w:p>
    <w:p w14:paraId="0BDB4471" w14:textId="77777777" w:rsidR="00D07749" w:rsidRDefault="00D07749" w:rsidP="00590A83">
      <w:pPr>
        <w:ind w:firstLine="720"/>
        <w:jc w:val="both"/>
      </w:pPr>
      <w:r>
        <w:t xml:space="preserve">The economic factors are exchange rates of a nation, economic growth rates, interest rates, inflations of money, etc. These are considered as economic factors because for these factors’ changes, negatively or positively, the profitability and economic condition are changed relatively. Exchange rates are important in export-import activities because changes in exchange rates can less profit or add more profit. </w:t>
      </w:r>
    </w:p>
    <w:p w14:paraId="75DD4E6E" w14:textId="77777777" w:rsidR="00D07749" w:rsidRPr="00AF2B93" w:rsidRDefault="00D07749" w:rsidP="00590A83">
      <w:pPr>
        <w:ind w:firstLine="720"/>
        <w:jc w:val="both"/>
      </w:pPr>
      <w:r>
        <w:t>The major elements of social factors</w:t>
      </w:r>
      <w:r w:rsidR="00FC120B">
        <w:t xml:space="preserve"> </w:t>
      </w:r>
      <w:r>
        <w:t>are population, career concern, educational status, and</w:t>
      </w:r>
      <w:r w:rsidR="00FC120B">
        <w:t xml:space="preserve"> </w:t>
      </w:r>
      <w:r>
        <w:t>health issues.</w:t>
      </w:r>
      <w:r w:rsidR="00FC120B">
        <w:t xml:space="preserve"> </w:t>
      </w:r>
      <w:r>
        <w:t xml:space="preserve">So their perspectives are not same as another nation. It is important to research on the taste of a country’s needs and wants for a marketer before launch its products. </w:t>
      </w:r>
    </w:p>
    <w:p w14:paraId="4616D8AF" w14:textId="77777777" w:rsidR="00D07749" w:rsidRPr="00033A65" w:rsidRDefault="00D07749" w:rsidP="00590A83">
      <w:pPr>
        <w:ind w:firstLine="720"/>
        <w:jc w:val="both"/>
      </w:pPr>
      <w:r>
        <w:lastRenderedPageBreak/>
        <w:t>Now a day people are mostly attached with</w:t>
      </w:r>
      <w:r w:rsidR="00FC120B">
        <w:t xml:space="preserve"> </w:t>
      </w:r>
      <w:r>
        <w:t xml:space="preserve">different sort of technologies in their everyday life. Production of goods, distribution process and communication terms with the customers are the major acts for a marketer or manufacturer. They must focus on the technology which is mostly used to accomplish these acts. </w:t>
      </w:r>
    </w:p>
    <w:p w14:paraId="75837BD3" w14:textId="77777777" w:rsidR="00D07749" w:rsidRPr="00E52285" w:rsidRDefault="00D07749" w:rsidP="00590A83">
      <w:pPr>
        <w:ind w:firstLine="720"/>
        <w:jc w:val="both"/>
      </w:pPr>
      <w:r>
        <w:t xml:space="preserve">Ethical issues that are come out in front of the world in recent years. People are not doing their business activities concerning about the environmental balance. Nature has no renewable sources. To safe these sources the act for saving the nature has created recently. Selling products ethically is now a matter of concern for every stage of people for preserve a better environment. </w:t>
      </w:r>
    </w:p>
    <w:p w14:paraId="50324E14" w14:textId="77777777" w:rsidR="00D07749" w:rsidRDefault="00D07749" w:rsidP="00590A83">
      <w:pPr>
        <w:ind w:firstLine="720"/>
        <w:jc w:val="both"/>
      </w:pPr>
      <w:r>
        <w:t>Legal policies such as customer health and safety, equal consideration, product safety, etc. are important because more restrictions can hamper the business gain. So before conducting business or taking any business decision it is essential to about the legal factors of that country.</w:t>
      </w:r>
    </w:p>
    <w:p w14:paraId="34EA3BFE" w14:textId="77777777" w:rsidR="001F38D3" w:rsidRDefault="001F38D3" w:rsidP="00EF5165">
      <w:pPr>
        <w:jc w:val="both"/>
      </w:pPr>
    </w:p>
    <w:p w14:paraId="190C5A3D" w14:textId="77777777" w:rsidR="00503651" w:rsidRDefault="008D6E31" w:rsidP="00590A83">
      <w:pPr>
        <w:ind w:firstLine="720"/>
        <w:jc w:val="both"/>
      </w:pPr>
      <w:r>
        <w:t>For strategic planning of an organization Porter’s five forces model is a very essential tool.</w:t>
      </w:r>
      <w:r w:rsidR="00564647">
        <w:t xml:space="preserve"> In 1979, </w:t>
      </w:r>
      <w:r w:rsidR="00564647" w:rsidRPr="00E660E6">
        <w:t>Michael E. Porter</w:t>
      </w:r>
      <w:r w:rsidR="00564647">
        <w:t>, who was</w:t>
      </w:r>
      <w:r w:rsidR="00564647" w:rsidRPr="00E660E6">
        <w:t xml:space="preserve"> a professor at Harvard Business School</w:t>
      </w:r>
      <w:r w:rsidR="00564647">
        <w:t>, developed the Porter’s five forces model. (John</w:t>
      </w:r>
      <w:r w:rsidR="00564647" w:rsidRPr="00EF5165">
        <w:t>, 2010</w:t>
      </w:r>
      <w:r w:rsidR="00564647">
        <w:t xml:space="preserve">) </w:t>
      </w:r>
      <w:r w:rsidR="006E7AE7">
        <w:t xml:space="preserve">The first three elements of the Porter’s five forces model help to find out the horizontal competition which are the risk of entry by potential competitors, the intensity of rivalry among established companies with in an industry and the closeness of substitutes to an industry’s products. The bargaining power of buyers and the bargaining power suppliers help to find out the vertical competition. </w:t>
      </w:r>
      <w:r w:rsidR="00105365">
        <w:t>All the five forces of the Porter’s five forces model is described below:</w:t>
      </w:r>
    </w:p>
    <w:p w14:paraId="09EE9D45" w14:textId="64166AFE" w:rsidR="00105365" w:rsidRDefault="006978BC" w:rsidP="00590A83">
      <w:pPr>
        <w:ind w:firstLine="720"/>
        <w:jc w:val="both"/>
      </w:pPr>
      <w:r>
        <w:t xml:space="preserve">In the car manufacturing </w:t>
      </w:r>
      <w:r w:rsidR="00590A83">
        <w:t>industry,</w:t>
      </w:r>
      <w:r>
        <w:t xml:space="preserve"> the risk of entry by potential competitors is very low. Car manufacturing industry is a very big type of industry. So, to enter </w:t>
      </w:r>
      <w:r w:rsidR="00590A83">
        <w:t>into</w:t>
      </w:r>
      <w:r>
        <w:t xml:space="preserve"> the car manufacturing industry a firm needs huge capital to invest. On the other hand there are many renowned companies are doing their operations in this industry. So, if a company wants to enter into this competitive industry it must need to introduce innovative and differentiated items. </w:t>
      </w:r>
    </w:p>
    <w:p w14:paraId="22142201" w14:textId="77777777" w:rsidR="00CD6025" w:rsidRDefault="00BB0924" w:rsidP="00590A83">
      <w:pPr>
        <w:ind w:firstLine="720"/>
        <w:jc w:val="both"/>
      </w:pPr>
      <w:r>
        <w:t xml:space="preserve">In the car manufacturing industry intensity of rivalry among established companies with in an industry is very strong. </w:t>
      </w:r>
      <w:r w:rsidR="00480D26">
        <w:t xml:space="preserve">As the car manufacturing industry is very large, it is enough matured. </w:t>
      </w:r>
    </w:p>
    <w:p w14:paraId="79695434" w14:textId="442A1A91" w:rsidR="0006565E" w:rsidRDefault="00866991" w:rsidP="00590A83">
      <w:pPr>
        <w:ind w:firstLine="720"/>
        <w:jc w:val="both"/>
      </w:pPr>
      <w:r>
        <w:t xml:space="preserve">In the car manufacturing industry the closeness of substitutes to an industry’s products is weak. The substitute’s products of car are bus, train or plane. But none of them provide the use of flexibility as car. </w:t>
      </w:r>
    </w:p>
    <w:p w14:paraId="58D058E8" w14:textId="77777777" w:rsidR="00866991" w:rsidRPr="00866991" w:rsidRDefault="00866991" w:rsidP="00590A83">
      <w:pPr>
        <w:ind w:firstLine="720"/>
        <w:jc w:val="both"/>
      </w:pPr>
      <w:r>
        <w:t xml:space="preserve">The bargaining power of buyers is moderately strong in the car manufacturing industry. </w:t>
      </w:r>
      <w:r w:rsidR="00AD3D6B">
        <w:t xml:space="preserve">A car manufacturing company buys a variety of components from different buyers at a large scale. </w:t>
      </w:r>
      <w:r w:rsidR="00490CF7">
        <w:t xml:space="preserve">As the buying quantity is large, the bargaining power of buyers is strong. </w:t>
      </w:r>
    </w:p>
    <w:p w14:paraId="4BEFAC99" w14:textId="77777777" w:rsidR="00105365" w:rsidRDefault="00A27EBB" w:rsidP="00590A83">
      <w:pPr>
        <w:ind w:firstLine="720"/>
        <w:jc w:val="both"/>
      </w:pPr>
      <w:r>
        <w:lastRenderedPageBreak/>
        <w:t xml:space="preserve">As the bargaining power of buyers is moderately strong, the bargaining power </w:t>
      </w:r>
      <w:r w:rsidR="002278BF">
        <w:t>suppliers are</w:t>
      </w:r>
      <w:r>
        <w:t xml:space="preserve"> weak in the car manufacturing industry. </w:t>
      </w:r>
      <w:r w:rsidR="002278BF">
        <w:t xml:space="preserve">The size of the company of the suppliers is small than the size of the buyers companies </w:t>
      </w:r>
      <w:r w:rsidR="00DF4C22">
        <w:t xml:space="preserve">in the car manufacturing industry </w:t>
      </w:r>
      <w:r w:rsidR="002278BF">
        <w:t xml:space="preserve">and </w:t>
      </w:r>
      <w:r w:rsidR="00DF4C22">
        <w:t>that</w:t>
      </w:r>
      <w:r w:rsidR="002278BF">
        <w:t xml:space="preserve"> effects in the bargaining power of the suppliers. </w:t>
      </w:r>
    </w:p>
    <w:p w14:paraId="6E65DD6E" w14:textId="77777777" w:rsidR="00590A83" w:rsidRDefault="00714903" w:rsidP="00590A83">
      <w:pPr>
        <w:ind w:firstLine="720"/>
        <w:jc w:val="both"/>
        <w:rPr>
          <w:rFonts w:cs="Times New Roman"/>
          <w:szCs w:val="24"/>
        </w:rPr>
      </w:pPr>
      <w:r w:rsidRPr="00407F31">
        <w:rPr>
          <w:rFonts w:cs="Times New Roman"/>
          <w:szCs w:val="24"/>
        </w:rPr>
        <w:t>Car industry is now in trend of high technology services. According to the description of Leggett, (2013) the modern technology with growing industry of car and automobiles has increased now a day. People want more efficiency in workplace as well as they want to save time. For that reason they always seek for newer and diversified functional technology for their work purposes.</w:t>
      </w:r>
      <w:r w:rsidR="00B677D3">
        <w:rPr>
          <w:rFonts w:cs="Times New Roman"/>
          <w:szCs w:val="24"/>
        </w:rPr>
        <w:t xml:space="preserve"> </w:t>
      </w:r>
      <w:r w:rsidRPr="00407F31">
        <w:rPr>
          <w:rFonts w:cs="Times New Roman"/>
          <w:szCs w:val="24"/>
        </w:rPr>
        <w:t xml:space="preserve">The development in car industry is also happened for different international and regional trading groups. NAFTA and European Union have also </w:t>
      </w:r>
      <w:r w:rsidR="00590A83" w:rsidRPr="00407F31">
        <w:rPr>
          <w:rFonts w:cs="Times New Roman"/>
          <w:szCs w:val="24"/>
        </w:rPr>
        <w:t>influenced</w:t>
      </w:r>
      <w:r w:rsidRPr="00407F31">
        <w:rPr>
          <w:rFonts w:cs="Times New Roman"/>
          <w:szCs w:val="24"/>
        </w:rPr>
        <w:t xml:space="preserve"> on the auto industry development. </w:t>
      </w:r>
    </w:p>
    <w:p w14:paraId="2CDA8AE4" w14:textId="77777777" w:rsidR="00590A83" w:rsidRDefault="00714903" w:rsidP="00590A83">
      <w:pPr>
        <w:ind w:firstLine="720"/>
        <w:jc w:val="both"/>
        <w:rPr>
          <w:rFonts w:cs="Times New Roman"/>
          <w:szCs w:val="24"/>
        </w:rPr>
      </w:pPr>
      <w:r w:rsidRPr="00407F31">
        <w:rPr>
          <w:rFonts w:cs="Times New Roman"/>
          <w:szCs w:val="24"/>
        </w:rPr>
        <w:t>NAFTA is basically made of some features. One is trade barriers came down, member countries are subject to free trade, protection of intellectual property rights, removal of restrictions, to avoid unilateral action dispute settlement</w:t>
      </w:r>
      <w:r w:rsidR="00B677D3">
        <w:rPr>
          <w:rFonts w:cs="Times New Roman"/>
          <w:szCs w:val="24"/>
        </w:rPr>
        <w:t xml:space="preserve"> </w:t>
      </w:r>
      <w:r w:rsidRPr="00407F31">
        <w:rPr>
          <w:rFonts w:cs="Times New Roman"/>
          <w:szCs w:val="24"/>
        </w:rPr>
        <w:t>established, and two side agreements. There are five different facts that are playing vital roles in changing trends of car industry. They are electrified, autonomous, shared, connected and yearly updated.</w:t>
      </w:r>
    </w:p>
    <w:p w14:paraId="1034C337" w14:textId="77777777" w:rsidR="00590A83" w:rsidRDefault="00714903" w:rsidP="00590A83">
      <w:pPr>
        <w:ind w:firstLine="720"/>
        <w:jc w:val="both"/>
        <w:rPr>
          <w:rFonts w:cs="Times New Roman"/>
          <w:szCs w:val="24"/>
        </w:rPr>
      </w:pPr>
      <w:r w:rsidRPr="00407F31">
        <w:rPr>
          <w:rFonts w:cs="Times New Roman"/>
          <w:szCs w:val="24"/>
        </w:rPr>
        <w:t xml:space="preserve"> According with the trend marketers and the innovators are following these five factors to connect with the trend. From the research paper of Caldwell, &amp;</w:t>
      </w:r>
      <w:r w:rsidR="00B677D3">
        <w:rPr>
          <w:rFonts w:cs="Times New Roman"/>
          <w:szCs w:val="24"/>
        </w:rPr>
        <w:t xml:space="preserve"> </w:t>
      </w:r>
      <w:r w:rsidRPr="00407F31">
        <w:rPr>
          <w:rFonts w:cs="Times New Roman"/>
          <w:szCs w:val="24"/>
        </w:rPr>
        <w:t>Smallman, (2016) different factors and forces are acting behind the shaping of business environment of car industry.</w:t>
      </w:r>
      <w:r w:rsidR="00B677D3">
        <w:rPr>
          <w:rFonts w:cs="Times New Roman"/>
          <w:szCs w:val="24"/>
        </w:rPr>
        <w:t xml:space="preserve"> </w:t>
      </w:r>
      <w:r w:rsidRPr="00407F31">
        <w:rPr>
          <w:rFonts w:cs="Times New Roman"/>
          <w:szCs w:val="24"/>
        </w:rPr>
        <w:t>There are some internal competitions between the employees or co-workers to better the grade of their own performance scale. The external forces are enhancing the use of high tech driving techniques in most of the developed nations. Findings from Caldwell, &amp;</w:t>
      </w:r>
      <w:r w:rsidR="00B677D3">
        <w:rPr>
          <w:rFonts w:cs="Times New Roman"/>
          <w:szCs w:val="24"/>
        </w:rPr>
        <w:t xml:space="preserve"> </w:t>
      </w:r>
      <w:r w:rsidRPr="00407F31">
        <w:rPr>
          <w:rFonts w:cs="Times New Roman"/>
          <w:szCs w:val="24"/>
        </w:rPr>
        <w:t xml:space="preserve">Smallman, (2016), different software and driverless cars are in higher demand in most of the developed countries. </w:t>
      </w:r>
      <w:r w:rsidR="00590A83">
        <w:rPr>
          <w:rFonts w:cs="Times New Roman"/>
          <w:szCs w:val="24"/>
        </w:rPr>
        <w:t xml:space="preserve">  </w:t>
      </w:r>
      <w:r w:rsidRPr="00407F31">
        <w:rPr>
          <w:rFonts w:cs="Times New Roman"/>
          <w:szCs w:val="24"/>
        </w:rPr>
        <w:t>Government policies in export and import sector creates some facilities as well as some bindings also. According with the findings of Leggett, (2013), in last few years there has a revolutionary change in car and auto mobile industry.</w:t>
      </w:r>
    </w:p>
    <w:p w14:paraId="44BD4E23" w14:textId="3AC3E112" w:rsidR="00714903" w:rsidRPr="00407F31" w:rsidRDefault="00714903" w:rsidP="00590A83">
      <w:pPr>
        <w:ind w:firstLine="720"/>
        <w:jc w:val="both"/>
        <w:rPr>
          <w:rFonts w:cs="Times New Roman"/>
          <w:szCs w:val="24"/>
        </w:rPr>
      </w:pPr>
      <w:r w:rsidRPr="00407F31">
        <w:rPr>
          <w:rFonts w:cs="Times New Roman"/>
          <w:szCs w:val="24"/>
        </w:rPr>
        <w:t xml:space="preserve"> According to Knowles, (2000) higher </w:t>
      </w:r>
      <w:r w:rsidR="00590A83" w:rsidRPr="00407F31">
        <w:rPr>
          <w:rFonts w:cs="Times New Roman"/>
          <w:szCs w:val="24"/>
        </w:rPr>
        <w:t>technology-based</w:t>
      </w:r>
      <w:r w:rsidRPr="00407F31">
        <w:rPr>
          <w:rFonts w:cs="Times New Roman"/>
          <w:szCs w:val="24"/>
        </w:rPr>
        <w:t xml:space="preserve"> software usage in cars to car diagnostics and alarm system, infotainment systems, high tech parts, better audio and chips, etc.</w:t>
      </w:r>
      <w:r w:rsidR="00B677D3">
        <w:rPr>
          <w:rFonts w:cs="Times New Roman"/>
          <w:szCs w:val="24"/>
        </w:rPr>
        <w:t xml:space="preserve"> </w:t>
      </w:r>
      <w:r w:rsidRPr="00407F31">
        <w:rPr>
          <w:rFonts w:cs="Times New Roman"/>
          <w:szCs w:val="24"/>
        </w:rPr>
        <w:t>Automation in driving is one of them. Recently automobile technology has researched successfully for 3D printing by replacing chassis of cars that are crashed. The crashed cars externally injured are mended up easily by the 3D printing system. Electric railways and trains, electric cars, buses and boats, etc. are mostly used in several countries. These vehicles are made by accumulating different countries’ semi products, which are the gifts of higher technology.</w:t>
      </w:r>
    </w:p>
    <w:p w14:paraId="2D6B656A" w14:textId="77777777" w:rsidR="00714903" w:rsidRPr="00407F31" w:rsidRDefault="00714903" w:rsidP="00714903">
      <w:pPr>
        <w:jc w:val="both"/>
        <w:rPr>
          <w:rFonts w:cs="Times New Roman"/>
          <w:szCs w:val="24"/>
        </w:rPr>
      </w:pPr>
    </w:p>
    <w:p w14:paraId="5B80C1CB" w14:textId="77777777" w:rsidR="00590A83" w:rsidRDefault="00714903" w:rsidP="00590A83">
      <w:pPr>
        <w:ind w:firstLine="720"/>
        <w:jc w:val="both"/>
        <w:rPr>
          <w:rFonts w:cs="Times New Roman"/>
          <w:szCs w:val="24"/>
        </w:rPr>
      </w:pPr>
      <w:r w:rsidRPr="00407F31">
        <w:rPr>
          <w:rFonts w:cs="Times New Roman"/>
          <w:szCs w:val="24"/>
        </w:rPr>
        <w:t xml:space="preserve">Software based driverless cars will be highly demanded by the developing countries of recent days in future. There are available cars which are competing among themselves to provide the lower fuel costing along with higher range of speed to the consumers. In future this trend will </w:t>
      </w:r>
      <w:r w:rsidRPr="00407F31">
        <w:rPr>
          <w:rFonts w:cs="Times New Roman"/>
          <w:szCs w:val="24"/>
        </w:rPr>
        <w:lastRenderedPageBreak/>
        <w:t>go far.</w:t>
      </w:r>
      <w:r w:rsidR="00B677D3">
        <w:rPr>
          <w:rFonts w:cs="Times New Roman"/>
          <w:szCs w:val="24"/>
        </w:rPr>
        <w:t xml:space="preserve"> </w:t>
      </w:r>
      <w:r w:rsidRPr="00407F31">
        <w:rPr>
          <w:rFonts w:cs="Times New Roman"/>
          <w:szCs w:val="24"/>
        </w:rPr>
        <w:t xml:space="preserve">There are significant inventions that are contributing in future progress.3D printing is one of them. This system is developing to provide more sustainability to the cars which are crashed for twice or thrice or more than that. </w:t>
      </w:r>
    </w:p>
    <w:p w14:paraId="4C715D5F" w14:textId="77777777" w:rsidR="00590A83" w:rsidRDefault="00714903" w:rsidP="00590A83">
      <w:pPr>
        <w:ind w:firstLine="720"/>
        <w:jc w:val="both"/>
        <w:rPr>
          <w:rFonts w:cs="Times New Roman"/>
          <w:szCs w:val="24"/>
        </w:rPr>
      </w:pPr>
      <w:r w:rsidRPr="00407F31">
        <w:rPr>
          <w:rFonts w:cs="Times New Roman"/>
          <w:szCs w:val="24"/>
        </w:rPr>
        <w:t>The process of cost efficiency is also revising to consider the customer eligibility to the technology. Higher tech software are using in these kind of technology. Autonomous driving will be in high demand because of preventing unnecessary accidents for unconsciousness. In the explanation of Caldwell, &amp;</w:t>
      </w:r>
      <w:r>
        <w:rPr>
          <w:rFonts w:cs="Times New Roman"/>
          <w:szCs w:val="24"/>
        </w:rPr>
        <w:t xml:space="preserve"> </w:t>
      </w:r>
      <w:r w:rsidRPr="00407F31">
        <w:rPr>
          <w:rFonts w:cs="Times New Roman"/>
          <w:szCs w:val="24"/>
        </w:rPr>
        <w:t>Smallman, (2016)</w:t>
      </w:r>
      <w:r>
        <w:rPr>
          <w:rFonts w:cs="Times New Roman"/>
          <w:szCs w:val="24"/>
        </w:rPr>
        <w:t xml:space="preserve"> </w:t>
      </w:r>
      <w:r w:rsidRPr="00407F31">
        <w:rPr>
          <w:rFonts w:cs="Times New Roman"/>
          <w:szCs w:val="24"/>
        </w:rPr>
        <w:t xml:space="preserve">in research paper, the corporate sectors of auto industry are not paying concern on the global phenomena that much is needed to be paid. For not paying such attention like proper investigation of resources, customer research, and profitability from expanding business and related development of auto mobiles, the executives are going to face problems in future. There are not enough resources of oil and fuel, which is a great concern for these industries. </w:t>
      </w:r>
    </w:p>
    <w:p w14:paraId="0C1E5F0A" w14:textId="759767AD" w:rsidR="00714903" w:rsidRPr="00F9348E" w:rsidRDefault="00714903" w:rsidP="00590A83">
      <w:pPr>
        <w:ind w:firstLine="720"/>
        <w:jc w:val="both"/>
        <w:rPr>
          <w:rFonts w:cs="Times New Roman"/>
          <w:szCs w:val="24"/>
        </w:rPr>
      </w:pPr>
      <w:r w:rsidRPr="00407F31">
        <w:rPr>
          <w:rFonts w:cs="Times New Roman"/>
          <w:szCs w:val="24"/>
        </w:rPr>
        <w:t>To compete with each other in car industry the policy makers and the higher executives are lowering in trend of cost cutting practices. Lowering costs day by day is causing low quality products sometimes as well as creating dissatisfaction among the workers and subordinates. In this situation they feel the fear of layering from jobs and cutting of bonus. These consequences are liable for the higher technological usage in cars. Robots are used in manufacturing cars in few nations which are a fear of losing jobs in the manufacturing industries.</w:t>
      </w:r>
    </w:p>
    <w:p w14:paraId="0430B9B6" w14:textId="77777777" w:rsidR="00FF28D0" w:rsidRDefault="00FF28D0" w:rsidP="00EF5165">
      <w:pPr>
        <w:jc w:val="both"/>
      </w:pPr>
    </w:p>
    <w:p w14:paraId="11146610" w14:textId="77777777" w:rsidR="00590A83" w:rsidRDefault="00FF28D0" w:rsidP="00590A83">
      <w:pPr>
        <w:ind w:firstLine="720"/>
        <w:jc w:val="both"/>
      </w:pPr>
      <w:r>
        <w:t xml:space="preserve">To ensure the sustainable growth of an organization, strategic management plays an important role. </w:t>
      </w:r>
      <w:r w:rsidR="00254232">
        <w:t>There have some elements in an organization, those are very important for achievin</w:t>
      </w:r>
      <w:r w:rsidR="00537B97">
        <w:t xml:space="preserve">g the goals of an organization and in strategic management all of the elements are continuously planned, monitored and analyzed. </w:t>
      </w:r>
      <w:r w:rsidR="002477C2">
        <w:t xml:space="preserve">There are some reasons why there is a drive towards the production of electric cars. </w:t>
      </w:r>
      <w:r w:rsidR="00A63D09">
        <w:t xml:space="preserve">These reasons are electric cars are cheaper in the long run, electric cars help to keep the air clean, electric cars reduce the dependency of oil, electric cars have more energy efficiency and so on. To gain the competitive advantage in the market a firm must understand these </w:t>
      </w:r>
      <w:r w:rsidR="00796FDE">
        <w:t>reasons</w:t>
      </w:r>
      <w:r w:rsidR="00A63D09">
        <w:t xml:space="preserve"> which are Volvo car</w:t>
      </w:r>
      <w:r w:rsidR="004035C5">
        <w:t xml:space="preserve">s done. </w:t>
      </w:r>
    </w:p>
    <w:p w14:paraId="6CA55698" w14:textId="77777777" w:rsidR="00590A83" w:rsidRDefault="00E71FB7" w:rsidP="00590A83">
      <w:pPr>
        <w:ind w:firstLine="720"/>
        <w:jc w:val="both"/>
      </w:pPr>
      <w:r>
        <w:t xml:space="preserve">To understand the situation deeply, a firm can use Boston Consulting Group Matrix or BCG Matrix for an internal analysis of organizations to gain the competitive advantage form the market. </w:t>
      </w:r>
      <w:r w:rsidR="00804481">
        <w:t xml:space="preserve">There are four situations of different products of an organization in BCG Matrix. These four situations are Stars, Cash Cow, Questions Marks and Dogs. </w:t>
      </w:r>
    </w:p>
    <w:p w14:paraId="5C511BA2" w14:textId="56C8B3C4" w:rsidR="00FF28D0" w:rsidRDefault="00B019F9" w:rsidP="00590A83">
      <w:pPr>
        <w:ind w:firstLine="720"/>
        <w:jc w:val="both"/>
      </w:pPr>
      <w:r>
        <w:t>As Volvo Cars took the decision to launch electric cars, electric cars are now in the question marks position in the BCG Matrix. So, the business growth rate of the electric car is now high and the</w:t>
      </w:r>
      <w:r w:rsidR="00796FDE">
        <w:t xml:space="preserve"> relative</w:t>
      </w:r>
      <w:r>
        <w:t xml:space="preserve"> market share is low</w:t>
      </w:r>
      <w:r w:rsidR="00796FDE">
        <w:t xml:space="preserve"> and the drive towards the production of electric cars will take the electric cars to the Cash Cow position form Question Marks in BCG Matrix. So, in Cash Cow position electric cars both the business growth rate and the relative market share will high. </w:t>
      </w:r>
    </w:p>
    <w:p w14:paraId="16156435" w14:textId="77777777" w:rsidR="00330784" w:rsidRDefault="003767E9" w:rsidP="00590A83">
      <w:pPr>
        <w:ind w:firstLine="720"/>
        <w:jc w:val="both"/>
      </w:pPr>
      <w:r>
        <w:lastRenderedPageBreak/>
        <w:t>Electric cars will create new and emerging business opportunities.</w:t>
      </w:r>
      <w:r w:rsidR="000E5BA1">
        <w:t xml:space="preserve"> To attain success in new business opportunities cost leadership strategy and marketing strategy will be played a vital role. New machines should be used to gain the cost efficiency of the products. On the other hand, new machines will maximize the production and help to reach the economics of scale and after attaining the economics of scale, cost will be minimized.</w:t>
      </w:r>
      <w:r>
        <w:t xml:space="preserve"> </w:t>
      </w:r>
      <w:r w:rsidR="003440A5">
        <w:t xml:space="preserve">For example electric cars need charge to run. </w:t>
      </w:r>
    </w:p>
    <w:p w14:paraId="2E9E0F9D" w14:textId="74F92BE2" w:rsidR="003A1CD5" w:rsidRDefault="00494827" w:rsidP="00590A83">
      <w:pPr>
        <w:ind w:firstLine="720"/>
        <w:jc w:val="both"/>
      </w:pPr>
      <w:r>
        <w:t xml:space="preserve">Normal cars take petrol or diesel as a fuel from the petrol pump but electric cars do not need these types of fuel. So, </w:t>
      </w:r>
      <w:r w:rsidR="00F158B1">
        <w:t>electric cars charging station will be a new business opportunity for the entrepreneurs.</w:t>
      </w:r>
      <w:r w:rsidR="00903346">
        <w:t xml:space="preserve"> Apart from the production and selling of electric cars, investors may invent in the charging station. New technology can be used in this area. New machines can be used, which have the ability to charge a car</w:t>
      </w:r>
      <w:r w:rsidR="00504510">
        <w:t xml:space="preserve"> at a minimum time than before. With this more cars can be charged at a time with a single machine with the help of new technology. </w:t>
      </w:r>
      <w:r w:rsidR="00493E55">
        <w:t xml:space="preserve">On the other hand automotive option can be included. </w:t>
      </w:r>
    </w:p>
    <w:p w14:paraId="00C9B3E2" w14:textId="77777777" w:rsidR="000E333D" w:rsidRDefault="003A1CD5" w:rsidP="00330784">
      <w:pPr>
        <w:ind w:firstLine="720"/>
        <w:jc w:val="both"/>
      </w:pPr>
      <w:r>
        <w:t>Another new and emerging business opportunity is</w:t>
      </w:r>
      <w:r w:rsidR="00322145">
        <w:t xml:space="preserve"> battery technology and manufacturing.</w:t>
      </w:r>
      <w:r>
        <w:t xml:space="preserve"> Every electric </w:t>
      </w:r>
      <w:r w:rsidR="000E333D">
        <w:t>car</w:t>
      </w:r>
      <w:r>
        <w:t xml:space="preserve"> </w:t>
      </w:r>
      <w:r w:rsidR="000E333D">
        <w:t>has</w:t>
      </w:r>
      <w:r>
        <w:t xml:space="preserve"> </w:t>
      </w:r>
      <w:r w:rsidR="000E333D">
        <w:t>one or more batteries</w:t>
      </w:r>
      <w:r>
        <w:t xml:space="preserve"> on it</w:t>
      </w:r>
      <w:r w:rsidR="000E333D">
        <w:t xml:space="preserve">. So, new technology can be introduced in this battery sector. With the help of new technology, </w:t>
      </w:r>
      <w:r w:rsidR="00561711">
        <w:t>batteries</w:t>
      </w:r>
      <w:r w:rsidR="000E333D">
        <w:t xml:space="preserve"> will more efficiencies and effective than before. </w:t>
      </w:r>
      <w:r w:rsidR="00561711">
        <w:t>New ba</w:t>
      </w:r>
      <w:r w:rsidR="00C33F7C">
        <w:t xml:space="preserve">tteries </w:t>
      </w:r>
      <w:r w:rsidR="00A76A3E">
        <w:t xml:space="preserve">will be charged very fast than before. </w:t>
      </w:r>
      <w:r w:rsidR="001246F9">
        <w:t xml:space="preserve">More electricity can be preserved on it. So, is battery technology and manufacturing will be an emerging business opportunity. </w:t>
      </w:r>
    </w:p>
    <w:p w14:paraId="5506A145" w14:textId="77777777" w:rsidR="003767E9" w:rsidRDefault="00322145" w:rsidP="00330784">
      <w:pPr>
        <w:ind w:firstLine="720"/>
        <w:jc w:val="both"/>
      </w:pPr>
      <w:r>
        <w:t xml:space="preserve">On the other hand, at present electric cars charging station is not </w:t>
      </w:r>
      <w:r w:rsidR="005E1CD2">
        <w:t>available in every location. In this situation, port</w:t>
      </w:r>
      <w:r w:rsidR="004C1CA7">
        <w:t>able charging station will be a</w:t>
      </w:r>
      <w:r w:rsidR="005E1CD2">
        <w:t xml:space="preserve"> new business opportunity field. </w:t>
      </w:r>
      <w:r w:rsidR="00427C01">
        <w:t xml:space="preserve">With the help of portable charging station, electric cars can be charged at any place and any time. </w:t>
      </w:r>
      <w:r w:rsidR="002A6B4A">
        <w:t xml:space="preserve">If the electric cars charging station may be closed for any reason, the users will charge the electric car with the help of portable charging </w:t>
      </w:r>
      <w:r w:rsidR="00931182">
        <w:t>station</w:t>
      </w:r>
      <w:r w:rsidR="002A6B4A">
        <w:t xml:space="preserve">. </w:t>
      </w:r>
    </w:p>
    <w:p w14:paraId="7A65A86F" w14:textId="77777777" w:rsidR="00F55F1C" w:rsidRDefault="0076627F" w:rsidP="00330784">
      <w:pPr>
        <w:ind w:firstLine="720"/>
        <w:jc w:val="both"/>
      </w:pPr>
      <w:r>
        <w:t xml:space="preserve">Every organization </w:t>
      </w:r>
      <w:r w:rsidR="008F734F">
        <w:t>has</w:t>
      </w:r>
      <w:r>
        <w:t xml:space="preserve"> some </w:t>
      </w:r>
      <w:r w:rsidR="008F734F">
        <w:t>key characteristics of its own. Like effective sharing of goals, strong leadership,</w:t>
      </w:r>
      <w:r w:rsidR="0000338F">
        <w:t xml:space="preserve"> up to date with the new technology</w:t>
      </w:r>
      <w:r w:rsidR="00F55F1C">
        <w:t>, great</w:t>
      </w:r>
      <w:r w:rsidR="008F734F">
        <w:t xml:space="preserve"> team work, clearly defined structure, </w:t>
      </w:r>
      <w:r w:rsidR="00EE166D">
        <w:t xml:space="preserve">understand risks, handle poor performance, high employee morale, enough training opportunities for the employees and so on. To sustain the growth of development of the organization and to compete in the present competitive market all of the organizations must follow these key characteristics. </w:t>
      </w:r>
      <w:r w:rsidR="004D06EC">
        <w:t xml:space="preserve">But if any company do not follow these key characteristics it may not be any more profitable in the long run. </w:t>
      </w:r>
      <w:r w:rsidR="005D5F85">
        <w:t>At present in the global automotive industry there are some traditional automakers named Ford, Toyota, Honda,</w:t>
      </w:r>
      <w:r w:rsidR="007F49F1">
        <w:t xml:space="preserve"> General Motors,</w:t>
      </w:r>
      <w:r w:rsidR="005D5F85">
        <w:t xml:space="preserve"> Volkswagen, </w:t>
      </w:r>
      <w:r w:rsidR="007F49F1">
        <w:t xml:space="preserve">Fiat Chrysler, </w:t>
      </w:r>
      <w:r w:rsidR="005D5F85">
        <w:t>Nissan Motors, Volvo</w:t>
      </w:r>
      <w:r w:rsidR="005D5F85" w:rsidRPr="005D5F85">
        <w:t xml:space="preserve"> etc.</w:t>
      </w:r>
      <w:r w:rsidR="005F2CCA">
        <w:t xml:space="preserve"> </w:t>
      </w:r>
    </w:p>
    <w:p w14:paraId="28FBA3DC" w14:textId="7B1A311E" w:rsidR="009E0676" w:rsidRDefault="009E0676" w:rsidP="00330784">
      <w:pPr>
        <w:ind w:firstLine="720"/>
        <w:jc w:val="both"/>
      </w:pPr>
      <w:r>
        <w:t xml:space="preserve">All of the companies are renowned in the automobile industry but on the basis of the demand and supply analysis, price elasticity analysis and cost analysis to invest in the Fiat Chrysler may not be profitable in the long run. </w:t>
      </w:r>
      <w:r w:rsidR="00C21497">
        <w:t xml:space="preserve">In the demand and supply analysis Fiat Chrysler does not able to match the demand with supply. There must be a combination between demand </w:t>
      </w:r>
      <w:r w:rsidR="00C21497">
        <w:lastRenderedPageBreak/>
        <w:t xml:space="preserve">and supply and Fiat Chrysler is not able to do that. So, in the long run Fiat Chrysler will be eliminated from the market. On the other </w:t>
      </w:r>
      <w:r w:rsidR="00330784">
        <w:t>hand,</w:t>
      </w:r>
      <w:r w:rsidR="00C21497">
        <w:t xml:space="preserve"> Fiat Chrysler does not include new technologies. So, cost is higher from the other companies. So, it may not be profitable to invest in the Fiat Chrysler in the long run. </w:t>
      </w:r>
    </w:p>
    <w:p w14:paraId="58C9FA60" w14:textId="77777777" w:rsidR="00F9348E" w:rsidRDefault="00F9348E" w:rsidP="00BD037F">
      <w:pPr>
        <w:jc w:val="both"/>
      </w:pPr>
    </w:p>
    <w:p w14:paraId="57970B57" w14:textId="2CEAAA33" w:rsidR="009B1834" w:rsidRDefault="00BD037F" w:rsidP="00330784">
      <w:pPr>
        <w:ind w:firstLine="720"/>
        <w:jc w:val="both"/>
      </w:pPr>
      <w:r>
        <w:t xml:space="preserve">It can be </w:t>
      </w:r>
      <w:r w:rsidR="00330784">
        <w:t>concluded</w:t>
      </w:r>
      <w:r>
        <w:t xml:space="preserve"> that, car manufacturing industry has been changed a lot in the last few years. The innovation of electric cars brings a new era in the car manufacturing industry. So, the companies who are cope with the new technology and trend will be able to compete in the present competitive market. On the other hand, many renowned companies will be eliminated from this </w:t>
      </w:r>
      <w:r w:rsidR="005A1D3E">
        <w:t xml:space="preserve">field because of the lacking to cope with the new technology. </w:t>
      </w:r>
      <w:r w:rsidR="00286539">
        <w:t>Electric cars will also bring</w:t>
      </w:r>
      <w:r w:rsidR="006F2B5D">
        <w:t xml:space="preserve"> some new and emerging business </w:t>
      </w:r>
      <w:r w:rsidR="004772B3">
        <w:t xml:space="preserve">opportunities. </w:t>
      </w:r>
      <w:r w:rsidR="00FD442C">
        <w:t xml:space="preserve">So, focused should be given in these sectors too. </w:t>
      </w:r>
    </w:p>
    <w:p w14:paraId="589AF9F9" w14:textId="77777777" w:rsidR="00E71F19" w:rsidRDefault="00E71F19" w:rsidP="00EF5165">
      <w:pPr>
        <w:pStyle w:val="Heading1"/>
        <w:jc w:val="both"/>
      </w:pPr>
      <w:bookmarkStart w:id="1" w:name="_Toc15841730"/>
      <w:r>
        <w:t>References</w:t>
      </w:r>
      <w:bookmarkEnd w:id="1"/>
    </w:p>
    <w:p w14:paraId="4C74987A" w14:textId="77777777" w:rsidR="00E71F19" w:rsidRDefault="00E71F19" w:rsidP="0094092D">
      <w:pPr>
        <w:ind w:firstLine="720"/>
        <w:jc w:val="both"/>
      </w:pPr>
      <w:r w:rsidRPr="00E71F19">
        <w:t xml:space="preserve">Dave Leggett, 2013. UK: </w:t>
      </w:r>
      <w:r w:rsidRPr="0042188F">
        <w:rPr>
          <w:i/>
        </w:rPr>
        <w:t>Car industry set to flourish in 2014, says KPMG. just-auto.com</w:t>
      </w:r>
      <w:r w:rsidRPr="00E71F19">
        <w:t>, pp.just-auto.com, Dec 12, 2013.</w:t>
      </w:r>
    </w:p>
    <w:p w14:paraId="300A640D" w14:textId="77777777" w:rsidR="00E71F19" w:rsidRDefault="00E71F19" w:rsidP="0094092D">
      <w:pPr>
        <w:ind w:firstLine="720"/>
        <w:jc w:val="both"/>
      </w:pPr>
      <w:r w:rsidRPr="00E71F19">
        <w:t xml:space="preserve">Michael T. Knowles, 2000. </w:t>
      </w:r>
      <w:r w:rsidRPr="00135F1C">
        <w:rPr>
          <w:i/>
        </w:rPr>
        <w:t>How metrics could have saved UK car industry. Nature</w:t>
      </w:r>
      <w:r w:rsidRPr="00E71F19">
        <w:t>, 405(6782), pp.13–14.</w:t>
      </w:r>
    </w:p>
    <w:p w14:paraId="19AD177F" w14:textId="77777777" w:rsidR="00E71F19" w:rsidRDefault="00491E80" w:rsidP="0094092D">
      <w:pPr>
        <w:ind w:firstLine="720"/>
        <w:jc w:val="both"/>
        <w:rPr>
          <w:rFonts w:cs="Times New Roman"/>
        </w:rPr>
      </w:pPr>
      <w:r w:rsidRPr="00491E80">
        <w:t xml:space="preserve">Caldwell, N. &amp; Smallman, C., </w:t>
      </w:r>
      <w:r>
        <w:t>2016</w:t>
      </w:r>
      <w:r w:rsidRPr="00491E80">
        <w:t xml:space="preserve">. </w:t>
      </w:r>
      <w:r w:rsidRPr="00135F1C">
        <w:rPr>
          <w:i/>
        </w:rPr>
        <w:t>GREENING THE VALUE CHAIN: OPERATIONAL ISSUES FACED BY ENVIRONMENTAL MANAGEMENT IN THE UK CAR MANUFACTURING INDUSTRY. Eco</w:t>
      </w:r>
      <w:r w:rsidRPr="00135F1C">
        <w:rPr>
          <w:rFonts w:ascii="Cambria Math" w:hAnsi="Cambria Math" w:cs="Cambria Math"/>
          <w:i/>
        </w:rPr>
        <w:t>‐</w:t>
      </w:r>
      <w:r w:rsidRPr="00135F1C">
        <w:rPr>
          <w:rFonts w:cs="Times New Roman"/>
          <w:i/>
        </w:rPr>
        <w:t>Management and Auditing</w:t>
      </w:r>
      <w:r w:rsidRPr="00491E80">
        <w:rPr>
          <w:rFonts w:cs="Times New Roman"/>
        </w:rPr>
        <w:t>, 3(2), pp.82–90.</w:t>
      </w:r>
    </w:p>
    <w:p w14:paraId="206B35A3" w14:textId="77777777" w:rsidR="00EF5165" w:rsidRDefault="00EF5165" w:rsidP="0094092D">
      <w:pPr>
        <w:ind w:firstLine="720"/>
        <w:jc w:val="both"/>
      </w:pPr>
      <w:r w:rsidRPr="00EF5165">
        <w:t xml:space="preserve">Rice, John F., 2010. </w:t>
      </w:r>
      <w:r w:rsidRPr="00135F1C">
        <w:rPr>
          <w:i/>
        </w:rPr>
        <w:t>Adaptation of Porter's five forces model to risk management.(Dr. Michael Porter)(Report). Defense A R Journal</w:t>
      </w:r>
      <w:r w:rsidRPr="00EF5165">
        <w:t>, 17(3), p.375.</w:t>
      </w:r>
    </w:p>
    <w:p w14:paraId="4BF5612A" w14:textId="77777777" w:rsidR="00CF1ECA" w:rsidRDefault="00CF1ECA" w:rsidP="0094092D">
      <w:pPr>
        <w:ind w:firstLine="720"/>
        <w:jc w:val="both"/>
      </w:pPr>
      <w:r w:rsidRPr="00CF1ECA">
        <w:t xml:space="preserve">Barbarossa, De Pelsmacker &amp; Moons, 2017. </w:t>
      </w:r>
      <w:r w:rsidRPr="00766DDB">
        <w:rPr>
          <w:i/>
        </w:rPr>
        <w:t>Personal Values, Green Self-identity and Electric Car Adoption. Ecological Economics</w:t>
      </w:r>
      <w:r w:rsidRPr="00CF1ECA">
        <w:t>, 140, pp.190–200.</w:t>
      </w:r>
    </w:p>
    <w:p w14:paraId="1F9D75E1" w14:textId="77777777" w:rsidR="00CF1ECA" w:rsidRDefault="00CF1ECA" w:rsidP="0094092D">
      <w:pPr>
        <w:ind w:firstLine="720"/>
        <w:jc w:val="both"/>
      </w:pPr>
      <w:r w:rsidRPr="00CF1ECA">
        <w:t xml:space="preserve">Cherubini, Iasevoli &amp; Michelini, 2015. </w:t>
      </w:r>
      <w:r w:rsidRPr="00766DDB">
        <w:rPr>
          <w:i/>
        </w:rPr>
        <w:t>Product-service systems in the electric car industry: critical success factors in marketing. Journal of Cleaner Production</w:t>
      </w:r>
      <w:r w:rsidRPr="00CF1ECA">
        <w:t>, 97, pp.40–49.</w:t>
      </w:r>
    </w:p>
    <w:p w14:paraId="76C0089C" w14:textId="77777777" w:rsidR="00CF1ECA" w:rsidRDefault="00CF1ECA" w:rsidP="0094092D">
      <w:pPr>
        <w:ind w:firstLine="720"/>
        <w:jc w:val="both"/>
      </w:pPr>
      <w:r w:rsidRPr="00CF1ECA">
        <w:t xml:space="preserve">Balachander, Subramanian, Liu, Yan &amp; Stock, Axel, 2009. </w:t>
      </w:r>
      <w:r w:rsidRPr="00766DDB">
        <w:rPr>
          <w:i/>
        </w:rPr>
        <w:t>An empirical analysis of scarcity strategies in the automobile industry.(Report). Management Science</w:t>
      </w:r>
      <w:r w:rsidRPr="00CF1ECA">
        <w:t>, 55(10), pp.1623–1637.</w:t>
      </w:r>
    </w:p>
    <w:p w14:paraId="40173AA3" w14:textId="77777777" w:rsidR="00CF1ECA" w:rsidRDefault="0042188F" w:rsidP="0094092D">
      <w:pPr>
        <w:ind w:firstLine="720"/>
        <w:jc w:val="both"/>
      </w:pPr>
      <w:r w:rsidRPr="0042188F">
        <w:t xml:space="preserve">Yonghua Zhu, Yanyan Wang &amp; Houchun Ding, 2009. </w:t>
      </w:r>
      <w:r w:rsidRPr="00766DDB">
        <w:rPr>
          <w:i/>
        </w:rPr>
        <w:t>Research for Evaluation of Regional Strategy Industry and Selection of Development Strategy Based on Rough Theory and BCG Matrix. 2009 International Conference on Electronic Commerce and Business Intelligence,</w:t>
      </w:r>
      <w:r w:rsidRPr="0042188F">
        <w:t xml:space="preserve"> pp.345–352.</w:t>
      </w:r>
    </w:p>
    <w:p w14:paraId="563163B1" w14:textId="77777777" w:rsidR="00766DDB" w:rsidRDefault="00766DDB" w:rsidP="0094092D">
      <w:pPr>
        <w:ind w:firstLine="720"/>
        <w:jc w:val="both"/>
      </w:pPr>
      <w:r w:rsidRPr="00766DDB">
        <w:lastRenderedPageBreak/>
        <w:t xml:space="preserve">Griffiths, M., 2017. </w:t>
      </w:r>
      <w:r w:rsidRPr="00766DDB">
        <w:rPr>
          <w:i/>
        </w:rPr>
        <w:t xml:space="preserve">Supply and demand. Nursing standard (Royal College of Nursing (Great Britain) : </w:t>
      </w:r>
      <w:r w:rsidRPr="00766DDB">
        <w:t>1987), 31(36), p.28.</w:t>
      </w:r>
    </w:p>
    <w:p w14:paraId="3FCA6D65" w14:textId="77777777" w:rsidR="00766DDB" w:rsidRDefault="00766DDB" w:rsidP="0094092D">
      <w:pPr>
        <w:ind w:firstLine="720"/>
        <w:jc w:val="both"/>
      </w:pPr>
      <w:r w:rsidRPr="00766DDB">
        <w:t xml:space="preserve">Guelman &amp; Guillén, 2014. </w:t>
      </w:r>
      <w:r w:rsidRPr="00766DDB">
        <w:rPr>
          <w:i/>
        </w:rPr>
        <w:t>A causal inference approach to measure price elasticity in Automobile Insurance. Expert Systems With Applications</w:t>
      </w:r>
      <w:r w:rsidRPr="00766DDB">
        <w:t>, 41(2), pp.387–396.</w:t>
      </w:r>
    </w:p>
    <w:p w14:paraId="53D38B57" w14:textId="77777777" w:rsidR="0042188F" w:rsidRDefault="0042188F" w:rsidP="0094092D">
      <w:pPr>
        <w:ind w:firstLine="720"/>
        <w:jc w:val="both"/>
      </w:pPr>
    </w:p>
    <w:p w14:paraId="759565AA" w14:textId="77777777" w:rsidR="00EF5165" w:rsidRPr="00E71F19" w:rsidRDefault="00EF5165" w:rsidP="00EF5165">
      <w:pPr>
        <w:jc w:val="both"/>
      </w:pPr>
    </w:p>
    <w:p w14:paraId="7F6A1B85" w14:textId="77777777" w:rsidR="005D5EFF" w:rsidRPr="005D5EFF" w:rsidRDefault="005D5EFF" w:rsidP="00EF5165">
      <w:pPr>
        <w:jc w:val="both"/>
      </w:pPr>
    </w:p>
    <w:p w14:paraId="24AECBC2" w14:textId="77777777" w:rsidR="005D5EFF" w:rsidRDefault="005D5EFF" w:rsidP="00EF5165">
      <w:pPr>
        <w:jc w:val="both"/>
      </w:pPr>
    </w:p>
    <w:sectPr w:rsidR="005D5EFF" w:rsidSect="002468DD">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A38BA8" w14:textId="77777777" w:rsidR="00BE6B6B" w:rsidRDefault="00BE6B6B" w:rsidP="005F2CCA">
      <w:pPr>
        <w:spacing w:after="0" w:line="240" w:lineRule="auto"/>
      </w:pPr>
      <w:r>
        <w:separator/>
      </w:r>
    </w:p>
  </w:endnote>
  <w:endnote w:type="continuationSeparator" w:id="0">
    <w:p w14:paraId="2B62F64B" w14:textId="77777777" w:rsidR="00BE6B6B" w:rsidRDefault="00BE6B6B" w:rsidP="005F2C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604635"/>
      <w:docPartObj>
        <w:docPartGallery w:val="Page Numbers (Bottom of Page)"/>
        <w:docPartUnique/>
      </w:docPartObj>
    </w:sdtPr>
    <w:sdtEndPr/>
    <w:sdtContent>
      <w:p w14:paraId="299A2B8B" w14:textId="77777777" w:rsidR="005F2CCA" w:rsidRDefault="009569B1">
        <w:pPr>
          <w:pStyle w:val="Footer"/>
          <w:jc w:val="center"/>
        </w:pPr>
        <w:r>
          <w:fldChar w:fldCharType="begin"/>
        </w:r>
        <w:r>
          <w:instrText xml:space="preserve"> PAGE   \* MERGEFORMAT </w:instrText>
        </w:r>
        <w:r>
          <w:fldChar w:fldCharType="separate"/>
        </w:r>
        <w:r w:rsidR="00596691">
          <w:rPr>
            <w:noProof/>
          </w:rPr>
          <w:t>5</w:t>
        </w:r>
        <w:r>
          <w:rPr>
            <w:noProof/>
          </w:rPr>
          <w:fldChar w:fldCharType="end"/>
        </w:r>
      </w:p>
    </w:sdtContent>
  </w:sdt>
  <w:p w14:paraId="1A853164" w14:textId="77777777" w:rsidR="005F2CCA" w:rsidRDefault="005F2C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CABF03" w14:textId="77777777" w:rsidR="00BE6B6B" w:rsidRDefault="00BE6B6B" w:rsidP="005F2CCA">
      <w:pPr>
        <w:spacing w:after="0" w:line="240" w:lineRule="auto"/>
      </w:pPr>
      <w:r>
        <w:separator/>
      </w:r>
    </w:p>
  </w:footnote>
  <w:footnote w:type="continuationSeparator" w:id="0">
    <w:p w14:paraId="3031F019" w14:textId="77777777" w:rsidR="00BE6B6B" w:rsidRDefault="00BE6B6B" w:rsidP="005F2C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31471D"/>
    <w:multiLevelType w:val="hybridMultilevel"/>
    <w:tmpl w:val="D0D4E19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18CC72A8"/>
    <w:multiLevelType w:val="hybridMultilevel"/>
    <w:tmpl w:val="C26A09CE"/>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6E050EF"/>
    <w:multiLevelType w:val="hybridMultilevel"/>
    <w:tmpl w:val="45D697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3C1500E"/>
    <w:multiLevelType w:val="hybridMultilevel"/>
    <w:tmpl w:val="45D697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852D5"/>
    <w:rsid w:val="0000338F"/>
    <w:rsid w:val="00026B68"/>
    <w:rsid w:val="00053B45"/>
    <w:rsid w:val="0006565E"/>
    <w:rsid w:val="000D7D0C"/>
    <w:rsid w:val="000E333D"/>
    <w:rsid w:val="000E5BA1"/>
    <w:rsid w:val="00103128"/>
    <w:rsid w:val="00105365"/>
    <w:rsid w:val="001246F9"/>
    <w:rsid w:val="00135F1C"/>
    <w:rsid w:val="0014675F"/>
    <w:rsid w:val="001F38D3"/>
    <w:rsid w:val="002278BF"/>
    <w:rsid w:val="002468DD"/>
    <w:rsid w:val="002477C2"/>
    <w:rsid w:val="00254232"/>
    <w:rsid w:val="00286539"/>
    <w:rsid w:val="002A6B4A"/>
    <w:rsid w:val="002A6DC5"/>
    <w:rsid w:val="002D5F5A"/>
    <w:rsid w:val="00313A23"/>
    <w:rsid w:val="00322145"/>
    <w:rsid w:val="00330784"/>
    <w:rsid w:val="003420DE"/>
    <w:rsid w:val="00343A26"/>
    <w:rsid w:val="003440A5"/>
    <w:rsid w:val="0037195F"/>
    <w:rsid w:val="003767E9"/>
    <w:rsid w:val="003A1CD5"/>
    <w:rsid w:val="003B01E5"/>
    <w:rsid w:val="004035C5"/>
    <w:rsid w:val="004176CA"/>
    <w:rsid w:val="0042188F"/>
    <w:rsid w:val="00427C01"/>
    <w:rsid w:val="00434A62"/>
    <w:rsid w:val="00443BFA"/>
    <w:rsid w:val="00456BF0"/>
    <w:rsid w:val="00462ED3"/>
    <w:rsid w:val="004772B3"/>
    <w:rsid w:val="00480D26"/>
    <w:rsid w:val="00490CF7"/>
    <w:rsid w:val="00491E80"/>
    <w:rsid w:val="00493E55"/>
    <w:rsid w:val="00494827"/>
    <w:rsid w:val="004C1CA7"/>
    <w:rsid w:val="004D06EC"/>
    <w:rsid w:val="004F34DD"/>
    <w:rsid w:val="00503651"/>
    <w:rsid w:val="00504510"/>
    <w:rsid w:val="005149A7"/>
    <w:rsid w:val="00516691"/>
    <w:rsid w:val="00537B97"/>
    <w:rsid w:val="00561711"/>
    <w:rsid w:val="00564647"/>
    <w:rsid w:val="00590A83"/>
    <w:rsid w:val="00596691"/>
    <w:rsid w:val="005A1D3E"/>
    <w:rsid w:val="005D5EFF"/>
    <w:rsid w:val="005D5F85"/>
    <w:rsid w:val="005E1CD2"/>
    <w:rsid w:val="005F2CCA"/>
    <w:rsid w:val="00670ED2"/>
    <w:rsid w:val="006978BC"/>
    <w:rsid w:val="006E7AE7"/>
    <w:rsid w:val="006F2B5D"/>
    <w:rsid w:val="00714903"/>
    <w:rsid w:val="00720478"/>
    <w:rsid w:val="00750D54"/>
    <w:rsid w:val="00765C54"/>
    <w:rsid w:val="0076627F"/>
    <w:rsid w:val="00766DDB"/>
    <w:rsid w:val="00796FDE"/>
    <w:rsid w:val="007D2C95"/>
    <w:rsid w:val="007F49F1"/>
    <w:rsid w:val="00804481"/>
    <w:rsid w:val="00810708"/>
    <w:rsid w:val="00866991"/>
    <w:rsid w:val="008A14B8"/>
    <w:rsid w:val="008C49D1"/>
    <w:rsid w:val="008D6E31"/>
    <w:rsid w:val="008E46E4"/>
    <w:rsid w:val="008F734F"/>
    <w:rsid w:val="00901969"/>
    <w:rsid w:val="00903346"/>
    <w:rsid w:val="00903842"/>
    <w:rsid w:val="00931182"/>
    <w:rsid w:val="0094092D"/>
    <w:rsid w:val="009569B1"/>
    <w:rsid w:val="009B1834"/>
    <w:rsid w:val="009D6B67"/>
    <w:rsid w:val="009E0676"/>
    <w:rsid w:val="00A27EBB"/>
    <w:rsid w:val="00A63D09"/>
    <w:rsid w:val="00A71293"/>
    <w:rsid w:val="00A76A3E"/>
    <w:rsid w:val="00AD3D6B"/>
    <w:rsid w:val="00B019F9"/>
    <w:rsid w:val="00B677D3"/>
    <w:rsid w:val="00B8465C"/>
    <w:rsid w:val="00B852D5"/>
    <w:rsid w:val="00B95E67"/>
    <w:rsid w:val="00BB0924"/>
    <w:rsid w:val="00BB4145"/>
    <w:rsid w:val="00BD037F"/>
    <w:rsid w:val="00BE6B6B"/>
    <w:rsid w:val="00C21497"/>
    <w:rsid w:val="00C33F7C"/>
    <w:rsid w:val="00C55171"/>
    <w:rsid w:val="00C87AA4"/>
    <w:rsid w:val="00CD6025"/>
    <w:rsid w:val="00CF1ECA"/>
    <w:rsid w:val="00D07749"/>
    <w:rsid w:val="00D470DD"/>
    <w:rsid w:val="00D85F2C"/>
    <w:rsid w:val="00DD2C31"/>
    <w:rsid w:val="00DF4C22"/>
    <w:rsid w:val="00E044D6"/>
    <w:rsid w:val="00E06C19"/>
    <w:rsid w:val="00E27BD0"/>
    <w:rsid w:val="00E660E6"/>
    <w:rsid w:val="00E7095C"/>
    <w:rsid w:val="00E71F19"/>
    <w:rsid w:val="00E71FB7"/>
    <w:rsid w:val="00EE166D"/>
    <w:rsid w:val="00EF5165"/>
    <w:rsid w:val="00F158B1"/>
    <w:rsid w:val="00F1678A"/>
    <w:rsid w:val="00F523A1"/>
    <w:rsid w:val="00F55F1C"/>
    <w:rsid w:val="00F62667"/>
    <w:rsid w:val="00F92065"/>
    <w:rsid w:val="00F9348E"/>
    <w:rsid w:val="00FB441B"/>
    <w:rsid w:val="00FC120B"/>
    <w:rsid w:val="00FD442C"/>
    <w:rsid w:val="00FF28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AC5647"/>
  <w15:docId w15:val="{E7DD2DD9-E822-48E1-9B14-448E111C14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5D5EFF"/>
    <w:rPr>
      <w:rFonts w:ascii="Times New Roman" w:hAnsi="Times New Roman"/>
      <w:sz w:val="24"/>
    </w:rPr>
  </w:style>
  <w:style w:type="paragraph" w:styleId="Heading1">
    <w:name w:val="heading 1"/>
    <w:basedOn w:val="Normal"/>
    <w:next w:val="Normal"/>
    <w:link w:val="Heading1Char"/>
    <w:uiPriority w:val="9"/>
    <w:qFormat/>
    <w:rsid w:val="005D5EFF"/>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105365"/>
    <w:pPr>
      <w:keepNext/>
      <w:keepLines/>
      <w:spacing w:before="200" w:after="0"/>
      <w:outlineLvl w:val="1"/>
    </w:pPr>
    <w:rPr>
      <w:rFonts w:eastAsiaTheme="majorEastAsia" w:cstheme="majorBidi"/>
      <w:b/>
      <w:bCs/>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5EFF"/>
    <w:rPr>
      <w:rFonts w:ascii="Times New Roman" w:eastAsiaTheme="majorEastAsia" w:hAnsi="Times New Roman" w:cstheme="majorBidi"/>
      <w:b/>
      <w:bCs/>
      <w:sz w:val="28"/>
      <w:szCs w:val="28"/>
    </w:rPr>
  </w:style>
  <w:style w:type="paragraph" w:styleId="ListParagraph">
    <w:name w:val="List Paragraph"/>
    <w:basedOn w:val="Normal"/>
    <w:uiPriority w:val="34"/>
    <w:qFormat/>
    <w:rsid w:val="005D5EFF"/>
    <w:pPr>
      <w:ind w:left="720"/>
      <w:contextualSpacing/>
    </w:pPr>
    <w:rPr>
      <w:rFonts w:asciiTheme="minorHAnsi" w:hAnsiTheme="minorHAnsi"/>
      <w:sz w:val="22"/>
    </w:rPr>
  </w:style>
  <w:style w:type="character" w:customStyle="1" w:styleId="Heading2Char">
    <w:name w:val="Heading 2 Char"/>
    <w:basedOn w:val="DefaultParagraphFont"/>
    <w:link w:val="Heading2"/>
    <w:uiPriority w:val="9"/>
    <w:rsid w:val="00105365"/>
    <w:rPr>
      <w:rFonts w:ascii="Times New Roman" w:eastAsiaTheme="majorEastAsia" w:hAnsi="Times New Roman" w:cstheme="majorBidi"/>
      <w:b/>
      <w:bCs/>
      <w:color w:val="000000" w:themeColor="text1"/>
      <w:sz w:val="26"/>
      <w:szCs w:val="26"/>
    </w:rPr>
  </w:style>
  <w:style w:type="paragraph" w:styleId="Header">
    <w:name w:val="header"/>
    <w:basedOn w:val="Normal"/>
    <w:link w:val="HeaderChar"/>
    <w:uiPriority w:val="99"/>
    <w:semiHidden/>
    <w:unhideWhenUsed/>
    <w:rsid w:val="005F2CC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F2CCA"/>
    <w:rPr>
      <w:rFonts w:ascii="Times New Roman" w:hAnsi="Times New Roman"/>
      <w:sz w:val="24"/>
    </w:rPr>
  </w:style>
  <w:style w:type="paragraph" w:styleId="Footer">
    <w:name w:val="footer"/>
    <w:basedOn w:val="Normal"/>
    <w:link w:val="FooterChar"/>
    <w:uiPriority w:val="99"/>
    <w:unhideWhenUsed/>
    <w:rsid w:val="005F2CCA"/>
    <w:pPr>
      <w:tabs>
        <w:tab w:val="center" w:pos="4680"/>
        <w:tab w:val="right" w:pos="9360"/>
      </w:tabs>
      <w:spacing w:after="0" w:line="240" w:lineRule="auto"/>
    </w:pPr>
  </w:style>
  <w:style w:type="character" w:customStyle="1" w:styleId="FooterChar">
    <w:name w:val="Footer Char"/>
    <w:basedOn w:val="DefaultParagraphFont"/>
    <w:link w:val="Footer"/>
    <w:uiPriority w:val="99"/>
    <w:rsid w:val="005F2CCA"/>
    <w:rPr>
      <w:rFonts w:ascii="Times New Roman" w:hAnsi="Times New Roman"/>
      <w:sz w:val="24"/>
    </w:rPr>
  </w:style>
  <w:style w:type="paragraph" w:styleId="TOCHeading">
    <w:name w:val="TOC Heading"/>
    <w:basedOn w:val="Heading1"/>
    <w:next w:val="Normal"/>
    <w:uiPriority w:val="39"/>
    <w:unhideWhenUsed/>
    <w:qFormat/>
    <w:rsid w:val="005F2CCA"/>
    <w:pPr>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5F2CCA"/>
    <w:pPr>
      <w:spacing w:after="100"/>
    </w:pPr>
  </w:style>
  <w:style w:type="character" w:styleId="Hyperlink">
    <w:name w:val="Hyperlink"/>
    <w:basedOn w:val="DefaultParagraphFont"/>
    <w:uiPriority w:val="99"/>
    <w:unhideWhenUsed/>
    <w:rsid w:val="005F2CCA"/>
    <w:rPr>
      <w:color w:val="0000FF" w:themeColor="hyperlink"/>
      <w:u w:val="single"/>
    </w:rPr>
  </w:style>
  <w:style w:type="paragraph" w:styleId="BalloonText">
    <w:name w:val="Balloon Text"/>
    <w:basedOn w:val="Normal"/>
    <w:link w:val="BalloonTextChar"/>
    <w:uiPriority w:val="99"/>
    <w:semiHidden/>
    <w:unhideWhenUsed/>
    <w:rsid w:val="005F2CC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2CC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0E375A-89CD-49D2-920A-27F06902B5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661</TotalTime>
  <Pages>8</Pages>
  <Words>2627</Words>
  <Characters>14980</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Arnab</dc:creator>
  <cp:lastModifiedBy> </cp:lastModifiedBy>
  <cp:revision>129</cp:revision>
  <dcterms:created xsi:type="dcterms:W3CDTF">2019-08-03T09:44:00Z</dcterms:created>
  <dcterms:modified xsi:type="dcterms:W3CDTF">2019-08-21T20:12:00Z</dcterms:modified>
</cp:coreProperties>
</file>