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2A56" w:rsidRPr="003013E8" w:rsidRDefault="009A2DA8" w:rsidP="00092A56">
      <w:pPr>
        <w:rPr>
          <w:rFonts w:ascii="Times New Roman" w:hAnsi="Times New Roman" w:cs="Times New Roman"/>
          <w:sz w:val="24"/>
          <w:szCs w:val="24"/>
        </w:rPr>
      </w:pPr>
      <w:r w:rsidRPr="003013E8">
        <w:rPr>
          <w:rFonts w:ascii="Times New Roman" w:hAnsi="Times New Roman" w:cs="Times New Roman"/>
          <w:sz w:val="24"/>
          <w:szCs w:val="24"/>
        </w:rPr>
        <w:t>Name : Oluwaseun  Akran</w:t>
      </w:r>
    </w:p>
    <w:p w:rsidR="009A2DA8" w:rsidRPr="003013E8" w:rsidRDefault="009A2DA8" w:rsidP="00092A56">
      <w:pPr>
        <w:rPr>
          <w:rFonts w:ascii="Times New Roman" w:hAnsi="Times New Roman" w:cs="Times New Roman"/>
          <w:sz w:val="24"/>
          <w:szCs w:val="24"/>
        </w:rPr>
      </w:pPr>
      <w:r w:rsidRPr="003013E8">
        <w:rPr>
          <w:rFonts w:ascii="Times New Roman" w:hAnsi="Times New Roman" w:cs="Times New Roman"/>
          <w:sz w:val="24"/>
          <w:szCs w:val="24"/>
        </w:rPr>
        <w:t>Student Number : 1908389</w:t>
      </w:r>
    </w:p>
    <w:p w:rsidR="009A2DA8" w:rsidRPr="003013E8" w:rsidRDefault="009A2DA8" w:rsidP="00092A56">
      <w:pPr>
        <w:rPr>
          <w:rFonts w:ascii="Times New Roman" w:hAnsi="Times New Roman" w:cs="Times New Roman"/>
          <w:sz w:val="24"/>
          <w:szCs w:val="24"/>
        </w:rPr>
      </w:pPr>
      <w:r w:rsidRPr="003013E8">
        <w:rPr>
          <w:rFonts w:ascii="Times New Roman" w:hAnsi="Times New Roman" w:cs="Times New Roman"/>
          <w:sz w:val="24"/>
          <w:szCs w:val="24"/>
        </w:rPr>
        <w:t>Module Title : BMSW4001</w:t>
      </w:r>
      <w:r w:rsidR="006B5B69" w:rsidRPr="003013E8">
        <w:rPr>
          <w:rFonts w:ascii="Times New Roman" w:hAnsi="Times New Roman" w:cs="Times New Roman"/>
          <w:sz w:val="24"/>
          <w:szCs w:val="24"/>
        </w:rPr>
        <w:t xml:space="preserve"> - ( Lon)</w:t>
      </w:r>
    </w:p>
    <w:p w:rsidR="009A2DA8" w:rsidRPr="003013E8" w:rsidRDefault="009A2DA8" w:rsidP="00092A56">
      <w:pPr>
        <w:rPr>
          <w:rFonts w:ascii="Times New Roman" w:hAnsi="Times New Roman" w:cs="Times New Roman"/>
          <w:sz w:val="24"/>
          <w:szCs w:val="24"/>
        </w:rPr>
      </w:pPr>
      <w:r w:rsidRPr="003013E8">
        <w:rPr>
          <w:rFonts w:ascii="Times New Roman" w:hAnsi="Times New Roman" w:cs="Times New Roman"/>
          <w:sz w:val="24"/>
          <w:szCs w:val="24"/>
        </w:rPr>
        <w:t>Assignment title : Academic and employability skills</w:t>
      </w:r>
    </w:p>
    <w:p w:rsidR="00B65C6C" w:rsidRPr="003013E8" w:rsidRDefault="00B65C6C" w:rsidP="00092A56">
      <w:pPr>
        <w:rPr>
          <w:rFonts w:ascii="Times New Roman" w:hAnsi="Times New Roman" w:cs="Times New Roman"/>
          <w:sz w:val="24"/>
          <w:szCs w:val="24"/>
        </w:rPr>
      </w:pPr>
      <w:r w:rsidRPr="003013E8">
        <w:rPr>
          <w:rFonts w:ascii="Times New Roman" w:hAnsi="Times New Roman" w:cs="Times New Roman"/>
          <w:sz w:val="24"/>
          <w:szCs w:val="24"/>
        </w:rPr>
        <w:t>Module Lecturers Name : Anita Nan</w:t>
      </w:r>
    </w:p>
    <w:p w:rsidR="00B65C6C" w:rsidRPr="003013E8" w:rsidRDefault="00B65C6C" w:rsidP="00092A56">
      <w:pPr>
        <w:rPr>
          <w:rFonts w:ascii="Times New Roman" w:hAnsi="Times New Roman" w:cs="Times New Roman"/>
          <w:sz w:val="24"/>
          <w:szCs w:val="24"/>
        </w:rPr>
      </w:pPr>
    </w:p>
    <w:p w:rsidR="00B65C6C" w:rsidRPr="003013E8" w:rsidRDefault="00B65C6C"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A100BD" w:rsidRPr="003013E8" w:rsidRDefault="00A100BD" w:rsidP="00092A56">
      <w:pPr>
        <w:rPr>
          <w:rFonts w:ascii="Times New Roman" w:hAnsi="Times New Roman" w:cs="Times New Roman"/>
          <w:b/>
          <w:bCs/>
          <w:sz w:val="24"/>
          <w:szCs w:val="24"/>
        </w:rPr>
      </w:pPr>
      <w:r w:rsidRPr="003013E8">
        <w:rPr>
          <w:rFonts w:ascii="Times New Roman" w:hAnsi="Times New Roman" w:cs="Times New Roman"/>
          <w:b/>
          <w:bCs/>
          <w:sz w:val="24"/>
          <w:szCs w:val="24"/>
        </w:rPr>
        <w:t xml:space="preserve"> </w:t>
      </w:r>
    </w:p>
    <w:p w:rsidR="003013E8" w:rsidRDefault="003013E8" w:rsidP="00092A56">
      <w:pPr>
        <w:rPr>
          <w:rFonts w:ascii="Times New Roman" w:hAnsi="Times New Roman" w:cs="Times New Roman"/>
          <w:b/>
          <w:bCs/>
          <w:sz w:val="24"/>
          <w:szCs w:val="24"/>
        </w:rPr>
      </w:pPr>
    </w:p>
    <w:p w:rsidR="003013E8" w:rsidRDefault="003013E8" w:rsidP="00092A56">
      <w:pPr>
        <w:rPr>
          <w:rFonts w:ascii="Times New Roman" w:hAnsi="Times New Roman" w:cs="Times New Roman"/>
          <w:b/>
          <w:bCs/>
          <w:sz w:val="24"/>
          <w:szCs w:val="24"/>
        </w:rPr>
      </w:pPr>
    </w:p>
    <w:p w:rsidR="003013E8" w:rsidRDefault="003013E8" w:rsidP="00092A56">
      <w:pPr>
        <w:rPr>
          <w:rFonts w:ascii="Times New Roman" w:hAnsi="Times New Roman" w:cs="Times New Roman"/>
          <w:b/>
          <w:bCs/>
          <w:sz w:val="24"/>
          <w:szCs w:val="24"/>
        </w:rPr>
      </w:pPr>
    </w:p>
    <w:p w:rsidR="001874C5" w:rsidRPr="003013E8" w:rsidRDefault="001874C5" w:rsidP="00092A56">
      <w:pPr>
        <w:rPr>
          <w:rFonts w:ascii="Times New Roman" w:hAnsi="Times New Roman" w:cs="Times New Roman"/>
          <w:b/>
          <w:bCs/>
          <w:sz w:val="24"/>
          <w:szCs w:val="24"/>
        </w:rPr>
      </w:pPr>
      <w:r w:rsidRPr="003013E8">
        <w:rPr>
          <w:rFonts w:ascii="Times New Roman" w:hAnsi="Times New Roman" w:cs="Times New Roman"/>
          <w:b/>
          <w:bCs/>
          <w:sz w:val="24"/>
          <w:szCs w:val="24"/>
        </w:rPr>
        <w:t>Contents</w:t>
      </w:r>
    </w:p>
    <w:p w:rsidR="001874C5" w:rsidRPr="003013E8" w:rsidRDefault="001874C5" w:rsidP="00092A56">
      <w:pPr>
        <w:rPr>
          <w:rFonts w:ascii="Times New Roman" w:hAnsi="Times New Roman" w:cs="Times New Roman"/>
          <w:sz w:val="24"/>
          <w:szCs w:val="24"/>
        </w:rPr>
      </w:pPr>
    </w:p>
    <w:p w:rsidR="001874C5" w:rsidRPr="003013E8" w:rsidRDefault="00B43B3C" w:rsidP="00092A56">
      <w:pPr>
        <w:rPr>
          <w:rFonts w:ascii="Times New Roman" w:hAnsi="Times New Roman" w:cs="Times New Roman"/>
          <w:sz w:val="24"/>
          <w:szCs w:val="24"/>
        </w:rPr>
      </w:pPr>
      <w:r w:rsidRPr="003013E8">
        <w:rPr>
          <w:rFonts w:ascii="Times New Roman" w:hAnsi="Times New Roman" w:cs="Times New Roman"/>
          <w:sz w:val="24"/>
          <w:szCs w:val="24"/>
        </w:rPr>
        <w:t xml:space="preserve">1   </w:t>
      </w:r>
      <w:r w:rsidR="001874C5" w:rsidRPr="003013E8">
        <w:rPr>
          <w:rFonts w:ascii="Times New Roman" w:hAnsi="Times New Roman" w:cs="Times New Roman"/>
          <w:sz w:val="24"/>
          <w:szCs w:val="24"/>
        </w:rPr>
        <w:t>Introduction………………………………………………………………</w:t>
      </w:r>
      <w:r w:rsidRPr="003013E8">
        <w:rPr>
          <w:rFonts w:ascii="Times New Roman" w:hAnsi="Times New Roman" w:cs="Times New Roman"/>
          <w:sz w:val="24"/>
          <w:szCs w:val="24"/>
        </w:rPr>
        <w:t>…</w:t>
      </w:r>
      <w:r w:rsidR="001874C5" w:rsidRPr="003013E8">
        <w:rPr>
          <w:rFonts w:ascii="Times New Roman" w:hAnsi="Times New Roman" w:cs="Times New Roman"/>
          <w:sz w:val="24"/>
          <w:szCs w:val="24"/>
        </w:rPr>
        <w:t>3</w:t>
      </w:r>
    </w:p>
    <w:p w:rsidR="00435F99" w:rsidRPr="003013E8" w:rsidRDefault="00B43B3C" w:rsidP="00092A56">
      <w:pPr>
        <w:rPr>
          <w:rFonts w:ascii="Times New Roman" w:hAnsi="Times New Roman" w:cs="Times New Roman"/>
          <w:sz w:val="24"/>
          <w:szCs w:val="24"/>
        </w:rPr>
      </w:pPr>
      <w:r w:rsidRPr="003013E8">
        <w:rPr>
          <w:rFonts w:ascii="Times New Roman" w:hAnsi="Times New Roman" w:cs="Times New Roman"/>
          <w:sz w:val="24"/>
          <w:szCs w:val="24"/>
        </w:rPr>
        <w:t xml:space="preserve">2   </w:t>
      </w:r>
      <w:r w:rsidR="00435F99" w:rsidRPr="003013E8">
        <w:rPr>
          <w:rFonts w:ascii="Times New Roman" w:hAnsi="Times New Roman" w:cs="Times New Roman"/>
          <w:sz w:val="24"/>
          <w:szCs w:val="24"/>
        </w:rPr>
        <w:t>Writing skills………………………………………………………………..3</w:t>
      </w:r>
    </w:p>
    <w:p w:rsidR="00B43B3C" w:rsidRPr="003013E8" w:rsidRDefault="00B43B3C" w:rsidP="00092A56">
      <w:pPr>
        <w:rPr>
          <w:rFonts w:ascii="Times New Roman" w:hAnsi="Times New Roman" w:cs="Times New Roman"/>
          <w:sz w:val="24"/>
          <w:szCs w:val="24"/>
        </w:rPr>
      </w:pPr>
      <w:r w:rsidRPr="003013E8">
        <w:rPr>
          <w:rFonts w:ascii="Times New Roman" w:hAnsi="Times New Roman" w:cs="Times New Roman"/>
          <w:sz w:val="24"/>
          <w:szCs w:val="24"/>
        </w:rPr>
        <w:t>3   Teamworking skills………………………………………………………..</w:t>
      </w:r>
      <w:r w:rsidR="00566BE3" w:rsidRPr="003013E8">
        <w:rPr>
          <w:rFonts w:ascii="Times New Roman" w:hAnsi="Times New Roman" w:cs="Times New Roman"/>
          <w:sz w:val="24"/>
          <w:szCs w:val="24"/>
        </w:rPr>
        <w:t>.</w:t>
      </w:r>
      <w:r w:rsidR="003013E8">
        <w:rPr>
          <w:rFonts w:ascii="Times New Roman" w:hAnsi="Times New Roman" w:cs="Times New Roman"/>
          <w:sz w:val="24"/>
          <w:szCs w:val="24"/>
        </w:rPr>
        <w:t>.</w:t>
      </w:r>
      <w:r w:rsidRPr="003013E8">
        <w:rPr>
          <w:rFonts w:ascii="Times New Roman" w:hAnsi="Times New Roman" w:cs="Times New Roman"/>
          <w:sz w:val="24"/>
          <w:szCs w:val="24"/>
        </w:rPr>
        <w:t>4</w:t>
      </w:r>
    </w:p>
    <w:p w:rsidR="00B43B3C" w:rsidRPr="003013E8" w:rsidRDefault="00B43B3C" w:rsidP="00092A56">
      <w:pPr>
        <w:rPr>
          <w:rFonts w:ascii="Times New Roman" w:hAnsi="Times New Roman" w:cs="Times New Roman"/>
          <w:sz w:val="24"/>
          <w:szCs w:val="24"/>
        </w:rPr>
      </w:pPr>
      <w:r w:rsidRPr="003013E8">
        <w:rPr>
          <w:rFonts w:ascii="Times New Roman" w:hAnsi="Times New Roman" w:cs="Times New Roman"/>
          <w:sz w:val="24"/>
          <w:szCs w:val="24"/>
        </w:rPr>
        <w:t>4   Decision making skills……………………………………………………</w:t>
      </w:r>
      <w:r w:rsidR="003013E8">
        <w:rPr>
          <w:rFonts w:ascii="Times New Roman" w:hAnsi="Times New Roman" w:cs="Times New Roman"/>
          <w:sz w:val="24"/>
          <w:szCs w:val="24"/>
        </w:rPr>
        <w:t>.</w:t>
      </w:r>
      <w:r w:rsidRPr="003013E8">
        <w:rPr>
          <w:rFonts w:ascii="Times New Roman" w:hAnsi="Times New Roman" w:cs="Times New Roman"/>
          <w:sz w:val="24"/>
          <w:szCs w:val="24"/>
        </w:rPr>
        <w:t>.</w:t>
      </w:r>
      <w:r w:rsidR="00566BE3" w:rsidRPr="003013E8">
        <w:rPr>
          <w:rFonts w:ascii="Times New Roman" w:hAnsi="Times New Roman" w:cs="Times New Roman"/>
          <w:sz w:val="24"/>
          <w:szCs w:val="24"/>
        </w:rPr>
        <w:t>.</w:t>
      </w:r>
      <w:r w:rsidR="003013E8">
        <w:rPr>
          <w:rFonts w:ascii="Times New Roman" w:hAnsi="Times New Roman" w:cs="Times New Roman"/>
          <w:sz w:val="24"/>
          <w:szCs w:val="24"/>
        </w:rPr>
        <w:t>.</w:t>
      </w:r>
      <w:r w:rsidRPr="003013E8">
        <w:rPr>
          <w:rFonts w:ascii="Times New Roman" w:hAnsi="Times New Roman" w:cs="Times New Roman"/>
          <w:sz w:val="24"/>
          <w:szCs w:val="24"/>
        </w:rPr>
        <w:t>5</w:t>
      </w:r>
    </w:p>
    <w:p w:rsidR="00566BE3" w:rsidRPr="003013E8" w:rsidRDefault="00566BE3" w:rsidP="00092A56">
      <w:pPr>
        <w:rPr>
          <w:rFonts w:ascii="Times New Roman" w:hAnsi="Times New Roman" w:cs="Times New Roman"/>
          <w:sz w:val="24"/>
          <w:szCs w:val="24"/>
        </w:rPr>
      </w:pPr>
      <w:r w:rsidRPr="003013E8">
        <w:rPr>
          <w:rFonts w:ascii="Times New Roman" w:hAnsi="Times New Roman" w:cs="Times New Roman"/>
          <w:sz w:val="24"/>
          <w:szCs w:val="24"/>
        </w:rPr>
        <w:t>5   Paraphrasing skills…………………………………………………………</w:t>
      </w:r>
      <w:r w:rsidR="003013E8">
        <w:rPr>
          <w:rFonts w:ascii="Times New Roman" w:hAnsi="Times New Roman" w:cs="Times New Roman"/>
          <w:sz w:val="24"/>
          <w:szCs w:val="24"/>
        </w:rPr>
        <w:t>..</w:t>
      </w:r>
      <w:r w:rsidRPr="003013E8">
        <w:rPr>
          <w:rFonts w:ascii="Times New Roman" w:hAnsi="Times New Roman" w:cs="Times New Roman"/>
          <w:sz w:val="24"/>
          <w:szCs w:val="24"/>
        </w:rPr>
        <w:t>6</w:t>
      </w:r>
    </w:p>
    <w:p w:rsidR="00566BE3" w:rsidRPr="003013E8" w:rsidRDefault="00566BE3" w:rsidP="00092A56">
      <w:pPr>
        <w:rPr>
          <w:rFonts w:ascii="Times New Roman" w:hAnsi="Times New Roman" w:cs="Times New Roman"/>
          <w:sz w:val="24"/>
          <w:szCs w:val="24"/>
        </w:rPr>
      </w:pPr>
      <w:r w:rsidRPr="003013E8">
        <w:rPr>
          <w:rFonts w:ascii="Times New Roman" w:hAnsi="Times New Roman" w:cs="Times New Roman"/>
          <w:sz w:val="24"/>
          <w:szCs w:val="24"/>
        </w:rPr>
        <w:t>6   Conclusion………………………………………………………………….</w:t>
      </w:r>
      <w:r w:rsidR="003013E8">
        <w:rPr>
          <w:rFonts w:ascii="Times New Roman" w:hAnsi="Times New Roman" w:cs="Times New Roman"/>
          <w:sz w:val="24"/>
          <w:szCs w:val="24"/>
        </w:rPr>
        <w:t>.</w:t>
      </w:r>
      <w:r w:rsidRPr="003013E8">
        <w:rPr>
          <w:rFonts w:ascii="Times New Roman" w:hAnsi="Times New Roman" w:cs="Times New Roman"/>
          <w:sz w:val="24"/>
          <w:szCs w:val="24"/>
        </w:rPr>
        <w:t>7</w:t>
      </w:r>
    </w:p>
    <w:p w:rsidR="00566BE3" w:rsidRPr="003013E8" w:rsidRDefault="00566BE3" w:rsidP="00092A56">
      <w:pPr>
        <w:rPr>
          <w:rFonts w:ascii="Times New Roman" w:hAnsi="Times New Roman" w:cs="Times New Roman"/>
          <w:sz w:val="24"/>
          <w:szCs w:val="24"/>
        </w:rPr>
      </w:pPr>
      <w:r w:rsidRPr="003013E8">
        <w:rPr>
          <w:rFonts w:ascii="Times New Roman" w:hAnsi="Times New Roman" w:cs="Times New Roman"/>
          <w:sz w:val="24"/>
          <w:szCs w:val="24"/>
        </w:rPr>
        <w:t>7   References…………………………………………………………………</w:t>
      </w:r>
      <w:r w:rsidR="003013E8">
        <w:rPr>
          <w:rFonts w:ascii="Times New Roman" w:hAnsi="Times New Roman" w:cs="Times New Roman"/>
          <w:sz w:val="24"/>
          <w:szCs w:val="24"/>
        </w:rPr>
        <w:t>.</w:t>
      </w:r>
      <w:r w:rsidR="00CE4445">
        <w:rPr>
          <w:rFonts w:ascii="Times New Roman" w:hAnsi="Times New Roman" w:cs="Times New Roman"/>
          <w:sz w:val="24"/>
          <w:szCs w:val="24"/>
        </w:rPr>
        <w:t>..</w:t>
      </w:r>
      <w:r w:rsidRPr="003013E8">
        <w:rPr>
          <w:rFonts w:ascii="Times New Roman" w:hAnsi="Times New Roman" w:cs="Times New Roman"/>
          <w:sz w:val="24"/>
          <w:szCs w:val="24"/>
        </w:rPr>
        <w:t>8</w:t>
      </w: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1874C5" w:rsidRPr="003013E8" w:rsidRDefault="001874C5" w:rsidP="00092A56">
      <w:pPr>
        <w:rPr>
          <w:rFonts w:ascii="Times New Roman" w:hAnsi="Times New Roman" w:cs="Times New Roman"/>
          <w:sz w:val="24"/>
          <w:szCs w:val="24"/>
        </w:rPr>
      </w:pPr>
    </w:p>
    <w:p w:rsidR="00092A56" w:rsidRPr="003013E8" w:rsidRDefault="00092A56" w:rsidP="00092A56">
      <w:pPr>
        <w:jc w:val="center"/>
        <w:rPr>
          <w:rFonts w:ascii="Times New Roman" w:hAnsi="Times New Roman" w:cs="Times New Roman"/>
          <w:b/>
          <w:bCs/>
          <w:sz w:val="24"/>
          <w:szCs w:val="24"/>
        </w:rPr>
      </w:pPr>
    </w:p>
    <w:p w:rsidR="00092A56" w:rsidRPr="003013E8" w:rsidRDefault="00092A56" w:rsidP="00092A56">
      <w:pPr>
        <w:spacing w:line="360" w:lineRule="auto"/>
        <w:jc w:val="both"/>
        <w:rPr>
          <w:rFonts w:ascii="Times New Roman" w:hAnsi="Times New Roman" w:cs="Times New Roman"/>
          <w:b/>
          <w:bCs/>
          <w:sz w:val="24"/>
          <w:szCs w:val="24"/>
        </w:rPr>
      </w:pPr>
      <w:r w:rsidRPr="003013E8">
        <w:rPr>
          <w:rFonts w:ascii="Times New Roman" w:hAnsi="Times New Roman" w:cs="Times New Roman"/>
          <w:b/>
          <w:bCs/>
          <w:sz w:val="24"/>
          <w:szCs w:val="24"/>
        </w:rPr>
        <w:t xml:space="preserve">Introduction </w:t>
      </w:r>
    </w:p>
    <w:p w:rsidR="003F7E45" w:rsidRPr="003013E8" w:rsidRDefault="00B65C6C"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The purpose of this report is to analyse several academic and employability skills</w:t>
      </w:r>
      <w:r w:rsidR="003F7E45" w:rsidRPr="003013E8">
        <w:rPr>
          <w:rFonts w:ascii="Times New Roman" w:hAnsi="Times New Roman" w:cs="Times New Roman"/>
          <w:sz w:val="24"/>
          <w:szCs w:val="24"/>
        </w:rPr>
        <w:t>.</w:t>
      </w:r>
      <w:r w:rsidR="000B5594" w:rsidRPr="003013E8">
        <w:rPr>
          <w:rFonts w:ascii="Times New Roman" w:hAnsi="Times New Roman" w:cs="Times New Roman"/>
          <w:sz w:val="24"/>
          <w:szCs w:val="24"/>
        </w:rPr>
        <w:t xml:space="preserve"> The report therefore focuses on </w:t>
      </w:r>
      <w:r w:rsidR="00566BE3" w:rsidRPr="003013E8">
        <w:rPr>
          <w:rFonts w:ascii="Times New Roman" w:hAnsi="Times New Roman" w:cs="Times New Roman"/>
          <w:sz w:val="24"/>
          <w:szCs w:val="24"/>
        </w:rPr>
        <w:t>4</w:t>
      </w:r>
      <w:r w:rsidR="000B5594" w:rsidRPr="003013E8">
        <w:rPr>
          <w:rFonts w:ascii="Times New Roman" w:hAnsi="Times New Roman" w:cs="Times New Roman"/>
          <w:sz w:val="24"/>
          <w:szCs w:val="24"/>
        </w:rPr>
        <w:t xml:space="preserve"> key skills t</w:t>
      </w:r>
      <w:r w:rsidR="00EA6A77" w:rsidRPr="003013E8">
        <w:rPr>
          <w:rFonts w:ascii="Times New Roman" w:hAnsi="Times New Roman" w:cs="Times New Roman"/>
          <w:sz w:val="24"/>
          <w:szCs w:val="24"/>
        </w:rPr>
        <w:t>h</w:t>
      </w:r>
      <w:r w:rsidR="000B5594" w:rsidRPr="003013E8">
        <w:rPr>
          <w:rFonts w:ascii="Times New Roman" w:hAnsi="Times New Roman" w:cs="Times New Roman"/>
          <w:sz w:val="24"/>
          <w:szCs w:val="24"/>
        </w:rPr>
        <w:t xml:space="preserve">at are </w:t>
      </w:r>
      <w:r w:rsidR="00A56C3F" w:rsidRPr="003013E8">
        <w:rPr>
          <w:rFonts w:ascii="Times New Roman" w:hAnsi="Times New Roman" w:cs="Times New Roman"/>
          <w:sz w:val="24"/>
          <w:szCs w:val="24"/>
        </w:rPr>
        <w:t>important</w:t>
      </w:r>
      <w:r w:rsidR="000B5594" w:rsidRPr="003013E8">
        <w:rPr>
          <w:rFonts w:ascii="Times New Roman" w:hAnsi="Times New Roman" w:cs="Times New Roman"/>
          <w:sz w:val="24"/>
          <w:szCs w:val="24"/>
        </w:rPr>
        <w:t xml:space="preserve"> for academic and employment, which the author of this essay has developed and </w:t>
      </w:r>
      <w:r w:rsidR="00EA6A77" w:rsidRPr="003013E8">
        <w:rPr>
          <w:rFonts w:ascii="Times New Roman" w:hAnsi="Times New Roman" w:cs="Times New Roman"/>
          <w:sz w:val="24"/>
          <w:szCs w:val="24"/>
        </w:rPr>
        <w:t xml:space="preserve">mastered over the course of the academic process and employability. </w:t>
      </w:r>
      <w:r w:rsidR="003F7E45" w:rsidRPr="003013E8">
        <w:rPr>
          <w:rFonts w:ascii="Times New Roman" w:hAnsi="Times New Roman" w:cs="Times New Roman"/>
          <w:sz w:val="24"/>
          <w:szCs w:val="24"/>
        </w:rPr>
        <w:t xml:space="preserve">The skills which </w:t>
      </w:r>
      <w:r w:rsidR="00D31E52" w:rsidRPr="003013E8">
        <w:rPr>
          <w:rFonts w:ascii="Times New Roman" w:hAnsi="Times New Roman" w:cs="Times New Roman"/>
          <w:sz w:val="24"/>
          <w:szCs w:val="24"/>
        </w:rPr>
        <w:t>that needed</w:t>
      </w:r>
      <w:r w:rsidR="003F7E45" w:rsidRPr="003013E8">
        <w:rPr>
          <w:rFonts w:ascii="Times New Roman" w:hAnsi="Times New Roman" w:cs="Times New Roman"/>
          <w:sz w:val="24"/>
          <w:szCs w:val="24"/>
        </w:rPr>
        <w:t xml:space="preserve"> will analyse </w:t>
      </w:r>
      <w:r w:rsidR="00EA6A77" w:rsidRPr="003013E8">
        <w:rPr>
          <w:rFonts w:ascii="Times New Roman" w:hAnsi="Times New Roman" w:cs="Times New Roman"/>
          <w:sz w:val="24"/>
          <w:szCs w:val="24"/>
        </w:rPr>
        <w:t>are</w:t>
      </w:r>
      <w:r w:rsidR="003F7E45" w:rsidRPr="003013E8">
        <w:rPr>
          <w:rFonts w:ascii="Times New Roman" w:hAnsi="Times New Roman" w:cs="Times New Roman"/>
          <w:sz w:val="24"/>
          <w:szCs w:val="24"/>
        </w:rPr>
        <w:t xml:space="preserve"> writing</w:t>
      </w:r>
      <w:r w:rsidR="00A56C3F" w:rsidRPr="003013E8">
        <w:rPr>
          <w:rFonts w:ascii="Times New Roman" w:hAnsi="Times New Roman" w:cs="Times New Roman"/>
          <w:sz w:val="24"/>
          <w:szCs w:val="24"/>
        </w:rPr>
        <w:t xml:space="preserve"> skills</w:t>
      </w:r>
      <w:r w:rsidR="003F7E45" w:rsidRPr="003013E8">
        <w:rPr>
          <w:rFonts w:ascii="Times New Roman" w:hAnsi="Times New Roman" w:cs="Times New Roman"/>
          <w:sz w:val="24"/>
          <w:szCs w:val="24"/>
        </w:rPr>
        <w:t>, teamwork</w:t>
      </w:r>
      <w:r w:rsidR="00D31E52" w:rsidRPr="003013E8">
        <w:rPr>
          <w:rFonts w:ascii="Times New Roman" w:hAnsi="Times New Roman" w:cs="Times New Roman"/>
          <w:sz w:val="24"/>
          <w:szCs w:val="24"/>
        </w:rPr>
        <w:t>ing</w:t>
      </w:r>
      <w:r w:rsidR="003F7E45" w:rsidRPr="003013E8">
        <w:rPr>
          <w:rFonts w:ascii="Times New Roman" w:hAnsi="Times New Roman" w:cs="Times New Roman"/>
          <w:sz w:val="24"/>
          <w:szCs w:val="24"/>
        </w:rPr>
        <w:t xml:space="preserve"> and </w:t>
      </w:r>
      <w:r w:rsidR="00CB5084" w:rsidRPr="003013E8">
        <w:rPr>
          <w:rFonts w:ascii="Times New Roman" w:hAnsi="Times New Roman" w:cs="Times New Roman"/>
          <w:sz w:val="24"/>
          <w:szCs w:val="24"/>
        </w:rPr>
        <w:t>decision-making</w:t>
      </w:r>
      <w:r w:rsidR="003F7E45" w:rsidRPr="003013E8">
        <w:rPr>
          <w:rFonts w:ascii="Times New Roman" w:hAnsi="Times New Roman" w:cs="Times New Roman"/>
          <w:sz w:val="24"/>
          <w:szCs w:val="24"/>
        </w:rPr>
        <w:t xml:space="preserve"> skills</w:t>
      </w:r>
      <w:r w:rsidR="00566BE3" w:rsidRPr="003013E8">
        <w:rPr>
          <w:rFonts w:ascii="Times New Roman" w:hAnsi="Times New Roman" w:cs="Times New Roman"/>
          <w:sz w:val="24"/>
          <w:szCs w:val="24"/>
        </w:rPr>
        <w:t xml:space="preserve"> and paraphrasing skills</w:t>
      </w:r>
      <w:r w:rsidR="003F7E45" w:rsidRPr="003013E8">
        <w:rPr>
          <w:rFonts w:ascii="Times New Roman" w:hAnsi="Times New Roman" w:cs="Times New Roman"/>
          <w:sz w:val="24"/>
          <w:szCs w:val="24"/>
        </w:rPr>
        <w:t>, each of which are linked to academic and employability purpose.</w:t>
      </w:r>
    </w:p>
    <w:p w:rsidR="00C5607A" w:rsidRPr="003013E8" w:rsidRDefault="008565D5"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Academic skills are the skills needed at</w:t>
      </w:r>
      <w:r w:rsidR="00DC3E0D" w:rsidRPr="003013E8">
        <w:rPr>
          <w:rFonts w:ascii="Times New Roman" w:hAnsi="Times New Roman" w:cs="Times New Roman"/>
          <w:sz w:val="24"/>
          <w:szCs w:val="24"/>
        </w:rPr>
        <w:t xml:space="preserve"> the</w:t>
      </w:r>
      <w:r w:rsidRPr="003013E8">
        <w:rPr>
          <w:rFonts w:ascii="Times New Roman" w:hAnsi="Times New Roman" w:cs="Times New Roman"/>
          <w:sz w:val="24"/>
          <w:szCs w:val="24"/>
        </w:rPr>
        <w:t xml:space="preserve"> Univer</w:t>
      </w:r>
      <w:r w:rsidR="00A56C3F" w:rsidRPr="003013E8">
        <w:rPr>
          <w:rFonts w:ascii="Times New Roman" w:hAnsi="Times New Roman" w:cs="Times New Roman"/>
          <w:sz w:val="24"/>
          <w:szCs w:val="24"/>
        </w:rPr>
        <w:t>s</w:t>
      </w:r>
      <w:r w:rsidRPr="003013E8">
        <w:rPr>
          <w:rFonts w:ascii="Times New Roman" w:hAnsi="Times New Roman" w:cs="Times New Roman"/>
          <w:sz w:val="24"/>
          <w:szCs w:val="24"/>
        </w:rPr>
        <w:t>ity /College whereas Employability skills are the one needed at workplace.</w:t>
      </w:r>
      <w:r w:rsidR="001874C5" w:rsidRPr="003013E8">
        <w:rPr>
          <w:rFonts w:ascii="Times New Roman" w:hAnsi="Times New Roman" w:cs="Times New Roman"/>
          <w:sz w:val="24"/>
          <w:szCs w:val="24"/>
        </w:rPr>
        <w:t xml:space="preserve"> </w:t>
      </w:r>
      <w:r w:rsidR="00092A56" w:rsidRPr="003013E8">
        <w:rPr>
          <w:rFonts w:ascii="Times New Roman" w:hAnsi="Times New Roman" w:cs="Times New Roman"/>
          <w:sz w:val="24"/>
          <w:szCs w:val="24"/>
        </w:rPr>
        <w:t xml:space="preserve">When going through the process of learning and studying at different levels across learning institutions and universities, academic skills </w:t>
      </w:r>
      <w:r w:rsidR="00CB5084" w:rsidRPr="003013E8">
        <w:rPr>
          <w:rFonts w:ascii="Times New Roman" w:hAnsi="Times New Roman" w:cs="Times New Roman"/>
          <w:sz w:val="24"/>
          <w:szCs w:val="24"/>
        </w:rPr>
        <w:t>is</w:t>
      </w:r>
      <w:r w:rsidR="00092A56" w:rsidRPr="003013E8">
        <w:rPr>
          <w:rFonts w:ascii="Times New Roman" w:hAnsi="Times New Roman" w:cs="Times New Roman"/>
          <w:sz w:val="24"/>
          <w:szCs w:val="24"/>
        </w:rPr>
        <w:t xml:space="preserve"> an essential requisite for a successful completion (</w:t>
      </w:r>
      <w:bookmarkStart w:id="0" w:name="_Hlk25595275"/>
      <w:bookmarkStart w:id="1" w:name="_Hlk25587518"/>
      <w:r w:rsidR="00092A56" w:rsidRPr="003013E8">
        <w:rPr>
          <w:rFonts w:ascii="Times New Roman" w:hAnsi="Times New Roman" w:cs="Times New Roman"/>
          <w:sz w:val="24"/>
          <w:szCs w:val="24"/>
          <w:shd w:val="clear" w:color="auto" w:fill="FFFFFF"/>
        </w:rPr>
        <w:t xml:space="preserve">Allison, </w:t>
      </w:r>
      <w:bookmarkEnd w:id="0"/>
      <w:r w:rsidR="00092A56" w:rsidRPr="003013E8">
        <w:rPr>
          <w:rFonts w:ascii="Times New Roman" w:hAnsi="Times New Roman" w:cs="Times New Roman"/>
          <w:sz w:val="24"/>
          <w:szCs w:val="24"/>
          <w:shd w:val="clear" w:color="auto" w:fill="FFFFFF"/>
        </w:rPr>
        <w:t>Hilton, O'Sullivan, Owen</w:t>
      </w:r>
      <w:r w:rsidR="00E93071" w:rsidRPr="003013E8">
        <w:rPr>
          <w:rFonts w:ascii="Times New Roman" w:hAnsi="Times New Roman" w:cs="Times New Roman"/>
          <w:sz w:val="24"/>
          <w:szCs w:val="24"/>
          <w:shd w:val="clear" w:color="auto" w:fill="FFFFFF"/>
        </w:rPr>
        <w:t xml:space="preserve"> </w:t>
      </w:r>
      <w:r w:rsidR="00092A56" w:rsidRPr="003013E8">
        <w:rPr>
          <w:rFonts w:ascii="Times New Roman" w:hAnsi="Times New Roman" w:cs="Times New Roman"/>
          <w:sz w:val="24"/>
          <w:szCs w:val="24"/>
          <w:shd w:val="clear" w:color="auto" w:fill="FFFFFF"/>
        </w:rPr>
        <w:t xml:space="preserve">and Rothwell, 2016; </w:t>
      </w:r>
      <w:r w:rsidR="00092A56" w:rsidRPr="003013E8">
        <w:rPr>
          <w:rFonts w:ascii="Times New Roman" w:hAnsi="Times New Roman" w:cs="Times New Roman"/>
          <w:sz w:val="24"/>
          <w:szCs w:val="24"/>
        </w:rPr>
        <w:t>Morgan, 2017</w:t>
      </w:r>
      <w:bookmarkEnd w:id="1"/>
      <w:r w:rsidR="00092A56" w:rsidRPr="003013E8">
        <w:rPr>
          <w:rFonts w:ascii="Times New Roman" w:hAnsi="Times New Roman" w:cs="Times New Roman"/>
          <w:sz w:val="24"/>
          <w:szCs w:val="24"/>
        </w:rPr>
        <w:t>).</w:t>
      </w:r>
    </w:p>
    <w:p w:rsidR="00092A56"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Similarly, following completion of learning process and or university degree, individual would be required to demonstrate employability skills, which is what employers are looking for (</w:t>
      </w:r>
      <w:r w:rsidRPr="003013E8">
        <w:rPr>
          <w:rFonts w:ascii="Times New Roman" w:hAnsi="Times New Roman" w:cs="Times New Roman"/>
          <w:sz w:val="24"/>
          <w:szCs w:val="24"/>
          <w:shd w:val="clear" w:color="auto" w:fill="FFFFFF"/>
        </w:rPr>
        <w:t xml:space="preserve">Whittaker, 2012; </w:t>
      </w:r>
      <w:r w:rsidR="00BB14DE" w:rsidRPr="003013E8">
        <w:rPr>
          <w:rFonts w:ascii="Times New Roman" w:hAnsi="Times New Roman" w:cs="Times New Roman"/>
          <w:sz w:val="24"/>
          <w:szCs w:val="24"/>
          <w:shd w:val="clear" w:color="auto" w:fill="FFFFFF"/>
        </w:rPr>
        <w:t>Mound, Shriek and Tinkler,</w:t>
      </w:r>
      <w:r w:rsidR="00BB14DE" w:rsidRPr="003013E8">
        <w:rPr>
          <w:rFonts w:ascii="Times New Roman" w:hAnsi="Times New Roman" w:cs="Times New Roman"/>
          <w:color w:val="FF0000"/>
          <w:sz w:val="24"/>
          <w:szCs w:val="24"/>
        </w:rPr>
        <w:t xml:space="preserve"> </w:t>
      </w:r>
      <w:r w:rsidRPr="003013E8">
        <w:rPr>
          <w:rFonts w:ascii="Times New Roman" w:hAnsi="Times New Roman" w:cs="Times New Roman"/>
          <w:sz w:val="24"/>
          <w:szCs w:val="24"/>
        </w:rPr>
        <w:t>2019)</w:t>
      </w:r>
      <w:r w:rsidR="00F47866" w:rsidRPr="003013E8">
        <w:rPr>
          <w:rFonts w:ascii="Times New Roman" w:hAnsi="Times New Roman" w:cs="Times New Roman"/>
          <w:sz w:val="24"/>
          <w:szCs w:val="24"/>
        </w:rPr>
        <w:t xml:space="preserve"> </w:t>
      </w:r>
      <w:r w:rsidRPr="003013E8">
        <w:rPr>
          <w:rFonts w:ascii="Times New Roman" w:hAnsi="Times New Roman" w:cs="Times New Roman"/>
          <w:sz w:val="24"/>
          <w:szCs w:val="24"/>
        </w:rPr>
        <w:t>. Both academic skills and employability skills are developed and improved during learning process and working careers.</w:t>
      </w:r>
      <w:bookmarkStart w:id="2" w:name="_Hlk25594115"/>
      <w:bookmarkStart w:id="3" w:name="_Hlk25581212"/>
    </w:p>
    <w:bookmarkEnd w:id="2"/>
    <w:bookmarkEnd w:id="3"/>
    <w:p w:rsidR="00092A56" w:rsidRPr="003013E8" w:rsidRDefault="00092A56" w:rsidP="00A56C3F">
      <w:pPr>
        <w:rPr>
          <w:rFonts w:ascii="Times New Roman" w:hAnsi="Times New Roman" w:cs="Times New Roman"/>
          <w:sz w:val="24"/>
          <w:szCs w:val="24"/>
        </w:rPr>
      </w:pPr>
      <w:r w:rsidRPr="003013E8">
        <w:rPr>
          <w:rFonts w:ascii="Times New Roman" w:hAnsi="Times New Roman" w:cs="Times New Roman"/>
          <w:b/>
          <w:bCs/>
          <w:sz w:val="24"/>
          <w:szCs w:val="24"/>
        </w:rPr>
        <w:t xml:space="preserve"> </w:t>
      </w:r>
    </w:p>
    <w:p w:rsidR="001874C5" w:rsidRPr="003013E8" w:rsidRDefault="001874C5" w:rsidP="00092A56">
      <w:pPr>
        <w:spacing w:after="0" w:line="240" w:lineRule="auto"/>
        <w:jc w:val="both"/>
        <w:rPr>
          <w:rFonts w:ascii="Times New Roman" w:hAnsi="Times New Roman" w:cs="Times New Roman"/>
          <w:color w:val="FF0000"/>
          <w:sz w:val="24"/>
          <w:szCs w:val="24"/>
        </w:rPr>
      </w:pPr>
    </w:p>
    <w:p w:rsidR="001874C5" w:rsidRPr="003013E8" w:rsidRDefault="001874C5" w:rsidP="00092A56">
      <w:pPr>
        <w:spacing w:after="0" w:line="240" w:lineRule="auto"/>
        <w:jc w:val="both"/>
        <w:rPr>
          <w:rFonts w:ascii="Times New Roman" w:hAnsi="Times New Roman" w:cs="Times New Roman"/>
          <w:color w:val="FF0000"/>
          <w:sz w:val="24"/>
          <w:szCs w:val="24"/>
        </w:rPr>
      </w:pPr>
    </w:p>
    <w:p w:rsidR="00092A56" w:rsidRPr="003013E8" w:rsidRDefault="00092A56" w:rsidP="00163D0A">
      <w:pPr>
        <w:spacing w:line="360" w:lineRule="auto"/>
        <w:jc w:val="both"/>
        <w:rPr>
          <w:rFonts w:ascii="Times New Roman" w:hAnsi="Times New Roman" w:cs="Times New Roman"/>
          <w:sz w:val="24"/>
          <w:szCs w:val="24"/>
        </w:rPr>
      </w:pPr>
      <w:r w:rsidRPr="003013E8">
        <w:rPr>
          <w:rFonts w:ascii="Times New Roman" w:hAnsi="Times New Roman" w:cs="Times New Roman"/>
          <w:b/>
          <w:bCs/>
          <w:sz w:val="24"/>
          <w:szCs w:val="24"/>
        </w:rPr>
        <w:t>Writing skill</w:t>
      </w:r>
      <w:r w:rsidR="001976A3" w:rsidRPr="003013E8">
        <w:rPr>
          <w:rFonts w:ascii="Times New Roman" w:hAnsi="Times New Roman" w:cs="Times New Roman"/>
          <w:b/>
          <w:bCs/>
          <w:sz w:val="24"/>
          <w:szCs w:val="24"/>
        </w:rPr>
        <w:t xml:space="preserve">s </w:t>
      </w:r>
      <w:r w:rsidRPr="003013E8">
        <w:rPr>
          <w:rFonts w:ascii="Times New Roman" w:hAnsi="Times New Roman" w:cs="Times New Roman"/>
          <w:b/>
          <w:bCs/>
          <w:sz w:val="24"/>
          <w:szCs w:val="24"/>
        </w:rPr>
        <w:t xml:space="preserve">in </w:t>
      </w:r>
      <w:r w:rsidR="00413091" w:rsidRPr="003013E8">
        <w:rPr>
          <w:rFonts w:ascii="Times New Roman" w:hAnsi="Times New Roman" w:cs="Times New Roman"/>
          <w:b/>
          <w:bCs/>
          <w:sz w:val="24"/>
          <w:szCs w:val="24"/>
        </w:rPr>
        <w:t>academic</w:t>
      </w:r>
      <w:r w:rsidRPr="003013E8">
        <w:rPr>
          <w:rFonts w:ascii="Times New Roman" w:hAnsi="Times New Roman" w:cs="Times New Roman"/>
          <w:b/>
          <w:bCs/>
          <w:sz w:val="24"/>
          <w:szCs w:val="24"/>
        </w:rPr>
        <w:t xml:space="preserve"> and employability</w:t>
      </w:r>
    </w:p>
    <w:p w:rsidR="00261169"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Just like communication skills, writing skills are also essential for both academic and employability purposes </w:t>
      </w:r>
      <w:r w:rsidRPr="003013E8">
        <w:rPr>
          <w:rFonts w:ascii="Times New Roman" w:hAnsi="Times New Roman" w:cs="Times New Roman"/>
          <w:sz w:val="24"/>
          <w:szCs w:val="24"/>
          <w:shd w:val="clear" w:color="auto" w:fill="FFFFFF"/>
        </w:rPr>
        <w:t>(Saputri, 2014)</w:t>
      </w:r>
      <w:r w:rsidRPr="003013E8">
        <w:rPr>
          <w:rFonts w:ascii="Times New Roman" w:hAnsi="Times New Roman" w:cs="Times New Roman"/>
          <w:sz w:val="24"/>
          <w:szCs w:val="24"/>
        </w:rPr>
        <w:t>. Writing</w:t>
      </w:r>
      <w:r w:rsidR="00A44A39" w:rsidRPr="003013E8">
        <w:rPr>
          <w:rFonts w:ascii="Times New Roman" w:hAnsi="Times New Roman" w:cs="Times New Roman"/>
          <w:sz w:val="24"/>
          <w:szCs w:val="24"/>
        </w:rPr>
        <w:t xml:space="preserve"> </w:t>
      </w:r>
      <w:r w:rsidRPr="003013E8">
        <w:rPr>
          <w:rFonts w:ascii="Times New Roman" w:hAnsi="Times New Roman" w:cs="Times New Roman"/>
          <w:sz w:val="24"/>
          <w:szCs w:val="24"/>
        </w:rPr>
        <w:t xml:space="preserve"> skills entails the ability of individual to adopt appropriate writing styles for the intended writing requirement. For academic purpose, the appropriate skills must follow academic writing conventions (</w:t>
      </w:r>
      <w:r w:rsidRPr="003013E8">
        <w:rPr>
          <w:rFonts w:ascii="Times New Roman" w:hAnsi="Times New Roman" w:cs="Times New Roman"/>
          <w:sz w:val="24"/>
          <w:szCs w:val="24"/>
          <w:shd w:val="clear" w:color="auto" w:fill="FFFFFF"/>
        </w:rPr>
        <w:t xml:space="preserve">Saputri, 2014; </w:t>
      </w:r>
      <w:r w:rsidRPr="003013E8">
        <w:rPr>
          <w:rFonts w:ascii="Times New Roman" w:hAnsi="Times New Roman" w:cs="Times New Roman"/>
          <w:sz w:val="24"/>
          <w:szCs w:val="24"/>
        </w:rPr>
        <w:t xml:space="preserve">Mound et al., 2019). For instance, an academic writing must be planned and focused with respect to </w:t>
      </w:r>
      <w:r w:rsidRPr="003013E8">
        <w:rPr>
          <w:rFonts w:ascii="Times New Roman" w:hAnsi="Times New Roman" w:cs="Times New Roman"/>
          <w:sz w:val="24"/>
          <w:szCs w:val="24"/>
        </w:rPr>
        <w:lastRenderedPageBreak/>
        <w:t>answering the intended question and must also demonstrate good understanding of the subject of discourse</w:t>
      </w:r>
      <w:r w:rsidR="00261169" w:rsidRPr="003013E8">
        <w:rPr>
          <w:rFonts w:ascii="Times New Roman" w:hAnsi="Times New Roman" w:cs="Times New Roman"/>
          <w:sz w:val="24"/>
          <w:szCs w:val="24"/>
        </w:rPr>
        <w:t>.</w:t>
      </w:r>
    </w:p>
    <w:p w:rsidR="00FA4904"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Furthermore, academic writing must be presented and structured in logical order, but most importantly, it should also harmonise and bring together </w:t>
      </w:r>
      <w:r w:rsidR="005C7788" w:rsidRPr="003013E8">
        <w:rPr>
          <w:rFonts w:ascii="Times New Roman" w:hAnsi="Times New Roman" w:cs="Times New Roman"/>
          <w:sz w:val="24"/>
          <w:szCs w:val="24"/>
        </w:rPr>
        <w:t>all</w:t>
      </w:r>
      <w:r w:rsidRPr="003013E8">
        <w:rPr>
          <w:rFonts w:ascii="Times New Roman" w:hAnsi="Times New Roman" w:cs="Times New Roman"/>
          <w:sz w:val="24"/>
          <w:szCs w:val="24"/>
        </w:rPr>
        <w:t xml:space="preserve"> the points of debate gathered from different sources and materials (Morgan, 2017). </w:t>
      </w:r>
    </w:p>
    <w:p w:rsidR="00FA4904" w:rsidRPr="003013E8" w:rsidRDefault="00FA4904"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In addition</w:t>
      </w:r>
      <w:r w:rsidR="00092A56" w:rsidRPr="003013E8">
        <w:rPr>
          <w:rFonts w:ascii="Times New Roman" w:hAnsi="Times New Roman" w:cs="Times New Roman"/>
          <w:sz w:val="24"/>
          <w:szCs w:val="24"/>
        </w:rPr>
        <w:t>, academic skills entail that all information gathered from different sources must be supported with evidence, which includes both</w:t>
      </w:r>
      <w:r w:rsidRPr="003013E8">
        <w:rPr>
          <w:rFonts w:ascii="Times New Roman" w:hAnsi="Times New Roman" w:cs="Times New Roman"/>
          <w:sz w:val="24"/>
          <w:szCs w:val="24"/>
        </w:rPr>
        <w:t xml:space="preserve"> </w:t>
      </w:r>
      <w:r w:rsidR="00092A56" w:rsidRPr="003013E8">
        <w:rPr>
          <w:rFonts w:ascii="Times New Roman" w:hAnsi="Times New Roman" w:cs="Times New Roman"/>
          <w:sz w:val="24"/>
          <w:szCs w:val="24"/>
        </w:rPr>
        <w:t>in-text citations and reference list or bibliography. This is essential, because failure to attribute these resources may equate to plagiarism</w:t>
      </w:r>
      <w:r w:rsidR="00092A56" w:rsidRPr="003013E8">
        <w:rPr>
          <w:rFonts w:ascii="Times New Roman" w:hAnsi="Times New Roman" w:cs="Times New Roman"/>
          <w:sz w:val="24"/>
          <w:szCs w:val="24"/>
          <w:shd w:val="clear" w:color="auto" w:fill="FFFFFF"/>
        </w:rPr>
        <w:t xml:space="preserve"> (Unik, 2017)</w:t>
      </w:r>
      <w:r w:rsidR="00092A56" w:rsidRPr="003013E8">
        <w:rPr>
          <w:rFonts w:ascii="Times New Roman" w:hAnsi="Times New Roman" w:cs="Times New Roman"/>
          <w:sz w:val="24"/>
          <w:szCs w:val="24"/>
        </w:rPr>
        <w:t>.</w:t>
      </w:r>
    </w:p>
    <w:p w:rsidR="004561AB"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Furthermore, academic styles must observe required formal tone such as third person writing except in reflective writing where a first-person language may be accepted. </w:t>
      </w:r>
      <w:r w:rsidR="004561AB" w:rsidRPr="003013E8">
        <w:rPr>
          <w:rFonts w:ascii="Times New Roman" w:hAnsi="Times New Roman" w:cs="Times New Roman"/>
          <w:sz w:val="24"/>
          <w:szCs w:val="24"/>
        </w:rPr>
        <w:t>Also</w:t>
      </w:r>
      <w:r w:rsidRPr="003013E8">
        <w:rPr>
          <w:rFonts w:ascii="Times New Roman" w:hAnsi="Times New Roman" w:cs="Times New Roman"/>
          <w:sz w:val="24"/>
          <w:szCs w:val="24"/>
        </w:rPr>
        <w:t xml:space="preserve">, this must be written in correct grammar using the right tenses, appropriate and consistent font styles and sizes (Mound et al., 2019). As a current university student, the author of this report is increasingly developing competence in writing skills </w:t>
      </w:r>
      <w:r w:rsidRPr="003013E8">
        <w:rPr>
          <w:rFonts w:ascii="Times New Roman" w:hAnsi="Times New Roman" w:cs="Times New Roman"/>
          <w:sz w:val="24"/>
          <w:szCs w:val="24"/>
          <w:shd w:val="clear" w:color="auto" w:fill="FFFFFF"/>
        </w:rPr>
        <w:t>(Saputri, 2014)</w:t>
      </w:r>
      <w:r w:rsidRPr="003013E8">
        <w:rPr>
          <w:rFonts w:ascii="Times New Roman" w:hAnsi="Times New Roman" w:cs="Times New Roman"/>
          <w:sz w:val="24"/>
          <w:szCs w:val="24"/>
        </w:rPr>
        <w:t>.</w:t>
      </w:r>
    </w:p>
    <w:p w:rsidR="00412E37"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Apart from </w:t>
      </w:r>
      <w:r w:rsidR="004561AB" w:rsidRPr="003013E8">
        <w:rPr>
          <w:rFonts w:ascii="Times New Roman" w:hAnsi="Times New Roman" w:cs="Times New Roman"/>
          <w:sz w:val="24"/>
          <w:szCs w:val="24"/>
        </w:rPr>
        <w:t>the</w:t>
      </w:r>
      <w:r w:rsidRPr="003013E8">
        <w:rPr>
          <w:rFonts w:ascii="Times New Roman" w:hAnsi="Times New Roman" w:cs="Times New Roman"/>
          <w:sz w:val="24"/>
          <w:szCs w:val="24"/>
        </w:rPr>
        <w:t xml:space="preserve"> academic purpose, writing skill is also essential for employability, whereby an employee is required to be able to write down events that take place during everyday work-life in a structured and clear manner, which is why employers are looking for graduates – who are predisposed with writing skills. Workers should be able to document events including incidents and work-related activities that takes place </w:t>
      </w:r>
      <w:r w:rsidR="005C7788" w:rsidRPr="003013E8">
        <w:rPr>
          <w:rFonts w:ascii="Times New Roman" w:hAnsi="Times New Roman" w:cs="Times New Roman"/>
          <w:sz w:val="24"/>
          <w:szCs w:val="24"/>
        </w:rPr>
        <w:t>daily</w:t>
      </w:r>
      <w:r w:rsidRPr="003013E8">
        <w:rPr>
          <w:rFonts w:ascii="Times New Roman" w:hAnsi="Times New Roman" w:cs="Times New Roman"/>
          <w:sz w:val="24"/>
          <w:szCs w:val="24"/>
        </w:rPr>
        <w:t xml:space="preserve"> in the workplace </w:t>
      </w:r>
      <w:r w:rsidRPr="003013E8">
        <w:rPr>
          <w:rFonts w:ascii="Times New Roman" w:hAnsi="Times New Roman" w:cs="Times New Roman"/>
          <w:sz w:val="24"/>
          <w:szCs w:val="24"/>
          <w:shd w:val="clear" w:color="auto" w:fill="FFFFFF"/>
        </w:rPr>
        <w:t xml:space="preserve">(Saputri,2014; </w:t>
      </w:r>
      <w:r w:rsidRPr="003013E8">
        <w:rPr>
          <w:rFonts w:ascii="Times New Roman" w:hAnsi="Times New Roman" w:cs="Times New Roman"/>
          <w:sz w:val="24"/>
          <w:szCs w:val="24"/>
        </w:rPr>
        <w:t>Morgan, 2017). The work experience of the author is a testament to the importance of effective writing skills for employability.</w:t>
      </w:r>
    </w:p>
    <w:p w:rsidR="00092A56" w:rsidRPr="003013E8" w:rsidRDefault="00412E37"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I need to improve on</w:t>
      </w:r>
      <w:r w:rsidR="00092A56" w:rsidRPr="003013E8">
        <w:rPr>
          <w:rFonts w:ascii="Times New Roman" w:hAnsi="Times New Roman" w:cs="Times New Roman"/>
          <w:sz w:val="24"/>
          <w:szCs w:val="24"/>
        </w:rPr>
        <w:t xml:space="preserve"> </w:t>
      </w:r>
      <w:r w:rsidRPr="003013E8">
        <w:rPr>
          <w:rFonts w:ascii="Times New Roman" w:hAnsi="Times New Roman" w:cs="Times New Roman"/>
          <w:sz w:val="24"/>
          <w:szCs w:val="24"/>
        </w:rPr>
        <w:t>writing skills becaus</w:t>
      </w:r>
      <w:r w:rsidR="00F33A5C" w:rsidRPr="003013E8">
        <w:rPr>
          <w:rFonts w:ascii="Times New Roman" w:hAnsi="Times New Roman" w:cs="Times New Roman"/>
          <w:sz w:val="24"/>
          <w:szCs w:val="24"/>
        </w:rPr>
        <w:t xml:space="preserve">e my </w:t>
      </w:r>
      <w:r w:rsidR="004C6A58" w:rsidRPr="003013E8">
        <w:rPr>
          <w:rFonts w:ascii="Times New Roman" w:hAnsi="Times New Roman" w:cs="Times New Roman"/>
          <w:sz w:val="24"/>
          <w:szCs w:val="24"/>
        </w:rPr>
        <w:t>grammar</w:t>
      </w:r>
      <w:r w:rsidR="00F33A5C" w:rsidRPr="003013E8">
        <w:rPr>
          <w:rFonts w:ascii="Times New Roman" w:hAnsi="Times New Roman" w:cs="Times New Roman"/>
          <w:sz w:val="24"/>
          <w:szCs w:val="24"/>
        </w:rPr>
        <w:t xml:space="preserve">, </w:t>
      </w:r>
      <w:r w:rsidR="004C6A58" w:rsidRPr="003013E8">
        <w:rPr>
          <w:rFonts w:ascii="Times New Roman" w:hAnsi="Times New Roman" w:cs="Times New Roman"/>
          <w:sz w:val="24"/>
          <w:szCs w:val="24"/>
        </w:rPr>
        <w:t>punctuations</w:t>
      </w:r>
      <w:r w:rsidR="00F33A5C" w:rsidRPr="003013E8">
        <w:rPr>
          <w:rFonts w:ascii="Times New Roman" w:hAnsi="Times New Roman" w:cs="Times New Roman"/>
          <w:sz w:val="24"/>
          <w:szCs w:val="24"/>
        </w:rPr>
        <w:t xml:space="preserve"> and paragraph is a little bit poor.</w:t>
      </w:r>
      <w:r w:rsidR="00486387" w:rsidRPr="003013E8">
        <w:rPr>
          <w:rFonts w:ascii="Times New Roman" w:hAnsi="Times New Roman" w:cs="Times New Roman"/>
          <w:sz w:val="24"/>
          <w:szCs w:val="24"/>
        </w:rPr>
        <w:t xml:space="preserve"> </w:t>
      </w:r>
      <w:r w:rsidR="00092A56" w:rsidRPr="003013E8">
        <w:rPr>
          <w:rFonts w:ascii="Times New Roman" w:hAnsi="Times New Roman" w:cs="Times New Roman"/>
          <w:sz w:val="24"/>
          <w:szCs w:val="24"/>
        </w:rPr>
        <w:t xml:space="preserve"> </w:t>
      </w:r>
    </w:p>
    <w:p w:rsidR="00092A56" w:rsidRPr="003013E8" w:rsidRDefault="00092A56" w:rsidP="00092A56">
      <w:pPr>
        <w:spacing w:line="240" w:lineRule="auto"/>
        <w:jc w:val="both"/>
        <w:rPr>
          <w:rFonts w:ascii="Times New Roman" w:hAnsi="Times New Roman" w:cs="Times New Roman"/>
          <w:sz w:val="24"/>
          <w:szCs w:val="24"/>
        </w:rPr>
      </w:pPr>
    </w:p>
    <w:p w:rsidR="008A3484" w:rsidRPr="003013E8" w:rsidRDefault="00092A56" w:rsidP="001322F4">
      <w:pPr>
        <w:rPr>
          <w:rFonts w:ascii="Times New Roman" w:hAnsi="Times New Roman" w:cs="Times New Roman"/>
          <w:b/>
          <w:bCs/>
          <w:sz w:val="24"/>
          <w:szCs w:val="24"/>
        </w:rPr>
      </w:pPr>
      <w:r w:rsidRPr="003013E8">
        <w:rPr>
          <w:rFonts w:ascii="Times New Roman" w:hAnsi="Times New Roman" w:cs="Times New Roman"/>
          <w:b/>
          <w:bCs/>
          <w:sz w:val="24"/>
          <w:szCs w:val="24"/>
        </w:rPr>
        <w:t>Teamwork</w:t>
      </w:r>
      <w:r w:rsidR="00DC3E0D" w:rsidRPr="003013E8">
        <w:rPr>
          <w:rFonts w:ascii="Times New Roman" w:hAnsi="Times New Roman" w:cs="Times New Roman"/>
          <w:b/>
          <w:bCs/>
          <w:sz w:val="24"/>
          <w:szCs w:val="24"/>
        </w:rPr>
        <w:t>ing</w:t>
      </w:r>
      <w:r w:rsidRPr="003013E8">
        <w:rPr>
          <w:rFonts w:ascii="Times New Roman" w:hAnsi="Times New Roman" w:cs="Times New Roman"/>
          <w:b/>
          <w:bCs/>
          <w:sz w:val="24"/>
          <w:szCs w:val="24"/>
        </w:rPr>
        <w:t xml:space="preserve"> skills in </w:t>
      </w:r>
      <w:r w:rsidR="00413091" w:rsidRPr="003013E8">
        <w:rPr>
          <w:rFonts w:ascii="Times New Roman" w:hAnsi="Times New Roman" w:cs="Times New Roman"/>
          <w:b/>
          <w:bCs/>
          <w:sz w:val="24"/>
          <w:szCs w:val="24"/>
        </w:rPr>
        <w:t>academic</w:t>
      </w:r>
      <w:r w:rsidRPr="003013E8">
        <w:rPr>
          <w:rFonts w:ascii="Times New Roman" w:hAnsi="Times New Roman" w:cs="Times New Roman"/>
          <w:b/>
          <w:bCs/>
          <w:sz w:val="24"/>
          <w:szCs w:val="24"/>
        </w:rPr>
        <w:t xml:space="preserve"> and employabil</w:t>
      </w:r>
      <w:r w:rsidR="005C7788" w:rsidRPr="003013E8">
        <w:rPr>
          <w:rFonts w:ascii="Times New Roman" w:hAnsi="Times New Roman" w:cs="Times New Roman"/>
          <w:b/>
          <w:bCs/>
          <w:sz w:val="24"/>
          <w:szCs w:val="24"/>
        </w:rPr>
        <w:t>it</w:t>
      </w:r>
      <w:r w:rsidR="008A3484" w:rsidRPr="003013E8">
        <w:rPr>
          <w:rFonts w:ascii="Times New Roman" w:hAnsi="Times New Roman" w:cs="Times New Roman"/>
          <w:b/>
          <w:bCs/>
          <w:sz w:val="24"/>
          <w:szCs w:val="24"/>
        </w:rPr>
        <w:t xml:space="preserve">y </w:t>
      </w:r>
    </w:p>
    <w:p w:rsidR="00723D18" w:rsidRPr="003013E8" w:rsidRDefault="005C7788" w:rsidP="001322F4">
      <w:pPr>
        <w:rPr>
          <w:rFonts w:ascii="Times New Roman" w:hAnsi="Times New Roman" w:cs="Times New Roman"/>
          <w:b/>
          <w:bCs/>
          <w:sz w:val="24"/>
          <w:szCs w:val="24"/>
        </w:rPr>
      </w:pPr>
      <w:r w:rsidRPr="003013E8">
        <w:rPr>
          <w:rFonts w:ascii="Times New Roman" w:hAnsi="Times New Roman" w:cs="Times New Roman"/>
          <w:sz w:val="24"/>
          <w:szCs w:val="24"/>
        </w:rPr>
        <w:t>Like</w:t>
      </w:r>
      <w:r w:rsidR="00092A56" w:rsidRPr="003013E8">
        <w:rPr>
          <w:rFonts w:ascii="Times New Roman" w:hAnsi="Times New Roman" w:cs="Times New Roman"/>
          <w:sz w:val="24"/>
          <w:szCs w:val="24"/>
        </w:rPr>
        <w:t xml:space="preserve"> writing skills, teamwork competence is another important skill that is required for both academic and employability purposes (Morgan, 2017). </w:t>
      </w:r>
      <w:r w:rsidR="008A3484" w:rsidRPr="003013E8">
        <w:rPr>
          <w:rFonts w:ascii="Times New Roman" w:hAnsi="Times New Roman" w:cs="Times New Roman"/>
          <w:sz w:val="24"/>
          <w:szCs w:val="24"/>
        </w:rPr>
        <w:t xml:space="preserve"> </w:t>
      </w:r>
    </w:p>
    <w:p w:rsidR="004561AB"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Teamwork is defined as a process of group-working via individual and collective working </w:t>
      </w:r>
      <w:r w:rsidR="004561AB" w:rsidRPr="003013E8">
        <w:rPr>
          <w:rFonts w:ascii="Times New Roman" w:hAnsi="Times New Roman" w:cs="Times New Roman"/>
          <w:sz w:val="24"/>
          <w:szCs w:val="24"/>
        </w:rPr>
        <w:t xml:space="preserve"> </w:t>
      </w:r>
      <w:r w:rsidRPr="003013E8">
        <w:rPr>
          <w:rFonts w:ascii="Times New Roman" w:hAnsi="Times New Roman" w:cs="Times New Roman"/>
          <w:sz w:val="24"/>
          <w:szCs w:val="24"/>
        </w:rPr>
        <w:t>effort, which is designed to enhance efficiency, effectiveness and increased productivity, and this is based on a conventional wisdom which views that two or more heads are better than one (</w:t>
      </w:r>
      <w:r w:rsidRPr="003013E8">
        <w:rPr>
          <w:rFonts w:ascii="Times New Roman" w:hAnsi="Times New Roman" w:cs="Times New Roman"/>
          <w:sz w:val="24"/>
          <w:szCs w:val="24"/>
          <w:shd w:val="clear" w:color="auto" w:fill="FFFFFF"/>
        </w:rPr>
        <w:t>Sancho-Thomas, Fuentes-Fernández</w:t>
      </w:r>
      <w:r w:rsidR="000E0F06"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sz w:val="24"/>
          <w:szCs w:val="24"/>
          <w:shd w:val="clear" w:color="auto" w:fill="FFFFFF"/>
        </w:rPr>
        <w:t xml:space="preserve">and Fernández-Manjón, 2009; </w:t>
      </w:r>
      <w:r w:rsidRPr="003013E8">
        <w:rPr>
          <w:rFonts w:ascii="Times New Roman" w:hAnsi="Times New Roman" w:cs="Times New Roman"/>
          <w:sz w:val="24"/>
          <w:szCs w:val="24"/>
        </w:rPr>
        <w:t>Mound et al., 2019).</w:t>
      </w:r>
    </w:p>
    <w:p w:rsidR="00723D18" w:rsidRPr="003013E8" w:rsidRDefault="00A61BB0"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lastRenderedPageBreak/>
        <w:t xml:space="preserve"> </w:t>
      </w:r>
      <w:r w:rsidR="00092A56" w:rsidRPr="003013E8">
        <w:rPr>
          <w:rFonts w:ascii="Times New Roman" w:hAnsi="Times New Roman" w:cs="Times New Roman"/>
          <w:sz w:val="24"/>
          <w:szCs w:val="24"/>
        </w:rPr>
        <w:t xml:space="preserve"> In a teamwork, different individuals with different skills and diverse characteristic </w:t>
      </w:r>
      <w:r w:rsidR="008A3484" w:rsidRPr="003013E8">
        <w:rPr>
          <w:rFonts w:ascii="Times New Roman" w:hAnsi="Times New Roman" w:cs="Times New Roman"/>
          <w:sz w:val="24"/>
          <w:szCs w:val="24"/>
        </w:rPr>
        <w:t>can</w:t>
      </w:r>
      <w:r w:rsidR="00092A56" w:rsidRPr="003013E8">
        <w:rPr>
          <w:rFonts w:ascii="Times New Roman" w:hAnsi="Times New Roman" w:cs="Times New Roman"/>
          <w:sz w:val="24"/>
          <w:szCs w:val="24"/>
        </w:rPr>
        <w:t xml:space="preserve"> bring their ideas together in a harmonised way to enhance the quality of the group’s work.</w:t>
      </w:r>
    </w:p>
    <w:p w:rsidR="004561AB"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However, if not appropriately managed, the diverse nature of teamwork can only pose significant challenge to the working of the group, which is why effective teamwork competence is a crucial requirement in academic study – where students are required to work in group. Often is the case that a </w:t>
      </w:r>
      <w:r w:rsidR="00412E37" w:rsidRPr="003013E8">
        <w:rPr>
          <w:rFonts w:ascii="Times New Roman" w:hAnsi="Times New Roman" w:cs="Times New Roman"/>
          <w:sz w:val="24"/>
          <w:szCs w:val="24"/>
        </w:rPr>
        <w:t>teamwork</w:t>
      </w:r>
      <w:r w:rsidRPr="003013E8">
        <w:rPr>
          <w:rFonts w:ascii="Times New Roman" w:hAnsi="Times New Roman" w:cs="Times New Roman"/>
          <w:sz w:val="24"/>
          <w:szCs w:val="24"/>
        </w:rPr>
        <w:t xml:space="preserve"> breaks down, because of poor management (</w:t>
      </w:r>
      <w:r w:rsidRPr="003013E8">
        <w:rPr>
          <w:rFonts w:ascii="Times New Roman" w:hAnsi="Times New Roman" w:cs="Times New Roman"/>
          <w:sz w:val="24"/>
          <w:szCs w:val="24"/>
          <w:shd w:val="clear" w:color="auto" w:fill="FFFFFF"/>
        </w:rPr>
        <w:t xml:space="preserve">Hughes and Jones, 2011; </w:t>
      </w:r>
      <w:r w:rsidRPr="003013E8">
        <w:rPr>
          <w:rFonts w:ascii="Times New Roman" w:hAnsi="Times New Roman" w:cs="Times New Roman"/>
          <w:sz w:val="24"/>
          <w:szCs w:val="24"/>
        </w:rPr>
        <w:t>Morgan, 2017)</w:t>
      </w:r>
      <w:r w:rsidR="004561AB" w:rsidRPr="003013E8">
        <w:rPr>
          <w:rFonts w:ascii="Times New Roman" w:hAnsi="Times New Roman" w:cs="Times New Roman"/>
          <w:sz w:val="24"/>
          <w:szCs w:val="24"/>
        </w:rPr>
        <w:t>.</w:t>
      </w:r>
    </w:p>
    <w:p w:rsidR="00926D2A"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People have different ethnicity and cultural background, but above all people are different in nature, hence, it is expected that they will approach or respond to a </w:t>
      </w:r>
      <w:r w:rsidR="001322F4" w:rsidRPr="003013E8">
        <w:rPr>
          <w:rFonts w:ascii="Times New Roman" w:hAnsi="Times New Roman" w:cs="Times New Roman"/>
          <w:sz w:val="24"/>
          <w:szCs w:val="24"/>
        </w:rPr>
        <w:t>task</w:t>
      </w:r>
      <w:r w:rsidRPr="003013E8">
        <w:rPr>
          <w:rFonts w:ascii="Times New Roman" w:hAnsi="Times New Roman" w:cs="Times New Roman"/>
          <w:sz w:val="24"/>
          <w:szCs w:val="24"/>
        </w:rPr>
        <w:t xml:space="preserve"> in different ways. Some may be slow in response, while others may be fast. Some may be forthright coming, while others may be laidback, but these differences ought to be well managed – in order to avoid breakdown in the </w:t>
      </w:r>
      <w:r w:rsidR="00412E37" w:rsidRPr="003013E8">
        <w:rPr>
          <w:rFonts w:ascii="Times New Roman" w:hAnsi="Times New Roman" w:cs="Times New Roman"/>
          <w:sz w:val="24"/>
          <w:szCs w:val="24"/>
        </w:rPr>
        <w:t>teamwork</w:t>
      </w:r>
      <w:r w:rsidRPr="003013E8">
        <w:rPr>
          <w:rFonts w:ascii="Times New Roman" w:hAnsi="Times New Roman" w:cs="Times New Roman"/>
          <w:sz w:val="24"/>
          <w:szCs w:val="24"/>
          <w:shd w:val="clear" w:color="auto" w:fill="FFFFFF"/>
        </w:rPr>
        <w:t xml:space="preserve"> (Sancho-Thomas et al., 2009)</w:t>
      </w:r>
      <w:r w:rsidRPr="003013E8">
        <w:rPr>
          <w:rFonts w:ascii="Times New Roman" w:hAnsi="Times New Roman" w:cs="Times New Roman"/>
          <w:sz w:val="24"/>
          <w:szCs w:val="24"/>
        </w:rPr>
        <w:t xml:space="preserve">. It is against this backdrop that a team resolution framework has been designed by team-work writers, most of which focuses on </w:t>
      </w:r>
      <w:r w:rsidR="008A3484" w:rsidRPr="003013E8">
        <w:rPr>
          <w:rFonts w:ascii="Times New Roman" w:hAnsi="Times New Roman" w:cs="Times New Roman"/>
          <w:sz w:val="24"/>
          <w:szCs w:val="24"/>
        </w:rPr>
        <w:t>several</w:t>
      </w:r>
      <w:r w:rsidRPr="003013E8">
        <w:rPr>
          <w:rFonts w:ascii="Times New Roman" w:hAnsi="Times New Roman" w:cs="Times New Roman"/>
          <w:sz w:val="24"/>
          <w:szCs w:val="24"/>
        </w:rPr>
        <w:t xml:space="preserve"> key recommendations.</w:t>
      </w:r>
    </w:p>
    <w:p w:rsidR="00926D2A"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The first of these is the ability to excise patience and endurance with others in a team, because you may never understand what people are going through at a giving time in their life (Mound et al., 2019).  </w:t>
      </w:r>
    </w:p>
    <w:p w:rsidR="00723D18"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The second is the ability to make compromise with others to ensure that such gesture is reciprocated among the team, while the third is the ability to engage in a health way with others within the team, which means engage but avoid conflict as much as possible. This is where communication and engagement play and important role. Working in group in the university is a way of making student get acquainted with the reality of working in team in real life workplace following completion of their sturdies</w:t>
      </w:r>
      <w:r w:rsidRPr="003013E8">
        <w:rPr>
          <w:rFonts w:ascii="Times New Roman" w:hAnsi="Times New Roman" w:cs="Times New Roman"/>
          <w:sz w:val="24"/>
          <w:szCs w:val="24"/>
          <w:shd w:val="clear" w:color="auto" w:fill="FFFFFF"/>
        </w:rPr>
        <w:t xml:space="preserve"> (Hughes and Jones, 2011)</w:t>
      </w:r>
      <w:r w:rsidRPr="003013E8">
        <w:rPr>
          <w:rFonts w:ascii="Times New Roman" w:hAnsi="Times New Roman" w:cs="Times New Roman"/>
          <w:sz w:val="24"/>
          <w:szCs w:val="24"/>
        </w:rPr>
        <w:t xml:space="preserve">.   </w:t>
      </w:r>
    </w:p>
    <w:p w:rsidR="00092A56"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Teamwork is a central component of work relationship whereby individuals are allocated working team, which is why employers are looking for candidates that can demonstrate effective teamwork skills (Morgan, 2017). The author’s experience as a student and a worker is a true testament to the importance of teach work competence for both academic and employability purposes.</w:t>
      </w:r>
    </w:p>
    <w:p w:rsidR="00DC3E0D" w:rsidRPr="003013E8" w:rsidRDefault="00F03FBE"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I believe I work well both academic</w:t>
      </w:r>
      <w:r w:rsidR="00FA2F50" w:rsidRPr="003013E8">
        <w:rPr>
          <w:rFonts w:ascii="Times New Roman" w:hAnsi="Times New Roman" w:cs="Times New Roman"/>
          <w:sz w:val="24"/>
          <w:szCs w:val="24"/>
        </w:rPr>
        <w:t>ally</w:t>
      </w:r>
      <w:r w:rsidRPr="003013E8">
        <w:rPr>
          <w:rFonts w:ascii="Times New Roman" w:hAnsi="Times New Roman" w:cs="Times New Roman"/>
          <w:sz w:val="24"/>
          <w:szCs w:val="24"/>
        </w:rPr>
        <w:t xml:space="preserve"> and in </w:t>
      </w:r>
      <w:r w:rsidR="006E3B67" w:rsidRPr="003013E8">
        <w:rPr>
          <w:rFonts w:ascii="Times New Roman" w:hAnsi="Times New Roman" w:cs="Times New Roman"/>
          <w:sz w:val="24"/>
          <w:szCs w:val="24"/>
        </w:rPr>
        <w:t>employment</w:t>
      </w:r>
      <w:r w:rsidR="00A100BD" w:rsidRPr="003013E8">
        <w:rPr>
          <w:rFonts w:ascii="Times New Roman" w:hAnsi="Times New Roman" w:cs="Times New Roman"/>
          <w:sz w:val="24"/>
          <w:szCs w:val="24"/>
        </w:rPr>
        <w:t>.</w:t>
      </w:r>
    </w:p>
    <w:p w:rsidR="00092A56" w:rsidRPr="003013E8" w:rsidRDefault="00092A56" w:rsidP="00092A56">
      <w:pPr>
        <w:spacing w:after="0" w:line="240" w:lineRule="auto"/>
        <w:jc w:val="both"/>
        <w:rPr>
          <w:rFonts w:ascii="Times New Roman" w:hAnsi="Times New Roman" w:cs="Times New Roman"/>
          <w:sz w:val="24"/>
          <w:szCs w:val="24"/>
        </w:rPr>
      </w:pPr>
    </w:p>
    <w:p w:rsidR="00092A56" w:rsidRPr="003013E8" w:rsidRDefault="00092A56" w:rsidP="00092A56">
      <w:pPr>
        <w:rPr>
          <w:rFonts w:ascii="Times New Roman" w:hAnsi="Times New Roman" w:cs="Times New Roman"/>
          <w:b/>
          <w:bCs/>
          <w:sz w:val="24"/>
          <w:szCs w:val="24"/>
        </w:rPr>
      </w:pPr>
      <w:r w:rsidRPr="003013E8">
        <w:rPr>
          <w:rFonts w:ascii="Times New Roman" w:hAnsi="Times New Roman" w:cs="Times New Roman"/>
          <w:b/>
          <w:bCs/>
          <w:sz w:val="24"/>
          <w:szCs w:val="24"/>
        </w:rPr>
        <w:lastRenderedPageBreak/>
        <w:t xml:space="preserve">Decision-making skills in </w:t>
      </w:r>
      <w:r w:rsidR="00413091" w:rsidRPr="003013E8">
        <w:rPr>
          <w:rFonts w:ascii="Times New Roman" w:hAnsi="Times New Roman" w:cs="Times New Roman"/>
          <w:b/>
          <w:bCs/>
          <w:sz w:val="24"/>
          <w:szCs w:val="24"/>
        </w:rPr>
        <w:t xml:space="preserve">academic </w:t>
      </w:r>
      <w:r w:rsidRPr="003013E8">
        <w:rPr>
          <w:rFonts w:ascii="Times New Roman" w:hAnsi="Times New Roman" w:cs="Times New Roman"/>
          <w:b/>
          <w:bCs/>
          <w:sz w:val="24"/>
          <w:szCs w:val="24"/>
        </w:rPr>
        <w:t>and employability</w:t>
      </w:r>
    </w:p>
    <w:p w:rsidR="00923E27"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Decision making competence is an important skill in both academic and employability purposes. Decision making skill is the ability of individual to decide on what needs to be done in good and real time, because failure to make such decision can lead to a failure – consequent of indecision (</w:t>
      </w:r>
      <w:r w:rsidRPr="003013E8">
        <w:rPr>
          <w:rFonts w:ascii="Times New Roman" w:hAnsi="Times New Roman" w:cs="Times New Roman"/>
          <w:sz w:val="24"/>
          <w:szCs w:val="24"/>
          <w:shd w:val="clear" w:color="auto" w:fill="FFFFFF"/>
        </w:rPr>
        <w:t xml:space="preserve">Caple, 2012; </w:t>
      </w:r>
      <w:r w:rsidR="001322F4" w:rsidRPr="003013E8">
        <w:rPr>
          <w:rFonts w:ascii="Times New Roman" w:hAnsi="Times New Roman" w:cs="Times New Roman"/>
          <w:sz w:val="24"/>
          <w:szCs w:val="24"/>
          <w:shd w:val="clear" w:color="auto" w:fill="FFFFFF"/>
        </w:rPr>
        <w:t>Bamberger</w:t>
      </w:r>
      <w:r w:rsidRPr="003013E8">
        <w:rPr>
          <w:rFonts w:ascii="Times New Roman" w:hAnsi="Times New Roman" w:cs="Times New Roman"/>
          <w:sz w:val="24"/>
          <w:szCs w:val="24"/>
          <w:shd w:val="clear" w:color="auto" w:fill="FFFFFF"/>
        </w:rPr>
        <w:t xml:space="preserve">-Henry, 2005; </w:t>
      </w:r>
      <w:r w:rsidRPr="003013E8">
        <w:rPr>
          <w:rFonts w:ascii="Times New Roman" w:hAnsi="Times New Roman" w:cs="Times New Roman"/>
          <w:sz w:val="24"/>
          <w:szCs w:val="24"/>
        </w:rPr>
        <w:t>Mound et al., 2019).</w:t>
      </w:r>
    </w:p>
    <w:p w:rsidR="009C6C13"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In academic context, a student would be more likely to achieve success – where such student makes decisions that are ideal and consistent with the overall aim and objectives pursued at the school or university. It is the responsibility of the student to assume leadership in how he or she goes about their learning, hence, it is his or her decision to make</w:t>
      </w:r>
      <w:r w:rsidRPr="003013E8">
        <w:rPr>
          <w:rFonts w:ascii="Times New Roman" w:hAnsi="Times New Roman" w:cs="Times New Roman"/>
          <w:sz w:val="24"/>
          <w:szCs w:val="24"/>
          <w:shd w:val="clear" w:color="auto" w:fill="FFFFFF"/>
        </w:rPr>
        <w:t xml:space="preserve"> (Caple, 2012)</w:t>
      </w:r>
      <w:r w:rsidRPr="003013E8">
        <w:rPr>
          <w:rFonts w:ascii="Times New Roman" w:hAnsi="Times New Roman" w:cs="Times New Roman"/>
          <w:sz w:val="24"/>
          <w:szCs w:val="24"/>
        </w:rPr>
        <w:t>.</w:t>
      </w:r>
    </w:p>
    <w:p w:rsidR="009C6C13"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As a student, the author of this report has made some decisions at the university that relate to assignment engagement methods (Morgan, 2017). While some have turned out to be wise and helpful decisions, some have equally turned out to be poor decisions, which the author regretted, because it led her to achieve/score poor mark. </w:t>
      </w:r>
    </w:p>
    <w:p w:rsidR="009C6C13"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Similarly, decision making competence in highly desirable for employability purpose. While different employers are looking for a range of skills in candidates, decision-making competence is arguably an important skill nearly all employers are looking for, which is due to the assumption that there are a lot of decisions to be made on a daily basis across all work places</w:t>
      </w:r>
      <w:r w:rsidRPr="003013E8">
        <w:rPr>
          <w:rFonts w:ascii="Times New Roman" w:hAnsi="Times New Roman" w:cs="Times New Roman"/>
          <w:sz w:val="24"/>
          <w:szCs w:val="24"/>
          <w:shd w:val="clear" w:color="auto" w:fill="FFFFFF"/>
        </w:rPr>
        <w:t xml:space="preserve"> (Baumberger-Henry, 2005)</w:t>
      </w:r>
      <w:r w:rsidRPr="003013E8">
        <w:rPr>
          <w:rFonts w:ascii="Times New Roman" w:hAnsi="Times New Roman" w:cs="Times New Roman"/>
          <w:sz w:val="24"/>
          <w:szCs w:val="24"/>
        </w:rPr>
        <w:t>.</w:t>
      </w:r>
    </w:p>
    <w:p w:rsidR="00923E27"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Importantly, the decisions that are made by individuals in a workplace will determine how well an organisation minimises cost and increases profitability. To enhance the efficiency and effectiveness of decision-making skills, it important that individual analyse the issue of challenge or opportunity that such challenge may present, which must be followed by generating a range of potential solution to such issues (Mound et al., 2019)</w:t>
      </w:r>
      <w:r w:rsidR="00923E27" w:rsidRPr="003013E8">
        <w:rPr>
          <w:rFonts w:ascii="Times New Roman" w:hAnsi="Times New Roman" w:cs="Times New Roman"/>
          <w:sz w:val="24"/>
          <w:szCs w:val="24"/>
        </w:rPr>
        <w:t xml:space="preserve">. </w:t>
      </w:r>
    </w:p>
    <w:p w:rsidR="00923E27" w:rsidRPr="003013E8" w:rsidRDefault="00092A56" w:rsidP="00092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t xml:space="preserve"> Furthermore, effective decision making will require individual making such decision to consider cost and benefit associated with different options that are available in responding to the issues before implementing such. </w:t>
      </w:r>
    </w:p>
    <w:p w:rsidR="00092A56" w:rsidRPr="003013E8" w:rsidRDefault="00092A56"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rPr>
        <w:t>Finally, however, the individual must assess the effectiveness of the option chosen and made appropriate modification as required</w:t>
      </w:r>
      <w:r w:rsidRPr="003013E8">
        <w:rPr>
          <w:rFonts w:ascii="Times New Roman" w:hAnsi="Times New Roman" w:cs="Times New Roman"/>
          <w:sz w:val="24"/>
          <w:szCs w:val="24"/>
          <w:shd w:val="clear" w:color="auto" w:fill="FFFFFF"/>
        </w:rPr>
        <w:t xml:space="preserve"> (Caple, 2012)</w:t>
      </w:r>
    </w:p>
    <w:p w:rsidR="00412E37" w:rsidRPr="003013E8" w:rsidRDefault="00A100BD"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I believe</w:t>
      </w:r>
      <w:r w:rsidR="00412E37" w:rsidRPr="003013E8">
        <w:rPr>
          <w:rFonts w:ascii="Times New Roman" w:hAnsi="Times New Roman" w:cs="Times New Roman"/>
          <w:sz w:val="24"/>
          <w:szCs w:val="24"/>
          <w:shd w:val="clear" w:color="auto" w:fill="FFFFFF"/>
        </w:rPr>
        <w:t xml:space="preserve"> decision making is one of my strength</w:t>
      </w:r>
      <w:r w:rsidR="001874C5" w:rsidRPr="003013E8">
        <w:rPr>
          <w:rFonts w:ascii="Times New Roman" w:hAnsi="Times New Roman" w:cs="Times New Roman"/>
          <w:sz w:val="24"/>
          <w:szCs w:val="24"/>
          <w:shd w:val="clear" w:color="auto" w:fill="FFFFFF"/>
        </w:rPr>
        <w:t>s</w:t>
      </w:r>
      <w:r w:rsidR="00FA2F50" w:rsidRPr="003013E8">
        <w:rPr>
          <w:rFonts w:ascii="Times New Roman" w:hAnsi="Times New Roman" w:cs="Times New Roman"/>
          <w:sz w:val="24"/>
          <w:szCs w:val="24"/>
          <w:shd w:val="clear" w:color="auto" w:fill="FFFFFF"/>
        </w:rPr>
        <w:t xml:space="preserve"> because I always make decision on time before is too late.</w:t>
      </w:r>
    </w:p>
    <w:p w:rsidR="00221D2C" w:rsidRPr="003013E8" w:rsidRDefault="00221D2C" w:rsidP="00092A56">
      <w:pPr>
        <w:spacing w:line="360" w:lineRule="auto"/>
        <w:jc w:val="both"/>
        <w:rPr>
          <w:rFonts w:ascii="Times New Roman" w:hAnsi="Times New Roman" w:cs="Times New Roman"/>
          <w:sz w:val="24"/>
          <w:szCs w:val="24"/>
          <w:shd w:val="clear" w:color="auto" w:fill="FFFFFF"/>
        </w:rPr>
      </w:pPr>
    </w:p>
    <w:p w:rsidR="00A61BB0" w:rsidRPr="003013E8" w:rsidRDefault="00A61BB0" w:rsidP="00092A56">
      <w:pPr>
        <w:spacing w:line="360" w:lineRule="auto"/>
        <w:jc w:val="both"/>
        <w:rPr>
          <w:rFonts w:ascii="Times New Roman" w:hAnsi="Times New Roman" w:cs="Times New Roman"/>
          <w:b/>
          <w:bCs/>
          <w:sz w:val="24"/>
          <w:szCs w:val="24"/>
          <w:shd w:val="clear" w:color="auto" w:fill="FFFFFF"/>
        </w:rPr>
      </w:pPr>
      <w:r w:rsidRPr="003013E8">
        <w:rPr>
          <w:rFonts w:ascii="Times New Roman" w:hAnsi="Times New Roman" w:cs="Times New Roman"/>
          <w:b/>
          <w:bCs/>
          <w:sz w:val="24"/>
          <w:szCs w:val="24"/>
          <w:shd w:val="clear" w:color="auto" w:fill="FFFFFF"/>
        </w:rPr>
        <w:t xml:space="preserve">Paraphrasing skills </w:t>
      </w:r>
      <w:r w:rsidR="00413091" w:rsidRPr="003013E8">
        <w:rPr>
          <w:rFonts w:ascii="Times New Roman" w:hAnsi="Times New Roman" w:cs="Times New Roman"/>
          <w:b/>
          <w:bCs/>
          <w:sz w:val="24"/>
          <w:szCs w:val="24"/>
          <w:shd w:val="clear" w:color="auto" w:fill="FFFFFF"/>
        </w:rPr>
        <w:t>in academic and employability skills</w:t>
      </w:r>
    </w:p>
    <w:p w:rsidR="00440C68" w:rsidRPr="003013E8" w:rsidRDefault="00440C68"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Paraphrasing skills is the ability to restructure someone else’s idea changing it to your own meaning. </w:t>
      </w:r>
    </w:p>
    <w:p w:rsidR="0078284E" w:rsidRPr="003013E8" w:rsidRDefault="00A61BB0"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In paraphrasing</w:t>
      </w:r>
      <w:r w:rsidR="00440C68" w:rsidRPr="003013E8">
        <w:rPr>
          <w:rFonts w:ascii="Times New Roman" w:hAnsi="Times New Roman" w:cs="Times New Roman"/>
          <w:sz w:val="24"/>
          <w:szCs w:val="24"/>
          <w:shd w:val="clear" w:color="auto" w:fill="FFFFFF"/>
        </w:rPr>
        <w:t xml:space="preserve"> context</w:t>
      </w:r>
      <w:r w:rsidRPr="003013E8">
        <w:rPr>
          <w:rFonts w:ascii="Times New Roman" w:hAnsi="Times New Roman" w:cs="Times New Roman"/>
          <w:sz w:val="24"/>
          <w:szCs w:val="24"/>
          <w:shd w:val="clear" w:color="auto" w:fill="FFFFFF"/>
        </w:rPr>
        <w:t>, a student who want to achieve a go</w:t>
      </w:r>
      <w:r w:rsidR="00046AA1" w:rsidRPr="003013E8">
        <w:rPr>
          <w:rFonts w:ascii="Times New Roman" w:hAnsi="Times New Roman" w:cs="Times New Roman"/>
          <w:sz w:val="24"/>
          <w:szCs w:val="24"/>
          <w:shd w:val="clear" w:color="auto" w:fill="FFFFFF"/>
        </w:rPr>
        <w:t>al</w:t>
      </w:r>
      <w:r w:rsidR="004D45D4"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sz w:val="24"/>
          <w:szCs w:val="24"/>
          <w:shd w:val="clear" w:color="auto" w:fill="FFFFFF"/>
        </w:rPr>
        <w:t>must be</w:t>
      </w:r>
      <w:r w:rsidR="00366C80" w:rsidRPr="003013E8">
        <w:rPr>
          <w:rFonts w:ascii="Times New Roman" w:hAnsi="Times New Roman" w:cs="Times New Roman"/>
          <w:sz w:val="24"/>
          <w:szCs w:val="24"/>
          <w:shd w:val="clear" w:color="auto" w:fill="FFFFFF"/>
        </w:rPr>
        <w:t xml:space="preserve"> able to study very hard</w:t>
      </w:r>
      <w:r w:rsidR="009B7C25" w:rsidRPr="003013E8">
        <w:rPr>
          <w:rFonts w:ascii="Times New Roman" w:hAnsi="Times New Roman" w:cs="Times New Roman"/>
          <w:sz w:val="24"/>
          <w:szCs w:val="24"/>
          <w:shd w:val="clear" w:color="auto" w:fill="FFFFFF"/>
        </w:rPr>
        <w:t xml:space="preserve"> and devote most of his or her time . As a university student most of my time is devoted  which is one of the most important aspect in academic skills.</w:t>
      </w:r>
    </w:p>
    <w:p w:rsidR="00046AA1" w:rsidRPr="003013E8" w:rsidRDefault="00046AA1"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Regardless of whether it is for aca</w:t>
      </w:r>
      <w:r w:rsidR="00CE1290" w:rsidRPr="003013E8">
        <w:rPr>
          <w:rFonts w:ascii="Times New Roman" w:hAnsi="Times New Roman" w:cs="Times New Roman"/>
          <w:sz w:val="24"/>
          <w:szCs w:val="24"/>
          <w:shd w:val="clear" w:color="auto" w:fill="FFFFFF"/>
        </w:rPr>
        <w:t>d</w:t>
      </w:r>
      <w:r w:rsidRPr="003013E8">
        <w:rPr>
          <w:rFonts w:ascii="Times New Roman" w:hAnsi="Times New Roman" w:cs="Times New Roman"/>
          <w:sz w:val="24"/>
          <w:szCs w:val="24"/>
          <w:shd w:val="clear" w:color="auto" w:fill="FFFFFF"/>
        </w:rPr>
        <w:t>emic or emp</w:t>
      </w:r>
      <w:r w:rsidR="00CE1290" w:rsidRPr="003013E8">
        <w:rPr>
          <w:rFonts w:ascii="Times New Roman" w:hAnsi="Times New Roman" w:cs="Times New Roman"/>
          <w:sz w:val="24"/>
          <w:szCs w:val="24"/>
          <w:shd w:val="clear" w:color="auto" w:fill="FFFFFF"/>
        </w:rPr>
        <w:t>l</w:t>
      </w:r>
      <w:r w:rsidRPr="003013E8">
        <w:rPr>
          <w:rFonts w:ascii="Times New Roman" w:hAnsi="Times New Roman" w:cs="Times New Roman"/>
          <w:sz w:val="24"/>
          <w:szCs w:val="24"/>
          <w:shd w:val="clear" w:color="auto" w:fill="FFFFFF"/>
        </w:rPr>
        <w:t>oyability</w:t>
      </w:r>
      <w:r w:rsidR="00CE1290" w:rsidRPr="003013E8">
        <w:rPr>
          <w:rFonts w:ascii="Times New Roman" w:hAnsi="Times New Roman" w:cs="Times New Roman"/>
          <w:sz w:val="24"/>
          <w:szCs w:val="24"/>
          <w:shd w:val="clear" w:color="auto" w:fill="FFFFFF"/>
        </w:rPr>
        <w:t xml:space="preserve"> purpose</w:t>
      </w:r>
      <w:r w:rsidRPr="003013E8">
        <w:rPr>
          <w:rFonts w:ascii="Times New Roman" w:hAnsi="Times New Roman" w:cs="Times New Roman"/>
          <w:sz w:val="24"/>
          <w:szCs w:val="24"/>
          <w:shd w:val="clear" w:color="auto" w:fill="FFFFFF"/>
        </w:rPr>
        <w:t>,</w:t>
      </w:r>
      <w:r w:rsidR="00CE1290" w:rsidRPr="003013E8">
        <w:rPr>
          <w:rFonts w:ascii="Times New Roman" w:hAnsi="Times New Roman" w:cs="Times New Roman"/>
          <w:sz w:val="24"/>
          <w:szCs w:val="24"/>
          <w:shd w:val="clear" w:color="auto" w:fill="FFFFFF"/>
        </w:rPr>
        <w:t xml:space="preserve"> paraphrasing skills is very important.</w:t>
      </w:r>
      <w:r w:rsidRPr="003013E8">
        <w:rPr>
          <w:rFonts w:ascii="Times New Roman" w:hAnsi="Times New Roman" w:cs="Times New Roman"/>
          <w:sz w:val="24"/>
          <w:szCs w:val="24"/>
          <w:shd w:val="clear" w:color="auto" w:fill="FFFFFF"/>
        </w:rPr>
        <w:t xml:space="preserve"> </w:t>
      </w:r>
    </w:p>
    <w:p w:rsidR="009B7C25" w:rsidRPr="003013E8" w:rsidRDefault="009B7C25"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Therefore, it is my own responsibility as a mature student to make sure everything is done </w:t>
      </w:r>
      <w:r w:rsidR="005A4445" w:rsidRPr="003013E8">
        <w:rPr>
          <w:rFonts w:ascii="Times New Roman" w:hAnsi="Times New Roman" w:cs="Times New Roman"/>
          <w:sz w:val="24"/>
          <w:szCs w:val="24"/>
          <w:shd w:val="clear" w:color="auto" w:fill="FFFFFF"/>
        </w:rPr>
        <w:t xml:space="preserve">right.  In  a workplace, nearly all employers are looking for a range of skills </w:t>
      </w:r>
      <w:r w:rsidR="004D45D4" w:rsidRPr="003013E8">
        <w:rPr>
          <w:rFonts w:ascii="Times New Roman" w:hAnsi="Times New Roman" w:cs="Times New Roman"/>
          <w:sz w:val="24"/>
          <w:szCs w:val="24"/>
          <w:shd w:val="clear" w:color="auto" w:fill="FFFFFF"/>
        </w:rPr>
        <w:t>in candidate, a</w:t>
      </w:r>
      <w:r w:rsidR="005A4445" w:rsidRPr="003013E8">
        <w:rPr>
          <w:rFonts w:ascii="Times New Roman" w:hAnsi="Times New Roman" w:cs="Times New Roman"/>
          <w:sz w:val="24"/>
          <w:szCs w:val="24"/>
          <w:shd w:val="clear" w:color="auto" w:fill="FFFFFF"/>
        </w:rPr>
        <w:t xml:space="preserve"> person who is good academically.</w:t>
      </w:r>
    </w:p>
    <w:p w:rsidR="00C62085" w:rsidRPr="003013E8" w:rsidRDefault="00366C80"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When paraphrasing you need to </w:t>
      </w:r>
      <w:r w:rsidR="00C62085" w:rsidRPr="003013E8">
        <w:rPr>
          <w:rFonts w:ascii="Times New Roman" w:hAnsi="Times New Roman" w:cs="Times New Roman"/>
          <w:sz w:val="24"/>
          <w:szCs w:val="24"/>
          <w:shd w:val="clear" w:color="auto" w:fill="FFFFFF"/>
        </w:rPr>
        <w:t xml:space="preserve">pull yourself together by </w:t>
      </w:r>
      <w:r w:rsidRPr="003013E8">
        <w:rPr>
          <w:rFonts w:ascii="Times New Roman" w:hAnsi="Times New Roman" w:cs="Times New Roman"/>
          <w:sz w:val="24"/>
          <w:szCs w:val="24"/>
          <w:shd w:val="clear" w:color="auto" w:fill="FFFFFF"/>
        </w:rPr>
        <w:t>put</w:t>
      </w:r>
      <w:r w:rsidR="00C62085" w:rsidRPr="003013E8">
        <w:rPr>
          <w:rFonts w:ascii="Times New Roman" w:hAnsi="Times New Roman" w:cs="Times New Roman"/>
          <w:sz w:val="24"/>
          <w:szCs w:val="24"/>
          <w:shd w:val="clear" w:color="auto" w:fill="FFFFFF"/>
        </w:rPr>
        <w:t>ting</w:t>
      </w:r>
      <w:r w:rsidRPr="003013E8">
        <w:rPr>
          <w:rFonts w:ascii="Times New Roman" w:hAnsi="Times New Roman" w:cs="Times New Roman"/>
          <w:sz w:val="24"/>
          <w:szCs w:val="24"/>
          <w:shd w:val="clear" w:color="auto" w:fill="FFFFFF"/>
        </w:rPr>
        <w:t xml:space="preserve"> a lot of concentration, be able  to change the word in your on understanding</w:t>
      </w:r>
      <w:r w:rsidR="00C62085" w:rsidRPr="003013E8">
        <w:rPr>
          <w:rFonts w:ascii="Times New Roman" w:hAnsi="Times New Roman" w:cs="Times New Roman"/>
          <w:sz w:val="24"/>
          <w:szCs w:val="24"/>
          <w:shd w:val="clear" w:color="auto" w:fill="FFFFFF"/>
        </w:rPr>
        <w:t>, write down the story in my</w:t>
      </w:r>
      <w:r w:rsidR="0078284E" w:rsidRPr="003013E8">
        <w:rPr>
          <w:rFonts w:ascii="Times New Roman" w:hAnsi="Times New Roman" w:cs="Times New Roman"/>
          <w:sz w:val="24"/>
          <w:szCs w:val="24"/>
          <w:shd w:val="clear" w:color="auto" w:fill="FFFFFF"/>
        </w:rPr>
        <w:t xml:space="preserve"> own way without the original source</w:t>
      </w:r>
      <w:r w:rsidR="009A2666" w:rsidRPr="003013E8">
        <w:rPr>
          <w:rFonts w:ascii="Times New Roman" w:hAnsi="Times New Roman" w:cs="Times New Roman"/>
          <w:sz w:val="24"/>
          <w:szCs w:val="24"/>
          <w:shd w:val="clear" w:color="auto" w:fill="FFFFFF"/>
        </w:rPr>
        <w:t xml:space="preserve"> or </w:t>
      </w:r>
      <w:r w:rsidR="0078284E" w:rsidRPr="003013E8">
        <w:rPr>
          <w:rFonts w:ascii="Times New Roman" w:hAnsi="Times New Roman" w:cs="Times New Roman"/>
          <w:sz w:val="24"/>
          <w:szCs w:val="24"/>
          <w:shd w:val="clear" w:color="auto" w:fill="FFFFFF"/>
        </w:rPr>
        <w:t>be able to change the structure,</w:t>
      </w:r>
      <w:r w:rsidR="009A2666" w:rsidRPr="003013E8">
        <w:rPr>
          <w:rFonts w:ascii="Times New Roman" w:hAnsi="Times New Roman" w:cs="Times New Roman"/>
          <w:sz w:val="24"/>
          <w:szCs w:val="24"/>
          <w:shd w:val="clear" w:color="auto" w:fill="FFFFFF"/>
        </w:rPr>
        <w:t xml:space="preserve"> </w:t>
      </w:r>
      <w:r w:rsidR="0078284E" w:rsidRPr="003013E8">
        <w:rPr>
          <w:rFonts w:ascii="Times New Roman" w:hAnsi="Times New Roman" w:cs="Times New Roman"/>
          <w:sz w:val="24"/>
          <w:szCs w:val="24"/>
          <w:shd w:val="clear" w:color="auto" w:fill="FFFFFF"/>
        </w:rPr>
        <w:t xml:space="preserve">note down the story you are reading or listening to </w:t>
      </w:r>
      <w:r w:rsidRPr="003013E8">
        <w:rPr>
          <w:rFonts w:ascii="Times New Roman" w:hAnsi="Times New Roman" w:cs="Times New Roman"/>
          <w:sz w:val="24"/>
          <w:szCs w:val="24"/>
          <w:shd w:val="clear" w:color="auto" w:fill="FFFFFF"/>
        </w:rPr>
        <w:t xml:space="preserve">either verbally or no </w:t>
      </w:r>
      <w:r w:rsidR="00C62085" w:rsidRPr="003013E8">
        <w:rPr>
          <w:rFonts w:ascii="Times New Roman" w:hAnsi="Times New Roman" w:cs="Times New Roman"/>
          <w:sz w:val="24"/>
          <w:szCs w:val="24"/>
          <w:shd w:val="clear" w:color="auto" w:fill="FFFFFF"/>
        </w:rPr>
        <w:t>verbally after getting your own idea from another source or from somewhere else</w:t>
      </w:r>
      <w:r w:rsidR="009A2666" w:rsidRPr="003013E8">
        <w:rPr>
          <w:rFonts w:ascii="Times New Roman" w:hAnsi="Times New Roman" w:cs="Times New Roman"/>
          <w:sz w:val="24"/>
          <w:szCs w:val="24"/>
          <w:shd w:val="clear" w:color="auto" w:fill="FFFFFF"/>
        </w:rPr>
        <w:t xml:space="preserve"> and do not forget to c</w:t>
      </w:r>
      <w:r w:rsidR="0078284E" w:rsidRPr="003013E8">
        <w:rPr>
          <w:rFonts w:ascii="Times New Roman" w:hAnsi="Times New Roman" w:cs="Times New Roman"/>
          <w:sz w:val="24"/>
          <w:szCs w:val="24"/>
          <w:shd w:val="clear" w:color="auto" w:fill="FFFFFF"/>
        </w:rPr>
        <w:t>heck your work after.</w:t>
      </w:r>
      <w:r w:rsidR="009A2666" w:rsidRPr="003013E8">
        <w:rPr>
          <w:rFonts w:ascii="Times New Roman" w:hAnsi="Times New Roman" w:cs="Times New Roman"/>
          <w:sz w:val="24"/>
          <w:szCs w:val="24"/>
          <w:shd w:val="clear" w:color="auto" w:fill="FFFFFF"/>
        </w:rPr>
        <w:t xml:space="preserve"> </w:t>
      </w:r>
    </w:p>
    <w:p w:rsidR="00413091" w:rsidRPr="003013E8" w:rsidRDefault="00413091"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For academic purpose the appropriate skills must be follow, without these </w:t>
      </w:r>
      <w:r w:rsidR="00566BE3" w:rsidRPr="003013E8">
        <w:rPr>
          <w:rFonts w:ascii="Times New Roman" w:hAnsi="Times New Roman" w:cs="Times New Roman"/>
          <w:sz w:val="24"/>
          <w:szCs w:val="24"/>
          <w:shd w:val="clear" w:color="auto" w:fill="FFFFFF"/>
        </w:rPr>
        <w:t>skills,</w:t>
      </w:r>
      <w:r w:rsidRPr="003013E8">
        <w:rPr>
          <w:rFonts w:ascii="Times New Roman" w:hAnsi="Times New Roman" w:cs="Times New Roman"/>
          <w:sz w:val="24"/>
          <w:szCs w:val="24"/>
          <w:shd w:val="clear" w:color="auto" w:fill="FFFFFF"/>
        </w:rPr>
        <w:t xml:space="preserve"> failure will take place.</w:t>
      </w:r>
    </w:p>
    <w:p w:rsidR="009A2666" w:rsidRPr="003013E8" w:rsidRDefault="009A2666"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According to dictionary. Com , paraphrasing was defined as a restatement of a text or explaining the meaning of a sentence in another form.</w:t>
      </w:r>
    </w:p>
    <w:p w:rsidR="00366C80" w:rsidRPr="003013E8" w:rsidRDefault="00C62085"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It is good to have these skills because it’s a sign of</w:t>
      </w:r>
      <w:r w:rsidR="009A2666" w:rsidRPr="003013E8">
        <w:rPr>
          <w:rFonts w:ascii="Times New Roman" w:hAnsi="Times New Roman" w:cs="Times New Roman"/>
          <w:sz w:val="24"/>
          <w:szCs w:val="24"/>
          <w:shd w:val="clear" w:color="auto" w:fill="FFFFFF"/>
        </w:rPr>
        <w:t xml:space="preserve"> good</w:t>
      </w:r>
      <w:r w:rsidRPr="003013E8">
        <w:rPr>
          <w:rFonts w:ascii="Times New Roman" w:hAnsi="Times New Roman" w:cs="Times New Roman"/>
          <w:sz w:val="24"/>
          <w:szCs w:val="24"/>
          <w:shd w:val="clear" w:color="auto" w:fill="FFFFFF"/>
        </w:rPr>
        <w:t xml:space="preserve"> understanding </w:t>
      </w:r>
      <w:r w:rsidR="00BD7C60" w:rsidRPr="003013E8">
        <w:rPr>
          <w:rFonts w:ascii="Times New Roman" w:hAnsi="Times New Roman" w:cs="Times New Roman"/>
          <w:sz w:val="24"/>
          <w:szCs w:val="24"/>
          <w:shd w:val="clear" w:color="auto" w:fill="FFFFFF"/>
        </w:rPr>
        <w:t xml:space="preserve">meaning </w:t>
      </w:r>
      <w:r w:rsidR="009A2666" w:rsidRPr="003013E8">
        <w:rPr>
          <w:rFonts w:ascii="Times New Roman" w:hAnsi="Times New Roman" w:cs="Times New Roman"/>
          <w:sz w:val="24"/>
          <w:szCs w:val="24"/>
          <w:shd w:val="clear" w:color="auto" w:fill="FFFFFF"/>
        </w:rPr>
        <w:t xml:space="preserve">of </w:t>
      </w:r>
      <w:r w:rsidR="00BD7C60" w:rsidRPr="003013E8">
        <w:rPr>
          <w:rFonts w:ascii="Times New Roman" w:hAnsi="Times New Roman" w:cs="Times New Roman"/>
          <w:sz w:val="24"/>
          <w:szCs w:val="24"/>
          <w:shd w:val="clear" w:color="auto" w:fill="FFFFFF"/>
        </w:rPr>
        <w:t>paraphrasing</w:t>
      </w:r>
      <w:r w:rsidR="009B31A1" w:rsidRPr="003013E8">
        <w:rPr>
          <w:rFonts w:ascii="Times New Roman" w:hAnsi="Times New Roman" w:cs="Times New Roman"/>
          <w:sz w:val="24"/>
          <w:szCs w:val="24"/>
          <w:shd w:val="clear" w:color="auto" w:fill="FFFFFF"/>
        </w:rPr>
        <w:t>.</w:t>
      </w:r>
    </w:p>
    <w:p w:rsidR="009B31A1" w:rsidRPr="003013E8" w:rsidRDefault="009B31A1"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I have both paraphrasing and summarising skills.</w:t>
      </w:r>
    </w:p>
    <w:p w:rsidR="009B31A1" w:rsidRPr="003013E8" w:rsidRDefault="009B31A1" w:rsidP="00092A56">
      <w:pPr>
        <w:spacing w:line="360"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I have been giving in class exercises by my lecturer and the exercises was useful and now I feel more confidence when I’m paraphrasing and summarising.</w:t>
      </w:r>
    </w:p>
    <w:p w:rsidR="00092A56" w:rsidRPr="003013E8" w:rsidRDefault="00092A56" w:rsidP="00092A56">
      <w:pPr>
        <w:spacing w:after="0" w:line="240" w:lineRule="auto"/>
        <w:jc w:val="both"/>
        <w:rPr>
          <w:rFonts w:ascii="Times New Roman" w:hAnsi="Times New Roman" w:cs="Times New Roman"/>
          <w:b/>
          <w:bCs/>
          <w:sz w:val="24"/>
          <w:szCs w:val="24"/>
        </w:rPr>
      </w:pPr>
    </w:p>
    <w:p w:rsidR="00092A56" w:rsidRPr="003013E8" w:rsidRDefault="00092A56" w:rsidP="00092A56">
      <w:pPr>
        <w:spacing w:after="0" w:line="360" w:lineRule="auto"/>
        <w:rPr>
          <w:rFonts w:ascii="Times New Roman" w:hAnsi="Times New Roman" w:cs="Times New Roman"/>
          <w:b/>
          <w:bCs/>
          <w:sz w:val="24"/>
          <w:szCs w:val="24"/>
        </w:rPr>
      </w:pPr>
      <w:r w:rsidRPr="003013E8">
        <w:rPr>
          <w:rFonts w:ascii="Times New Roman" w:hAnsi="Times New Roman" w:cs="Times New Roman"/>
          <w:b/>
          <w:bCs/>
          <w:sz w:val="24"/>
          <w:szCs w:val="24"/>
        </w:rPr>
        <w:t>Conclusion</w:t>
      </w:r>
    </w:p>
    <w:p w:rsidR="00092A56" w:rsidRPr="003013E8" w:rsidRDefault="00092A56" w:rsidP="00306A56">
      <w:pPr>
        <w:spacing w:line="360" w:lineRule="auto"/>
        <w:jc w:val="both"/>
        <w:rPr>
          <w:rFonts w:ascii="Times New Roman" w:hAnsi="Times New Roman" w:cs="Times New Roman"/>
          <w:sz w:val="24"/>
          <w:szCs w:val="24"/>
        </w:rPr>
      </w:pPr>
      <w:r w:rsidRPr="003013E8">
        <w:rPr>
          <w:rFonts w:ascii="Times New Roman" w:hAnsi="Times New Roman" w:cs="Times New Roman"/>
          <w:sz w:val="24"/>
          <w:szCs w:val="24"/>
        </w:rPr>
        <w:lastRenderedPageBreak/>
        <w:t xml:space="preserve">This report has </w:t>
      </w:r>
      <w:r w:rsidR="009C6C13" w:rsidRPr="003013E8">
        <w:rPr>
          <w:rFonts w:ascii="Times New Roman" w:hAnsi="Times New Roman" w:cs="Times New Roman"/>
          <w:sz w:val="24"/>
          <w:szCs w:val="24"/>
        </w:rPr>
        <w:t>highlighted skills</w:t>
      </w:r>
      <w:r w:rsidRPr="003013E8">
        <w:rPr>
          <w:rFonts w:ascii="Times New Roman" w:hAnsi="Times New Roman" w:cs="Times New Roman"/>
          <w:sz w:val="24"/>
          <w:szCs w:val="24"/>
        </w:rPr>
        <w:t xml:space="preserve"> that are crucial for both academic and employability purposes. They include writing skills, teamwork</w:t>
      </w:r>
      <w:r w:rsidR="00FA2F50" w:rsidRPr="003013E8">
        <w:rPr>
          <w:rFonts w:ascii="Times New Roman" w:hAnsi="Times New Roman" w:cs="Times New Roman"/>
          <w:sz w:val="24"/>
          <w:szCs w:val="24"/>
        </w:rPr>
        <w:t>ing</w:t>
      </w:r>
      <w:r w:rsidRPr="003013E8">
        <w:rPr>
          <w:rFonts w:ascii="Times New Roman" w:hAnsi="Times New Roman" w:cs="Times New Roman"/>
          <w:sz w:val="24"/>
          <w:szCs w:val="24"/>
        </w:rPr>
        <w:t xml:space="preserve"> skills</w:t>
      </w:r>
      <w:r w:rsidR="0092119D" w:rsidRPr="003013E8">
        <w:rPr>
          <w:rFonts w:ascii="Times New Roman" w:hAnsi="Times New Roman" w:cs="Times New Roman"/>
          <w:sz w:val="24"/>
          <w:szCs w:val="24"/>
        </w:rPr>
        <w:t xml:space="preserve">, </w:t>
      </w:r>
      <w:r w:rsidRPr="003013E8">
        <w:rPr>
          <w:rFonts w:ascii="Times New Roman" w:hAnsi="Times New Roman" w:cs="Times New Roman"/>
          <w:sz w:val="24"/>
          <w:szCs w:val="24"/>
        </w:rPr>
        <w:t>decision-making skills</w:t>
      </w:r>
      <w:r w:rsidR="0092119D" w:rsidRPr="003013E8">
        <w:rPr>
          <w:rFonts w:ascii="Times New Roman" w:hAnsi="Times New Roman" w:cs="Times New Roman"/>
          <w:sz w:val="24"/>
          <w:szCs w:val="24"/>
        </w:rPr>
        <w:t xml:space="preserve"> and </w:t>
      </w:r>
      <w:r w:rsidR="00221D2C" w:rsidRPr="003013E8">
        <w:rPr>
          <w:rFonts w:ascii="Times New Roman" w:hAnsi="Times New Roman" w:cs="Times New Roman"/>
          <w:sz w:val="24"/>
          <w:szCs w:val="24"/>
        </w:rPr>
        <w:t>paraphrasing</w:t>
      </w:r>
      <w:r w:rsidR="00BD7C60" w:rsidRPr="003013E8">
        <w:rPr>
          <w:rFonts w:ascii="Times New Roman" w:hAnsi="Times New Roman" w:cs="Times New Roman"/>
          <w:sz w:val="24"/>
          <w:szCs w:val="24"/>
        </w:rPr>
        <w:t xml:space="preserve"> skills.</w:t>
      </w:r>
      <w:r w:rsidRPr="003013E8">
        <w:rPr>
          <w:rFonts w:ascii="Times New Roman" w:hAnsi="Times New Roman" w:cs="Times New Roman"/>
          <w:sz w:val="24"/>
          <w:szCs w:val="24"/>
        </w:rPr>
        <w:t xml:space="preserve"> each of these skills have been effectively defined as well as explained in relationship with how they can be implicated in academic engagement and employment relations</w:t>
      </w:r>
      <w:r w:rsidR="00306A56" w:rsidRPr="003013E8">
        <w:rPr>
          <w:rFonts w:ascii="Times New Roman" w:hAnsi="Times New Roman" w:cs="Times New Roman"/>
          <w:sz w:val="24"/>
          <w:szCs w:val="24"/>
        </w:rPr>
        <w:t>.</w:t>
      </w:r>
    </w:p>
    <w:p w:rsidR="00306A56" w:rsidRPr="003013E8" w:rsidRDefault="00306A56" w:rsidP="00306A56">
      <w:pPr>
        <w:spacing w:line="360" w:lineRule="auto"/>
        <w:jc w:val="both"/>
        <w:rPr>
          <w:rFonts w:ascii="Times New Roman" w:hAnsi="Times New Roman" w:cs="Times New Roman"/>
          <w:sz w:val="24"/>
          <w:szCs w:val="24"/>
        </w:rPr>
      </w:pPr>
    </w:p>
    <w:p w:rsidR="00092A56" w:rsidRPr="003013E8" w:rsidRDefault="00306A56" w:rsidP="00092A56">
      <w:pPr>
        <w:spacing w:line="360" w:lineRule="auto"/>
        <w:jc w:val="both"/>
        <w:rPr>
          <w:rFonts w:ascii="Times New Roman" w:hAnsi="Times New Roman" w:cs="Times New Roman"/>
          <w:b/>
          <w:bCs/>
          <w:sz w:val="24"/>
          <w:szCs w:val="24"/>
        </w:rPr>
      </w:pPr>
      <w:r w:rsidRPr="003013E8">
        <w:rPr>
          <w:rFonts w:ascii="Times New Roman" w:hAnsi="Times New Roman" w:cs="Times New Roman"/>
          <w:b/>
          <w:bCs/>
          <w:sz w:val="24"/>
          <w:szCs w:val="24"/>
        </w:rPr>
        <w:t xml:space="preserve"> </w:t>
      </w:r>
      <w:r w:rsidR="00092A56" w:rsidRPr="003013E8">
        <w:rPr>
          <w:rFonts w:ascii="Times New Roman" w:hAnsi="Times New Roman" w:cs="Times New Roman"/>
          <w:b/>
          <w:bCs/>
          <w:sz w:val="24"/>
          <w:szCs w:val="24"/>
        </w:rPr>
        <w:t>Reference</w:t>
      </w:r>
      <w:r w:rsidR="001874C5" w:rsidRPr="003013E8">
        <w:rPr>
          <w:rFonts w:ascii="Times New Roman" w:hAnsi="Times New Roman" w:cs="Times New Roman"/>
          <w:b/>
          <w:bCs/>
          <w:sz w:val="24"/>
          <w:szCs w:val="24"/>
        </w:rPr>
        <w:t>s</w:t>
      </w:r>
      <w:r w:rsidR="00092A56" w:rsidRPr="003013E8">
        <w:rPr>
          <w:rFonts w:ascii="Times New Roman" w:hAnsi="Times New Roman" w:cs="Times New Roman"/>
          <w:b/>
          <w:bCs/>
          <w:sz w:val="24"/>
          <w:szCs w:val="24"/>
        </w:rPr>
        <w:t xml:space="preserve"> </w:t>
      </w:r>
    </w:p>
    <w:p w:rsidR="00092A56" w:rsidRPr="000D2A59" w:rsidRDefault="006D670D" w:rsidP="00092A56">
      <w:pPr>
        <w:spacing w:line="276" w:lineRule="auto"/>
        <w:jc w:val="both"/>
        <w:rPr>
          <w:rFonts w:ascii="Times New Roman" w:hAnsi="Times New Roman" w:cs="Times New Roman"/>
          <w:b/>
          <w:bCs/>
          <w:color w:val="000000" w:themeColor="text1"/>
          <w:sz w:val="24"/>
          <w:szCs w:val="24"/>
        </w:rPr>
      </w:pPr>
      <w:r w:rsidRPr="000D2A59">
        <w:rPr>
          <w:rFonts w:ascii="Times New Roman" w:hAnsi="Times New Roman" w:cs="Times New Roman"/>
          <w:color w:val="000000" w:themeColor="text1"/>
          <w:sz w:val="24"/>
          <w:szCs w:val="24"/>
          <w:shd w:val="clear" w:color="auto" w:fill="FFFFFF"/>
        </w:rPr>
        <w:t>Bamberger</w:t>
      </w:r>
      <w:r w:rsidR="00092A56" w:rsidRPr="000D2A59">
        <w:rPr>
          <w:rFonts w:ascii="Times New Roman" w:hAnsi="Times New Roman" w:cs="Times New Roman"/>
          <w:color w:val="000000" w:themeColor="text1"/>
          <w:sz w:val="24"/>
          <w:szCs w:val="24"/>
          <w:shd w:val="clear" w:color="auto" w:fill="FFFFFF"/>
        </w:rPr>
        <w:t>-Henry, M.</w:t>
      </w:r>
      <w:r w:rsidR="001874C5" w:rsidRPr="000D2A59">
        <w:rPr>
          <w:rFonts w:ascii="Times New Roman" w:hAnsi="Times New Roman" w:cs="Times New Roman"/>
          <w:color w:val="000000" w:themeColor="text1"/>
          <w:sz w:val="24"/>
          <w:szCs w:val="24"/>
          <w:shd w:val="clear" w:color="auto" w:fill="FFFFFF"/>
        </w:rPr>
        <w:t xml:space="preserve"> (</w:t>
      </w:r>
      <w:r w:rsidR="00092A56" w:rsidRPr="000D2A59">
        <w:rPr>
          <w:rFonts w:ascii="Times New Roman" w:hAnsi="Times New Roman" w:cs="Times New Roman"/>
          <w:color w:val="000000" w:themeColor="text1"/>
          <w:sz w:val="24"/>
          <w:szCs w:val="24"/>
          <w:shd w:val="clear" w:color="auto" w:fill="FFFFFF"/>
        </w:rPr>
        <w:t>2005</w:t>
      </w:r>
      <w:r w:rsidR="001874C5" w:rsidRPr="000D2A59">
        <w:rPr>
          <w:rFonts w:ascii="Times New Roman" w:hAnsi="Times New Roman" w:cs="Times New Roman"/>
          <w:color w:val="000000" w:themeColor="text1"/>
          <w:sz w:val="24"/>
          <w:szCs w:val="24"/>
          <w:shd w:val="clear" w:color="auto" w:fill="FFFFFF"/>
        </w:rPr>
        <w:t>) ‘</w:t>
      </w:r>
      <w:r w:rsidR="00092A56" w:rsidRPr="000D2A59">
        <w:rPr>
          <w:rFonts w:ascii="Times New Roman" w:hAnsi="Times New Roman" w:cs="Times New Roman"/>
          <w:color w:val="000000" w:themeColor="text1"/>
          <w:sz w:val="24"/>
          <w:szCs w:val="24"/>
          <w:shd w:val="clear" w:color="auto" w:fill="FFFFFF"/>
        </w:rPr>
        <w:t xml:space="preserve">Cooperative learning and case study: does the combination improve students’ perception of problem-solving and </w:t>
      </w:r>
      <w:r w:rsidR="00A100BD" w:rsidRPr="000D2A59">
        <w:rPr>
          <w:rFonts w:ascii="Times New Roman" w:hAnsi="Times New Roman" w:cs="Times New Roman"/>
          <w:color w:val="000000" w:themeColor="text1"/>
          <w:sz w:val="24"/>
          <w:szCs w:val="24"/>
          <w:shd w:val="clear" w:color="auto" w:fill="FFFFFF"/>
        </w:rPr>
        <w:t>decision-making</w:t>
      </w:r>
      <w:r w:rsidR="00092A56" w:rsidRPr="000D2A59">
        <w:rPr>
          <w:rFonts w:ascii="Times New Roman" w:hAnsi="Times New Roman" w:cs="Times New Roman"/>
          <w:color w:val="000000" w:themeColor="text1"/>
          <w:sz w:val="24"/>
          <w:szCs w:val="24"/>
          <w:shd w:val="clear" w:color="auto" w:fill="FFFFFF"/>
        </w:rPr>
        <w:t xml:space="preserve"> skills?</w:t>
      </w:r>
      <w:r w:rsidR="001874C5" w:rsidRPr="000D2A59">
        <w:rPr>
          <w:rFonts w:ascii="Times New Roman" w:hAnsi="Times New Roman" w:cs="Times New Roman"/>
          <w:color w:val="000000" w:themeColor="text1"/>
          <w:sz w:val="24"/>
          <w:szCs w:val="24"/>
          <w:shd w:val="clear" w:color="auto" w:fill="FFFFFF"/>
        </w:rPr>
        <w:t>’,</w:t>
      </w:r>
      <w:r w:rsidR="00092A56" w:rsidRPr="000D2A59">
        <w:rPr>
          <w:rFonts w:ascii="Times New Roman" w:hAnsi="Times New Roman" w:cs="Times New Roman"/>
          <w:color w:val="000000" w:themeColor="text1"/>
          <w:sz w:val="24"/>
          <w:szCs w:val="24"/>
          <w:shd w:val="clear" w:color="auto" w:fill="FFFFFF"/>
        </w:rPr>
        <w:t xml:space="preserve"> </w:t>
      </w:r>
      <w:r w:rsidR="00092A56" w:rsidRPr="000D2A59">
        <w:rPr>
          <w:rFonts w:ascii="Times New Roman" w:hAnsi="Times New Roman" w:cs="Times New Roman"/>
          <w:i/>
          <w:iCs/>
          <w:color w:val="000000" w:themeColor="text1"/>
          <w:sz w:val="24"/>
          <w:szCs w:val="24"/>
        </w:rPr>
        <w:t xml:space="preserve">Nurse </w:t>
      </w:r>
      <w:r w:rsidR="001874C5" w:rsidRPr="000D2A59">
        <w:rPr>
          <w:rFonts w:ascii="Times New Roman" w:hAnsi="Times New Roman" w:cs="Times New Roman"/>
          <w:i/>
          <w:iCs/>
          <w:color w:val="000000" w:themeColor="text1"/>
          <w:sz w:val="24"/>
          <w:szCs w:val="24"/>
        </w:rPr>
        <w:t>E</w:t>
      </w:r>
      <w:r w:rsidR="00092A56" w:rsidRPr="000D2A59">
        <w:rPr>
          <w:rFonts w:ascii="Times New Roman" w:hAnsi="Times New Roman" w:cs="Times New Roman"/>
          <w:i/>
          <w:iCs/>
          <w:color w:val="000000" w:themeColor="text1"/>
          <w:sz w:val="24"/>
          <w:szCs w:val="24"/>
        </w:rPr>
        <w:t xml:space="preserve">ducation </w:t>
      </w:r>
      <w:r w:rsidR="001874C5" w:rsidRPr="000D2A59">
        <w:rPr>
          <w:rFonts w:ascii="Times New Roman" w:hAnsi="Times New Roman" w:cs="Times New Roman"/>
          <w:i/>
          <w:iCs/>
          <w:color w:val="000000" w:themeColor="text1"/>
          <w:sz w:val="24"/>
          <w:szCs w:val="24"/>
        </w:rPr>
        <w:t>T</w:t>
      </w:r>
      <w:r w:rsidR="00092A56" w:rsidRPr="000D2A59">
        <w:rPr>
          <w:rFonts w:ascii="Times New Roman" w:hAnsi="Times New Roman" w:cs="Times New Roman"/>
          <w:i/>
          <w:iCs/>
          <w:color w:val="000000" w:themeColor="text1"/>
          <w:sz w:val="24"/>
          <w:szCs w:val="24"/>
        </w:rPr>
        <w:t>oday</w:t>
      </w:r>
      <w:r w:rsidR="00092A56" w:rsidRPr="000D2A59">
        <w:rPr>
          <w:rFonts w:ascii="Times New Roman" w:hAnsi="Times New Roman" w:cs="Times New Roman"/>
          <w:color w:val="000000" w:themeColor="text1"/>
          <w:sz w:val="24"/>
          <w:szCs w:val="24"/>
          <w:shd w:val="clear" w:color="auto" w:fill="FFFFFF"/>
        </w:rPr>
        <w:t xml:space="preserve">, </w:t>
      </w:r>
      <w:r w:rsidR="00092A56" w:rsidRPr="000D2A59">
        <w:rPr>
          <w:rFonts w:ascii="Times New Roman" w:hAnsi="Times New Roman" w:cs="Times New Roman"/>
          <w:i/>
          <w:iCs/>
          <w:color w:val="000000" w:themeColor="text1"/>
          <w:sz w:val="24"/>
          <w:szCs w:val="24"/>
        </w:rPr>
        <w:t>25</w:t>
      </w:r>
      <w:r w:rsidR="00092A56" w:rsidRPr="000D2A59">
        <w:rPr>
          <w:rFonts w:ascii="Times New Roman" w:hAnsi="Times New Roman" w:cs="Times New Roman"/>
          <w:color w:val="000000" w:themeColor="text1"/>
          <w:sz w:val="24"/>
          <w:szCs w:val="24"/>
          <w:shd w:val="clear" w:color="auto" w:fill="FFFFFF"/>
        </w:rPr>
        <w:t>(3), pp.238-246.</w:t>
      </w:r>
    </w:p>
    <w:p w:rsidR="00092A56" w:rsidRPr="003013E8" w:rsidRDefault="00092A56" w:rsidP="00092A56">
      <w:pPr>
        <w:spacing w:line="276" w:lineRule="auto"/>
        <w:jc w:val="both"/>
        <w:rPr>
          <w:rFonts w:ascii="Times New Roman" w:hAnsi="Times New Roman" w:cs="Times New Roman"/>
          <w:color w:val="222222"/>
          <w:sz w:val="24"/>
          <w:szCs w:val="24"/>
          <w:shd w:val="clear" w:color="auto" w:fill="FFFFFF"/>
        </w:rPr>
      </w:pPr>
      <w:r w:rsidRPr="003013E8">
        <w:rPr>
          <w:rFonts w:ascii="Times New Roman" w:hAnsi="Times New Roman" w:cs="Times New Roman"/>
          <w:sz w:val="24"/>
          <w:szCs w:val="24"/>
          <w:shd w:val="clear" w:color="auto" w:fill="FFFFFF"/>
        </w:rPr>
        <w:t>Caple, C., 2012.</w:t>
      </w:r>
      <w:r w:rsidR="0092119D"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i/>
          <w:iCs/>
          <w:sz w:val="24"/>
          <w:szCs w:val="24"/>
        </w:rPr>
        <w:t>Conservation skills: judgement, method and decision making</w:t>
      </w:r>
      <w:r w:rsidRPr="003013E8">
        <w:rPr>
          <w:rFonts w:ascii="Times New Roman" w:hAnsi="Times New Roman" w:cs="Times New Roman"/>
          <w:sz w:val="24"/>
          <w:szCs w:val="24"/>
          <w:shd w:val="clear" w:color="auto" w:fill="FFFFFF"/>
        </w:rPr>
        <w:t>. Routled</w:t>
      </w:r>
      <w:r w:rsidR="0092119D" w:rsidRPr="003013E8">
        <w:rPr>
          <w:rFonts w:ascii="Times New Roman" w:hAnsi="Times New Roman" w:cs="Times New Roman"/>
          <w:sz w:val="24"/>
          <w:szCs w:val="24"/>
          <w:shd w:val="clear" w:color="auto" w:fill="FFFFFF"/>
        </w:rPr>
        <w:t>ge</w:t>
      </w:r>
      <w:r w:rsidRPr="003013E8">
        <w:rPr>
          <w:rFonts w:ascii="Times New Roman" w:hAnsi="Times New Roman" w:cs="Times New Roman"/>
          <w:color w:val="222222"/>
          <w:sz w:val="24"/>
          <w:szCs w:val="24"/>
          <w:shd w:val="clear" w:color="auto" w:fill="FFFFFF"/>
        </w:rPr>
        <w:t>.</w:t>
      </w:r>
    </w:p>
    <w:p w:rsidR="0092119D" w:rsidRPr="003013E8" w:rsidRDefault="0092119D" w:rsidP="00092A56">
      <w:pPr>
        <w:spacing w:line="276" w:lineRule="auto"/>
        <w:jc w:val="both"/>
        <w:rPr>
          <w:rFonts w:ascii="Times New Roman" w:hAnsi="Times New Roman" w:cs="Times New Roman"/>
          <w:sz w:val="24"/>
          <w:szCs w:val="24"/>
          <w:shd w:val="clear" w:color="auto" w:fill="FFFFFF"/>
        </w:rPr>
      </w:pPr>
      <w:r w:rsidRPr="003013E8">
        <w:rPr>
          <w:rFonts w:ascii="Times New Roman" w:hAnsi="Times New Roman" w:cs="Times New Roman"/>
          <w:color w:val="222222"/>
          <w:sz w:val="24"/>
          <w:szCs w:val="24"/>
          <w:shd w:val="clear" w:color="auto" w:fill="FFFFFF"/>
        </w:rPr>
        <w:t>Dictionary.com . Improving yourself in paraphrasing.</w:t>
      </w:r>
    </w:p>
    <w:p w:rsidR="00092A56" w:rsidRPr="003013E8" w:rsidRDefault="00092A56" w:rsidP="00092A56">
      <w:pPr>
        <w:spacing w:line="276" w:lineRule="auto"/>
        <w:jc w:val="both"/>
        <w:rPr>
          <w:rFonts w:ascii="Times New Roman" w:hAnsi="Times New Roman" w:cs="Times New Roman"/>
          <w:sz w:val="24"/>
          <w:szCs w:val="24"/>
        </w:rPr>
      </w:pPr>
      <w:r w:rsidRPr="003013E8">
        <w:rPr>
          <w:rFonts w:ascii="Times New Roman" w:hAnsi="Times New Roman" w:cs="Times New Roman"/>
          <w:sz w:val="24"/>
          <w:szCs w:val="24"/>
          <w:shd w:val="clear" w:color="auto" w:fill="FFFFFF"/>
        </w:rPr>
        <w:t xml:space="preserve">Hughes, R.L. and Jones, S.K., 2011. Developing </w:t>
      </w:r>
      <w:r w:rsidR="006D670D" w:rsidRPr="003013E8">
        <w:rPr>
          <w:rFonts w:ascii="Times New Roman" w:hAnsi="Times New Roman" w:cs="Times New Roman"/>
          <w:sz w:val="24"/>
          <w:szCs w:val="24"/>
          <w:shd w:val="clear" w:color="auto" w:fill="FFFFFF"/>
        </w:rPr>
        <w:t>and accessing</w:t>
      </w:r>
      <w:r w:rsidRPr="003013E8">
        <w:rPr>
          <w:rFonts w:ascii="Times New Roman" w:hAnsi="Times New Roman" w:cs="Times New Roman"/>
          <w:sz w:val="24"/>
          <w:szCs w:val="24"/>
          <w:shd w:val="clear" w:color="auto" w:fill="FFFFFF"/>
        </w:rPr>
        <w:t xml:space="preserve"> college student teamwork skills. </w:t>
      </w:r>
      <w:r w:rsidRPr="003013E8">
        <w:rPr>
          <w:rFonts w:ascii="Times New Roman" w:hAnsi="Times New Roman" w:cs="Times New Roman"/>
          <w:i/>
          <w:iCs/>
          <w:sz w:val="24"/>
          <w:szCs w:val="24"/>
        </w:rPr>
        <w:t>New Directions for Institutional Research</w:t>
      </w:r>
      <w:r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i/>
          <w:iCs/>
          <w:sz w:val="24"/>
          <w:szCs w:val="24"/>
        </w:rPr>
        <w:t>2011</w:t>
      </w:r>
      <w:r w:rsidRPr="003013E8">
        <w:rPr>
          <w:rFonts w:ascii="Times New Roman" w:hAnsi="Times New Roman" w:cs="Times New Roman"/>
          <w:sz w:val="24"/>
          <w:szCs w:val="24"/>
          <w:shd w:val="clear" w:color="auto" w:fill="FFFFFF"/>
        </w:rPr>
        <w:t>(149), pp.53-64.</w:t>
      </w:r>
    </w:p>
    <w:p w:rsidR="00092A56" w:rsidRPr="003013E8" w:rsidRDefault="00092A56" w:rsidP="00092A56">
      <w:pPr>
        <w:spacing w:line="276" w:lineRule="auto"/>
        <w:rPr>
          <w:rFonts w:ascii="Times New Roman" w:hAnsi="Times New Roman" w:cs="Times New Roman"/>
          <w:sz w:val="24"/>
          <w:szCs w:val="24"/>
        </w:rPr>
      </w:pPr>
      <w:r w:rsidRPr="003013E8">
        <w:rPr>
          <w:rFonts w:ascii="Times New Roman" w:hAnsi="Times New Roman" w:cs="Times New Roman"/>
          <w:sz w:val="24"/>
          <w:szCs w:val="24"/>
        </w:rPr>
        <w:t>Mound, A. Schriek, M. &amp; Tinkler, P.K. (2019). Certificate in higher education: Skill for the workplace student yearbook. London: Sage.</w:t>
      </w:r>
    </w:p>
    <w:p w:rsidR="00092A56" w:rsidRPr="003013E8" w:rsidRDefault="00092A56" w:rsidP="00092A56">
      <w:pPr>
        <w:spacing w:line="276" w:lineRule="auto"/>
        <w:jc w:val="both"/>
        <w:rPr>
          <w:rFonts w:ascii="Times New Roman" w:hAnsi="Times New Roman" w:cs="Times New Roman"/>
          <w:sz w:val="24"/>
          <w:szCs w:val="24"/>
        </w:rPr>
      </w:pPr>
      <w:r w:rsidRPr="003013E8">
        <w:rPr>
          <w:rFonts w:ascii="Times New Roman" w:hAnsi="Times New Roman" w:cs="Times New Roman"/>
          <w:sz w:val="24"/>
          <w:szCs w:val="24"/>
          <w:shd w:val="clear" w:color="auto" w:fill="FFFFFF"/>
        </w:rPr>
        <w:t xml:space="preserve">Sancho-Thomas, P., Fuentes-Fernández, R. and Fernández-Manjón, B., 2009. Learning teamwork skills in university programming courses. </w:t>
      </w:r>
      <w:r w:rsidRPr="003013E8">
        <w:rPr>
          <w:rFonts w:ascii="Times New Roman" w:hAnsi="Times New Roman" w:cs="Times New Roman"/>
          <w:i/>
          <w:iCs/>
          <w:sz w:val="24"/>
          <w:szCs w:val="24"/>
        </w:rPr>
        <w:t>Computers &amp; Education</w:t>
      </w:r>
      <w:r w:rsidRPr="003013E8">
        <w:rPr>
          <w:rFonts w:ascii="Times New Roman" w:hAnsi="Times New Roman" w:cs="Times New Roman"/>
          <w:sz w:val="24"/>
          <w:szCs w:val="24"/>
          <w:shd w:val="clear" w:color="auto" w:fill="FFFFFF"/>
        </w:rPr>
        <w:t xml:space="preserve">, </w:t>
      </w:r>
      <w:r w:rsidRPr="003013E8">
        <w:rPr>
          <w:rFonts w:ascii="Times New Roman" w:hAnsi="Times New Roman" w:cs="Times New Roman"/>
          <w:i/>
          <w:iCs/>
          <w:sz w:val="24"/>
          <w:szCs w:val="24"/>
        </w:rPr>
        <w:t>53</w:t>
      </w:r>
      <w:r w:rsidRPr="003013E8">
        <w:rPr>
          <w:rFonts w:ascii="Times New Roman" w:hAnsi="Times New Roman" w:cs="Times New Roman"/>
          <w:sz w:val="24"/>
          <w:szCs w:val="24"/>
          <w:shd w:val="clear" w:color="auto" w:fill="FFFFFF"/>
        </w:rPr>
        <w:t>(2), pp.517-531.</w:t>
      </w:r>
    </w:p>
    <w:p w:rsidR="00092A56" w:rsidRPr="003013E8" w:rsidRDefault="00092A56" w:rsidP="00092A56">
      <w:pPr>
        <w:spacing w:line="276"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Saputri, I.W., 2014. Improving the Writing Skills of Recount Texts by Using Picture Series for the Eighth Grade Students of Smp Muhammadiyah 2 Kalasan in the Academic Year of 2013/2014. Yogyakarta State University. </w:t>
      </w:r>
      <w:r w:rsidRPr="003013E8">
        <w:rPr>
          <w:rFonts w:ascii="Times New Roman" w:hAnsi="Times New Roman" w:cs="Times New Roman"/>
          <w:i/>
          <w:iCs/>
          <w:sz w:val="24"/>
          <w:szCs w:val="24"/>
        </w:rPr>
        <w:t>Unpublished Thesis</w:t>
      </w:r>
      <w:r w:rsidRPr="003013E8">
        <w:rPr>
          <w:rFonts w:ascii="Times New Roman" w:hAnsi="Times New Roman" w:cs="Times New Roman"/>
          <w:sz w:val="24"/>
          <w:szCs w:val="24"/>
          <w:shd w:val="clear" w:color="auto" w:fill="FFFFFF"/>
        </w:rPr>
        <w:t>.</w:t>
      </w:r>
    </w:p>
    <w:p w:rsidR="00092A56" w:rsidRPr="003013E8" w:rsidRDefault="00092A56" w:rsidP="00092A56">
      <w:pPr>
        <w:spacing w:line="276" w:lineRule="auto"/>
        <w:jc w:val="both"/>
        <w:rPr>
          <w:rFonts w:ascii="Times New Roman" w:hAnsi="Times New Roman" w:cs="Times New Roman"/>
          <w:sz w:val="24"/>
          <w:szCs w:val="24"/>
          <w:shd w:val="clear" w:color="auto" w:fill="FFFFFF"/>
        </w:rPr>
      </w:pPr>
      <w:r w:rsidRPr="003013E8">
        <w:rPr>
          <w:rFonts w:ascii="Times New Roman" w:hAnsi="Times New Roman" w:cs="Times New Roman"/>
          <w:sz w:val="24"/>
          <w:szCs w:val="24"/>
          <w:shd w:val="clear" w:color="auto" w:fill="FFFFFF"/>
        </w:rPr>
        <w:t xml:space="preserve">Unik, F.S., 2017. </w:t>
      </w:r>
      <w:r w:rsidRPr="003013E8">
        <w:rPr>
          <w:rFonts w:ascii="Times New Roman" w:hAnsi="Times New Roman" w:cs="Times New Roman"/>
          <w:sz w:val="24"/>
          <w:szCs w:val="24"/>
        </w:rPr>
        <w:t xml:space="preserve">Improving </w:t>
      </w:r>
      <w:r w:rsidR="006D670D" w:rsidRPr="003013E8">
        <w:rPr>
          <w:rFonts w:ascii="Times New Roman" w:hAnsi="Times New Roman" w:cs="Times New Roman"/>
          <w:sz w:val="24"/>
          <w:szCs w:val="24"/>
        </w:rPr>
        <w:t>students ‘skills</w:t>
      </w:r>
      <w:r w:rsidRPr="003013E8">
        <w:rPr>
          <w:rFonts w:ascii="Times New Roman" w:hAnsi="Times New Roman" w:cs="Times New Roman"/>
          <w:sz w:val="24"/>
          <w:szCs w:val="24"/>
        </w:rPr>
        <w:t xml:space="preserve"> in writing recount text by using manga strips (a classroom action research study at the eighth-grade students of </w:t>
      </w:r>
      <w:r w:rsidR="006D670D" w:rsidRPr="003013E8">
        <w:rPr>
          <w:rFonts w:ascii="Times New Roman" w:hAnsi="Times New Roman" w:cs="Times New Roman"/>
          <w:sz w:val="24"/>
          <w:szCs w:val="24"/>
        </w:rPr>
        <w:t>sump</w:t>
      </w:r>
      <w:r w:rsidRPr="003013E8">
        <w:rPr>
          <w:rFonts w:ascii="Times New Roman" w:hAnsi="Times New Roman" w:cs="Times New Roman"/>
          <w:sz w:val="24"/>
          <w:szCs w:val="24"/>
        </w:rPr>
        <w:t xml:space="preserve"> Muhammadiyah 1 </w:t>
      </w:r>
      <w:r w:rsidR="006D670D" w:rsidRPr="003013E8">
        <w:rPr>
          <w:rFonts w:ascii="Times New Roman" w:hAnsi="Times New Roman" w:cs="Times New Roman"/>
          <w:sz w:val="24"/>
          <w:szCs w:val="24"/>
        </w:rPr>
        <w:t>gatka</w:t>
      </w:r>
      <w:r w:rsidRPr="003013E8">
        <w:rPr>
          <w:rFonts w:ascii="Times New Roman" w:hAnsi="Times New Roman" w:cs="Times New Roman"/>
          <w:sz w:val="24"/>
          <w:szCs w:val="24"/>
        </w:rPr>
        <w:t xml:space="preserve"> in the academic year 2016/2017)</w:t>
      </w:r>
      <w:r w:rsidRPr="003013E8">
        <w:rPr>
          <w:rFonts w:ascii="Times New Roman" w:hAnsi="Times New Roman" w:cs="Times New Roman"/>
          <w:sz w:val="24"/>
          <w:szCs w:val="24"/>
          <w:shd w:val="clear" w:color="auto" w:fill="FFFFFF"/>
        </w:rPr>
        <w:t xml:space="preserve"> (doctoral dissertation.</w:t>
      </w:r>
    </w:p>
    <w:p w:rsidR="00222DB8" w:rsidRDefault="00E60544">
      <w:pPr>
        <w:rPr>
          <w:rFonts w:ascii="Times New Roman" w:hAnsi="Times New Roman" w:cs="Times New Roman"/>
          <w:sz w:val="24"/>
          <w:szCs w:val="24"/>
        </w:rPr>
      </w:pPr>
      <w:r>
        <w:rPr>
          <w:noProof/>
        </w:rPr>
        <w:lastRenderedPageBreak/>
        <w:drawing>
          <wp:inline distT="0" distB="0" distL="0" distR="0">
            <wp:extent cx="4497705" cy="9251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7705" cy="9251950"/>
                    </a:xfrm>
                    <a:prstGeom prst="rect">
                      <a:avLst/>
                    </a:prstGeom>
                    <a:noFill/>
                    <a:ln>
                      <a:noFill/>
                    </a:ln>
                  </pic:spPr>
                </pic:pic>
              </a:graphicData>
            </a:graphic>
          </wp:inline>
        </w:drawing>
      </w:r>
    </w:p>
    <w:p w:rsidR="00E60544" w:rsidRDefault="00E60544">
      <w:pPr>
        <w:rPr>
          <w:noProof/>
        </w:rPr>
      </w:pPr>
    </w:p>
    <w:p w:rsidR="00E60544" w:rsidRDefault="00E60544">
      <w:pPr>
        <w:rPr>
          <w:noProof/>
        </w:rPr>
      </w:pPr>
      <w:r>
        <w:rPr>
          <w:noProof/>
        </w:rPr>
        <w:drawing>
          <wp:inline distT="0" distB="0" distL="0" distR="0">
            <wp:extent cx="5759450" cy="27997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9450" cy="2799715"/>
                    </a:xfrm>
                    <a:prstGeom prst="rect">
                      <a:avLst/>
                    </a:prstGeom>
                    <a:noFill/>
                    <a:ln>
                      <a:noFill/>
                    </a:ln>
                  </pic:spPr>
                </pic:pic>
              </a:graphicData>
            </a:graphic>
          </wp:inline>
        </w:drawing>
      </w: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p>
    <w:p w:rsidR="00E60544" w:rsidRPr="00E60544" w:rsidRDefault="00E60544" w:rsidP="00E60544">
      <w:pPr>
        <w:rPr>
          <w:rFonts w:ascii="Times New Roman" w:hAnsi="Times New Roman" w:cs="Times New Roman"/>
          <w:sz w:val="24"/>
          <w:szCs w:val="24"/>
        </w:rPr>
      </w:pPr>
      <w:r>
        <w:rPr>
          <w:noProof/>
        </w:rPr>
        <w:lastRenderedPageBreak/>
        <w:drawing>
          <wp:inline distT="0" distB="0" distL="0" distR="0">
            <wp:extent cx="4497705" cy="92519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7705" cy="9251950"/>
                    </a:xfrm>
                    <a:prstGeom prst="rect">
                      <a:avLst/>
                    </a:prstGeom>
                    <a:noFill/>
                    <a:ln>
                      <a:noFill/>
                    </a:ln>
                  </pic:spPr>
                </pic:pic>
              </a:graphicData>
            </a:graphic>
          </wp:inline>
        </w:drawing>
      </w:r>
    </w:p>
    <w:p w:rsidR="00E60544" w:rsidRDefault="00E60544" w:rsidP="00E60544">
      <w:pPr>
        <w:rPr>
          <w:noProof/>
        </w:rPr>
      </w:pPr>
      <w:r>
        <w:rPr>
          <w:noProof/>
        </w:rPr>
        <w:lastRenderedPageBreak/>
        <w:drawing>
          <wp:inline distT="0" distB="0" distL="0" distR="0">
            <wp:extent cx="4497705" cy="92519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7705" cy="9251950"/>
                    </a:xfrm>
                    <a:prstGeom prst="rect">
                      <a:avLst/>
                    </a:prstGeom>
                    <a:noFill/>
                    <a:ln>
                      <a:noFill/>
                    </a:ln>
                  </pic:spPr>
                </pic:pic>
              </a:graphicData>
            </a:graphic>
          </wp:inline>
        </w:drawing>
      </w:r>
      <w:bookmarkStart w:id="4" w:name="_GoBack"/>
      <w:bookmarkEnd w:id="4"/>
    </w:p>
    <w:p w:rsidR="00E60544" w:rsidRPr="00E60544" w:rsidRDefault="00E60544" w:rsidP="00E60544">
      <w:pPr>
        <w:tabs>
          <w:tab w:val="left" w:pos="2267"/>
        </w:tabs>
        <w:rPr>
          <w:rFonts w:ascii="Times New Roman" w:hAnsi="Times New Roman" w:cs="Times New Roman"/>
          <w:sz w:val="24"/>
          <w:szCs w:val="24"/>
        </w:rPr>
      </w:pPr>
      <w:r>
        <w:rPr>
          <w:rFonts w:ascii="Times New Roman" w:hAnsi="Times New Roman" w:cs="Times New Roman"/>
          <w:sz w:val="24"/>
          <w:szCs w:val="24"/>
        </w:rPr>
        <w:lastRenderedPageBreak/>
        <w:tab/>
      </w:r>
    </w:p>
    <w:sectPr w:rsidR="00E60544" w:rsidRPr="00E60544" w:rsidSect="001874C5">
      <w:footerReference w:type="default" r:id="rId11"/>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7039" w:rsidRDefault="00C77039" w:rsidP="001874C5">
      <w:pPr>
        <w:spacing w:after="0" w:line="240" w:lineRule="auto"/>
      </w:pPr>
      <w:r>
        <w:separator/>
      </w:r>
    </w:p>
  </w:endnote>
  <w:endnote w:type="continuationSeparator" w:id="0">
    <w:p w:rsidR="00C77039" w:rsidRDefault="00C77039" w:rsidP="0018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9033200"/>
      <w:docPartObj>
        <w:docPartGallery w:val="Page Numbers (Bottom of Page)"/>
        <w:docPartUnique/>
      </w:docPartObj>
    </w:sdtPr>
    <w:sdtEndPr>
      <w:rPr>
        <w:noProof/>
      </w:rPr>
    </w:sdtEndPr>
    <w:sdtContent>
      <w:p w:rsidR="001874C5" w:rsidRDefault="00187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74C5" w:rsidRDefault="001874C5">
    <w:pPr>
      <w:pStyle w:val="Footer"/>
    </w:pPr>
  </w:p>
  <w:p w:rsidR="00E60544" w:rsidRDefault="00E60544">
    <w:pPr>
      <w:pStyle w:val="Footer"/>
    </w:pPr>
  </w:p>
  <w:p w:rsidR="00E60544" w:rsidRDefault="00E60544">
    <w:pPr>
      <w:pStyle w:val="Footer"/>
    </w:pPr>
  </w:p>
  <w:p w:rsidR="00E60544" w:rsidRDefault="00E60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7039" w:rsidRDefault="00C77039" w:rsidP="001874C5">
      <w:pPr>
        <w:spacing w:after="0" w:line="240" w:lineRule="auto"/>
      </w:pPr>
      <w:r>
        <w:separator/>
      </w:r>
    </w:p>
  </w:footnote>
  <w:footnote w:type="continuationSeparator" w:id="0">
    <w:p w:rsidR="00C77039" w:rsidRDefault="00C77039" w:rsidP="001874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9AB"/>
    <w:rsid w:val="00046AA1"/>
    <w:rsid w:val="00057409"/>
    <w:rsid w:val="00061A4E"/>
    <w:rsid w:val="00063126"/>
    <w:rsid w:val="00092A56"/>
    <w:rsid w:val="000B5594"/>
    <w:rsid w:val="000D2A59"/>
    <w:rsid w:val="000E0F06"/>
    <w:rsid w:val="001322F4"/>
    <w:rsid w:val="001420FF"/>
    <w:rsid w:val="00163D0A"/>
    <w:rsid w:val="001874C5"/>
    <w:rsid w:val="001976A3"/>
    <w:rsid w:val="002103BC"/>
    <w:rsid w:val="00221D2C"/>
    <w:rsid w:val="00245641"/>
    <w:rsid w:val="00261169"/>
    <w:rsid w:val="00287EAA"/>
    <w:rsid w:val="002E7A3E"/>
    <w:rsid w:val="003013E8"/>
    <w:rsid w:val="00306A56"/>
    <w:rsid w:val="003119AB"/>
    <w:rsid w:val="00326419"/>
    <w:rsid w:val="00366C80"/>
    <w:rsid w:val="003D78A8"/>
    <w:rsid w:val="003F7E45"/>
    <w:rsid w:val="00412E37"/>
    <w:rsid w:val="00413091"/>
    <w:rsid w:val="00435F99"/>
    <w:rsid w:val="00440C68"/>
    <w:rsid w:val="004561AB"/>
    <w:rsid w:val="00486387"/>
    <w:rsid w:val="004A21D8"/>
    <w:rsid w:val="004C6A58"/>
    <w:rsid w:val="004D45D4"/>
    <w:rsid w:val="00566BE3"/>
    <w:rsid w:val="005A4445"/>
    <w:rsid w:val="005C7788"/>
    <w:rsid w:val="006B5B69"/>
    <w:rsid w:val="006D670D"/>
    <w:rsid w:val="006E3B67"/>
    <w:rsid w:val="00702E92"/>
    <w:rsid w:val="00723D18"/>
    <w:rsid w:val="00772CA5"/>
    <w:rsid w:val="0078284E"/>
    <w:rsid w:val="008565D5"/>
    <w:rsid w:val="008A3484"/>
    <w:rsid w:val="0092119D"/>
    <w:rsid w:val="00923E27"/>
    <w:rsid w:val="00926D2A"/>
    <w:rsid w:val="009A2666"/>
    <w:rsid w:val="009A2DA8"/>
    <w:rsid w:val="009B31A1"/>
    <w:rsid w:val="009B7C25"/>
    <w:rsid w:val="009C6C13"/>
    <w:rsid w:val="00A100BD"/>
    <w:rsid w:val="00A44A39"/>
    <w:rsid w:val="00A56C3F"/>
    <w:rsid w:val="00A61BB0"/>
    <w:rsid w:val="00A939A4"/>
    <w:rsid w:val="00B27070"/>
    <w:rsid w:val="00B43B3C"/>
    <w:rsid w:val="00B65C6C"/>
    <w:rsid w:val="00BB14DE"/>
    <w:rsid w:val="00BD7C60"/>
    <w:rsid w:val="00C2512E"/>
    <w:rsid w:val="00C314E9"/>
    <w:rsid w:val="00C5607A"/>
    <w:rsid w:val="00C62085"/>
    <w:rsid w:val="00C77039"/>
    <w:rsid w:val="00CB5084"/>
    <w:rsid w:val="00CE1290"/>
    <w:rsid w:val="00CE4445"/>
    <w:rsid w:val="00D31E52"/>
    <w:rsid w:val="00D70C04"/>
    <w:rsid w:val="00DC3E0D"/>
    <w:rsid w:val="00E60544"/>
    <w:rsid w:val="00E93071"/>
    <w:rsid w:val="00EA6A77"/>
    <w:rsid w:val="00F03FBE"/>
    <w:rsid w:val="00F33A5C"/>
    <w:rsid w:val="00F47528"/>
    <w:rsid w:val="00F47866"/>
    <w:rsid w:val="00FA2F50"/>
    <w:rsid w:val="00FA4904"/>
    <w:rsid w:val="00FC0763"/>
    <w:rsid w:val="00FE7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9D771"/>
  <w15:chartTrackingRefBased/>
  <w15:docId w15:val="{55A7D040-33BF-4795-8A8B-C5E8EF0C4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92A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4C5"/>
  </w:style>
  <w:style w:type="paragraph" w:styleId="Footer">
    <w:name w:val="footer"/>
    <w:basedOn w:val="Normal"/>
    <w:link w:val="FooterChar"/>
    <w:uiPriority w:val="99"/>
    <w:unhideWhenUsed/>
    <w:rsid w:val="0018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4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E836F-7C8E-4742-82A0-DA85D7041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13</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29</cp:revision>
  <dcterms:created xsi:type="dcterms:W3CDTF">2019-12-15T17:38:00Z</dcterms:created>
  <dcterms:modified xsi:type="dcterms:W3CDTF">2019-12-29T23:47:00Z</dcterms:modified>
</cp:coreProperties>
</file>