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792124" w14:textId="5BFE03C4" w:rsidR="009257EB" w:rsidRPr="00E018C0" w:rsidRDefault="000E0806">
      <w:pPr>
        <w:rPr>
          <w:b/>
          <w:bCs/>
          <w:sz w:val="32"/>
          <w:szCs w:val="32"/>
          <w:lang w:val="en-US"/>
        </w:rPr>
      </w:pPr>
      <w:r w:rsidRPr="00E018C0">
        <w:rPr>
          <w:b/>
          <w:bCs/>
          <w:sz w:val="32"/>
          <w:szCs w:val="32"/>
          <w:lang w:val="en-US"/>
        </w:rPr>
        <w:t xml:space="preserve">Tutorial Questions </w:t>
      </w:r>
    </w:p>
    <w:p w14:paraId="69082186" w14:textId="7560670E" w:rsidR="000E0806" w:rsidRDefault="000E0806">
      <w:pPr>
        <w:rPr>
          <w:sz w:val="28"/>
          <w:szCs w:val="28"/>
          <w:lang w:val="en-US"/>
        </w:rPr>
      </w:pPr>
      <w:r w:rsidRPr="00E018C0">
        <w:rPr>
          <w:sz w:val="28"/>
          <w:szCs w:val="28"/>
          <w:lang w:val="en-US"/>
        </w:rPr>
        <w:t>The Trust of Land</w:t>
      </w:r>
    </w:p>
    <w:p w14:paraId="0E5E7E39" w14:textId="77777777" w:rsidR="00E018C0" w:rsidRPr="00E018C0" w:rsidRDefault="00E018C0">
      <w:pPr>
        <w:rPr>
          <w:sz w:val="28"/>
          <w:szCs w:val="28"/>
          <w:lang w:val="en-US"/>
        </w:rPr>
      </w:pPr>
    </w:p>
    <w:p w14:paraId="53209A46" w14:textId="0224F517" w:rsidR="000E0806" w:rsidRDefault="000E0806" w:rsidP="000E0806">
      <w:pPr>
        <w:pStyle w:val="ListParagraph"/>
        <w:numPr>
          <w:ilvl w:val="0"/>
          <w:numId w:val="1"/>
        </w:numPr>
        <w:rPr>
          <w:sz w:val="24"/>
          <w:szCs w:val="24"/>
          <w:lang w:val="en-US"/>
        </w:rPr>
      </w:pPr>
      <w:r w:rsidRPr="00E018C0">
        <w:rPr>
          <w:sz w:val="24"/>
          <w:szCs w:val="24"/>
          <w:lang w:val="en-US"/>
        </w:rPr>
        <w:t>Why would a trustee want to delegate his powers to a beneficiary of a trust of land?</w:t>
      </w:r>
    </w:p>
    <w:p w14:paraId="5EDB2ABA" w14:textId="77777777" w:rsidR="00E018C0" w:rsidRPr="00E018C0" w:rsidRDefault="00E018C0" w:rsidP="00E018C0">
      <w:pPr>
        <w:pStyle w:val="ListParagraph"/>
        <w:rPr>
          <w:sz w:val="24"/>
          <w:szCs w:val="24"/>
          <w:lang w:val="en-US"/>
        </w:rPr>
      </w:pPr>
    </w:p>
    <w:p w14:paraId="23C9E46E" w14:textId="5E71FD54" w:rsidR="00E018C0" w:rsidRDefault="000E0806" w:rsidP="00E018C0">
      <w:pPr>
        <w:pStyle w:val="ListParagraph"/>
        <w:numPr>
          <w:ilvl w:val="0"/>
          <w:numId w:val="1"/>
        </w:numPr>
        <w:rPr>
          <w:sz w:val="24"/>
          <w:szCs w:val="24"/>
          <w:lang w:val="en-US"/>
        </w:rPr>
      </w:pPr>
      <w:r w:rsidRPr="00E018C0">
        <w:rPr>
          <w:sz w:val="24"/>
          <w:szCs w:val="24"/>
          <w:lang w:val="en-US"/>
        </w:rPr>
        <w:t>What is the importance of s14 TLATA 1996?</w:t>
      </w:r>
    </w:p>
    <w:p w14:paraId="4E6E70A4" w14:textId="77777777" w:rsidR="00E018C0" w:rsidRPr="00E018C0" w:rsidRDefault="00E018C0" w:rsidP="00E018C0">
      <w:pPr>
        <w:pStyle w:val="ListParagraph"/>
        <w:rPr>
          <w:sz w:val="24"/>
          <w:szCs w:val="24"/>
          <w:lang w:val="en-US"/>
        </w:rPr>
      </w:pPr>
    </w:p>
    <w:p w14:paraId="561067E4" w14:textId="77777777" w:rsidR="00E018C0" w:rsidRPr="00E018C0" w:rsidRDefault="00E018C0" w:rsidP="00E018C0">
      <w:pPr>
        <w:pStyle w:val="ListParagraph"/>
        <w:rPr>
          <w:sz w:val="24"/>
          <w:szCs w:val="24"/>
          <w:lang w:val="en-US"/>
        </w:rPr>
      </w:pPr>
    </w:p>
    <w:p w14:paraId="471AD2FE" w14:textId="1DD4425C" w:rsidR="000E0806" w:rsidRDefault="000E0806" w:rsidP="000E0806">
      <w:pPr>
        <w:pStyle w:val="ListParagraph"/>
        <w:numPr>
          <w:ilvl w:val="0"/>
          <w:numId w:val="1"/>
        </w:numPr>
        <w:rPr>
          <w:sz w:val="24"/>
          <w:szCs w:val="24"/>
          <w:lang w:val="en-US"/>
        </w:rPr>
      </w:pPr>
      <w:r w:rsidRPr="00E018C0">
        <w:rPr>
          <w:sz w:val="24"/>
          <w:szCs w:val="24"/>
          <w:lang w:val="en-US"/>
        </w:rPr>
        <w:t>What is the importance of overreaching?</w:t>
      </w:r>
    </w:p>
    <w:p w14:paraId="7302922B" w14:textId="77777777" w:rsidR="00E018C0" w:rsidRPr="00E018C0" w:rsidRDefault="00E018C0" w:rsidP="00E018C0">
      <w:pPr>
        <w:pStyle w:val="ListParagraph"/>
        <w:rPr>
          <w:sz w:val="24"/>
          <w:szCs w:val="24"/>
          <w:lang w:val="en-US"/>
        </w:rPr>
      </w:pPr>
    </w:p>
    <w:p w14:paraId="3545D605" w14:textId="44AE7827" w:rsidR="000E0806" w:rsidRDefault="000E0806" w:rsidP="000E0806">
      <w:pPr>
        <w:pStyle w:val="ListParagraph"/>
        <w:numPr>
          <w:ilvl w:val="0"/>
          <w:numId w:val="1"/>
        </w:numPr>
        <w:rPr>
          <w:sz w:val="24"/>
          <w:szCs w:val="24"/>
          <w:lang w:val="en-US"/>
        </w:rPr>
      </w:pPr>
      <w:r w:rsidRPr="00E018C0">
        <w:rPr>
          <w:sz w:val="24"/>
          <w:szCs w:val="24"/>
          <w:lang w:val="en-US"/>
        </w:rPr>
        <w:t>Can interests under a trust of land that have been overreached be also claimed as overriding interests?</w:t>
      </w:r>
    </w:p>
    <w:p w14:paraId="7A3707A3" w14:textId="77777777" w:rsidR="00E018C0" w:rsidRPr="00E018C0" w:rsidRDefault="00E018C0" w:rsidP="00E018C0">
      <w:pPr>
        <w:pStyle w:val="ListParagraph"/>
        <w:rPr>
          <w:sz w:val="24"/>
          <w:szCs w:val="24"/>
          <w:lang w:val="en-US"/>
        </w:rPr>
      </w:pPr>
    </w:p>
    <w:p w14:paraId="744445CF" w14:textId="77777777" w:rsidR="00E018C0" w:rsidRPr="00E018C0" w:rsidRDefault="00E018C0" w:rsidP="00E018C0">
      <w:pPr>
        <w:pStyle w:val="ListParagraph"/>
        <w:rPr>
          <w:sz w:val="24"/>
          <w:szCs w:val="24"/>
          <w:lang w:val="en-US"/>
        </w:rPr>
      </w:pPr>
    </w:p>
    <w:p w14:paraId="764D31AD" w14:textId="49E2A898" w:rsidR="000E0806" w:rsidRPr="00E018C0" w:rsidRDefault="000E0806" w:rsidP="000E0806">
      <w:pPr>
        <w:pStyle w:val="ListParagraph"/>
        <w:numPr>
          <w:ilvl w:val="0"/>
          <w:numId w:val="1"/>
        </w:numPr>
        <w:rPr>
          <w:sz w:val="24"/>
          <w:szCs w:val="24"/>
          <w:lang w:val="en-US"/>
        </w:rPr>
      </w:pPr>
      <w:r w:rsidRPr="00E018C0">
        <w:rPr>
          <w:sz w:val="24"/>
          <w:szCs w:val="24"/>
          <w:lang w:val="en-US"/>
        </w:rPr>
        <w:t>Can commercial interests be overreached?</w:t>
      </w:r>
    </w:p>
    <w:p w14:paraId="176AB294" w14:textId="76B00E53" w:rsidR="000E0806" w:rsidRDefault="000E0806" w:rsidP="000E0806">
      <w:pPr>
        <w:rPr>
          <w:lang w:val="en-US"/>
        </w:rPr>
      </w:pPr>
    </w:p>
    <w:p w14:paraId="5B2275DF" w14:textId="204CB647" w:rsidR="000E0806" w:rsidRPr="00E018C0" w:rsidRDefault="000E0806" w:rsidP="000E0806">
      <w:pPr>
        <w:rPr>
          <w:sz w:val="28"/>
          <w:szCs w:val="28"/>
          <w:lang w:val="en-US"/>
        </w:rPr>
      </w:pPr>
      <w:r w:rsidRPr="00E018C0">
        <w:rPr>
          <w:sz w:val="28"/>
          <w:szCs w:val="28"/>
          <w:lang w:val="en-US"/>
        </w:rPr>
        <w:t>Co-ownership</w:t>
      </w:r>
    </w:p>
    <w:p w14:paraId="45F4F76E" w14:textId="617A8194" w:rsidR="000E0806" w:rsidRDefault="000E0806" w:rsidP="000E0806">
      <w:pPr>
        <w:pStyle w:val="ListParagraph"/>
        <w:numPr>
          <w:ilvl w:val="0"/>
          <w:numId w:val="2"/>
        </w:numPr>
        <w:rPr>
          <w:sz w:val="24"/>
          <w:szCs w:val="24"/>
          <w:lang w:val="en-US"/>
        </w:rPr>
      </w:pPr>
      <w:r w:rsidRPr="00E018C0">
        <w:rPr>
          <w:sz w:val="24"/>
          <w:szCs w:val="24"/>
          <w:lang w:val="en-US"/>
        </w:rPr>
        <w:t>If land is conveyed to Albert, Bertha, Claude, Dan and Elise, who will be on the legal title?</w:t>
      </w:r>
    </w:p>
    <w:p w14:paraId="33C9FCA8" w14:textId="77777777" w:rsidR="00E018C0" w:rsidRPr="00E018C0" w:rsidRDefault="00E018C0" w:rsidP="00E018C0">
      <w:pPr>
        <w:pStyle w:val="ListParagraph"/>
        <w:rPr>
          <w:sz w:val="24"/>
          <w:szCs w:val="24"/>
          <w:lang w:val="en-US"/>
        </w:rPr>
      </w:pPr>
    </w:p>
    <w:p w14:paraId="6D68E2B6" w14:textId="66EE9677" w:rsidR="000E0806" w:rsidRDefault="000E0806" w:rsidP="000E0806">
      <w:pPr>
        <w:pStyle w:val="ListParagraph"/>
        <w:numPr>
          <w:ilvl w:val="0"/>
          <w:numId w:val="2"/>
        </w:numPr>
        <w:rPr>
          <w:sz w:val="24"/>
          <w:szCs w:val="24"/>
          <w:lang w:val="en-US"/>
        </w:rPr>
      </w:pPr>
      <w:r w:rsidRPr="00E018C0">
        <w:rPr>
          <w:sz w:val="24"/>
          <w:szCs w:val="24"/>
          <w:lang w:val="en-US"/>
        </w:rPr>
        <w:t>In question 1 above where will the interest of Elise be recognized?</w:t>
      </w:r>
    </w:p>
    <w:p w14:paraId="66295BB7" w14:textId="77777777" w:rsidR="00E018C0" w:rsidRPr="00E018C0" w:rsidRDefault="00E018C0" w:rsidP="00E018C0">
      <w:pPr>
        <w:pStyle w:val="ListParagraph"/>
        <w:rPr>
          <w:sz w:val="24"/>
          <w:szCs w:val="24"/>
          <w:lang w:val="en-US"/>
        </w:rPr>
      </w:pPr>
    </w:p>
    <w:p w14:paraId="6A0F4079" w14:textId="77777777" w:rsidR="00E018C0" w:rsidRPr="00E018C0" w:rsidRDefault="00E018C0" w:rsidP="00E018C0">
      <w:pPr>
        <w:pStyle w:val="ListParagraph"/>
        <w:rPr>
          <w:sz w:val="24"/>
          <w:szCs w:val="24"/>
          <w:lang w:val="en-US"/>
        </w:rPr>
      </w:pPr>
    </w:p>
    <w:p w14:paraId="7580F75D" w14:textId="17F360F8" w:rsidR="000E0806" w:rsidRDefault="000E0806" w:rsidP="000E0806">
      <w:pPr>
        <w:pStyle w:val="ListParagraph"/>
        <w:numPr>
          <w:ilvl w:val="0"/>
          <w:numId w:val="2"/>
        </w:numPr>
        <w:rPr>
          <w:sz w:val="24"/>
          <w:szCs w:val="24"/>
          <w:lang w:val="en-US"/>
        </w:rPr>
      </w:pPr>
      <w:r w:rsidRPr="00E018C0">
        <w:rPr>
          <w:sz w:val="24"/>
          <w:szCs w:val="24"/>
          <w:lang w:val="en-US"/>
        </w:rPr>
        <w:t>In the parties in question 1 above contribute equally to the purchase price, how will they hold the equitable title?</w:t>
      </w:r>
    </w:p>
    <w:p w14:paraId="6EDBCA61" w14:textId="77777777" w:rsidR="00E018C0" w:rsidRPr="00E018C0" w:rsidRDefault="00E018C0" w:rsidP="00E018C0">
      <w:pPr>
        <w:pStyle w:val="ListParagraph"/>
        <w:rPr>
          <w:sz w:val="24"/>
          <w:szCs w:val="24"/>
          <w:lang w:val="en-US"/>
        </w:rPr>
      </w:pPr>
    </w:p>
    <w:p w14:paraId="2D3CE6C2" w14:textId="00EFE59A" w:rsidR="000E0806" w:rsidRDefault="000E0806" w:rsidP="000E0806">
      <w:pPr>
        <w:pStyle w:val="ListParagraph"/>
        <w:numPr>
          <w:ilvl w:val="0"/>
          <w:numId w:val="2"/>
        </w:numPr>
        <w:rPr>
          <w:sz w:val="24"/>
          <w:szCs w:val="24"/>
          <w:lang w:val="en-US"/>
        </w:rPr>
      </w:pPr>
      <w:r w:rsidRPr="00E018C0">
        <w:rPr>
          <w:sz w:val="24"/>
          <w:szCs w:val="24"/>
          <w:lang w:val="en-US"/>
        </w:rPr>
        <w:t>Albert, Bertha, Claude, Dan and Elise hold The Farm as beneficial joint tenants.  Albert wishes to leave his share to his sister, Jasmine, in his will.  What is the best way to do this?</w:t>
      </w:r>
    </w:p>
    <w:p w14:paraId="77E471FE" w14:textId="77777777" w:rsidR="00E018C0" w:rsidRPr="00E018C0" w:rsidRDefault="00E018C0" w:rsidP="00E018C0">
      <w:pPr>
        <w:pStyle w:val="ListParagraph"/>
        <w:rPr>
          <w:sz w:val="24"/>
          <w:szCs w:val="24"/>
          <w:lang w:val="en-US"/>
        </w:rPr>
      </w:pPr>
    </w:p>
    <w:p w14:paraId="0E47E9E3" w14:textId="77777777" w:rsidR="00E018C0" w:rsidRPr="00E018C0" w:rsidRDefault="00E018C0" w:rsidP="00E018C0">
      <w:pPr>
        <w:pStyle w:val="ListParagraph"/>
        <w:rPr>
          <w:sz w:val="24"/>
          <w:szCs w:val="24"/>
          <w:lang w:val="en-US"/>
        </w:rPr>
      </w:pPr>
    </w:p>
    <w:p w14:paraId="5BFBECA1" w14:textId="4EE23860" w:rsidR="000E0806" w:rsidRDefault="000E0806" w:rsidP="000E0806">
      <w:pPr>
        <w:pStyle w:val="ListParagraph"/>
        <w:numPr>
          <w:ilvl w:val="0"/>
          <w:numId w:val="2"/>
        </w:numPr>
        <w:rPr>
          <w:sz w:val="24"/>
          <w:szCs w:val="24"/>
          <w:lang w:val="en-US"/>
        </w:rPr>
      </w:pPr>
      <w:r w:rsidRPr="00E018C0">
        <w:rPr>
          <w:sz w:val="24"/>
          <w:szCs w:val="24"/>
          <w:lang w:val="en-US"/>
        </w:rPr>
        <w:t>If Albert orally agrees to give his sister, Jasmine, his share in The Farm instead, will this be seen as severance?</w:t>
      </w:r>
    </w:p>
    <w:p w14:paraId="579997A3" w14:textId="77777777" w:rsidR="00E018C0" w:rsidRPr="00E018C0" w:rsidRDefault="00E018C0" w:rsidP="00E018C0">
      <w:pPr>
        <w:pStyle w:val="ListParagraph"/>
        <w:rPr>
          <w:sz w:val="24"/>
          <w:szCs w:val="24"/>
          <w:lang w:val="en-US"/>
        </w:rPr>
      </w:pPr>
    </w:p>
    <w:p w14:paraId="229F9619" w14:textId="3A5B1D1C" w:rsidR="000E0806" w:rsidRDefault="000E0806" w:rsidP="000E0806">
      <w:pPr>
        <w:pStyle w:val="ListParagraph"/>
        <w:numPr>
          <w:ilvl w:val="0"/>
          <w:numId w:val="2"/>
        </w:numPr>
        <w:rPr>
          <w:sz w:val="24"/>
          <w:szCs w:val="24"/>
          <w:lang w:val="en-US"/>
        </w:rPr>
      </w:pPr>
      <w:r w:rsidRPr="00E018C0">
        <w:rPr>
          <w:sz w:val="24"/>
          <w:szCs w:val="24"/>
          <w:lang w:val="en-US"/>
        </w:rPr>
        <w:t xml:space="preserve">What would you do when buying a house with your partner if you do not want to find </w:t>
      </w:r>
      <w:r w:rsidR="00E018C0" w:rsidRPr="00E018C0">
        <w:rPr>
          <w:sz w:val="24"/>
          <w:szCs w:val="24"/>
          <w:lang w:val="en-US"/>
        </w:rPr>
        <w:t>yourself in court arguing about shares in the house if the relationship breaks down?</w:t>
      </w:r>
    </w:p>
    <w:p w14:paraId="2FD15315" w14:textId="77777777" w:rsidR="00E018C0" w:rsidRPr="00E018C0" w:rsidRDefault="00E018C0" w:rsidP="00E018C0">
      <w:pPr>
        <w:pStyle w:val="ListParagraph"/>
        <w:rPr>
          <w:sz w:val="24"/>
          <w:szCs w:val="24"/>
          <w:lang w:val="en-US"/>
        </w:rPr>
      </w:pPr>
    </w:p>
    <w:p w14:paraId="54788D4B" w14:textId="77777777" w:rsidR="00E018C0" w:rsidRPr="00E018C0" w:rsidRDefault="00E018C0" w:rsidP="00E018C0">
      <w:pPr>
        <w:pStyle w:val="ListParagraph"/>
        <w:rPr>
          <w:sz w:val="24"/>
          <w:szCs w:val="24"/>
          <w:lang w:val="en-US"/>
        </w:rPr>
      </w:pPr>
    </w:p>
    <w:p w14:paraId="63B19079" w14:textId="4701C092" w:rsidR="00E018C0" w:rsidRDefault="00E018C0" w:rsidP="000E0806">
      <w:pPr>
        <w:pStyle w:val="ListParagraph"/>
        <w:numPr>
          <w:ilvl w:val="0"/>
          <w:numId w:val="2"/>
        </w:numPr>
        <w:rPr>
          <w:sz w:val="24"/>
          <w:szCs w:val="24"/>
          <w:lang w:val="en-US"/>
        </w:rPr>
      </w:pPr>
      <w:r w:rsidRPr="00E018C0">
        <w:rPr>
          <w:sz w:val="24"/>
          <w:szCs w:val="24"/>
          <w:lang w:val="en-US"/>
        </w:rPr>
        <w:lastRenderedPageBreak/>
        <w:t>Why is overreaching particularly important in the context of resulting and constructive trusts?</w:t>
      </w:r>
    </w:p>
    <w:p w14:paraId="29458E23" w14:textId="77777777" w:rsidR="00E018C0" w:rsidRPr="00E018C0" w:rsidRDefault="00E018C0" w:rsidP="00E018C0">
      <w:pPr>
        <w:pStyle w:val="ListParagraph"/>
        <w:rPr>
          <w:sz w:val="24"/>
          <w:szCs w:val="24"/>
          <w:lang w:val="en-US"/>
        </w:rPr>
      </w:pPr>
    </w:p>
    <w:p w14:paraId="3F4134E1" w14:textId="6C6A9A2C" w:rsidR="00E018C0" w:rsidRDefault="00E018C0" w:rsidP="000E0806">
      <w:pPr>
        <w:pStyle w:val="ListParagraph"/>
        <w:numPr>
          <w:ilvl w:val="0"/>
          <w:numId w:val="2"/>
        </w:numPr>
        <w:rPr>
          <w:sz w:val="24"/>
          <w:szCs w:val="24"/>
          <w:lang w:val="en-US"/>
        </w:rPr>
      </w:pPr>
      <w:r w:rsidRPr="00E018C0">
        <w:rPr>
          <w:sz w:val="24"/>
          <w:szCs w:val="24"/>
          <w:lang w:val="en-US"/>
        </w:rPr>
        <w:t>Mason holds the legal title of The Farm. Jemima has acquired a beneficial interest under a constructive trust.  If a purchaser were to buy The Farm, what would happen if the purchaser did not assist on the appointment of a second trustee to the legal title of The Farm?</w:t>
      </w:r>
    </w:p>
    <w:p w14:paraId="0F97EE42" w14:textId="77777777" w:rsidR="00E018C0" w:rsidRPr="00E018C0" w:rsidRDefault="00E018C0" w:rsidP="00E018C0">
      <w:pPr>
        <w:pStyle w:val="ListParagraph"/>
        <w:rPr>
          <w:sz w:val="24"/>
          <w:szCs w:val="24"/>
          <w:lang w:val="en-US"/>
        </w:rPr>
      </w:pPr>
    </w:p>
    <w:p w14:paraId="50A9726F" w14:textId="77777777" w:rsidR="00E018C0" w:rsidRPr="00E018C0" w:rsidRDefault="00E018C0" w:rsidP="00E018C0">
      <w:pPr>
        <w:pStyle w:val="ListParagraph"/>
        <w:rPr>
          <w:sz w:val="24"/>
          <w:szCs w:val="24"/>
          <w:lang w:val="en-US"/>
        </w:rPr>
      </w:pPr>
    </w:p>
    <w:p w14:paraId="220571C3" w14:textId="45421316" w:rsidR="00E018C0" w:rsidRPr="00E018C0" w:rsidRDefault="00E018C0" w:rsidP="000E0806">
      <w:pPr>
        <w:pStyle w:val="ListParagraph"/>
        <w:numPr>
          <w:ilvl w:val="0"/>
          <w:numId w:val="2"/>
        </w:numPr>
        <w:rPr>
          <w:sz w:val="24"/>
          <w:szCs w:val="24"/>
          <w:lang w:val="en-US"/>
        </w:rPr>
      </w:pPr>
      <w:r w:rsidRPr="00E018C0">
        <w:rPr>
          <w:sz w:val="24"/>
          <w:szCs w:val="24"/>
          <w:lang w:val="en-US"/>
        </w:rPr>
        <w:t>Why is it important to note whether Jemima in question 8 above has moved out of the house?</w:t>
      </w:r>
    </w:p>
    <w:sectPr w:rsidR="00E018C0" w:rsidRPr="00E01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A5ECA"/>
    <w:multiLevelType w:val="hybridMultilevel"/>
    <w:tmpl w:val="82183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AB3E8A"/>
    <w:multiLevelType w:val="hybridMultilevel"/>
    <w:tmpl w:val="A0BCE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806"/>
    <w:rsid w:val="000E0806"/>
    <w:rsid w:val="009257EB"/>
    <w:rsid w:val="00E01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92C59"/>
  <w15:chartTrackingRefBased/>
  <w15:docId w15:val="{D9F47174-2A93-4013-A4E3-A054C2CFB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08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237</Words>
  <Characters>1352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2021-02-25T13:03:00Z</dcterms:created>
  <dcterms:modified xsi:type="dcterms:W3CDTF">2021-02-25T13:23:00Z</dcterms:modified>
</cp:coreProperties>
</file>