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3722AF91" w:rsidR="00B61C72" w:rsidRDefault="008324B3" w:rsidP="00565E06">
            <w:pPr>
              <w:rPr>
                <w:sz w:val="28"/>
                <w:szCs w:val="28"/>
              </w:rPr>
            </w:pPr>
            <w:r>
              <w:rPr>
                <w:sz w:val="28"/>
                <w:szCs w:val="28"/>
              </w:rPr>
              <w:t xml:space="preserve">Journal </w:t>
            </w:r>
            <w:r w:rsidR="00182DA6">
              <w:rPr>
                <w:sz w:val="28"/>
                <w:szCs w:val="28"/>
              </w:rPr>
              <w:t>Article</w:t>
            </w:r>
          </w:p>
        </w:tc>
        <w:tc>
          <w:tcPr>
            <w:tcW w:w="7860" w:type="dxa"/>
          </w:tcPr>
          <w:p w14:paraId="6BBEEEA9" w14:textId="6B4A51E9" w:rsidR="00D5429C" w:rsidRPr="00182DA6" w:rsidRDefault="00182DA6" w:rsidP="00182DA6">
            <w:pPr>
              <w:rPr>
                <w:sz w:val="14"/>
                <w:szCs w:val="14"/>
              </w:rPr>
            </w:pPr>
            <w:hyperlink r:id="rId7" w:history="1">
              <w:r w:rsidRPr="00182DA6">
                <w:rPr>
                  <w:rStyle w:val="Hyperlink"/>
                  <w:sz w:val="14"/>
                  <w:szCs w:val="14"/>
                </w:rPr>
                <w:t>https://librarysearch.uwtsd.ac.uk/permalink/44WHELF_UWTSD/oc9jb5/cdi_unpaywall_primary_10_18267_j_efaj_214</w:t>
              </w:r>
            </w:hyperlink>
            <w:r w:rsidRPr="00182DA6">
              <w:rPr>
                <w:sz w:val="14"/>
                <w:szCs w:val="14"/>
              </w:rPr>
              <w:t xml:space="preserve"> </w:t>
            </w:r>
          </w:p>
        </w:tc>
        <w:tc>
          <w:tcPr>
            <w:tcW w:w="2857" w:type="dxa"/>
          </w:tcPr>
          <w:p w14:paraId="6294FEEB" w14:textId="5831D2C9" w:rsidR="00E91CAA" w:rsidRDefault="00555FDE" w:rsidP="000A1AD2">
            <w:pPr>
              <w:jc w:val="center"/>
              <w:rPr>
                <w:sz w:val="28"/>
                <w:szCs w:val="28"/>
              </w:rPr>
            </w:pPr>
            <w:r>
              <w:rPr>
                <w:sz w:val="28"/>
                <w:szCs w:val="28"/>
              </w:rPr>
              <w:t xml:space="preserve"> </w:t>
            </w:r>
          </w:p>
          <w:p w14:paraId="16D6C39B" w14:textId="0D6E6FD2" w:rsidR="0065388A" w:rsidRDefault="00182DA6" w:rsidP="00565E06">
            <w:pPr>
              <w:jc w:val="center"/>
              <w:rPr>
                <w:sz w:val="28"/>
                <w:szCs w:val="28"/>
              </w:rPr>
            </w:pPr>
            <w:r>
              <w:rPr>
                <w:sz w:val="28"/>
                <w:szCs w:val="28"/>
              </w:rPr>
              <w:t>Online Library</w:t>
            </w:r>
          </w:p>
        </w:tc>
        <w:tc>
          <w:tcPr>
            <w:tcW w:w="2104" w:type="dxa"/>
          </w:tcPr>
          <w:p w14:paraId="1BC1B255" w14:textId="7F8CD8E3" w:rsidR="006067BA" w:rsidRPr="00555FDE" w:rsidRDefault="00182DA6" w:rsidP="000A1AD2">
            <w:pPr>
              <w:jc w:val="center"/>
              <w:rPr>
                <w:b/>
                <w:bCs/>
                <w:sz w:val="28"/>
                <w:szCs w:val="28"/>
              </w:rPr>
            </w:pPr>
            <w:r>
              <w:rPr>
                <w:b/>
                <w:bCs/>
                <w:sz w:val="28"/>
                <w:szCs w:val="28"/>
              </w:rPr>
              <w:t>Employability skills AND Successful graduates</w:t>
            </w:r>
          </w:p>
        </w:tc>
      </w:tr>
      <w:tr w:rsidR="006067BA" w14:paraId="03EAE282" w14:textId="70E325E4" w:rsidTr="00EC65A1">
        <w:trPr>
          <w:trHeight w:val="85"/>
        </w:trPr>
        <w:tc>
          <w:tcPr>
            <w:tcW w:w="2205" w:type="dxa"/>
          </w:tcPr>
          <w:p w14:paraId="4777939F" w14:textId="65F64CA5" w:rsidR="006067BA" w:rsidRDefault="006067BA" w:rsidP="006067BA">
            <w:pPr>
              <w:rPr>
                <w:sz w:val="28"/>
                <w:szCs w:val="28"/>
              </w:rPr>
            </w:pPr>
          </w:p>
        </w:tc>
        <w:tc>
          <w:tcPr>
            <w:tcW w:w="7860"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77777777" w:rsidR="006067BA" w:rsidRDefault="006067BA" w:rsidP="000A1AD2">
            <w:pPr>
              <w:jc w:val="center"/>
              <w:rPr>
                <w:sz w:val="28"/>
                <w:szCs w:val="28"/>
              </w:rPr>
            </w:pPr>
          </w:p>
        </w:tc>
        <w:tc>
          <w:tcPr>
            <w:tcW w:w="2104" w:type="dxa"/>
          </w:tcPr>
          <w:p w14:paraId="553192D0" w14:textId="77777777" w:rsidR="006067BA" w:rsidRDefault="006067BA" w:rsidP="000A1AD2">
            <w:pPr>
              <w:jc w:val="center"/>
              <w:rPr>
                <w:sz w:val="28"/>
                <w:szCs w:val="28"/>
              </w:rPr>
            </w:pPr>
          </w:p>
        </w:tc>
      </w:tr>
      <w:tr w:rsidR="006067BA" w14:paraId="30FDEC5A" w14:textId="69DA207C" w:rsidTr="00EC65A1">
        <w:tc>
          <w:tcPr>
            <w:tcW w:w="2205" w:type="dxa"/>
          </w:tcPr>
          <w:p w14:paraId="65003ECF" w14:textId="73410571" w:rsidR="006067BA" w:rsidRDefault="006067BA" w:rsidP="006067BA">
            <w:pPr>
              <w:rPr>
                <w:sz w:val="28"/>
                <w:szCs w:val="28"/>
              </w:rPr>
            </w:pP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8"/>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185DFFD4"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1529A845" w14:textId="416C1D64" w:rsidR="000A1AD2" w:rsidRDefault="007C6079" w:rsidP="00D46EE6">
      <w:r w:rsidRPr="007C6079">
        <w:rPr>
          <w:noProof/>
        </w:rPr>
        <w:drawing>
          <wp:inline distT="0" distB="0" distL="0" distR="0" wp14:anchorId="6BB06FB9" wp14:editId="50285BA4">
            <wp:extent cx="6086475" cy="7232650"/>
            <wp:effectExtent l="0" t="0" r="9525" b="6350"/>
            <wp:docPr id="100848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80951" name=""/>
                    <pic:cNvPicPr/>
                  </pic:nvPicPr>
                  <pic:blipFill>
                    <a:blip r:embed="rId9"/>
                    <a:stretch>
                      <a:fillRect/>
                    </a:stretch>
                  </pic:blipFill>
                  <pic:spPr>
                    <a:xfrm>
                      <a:off x="0" y="0"/>
                      <a:ext cx="6086475" cy="7232650"/>
                    </a:xfrm>
                    <a:prstGeom prst="rect">
                      <a:avLst/>
                    </a:prstGeom>
                  </pic:spPr>
                </pic:pic>
              </a:graphicData>
            </a:graphic>
          </wp:inline>
        </w:drawing>
      </w:r>
      <w:r w:rsidR="00D46EE6">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02CF7933" w:rsidR="000A1AD2" w:rsidRDefault="00182DA6" w:rsidP="000A1AD2">
            <w:r>
              <w:t xml:space="preserve">The timelines of this article </w:t>
            </w:r>
            <w:r w:rsidR="00266EA6">
              <w:t>were</w:t>
            </w:r>
            <w:r>
              <w:t xml:space="preserve"> accepted on June 4</w:t>
            </w:r>
            <w:r w:rsidRPr="00182DA6">
              <w:rPr>
                <w:vertAlign w:val="superscript"/>
              </w:rPr>
              <w:t>th</w:t>
            </w:r>
            <w:r w:rsidR="00266EA6">
              <w:t>, 2021</w:t>
            </w:r>
            <w:r>
              <w:t xml:space="preserve">. </w:t>
            </w:r>
            <w:r w:rsidR="00266EA6">
              <w:t xml:space="preserve"> Which also means that they are in date and reliable as the article was published way after 2016.</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417697F8" w:rsidR="000A1AD2" w:rsidRDefault="00266EA6" w:rsidP="000A1AD2">
            <w:r>
              <w:t xml:space="preserve">This article is relevant because </w:t>
            </w:r>
            <w:r w:rsidR="003D522B">
              <w:t xml:space="preserve">we want to know what makes career opportunities better for graduates? In this article it shares that on the findings the employability skills of young graduates are entrepreneurship, professional development, work with others etc. It shows that programs subsequently equip graduates for better employability opportunities. </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4C5291A6" w:rsidR="000A1AD2" w:rsidRDefault="00266EA6" w:rsidP="000A1AD2">
            <w:r>
              <w:t>The source of the info is from Emerald + Training.</w:t>
            </w:r>
            <w:r w:rsidR="003D522B">
              <w:t xml:space="preserve"> </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77777777" w:rsidR="000A1AD2" w:rsidRDefault="000A1AD2" w:rsidP="000A1AD2"/>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3029F301" w:rsidR="000A1AD2" w:rsidRDefault="00266EA6" w:rsidP="000A1AD2">
            <w:r>
              <w:t>The purpose of this paper is to develop a conceptual model to examine employability skills, that match the workplace requirements and to foster employability.</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5355D78E"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sidR="00AA6457">
        <w:rPr>
          <w:rFonts w:asciiTheme="minorBidi" w:hAnsiTheme="minorBidi"/>
        </w:rPr>
        <w:t xml:space="preserve">. </w:t>
      </w:r>
    </w:p>
    <w:p w14:paraId="2525C6DB" w14:textId="4BF2B4C0" w:rsidR="76E1354D" w:rsidRDefault="00980C62" w:rsidP="76E1354D">
      <w:pPr>
        <w:jc w:val="center"/>
        <w:rPr>
          <w:b/>
          <w:bCs/>
        </w:rPr>
      </w:pPr>
      <w:r w:rsidRPr="00980C62">
        <w:rPr>
          <w:b/>
          <w:bCs/>
          <w:noProof/>
        </w:rPr>
        <w:drawing>
          <wp:anchor distT="0" distB="0" distL="114300" distR="114300" simplePos="0" relativeHeight="251658240" behindDoc="1" locked="0" layoutInCell="1" allowOverlap="1" wp14:anchorId="390CF847" wp14:editId="5C1410F8">
            <wp:simplePos x="0" y="0"/>
            <wp:positionH relativeFrom="column">
              <wp:posOffset>0</wp:posOffset>
            </wp:positionH>
            <wp:positionV relativeFrom="paragraph">
              <wp:posOffset>-224</wp:posOffset>
            </wp:positionV>
            <wp:extent cx="5731510" cy="5843905"/>
            <wp:effectExtent l="0" t="0" r="2540" b="4445"/>
            <wp:wrapTight wrapText="bothSides">
              <wp:wrapPolygon edited="0">
                <wp:start x="0" y="0"/>
                <wp:lineTo x="0" y="21546"/>
                <wp:lineTo x="21538" y="21546"/>
                <wp:lineTo x="21538" y="0"/>
                <wp:lineTo x="0" y="0"/>
              </wp:wrapPolygon>
            </wp:wrapTight>
            <wp:docPr id="976641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41890"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5843905"/>
                    </a:xfrm>
                    <a:prstGeom prst="rect">
                      <a:avLst/>
                    </a:prstGeom>
                  </pic:spPr>
                </pic:pic>
              </a:graphicData>
            </a:graphic>
          </wp:anchor>
        </w:drawing>
      </w:r>
    </w:p>
    <w:p w14:paraId="2688898F" w14:textId="3750747A" w:rsidR="000A1AD2" w:rsidRPr="00770C4C" w:rsidRDefault="000A1AD2" w:rsidP="76E1354D">
      <w:pPr>
        <w:spacing w:line="360" w:lineRule="auto"/>
      </w:pPr>
      <w:r w:rsidRPr="76E1354D">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2AE821EA" w14:textId="77777777" w:rsidR="007F353E" w:rsidRDefault="007F353E" w:rsidP="00770C4C">
      <w:pPr>
        <w:spacing w:after="0" w:line="360" w:lineRule="auto"/>
        <w:rPr>
          <w:rFonts w:asciiTheme="minorBidi" w:hAnsiTheme="minorBidi"/>
        </w:rPr>
      </w:pPr>
    </w:p>
    <w:p w14:paraId="4829BEEB" w14:textId="77777777" w:rsidR="007F353E" w:rsidRDefault="007F353E" w:rsidP="00770C4C">
      <w:pPr>
        <w:spacing w:after="0" w:line="360" w:lineRule="auto"/>
        <w:rPr>
          <w:rFonts w:asciiTheme="minorBidi" w:hAnsiTheme="minorBidi"/>
        </w:rPr>
      </w:pPr>
    </w:p>
    <w:p w14:paraId="59318EE4" w14:textId="77777777" w:rsidR="007F353E" w:rsidRDefault="007F353E" w:rsidP="00770C4C">
      <w:pPr>
        <w:spacing w:after="0" w:line="360" w:lineRule="auto"/>
        <w:rPr>
          <w:rFonts w:asciiTheme="minorBidi" w:hAnsiTheme="minorBidi"/>
        </w:rPr>
      </w:pPr>
    </w:p>
    <w:p w14:paraId="1D8D3297" w14:textId="21038707" w:rsidR="00D77ECB" w:rsidRDefault="00D77ECB" w:rsidP="00770C4C">
      <w:pPr>
        <w:spacing w:after="0" w:line="360" w:lineRule="auto"/>
        <w:rPr>
          <w:rFonts w:asciiTheme="minorBidi" w:hAnsiTheme="minorBidi"/>
        </w:rPr>
      </w:pPr>
      <w:r w:rsidRPr="00D77ECB">
        <w:rPr>
          <w:rFonts w:asciiTheme="minorBidi" w:hAnsiTheme="minorBidi"/>
          <w:noProof/>
        </w:rPr>
        <w:drawing>
          <wp:inline distT="0" distB="0" distL="0" distR="0" wp14:anchorId="1F5FD74F" wp14:editId="660B715D">
            <wp:extent cx="5731510" cy="6198235"/>
            <wp:effectExtent l="0" t="0" r="2540" b="0"/>
            <wp:docPr id="158245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52662" name=""/>
                    <pic:cNvPicPr/>
                  </pic:nvPicPr>
                  <pic:blipFill>
                    <a:blip r:embed="rId11"/>
                    <a:stretch>
                      <a:fillRect/>
                    </a:stretch>
                  </pic:blipFill>
                  <pic:spPr>
                    <a:xfrm>
                      <a:off x="0" y="0"/>
                      <a:ext cx="5731510" cy="6198235"/>
                    </a:xfrm>
                    <a:prstGeom prst="rect">
                      <a:avLst/>
                    </a:prstGeom>
                  </pic:spPr>
                </pic:pic>
              </a:graphicData>
            </a:graphic>
          </wp:inline>
        </w:drawing>
      </w:r>
    </w:p>
    <w:p w14:paraId="0A262F08" w14:textId="77777777" w:rsidR="007F353E" w:rsidRDefault="007F353E" w:rsidP="00770C4C">
      <w:pPr>
        <w:spacing w:after="0" w:line="360" w:lineRule="auto"/>
        <w:rPr>
          <w:rFonts w:asciiTheme="minorBidi" w:hAnsiTheme="minorBidi"/>
        </w:rPr>
      </w:pPr>
    </w:p>
    <w:p w14:paraId="39E5ABAB" w14:textId="77777777" w:rsidR="007F353E" w:rsidRDefault="007F353E" w:rsidP="00770C4C">
      <w:pPr>
        <w:spacing w:after="0" w:line="360" w:lineRule="auto"/>
        <w:rPr>
          <w:rFonts w:asciiTheme="minorBidi" w:hAnsiTheme="minorBidi"/>
        </w:rPr>
      </w:pPr>
    </w:p>
    <w:p w14:paraId="48BC5B24" w14:textId="667DB782" w:rsidR="007F353E" w:rsidRDefault="00812905" w:rsidP="00770C4C">
      <w:pPr>
        <w:spacing w:after="0" w:line="360" w:lineRule="auto"/>
        <w:rPr>
          <w:rFonts w:asciiTheme="minorBidi" w:hAnsiTheme="minorBidi"/>
        </w:rPr>
      </w:pPr>
      <w:r w:rsidRPr="00812905">
        <w:rPr>
          <w:rFonts w:asciiTheme="minorBidi" w:hAnsiTheme="minorBidi"/>
          <w:noProof/>
        </w:rPr>
        <w:lastRenderedPageBreak/>
        <w:drawing>
          <wp:inline distT="0" distB="0" distL="0" distR="0" wp14:anchorId="7FF5EB43" wp14:editId="41953FFC">
            <wp:extent cx="5731510" cy="4504690"/>
            <wp:effectExtent l="0" t="0" r="2540" b="0"/>
            <wp:docPr id="2146742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42458" name=""/>
                    <pic:cNvPicPr/>
                  </pic:nvPicPr>
                  <pic:blipFill>
                    <a:blip r:embed="rId12"/>
                    <a:stretch>
                      <a:fillRect/>
                    </a:stretch>
                  </pic:blipFill>
                  <pic:spPr>
                    <a:xfrm>
                      <a:off x="0" y="0"/>
                      <a:ext cx="5731510" cy="4504690"/>
                    </a:xfrm>
                    <a:prstGeom prst="rect">
                      <a:avLst/>
                    </a:prstGeom>
                  </pic:spPr>
                </pic:pic>
              </a:graphicData>
            </a:graphic>
          </wp:inline>
        </w:drawing>
      </w:r>
    </w:p>
    <w:p w14:paraId="36B23B0F" w14:textId="77777777" w:rsidR="007F353E" w:rsidRDefault="007F353E" w:rsidP="00770C4C">
      <w:pPr>
        <w:spacing w:after="0" w:line="360" w:lineRule="auto"/>
        <w:rPr>
          <w:rFonts w:asciiTheme="minorBidi" w:hAnsiTheme="minorBidi"/>
        </w:rPr>
      </w:pPr>
    </w:p>
    <w:p w14:paraId="3AE2B0A3" w14:textId="77777777" w:rsidR="00295D18" w:rsidRDefault="008F066E" w:rsidP="008F066E">
      <w:pPr>
        <w:spacing w:after="0" w:line="360" w:lineRule="auto"/>
        <w:rPr>
          <w:rFonts w:asciiTheme="minorBidi" w:hAnsiTheme="minorBidi"/>
        </w:rPr>
      </w:pPr>
      <w:r>
        <w:rPr>
          <w:rFonts w:asciiTheme="minorBidi" w:hAnsiTheme="minorBidi"/>
        </w:rPr>
        <w:t xml:space="preserve">Please click </w:t>
      </w:r>
      <w:r w:rsidR="0092562F">
        <w:rPr>
          <w:rFonts w:asciiTheme="minorBidi" w:hAnsiTheme="minorBidi"/>
        </w:rPr>
        <w:t xml:space="preserve">the link, if you wish </w:t>
      </w:r>
      <w:r w:rsidR="00295D18">
        <w:rPr>
          <w:rFonts w:asciiTheme="minorBidi" w:hAnsiTheme="minorBidi"/>
        </w:rPr>
        <w:t xml:space="preserve">to read the article online. </w:t>
      </w:r>
    </w:p>
    <w:p w14:paraId="3ADD4424" w14:textId="1BAC4513" w:rsidR="007F353E" w:rsidRDefault="008F066E" w:rsidP="008F066E">
      <w:pPr>
        <w:spacing w:after="0" w:line="360" w:lineRule="auto"/>
        <w:rPr>
          <w:rFonts w:asciiTheme="minorBidi" w:hAnsiTheme="minorBidi"/>
        </w:rPr>
      </w:pPr>
      <w:hyperlink r:id="rId13" w:history="1">
        <w:r w:rsidRPr="008F066E">
          <w:rPr>
            <w:rStyle w:val="Hyperlink"/>
            <w:rFonts w:asciiTheme="minorBidi" w:hAnsiTheme="minorBidi"/>
          </w:rPr>
          <w:t xml:space="preserve">What Employers Actually Want </w:t>
        </w:r>
        <w:proofErr w:type="gramStart"/>
        <w:r w:rsidRPr="008F066E">
          <w:rPr>
            <w:rStyle w:val="Hyperlink"/>
            <w:rFonts w:asciiTheme="minorBidi" w:hAnsiTheme="minorBidi"/>
          </w:rPr>
          <w:t>From</w:t>
        </w:r>
        <w:proofErr w:type="gramEnd"/>
        <w:r w:rsidRPr="008F066E">
          <w:rPr>
            <w:rStyle w:val="Hyperlink"/>
            <w:rFonts w:asciiTheme="minorBidi" w:hAnsiTheme="minorBidi"/>
          </w:rPr>
          <w:t xml:space="preserve"> Graduates</w:t>
        </w:r>
      </w:hyperlink>
    </w:p>
    <w:p w14:paraId="731B8840" w14:textId="77777777" w:rsidR="007F353E" w:rsidRDefault="007F353E" w:rsidP="00770C4C">
      <w:pPr>
        <w:spacing w:after="0" w:line="360" w:lineRule="auto"/>
        <w:rPr>
          <w:rFonts w:asciiTheme="minorBidi" w:hAnsiTheme="minorBidi"/>
        </w:rPr>
      </w:pPr>
    </w:p>
    <w:p w14:paraId="41EE0C37" w14:textId="77777777" w:rsidR="00AA6457" w:rsidRDefault="00AA6457" w:rsidP="00770C4C">
      <w:pPr>
        <w:spacing w:after="0" w:line="360" w:lineRule="auto"/>
        <w:rPr>
          <w:rFonts w:asciiTheme="minorBidi" w:hAnsiTheme="minorBidi"/>
        </w:rPr>
      </w:pPr>
    </w:p>
    <w:p w14:paraId="07682EF8" w14:textId="77777777" w:rsidR="00AA6457" w:rsidRDefault="00AA6457" w:rsidP="00770C4C">
      <w:pPr>
        <w:spacing w:after="0" w:line="360" w:lineRule="auto"/>
        <w:rPr>
          <w:rFonts w:asciiTheme="minorBidi" w:hAnsiTheme="minorBidi"/>
        </w:rPr>
      </w:pPr>
    </w:p>
    <w:p w14:paraId="6F4BDFA8" w14:textId="77777777" w:rsidR="00AA6457" w:rsidRDefault="00AA6457" w:rsidP="00770C4C">
      <w:pPr>
        <w:spacing w:after="0" w:line="360" w:lineRule="auto"/>
        <w:rPr>
          <w:rFonts w:asciiTheme="minorBidi" w:hAnsiTheme="minorBidi"/>
        </w:rPr>
      </w:pPr>
    </w:p>
    <w:p w14:paraId="696FC432" w14:textId="77777777" w:rsidR="00AA6457" w:rsidRDefault="00AA6457" w:rsidP="00770C4C">
      <w:pPr>
        <w:spacing w:after="0" w:line="360" w:lineRule="auto"/>
        <w:rPr>
          <w:rFonts w:asciiTheme="minorBidi" w:hAnsiTheme="minorBidi"/>
        </w:rPr>
      </w:pPr>
    </w:p>
    <w:p w14:paraId="04EC2F5E" w14:textId="77777777" w:rsidR="00AA6457" w:rsidRDefault="00AA6457" w:rsidP="00770C4C">
      <w:pPr>
        <w:spacing w:after="0" w:line="360" w:lineRule="auto"/>
        <w:rPr>
          <w:rFonts w:asciiTheme="minorBidi" w:hAnsiTheme="minorBidi"/>
        </w:rPr>
      </w:pPr>
    </w:p>
    <w:p w14:paraId="3A8EFB29" w14:textId="77777777" w:rsidR="00AA6457" w:rsidRDefault="00AA6457" w:rsidP="00770C4C">
      <w:pPr>
        <w:spacing w:after="0" w:line="360" w:lineRule="auto"/>
        <w:rPr>
          <w:rFonts w:asciiTheme="minorBidi" w:hAnsiTheme="minorBidi"/>
        </w:rPr>
      </w:pPr>
    </w:p>
    <w:p w14:paraId="10136575" w14:textId="77777777" w:rsidR="00AA6457" w:rsidRDefault="00AA6457" w:rsidP="00770C4C">
      <w:pPr>
        <w:spacing w:after="0" w:line="360" w:lineRule="auto"/>
        <w:rPr>
          <w:rFonts w:asciiTheme="minorBidi" w:hAnsiTheme="minorBidi"/>
        </w:rPr>
      </w:pPr>
    </w:p>
    <w:p w14:paraId="3DD7E990" w14:textId="77777777" w:rsidR="00AA6457" w:rsidRDefault="00AA6457" w:rsidP="00770C4C">
      <w:pPr>
        <w:spacing w:after="0" w:line="360" w:lineRule="auto"/>
        <w:rPr>
          <w:rFonts w:asciiTheme="minorBidi" w:hAnsiTheme="minorBidi"/>
        </w:rPr>
      </w:pPr>
    </w:p>
    <w:p w14:paraId="5EF51687" w14:textId="77777777" w:rsidR="00AA6457" w:rsidRDefault="00AA6457" w:rsidP="00770C4C">
      <w:pPr>
        <w:spacing w:after="0" w:line="360" w:lineRule="auto"/>
        <w:rPr>
          <w:rFonts w:asciiTheme="minorBidi" w:hAnsiTheme="minorBidi"/>
        </w:rPr>
      </w:pPr>
    </w:p>
    <w:p w14:paraId="767E3102" w14:textId="77777777" w:rsidR="007F353E" w:rsidRDefault="007F353E" w:rsidP="00770C4C">
      <w:pPr>
        <w:spacing w:after="0" w:line="360" w:lineRule="auto"/>
        <w:rPr>
          <w:rFonts w:asciiTheme="minorBidi" w:hAnsiTheme="minorBidi"/>
        </w:rPr>
      </w:pPr>
    </w:p>
    <w:p w14:paraId="29CE10E1" w14:textId="77777777" w:rsidR="007F353E" w:rsidRDefault="007F353E" w:rsidP="00770C4C">
      <w:pPr>
        <w:spacing w:after="0" w:line="360" w:lineRule="auto"/>
        <w:rPr>
          <w:rFonts w:asciiTheme="minorBidi" w:hAnsiTheme="minorBidi"/>
        </w:rPr>
      </w:pPr>
    </w:p>
    <w:p w14:paraId="442F15FD" w14:textId="77777777" w:rsidR="007F353E" w:rsidRDefault="007F353E" w:rsidP="00770C4C">
      <w:pPr>
        <w:spacing w:after="0" w:line="360" w:lineRule="auto"/>
        <w:rPr>
          <w:rFonts w:asciiTheme="minorBidi" w:hAnsiTheme="minorBidi"/>
        </w:rPr>
      </w:pPr>
    </w:p>
    <w:p w14:paraId="07FF38DA" w14:textId="77777777" w:rsidR="00AA6457" w:rsidRDefault="00AA6457" w:rsidP="00AA6457">
      <w:pPr>
        <w:spacing w:after="0" w:line="360" w:lineRule="auto"/>
        <w:rPr>
          <w:rFonts w:asciiTheme="minorBidi" w:hAnsiTheme="minorBidi"/>
        </w:rPr>
      </w:pPr>
    </w:p>
    <w:p w14:paraId="198FDA04" w14:textId="31F10FFD" w:rsidR="00770C4C" w:rsidRDefault="00770C4C" w:rsidP="00AA6457">
      <w:pPr>
        <w:spacing w:after="0" w:line="360" w:lineRule="auto"/>
        <w:rPr>
          <w:rFonts w:asciiTheme="minorBidi" w:hAnsiTheme="minorBidi"/>
        </w:rPr>
      </w:pPr>
      <w:r>
        <w:rPr>
          <w:rFonts w:asciiTheme="minorBidi" w:hAnsiTheme="minorBidi"/>
        </w:rPr>
        <w:t xml:space="preserve">Strength of the Source: </w:t>
      </w:r>
    </w:p>
    <w:p w14:paraId="2161C62F" w14:textId="77777777" w:rsidR="00770C4C" w:rsidRDefault="00770C4C" w:rsidP="00770C4C">
      <w:pPr>
        <w:spacing w:after="0" w:line="360" w:lineRule="auto"/>
        <w:rPr>
          <w:rFonts w:asciiTheme="minorBidi" w:hAnsiTheme="minorBidi"/>
        </w:rPr>
      </w:pP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46ABF" w14:textId="77777777" w:rsidR="00637063" w:rsidRDefault="00637063" w:rsidP="00770C4C">
      <w:pPr>
        <w:spacing w:after="0" w:line="240" w:lineRule="auto"/>
      </w:pPr>
      <w:r>
        <w:separator/>
      </w:r>
    </w:p>
  </w:endnote>
  <w:endnote w:type="continuationSeparator" w:id="0">
    <w:p w14:paraId="30E26C33" w14:textId="77777777" w:rsidR="00637063" w:rsidRDefault="00637063"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1EF74" w14:textId="77777777" w:rsidR="00637063" w:rsidRDefault="00637063" w:rsidP="00770C4C">
      <w:pPr>
        <w:spacing w:after="0" w:line="240" w:lineRule="auto"/>
      </w:pPr>
      <w:r>
        <w:separator/>
      </w:r>
    </w:p>
  </w:footnote>
  <w:footnote w:type="continuationSeparator" w:id="0">
    <w:p w14:paraId="3670543B" w14:textId="77777777" w:rsidR="00637063" w:rsidRDefault="00637063"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52AA0"/>
    <w:rsid w:val="0016377A"/>
    <w:rsid w:val="00182DA6"/>
    <w:rsid w:val="001F67A0"/>
    <w:rsid w:val="00266EA6"/>
    <w:rsid w:val="00294F6C"/>
    <w:rsid w:val="00295D18"/>
    <w:rsid w:val="002C3316"/>
    <w:rsid w:val="002C6C88"/>
    <w:rsid w:val="002E4841"/>
    <w:rsid w:val="0037429E"/>
    <w:rsid w:val="00394C23"/>
    <w:rsid w:val="003D522B"/>
    <w:rsid w:val="005001A9"/>
    <w:rsid w:val="00555FDE"/>
    <w:rsid w:val="00565E06"/>
    <w:rsid w:val="00586D04"/>
    <w:rsid w:val="00591828"/>
    <w:rsid w:val="005A0921"/>
    <w:rsid w:val="005A7888"/>
    <w:rsid w:val="005C2B6A"/>
    <w:rsid w:val="006067BA"/>
    <w:rsid w:val="00637063"/>
    <w:rsid w:val="0065388A"/>
    <w:rsid w:val="0068791E"/>
    <w:rsid w:val="006D68F9"/>
    <w:rsid w:val="00713CC9"/>
    <w:rsid w:val="00726A92"/>
    <w:rsid w:val="00755103"/>
    <w:rsid w:val="00770C4C"/>
    <w:rsid w:val="007C6079"/>
    <w:rsid w:val="007F353E"/>
    <w:rsid w:val="008116C9"/>
    <w:rsid w:val="00812905"/>
    <w:rsid w:val="008324B3"/>
    <w:rsid w:val="00841662"/>
    <w:rsid w:val="008F066E"/>
    <w:rsid w:val="00917796"/>
    <w:rsid w:val="0092562F"/>
    <w:rsid w:val="00980C62"/>
    <w:rsid w:val="00995682"/>
    <w:rsid w:val="00A01DD6"/>
    <w:rsid w:val="00A54EEA"/>
    <w:rsid w:val="00AA6457"/>
    <w:rsid w:val="00AE675F"/>
    <w:rsid w:val="00B4551C"/>
    <w:rsid w:val="00B51F0A"/>
    <w:rsid w:val="00B61C72"/>
    <w:rsid w:val="00BC259F"/>
    <w:rsid w:val="00BF4C33"/>
    <w:rsid w:val="00C61465"/>
    <w:rsid w:val="00CB1414"/>
    <w:rsid w:val="00D10D3A"/>
    <w:rsid w:val="00D46EE6"/>
    <w:rsid w:val="00D5429C"/>
    <w:rsid w:val="00D77ECB"/>
    <w:rsid w:val="00D8490C"/>
    <w:rsid w:val="00DE2C42"/>
    <w:rsid w:val="00DF7025"/>
    <w:rsid w:val="00E233DE"/>
    <w:rsid w:val="00E60084"/>
    <w:rsid w:val="00E91CAA"/>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bodyswaps.co/resources/blog/what-employers-actually-want-from-graduates" TargetMode="External"/><Relationship Id="rId3" Type="http://schemas.openxmlformats.org/officeDocument/2006/relationships/settings" Target="settings.xml"/><Relationship Id="rId7" Type="http://schemas.openxmlformats.org/officeDocument/2006/relationships/hyperlink" Target="https://librarysearch.uwtsd.ac.uk/permalink/44WHELF_UWTSD/oc9jb5/cdi_unpaywall_primary_10_18267_j_efaj_214" TargetMode="Externa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382</Words>
  <Characters>2183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nay hamilton</cp:lastModifiedBy>
  <cp:revision>2</cp:revision>
  <dcterms:created xsi:type="dcterms:W3CDTF">2026-10-21T10:51:00Z</dcterms:created>
  <dcterms:modified xsi:type="dcterms:W3CDTF">2026-10-21T10:51:00Z</dcterms:modified>
</cp:coreProperties>
</file>