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33C0A3" w14:textId="2C3CDE34" w:rsidR="000B28E9" w:rsidRDefault="000B28E9" w:rsidP="00EE109F">
      <w:pPr>
        <w:spacing w:line="360" w:lineRule="auto"/>
        <w:jc w:val="center"/>
        <w:rPr>
          <w:rFonts w:ascii="Arial" w:hAnsi="Arial" w:cs="Arial"/>
        </w:rPr>
      </w:pPr>
    </w:p>
    <w:p w14:paraId="36252DA9" w14:textId="63C13A94" w:rsidR="00DC2425" w:rsidRDefault="00DC2425" w:rsidP="00EE109F">
      <w:pPr>
        <w:spacing w:line="360" w:lineRule="auto"/>
        <w:jc w:val="center"/>
        <w:rPr>
          <w:rFonts w:ascii="Arial" w:hAnsi="Arial" w:cs="Arial"/>
        </w:rPr>
      </w:pPr>
    </w:p>
    <w:p w14:paraId="06F12333" w14:textId="59CCEDA8" w:rsidR="00DC2425" w:rsidRDefault="00DC2425" w:rsidP="00EE109F">
      <w:pPr>
        <w:spacing w:line="360" w:lineRule="auto"/>
        <w:jc w:val="center"/>
        <w:rPr>
          <w:rFonts w:ascii="Arial" w:hAnsi="Arial" w:cs="Arial"/>
        </w:rPr>
      </w:pPr>
    </w:p>
    <w:p w14:paraId="25C62258" w14:textId="3D205B6B" w:rsidR="00DC2425" w:rsidRDefault="00DC2425" w:rsidP="00EE109F">
      <w:pPr>
        <w:spacing w:line="360" w:lineRule="auto"/>
        <w:jc w:val="center"/>
        <w:rPr>
          <w:rFonts w:ascii="Arial" w:hAnsi="Arial" w:cs="Arial"/>
        </w:rPr>
      </w:pPr>
    </w:p>
    <w:p w14:paraId="1D5FDC5C" w14:textId="019569A7" w:rsidR="00DC2425" w:rsidRDefault="00DC2425" w:rsidP="00EE109F">
      <w:pPr>
        <w:spacing w:line="360" w:lineRule="auto"/>
        <w:jc w:val="center"/>
        <w:rPr>
          <w:rFonts w:ascii="Arial" w:hAnsi="Arial" w:cs="Arial"/>
        </w:rPr>
      </w:pPr>
    </w:p>
    <w:p w14:paraId="5C02CFEF" w14:textId="72EFDA5D" w:rsidR="00DC2425" w:rsidRDefault="00DC2425" w:rsidP="00EE109F">
      <w:pPr>
        <w:spacing w:line="360" w:lineRule="auto"/>
        <w:jc w:val="center"/>
        <w:rPr>
          <w:rFonts w:ascii="Arial" w:hAnsi="Arial" w:cs="Arial"/>
        </w:rPr>
      </w:pPr>
    </w:p>
    <w:p w14:paraId="76992595" w14:textId="6C43B272" w:rsidR="00DC2425" w:rsidRDefault="00DC2425" w:rsidP="00EE109F">
      <w:pPr>
        <w:spacing w:line="360" w:lineRule="auto"/>
        <w:jc w:val="center"/>
        <w:rPr>
          <w:rFonts w:ascii="Arial" w:hAnsi="Arial" w:cs="Arial"/>
        </w:rPr>
      </w:pPr>
    </w:p>
    <w:p w14:paraId="7C21C036" w14:textId="35D7E11D" w:rsidR="00DC2425" w:rsidRDefault="00DC2425" w:rsidP="00EE109F">
      <w:pPr>
        <w:spacing w:line="360" w:lineRule="auto"/>
        <w:jc w:val="center"/>
        <w:rPr>
          <w:rFonts w:ascii="Arial" w:hAnsi="Arial" w:cs="Arial"/>
        </w:rPr>
      </w:pPr>
    </w:p>
    <w:p w14:paraId="35E3D500" w14:textId="006F3513" w:rsidR="00DC2425" w:rsidRDefault="00DC2425" w:rsidP="00EE109F">
      <w:pPr>
        <w:spacing w:line="360" w:lineRule="auto"/>
        <w:jc w:val="center"/>
        <w:rPr>
          <w:rFonts w:ascii="Arial" w:hAnsi="Arial" w:cs="Arial"/>
        </w:rPr>
      </w:pPr>
    </w:p>
    <w:p w14:paraId="4553C5BC" w14:textId="2A2E0BBF" w:rsidR="00DC2425" w:rsidRDefault="00655061" w:rsidP="00EE109F">
      <w:pPr>
        <w:spacing w:line="360" w:lineRule="auto"/>
        <w:jc w:val="center"/>
        <w:rPr>
          <w:rFonts w:ascii="Arial" w:hAnsi="Arial" w:cs="Arial"/>
        </w:rPr>
      </w:pPr>
      <w:r>
        <w:rPr>
          <w:rFonts w:ascii="Arial" w:hAnsi="Arial" w:cs="Arial"/>
        </w:rPr>
        <w:t xml:space="preserve"> Student name: </w:t>
      </w:r>
      <w:r w:rsidR="00DC2425">
        <w:rPr>
          <w:rFonts w:ascii="Arial" w:hAnsi="Arial" w:cs="Arial"/>
        </w:rPr>
        <w:t>Roxana Gherman</w:t>
      </w:r>
    </w:p>
    <w:p w14:paraId="7B2CD43A" w14:textId="7507FEE0" w:rsidR="00A74361" w:rsidRDefault="00655061" w:rsidP="00EE109F">
      <w:pPr>
        <w:spacing w:line="360" w:lineRule="auto"/>
        <w:jc w:val="center"/>
        <w:rPr>
          <w:rFonts w:ascii="Arial" w:hAnsi="Arial" w:cs="Arial"/>
        </w:rPr>
      </w:pPr>
      <w:r>
        <w:rPr>
          <w:rFonts w:ascii="Arial" w:hAnsi="Arial" w:cs="Arial"/>
        </w:rPr>
        <w:t xml:space="preserve">Student number: </w:t>
      </w:r>
      <w:r w:rsidR="00A74361">
        <w:rPr>
          <w:rFonts w:ascii="Arial" w:hAnsi="Arial" w:cs="Arial"/>
        </w:rPr>
        <w:t>1920090</w:t>
      </w:r>
    </w:p>
    <w:p w14:paraId="46E009F9" w14:textId="55228A2B" w:rsidR="00A74361" w:rsidRDefault="00655061" w:rsidP="00EE109F">
      <w:pPr>
        <w:spacing w:line="360" w:lineRule="auto"/>
        <w:jc w:val="center"/>
        <w:rPr>
          <w:rFonts w:ascii="Arial" w:hAnsi="Arial" w:cs="Arial"/>
        </w:rPr>
      </w:pPr>
      <w:r>
        <w:rPr>
          <w:rFonts w:ascii="Arial" w:hAnsi="Arial" w:cs="Arial"/>
        </w:rPr>
        <w:t>Assignment Title: Essay</w:t>
      </w:r>
    </w:p>
    <w:p w14:paraId="59D23D2C" w14:textId="6CD598D8" w:rsidR="00F231C5" w:rsidRDefault="00655061" w:rsidP="00F231C5">
      <w:pPr>
        <w:spacing w:line="360" w:lineRule="auto"/>
        <w:jc w:val="center"/>
        <w:rPr>
          <w:rFonts w:ascii="Arial" w:hAnsi="Arial" w:cs="Arial"/>
        </w:rPr>
      </w:pPr>
      <w:r>
        <w:rPr>
          <w:rFonts w:ascii="Arial" w:hAnsi="Arial" w:cs="Arial"/>
        </w:rPr>
        <w:t xml:space="preserve">Module code: </w:t>
      </w:r>
      <w:r w:rsidR="000642F8">
        <w:rPr>
          <w:rFonts w:ascii="Arial" w:hAnsi="Arial" w:cs="Arial"/>
        </w:rPr>
        <w:t>BMHP500</w:t>
      </w:r>
      <w:r w:rsidR="00F231C5">
        <w:rPr>
          <w:rFonts w:ascii="Arial" w:hAnsi="Arial" w:cs="Arial"/>
        </w:rPr>
        <w:t>4</w:t>
      </w:r>
      <w:r>
        <w:rPr>
          <w:rFonts w:ascii="Arial" w:hAnsi="Arial" w:cs="Arial"/>
        </w:rPr>
        <w:t>_BIRM</w:t>
      </w:r>
    </w:p>
    <w:p w14:paraId="2032DDE2" w14:textId="7CF52070" w:rsidR="000642F8" w:rsidRDefault="00655061" w:rsidP="00F231C5">
      <w:pPr>
        <w:spacing w:line="360" w:lineRule="auto"/>
        <w:jc w:val="center"/>
        <w:rPr>
          <w:rFonts w:ascii="Arial" w:hAnsi="Arial" w:cs="Arial"/>
        </w:rPr>
      </w:pPr>
      <w:r>
        <w:rPr>
          <w:rFonts w:ascii="Arial" w:hAnsi="Arial" w:cs="Arial"/>
        </w:rPr>
        <w:t xml:space="preserve">Lecturer name: </w:t>
      </w:r>
      <w:r w:rsidR="000642F8">
        <w:rPr>
          <w:rFonts w:ascii="Arial" w:hAnsi="Arial" w:cs="Arial"/>
        </w:rPr>
        <w:t>Rachel France</w:t>
      </w:r>
    </w:p>
    <w:p w14:paraId="00459936" w14:textId="09137022" w:rsidR="00DC2425" w:rsidRDefault="00DC2425" w:rsidP="00EE109F">
      <w:pPr>
        <w:spacing w:line="360" w:lineRule="auto"/>
        <w:jc w:val="center"/>
        <w:rPr>
          <w:rFonts w:ascii="Arial" w:hAnsi="Arial" w:cs="Arial"/>
        </w:rPr>
      </w:pPr>
    </w:p>
    <w:p w14:paraId="49C16EB7" w14:textId="1CC14AB3" w:rsidR="00DC2425" w:rsidRDefault="00DC2425" w:rsidP="00EE109F">
      <w:pPr>
        <w:spacing w:line="360" w:lineRule="auto"/>
        <w:jc w:val="center"/>
        <w:rPr>
          <w:rFonts w:ascii="Arial" w:hAnsi="Arial" w:cs="Arial"/>
        </w:rPr>
      </w:pPr>
    </w:p>
    <w:p w14:paraId="3E5B729E" w14:textId="5548FD13" w:rsidR="00DC2425" w:rsidRDefault="00DC2425" w:rsidP="00EE109F">
      <w:pPr>
        <w:spacing w:line="360" w:lineRule="auto"/>
        <w:jc w:val="center"/>
        <w:rPr>
          <w:rFonts w:ascii="Arial" w:hAnsi="Arial" w:cs="Arial"/>
        </w:rPr>
      </w:pPr>
    </w:p>
    <w:p w14:paraId="6C21AE65" w14:textId="632C597E" w:rsidR="00DC2425" w:rsidRDefault="00DC2425" w:rsidP="00EE109F">
      <w:pPr>
        <w:spacing w:line="360" w:lineRule="auto"/>
        <w:jc w:val="center"/>
        <w:rPr>
          <w:rFonts w:ascii="Arial" w:hAnsi="Arial" w:cs="Arial"/>
        </w:rPr>
      </w:pPr>
    </w:p>
    <w:p w14:paraId="377219E8" w14:textId="2F5898AC" w:rsidR="00DC2425" w:rsidRDefault="00DC2425" w:rsidP="00EE109F">
      <w:pPr>
        <w:spacing w:line="360" w:lineRule="auto"/>
        <w:jc w:val="center"/>
        <w:rPr>
          <w:rFonts w:ascii="Arial" w:hAnsi="Arial" w:cs="Arial"/>
        </w:rPr>
      </w:pPr>
    </w:p>
    <w:p w14:paraId="74E5CB95" w14:textId="2EC00FD0" w:rsidR="00DC2425" w:rsidRDefault="00DC2425" w:rsidP="00EE109F">
      <w:pPr>
        <w:spacing w:line="360" w:lineRule="auto"/>
        <w:jc w:val="center"/>
        <w:rPr>
          <w:rFonts w:ascii="Arial" w:hAnsi="Arial" w:cs="Arial"/>
        </w:rPr>
      </w:pPr>
    </w:p>
    <w:p w14:paraId="192B5BA2" w14:textId="2F670AC1" w:rsidR="00DC2425" w:rsidRDefault="00DC2425" w:rsidP="00EE109F">
      <w:pPr>
        <w:spacing w:line="360" w:lineRule="auto"/>
        <w:jc w:val="center"/>
        <w:rPr>
          <w:rFonts w:ascii="Arial" w:hAnsi="Arial" w:cs="Arial"/>
        </w:rPr>
      </w:pPr>
    </w:p>
    <w:p w14:paraId="1F144ABC" w14:textId="6883BFBF" w:rsidR="00DC2425" w:rsidRDefault="00DC2425" w:rsidP="00EE109F">
      <w:pPr>
        <w:spacing w:line="360" w:lineRule="auto"/>
        <w:jc w:val="center"/>
        <w:rPr>
          <w:rFonts w:ascii="Arial" w:hAnsi="Arial" w:cs="Arial"/>
        </w:rPr>
      </w:pPr>
    </w:p>
    <w:p w14:paraId="5342E360" w14:textId="527BF0DD" w:rsidR="00DC2425" w:rsidRDefault="00DC2425" w:rsidP="000642F8">
      <w:pPr>
        <w:spacing w:line="360" w:lineRule="auto"/>
        <w:rPr>
          <w:rFonts w:ascii="Arial" w:hAnsi="Arial" w:cs="Arial"/>
        </w:rPr>
      </w:pPr>
    </w:p>
    <w:p w14:paraId="77D41F48" w14:textId="77777777" w:rsidR="000642F8" w:rsidRDefault="000642F8" w:rsidP="000642F8">
      <w:pPr>
        <w:spacing w:line="360" w:lineRule="auto"/>
        <w:rPr>
          <w:rFonts w:ascii="Arial" w:hAnsi="Arial" w:cs="Arial"/>
        </w:rPr>
      </w:pPr>
    </w:p>
    <w:p w14:paraId="27D6018B" w14:textId="5DFA0CDA" w:rsidR="00DC2425" w:rsidRDefault="00DC2425" w:rsidP="00EE109F">
      <w:pPr>
        <w:spacing w:line="360" w:lineRule="auto"/>
        <w:jc w:val="both"/>
        <w:rPr>
          <w:rFonts w:ascii="Arial" w:hAnsi="Arial" w:cs="Arial"/>
        </w:rPr>
      </w:pPr>
      <w:r>
        <w:rPr>
          <w:rFonts w:ascii="Arial" w:hAnsi="Arial" w:cs="Arial"/>
        </w:rPr>
        <w:lastRenderedPageBreak/>
        <w:t>Table of content</w:t>
      </w:r>
    </w:p>
    <w:p w14:paraId="04C36D92" w14:textId="595DAC31" w:rsidR="00DC2425" w:rsidRDefault="00DC2425" w:rsidP="00EE109F">
      <w:pPr>
        <w:spacing w:line="360" w:lineRule="auto"/>
        <w:jc w:val="both"/>
        <w:rPr>
          <w:rFonts w:ascii="Arial" w:hAnsi="Arial" w:cs="Arial"/>
        </w:rPr>
      </w:pPr>
    </w:p>
    <w:p w14:paraId="79A3B607" w14:textId="35CA27AB" w:rsidR="00A74361" w:rsidRDefault="00A74361" w:rsidP="00EE109F">
      <w:pPr>
        <w:spacing w:line="360" w:lineRule="auto"/>
        <w:jc w:val="both"/>
        <w:rPr>
          <w:rFonts w:ascii="Arial" w:hAnsi="Arial" w:cs="Arial"/>
        </w:rPr>
      </w:pPr>
      <w:r>
        <w:rPr>
          <w:rFonts w:ascii="Arial" w:hAnsi="Arial" w:cs="Arial"/>
        </w:rPr>
        <w:t>Introduction....................................................................................................................................3</w:t>
      </w:r>
    </w:p>
    <w:p w14:paraId="7CFB69B6" w14:textId="08474BE0" w:rsidR="00A74361" w:rsidRDefault="00A74361" w:rsidP="00EE109F">
      <w:pPr>
        <w:spacing w:line="360" w:lineRule="auto"/>
        <w:jc w:val="both"/>
        <w:rPr>
          <w:rFonts w:ascii="Arial" w:hAnsi="Arial" w:cs="Arial"/>
        </w:rPr>
      </w:pPr>
      <w:r>
        <w:rPr>
          <w:rFonts w:ascii="Arial" w:hAnsi="Arial" w:cs="Arial"/>
        </w:rPr>
        <w:t>I. Safeguarding Children (Definition, Significant Harm, Local Impact)............................................4</w:t>
      </w:r>
    </w:p>
    <w:p w14:paraId="0CC318A4" w14:textId="32166D9A" w:rsidR="00A74361" w:rsidRDefault="00A74361" w:rsidP="00EE109F">
      <w:pPr>
        <w:spacing w:line="360" w:lineRule="auto"/>
        <w:jc w:val="both"/>
        <w:rPr>
          <w:rFonts w:ascii="Arial" w:hAnsi="Arial" w:cs="Arial"/>
        </w:rPr>
      </w:pPr>
      <w:r>
        <w:rPr>
          <w:rFonts w:ascii="Arial" w:hAnsi="Arial" w:cs="Arial"/>
        </w:rPr>
        <w:t>II. Legislation. Policies. Procedures...............................................................................................5</w:t>
      </w:r>
    </w:p>
    <w:p w14:paraId="2C448D26" w14:textId="5D97A4DA" w:rsidR="00A74361" w:rsidRDefault="00A74361" w:rsidP="00EE109F">
      <w:pPr>
        <w:spacing w:line="360" w:lineRule="auto"/>
        <w:jc w:val="both"/>
        <w:rPr>
          <w:rFonts w:ascii="Arial" w:hAnsi="Arial" w:cs="Arial"/>
        </w:rPr>
      </w:pPr>
      <w:r>
        <w:rPr>
          <w:rFonts w:ascii="Arial" w:hAnsi="Arial" w:cs="Arial"/>
        </w:rPr>
        <w:t>III. Abuse (Manifestations, Safeguarding Children – Practice Implications)...................................6</w:t>
      </w:r>
    </w:p>
    <w:p w14:paraId="38D94004" w14:textId="0A36CBE6" w:rsidR="00A74361" w:rsidRDefault="00A74361" w:rsidP="00EE109F">
      <w:pPr>
        <w:spacing w:line="360" w:lineRule="auto"/>
        <w:jc w:val="both"/>
        <w:rPr>
          <w:rFonts w:ascii="Arial" w:hAnsi="Arial" w:cs="Arial"/>
        </w:rPr>
      </w:pPr>
      <w:r>
        <w:rPr>
          <w:rFonts w:ascii="Arial" w:hAnsi="Arial" w:cs="Arial"/>
        </w:rPr>
        <w:t>IV. IV. Key Safeguarding Agencies in England and the UK............................................................7</w:t>
      </w:r>
    </w:p>
    <w:p w14:paraId="6F79CDCE" w14:textId="5B489883" w:rsidR="00A74361" w:rsidRDefault="00A74361" w:rsidP="00EE109F">
      <w:pPr>
        <w:spacing w:line="360" w:lineRule="auto"/>
        <w:jc w:val="both"/>
        <w:rPr>
          <w:rFonts w:ascii="Arial" w:hAnsi="Arial" w:cs="Arial"/>
        </w:rPr>
      </w:pPr>
      <w:r>
        <w:rPr>
          <w:rFonts w:ascii="Arial" w:hAnsi="Arial" w:cs="Arial"/>
        </w:rPr>
        <w:t>Conclusion.....................................................................................................................................8</w:t>
      </w:r>
    </w:p>
    <w:p w14:paraId="3B822B45" w14:textId="0BC2C81E" w:rsidR="00A74361" w:rsidRDefault="00A74361" w:rsidP="00EE109F">
      <w:pPr>
        <w:spacing w:line="360" w:lineRule="auto"/>
        <w:jc w:val="both"/>
        <w:rPr>
          <w:rFonts w:ascii="Arial" w:hAnsi="Arial" w:cs="Arial"/>
        </w:rPr>
      </w:pPr>
    </w:p>
    <w:p w14:paraId="4A83D667" w14:textId="27EACF43" w:rsidR="00A74361" w:rsidRDefault="00A74361" w:rsidP="00EE109F">
      <w:pPr>
        <w:spacing w:line="360" w:lineRule="auto"/>
        <w:jc w:val="both"/>
        <w:rPr>
          <w:rFonts w:ascii="Arial" w:hAnsi="Arial" w:cs="Arial"/>
        </w:rPr>
      </w:pPr>
      <w:r>
        <w:rPr>
          <w:rFonts w:ascii="Arial" w:hAnsi="Arial" w:cs="Arial"/>
        </w:rPr>
        <w:t>References....................................................................................................................................9</w:t>
      </w:r>
    </w:p>
    <w:p w14:paraId="71134CCD" w14:textId="0C765A99" w:rsidR="00DC2425" w:rsidRDefault="00DC2425" w:rsidP="00EE109F">
      <w:pPr>
        <w:spacing w:line="360" w:lineRule="auto"/>
        <w:jc w:val="both"/>
        <w:rPr>
          <w:rFonts w:ascii="Arial" w:hAnsi="Arial" w:cs="Arial"/>
        </w:rPr>
      </w:pPr>
    </w:p>
    <w:p w14:paraId="337E5874" w14:textId="11142ED0" w:rsidR="00DC2425" w:rsidRDefault="00DC2425" w:rsidP="00EE109F">
      <w:pPr>
        <w:spacing w:line="360" w:lineRule="auto"/>
        <w:jc w:val="both"/>
        <w:rPr>
          <w:rFonts w:ascii="Arial" w:hAnsi="Arial" w:cs="Arial"/>
        </w:rPr>
      </w:pPr>
    </w:p>
    <w:p w14:paraId="4E549EC7" w14:textId="1F5C217F" w:rsidR="00DC2425" w:rsidRDefault="00DC2425" w:rsidP="00EE109F">
      <w:pPr>
        <w:spacing w:line="360" w:lineRule="auto"/>
        <w:jc w:val="both"/>
        <w:rPr>
          <w:rFonts w:ascii="Arial" w:hAnsi="Arial" w:cs="Arial"/>
        </w:rPr>
      </w:pPr>
    </w:p>
    <w:p w14:paraId="2C7DB983" w14:textId="6E42AF27" w:rsidR="00DC2425" w:rsidRDefault="00DC2425" w:rsidP="00EE109F">
      <w:pPr>
        <w:spacing w:line="360" w:lineRule="auto"/>
        <w:jc w:val="both"/>
        <w:rPr>
          <w:rFonts w:ascii="Arial" w:hAnsi="Arial" w:cs="Arial"/>
        </w:rPr>
      </w:pPr>
    </w:p>
    <w:p w14:paraId="0F465FD6" w14:textId="19D7412D" w:rsidR="00DC2425" w:rsidRDefault="00DC2425" w:rsidP="00EE109F">
      <w:pPr>
        <w:spacing w:line="360" w:lineRule="auto"/>
        <w:jc w:val="both"/>
        <w:rPr>
          <w:rFonts w:ascii="Arial" w:hAnsi="Arial" w:cs="Arial"/>
        </w:rPr>
      </w:pPr>
    </w:p>
    <w:p w14:paraId="71EC2A2B" w14:textId="0C1AB720" w:rsidR="00DC2425" w:rsidRDefault="00DC2425" w:rsidP="00EE109F">
      <w:pPr>
        <w:spacing w:line="360" w:lineRule="auto"/>
        <w:jc w:val="both"/>
        <w:rPr>
          <w:rFonts w:ascii="Arial" w:hAnsi="Arial" w:cs="Arial"/>
        </w:rPr>
      </w:pPr>
    </w:p>
    <w:p w14:paraId="77EFF1B5" w14:textId="4B18979A" w:rsidR="00DC2425" w:rsidRDefault="00DC2425" w:rsidP="00EE109F">
      <w:pPr>
        <w:spacing w:line="360" w:lineRule="auto"/>
        <w:jc w:val="both"/>
        <w:rPr>
          <w:rFonts w:ascii="Arial" w:hAnsi="Arial" w:cs="Arial"/>
        </w:rPr>
      </w:pPr>
    </w:p>
    <w:p w14:paraId="097CC9B0" w14:textId="13521724" w:rsidR="00DC2425" w:rsidRDefault="00DC2425" w:rsidP="00EE109F">
      <w:pPr>
        <w:spacing w:line="360" w:lineRule="auto"/>
        <w:jc w:val="both"/>
        <w:rPr>
          <w:rFonts w:ascii="Arial" w:hAnsi="Arial" w:cs="Arial"/>
        </w:rPr>
      </w:pPr>
    </w:p>
    <w:p w14:paraId="4F4E8E61" w14:textId="13B8F1F6" w:rsidR="00DC2425" w:rsidRDefault="00DC2425" w:rsidP="00EE109F">
      <w:pPr>
        <w:spacing w:line="360" w:lineRule="auto"/>
        <w:jc w:val="both"/>
        <w:rPr>
          <w:rFonts w:ascii="Arial" w:hAnsi="Arial" w:cs="Arial"/>
        </w:rPr>
      </w:pPr>
    </w:p>
    <w:p w14:paraId="39273239" w14:textId="2FBE95F7" w:rsidR="00DC2425" w:rsidRDefault="00DC2425" w:rsidP="00EE109F">
      <w:pPr>
        <w:spacing w:line="360" w:lineRule="auto"/>
        <w:jc w:val="both"/>
        <w:rPr>
          <w:rFonts w:ascii="Arial" w:hAnsi="Arial" w:cs="Arial"/>
        </w:rPr>
      </w:pPr>
    </w:p>
    <w:p w14:paraId="3D8BF5BA" w14:textId="3D5EC7F9" w:rsidR="00DC2425" w:rsidRDefault="00DC2425" w:rsidP="00EE109F">
      <w:pPr>
        <w:spacing w:line="360" w:lineRule="auto"/>
        <w:jc w:val="both"/>
        <w:rPr>
          <w:rFonts w:ascii="Arial" w:hAnsi="Arial" w:cs="Arial"/>
        </w:rPr>
      </w:pPr>
    </w:p>
    <w:p w14:paraId="782A6868" w14:textId="0DF44C87" w:rsidR="00DC2425" w:rsidRDefault="00DC2425" w:rsidP="00EE109F">
      <w:pPr>
        <w:spacing w:line="360" w:lineRule="auto"/>
        <w:jc w:val="both"/>
        <w:rPr>
          <w:rFonts w:ascii="Arial" w:hAnsi="Arial" w:cs="Arial"/>
        </w:rPr>
      </w:pPr>
    </w:p>
    <w:p w14:paraId="62197FE4" w14:textId="422DC6F7" w:rsidR="00DC2425" w:rsidRDefault="00DC2425" w:rsidP="00EE109F">
      <w:pPr>
        <w:spacing w:line="360" w:lineRule="auto"/>
        <w:jc w:val="both"/>
        <w:rPr>
          <w:rFonts w:ascii="Arial" w:hAnsi="Arial" w:cs="Arial"/>
        </w:rPr>
      </w:pPr>
    </w:p>
    <w:p w14:paraId="7136DAC7" w14:textId="77777777" w:rsidR="00EE109F" w:rsidRDefault="00EE109F" w:rsidP="00EE109F">
      <w:pPr>
        <w:spacing w:line="360" w:lineRule="auto"/>
        <w:jc w:val="both"/>
        <w:rPr>
          <w:rFonts w:ascii="Arial" w:hAnsi="Arial" w:cs="Arial"/>
        </w:rPr>
      </w:pPr>
    </w:p>
    <w:p w14:paraId="6FF5FBBB" w14:textId="3FCDBC26" w:rsidR="00EE109F" w:rsidRPr="00EE109F" w:rsidRDefault="00EE109F" w:rsidP="00EE109F">
      <w:pPr>
        <w:spacing w:line="360" w:lineRule="auto"/>
        <w:jc w:val="center"/>
        <w:rPr>
          <w:rFonts w:ascii="Arial" w:hAnsi="Arial" w:cs="Arial"/>
          <w:b/>
          <w:bCs/>
        </w:rPr>
      </w:pPr>
      <w:r w:rsidRPr="00EE109F">
        <w:rPr>
          <w:rFonts w:ascii="Arial" w:hAnsi="Arial" w:cs="Arial"/>
          <w:b/>
          <w:bCs/>
        </w:rPr>
        <w:lastRenderedPageBreak/>
        <w:t>Provide a critical analysis of safeguarding children practices and policies in England (historical and present day) including legislation, policies, and procedures.</w:t>
      </w:r>
    </w:p>
    <w:p w14:paraId="724021F4" w14:textId="77777777" w:rsidR="00EE109F" w:rsidRDefault="00EE109F" w:rsidP="00EE109F">
      <w:pPr>
        <w:spacing w:line="360" w:lineRule="auto"/>
        <w:jc w:val="both"/>
        <w:rPr>
          <w:rFonts w:ascii="Arial" w:hAnsi="Arial" w:cs="Arial"/>
        </w:rPr>
      </w:pPr>
    </w:p>
    <w:p w14:paraId="4641F9FE" w14:textId="52B7DA57" w:rsidR="0070254D" w:rsidRDefault="0070254D" w:rsidP="00EE109F">
      <w:pPr>
        <w:spacing w:line="360" w:lineRule="auto"/>
        <w:jc w:val="both"/>
        <w:rPr>
          <w:rFonts w:ascii="Arial" w:hAnsi="Arial" w:cs="Arial"/>
        </w:rPr>
      </w:pPr>
      <w:r>
        <w:rPr>
          <w:rFonts w:ascii="Arial" w:hAnsi="Arial" w:cs="Arial"/>
        </w:rPr>
        <w:t>Introduction</w:t>
      </w:r>
    </w:p>
    <w:p w14:paraId="6C206B40" w14:textId="77777777" w:rsidR="0070254D" w:rsidRPr="00DC2425" w:rsidRDefault="0070254D" w:rsidP="00EE109F">
      <w:pPr>
        <w:spacing w:line="360" w:lineRule="auto"/>
        <w:jc w:val="both"/>
        <w:rPr>
          <w:rFonts w:ascii="Arial" w:hAnsi="Arial" w:cs="Arial"/>
        </w:rPr>
      </w:pPr>
      <w:r>
        <w:rPr>
          <w:rFonts w:ascii="Arial" w:hAnsi="Arial" w:cs="Arial"/>
        </w:rPr>
        <w:t>In this essay it will be answered the question above by using a series of factors which are essential for safeguarding. It will be explained the term safeguarding children and what are some of its implications (generally and local impacts), as well as some of the core legislation in the UK which are illustrating the need of applying safeguarding, which allows agencies and organizations to use them as frameworks for their own policies and procedures. In addition, it will be presented some of the reasons why it is important to know the main types of abuse as well as how do we recognise it and how we respond to it, and some of the key agencies in England and UK who work with these situations and their main priority is to safeguard children.</w:t>
      </w:r>
    </w:p>
    <w:p w14:paraId="30F9DE4A" w14:textId="57467D4E" w:rsidR="00DC2425" w:rsidRDefault="00DC2425" w:rsidP="00EE109F">
      <w:pPr>
        <w:spacing w:line="360" w:lineRule="auto"/>
        <w:jc w:val="both"/>
        <w:rPr>
          <w:rFonts w:ascii="Arial" w:hAnsi="Arial" w:cs="Arial"/>
        </w:rPr>
      </w:pPr>
    </w:p>
    <w:p w14:paraId="4854D522" w14:textId="7895CBA1" w:rsidR="00DC2425" w:rsidRDefault="00DC2425" w:rsidP="00EE109F">
      <w:pPr>
        <w:spacing w:line="360" w:lineRule="auto"/>
        <w:jc w:val="both"/>
        <w:rPr>
          <w:rFonts w:ascii="Arial" w:hAnsi="Arial" w:cs="Arial"/>
        </w:rPr>
      </w:pPr>
    </w:p>
    <w:p w14:paraId="25B1D31B" w14:textId="31FC70C7" w:rsidR="00D7768B" w:rsidRDefault="00D7768B" w:rsidP="00EE109F">
      <w:pPr>
        <w:spacing w:line="360" w:lineRule="auto"/>
        <w:jc w:val="both"/>
        <w:rPr>
          <w:rFonts w:ascii="Arial" w:hAnsi="Arial" w:cs="Arial"/>
        </w:rPr>
      </w:pPr>
    </w:p>
    <w:p w14:paraId="3C7F3E16" w14:textId="787DA9E1" w:rsidR="00D7768B" w:rsidRDefault="00D7768B" w:rsidP="00EE109F">
      <w:pPr>
        <w:spacing w:line="360" w:lineRule="auto"/>
        <w:jc w:val="both"/>
        <w:rPr>
          <w:rFonts w:ascii="Arial" w:hAnsi="Arial" w:cs="Arial"/>
        </w:rPr>
      </w:pPr>
    </w:p>
    <w:p w14:paraId="07EB1F6B" w14:textId="6220F6F4" w:rsidR="00D7768B" w:rsidRDefault="00D7768B" w:rsidP="00EE109F">
      <w:pPr>
        <w:spacing w:line="360" w:lineRule="auto"/>
        <w:jc w:val="both"/>
        <w:rPr>
          <w:rFonts w:ascii="Arial" w:hAnsi="Arial" w:cs="Arial"/>
        </w:rPr>
      </w:pPr>
    </w:p>
    <w:p w14:paraId="25AED97E" w14:textId="3FDA6B00" w:rsidR="00D7768B" w:rsidRDefault="00D7768B" w:rsidP="00EE109F">
      <w:pPr>
        <w:spacing w:line="360" w:lineRule="auto"/>
        <w:jc w:val="both"/>
        <w:rPr>
          <w:rFonts w:ascii="Arial" w:hAnsi="Arial" w:cs="Arial"/>
        </w:rPr>
      </w:pPr>
    </w:p>
    <w:p w14:paraId="3947A9A1" w14:textId="0D435C09" w:rsidR="00D7768B" w:rsidRDefault="00D7768B" w:rsidP="00EE109F">
      <w:pPr>
        <w:spacing w:line="360" w:lineRule="auto"/>
        <w:jc w:val="both"/>
        <w:rPr>
          <w:rFonts w:ascii="Arial" w:hAnsi="Arial" w:cs="Arial"/>
        </w:rPr>
      </w:pPr>
    </w:p>
    <w:p w14:paraId="6C2E70E0" w14:textId="4CAD36A3" w:rsidR="00D7768B" w:rsidRDefault="00D7768B" w:rsidP="00EE109F">
      <w:pPr>
        <w:spacing w:line="360" w:lineRule="auto"/>
        <w:jc w:val="both"/>
        <w:rPr>
          <w:rFonts w:ascii="Arial" w:hAnsi="Arial" w:cs="Arial"/>
        </w:rPr>
      </w:pPr>
    </w:p>
    <w:p w14:paraId="2C15EF65" w14:textId="608DC9E9" w:rsidR="00D7768B" w:rsidRDefault="00D7768B" w:rsidP="00EE109F">
      <w:pPr>
        <w:spacing w:line="360" w:lineRule="auto"/>
        <w:jc w:val="both"/>
        <w:rPr>
          <w:rFonts w:ascii="Arial" w:hAnsi="Arial" w:cs="Arial"/>
        </w:rPr>
      </w:pPr>
    </w:p>
    <w:p w14:paraId="3A87CFC7" w14:textId="073AE0DC" w:rsidR="00D7768B" w:rsidRDefault="00D7768B" w:rsidP="00EE109F">
      <w:pPr>
        <w:spacing w:line="360" w:lineRule="auto"/>
        <w:jc w:val="both"/>
        <w:rPr>
          <w:rFonts w:ascii="Arial" w:hAnsi="Arial" w:cs="Arial"/>
        </w:rPr>
      </w:pPr>
    </w:p>
    <w:p w14:paraId="09E55EF6" w14:textId="1CEB423A" w:rsidR="00D7768B" w:rsidRDefault="00D7768B" w:rsidP="00EE109F">
      <w:pPr>
        <w:spacing w:line="360" w:lineRule="auto"/>
        <w:jc w:val="both"/>
        <w:rPr>
          <w:rFonts w:ascii="Arial" w:hAnsi="Arial" w:cs="Arial"/>
        </w:rPr>
      </w:pPr>
    </w:p>
    <w:p w14:paraId="0858607F" w14:textId="417AAF2B" w:rsidR="00EE109F" w:rsidRDefault="00EE109F" w:rsidP="00EE109F">
      <w:pPr>
        <w:spacing w:line="360" w:lineRule="auto"/>
        <w:jc w:val="both"/>
        <w:rPr>
          <w:rFonts w:ascii="Arial" w:hAnsi="Arial" w:cs="Arial"/>
        </w:rPr>
      </w:pPr>
    </w:p>
    <w:p w14:paraId="1A9EE5F5" w14:textId="5CE8999B" w:rsidR="00EE109F" w:rsidRDefault="00EE109F" w:rsidP="00EE109F">
      <w:pPr>
        <w:spacing w:line="360" w:lineRule="auto"/>
        <w:jc w:val="both"/>
        <w:rPr>
          <w:rFonts w:ascii="Arial" w:hAnsi="Arial" w:cs="Arial"/>
        </w:rPr>
      </w:pPr>
    </w:p>
    <w:p w14:paraId="6259B296" w14:textId="77777777" w:rsidR="00EE109F" w:rsidRDefault="00EE109F" w:rsidP="00EE109F">
      <w:pPr>
        <w:spacing w:line="360" w:lineRule="auto"/>
        <w:jc w:val="both"/>
        <w:rPr>
          <w:rFonts w:ascii="Arial" w:hAnsi="Arial" w:cs="Arial"/>
        </w:rPr>
      </w:pPr>
    </w:p>
    <w:p w14:paraId="22CB6B6E" w14:textId="2E556198" w:rsidR="00D7768B" w:rsidRDefault="00D7768B" w:rsidP="00EE109F">
      <w:pPr>
        <w:spacing w:line="360" w:lineRule="auto"/>
        <w:jc w:val="both"/>
        <w:rPr>
          <w:rFonts w:ascii="Arial" w:hAnsi="Arial" w:cs="Arial"/>
        </w:rPr>
      </w:pPr>
      <w:r>
        <w:rPr>
          <w:rFonts w:ascii="Arial" w:hAnsi="Arial" w:cs="Arial"/>
        </w:rPr>
        <w:lastRenderedPageBreak/>
        <w:t xml:space="preserve">I. </w:t>
      </w:r>
      <w:r w:rsidR="00074E54">
        <w:rPr>
          <w:rFonts w:ascii="Arial" w:hAnsi="Arial" w:cs="Arial"/>
        </w:rPr>
        <w:t>Safeguarding</w:t>
      </w:r>
      <w:r>
        <w:rPr>
          <w:rFonts w:ascii="Arial" w:hAnsi="Arial" w:cs="Arial"/>
        </w:rPr>
        <w:t xml:space="preserve"> Children (Definition, </w:t>
      </w:r>
      <w:r w:rsidR="00074E54">
        <w:rPr>
          <w:rFonts w:ascii="Arial" w:hAnsi="Arial" w:cs="Arial"/>
        </w:rPr>
        <w:t xml:space="preserve">Significant </w:t>
      </w:r>
      <w:r w:rsidR="003821F5">
        <w:rPr>
          <w:rFonts w:ascii="Arial" w:hAnsi="Arial" w:cs="Arial"/>
        </w:rPr>
        <w:t>H</w:t>
      </w:r>
      <w:r w:rsidR="00074E54">
        <w:rPr>
          <w:rFonts w:ascii="Arial" w:hAnsi="Arial" w:cs="Arial"/>
        </w:rPr>
        <w:t>arm, Local Impact)</w:t>
      </w:r>
    </w:p>
    <w:p w14:paraId="73FFDE07" w14:textId="428398A4" w:rsidR="003A7AE5" w:rsidRDefault="00795DBA" w:rsidP="00EE109F">
      <w:pPr>
        <w:spacing w:line="360" w:lineRule="auto"/>
        <w:jc w:val="both"/>
        <w:rPr>
          <w:rFonts w:ascii="Arial" w:hAnsi="Arial" w:cs="Arial"/>
        </w:rPr>
      </w:pPr>
      <w:r>
        <w:rPr>
          <w:rFonts w:ascii="Arial" w:hAnsi="Arial" w:cs="Arial"/>
        </w:rPr>
        <w:t>NHS England (2021) states that safeguarding children represents a complex process through which children are</w:t>
      </w:r>
      <w:r w:rsidR="00712F34">
        <w:rPr>
          <w:rFonts w:ascii="Arial" w:hAnsi="Arial" w:cs="Arial"/>
        </w:rPr>
        <w:t xml:space="preserve"> </w:t>
      </w:r>
      <w:r w:rsidR="00D061AC">
        <w:rPr>
          <w:rFonts w:ascii="Arial" w:hAnsi="Arial" w:cs="Arial"/>
        </w:rPr>
        <w:t>prote</w:t>
      </w:r>
      <w:r w:rsidR="00083B1C">
        <w:rPr>
          <w:rFonts w:ascii="Arial" w:hAnsi="Arial" w:cs="Arial"/>
        </w:rPr>
        <w:t xml:space="preserve">cted, as well as their </w:t>
      </w:r>
      <w:r w:rsidR="005A3D4A">
        <w:rPr>
          <w:rFonts w:ascii="Arial" w:hAnsi="Arial" w:cs="Arial"/>
        </w:rPr>
        <w:t>well-being</w:t>
      </w:r>
      <w:r w:rsidR="00083B1C">
        <w:rPr>
          <w:rFonts w:ascii="Arial" w:hAnsi="Arial" w:cs="Arial"/>
        </w:rPr>
        <w:t xml:space="preserve"> </w:t>
      </w:r>
      <w:r w:rsidR="00F94ECD">
        <w:rPr>
          <w:rFonts w:ascii="Arial" w:hAnsi="Arial" w:cs="Arial"/>
        </w:rPr>
        <w:t>an</w:t>
      </w:r>
      <w:r w:rsidR="005A3D4A">
        <w:rPr>
          <w:rFonts w:ascii="Arial" w:hAnsi="Arial" w:cs="Arial"/>
        </w:rPr>
        <w:t>d</w:t>
      </w:r>
      <w:r w:rsidR="00F94ECD">
        <w:rPr>
          <w:rFonts w:ascii="Arial" w:hAnsi="Arial" w:cs="Arial"/>
        </w:rPr>
        <w:t xml:space="preserve"> human rights. In this scenario, the children are the ones </w:t>
      </w:r>
      <w:r w:rsidR="005A3D4A">
        <w:rPr>
          <w:rFonts w:ascii="Arial" w:hAnsi="Arial" w:cs="Arial"/>
        </w:rPr>
        <w:t>who</w:t>
      </w:r>
      <w:r w:rsidR="00F94ECD">
        <w:rPr>
          <w:rFonts w:ascii="Arial" w:hAnsi="Arial" w:cs="Arial"/>
        </w:rPr>
        <w:t xml:space="preserve"> </w:t>
      </w:r>
      <w:r w:rsidR="005A3D4A">
        <w:rPr>
          <w:rFonts w:ascii="Arial" w:hAnsi="Arial" w:cs="Arial"/>
        </w:rPr>
        <w:t xml:space="preserve">are in the centre of the attention, as they represent the one of the most vulnerable </w:t>
      </w:r>
      <w:r w:rsidR="00C06A96">
        <w:rPr>
          <w:rFonts w:ascii="Arial" w:hAnsi="Arial" w:cs="Arial"/>
        </w:rPr>
        <w:t>categories</w:t>
      </w:r>
      <w:r w:rsidR="005A3D4A">
        <w:rPr>
          <w:rFonts w:ascii="Arial" w:hAnsi="Arial" w:cs="Arial"/>
        </w:rPr>
        <w:t xml:space="preserve"> in the </w:t>
      </w:r>
      <w:r w:rsidR="00C06A96">
        <w:rPr>
          <w:rFonts w:ascii="Arial" w:hAnsi="Arial" w:cs="Arial"/>
        </w:rPr>
        <w:t>society. In another forms, safeguarding children represent the possibility of offering the children the protection they need and apply procedure and policies in according with the legislation, as it is important to keep them away from harm and abuse as much as possible.</w:t>
      </w:r>
      <w:r w:rsidR="003821F5">
        <w:rPr>
          <w:rFonts w:ascii="Arial" w:hAnsi="Arial" w:cs="Arial"/>
        </w:rPr>
        <w:t xml:space="preserve"> </w:t>
      </w:r>
      <w:r w:rsidR="007422E4">
        <w:rPr>
          <w:rFonts w:ascii="Arial" w:hAnsi="Arial" w:cs="Arial"/>
        </w:rPr>
        <w:t xml:space="preserve">Safeguarding includes </w:t>
      </w:r>
      <w:r w:rsidR="008F249C">
        <w:rPr>
          <w:rFonts w:ascii="Arial" w:hAnsi="Arial" w:cs="Arial"/>
        </w:rPr>
        <w:t>practices</w:t>
      </w:r>
      <w:r w:rsidR="007422E4">
        <w:rPr>
          <w:rFonts w:ascii="Arial" w:hAnsi="Arial" w:cs="Arial"/>
        </w:rPr>
        <w:t xml:space="preserve"> and policies which are based on the world and country’s legislation and </w:t>
      </w:r>
      <w:r w:rsidR="00B4034C">
        <w:rPr>
          <w:rFonts w:ascii="Arial" w:hAnsi="Arial" w:cs="Arial"/>
        </w:rPr>
        <w:t>policies,</w:t>
      </w:r>
      <w:r w:rsidR="007422E4">
        <w:rPr>
          <w:rFonts w:ascii="Arial" w:hAnsi="Arial" w:cs="Arial"/>
        </w:rPr>
        <w:t xml:space="preserve"> and it is </w:t>
      </w:r>
      <w:r w:rsidR="00D16B3F">
        <w:rPr>
          <w:rFonts w:ascii="Arial" w:hAnsi="Arial" w:cs="Arial"/>
        </w:rPr>
        <w:t>focusing on:</w:t>
      </w:r>
      <w:r w:rsidR="001661F3">
        <w:rPr>
          <w:rFonts w:ascii="Arial" w:hAnsi="Arial" w:cs="Arial"/>
        </w:rPr>
        <w:t xml:space="preserve"> codes of conducts, trainings, research and reviews, and </w:t>
      </w:r>
      <w:r w:rsidR="00F74E69">
        <w:rPr>
          <w:rFonts w:ascii="Arial" w:hAnsi="Arial" w:cs="Arial"/>
        </w:rPr>
        <w:t>most importantly, careful application of the process (</w:t>
      </w:r>
      <w:r w:rsidR="00455024">
        <w:rPr>
          <w:rFonts w:ascii="Arial" w:hAnsi="Arial" w:cs="Arial"/>
        </w:rPr>
        <w:t xml:space="preserve">SCIE, 2020). It is important to be aware of all these implication sin order to maintain the safeguarding of the children and be able to </w:t>
      </w:r>
      <w:r w:rsidR="00DD6848">
        <w:rPr>
          <w:rFonts w:ascii="Arial" w:hAnsi="Arial" w:cs="Arial"/>
        </w:rPr>
        <w:t xml:space="preserve">offer them the help that they need, as it is mandatory to apply all regulations </w:t>
      </w:r>
      <w:r w:rsidR="0032247F">
        <w:rPr>
          <w:rFonts w:ascii="Arial" w:hAnsi="Arial" w:cs="Arial"/>
        </w:rPr>
        <w:t xml:space="preserve">that it imposes. </w:t>
      </w:r>
      <w:r w:rsidR="001A1BFA">
        <w:rPr>
          <w:rFonts w:ascii="Arial" w:hAnsi="Arial" w:cs="Arial"/>
        </w:rPr>
        <w:t xml:space="preserve">It also includes protection from injuries, accidents, bullying, discrimination, </w:t>
      </w:r>
      <w:r w:rsidR="00685127">
        <w:rPr>
          <w:rFonts w:ascii="Arial" w:hAnsi="Arial" w:cs="Arial"/>
        </w:rPr>
        <w:t>illness</w:t>
      </w:r>
      <w:r w:rsidR="008921BA">
        <w:rPr>
          <w:rFonts w:ascii="Arial" w:hAnsi="Arial" w:cs="Arial"/>
        </w:rPr>
        <w:t>,</w:t>
      </w:r>
      <w:r w:rsidR="001A1BFA">
        <w:rPr>
          <w:rFonts w:ascii="Arial" w:hAnsi="Arial" w:cs="Arial"/>
        </w:rPr>
        <w:t xml:space="preserve"> and other factors that are harmful to children and </w:t>
      </w:r>
      <w:r w:rsidR="008921BA">
        <w:rPr>
          <w:rFonts w:ascii="Arial" w:hAnsi="Arial" w:cs="Arial"/>
        </w:rPr>
        <w:t>cause abuse.</w:t>
      </w:r>
      <w:r w:rsidR="003821F5">
        <w:rPr>
          <w:rFonts w:ascii="Arial" w:hAnsi="Arial" w:cs="Arial"/>
        </w:rPr>
        <w:t xml:space="preserve"> </w:t>
      </w:r>
      <w:r w:rsidR="00B875CB">
        <w:rPr>
          <w:rFonts w:ascii="Arial" w:hAnsi="Arial" w:cs="Arial"/>
        </w:rPr>
        <w:t>The Children Act 1989 introduce</w:t>
      </w:r>
      <w:r w:rsidR="009E72CE">
        <w:rPr>
          <w:rFonts w:ascii="Arial" w:hAnsi="Arial" w:cs="Arial"/>
        </w:rPr>
        <w:t xml:space="preserve">s of the first time the term ‘significant harm’ which is one of the most important and essential part </w:t>
      </w:r>
      <w:r w:rsidR="006D49B3">
        <w:rPr>
          <w:rFonts w:ascii="Arial" w:hAnsi="Arial" w:cs="Arial"/>
        </w:rPr>
        <w:t xml:space="preserve">of the process of safeguarding </w:t>
      </w:r>
      <w:r w:rsidR="00B4034C">
        <w:rPr>
          <w:rFonts w:ascii="Arial" w:hAnsi="Arial" w:cs="Arial"/>
        </w:rPr>
        <w:t xml:space="preserve">children. Significant harm represents </w:t>
      </w:r>
      <w:r w:rsidR="00CE5FBD">
        <w:rPr>
          <w:rFonts w:ascii="Arial" w:hAnsi="Arial" w:cs="Arial"/>
        </w:rPr>
        <w:t xml:space="preserve">the ill treatment or </w:t>
      </w:r>
      <w:r w:rsidR="00655061">
        <w:rPr>
          <w:rFonts w:ascii="Arial" w:hAnsi="Arial" w:cs="Arial"/>
        </w:rPr>
        <w:t>impairment</w:t>
      </w:r>
      <w:r w:rsidR="00CE5FBD">
        <w:rPr>
          <w:rFonts w:ascii="Arial" w:hAnsi="Arial" w:cs="Arial"/>
        </w:rPr>
        <w:t xml:space="preserve"> of health and development of children (</w:t>
      </w:r>
      <w:r w:rsidR="00D85414">
        <w:rPr>
          <w:rFonts w:ascii="Arial" w:hAnsi="Arial" w:cs="Arial"/>
        </w:rPr>
        <w:t>NSPCC Learning, 2020). In order for a form of abuse to be considered ‘</w:t>
      </w:r>
      <w:r w:rsidR="00AE0922">
        <w:rPr>
          <w:rFonts w:ascii="Arial" w:hAnsi="Arial" w:cs="Arial"/>
        </w:rPr>
        <w:t>significantly</w:t>
      </w:r>
      <w:r w:rsidR="00D85414">
        <w:rPr>
          <w:rFonts w:ascii="Arial" w:hAnsi="Arial" w:cs="Arial"/>
        </w:rPr>
        <w:t xml:space="preserve"> harmful’, local authorities such as police and agencies that are working to protect children from abuse, must assess the case and what implications has the abused had on the child. This way, </w:t>
      </w:r>
      <w:r w:rsidR="00AE0922">
        <w:rPr>
          <w:rFonts w:ascii="Arial" w:hAnsi="Arial" w:cs="Arial"/>
        </w:rPr>
        <w:t>the legislation and regulations are applied according to the situation the child is in.</w:t>
      </w:r>
      <w:r w:rsidR="008C0182">
        <w:rPr>
          <w:rFonts w:ascii="Arial" w:hAnsi="Arial" w:cs="Arial"/>
        </w:rPr>
        <w:t xml:space="preserve"> </w:t>
      </w:r>
      <w:r w:rsidR="0099501C">
        <w:rPr>
          <w:rFonts w:ascii="Arial" w:hAnsi="Arial" w:cs="Arial"/>
        </w:rPr>
        <w:t>In addition, the Department for Education (202</w:t>
      </w:r>
      <w:r w:rsidR="00647C75">
        <w:rPr>
          <w:rFonts w:ascii="Arial" w:hAnsi="Arial" w:cs="Arial"/>
        </w:rPr>
        <w:t>0</w:t>
      </w:r>
      <w:r w:rsidR="0099501C">
        <w:rPr>
          <w:rFonts w:ascii="Arial" w:hAnsi="Arial" w:cs="Arial"/>
        </w:rPr>
        <w:t xml:space="preserve">) demonstrates that the number of children in care and protection registered is </w:t>
      </w:r>
      <w:r w:rsidR="00AC4108">
        <w:rPr>
          <w:rFonts w:ascii="Arial" w:hAnsi="Arial" w:cs="Arial"/>
        </w:rPr>
        <w:t>continuously</w:t>
      </w:r>
      <w:r w:rsidR="0099501C">
        <w:rPr>
          <w:rFonts w:ascii="Arial" w:hAnsi="Arial" w:cs="Arial"/>
        </w:rPr>
        <w:t xml:space="preserve"> growing from year to year. </w:t>
      </w:r>
      <w:r w:rsidR="00A877ED">
        <w:rPr>
          <w:rFonts w:ascii="Arial" w:hAnsi="Arial" w:cs="Arial"/>
        </w:rPr>
        <w:t>in</w:t>
      </w:r>
      <w:r w:rsidR="0099501C">
        <w:rPr>
          <w:rFonts w:ascii="Arial" w:hAnsi="Arial" w:cs="Arial"/>
        </w:rPr>
        <w:t xml:space="preserve"> 2016, in England, there were </w:t>
      </w:r>
      <w:r w:rsidR="00CB5E67">
        <w:rPr>
          <w:rFonts w:ascii="Arial" w:hAnsi="Arial" w:cs="Arial"/>
        </w:rPr>
        <w:t xml:space="preserve">50,310 children who have been reportedly neglected, physically abused, sexually abused, emotionally abused and other multiple forms of abuse, while in 2021, the numbers have </w:t>
      </w:r>
      <w:r w:rsidR="00A877ED">
        <w:rPr>
          <w:rFonts w:ascii="Arial" w:hAnsi="Arial" w:cs="Arial"/>
        </w:rPr>
        <w:t>reached</w:t>
      </w:r>
      <w:r w:rsidR="00CB5E67">
        <w:rPr>
          <w:rFonts w:ascii="Arial" w:hAnsi="Arial" w:cs="Arial"/>
        </w:rPr>
        <w:t xml:space="preserve"> the </w:t>
      </w:r>
      <w:r w:rsidR="00E627F1">
        <w:rPr>
          <w:rFonts w:ascii="Arial" w:hAnsi="Arial" w:cs="Arial"/>
        </w:rPr>
        <w:t xml:space="preserve">total of 51,510 children. This only argues that the legislation, </w:t>
      </w:r>
      <w:r w:rsidR="00A877ED">
        <w:rPr>
          <w:rFonts w:ascii="Arial" w:hAnsi="Arial" w:cs="Arial"/>
        </w:rPr>
        <w:t>procedures,</w:t>
      </w:r>
      <w:r w:rsidR="00E627F1">
        <w:rPr>
          <w:rFonts w:ascii="Arial" w:hAnsi="Arial" w:cs="Arial"/>
        </w:rPr>
        <w:t xml:space="preserve"> and policies of this process still have some flaws and th</w:t>
      </w:r>
      <w:r w:rsidR="00A877ED">
        <w:rPr>
          <w:rFonts w:ascii="Arial" w:hAnsi="Arial" w:cs="Arial"/>
        </w:rPr>
        <w:t xml:space="preserve">at the system may reach a point in which they would be overwhelmed. That is why, there must be </w:t>
      </w:r>
      <w:r w:rsidR="003A7AE5">
        <w:rPr>
          <w:rFonts w:ascii="Arial" w:hAnsi="Arial" w:cs="Arial"/>
        </w:rPr>
        <w:t>put pressure upon the entire population in order to prioritise this service and remediate the flaws existing.</w:t>
      </w:r>
      <w:r w:rsidR="008C0182">
        <w:rPr>
          <w:rFonts w:ascii="Arial" w:hAnsi="Arial" w:cs="Arial"/>
        </w:rPr>
        <w:t xml:space="preserve"> </w:t>
      </w:r>
      <w:r w:rsidR="00FC7B09">
        <w:rPr>
          <w:rFonts w:ascii="Arial" w:hAnsi="Arial" w:cs="Arial"/>
        </w:rPr>
        <w:t xml:space="preserve">Jack &amp; Gill (2010) state that </w:t>
      </w:r>
      <w:r w:rsidR="00535A97">
        <w:rPr>
          <w:rFonts w:ascii="Arial" w:hAnsi="Arial" w:cs="Arial"/>
        </w:rPr>
        <w:t xml:space="preserve">the children’s </w:t>
      </w:r>
      <w:r w:rsidR="008C0182">
        <w:rPr>
          <w:rFonts w:ascii="Arial" w:hAnsi="Arial" w:cs="Arial"/>
        </w:rPr>
        <w:t>safegu</w:t>
      </w:r>
      <w:r w:rsidR="00535A97">
        <w:rPr>
          <w:rFonts w:ascii="Arial" w:hAnsi="Arial" w:cs="Arial"/>
        </w:rPr>
        <w:t xml:space="preserve">arding </w:t>
      </w:r>
      <w:r w:rsidR="008C0182">
        <w:rPr>
          <w:rFonts w:ascii="Arial" w:hAnsi="Arial" w:cs="Arial"/>
        </w:rPr>
        <w:t>policies</w:t>
      </w:r>
      <w:r w:rsidR="00535A97">
        <w:rPr>
          <w:rFonts w:ascii="Arial" w:hAnsi="Arial" w:cs="Arial"/>
        </w:rPr>
        <w:t xml:space="preserve"> </w:t>
      </w:r>
      <w:r w:rsidR="008C0182">
        <w:rPr>
          <w:rFonts w:ascii="Arial" w:hAnsi="Arial" w:cs="Arial"/>
        </w:rPr>
        <w:t>and practices</w:t>
      </w:r>
      <w:r w:rsidR="00535A97">
        <w:rPr>
          <w:rFonts w:ascii="Arial" w:hAnsi="Arial" w:cs="Arial"/>
        </w:rPr>
        <w:t xml:space="preserve"> in UK have focused more on the </w:t>
      </w:r>
      <w:r w:rsidR="008C0182">
        <w:rPr>
          <w:rFonts w:ascii="Arial" w:hAnsi="Arial" w:cs="Arial"/>
        </w:rPr>
        <w:t>family-oriented</w:t>
      </w:r>
      <w:r w:rsidR="00535A97">
        <w:rPr>
          <w:rFonts w:ascii="Arial" w:hAnsi="Arial" w:cs="Arial"/>
        </w:rPr>
        <w:t xml:space="preserve"> forms of abuse and </w:t>
      </w:r>
      <w:r w:rsidR="00E42AB1">
        <w:rPr>
          <w:rFonts w:ascii="Arial" w:hAnsi="Arial" w:cs="Arial"/>
        </w:rPr>
        <w:t xml:space="preserve">individual matters rather than the bigger picture such as taking into consideration the community in which the children grow until the </w:t>
      </w:r>
      <w:r w:rsidR="00655061">
        <w:rPr>
          <w:rFonts w:ascii="Arial" w:hAnsi="Arial" w:cs="Arial"/>
        </w:rPr>
        <w:t>government</w:t>
      </w:r>
      <w:r w:rsidR="00E42AB1">
        <w:rPr>
          <w:rFonts w:ascii="Arial" w:hAnsi="Arial" w:cs="Arial"/>
        </w:rPr>
        <w:t xml:space="preserve"> has put iinto application a policy called ‘</w:t>
      </w:r>
      <w:r w:rsidR="008C0182">
        <w:rPr>
          <w:rFonts w:ascii="Arial" w:hAnsi="Arial" w:cs="Arial"/>
        </w:rPr>
        <w:t>Every</w:t>
      </w:r>
      <w:r w:rsidR="00E42AB1">
        <w:rPr>
          <w:rFonts w:ascii="Arial" w:hAnsi="Arial" w:cs="Arial"/>
        </w:rPr>
        <w:t xml:space="preserve"> Child Matters’. GOV UK</w:t>
      </w:r>
      <w:r w:rsidR="004771C2">
        <w:rPr>
          <w:rFonts w:ascii="Arial" w:hAnsi="Arial" w:cs="Arial"/>
        </w:rPr>
        <w:t xml:space="preserve"> (2003) states that this policy </w:t>
      </w:r>
      <w:r w:rsidR="00090233">
        <w:rPr>
          <w:rFonts w:ascii="Arial" w:hAnsi="Arial" w:cs="Arial"/>
        </w:rPr>
        <w:t xml:space="preserve">is focusing on 5 outcomes of </w:t>
      </w:r>
      <w:r w:rsidR="003533A3">
        <w:rPr>
          <w:rFonts w:ascii="Arial" w:hAnsi="Arial" w:cs="Arial"/>
        </w:rPr>
        <w:t xml:space="preserve">safeguarding, supporting and protecting children: being healthy, </w:t>
      </w:r>
      <w:r w:rsidR="008C0182">
        <w:rPr>
          <w:rFonts w:ascii="Arial" w:hAnsi="Arial" w:cs="Arial"/>
        </w:rPr>
        <w:t>staying</w:t>
      </w:r>
      <w:r w:rsidR="003533A3">
        <w:rPr>
          <w:rFonts w:ascii="Arial" w:hAnsi="Arial" w:cs="Arial"/>
        </w:rPr>
        <w:t xml:space="preserve"> safe, </w:t>
      </w:r>
      <w:r w:rsidR="00986204">
        <w:rPr>
          <w:rFonts w:ascii="Arial" w:hAnsi="Arial" w:cs="Arial"/>
        </w:rPr>
        <w:t xml:space="preserve">make a positive contribution, have an economically stable well-beinf and be able to </w:t>
      </w:r>
      <w:r w:rsidR="00986204">
        <w:rPr>
          <w:rFonts w:ascii="Arial" w:hAnsi="Arial" w:cs="Arial"/>
        </w:rPr>
        <w:lastRenderedPageBreak/>
        <w:t xml:space="preserve">enjoy themselves. This policy has come as an opening for many others that will be </w:t>
      </w:r>
      <w:r w:rsidR="008C0182">
        <w:rPr>
          <w:rFonts w:ascii="Arial" w:hAnsi="Arial" w:cs="Arial"/>
        </w:rPr>
        <w:t>covered in the policies and applications of agencies in England later on.</w:t>
      </w:r>
    </w:p>
    <w:p w14:paraId="42DAD16D" w14:textId="5FA10E59" w:rsidR="008C0182" w:rsidRDefault="008C0182" w:rsidP="00EE109F">
      <w:pPr>
        <w:spacing w:line="360" w:lineRule="auto"/>
        <w:jc w:val="both"/>
        <w:rPr>
          <w:rFonts w:ascii="Arial" w:hAnsi="Arial" w:cs="Arial"/>
        </w:rPr>
      </w:pPr>
    </w:p>
    <w:p w14:paraId="40B05EAC" w14:textId="639DCBFE" w:rsidR="008C0182" w:rsidRDefault="008C0182" w:rsidP="00EE109F">
      <w:pPr>
        <w:spacing w:line="360" w:lineRule="auto"/>
        <w:jc w:val="both"/>
        <w:rPr>
          <w:rFonts w:ascii="Arial" w:hAnsi="Arial" w:cs="Arial"/>
        </w:rPr>
      </w:pPr>
      <w:r>
        <w:rPr>
          <w:rFonts w:ascii="Arial" w:hAnsi="Arial" w:cs="Arial"/>
        </w:rPr>
        <w:t>II. Legislation. Policies. Procedures.</w:t>
      </w:r>
    </w:p>
    <w:p w14:paraId="1B0C06E8" w14:textId="3107D871" w:rsidR="00054364" w:rsidRDefault="00D8701D" w:rsidP="00EE109F">
      <w:pPr>
        <w:spacing w:line="360" w:lineRule="auto"/>
        <w:jc w:val="both"/>
        <w:rPr>
          <w:rFonts w:ascii="Arial" w:hAnsi="Arial" w:cs="Arial"/>
        </w:rPr>
      </w:pPr>
      <w:r>
        <w:rPr>
          <w:rFonts w:ascii="Arial" w:hAnsi="Arial" w:cs="Arial"/>
        </w:rPr>
        <w:t>L</w:t>
      </w:r>
      <w:r w:rsidR="00D846BC">
        <w:rPr>
          <w:rFonts w:ascii="Arial" w:hAnsi="Arial" w:cs="Arial"/>
        </w:rPr>
        <w:t xml:space="preserve">egislation </w:t>
      </w:r>
      <w:r w:rsidR="00ED1325">
        <w:rPr>
          <w:rFonts w:ascii="Arial" w:hAnsi="Arial" w:cs="Arial"/>
        </w:rPr>
        <w:t>represents the</w:t>
      </w:r>
      <w:r w:rsidR="00FF48E8">
        <w:rPr>
          <w:rFonts w:ascii="Arial" w:hAnsi="Arial" w:cs="Arial"/>
        </w:rPr>
        <w:t xml:space="preserve"> law or set of laws that hae been passed by the Parliament and that everyone should be aware of as they need to be respected appropriately. In a situation like safeguarding children, legislation is key. It represents the</w:t>
      </w:r>
      <w:r w:rsidR="00901865">
        <w:rPr>
          <w:rFonts w:ascii="Arial" w:hAnsi="Arial" w:cs="Arial"/>
        </w:rPr>
        <w:t xml:space="preserve"> ability of being able to 1. Operate the process upon children and have the legislation as a </w:t>
      </w:r>
      <w:r w:rsidR="005F0391">
        <w:rPr>
          <w:rFonts w:ascii="Arial" w:hAnsi="Arial" w:cs="Arial"/>
        </w:rPr>
        <w:t>fundament</w:t>
      </w:r>
      <w:r w:rsidR="00901865">
        <w:rPr>
          <w:rFonts w:ascii="Arial" w:hAnsi="Arial" w:cs="Arial"/>
        </w:rPr>
        <w:t xml:space="preserve"> for your actions and 2. </w:t>
      </w:r>
      <w:r w:rsidR="005F0391">
        <w:rPr>
          <w:rFonts w:ascii="Arial" w:hAnsi="Arial" w:cs="Arial"/>
        </w:rPr>
        <w:t>Demonstrate</w:t>
      </w:r>
      <w:r w:rsidR="005C7166">
        <w:rPr>
          <w:rFonts w:ascii="Arial" w:hAnsi="Arial" w:cs="Arial"/>
        </w:rPr>
        <w:t xml:space="preserve"> the</w:t>
      </w:r>
      <w:r w:rsidR="005F0391">
        <w:rPr>
          <w:rFonts w:ascii="Arial" w:hAnsi="Arial" w:cs="Arial"/>
        </w:rPr>
        <w:t xml:space="preserve"> rights of an individual and argue their privileges against some of the actions that other people do that which results in abuse and harm. T</w:t>
      </w:r>
      <w:r w:rsidR="00F37B81">
        <w:rPr>
          <w:rFonts w:ascii="Arial" w:hAnsi="Arial" w:cs="Arial"/>
        </w:rPr>
        <w:t>he policies and procedures that agencies and organizations use in this process are the embodiment of the set of laws that the government and parliament implement.</w:t>
      </w:r>
      <w:r w:rsidR="005F0391">
        <w:rPr>
          <w:rFonts w:ascii="Arial" w:hAnsi="Arial" w:cs="Arial"/>
        </w:rPr>
        <w:t xml:space="preserve"> </w:t>
      </w:r>
      <w:r w:rsidR="00F37B81">
        <w:rPr>
          <w:rFonts w:ascii="Arial" w:hAnsi="Arial" w:cs="Arial"/>
        </w:rPr>
        <w:t xml:space="preserve">One of the most important legislation in England, and the </w:t>
      </w:r>
      <w:r w:rsidR="008B58AE">
        <w:rPr>
          <w:rFonts w:ascii="Arial" w:hAnsi="Arial" w:cs="Arial"/>
        </w:rPr>
        <w:t>foundation</w:t>
      </w:r>
      <w:r w:rsidR="00F37B81">
        <w:rPr>
          <w:rFonts w:ascii="Arial" w:hAnsi="Arial" w:cs="Arial"/>
        </w:rPr>
        <w:t xml:space="preserve"> of the pocess if safeguarding children is the Ch</w:t>
      </w:r>
      <w:r w:rsidR="0083352E">
        <w:rPr>
          <w:rFonts w:ascii="Arial" w:hAnsi="Arial" w:cs="Arial"/>
        </w:rPr>
        <w:t xml:space="preserve">ildren Act 1989. It is the </w:t>
      </w:r>
      <w:r w:rsidR="009D4643">
        <w:rPr>
          <w:rFonts w:ascii="Arial" w:hAnsi="Arial" w:cs="Arial"/>
        </w:rPr>
        <w:t>legislative</w:t>
      </w:r>
      <w:r w:rsidR="0083352E">
        <w:rPr>
          <w:rFonts w:ascii="Arial" w:hAnsi="Arial" w:cs="Arial"/>
        </w:rPr>
        <w:t xml:space="preserve"> framework of child protection in England and its key policies refer to: </w:t>
      </w:r>
      <w:r w:rsidR="00A1559A">
        <w:rPr>
          <w:rFonts w:ascii="Arial" w:hAnsi="Arial" w:cs="Arial"/>
        </w:rPr>
        <w:t xml:space="preserve">the nature of children’s </w:t>
      </w:r>
      <w:r w:rsidR="008B58AE">
        <w:rPr>
          <w:rFonts w:ascii="Arial" w:hAnsi="Arial" w:cs="Arial"/>
        </w:rPr>
        <w:t>welfare</w:t>
      </w:r>
      <w:r w:rsidR="00A1559A">
        <w:rPr>
          <w:rFonts w:ascii="Arial" w:hAnsi="Arial" w:cs="Arial"/>
        </w:rPr>
        <w:t xml:space="preserve"> and the expectations an</w:t>
      </w:r>
      <w:r w:rsidR="009D4643">
        <w:rPr>
          <w:rFonts w:ascii="Arial" w:hAnsi="Arial" w:cs="Arial"/>
        </w:rPr>
        <w:t>d</w:t>
      </w:r>
      <w:r w:rsidR="00A1559A">
        <w:rPr>
          <w:rFonts w:ascii="Arial" w:hAnsi="Arial" w:cs="Arial"/>
        </w:rPr>
        <w:t xml:space="preserve"> requirements around duties of care for children. I</w:t>
      </w:r>
      <w:r w:rsidR="009D4643">
        <w:rPr>
          <w:rFonts w:ascii="Arial" w:hAnsi="Arial" w:cs="Arial"/>
        </w:rPr>
        <w:t xml:space="preserve">n fact, it is </w:t>
      </w:r>
      <w:r w:rsidR="00655061">
        <w:rPr>
          <w:rFonts w:ascii="Arial" w:hAnsi="Arial" w:cs="Arial"/>
        </w:rPr>
        <w:t>referring</w:t>
      </w:r>
      <w:r w:rsidR="009D4643">
        <w:rPr>
          <w:rFonts w:ascii="Arial" w:hAnsi="Arial" w:cs="Arial"/>
        </w:rPr>
        <w:t xml:space="preserve"> to the local authorities’ </w:t>
      </w:r>
      <w:r w:rsidR="0001619E">
        <w:rPr>
          <w:rFonts w:ascii="Arial" w:hAnsi="Arial" w:cs="Arial"/>
        </w:rPr>
        <w:t>duty to ensure safeguarding to children in need and children who have been harmed signficinatl</w:t>
      </w:r>
      <w:r w:rsidR="00D93516">
        <w:rPr>
          <w:rFonts w:ascii="Arial" w:hAnsi="Arial" w:cs="Arial"/>
        </w:rPr>
        <w:t>y (SCIE, 20012)</w:t>
      </w:r>
      <w:r w:rsidR="008B58AE">
        <w:rPr>
          <w:rFonts w:ascii="Arial" w:hAnsi="Arial" w:cs="Arial"/>
        </w:rPr>
        <w:t>.</w:t>
      </w:r>
      <w:r w:rsidR="00A537F6">
        <w:rPr>
          <w:rFonts w:ascii="Arial" w:hAnsi="Arial" w:cs="Arial"/>
        </w:rPr>
        <w:t xml:space="preserve"> It also covers family proceedings, </w:t>
      </w:r>
      <w:r w:rsidR="008B58AE">
        <w:rPr>
          <w:rFonts w:ascii="Arial" w:hAnsi="Arial" w:cs="Arial"/>
        </w:rPr>
        <w:t>voluntary</w:t>
      </w:r>
      <w:r w:rsidR="00D93516">
        <w:rPr>
          <w:rFonts w:ascii="Arial" w:hAnsi="Arial" w:cs="Arial"/>
        </w:rPr>
        <w:t xml:space="preserve"> homes and organizations, private </w:t>
      </w:r>
      <w:r w:rsidR="008B58AE">
        <w:rPr>
          <w:rFonts w:ascii="Arial" w:hAnsi="Arial" w:cs="Arial"/>
        </w:rPr>
        <w:t>arrangements</w:t>
      </w:r>
      <w:r w:rsidR="00D93516">
        <w:rPr>
          <w:rFonts w:ascii="Arial" w:hAnsi="Arial" w:cs="Arial"/>
        </w:rPr>
        <w:t xml:space="preserve"> </w:t>
      </w:r>
      <w:r w:rsidR="008B58AE">
        <w:rPr>
          <w:rFonts w:ascii="Arial" w:hAnsi="Arial" w:cs="Arial"/>
        </w:rPr>
        <w:t>for</w:t>
      </w:r>
      <w:r w:rsidR="00D93516">
        <w:rPr>
          <w:rFonts w:ascii="Arial" w:hAnsi="Arial" w:cs="Arial"/>
        </w:rPr>
        <w:t xml:space="preserve"> fostering children and care and </w:t>
      </w:r>
      <w:r w:rsidR="008B58AE">
        <w:rPr>
          <w:rFonts w:ascii="Arial" w:hAnsi="Arial" w:cs="Arial"/>
        </w:rPr>
        <w:t>supervision</w:t>
      </w:r>
      <w:r w:rsidR="00D93516">
        <w:rPr>
          <w:rFonts w:ascii="Arial" w:hAnsi="Arial" w:cs="Arial"/>
        </w:rPr>
        <w:t xml:space="preserve"> of children in community homes.</w:t>
      </w:r>
      <w:r w:rsidR="00153A4F">
        <w:rPr>
          <w:rFonts w:ascii="Arial" w:hAnsi="Arial" w:cs="Arial"/>
        </w:rPr>
        <w:t xml:space="preserve"> </w:t>
      </w:r>
      <w:r w:rsidR="008B58AE">
        <w:rPr>
          <w:rFonts w:ascii="Arial" w:hAnsi="Arial" w:cs="Arial"/>
        </w:rPr>
        <w:t xml:space="preserve">The next legislation has been developed in order to </w:t>
      </w:r>
      <w:r w:rsidR="005531E9">
        <w:rPr>
          <w:rFonts w:ascii="Arial" w:hAnsi="Arial" w:cs="Arial"/>
        </w:rPr>
        <w:t>strengthen</w:t>
      </w:r>
      <w:r w:rsidR="008B58AE">
        <w:rPr>
          <w:rFonts w:ascii="Arial" w:hAnsi="Arial" w:cs="Arial"/>
        </w:rPr>
        <w:t xml:space="preserve"> the first one </w:t>
      </w:r>
      <w:r w:rsidR="00966DD7">
        <w:rPr>
          <w:rFonts w:ascii="Arial" w:hAnsi="Arial" w:cs="Arial"/>
        </w:rPr>
        <w:t>presented,</w:t>
      </w:r>
      <w:r w:rsidR="008B58AE">
        <w:rPr>
          <w:rFonts w:ascii="Arial" w:hAnsi="Arial" w:cs="Arial"/>
        </w:rPr>
        <w:t xml:space="preserve"> and it is the Child</w:t>
      </w:r>
      <w:r w:rsidR="001353EE">
        <w:rPr>
          <w:rFonts w:ascii="Arial" w:hAnsi="Arial" w:cs="Arial"/>
        </w:rPr>
        <w:t>ren Care Act 2004</w:t>
      </w:r>
      <w:r w:rsidR="00966DD7">
        <w:rPr>
          <w:rFonts w:ascii="Arial" w:hAnsi="Arial" w:cs="Arial"/>
        </w:rPr>
        <w:t>. NSCPP Learning (2020</w:t>
      </w:r>
      <w:r w:rsidR="00130689">
        <w:rPr>
          <w:rFonts w:ascii="Arial" w:hAnsi="Arial" w:cs="Arial"/>
        </w:rPr>
        <w:t>) state that this legislation encourages agencies to collaborate and it creates more accountability by</w:t>
      </w:r>
      <w:r w:rsidR="004326E3">
        <w:rPr>
          <w:rFonts w:ascii="Arial" w:hAnsi="Arial" w:cs="Arial"/>
        </w:rPr>
        <w:t xml:space="preserve"> placing a duty on local </w:t>
      </w:r>
      <w:r w:rsidR="005531E9">
        <w:rPr>
          <w:rFonts w:ascii="Arial" w:hAnsi="Arial" w:cs="Arial"/>
        </w:rPr>
        <w:t>authorities</w:t>
      </w:r>
      <w:r w:rsidR="004326E3">
        <w:rPr>
          <w:rFonts w:ascii="Arial" w:hAnsi="Arial" w:cs="Arial"/>
        </w:rPr>
        <w:t xml:space="preserve"> and partners to collaborate in order to ensure safeguarding children and by placing on duty on local authorities to </w:t>
      </w:r>
      <w:r w:rsidR="005531E9">
        <w:rPr>
          <w:rFonts w:ascii="Arial" w:hAnsi="Arial" w:cs="Arial"/>
        </w:rPr>
        <w:t>appoint children’s services mambers who are ultimately accountable for their protection and safety as well as for the delivery of services</w:t>
      </w:r>
      <w:r w:rsidR="005621D0">
        <w:rPr>
          <w:rFonts w:ascii="Arial" w:hAnsi="Arial" w:cs="Arial"/>
        </w:rPr>
        <w:t xml:space="preserve">. It also </w:t>
      </w:r>
      <w:r w:rsidR="00A71FF7">
        <w:rPr>
          <w:rFonts w:ascii="Arial" w:hAnsi="Arial" w:cs="Arial"/>
        </w:rPr>
        <w:t>highlights</w:t>
      </w:r>
      <w:r w:rsidR="005621D0">
        <w:rPr>
          <w:rFonts w:ascii="Arial" w:hAnsi="Arial" w:cs="Arial"/>
        </w:rPr>
        <w:t xml:space="preserve"> the importance of </w:t>
      </w:r>
      <w:r w:rsidR="00B47A36">
        <w:rPr>
          <w:rFonts w:ascii="Arial" w:hAnsi="Arial" w:cs="Arial"/>
        </w:rPr>
        <w:t>services such as the police and hospitals to have policies</w:t>
      </w:r>
      <w:r w:rsidR="00A71FF7">
        <w:rPr>
          <w:rFonts w:ascii="Arial" w:hAnsi="Arial" w:cs="Arial"/>
        </w:rPr>
        <w:t>, procedures and</w:t>
      </w:r>
      <w:r w:rsidR="00B47A36">
        <w:rPr>
          <w:rFonts w:ascii="Arial" w:hAnsi="Arial" w:cs="Arial"/>
        </w:rPr>
        <w:t xml:space="preserve"> </w:t>
      </w:r>
      <w:r w:rsidR="00A71FF7">
        <w:rPr>
          <w:rFonts w:ascii="Arial" w:hAnsi="Arial" w:cs="Arial"/>
        </w:rPr>
        <w:t>systems that could offer safety and wellbeing for children who work with them.</w:t>
      </w:r>
      <w:r w:rsidR="00153A4F">
        <w:rPr>
          <w:rFonts w:ascii="Arial" w:hAnsi="Arial" w:cs="Arial"/>
        </w:rPr>
        <w:t xml:space="preserve"> </w:t>
      </w:r>
      <w:r w:rsidR="00862E5E">
        <w:rPr>
          <w:rFonts w:ascii="Arial" w:hAnsi="Arial" w:cs="Arial"/>
        </w:rPr>
        <w:t xml:space="preserve">Hence, another legislation that has proven to be really important for the sake of safeguarding practices in England is </w:t>
      </w:r>
      <w:r w:rsidR="00F32EA9">
        <w:rPr>
          <w:rFonts w:ascii="Arial" w:hAnsi="Arial" w:cs="Arial"/>
        </w:rPr>
        <w:t>the Children and Social Work Act 2017 which ammneds both of the legislations previously mentioned a</w:t>
      </w:r>
      <w:r w:rsidR="006014EB">
        <w:rPr>
          <w:rFonts w:ascii="Arial" w:hAnsi="Arial" w:cs="Arial"/>
        </w:rPr>
        <w:t xml:space="preserve">s it focuses on </w:t>
      </w:r>
      <w:r w:rsidR="005818A3">
        <w:rPr>
          <w:rFonts w:ascii="Arial" w:hAnsi="Arial" w:cs="Arial"/>
        </w:rPr>
        <w:t xml:space="preserve">the fact that local authorities must appoint personal advisers to carer leavers </w:t>
      </w:r>
      <w:r w:rsidR="00481F16">
        <w:rPr>
          <w:rFonts w:ascii="Arial" w:hAnsi="Arial" w:cs="Arial"/>
        </w:rPr>
        <w:t>up to the age of 25, it configurates sex education in primary school (to be taught and studied) and relationship education to be studied in primary school</w:t>
      </w:r>
      <w:r w:rsidR="004F7E22">
        <w:rPr>
          <w:rFonts w:ascii="Arial" w:hAnsi="Arial" w:cs="Arial"/>
        </w:rPr>
        <w:t xml:space="preserve">. In order to amplify the need of safeguarding children and offering them security at all times and measures, </w:t>
      </w:r>
      <w:r w:rsidR="008056E3" w:rsidRPr="008056E3">
        <w:rPr>
          <w:rFonts w:ascii="Arial" w:hAnsi="Arial" w:cs="Arial"/>
        </w:rPr>
        <w:t xml:space="preserve">Social Work England </w:t>
      </w:r>
      <w:r w:rsidR="008056E3">
        <w:rPr>
          <w:rFonts w:ascii="Arial" w:hAnsi="Arial" w:cs="Arial"/>
        </w:rPr>
        <w:t>ha</w:t>
      </w:r>
      <w:r w:rsidR="0089679A">
        <w:rPr>
          <w:rFonts w:ascii="Arial" w:hAnsi="Arial" w:cs="Arial"/>
        </w:rPr>
        <w:t xml:space="preserve">s taken over the power from the Health and Care Professions Council and id is now an organization which </w:t>
      </w:r>
      <w:r w:rsidR="0089679A">
        <w:rPr>
          <w:rFonts w:ascii="Arial" w:hAnsi="Arial" w:cs="Arial"/>
        </w:rPr>
        <w:lastRenderedPageBreak/>
        <w:t>regulates social workers in England by setting standards, assuring quality education</w:t>
      </w:r>
      <w:r w:rsidR="00153A4F">
        <w:rPr>
          <w:rFonts w:ascii="Arial" w:hAnsi="Arial" w:cs="Arial"/>
        </w:rPr>
        <w:t>,</w:t>
      </w:r>
      <w:r w:rsidR="0089679A">
        <w:rPr>
          <w:rFonts w:ascii="Arial" w:hAnsi="Arial" w:cs="Arial"/>
        </w:rPr>
        <w:t xml:space="preserve"> and investigating complaints (</w:t>
      </w:r>
      <w:r w:rsidR="0059198E">
        <w:rPr>
          <w:rFonts w:ascii="Arial" w:hAnsi="Arial" w:cs="Arial"/>
        </w:rPr>
        <w:t xml:space="preserve">Professional </w:t>
      </w:r>
      <w:r w:rsidR="009D207C">
        <w:rPr>
          <w:rFonts w:ascii="Arial" w:hAnsi="Arial" w:cs="Arial"/>
        </w:rPr>
        <w:t>Standards Authority, 2021</w:t>
      </w:r>
      <w:r w:rsidR="0059198E">
        <w:rPr>
          <w:rFonts w:ascii="Arial" w:hAnsi="Arial" w:cs="Arial"/>
        </w:rPr>
        <w:t>).</w:t>
      </w:r>
      <w:r w:rsidR="00153A4F">
        <w:rPr>
          <w:rFonts w:ascii="Arial" w:hAnsi="Arial" w:cs="Arial"/>
        </w:rPr>
        <w:t xml:space="preserve"> </w:t>
      </w:r>
      <w:r w:rsidR="00054364">
        <w:rPr>
          <w:rFonts w:ascii="Arial" w:hAnsi="Arial" w:cs="Arial"/>
        </w:rPr>
        <w:t xml:space="preserve">All Policies and </w:t>
      </w:r>
      <w:r w:rsidR="00722348">
        <w:rPr>
          <w:rFonts w:ascii="Arial" w:hAnsi="Arial" w:cs="Arial"/>
        </w:rPr>
        <w:t>procedures</w:t>
      </w:r>
      <w:r w:rsidR="00054364">
        <w:rPr>
          <w:rFonts w:ascii="Arial" w:hAnsi="Arial" w:cs="Arial"/>
        </w:rPr>
        <w:t xml:space="preserve"> need to be in accordance with the legislation in order for them to be effective and taken into consideration. These are then used by agencies and organizations in order to base their own </w:t>
      </w:r>
      <w:r w:rsidR="00B667F1">
        <w:rPr>
          <w:rFonts w:ascii="Arial" w:hAnsi="Arial" w:cs="Arial"/>
        </w:rPr>
        <w:t>values</w:t>
      </w:r>
      <w:r w:rsidR="00054364">
        <w:rPr>
          <w:rFonts w:ascii="Arial" w:hAnsi="Arial" w:cs="Arial"/>
        </w:rPr>
        <w:t xml:space="preserve"> and missions on </w:t>
      </w:r>
      <w:r w:rsidR="00B667F1">
        <w:rPr>
          <w:rFonts w:ascii="Arial" w:hAnsi="Arial" w:cs="Arial"/>
        </w:rPr>
        <w:t>the laws</w:t>
      </w:r>
      <w:r w:rsidR="00054364">
        <w:rPr>
          <w:rFonts w:ascii="Arial" w:hAnsi="Arial" w:cs="Arial"/>
        </w:rPr>
        <w:t xml:space="preserve"> and regulations that are implied nationwide. </w:t>
      </w:r>
      <w:r w:rsidR="00722348">
        <w:rPr>
          <w:rFonts w:ascii="Arial" w:hAnsi="Arial" w:cs="Arial"/>
        </w:rPr>
        <w:t xml:space="preserve">Moreover, all policies and procedures come hand in hand with the legislation. For example, </w:t>
      </w:r>
      <w:r w:rsidR="0029373B">
        <w:rPr>
          <w:rFonts w:ascii="Arial" w:hAnsi="Arial" w:cs="Arial"/>
        </w:rPr>
        <w:t>Evey Child Mater has focused on issues and concerns that have been highlighted and made implementations of in the Children Act 2004 (</w:t>
      </w:r>
      <w:r w:rsidR="00460E8B">
        <w:rPr>
          <w:rFonts w:ascii="Arial" w:hAnsi="Arial" w:cs="Arial"/>
        </w:rPr>
        <w:t>Cummings et al., 2007).</w:t>
      </w:r>
      <w:r w:rsidR="00153A4F">
        <w:rPr>
          <w:rFonts w:ascii="Arial" w:hAnsi="Arial" w:cs="Arial"/>
        </w:rPr>
        <w:t xml:space="preserve"> More importantly, a </w:t>
      </w:r>
      <w:r w:rsidR="00054364">
        <w:rPr>
          <w:rFonts w:ascii="Arial" w:hAnsi="Arial" w:cs="Arial"/>
        </w:rPr>
        <w:t>policy that has been implied by the government and it h</w:t>
      </w:r>
      <w:r w:rsidR="00766F30">
        <w:rPr>
          <w:rFonts w:ascii="Arial" w:hAnsi="Arial" w:cs="Arial"/>
        </w:rPr>
        <w:t>a</w:t>
      </w:r>
      <w:r w:rsidR="00054364">
        <w:rPr>
          <w:rFonts w:ascii="Arial" w:hAnsi="Arial" w:cs="Arial"/>
        </w:rPr>
        <w:t xml:space="preserve">d a great impact upon the process of </w:t>
      </w:r>
      <w:r w:rsidR="00D00E5A">
        <w:rPr>
          <w:rFonts w:ascii="Arial" w:hAnsi="Arial" w:cs="Arial"/>
        </w:rPr>
        <w:t xml:space="preserve">safeguarding is the </w:t>
      </w:r>
      <w:r w:rsidR="00AC40B9">
        <w:rPr>
          <w:rFonts w:ascii="Arial" w:hAnsi="Arial" w:cs="Arial"/>
        </w:rPr>
        <w:t xml:space="preserve">Children’s Plan. It represents a policy which states (GOV UK, 2007) that there are 6 principles </w:t>
      </w:r>
      <w:r w:rsidR="00591369">
        <w:rPr>
          <w:rFonts w:ascii="Arial" w:hAnsi="Arial" w:cs="Arial"/>
        </w:rPr>
        <w:t>to improve children an</w:t>
      </w:r>
      <w:r w:rsidR="00766F30">
        <w:rPr>
          <w:rFonts w:ascii="Arial" w:hAnsi="Arial" w:cs="Arial"/>
        </w:rPr>
        <w:t xml:space="preserve">d </w:t>
      </w:r>
      <w:r w:rsidR="00591369">
        <w:rPr>
          <w:rFonts w:ascii="Arial" w:hAnsi="Arial" w:cs="Arial"/>
        </w:rPr>
        <w:t>young people’s lives, which are: secure the health and wellbeing of them, safeguard the young and the vulnerable</w:t>
      </w:r>
      <w:r w:rsidR="00F150DE">
        <w:rPr>
          <w:rFonts w:ascii="Arial" w:hAnsi="Arial" w:cs="Arial"/>
        </w:rPr>
        <w:t xml:space="preserve">, </w:t>
      </w:r>
      <w:r w:rsidR="00B667F1">
        <w:rPr>
          <w:rFonts w:ascii="Arial" w:hAnsi="Arial" w:cs="Arial"/>
        </w:rPr>
        <w:t>achieve</w:t>
      </w:r>
      <w:r w:rsidR="00F150DE">
        <w:rPr>
          <w:rFonts w:ascii="Arial" w:hAnsi="Arial" w:cs="Arial"/>
        </w:rPr>
        <w:t xml:space="preserve"> and implement exquisite standards, close the gap between the negative environment and </w:t>
      </w:r>
      <w:r w:rsidR="00ED364F">
        <w:rPr>
          <w:rFonts w:ascii="Arial" w:hAnsi="Arial" w:cs="Arial"/>
        </w:rPr>
        <w:t xml:space="preserve">educational achievement for disadvantaged children, </w:t>
      </w:r>
      <w:r w:rsidR="00B667F1">
        <w:rPr>
          <w:rFonts w:ascii="Arial" w:hAnsi="Arial" w:cs="Arial"/>
        </w:rPr>
        <w:t>ensure</w:t>
      </w:r>
      <w:r w:rsidR="00ED364F">
        <w:rPr>
          <w:rFonts w:ascii="Arial" w:hAnsi="Arial" w:cs="Arial"/>
        </w:rPr>
        <w:t xml:space="preserve"> young </w:t>
      </w:r>
      <w:r w:rsidR="00B667F1">
        <w:rPr>
          <w:rFonts w:ascii="Arial" w:hAnsi="Arial" w:cs="Arial"/>
        </w:rPr>
        <w:t>people</w:t>
      </w:r>
      <w:r w:rsidR="00ED364F">
        <w:rPr>
          <w:rFonts w:ascii="Arial" w:hAnsi="Arial" w:cs="Arial"/>
        </w:rPr>
        <w:t xml:space="preserve"> achieve their potential by the age of 18 and </w:t>
      </w:r>
      <w:r w:rsidR="00B667F1">
        <w:rPr>
          <w:rFonts w:ascii="Arial" w:hAnsi="Arial" w:cs="Arial"/>
        </w:rPr>
        <w:t xml:space="preserve">help children and young people achieve success. This </w:t>
      </w:r>
      <w:r w:rsidR="00603D5C">
        <w:rPr>
          <w:rFonts w:ascii="Arial" w:hAnsi="Arial" w:cs="Arial"/>
        </w:rPr>
        <w:t xml:space="preserve">plan has been effective in the local communities of England and a strategy to </w:t>
      </w:r>
      <w:r w:rsidR="00722348">
        <w:rPr>
          <w:rFonts w:ascii="Arial" w:hAnsi="Arial" w:cs="Arial"/>
        </w:rPr>
        <w:t>diminish</w:t>
      </w:r>
      <w:r w:rsidR="00603D5C">
        <w:rPr>
          <w:rFonts w:ascii="Arial" w:hAnsi="Arial" w:cs="Arial"/>
        </w:rPr>
        <w:t xml:space="preserve"> the </w:t>
      </w:r>
      <w:r w:rsidR="00722348">
        <w:rPr>
          <w:rFonts w:ascii="Arial" w:hAnsi="Arial" w:cs="Arial"/>
        </w:rPr>
        <w:t xml:space="preserve">significant harm in communities which were considered as being </w:t>
      </w:r>
      <w:r w:rsidR="00153A4F">
        <w:rPr>
          <w:rFonts w:ascii="Arial" w:hAnsi="Arial" w:cs="Arial"/>
        </w:rPr>
        <w:t>high risk</w:t>
      </w:r>
      <w:r w:rsidR="00722348">
        <w:rPr>
          <w:rFonts w:ascii="Arial" w:hAnsi="Arial" w:cs="Arial"/>
        </w:rPr>
        <w:t xml:space="preserve"> for children and young people.</w:t>
      </w:r>
    </w:p>
    <w:p w14:paraId="34891D4E" w14:textId="65613EFF" w:rsidR="00A71FF7" w:rsidRDefault="00A71FF7" w:rsidP="00EE109F">
      <w:pPr>
        <w:spacing w:line="360" w:lineRule="auto"/>
        <w:jc w:val="both"/>
        <w:rPr>
          <w:rFonts w:ascii="Arial" w:hAnsi="Arial" w:cs="Arial"/>
        </w:rPr>
      </w:pPr>
    </w:p>
    <w:p w14:paraId="3B40F7F7" w14:textId="09FEAFF0" w:rsidR="00153A4F" w:rsidRDefault="00153A4F" w:rsidP="00EE109F">
      <w:pPr>
        <w:spacing w:line="360" w:lineRule="auto"/>
        <w:jc w:val="both"/>
        <w:rPr>
          <w:rFonts w:ascii="Arial" w:hAnsi="Arial" w:cs="Arial"/>
        </w:rPr>
      </w:pPr>
    </w:p>
    <w:p w14:paraId="0AB04037" w14:textId="3497A41E" w:rsidR="00C15634" w:rsidRDefault="00C15634" w:rsidP="00EE109F">
      <w:pPr>
        <w:spacing w:line="360" w:lineRule="auto"/>
        <w:jc w:val="both"/>
        <w:rPr>
          <w:rFonts w:ascii="Arial" w:hAnsi="Arial" w:cs="Arial"/>
        </w:rPr>
      </w:pPr>
      <w:r>
        <w:rPr>
          <w:rFonts w:ascii="Arial" w:hAnsi="Arial" w:cs="Arial"/>
        </w:rPr>
        <w:t>III. Abuse (Manifestations, Safeguarding Children – Practice Implications).</w:t>
      </w:r>
    </w:p>
    <w:p w14:paraId="0E1A6AD0" w14:textId="263A9082" w:rsidR="00FD2E73" w:rsidRDefault="00716293" w:rsidP="00EE109F">
      <w:pPr>
        <w:spacing w:line="360" w:lineRule="auto"/>
        <w:jc w:val="both"/>
        <w:rPr>
          <w:rFonts w:ascii="Arial" w:hAnsi="Arial" w:cs="Arial"/>
        </w:rPr>
      </w:pPr>
      <w:r>
        <w:rPr>
          <w:rFonts w:ascii="Arial" w:hAnsi="Arial" w:cs="Arial"/>
        </w:rPr>
        <w:t xml:space="preserve">In this situation, abuse represents physical or </w:t>
      </w:r>
      <w:r w:rsidR="004C512A">
        <w:rPr>
          <w:rFonts w:ascii="Arial" w:hAnsi="Arial" w:cs="Arial"/>
        </w:rPr>
        <w:t>emotional</w:t>
      </w:r>
      <w:r>
        <w:rPr>
          <w:rFonts w:ascii="Arial" w:hAnsi="Arial" w:cs="Arial"/>
        </w:rPr>
        <w:t xml:space="preserve"> maltreatment of a person, as well as a</w:t>
      </w:r>
      <w:r w:rsidR="004C512A">
        <w:rPr>
          <w:rFonts w:ascii="Arial" w:hAnsi="Arial" w:cs="Arial"/>
        </w:rPr>
        <w:t xml:space="preserve"> deceitful act (Merriam Webster, 2021). </w:t>
      </w:r>
      <w:r w:rsidR="00E15121">
        <w:rPr>
          <w:rFonts w:ascii="Arial" w:hAnsi="Arial" w:cs="Arial"/>
        </w:rPr>
        <w:t xml:space="preserve">In safeguarding children, there are 4 types of absue that are </w:t>
      </w:r>
      <w:r w:rsidR="00B1691A">
        <w:rPr>
          <w:rFonts w:ascii="Arial" w:hAnsi="Arial" w:cs="Arial"/>
        </w:rPr>
        <w:t xml:space="preserve">the most frequent one and the ones that have the best measures for applying the practices of agencies involved: Physical abuse, </w:t>
      </w:r>
      <w:r w:rsidR="00723A7E">
        <w:rPr>
          <w:rFonts w:ascii="Arial" w:hAnsi="Arial" w:cs="Arial"/>
        </w:rPr>
        <w:t>Sexual</w:t>
      </w:r>
      <w:r w:rsidR="007F2651">
        <w:rPr>
          <w:rFonts w:ascii="Arial" w:hAnsi="Arial" w:cs="Arial"/>
        </w:rPr>
        <w:t xml:space="preserve"> Abuse, Emotional Abuse and Neglect (</w:t>
      </w:r>
      <w:r w:rsidR="00723A7E">
        <w:rPr>
          <w:rFonts w:ascii="Arial" w:hAnsi="Arial" w:cs="Arial"/>
        </w:rPr>
        <w:t>The Care an</w:t>
      </w:r>
      <w:r w:rsidR="00E34FD6">
        <w:rPr>
          <w:rFonts w:ascii="Arial" w:hAnsi="Arial" w:cs="Arial"/>
        </w:rPr>
        <w:t xml:space="preserve">d </w:t>
      </w:r>
      <w:r w:rsidR="00723A7E">
        <w:rPr>
          <w:rFonts w:ascii="Arial" w:hAnsi="Arial" w:cs="Arial"/>
        </w:rPr>
        <w:t xml:space="preserve">Support Statutory Guidance, 2021). Following </w:t>
      </w:r>
      <w:r w:rsidR="006D1605">
        <w:rPr>
          <w:rFonts w:ascii="Arial" w:hAnsi="Arial" w:cs="Arial"/>
        </w:rPr>
        <w:t xml:space="preserve">the identification of each form of abuse, the practices are easy to follow </w:t>
      </w:r>
      <w:r w:rsidR="00587916">
        <w:rPr>
          <w:rFonts w:ascii="Arial" w:hAnsi="Arial" w:cs="Arial"/>
        </w:rPr>
        <w:t xml:space="preserve">but do require the knwledge of the legislation and the policies involved for each category of abuse. </w:t>
      </w:r>
      <w:r w:rsidR="00AE3E8B">
        <w:rPr>
          <w:rFonts w:ascii="Arial" w:hAnsi="Arial" w:cs="Arial"/>
        </w:rPr>
        <w:t xml:space="preserve">For physical abuse, identification is easy. It is consisted of </w:t>
      </w:r>
      <w:r w:rsidR="002D2B27">
        <w:rPr>
          <w:rFonts w:ascii="Arial" w:hAnsi="Arial" w:cs="Arial"/>
        </w:rPr>
        <w:t xml:space="preserve">bruises, </w:t>
      </w:r>
      <w:r w:rsidR="002D2B27" w:rsidRPr="002D2B27">
        <w:rPr>
          <w:rFonts w:ascii="Arial" w:hAnsi="Arial" w:cs="Arial"/>
        </w:rPr>
        <w:t>commonly on the head but also on the ea</w:t>
      </w:r>
      <w:r w:rsidR="002D2B27">
        <w:rPr>
          <w:rFonts w:ascii="Arial" w:hAnsi="Arial" w:cs="Arial"/>
        </w:rPr>
        <w:t>r or</w:t>
      </w:r>
      <w:r w:rsidR="002D2B27" w:rsidRPr="002D2B27">
        <w:rPr>
          <w:rFonts w:ascii="Arial" w:hAnsi="Arial" w:cs="Arial"/>
        </w:rPr>
        <w:t xml:space="preserve"> neck</w:t>
      </w:r>
      <w:r w:rsidR="002D2B27">
        <w:rPr>
          <w:rFonts w:ascii="Arial" w:hAnsi="Arial" w:cs="Arial"/>
        </w:rPr>
        <w:t>,</w:t>
      </w:r>
      <w:r w:rsidR="00747129">
        <w:rPr>
          <w:rFonts w:ascii="Arial" w:hAnsi="Arial" w:cs="Arial"/>
        </w:rPr>
        <w:t xml:space="preserve"> </w:t>
      </w:r>
      <w:r w:rsidR="00861641">
        <w:rPr>
          <w:rFonts w:ascii="Arial" w:hAnsi="Arial" w:cs="Arial"/>
        </w:rPr>
        <w:t xml:space="preserve">burns from hot liquids, flames, chemicals, </w:t>
      </w:r>
      <w:r w:rsidR="0044242B">
        <w:rPr>
          <w:rFonts w:ascii="Arial" w:hAnsi="Arial" w:cs="Arial"/>
        </w:rPr>
        <w:t>bite marks, fractured or broken bones such as ribs</w:t>
      </w:r>
      <w:r w:rsidR="001B1A38">
        <w:rPr>
          <w:rFonts w:ascii="Arial" w:hAnsi="Arial" w:cs="Arial"/>
        </w:rPr>
        <w:t xml:space="preserve">. There is also a change in the child’s behaviour when for example, he flinches when approached or touched and </w:t>
      </w:r>
      <w:r w:rsidR="00184B27">
        <w:rPr>
          <w:rFonts w:ascii="Arial" w:hAnsi="Arial" w:cs="Arial"/>
        </w:rPr>
        <w:t>has a fear of spcific individuals (NSPCC Learning, 2021). Jones et al., (2012) states that t</w:t>
      </w:r>
      <w:r w:rsidR="005B127D">
        <w:rPr>
          <w:rFonts w:ascii="Arial" w:hAnsi="Arial" w:cs="Arial"/>
        </w:rPr>
        <w:t>he highest risks of getting physically abused are children and young people who suffer from disabilities.</w:t>
      </w:r>
      <w:r w:rsidR="006E7E39">
        <w:rPr>
          <w:rFonts w:ascii="Arial" w:hAnsi="Arial" w:cs="Arial"/>
        </w:rPr>
        <w:t xml:space="preserve"> The practices involved are </w:t>
      </w:r>
      <w:r w:rsidR="006E7E39">
        <w:rPr>
          <w:rFonts w:ascii="Arial" w:hAnsi="Arial" w:cs="Arial"/>
        </w:rPr>
        <w:lastRenderedPageBreak/>
        <w:t xml:space="preserve">assessments of the bruises as well as the entire situation and then apply the legislation and </w:t>
      </w:r>
      <w:r w:rsidR="0067160A">
        <w:rPr>
          <w:rFonts w:ascii="Arial" w:hAnsi="Arial" w:cs="Arial"/>
        </w:rPr>
        <w:t>guidelines</w:t>
      </w:r>
      <w:r w:rsidR="006E7E39">
        <w:rPr>
          <w:rFonts w:ascii="Arial" w:hAnsi="Arial" w:cs="Arial"/>
        </w:rPr>
        <w:t xml:space="preserve"> accordingly. </w:t>
      </w:r>
      <w:r w:rsidR="0067160A">
        <w:rPr>
          <w:rFonts w:ascii="Arial" w:hAnsi="Arial" w:cs="Arial"/>
        </w:rPr>
        <w:t xml:space="preserve">Services wil take actions accordingly either </w:t>
      </w:r>
      <w:r w:rsidR="0067160A" w:rsidRPr="0067160A">
        <w:rPr>
          <w:rFonts w:ascii="Arial" w:hAnsi="Arial" w:cs="Arial"/>
        </w:rPr>
        <w:t>through statutory involvement or other support</w:t>
      </w:r>
      <w:r w:rsidR="0067160A">
        <w:rPr>
          <w:rFonts w:ascii="Arial" w:hAnsi="Arial" w:cs="Arial"/>
        </w:rPr>
        <w:t xml:space="preserve"> (local authorities and partners).</w:t>
      </w:r>
      <w:r w:rsidR="00EE109F">
        <w:rPr>
          <w:rFonts w:ascii="Arial" w:hAnsi="Arial" w:cs="Arial"/>
        </w:rPr>
        <w:t xml:space="preserve"> </w:t>
      </w:r>
      <w:r w:rsidR="0067160A">
        <w:rPr>
          <w:rFonts w:ascii="Arial" w:hAnsi="Arial" w:cs="Arial"/>
        </w:rPr>
        <w:t>When it comes to sexual abuse</w:t>
      </w:r>
      <w:r w:rsidR="008040FF">
        <w:rPr>
          <w:rFonts w:ascii="Arial" w:hAnsi="Arial" w:cs="Arial"/>
        </w:rPr>
        <w:t xml:space="preserve">, </w:t>
      </w:r>
      <w:r w:rsidR="00F439C4">
        <w:rPr>
          <w:rFonts w:ascii="Arial" w:hAnsi="Arial" w:cs="Arial"/>
        </w:rPr>
        <w:t xml:space="preserve">any children could potentially be sexually abused, but some categories of young children are more vulnerable to this risk such as </w:t>
      </w:r>
      <w:r w:rsidR="00013BF4">
        <w:rPr>
          <w:rFonts w:ascii="Arial" w:hAnsi="Arial" w:cs="Arial"/>
        </w:rPr>
        <w:t xml:space="preserve">children who have experienced other types of abuse </w:t>
      </w:r>
      <w:r w:rsidR="00013BF4" w:rsidRPr="00013BF4">
        <w:rPr>
          <w:rFonts w:ascii="Arial" w:hAnsi="Arial" w:cs="Arial"/>
        </w:rPr>
        <w:t>Finkelhor, Ormrod, and Turner</w:t>
      </w:r>
      <w:r w:rsidR="00013BF4">
        <w:rPr>
          <w:rFonts w:ascii="Arial" w:hAnsi="Arial" w:cs="Arial"/>
        </w:rPr>
        <w:t xml:space="preserve"> (</w:t>
      </w:r>
      <w:r w:rsidR="00013BF4" w:rsidRPr="00013BF4">
        <w:rPr>
          <w:rFonts w:ascii="Arial" w:hAnsi="Arial" w:cs="Arial"/>
        </w:rPr>
        <w:t>2007</w:t>
      </w:r>
      <w:r w:rsidR="00013BF4">
        <w:rPr>
          <w:rFonts w:ascii="Arial" w:hAnsi="Arial" w:cs="Arial"/>
        </w:rPr>
        <w:t xml:space="preserve">). </w:t>
      </w:r>
      <w:r w:rsidR="00D8701D">
        <w:rPr>
          <w:rFonts w:ascii="Arial" w:hAnsi="Arial" w:cs="Arial"/>
        </w:rPr>
        <w:t>T</w:t>
      </w:r>
      <w:r w:rsidR="00A14540">
        <w:rPr>
          <w:rFonts w:ascii="Arial" w:hAnsi="Arial" w:cs="Arial"/>
        </w:rPr>
        <w:t xml:space="preserve">here are two types of sexual abuses: non-contact </w:t>
      </w:r>
      <w:r w:rsidR="002345B2">
        <w:rPr>
          <w:rFonts w:ascii="Arial" w:hAnsi="Arial" w:cs="Arial"/>
        </w:rPr>
        <w:t>sexual</w:t>
      </w:r>
      <w:r w:rsidR="00A14540">
        <w:rPr>
          <w:rFonts w:ascii="Arial" w:hAnsi="Arial" w:cs="Arial"/>
        </w:rPr>
        <w:t xml:space="preserve"> abuse such as </w:t>
      </w:r>
      <w:r w:rsidR="002345B2">
        <w:rPr>
          <w:rFonts w:ascii="Arial" w:hAnsi="Arial" w:cs="Arial"/>
        </w:rPr>
        <w:t xml:space="preserve">forcing a </w:t>
      </w:r>
      <w:r w:rsidR="005D3564">
        <w:rPr>
          <w:rFonts w:ascii="Arial" w:hAnsi="Arial" w:cs="Arial"/>
        </w:rPr>
        <w:t>child</w:t>
      </w:r>
      <w:r w:rsidR="002345B2">
        <w:rPr>
          <w:rFonts w:ascii="Arial" w:hAnsi="Arial" w:cs="Arial"/>
        </w:rPr>
        <w:t xml:space="preserve"> to watch sexual acts or make a child masturbate while others watch, or contact sexual abuse such as rape, </w:t>
      </w:r>
      <w:r w:rsidR="00F7039C">
        <w:rPr>
          <w:rFonts w:ascii="Arial" w:hAnsi="Arial" w:cs="Arial"/>
        </w:rPr>
        <w:t xml:space="preserve">touching their </w:t>
      </w:r>
      <w:r w:rsidR="00315839">
        <w:rPr>
          <w:rFonts w:ascii="Arial" w:hAnsi="Arial" w:cs="Arial"/>
        </w:rPr>
        <w:t>genitals</w:t>
      </w:r>
      <w:r w:rsidR="00F7039C">
        <w:rPr>
          <w:rFonts w:ascii="Arial" w:hAnsi="Arial" w:cs="Arial"/>
        </w:rPr>
        <w:t>, or sexual touching them.</w:t>
      </w:r>
      <w:r w:rsidR="00E7396D">
        <w:rPr>
          <w:rFonts w:ascii="Arial" w:hAnsi="Arial" w:cs="Arial"/>
        </w:rPr>
        <w:t xml:space="preserve"> Firmin (2017) states that, by creating a </w:t>
      </w:r>
      <w:r w:rsidR="00315839">
        <w:rPr>
          <w:rFonts w:ascii="Arial" w:hAnsi="Arial" w:cs="Arial"/>
        </w:rPr>
        <w:t>safer environment</w:t>
      </w:r>
      <w:r w:rsidR="00E7396D">
        <w:rPr>
          <w:rFonts w:ascii="Arial" w:hAnsi="Arial" w:cs="Arial"/>
        </w:rPr>
        <w:t xml:space="preserve"> for our children</w:t>
      </w:r>
      <w:r w:rsidR="00EF75DE">
        <w:rPr>
          <w:rFonts w:ascii="Arial" w:hAnsi="Arial" w:cs="Arial"/>
        </w:rPr>
        <w:t xml:space="preserve">. </w:t>
      </w:r>
      <w:r w:rsidR="00315839">
        <w:rPr>
          <w:rFonts w:ascii="Arial" w:hAnsi="Arial" w:cs="Arial"/>
        </w:rPr>
        <w:t xml:space="preserve">The practices that agencies opt to use in these situations are to report and to assess, but also support the victims. It is important to make use of the legislation </w:t>
      </w:r>
      <w:r w:rsidR="009076EF">
        <w:rPr>
          <w:rFonts w:ascii="Arial" w:hAnsi="Arial" w:cs="Arial"/>
        </w:rPr>
        <w:t xml:space="preserve">(the Sexual Offences Act 2003) </w:t>
      </w:r>
      <w:r w:rsidR="00315839">
        <w:rPr>
          <w:rFonts w:ascii="Arial" w:hAnsi="Arial" w:cs="Arial"/>
        </w:rPr>
        <w:t xml:space="preserve">in order to make the child aware of their rights and that their safety is a rule for others around them to </w:t>
      </w:r>
      <w:r w:rsidR="009076EF">
        <w:rPr>
          <w:rFonts w:ascii="Arial" w:hAnsi="Arial" w:cs="Arial"/>
        </w:rPr>
        <w:t>apply it in their favour</w:t>
      </w:r>
      <w:r w:rsidR="00315839">
        <w:rPr>
          <w:rFonts w:ascii="Arial" w:hAnsi="Arial" w:cs="Arial"/>
        </w:rPr>
        <w:t>.</w:t>
      </w:r>
      <w:r w:rsidR="00EE109F">
        <w:rPr>
          <w:rFonts w:ascii="Arial" w:hAnsi="Arial" w:cs="Arial"/>
        </w:rPr>
        <w:t xml:space="preserve"> </w:t>
      </w:r>
      <w:r w:rsidR="001C05F6">
        <w:rPr>
          <w:rFonts w:ascii="Arial" w:hAnsi="Arial" w:cs="Arial"/>
        </w:rPr>
        <w:t xml:space="preserve">Neglect </w:t>
      </w:r>
      <w:r w:rsidR="0050642C">
        <w:rPr>
          <w:rFonts w:ascii="Arial" w:hAnsi="Arial" w:cs="Arial"/>
        </w:rPr>
        <w:t>of children is one of the most common forms of abuse in England</w:t>
      </w:r>
      <w:r w:rsidR="00530EDE">
        <w:rPr>
          <w:rFonts w:ascii="Arial" w:hAnsi="Arial" w:cs="Arial"/>
        </w:rPr>
        <w:t xml:space="preserve"> and one of the most difficult areas to be identified by the agencies and people preoccupied with safeguarding children.</w:t>
      </w:r>
      <w:r w:rsidR="00343770">
        <w:rPr>
          <w:rFonts w:ascii="Arial" w:hAnsi="Arial" w:cs="Arial"/>
        </w:rPr>
        <w:t xml:space="preserve"> It is a form of abuse that can have a negative impact ont he </w:t>
      </w:r>
      <w:r w:rsidR="00FD2E73">
        <w:rPr>
          <w:rFonts w:ascii="Arial" w:hAnsi="Arial" w:cs="Arial"/>
        </w:rPr>
        <w:t>children’s</w:t>
      </w:r>
      <w:r w:rsidR="00343770">
        <w:rPr>
          <w:rFonts w:ascii="Arial" w:hAnsi="Arial" w:cs="Arial"/>
        </w:rPr>
        <w:t xml:space="preserve"> entire life, until maturity</w:t>
      </w:r>
      <w:r w:rsidR="007A65FF">
        <w:rPr>
          <w:rFonts w:ascii="Arial" w:hAnsi="Arial" w:cs="Arial"/>
        </w:rPr>
        <w:t>. ONS (2021)</w:t>
      </w:r>
      <w:r w:rsidR="00FB10EC">
        <w:rPr>
          <w:rFonts w:ascii="Arial" w:hAnsi="Arial" w:cs="Arial"/>
        </w:rPr>
        <w:t xml:space="preserve"> </w:t>
      </w:r>
      <w:r w:rsidR="007A65FF">
        <w:rPr>
          <w:rFonts w:ascii="Arial" w:hAnsi="Arial" w:cs="Arial"/>
        </w:rPr>
        <w:t>states</w:t>
      </w:r>
      <w:r w:rsidR="00BF387D">
        <w:rPr>
          <w:rFonts w:ascii="Arial" w:hAnsi="Arial" w:cs="Arial"/>
        </w:rPr>
        <w:t xml:space="preserve"> that neglect was the most common category of </w:t>
      </w:r>
      <w:r w:rsidR="00FD2E73">
        <w:rPr>
          <w:rFonts w:ascii="Arial" w:hAnsi="Arial" w:cs="Arial"/>
        </w:rPr>
        <w:t>child</w:t>
      </w:r>
      <w:r w:rsidR="00BF387D">
        <w:rPr>
          <w:rFonts w:ascii="Arial" w:hAnsi="Arial" w:cs="Arial"/>
        </w:rPr>
        <w:t xml:space="preserve"> abuse in 2019 and that there were registered </w:t>
      </w:r>
      <w:r w:rsidR="006D3A34">
        <w:rPr>
          <w:rFonts w:ascii="Arial" w:hAnsi="Arial" w:cs="Arial"/>
        </w:rPr>
        <w:t>25,330 cases in 31</w:t>
      </w:r>
      <w:r w:rsidR="006D3A34" w:rsidRPr="006D3A34">
        <w:rPr>
          <w:rFonts w:ascii="Arial" w:hAnsi="Arial" w:cs="Arial"/>
          <w:vertAlign w:val="superscript"/>
        </w:rPr>
        <w:t>st</w:t>
      </w:r>
      <w:r w:rsidR="006D3A34">
        <w:rPr>
          <w:rFonts w:ascii="Arial" w:hAnsi="Arial" w:cs="Arial"/>
        </w:rPr>
        <w:t xml:space="preserve"> March 2019. Th</w:t>
      </w:r>
      <w:r w:rsidR="004F505F">
        <w:rPr>
          <w:rFonts w:ascii="Arial" w:hAnsi="Arial" w:cs="Arial"/>
        </w:rPr>
        <w:t>ere are four types of neglect: physical, emotional, medical</w:t>
      </w:r>
      <w:r w:rsidR="00FD2E73">
        <w:rPr>
          <w:rFonts w:ascii="Arial" w:hAnsi="Arial" w:cs="Arial"/>
        </w:rPr>
        <w:t>,</w:t>
      </w:r>
      <w:r w:rsidR="004F505F">
        <w:rPr>
          <w:rFonts w:ascii="Arial" w:hAnsi="Arial" w:cs="Arial"/>
        </w:rPr>
        <w:t xml:space="preserve"> and educational.</w:t>
      </w:r>
      <w:r w:rsidR="00890B25">
        <w:rPr>
          <w:rFonts w:ascii="Arial" w:hAnsi="Arial" w:cs="Arial"/>
        </w:rPr>
        <w:t xml:space="preserve"> The procedures that are included when neglect is discovered are reporting and assessing the case with a tool </w:t>
      </w:r>
      <w:r w:rsidR="00F92C79">
        <w:rPr>
          <w:rFonts w:ascii="Arial" w:hAnsi="Arial" w:cs="Arial"/>
        </w:rPr>
        <w:t xml:space="preserve">named </w:t>
      </w:r>
      <w:r w:rsidR="00F92C79" w:rsidRPr="00F92C79">
        <w:rPr>
          <w:rFonts w:ascii="Arial" w:hAnsi="Arial" w:cs="Arial"/>
        </w:rPr>
        <w:t>Graded Care Profile 2</w:t>
      </w:r>
      <w:r w:rsidR="00F92C79">
        <w:rPr>
          <w:rFonts w:ascii="Arial" w:hAnsi="Arial" w:cs="Arial"/>
        </w:rPr>
        <w:t xml:space="preserve">, which helps professionals </w:t>
      </w:r>
      <w:r w:rsidR="00FD2E73">
        <w:rPr>
          <w:rFonts w:ascii="Arial" w:hAnsi="Arial" w:cs="Arial"/>
        </w:rPr>
        <w:t>assess</w:t>
      </w:r>
      <w:r w:rsidR="00F92C79">
        <w:rPr>
          <w:rFonts w:ascii="Arial" w:hAnsi="Arial" w:cs="Arial"/>
        </w:rPr>
        <w:t xml:space="preserve"> the level of care the child is receiving. Furthermore, </w:t>
      </w:r>
      <w:r w:rsidR="00064E62">
        <w:rPr>
          <w:rFonts w:ascii="Arial" w:hAnsi="Arial" w:cs="Arial"/>
        </w:rPr>
        <w:t xml:space="preserve">a policy that is solely focusing on negect is </w:t>
      </w:r>
      <w:r w:rsidR="00EA060E">
        <w:rPr>
          <w:rFonts w:ascii="Arial" w:hAnsi="Arial" w:cs="Arial"/>
        </w:rPr>
        <w:t>‘</w:t>
      </w:r>
      <w:r w:rsidR="00064E62" w:rsidRPr="00EA060E">
        <w:rPr>
          <w:rFonts w:ascii="Arial" w:hAnsi="Arial" w:cs="Arial"/>
          <w:i/>
          <w:iCs/>
        </w:rPr>
        <w:t>Working Together</w:t>
      </w:r>
      <w:r w:rsidR="00EA060E" w:rsidRPr="00EA060E">
        <w:rPr>
          <w:rFonts w:ascii="Arial" w:hAnsi="Arial" w:cs="Arial"/>
          <w:i/>
          <w:iCs/>
        </w:rPr>
        <w:t>’</w:t>
      </w:r>
      <w:r w:rsidR="00064E62">
        <w:rPr>
          <w:rFonts w:ascii="Arial" w:hAnsi="Arial" w:cs="Arial"/>
        </w:rPr>
        <w:t xml:space="preserve"> which represents a framework wh</w:t>
      </w:r>
      <w:r w:rsidR="00FD2E73">
        <w:rPr>
          <w:rFonts w:ascii="Arial" w:hAnsi="Arial" w:cs="Arial"/>
        </w:rPr>
        <w:t>ich helps authorities and agencies to work together ti safeguard children and promote the welfare of children in England.</w:t>
      </w:r>
    </w:p>
    <w:p w14:paraId="2579756B" w14:textId="2625182F" w:rsidR="00FD2E73" w:rsidRDefault="007D45B3" w:rsidP="00EE109F">
      <w:pPr>
        <w:spacing w:line="360" w:lineRule="auto"/>
        <w:jc w:val="both"/>
        <w:rPr>
          <w:rFonts w:ascii="Arial" w:hAnsi="Arial" w:cs="Arial"/>
        </w:rPr>
      </w:pPr>
      <w:r>
        <w:rPr>
          <w:rFonts w:ascii="Arial" w:hAnsi="Arial" w:cs="Arial"/>
        </w:rPr>
        <w:t>In addition, in order for safeguarding to be applied to children and for the legislation to be put into action, there must be some for</w:t>
      </w:r>
      <w:r w:rsidR="000D52D4">
        <w:rPr>
          <w:rFonts w:ascii="Arial" w:hAnsi="Arial" w:cs="Arial"/>
        </w:rPr>
        <w:t xml:space="preserve">ms of organizations that will preoccupy their activity on supporting and protecting the children of England. Some of these agencies are: </w:t>
      </w:r>
      <w:r w:rsidR="00A54902">
        <w:rPr>
          <w:rFonts w:ascii="Arial" w:hAnsi="Arial" w:cs="Arial"/>
        </w:rPr>
        <w:t>Save the Children, NSPCC, Childline, Action for Children.</w:t>
      </w:r>
    </w:p>
    <w:p w14:paraId="781D87EE" w14:textId="4EF272C5" w:rsidR="00EE109F" w:rsidRDefault="00EE109F" w:rsidP="00EE109F">
      <w:pPr>
        <w:spacing w:line="360" w:lineRule="auto"/>
        <w:jc w:val="both"/>
        <w:rPr>
          <w:rFonts w:ascii="Arial" w:hAnsi="Arial" w:cs="Arial"/>
        </w:rPr>
      </w:pPr>
      <w:r>
        <w:rPr>
          <w:rFonts w:ascii="Arial" w:hAnsi="Arial" w:cs="Arial"/>
        </w:rPr>
        <w:t>I</w:t>
      </w:r>
      <w:r w:rsidR="00545E62">
        <w:rPr>
          <w:rFonts w:ascii="Arial" w:hAnsi="Arial" w:cs="Arial"/>
        </w:rPr>
        <w:t>V</w:t>
      </w:r>
      <w:r>
        <w:rPr>
          <w:rFonts w:ascii="Arial" w:hAnsi="Arial" w:cs="Arial"/>
        </w:rPr>
        <w:t>. Key Safeguarding Agencies in England and the UK</w:t>
      </w:r>
    </w:p>
    <w:p w14:paraId="4853C9AA" w14:textId="0FCDD6AD" w:rsidR="005549D3" w:rsidRDefault="00B931DF" w:rsidP="00EE109F">
      <w:pPr>
        <w:spacing w:line="360" w:lineRule="auto"/>
        <w:jc w:val="both"/>
        <w:rPr>
          <w:rFonts w:ascii="Arial" w:hAnsi="Arial" w:cs="Arial"/>
        </w:rPr>
      </w:pPr>
      <w:r>
        <w:rPr>
          <w:rFonts w:ascii="Arial" w:hAnsi="Arial" w:cs="Arial"/>
        </w:rPr>
        <w:t xml:space="preserve">Save the Children is an organization </w:t>
      </w:r>
      <w:r w:rsidR="00062E81">
        <w:rPr>
          <w:rFonts w:ascii="Arial" w:hAnsi="Arial" w:cs="Arial"/>
        </w:rPr>
        <w:t>that is focusing on safeguarding the children and helping raise awareness in society</w:t>
      </w:r>
      <w:r w:rsidR="00957AC0">
        <w:rPr>
          <w:rFonts w:ascii="Arial" w:hAnsi="Arial" w:cs="Arial"/>
        </w:rPr>
        <w:t xml:space="preserve"> through campaigns and multiple </w:t>
      </w:r>
      <w:r w:rsidR="006A7BA5">
        <w:rPr>
          <w:rFonts w:ascii="Arial" w:hAnsi="Arial" w:cs="Arial"/>
        </w:rPr>
        <w:t>research</w:t>
      </w:r>
      <w:r w:rsidR="00233143">
        <w:rPr>
          <w:rFonts w:ascii="Arial" w:hAnsi="Arial" w:cs="Arial"/>
        </w:rPr>
        <w:t>. Save</w:t>
      </w:r>
      <w:r w:rsidR="00957AC0">
        <w:rPr>
          <w:rFonts w:ascii="Arial" w:hAnsi="Arial" w:cs="Arial"/>
        </w:rPr>
        <w:t xml:space="preserve"> the Children</w:t>
      </w:r>
      <w:r w:rsidR="00612BCE">
        <w:rPr>
          <w:rFonts w:ascii="Arial" w:hAnsi="Arial" w:cs="Arial"/>
        </w:rPr>
        <w:t xml:space="preserve">’s </w:t>
      </w:r>
      <w:r w:rsidR="00957AC0">
        <w:rPr>
          <w:rFonts w:ascii="Arial" w:hAnsi="Arial" w:cs="Arial"/>
        </w:rPr>
        <w:t xml:space="preserve">mission is </w:t>
      </w:r>
      <w:r w:rsidR="008D538B">
        <w:rPr>
          <w:rFonts w:ascii="Arial" w:hAnsi="Arial" w:cs="Arial"/>
        </w:rPr>
        <w:t>for all children to be protected from abuse, neglect, violence</w:t>
      </w:r>
      <w:r w:rsidR="006A7BA5">
        <w:rPr>
          <w:rFonts w:ascii="Arial" w:hAnsi="Arial" w:cs="Arial"/>
        </w:rPr>
        <w:t>,</w:t>
      </w:r>
      <w:r w:rsidR="008D538B">
        <w:rPr>
          <w:rFonts w:ascii="Arial" w:hAnsi="Arial" w:cs="Arial"/>
        </w:rPr>
        <w:t xml:space="preserve"> and exploitation. On their official websites are posted polices</w:t>
      </w:r>
      <w:r w:rsidR="00210314">
        <w:rPr>
          <w:rFonts w:ascii="Arial" w:hAnsi="Arial" w:cs="Arial"/>
        </w:rPr>
        <w:t xml:space="preserve"> regarding child safeguarding, codes of conduct and behaviours, and guides for parents and carers. In addition, their practices </w:t>
      </w:r>
      <w:r w:rsidR="00FC335A">
        <w:rPr>
          <w:rFonts w:ascii="Arial" w:hAnsi="Arial" w:cs="Arial"/>
        </w:rPr>
        <w:t xml:space="preserve">rely on education, food and medicine. </w:t>
      </w:r>
      <w:r w:rsidR="008B3E63">
        <w:rPr>
          <w:rFonts w:ascii="Arial" w:hAnsi="Arial" w:cs="Arial"/>
        </w:rPr>
        <w:t xml:space="preserve">Save the Children (2021) demonstrates that it has helped </w:t>
      </w:r>
      <w:r w:rsidR="00233143">
        <w:rPr>
          <w:rFonts w:ascii="Arial" w:hAnsi="Arial" w:cs="Arial"/>
        </w:rPr>
        <w:t xml:space="preserve">£289 million being raised in the UK with </w:t>
      </w:r>
      <w:r w:rsidR="00233143">
        <w:rPr>
          <w:rFonts w:ascii="Arial" w:hAnsi="Arial" w:cs="Arial"/>
        </w:rPr>
        <w:lastRenderedPageBreak/>
        <w:t>the help of their supporters in order to protect the children.</w:t>
      </w:r>
      <w:r w:rsidR="006A7BA5">
        <w:rPr>
          <w:rFonts w:ascii="Arial" w:hAnsi="Arial" w:cs="Arial"/>
        </w:rPr>
        <w:t xml:space="preserve"> </w:t>
      </w:r>
      <w:r w:rsidR="00EE109F">
        <w:rPr>
          <w:rFonts w:ascii="Arial" w:hAnsi="Arial" w:cs="Arial"/>
        </w:rPr>
        <w:t xml:space="preserve"> </w:t>
      </w:r>
      <w:r w:rsidR="00FB2079">
        <w:rPr>
          <w:rFonts w:ascii="Arial" w:hAnsi="Arial" w:cs="Arial"/>
        </w:rPr>
        <w:t xml:space="preserve">Action for Children is an agency which provides </w:t>
      </w:r>
      <w:r w:rsidR="00C32238">
        <w:rPr>
          <w:rFonts w:ascii="Arial" w:hAnsi="Arial" w:cs="Arial"/>
        </w:rPr>
        <w:t xml:space="preserve">prsctocal and </w:t>
      </w:r>
      <w:r w:rsidR="009672BA">
        <w:rPr>
          <w:rFonts w:ascii="Arial" w:hAnsi="Arial" w:cs="Arial"/>
        </w:rPr>
        <w:t>emotional</w:t>
      </w:r>
      <w:r w:rsidR="00C32238">
        <w:rPr>
          <w:rFonts w:ascii="Arial" w:hAnsi="Arial" w:cs="Arial"/>
        </w:rPr>
        <w:t xml:space="preserve"> </w:t>
      </w:r>
      <w:r w:rsidR="009672BA">
        <w:rPr>
          <w:rFonts w:ascii="Arial" w:hAnsi="Arial" w:cs="Arial"/>
        </w:rPr>
        <w:t>support</w:t>
      </w:r>
      <w:r w:rsidR="00C32238">
        <w:rPr>
          <w:rFonts w:ascii="Arial" w:hAnsi="Arial" w:cs="Arial"/>
        </w:rPr>
        <w:t xml:space="preserve"> to families in need, helps children all over the UK and works with decision-markers to </w:t>
      </w:r>
      <w:r w:rsidR="00CA0F1F">
        <w:rPr>
          <w:rFonts w:ascii="Arial" w:hAnsi="Arial" w:cs="Arial"/>
        </w:rPr>
        <w:t xml:space="preserve">make sure the government legislation is </w:t>
      </w:r>
      <w:r w:rsidR="002A5549">
        <w:rPr>
          <w:rFonts w:ascii="Arial" w:hAnsi="Arial" w:cs="Arial"/>
        </w:rPr>
        <w:t xml:space="preserve">efficient and sufficient enough to protect the children (Action for Children, 2021). </w:t>
      </w:r>
      <w:r w:rsidR="00BA0D61">
        <w:rPr>
          <w:rFonts w:ascii="Arial" w:hAnsi="Arial" w:cs="Arial"/>
        </w:rPr>
        <w:t xml:space="preserve">Their policy relies on making children heard and help them as much as they can, as well as carrying out research </w:t>
      </w:r>
      <w:r w:rsidR="00E05FED">
        <w:rPr>
          <w:rFonts w:ascii="Arial" w:hAnsi="Arial" w:cs="Arial"/>
        </w:rPr>
        <w:t xml:space="preserve">and campaigns in order to call out the government </w:t>
      </w:r>
      <w:r w:rsidR="009762EA">
        <w:rPr>
          <w:rFonts w:ascii="Arial" w:hAnsi="Arial" w:cs="Arial"/>
        </w:rPr>
        <w:t>to act for in the children’s favour.</w:t>
      </w:r>
      <w:r w:rsidR="005549D3">
        <w:rPr>
          <w:rFonts w:ascii="Arial" w:hAnsi="Arial" w:cs="Arial"/>
        </w:rPr>
        <w:t xml:space="preserve"> This agency is one of the most famous one in England and it has proven countless times that its interest is to make sure that the children are safeguarded and that the carers and local authorities are doing their best in keeping them safe and protected from any forms of abuse.</w:t>
      </w:r>
      <w:r w:rsidR="00EE109F">
        <w:rPr>
          <w:rFonts w:ascii="Arial" w:hAnsi="Arial" w:cs="Arial"/>
        </w:rPr>
        <w:t xml:space="preserve"> </w:t>
      </w:r>
      <w:r w:rsidR="00CF30D3">
        <w:rPr>
          <w:rFonts w:ascii="Arial" w:hAnsi="Arial" w:cs="Arial"/>
        </w:rPr>
        <w:t>NSPCC is the most well-known</w:t>
      </w:r>
      <w:r w:rsidR="00EE3752">
        <w:rPr>
          <w:rFonts w:ascii="Arial" w:hAnsi="Arial" w:cs="Arial"/>
        </w:rPr>
        <w:t xml:space="preserve"> service for</w:t>
      </w:r>
      <w:r w:rsidR="00917890">
        <w:rPr>
          <w:rFonts w:ascii="Arial" w:hAnsi="Arial" w:cs="Arial"/>
        </w:rPr>
        <w:t xml:space="preserve"> safeguarding children and protecting them in England and the entire UK. </w:t>
      </w:r>
      <w:r w:rsidR="00051F8F">
        <w:rPr>
          <w:rFonts w:ascii="Arial" w:hAnsi="Arial" w:cs="Arial"/>
        </w:rPr>
        <w:t xml:space="preserve"> </w:t>
      </w:r>
      <w:r w:rsidR="00EA060E">
        <w:rPr>
          <w:rFonts w:ascii="Arial" w:hAnsi="Arial" w:cs="Arial"/>
        </w:rPr>
        <w:t>T</w:t>
      </w:r>
      <w:r w:rsidR="00051F8F">
        <w:rPr>
          <w:rFonts w:ascii="Arial" w:hAnsi="Arial" w:cs="Arial"/>
        </w:rPr>
        <w:t xml:space="preserve">heir policy regards the protection of all children and how it is such a big </w:t>
      </w:r>
      <w:r w:rsidR="00CA7A71">
        <w:rPr>
          <w:rFonts w:ascii="Arial" w:hAnsi="Arial" w:cs="Arial"/>
        </w:rPr>
        <w:t>responsibility</w:t>
      </w:r>
      <w:r w:rsidR="00051F8F">
        <w:rPr>
          <w:rFonts w:ascii="Arial" w:hAnsi="Arial" w:cs="Arial"/>
        </w:rPr>
        <w:t xml:space="preserve"> to prevent abuse</w:t>
      </w:r>
      <w:r w:rsidR="00C133D8">
        <w:rPr>
          <w:rFonts w:ascii="Arial" w:hAnsi="Arial" w:cs="Arial"/>
        </w:rPr>
        <w:t xml:space="preserve">. </w:t>
      </w:r>
      <w:r w:rsidR="00E76357">
        <w:rPr>
          <w:rFonts w:ascii="Arial" w:hAnsi="Arial" w:cs="Arial"/>
        </w:rPr>
        <w:t xml:space="preserve">Their standards are in accordance with all agencies, organizations and voluntary groups </w:t>
      </w:r>
      <w:r w:rsidR="00F3279B">
        <w:rPr>
          <w:rFonts w:ascii="Arial" w:hAnsi="Arial" w:cs="Arial"/>
        </w:rPr>
        <w:t xml:space="preserve">in order to keep children and young people safe, </w:t>
      </w:r>
      <w:r w:rsidR="00CA7A71">
        <w:rPr>
          <w:rFonts w:ascii="Arial" w:hAnsi="Arial" w:cs="Arial"/>
        </w:rPr>
        <w:t>minimise</w:t>
      </w:r>
      <w:r w:rsidR="00F3279B">
        <w:rPr>
          <w:rFonts w:ascii="Arial" w:hAnsi="Arial" w:cs="Arial"/>
        </w:rPr>
        <w:t xml:space="preserve"> risk and comply with the legislatio</w:t>
      </w:r>
      <w:r w:rsidR="00BB7717">
        <w:rPr>
          <w:rFonts w:ascii="Arial" w:hAnsi="Arial" w:cs="Arial"/>
        </w:rPr>
        <w:t xml:space="preserve">n. Their practices are following appropriate templates, reports and assessments a well as </w:t>
      </w:r>
      <w:r w:rsidR="0025748F">
        <w:rPr>
          <w:rFonts w:ascii="Arial" w:hAnsi="Arial" w:cs="Arial"/>
        </w:rPr>
        <w:t>reliable information in order to implicate themselves in cases and work with them efficiently</w:t>
      </w:r>
      <w:r w:rsidR="00107859">
        <w:rPr>
          <w:rFonts w:ascii="Arial" w:hAnsi="Arial" w:cs="Arial"/>
        </w:rPr>
        <w:t>.</w:t>
      </w:r>
      <w:r w:rsidR="00BB7717">
        <w:rPr>
          <w:rFonts w:ascii="Arial" w:hAnsi="Arial" w:cs="Arial"/>
        </w:rPr>
        <w:t xml:space="preserve"> </w:t>
      </w:r>
      <w:r w:rsidR="0017623F">
        <w:rPr>
          <w:rFonts w:ascii="Arial" w:hAnsi="Arial" w:cs="Arial"/>
        </w:rPr>
        <w:t>Grierson</w:t>
      </w:r>
      <w:r w:rsidR="00D15A30">
        <w:rPr>
          <w:rFonts w:ascii="Arial" w:hAnsi="Arial" w:cs="Arial"/>
        </w:rPr>
        <w:t xml:space="preserve"> (2020) states that </w:t>
      </w:r>
      <w:r w:rsidR="00EE417D">
        <w:rPr>
          <w:rFonts w:ascii="Arial" w:hAnsi="Arial" w:cs="Arial"/>
        </w:rPr>
        <w:t xml:space="preserve">the NSPCC has identified a numbe of child suicide deaths </w:t>
      </w:r>
      <w:r w:rsidR="00ED0579">
        <w:rPr>
          <w:rFonts w:ascii="Arial" w:hAnsi="Arial" w:cs="Arial"/>
        </w:rPr>
        <w:t xml:space="preserve">that has increased during lockdown because of the abuse, but it is too early to say if it will become a trend (a continuously growth in child suicide cases). Nonetheless, this agency also </w:t>
      </w:r>
      <w:r w:rsidR="00CA7A71">
        <w:rPr>
          <w:rFonts w:ascii="Arial" w:hAnsi="Arial" w:cs="Arial"/>
        </w:rPr>
        <w:t>offers</w:t>
      </w:r>
      <w:r w:rsidR="00ED0579">
        <w:rPr>
          <w:rFonts w:ascii="Arial" w:hAnsi="Arial" w:cs="Arial"/>
        </w:rPr>
        <w:t xml:space="preserve"> a helpline which </w:t>
      </w:r>
      <w:r w:rsidR="00CA7A71">
        <w:rPr>
          <w:rFonts w:ascii="Arial" w:hAnsi="Arial" w:cs="Arial"/>
        </w:rPr>
        <w:t>displays a number of services and support for those who need it and works closely with local authorities and partners in order to supress the cases of child abuse in England or at least try to create an environment which will be advantageous in trying to prevent these situations to happen.</w:t>
      </w:r>
    </w:p>
    <w:p w14:paraId="764EB0E9" w14:textId="528890F6" w:rsidR="00CA7A71" w:rsidRDefault="00CA7A71" w:rsidP="00EE109F">
      <w:pPr>
        <w:spacing w:line="360" w:lineRule="auto"/>
        <w:jc w:val="both"/>
        <w:rPr>
          <w:rFonts w:ascii="Arial" w:hAnsi="Arial" w:cs="Arial"/>
        </w:rPr>
      </w:pPr>
    </w:p>
    <w:p w14:paraId="5C2E069B" w14:textId="77777777" w:rsidR="00EE109F" w:rsidRDefault="00EE109F" w:rsidP="00EE109F">
      <w:pPr>
        <w:spacing w:line="360" w:lineRule="auto"/>
        <w:jc w:val="both"/>
        <w:rPr>
          <w:rFonts w:ascii="Arial" w:hAnsi="Arial" w:cs="Arial"/>
        </w:rPr>
      </w:pPr>
    </w:p>
    <w:p w14:paraId="630C93F5" w14:textId="74950FBE" w:rsidR="00CA7A71" w:rsidRDefault="00CA7A71" w:rsidP="00EE109F">
      <w:pPr>
        <w:spacing w:line="360" w:lineRule="auto"/>
        <w:jc w:val="both"/>
        <w:rPr>
          <w:rFonts w:ascii="Arial" w:hAnsi="Arial" w:cs="Arial"/>
        </w:rPr>
      </w:pPr>
    </w:p>
    <w:p w14:paraId="1589E1E3" w14:textId="1DD44F6A" w:rsidR="00CA7A71" w:rsidRDefault="00CA7A71" w:rsidP="00EE109F">
      <w:pPr>
        <w:spacing w:line="360" w:lineRule="auto"/>
        <w:jc w:val="both"/>
        <w:rPr>
          <w:rFonts w:ascii="Arial" w:hAnsi="Arial" w:cs="Arial"/>
        </w:rPr>
      </w:pPr>
      <w:r>
        <w:rPr>
          <w:rFonts w:ascii="Arial" w:hAnsi="Arial" w:cs="Arial"/>
        </w:rPr>
        <w:t>Conclusion</w:t>
      </w:r>
    </w:p>
    <w:p w14:paraId="74F7495B" w14:textId="02D27100" w:rsidR="00CA7A71" w:rsidRDefault="00CA7A71" w:rsidP="00EE109F">
      <w:pPr>
        <w:spacing w:line="360" w:lineRule="auto"/>
        <w:jc w:val="both"/>
        <w:rPr>
          <w:rFonts w:ascii="Arial" w:hAnsi="Arial" w:cs="Arial"/>
        </w:rPr>
      </w:pPr>
      <w:r>
        <w:rPr>
          <w:rFonts w:ascii="Arial" w:hAnsi="Arial" w:cs="Arial"/>
        </w:rPr>
        <w:t xml:space="preserve">In conclusion, this essay offers a detailed, critical perspective upon safeguarding children in England, a practice that has been around for a long time in the UK, but still keeps on changing for the better. </w:t>
      </w:r>
      <w:r w:rsidR="006C5E71">
        <w:rPr>
          <w:rFonts w:ascii="Arial" w:hAnsi="Arial" w:cs="Arial"/>
        </w:rPr>
        <w:t>Therefore</w:t>
      </w:r>
      <w:r>
        <w:rPr>
          <w:rFonts w:ascii="Arial" w:hAnsi="Arial" w:cs="Arial"/>
        </w:rPr>
        <w:t xml:space="preserve">, it will be presented the notion of safeguarding, what does it mean and what is the impact of it in England, some key legislations which have been </w:t>
      </w:r>
      <w:r w:rsidR="006C5E71">
        <w:rPr>
          <w:rFonts w:ascii="Arial" w:hAnsi="Arial" w:cs="Arial"/>
        </w:rPr>
        <w:t xml:space="preserve">applied in this process of protecting children and keeping them away from harm, four main types of abise which are frequently met in these cases (Physical abuse, sexual abuse, emotional abuse, neglect), and </w:t>
      </w:r>
      <w:r w:rsidR="006C5E71">
        <w:rPr>
          <w:rFonts w:ascii="Arial" w:hAnsi="Arial" w:cs="Arial"/>
        </w:rPr>
        <w:lastRenderedPageBreak/>
        <w:t>some of the top agencies in England which are focusing on saving the children, supporting them, and trying to prevent them from getting abused.</w:t>
      </w:r>
    </w:p>
    <w:p w14:paraId="5E45BFBA" w14:textId="34D91B4A" w:rsidR="006C5E71" w:rsidRDefault="006C5E71" w:rsidP="00DC2425">
      <w:pPr>
        <w:jc w:val="both"/>
        <w:rPr>
          <w:rFonts w:ascii="Arial" w:hAnsi="Arial" w:cs="Arial"/>
        </w:rPr>
      </w:pPr>
    </w:p>
    <w:p w14:paraId="28A2075D" w14:textId="2E7624F1" w:rsidR="00EE109F" w:rsidRDefault="00EE109F" w:rsidP="00DC2425">
      <w:pPr>
        <w:jc w:val="both"/>
        <w:rPr>
          <w:rFonts w:ascii="Arial" w:hAnsi="Arial" w:cs="Arial"/>
        </w:rPr>
      </w:pPr>
    </w:p>
    <w:p w14:paraId="057409AC" w14:textId="4FA3AFF9" w:rsidR="00A74361" w:rsidRDefault="00A74361" w:rsidP="00DC2425">
      <w:pPr>
        <w:jc w:val="both"/>
        <w:rPr>
          <w:rFonts w:ascii="Arial" w:hAnsi="Arial" w:cs="Arial"/>
        </w:rPr>
      </w:pPr>
    </w:p>
    <w:p w14:paraId="55A2CEE7" w14:textId="61E85FE3" w:rsidR="00A74361" w:rsidRDefault="00A74361" w:rsidP="00DC2425">
      <w:pPr>
        <w:jc w:val="both"/>
        <w:rPr>
          <w:rFonts w:ascii="Arial" w:hAnsi="Arial" w:cs="Arial"/>
        </w:rPr>
      </w:pPr>
    </w:p>
    <w:p w14:paraId="2AB37DDA" w14:textId="77777777" w:rsidR="00A74361" w:rsidRDefault="00A74361" w:rsidP="00DC2425">
      <w:pPr>
        <w:jc w:val="both"/>
        <w:rPr>
          <w:rFonts w:ascii="Arial" w:hAnsi="Arial" w:cs="Arial"/>
        </w:rPr>
      </w:pPr>
    </w:p>
    <w:p w14:paraId="2AEAA8E3" w14:textId="075DDFB7" w:rsidR="00EE109F" w:rsidRDefault="00EE109F" w:rsidP="00DC2425">
      <w:pPr>
        <w:jc w:val="both"/>
        <w:rPr>
          <w:rFonts w:ascii="Arial" w:hAnsi="Arial" w:cs="Arial"/>
        </w:rPr>
      </w:pPr>
    </w:p>
    <w:p w14:paraId="375C1B64" w14:textId="63938FBC" w:rsidR="00EE109F" w:rsidRDefault="00EE109F" w:rsidP="00DC2425">
      <w:pPr>
        <w:jc w:val="both"/>
        <w:rPr>
          <w:rFonts w:ascii="Arial" w:hAnsi="Arial" w:cs="Arial"/>
        </w:rPr>
      </w:pPr>
    </w:p>
    <w:p w14:paraId="2EFE1948" w14:textId="51001FC0" w:rsidR="00EE109F" w:rsidRDefault="00EE109F" w:rsidP="00DC2425">
      <w:pPr>
        <w:jc w:val="both"/>
        <w:rPr>
          <w:rFonts w:ascii="Arial" w:hAnsi="Arial" w:cs="Arial"/>
        </w:rPr>
      </w:pPr>
      <w:r>
        <w:rPr>
          <w:rFonts w:ascii="Arial" w:hAnsi="Arial" w:cs="Arial"/>
        </w:rPr>
        <w:t>References</w:t>
      </w:r>
    </w:p>
    <w:p w14:paraId="5295D3D8" w14:textId="7B4C7864" w:rsidR="0087725B" w:rsidRPr="00A74361" w:rsidRDefault="0087725B" w:rsidP="00A74361">
      <w:pPr>
        <w:pStyle w:val="ListParagraph"/>
        <w:numPr>
          <w:ilvl w:val="0"/>
          <w:numId w:val="3"/>
        </w:numPr>
        <w:jc w:val="both"/>
        <w:rPr>
          <w:rFonts w:ascii="Arial" w:hAnsi="Arial" w:cs="Arial"/>
        </w:rPr>
      </w:pPr>
      <w:r w:rsidRPr="00A74361">
        <w:rPr>
          <w:rFonts w:ascii="Arial" w:hAnsi="Arial" w:cs="Arial"/>
        </w:rPr>
        <w:t xml:space="preserve">Action for Children, (2021). </w:t>
      </w:r>
      <w:r w:rsidRPr="00A74361">
        <w:rPr>
          <w:rFonts w:ascii="Arial" w:hAnsi="Arial" w:cs="Arial"/>
          <w:i/>
          <w:iCs/>
        </w:rPr>
        <w:t>Our Work and Impact</w:t>
      </w:r>
      <w:r w:rsidRPr="00A74361">
        <w:rPr>
          <w:rFonts w:ascii="Arial" w:hAnsi="Arial" w:cs="Arial"/>
        </w:rPr>
        <w:t xml:space="preserve">. Available at: </w:t>
      </w:r>
      <w:hyperlink r:id="rId8" w:history="1">
        <w:r w:rsidRPr="00A74361">
          <w:rPr>
            <w:rStyle w:val="Hyperlink"/>
            <w:rFonts w:ascii="Arial" w:hAnsi="Arial" w:cs="Arial"/>
          </w:rPr>
          <w:t>https://www.actionforchildren.org.uk/our-work-and-impact/</w:t>
        </w:r>
      </w:hyperlink>
      <w:r w:rsidRPr="00A74361">
        <w:rPr>
          <w:rFonts w:ascii="Arial" w:hAnsi="Arial" w:cs="Arial"/>
        </w:rPr>
        <w:t xml:space="preserve"> (Accessed 31 July 2021).</w:t>
      </w:r>
    </w:p>
    <w:p w14:paraId="3FB393A2" w14:textId="2B758181" w:rsidR="00FB6EF9" w:rsidRPr="00A74361" w:rsidRDefault="00FB6EF9" w:rsidP="00A74361">
      <w:pPr>
        <w:pStyle w:val="ListParagraph"/>
        <w:numPr>
          <w:ilvl w:val="0"/>
          <w:numId w:val="3"/>
        </w:numPr>
        <w:jc w:val="both"/>
        <w:rPr>
          <w:rFonts w:ascii="Arial" w:hAnsi="Arial" w:cs="Arial"/>
        </w:rPr>
      </w:pPr>
      <w:r w:rsidRPr="00A74361">
        <w:rPr>
          <w:rFonts w:ascii="Arial" w:hAnsi="Arial" w:cs="Arial"/>
        </w:rPr>
        <w:t xml:space="preserve">Cummings, C. et al., 2007, ‘Towards extended schools? How education and other professionals understand community-oriented schooling,’, </w:t>
      </w:r>
      <w:r w:rsidRPr="00A74361">
        <w:rPr>
          <w:rFonts w:ascii="Arial" w:hAnsi="Arial" w:cs="Arial"/>
          <w:i/>
          <w:iCs/>
        </w:rPr>
        <w:t>Children and Society</w:t>
      </w:r>
      <w:r w:rsidRPr="00A74361">
        <w:rPr>
          <w:rFonts w:ascii="Arial" w:hAnsi="Arial" w:cs="Arial"/>
        </w:rPr>
        <w:t>, 21(3), pp. 189-200.</w:t>
      </w:r>
    </w:p>
    <w:p w14:paraId="12E1040A" w14:textId="77777777" w:rsidR="00FB6EF9" w:rsidRPr="00A74361" w:rsidRDefault="00FB6EF9" w:rsidP="00A74361">
      <w:pPr>
        <w:pStyle w:val="ListParagraph"/>
        <w:numPr>
          <w:ilvl w:val="0"/>
          <w:numId w:val="3"/>
        </w:numPr>
        <w:jc w:val="both"/>
        <w:rPr>
          <w:rFonts w:ascii="Arial" w:hAnsi="Arial" w:cs="Arial"/>
        </w:rPr>
      </w:pPr>
      <w:r w:rsidRPr="00A74361">
        <w:rPr>
          <w:rFonts w:ascii="Arial" w:hAnsi="Arial" w:cs="Arial"/>
        </w:rPr>
        <w:t xml:space="preserve">Department for Education (2020) </w:t>
      </w:r>
      <w:r w:rsidRPr="00A74361">
        <w:rPr>
          <w:rFonts w:ascii="Arial" w:hAnsi="Arial" w:cs="Arial"/>
          <w:i/>
          <w:iCs/>
        </w:rPr>
        <w:t>Characteristics of children in need in England, 2019-20</w:t>
      </w:r>
      <w:r w:rsidRPr="00A74361">
        <w:rPr>
          <w:rFonts w:ascii="Arial" w:hAnsi="Arial" w:cs="Arial"/>
        </w:rPr>
        <w:t>. London: Department for Education (DfE).</w:t>
      </w:r>
    </w:p>
    <w:p w14:paraId="1445386C" w14:textId="77777777" w:rsidR="00FB6EF9" w:rsidRPr="00A74361" w:rsidRDefault="00FB6EF9" w:rsidP="00A74361">
      <w:pPr>
        <w:pStyle w:val="ListParagraph"/>
        <w:numPr>
          <w:ilvl w:val="0"/>
          <w:numId w:val="3"/>
        </w:numPr>
        <w:jc w:val="both"/>
        <w:rPr>
          <w:rFonts w:ascii="Arial" w:hAnsi="Arial" w:cs="Arial"/>
        </w:rPr>
      </w:pPr>
      <w:r w:rsidRPr="00A74361">
        <w:rPr>
          <w:rFonts w:ascii="Arial" w:hAnsi="Arial" w:cs="Arial"/>
        </w:rPr>
        <w:t xml:space="preserve">Finkelhor, D., Ormrod, R.K. and Turner, H.A. (2007), ‘Re-victimization patterns in a national longitudinal sample of children and youth,’ </w:t>
      </w:r>
      <w:r w:rsidRPr="00A74361">
        <w:rPr>
          <w:rFonts w:ascii="Arial" w:hAnsi="Arial" w:cs="Arial"/>
          <w:i/>
          <w:iCs/>
        </w:rPr>
        <w:t>Child Abuse and Neglect</w:t>
      </w:r>
      <w:r w:rsidRPr="00A74361">
        <w:rPr>
          <w:rFonts w:ascii="Arial" w:hAnsi="Arial" w:cs="Arial"/>
        </w:rPr>
        <w:t>, 31(5): 479-502.</w:t>
      </w:r>
    </w:p>
    <w:p w14:paraId="3E9244C0" w14:textId="77777777" w:rsidR="00FB6EF9" w:rsidRPr="00A74361" w:rsidRDefault="00FB6EF9" w:rsidP="00A74361">
      <w:pPr>
        <w:pStyle w:val="ListParagraph"/>
        <w:numPr>
          <w:ilvl w:val="0"/>
          <w:numId w:val="3"/>
        </w:numPr>
        <w:jc w:val="both"/>
        <w:rPr>
          <w:rFonts w:ascii="Arial" w:hAnsi="Arial" w:cs="Arial"/>
        </w:rPr>
      </w:pPr>
      <w:r w:rsidRPr="00A74361">
        <w:rPr>
          <w:rFonts w:ascii="Arial" w:hAnsi="Arial" w:cs="Arial"/>
        </w:rPr>
        <w:t xml:space="preserve">Firmin, C. (2017). </w:t>
      </w:r>
      <w:r w:rsidRPr="00A74361">
        <w:rPr>
          <w:rFonts w:ascii="Arial" w:hAnsi="Arial" w:cs="Arial"/>
          <w:i/>
          <w:iCs/>
        </w:rPr>
        <w:t>Contextual safeguarding: an overview of the operational, strategic, and conceptual framework</w:t>
      </w:r>
      <w:r w:rsidRPr="00A74361">
        <w:rPr>
          <w:rFonts w:ascii="Arial" w:hAnsi="Arial" w:cs="Arial"/>
        </w:rPr>
        <w:t xml:space="preserve">. Luton: University of Bedfordshire. Available at: </w:t>
      </w:r>
      <w:hyperlink r:id="rId9" w:history="1">
        <w:r w:rsidRPr="00A74361">
          <w:rPr>
            <w:rStyle w:val="Hyperlink"/>
            <w:rFonts w:ascii="Arial" w:hAnsi="Arial" w:cs="Arial"/>
          </w:rPr>
          <w:t>https://www.csnetwork.org.uk/assets/documents/Contextual-Safeguarding-Briefing.pdf</w:t>
        </w:r>
      </w:hyperlink>
      <w:r w:rsidRPr="00A74361">
        <w:rPr>
          <w:rFonts w:ascii="Arial" w:hAnsi="Arial" w:cs="Arial"/>
        </w:rPr>
        <w:t xml:space="preserve"> (Accessed 31 July 2021).</w:t>
      </w:r>
    </w:p>
    <w:p w14:paraId="431970F7" w14:textId="449CF716" w:rsidR="00FB6EF9" w:rsidRPr="00A74361" w:rsidRDefault="00FB6EF9" w:rsidP="00A74361">
      <w:pPr>
        <w:pStyle w:val="ListParagraph"/>
        <w:numPr>
          <w:ilvl w:val="0"/>
          <w:numId w:val="3"/>
        </w:numPr>
        <w:jc w:val="both"/>
        <w:rPr>
          <w:rFonts w:ascii="Arial" w:hAnsi="Arial" w:cs="Arial"/>
        </w:rPr>
      </w:pPr>
      <w:r w:rsidRPr="00A74361">
        <w:rPr>
          <w:rFonts w:ascii="Arial" w:hAnsi="Arial" w:cs="Arial"/>
        </w:rPr>
        <w:t xml:space="preserve">Grierson, J. (2020), ‘Physical abuse of older children soared in lockdown, says NSPCC’, </w:t>
      </w:r>
      <w:r w:rsidRPr="00A74361">
        <w:rPr>
          <w:rFonts w:ascii="Arial" w:hAnsi="Arial" w:cs="Arial"/>
          <w:i/>
          <w:iCs/>
        </w:rPr>
        <w:t>The Guardian</w:t>
      </w:r>
      <w:r w:rsidRPr="00A74361">
        <w:rPr>
          <w:rFonts w:ascii="Arial" w:hAnsi="Arial" w:cs="Arial"/>
        </w:rPr>
        <w:t>, 25</w:t>
      </w:r>
      <w:r w:rsidRPr="00A74361">
        <w:rPr>
          <w:rFonts w:ascii="Arial" w:hAnsi="Arial" w:cs="Arial"/>
          <w:vertAlign w:val="superscript"/>
        </w:rPr>
        <w:t>th</w:t>
      </w:r>
      <w:r w:rsidRPr="00A74361">
        <w:rPr>
          <w:rFonts w:ascii="Arial" w:hAnsi="Arial" w:cs="Arial"/>
        </w:rPr>
        <w:t xml:space="preserve"> August. Available at: </w:t>
      </w:r>
      <w:hyperlink r:id="rId10" w:history="1">
        <w:r w:rsidRPr="00A74361">
          <w:rPr>
            <w:rStyle w:val="Hyperlink"/>
            <w:rFonts w:ascii="Arial" w:hAnsi="Arial" w:cs="Arial"/>
          </w:rPr>
          <w:t>https://www.theguardian.com/society/2020/aug/25/physical-abuse-older-children-soared-lockdown-says-nspcc</w:t>
        </w:r>
      </w:hyperlink>
      <w:r w:rsidRPr="00A74361">
        <w:rPr>
          <w:rFonts w:ascii="Arial" w:hAnsi="Arial" w:cs="Arial"/>
        </w:rPr>
        <w:t xml:space="preserve"> (Accessed 31 July 2021).</w:t>
      </w:r>
    </w:p>
    <w:p w14:paraId="68275DAF" w14:textId="5899B929" w:rsidR="00FB6EF9" w:rsidRPr="00A74361" w:rsidRDefault="00FB6EF9" w:rsidP="00A74361">
      <w:pPr>
        <w:pStyle w:val="ListParagraph"/>
        <w:numPr>
          <w:ilvl w:val="0"/>
          <w:numId w:val="3"/>
        </w:numPr>
        <w:jc w:val="both"/>
        <w:rPr>
          <w:rFonts w:ascii="Arial" w:hAnsi="Arial" w:cs="Arial"/>
        </w:rPr>
      </w:pPr>
      <w:r w:rsidRPr="00A74361">
        <w:rPr>
          <w:rFonts w:ascii="Arial" w:hAnsi="Arial" w:cs="Arial"/>
        </w:rPr>
        <w:t xml:space="preserve">GOV UK (2003). </w:t>
      </w:r>
      <w:r w:rsidRPr="00A74361">
        <w:rPr>
          <w:rFonts w:ascii="Arial" w:hAnsi="Arial" w:cs="Arial"/>
          <w:i/>
          <w:iCs/>
        </w:rPr>
        <w:t>Every Child Matters</w:t>
      </w:r>
      <w:r w:rsidRPr="00A74361">
        <w:rPr>
          <w:rFonts w:ascii="Arial" w:hAnsi="Arial" w:cs="Arial"/>
        </w:rPr>
        <w:t xml:space="preserve">. Available at: </w:t>
      </w:r>
      <w:hyperlink r:id="rId11" w:history="1">
        <w:r w:rsidRPr="00A74361">
          <w:rPr>
            <w:rStyle w:val="Hyperlink"/>
            <w:rFonts w:ascii="Arial" w:hAnsi="Arial" w:cs="Arial"/>
          </w:rPr>
          <w:t>https://www.gov.uk/government/publications/every-child-matters</w:t>
        </w:r>
      </w:hyperlink>
      <w:r w:rsidRPr="00A74361">
        <w:rPr>
          <w:rFonts w:ascii="Arial" w:hAnsi="Arial" w:cs="Arial"/>
        </w:rPr>
        <w:t xml:space="preserve"> (Accessed 31 July 2021).</w:t>
      </w:r>
    </w:p>
    <w:p w14:paraId="1C614E7C" w14:textId="1B4C85FE" w:rsidR="00FB6EF9" w:rsidRPr="00A74361" w:rsidRDefault="00FB6EF9" w:rsidP="00A74361">
      <w:pPr>
        <w:pStyle w:val="ListParagraph"/>
        <w:numPr>
          <w:ilvl w:val="0"/>
          <w:numId w:val="3"/>
        </w:numPr>
        <w:jc w:val="both"/>
        <w:rPr>
          <w:rFonts w:ascii="Arial" w:hAnsi="Arial" w:cs="Arial"/>
        </w:rPr>
      </w:pPr>
      <w:r w:rsidRPr="00A74361">
        <w:rPr>
          <w:rFonts w:ascii="Arial" w:hAnsi="Arial" w:cs="Arial"/>
        </w:rPr>
        <w:t xml:space="preserve">GOV UK, (2007). </w:t>
      </w:r>
      <w:r w:rsidRPr="00A74361">
        <w:rPr>
          <w:rFonts w:ascii="Arial" w:hAnsi="Arial" w:cs="Arial"/>
          <w:i/>
          <w:iCs/>
        </w:rPr>
        <w:t>The Children’s Plan</w:t>
      </w:r>
      <w:r w:rsidRPr="00A74361">
        <w:rPr>
          <w:rFonts w:ascii="Arial" w:hAnsi="Arial" w:cs="Arial"/>
        </w:rPr>
        <w:t xml:space="preserve">. Available at: </w:t>
      </w:r>
      <w:hyperlink r:id="rId12" w:history="1">
        <w:r w:rsidRPr="00A74361">
          <w:rPr>
            <w:rStyle w:val="Hyperlink"/>
            <w:rFonts w:ascii="Arial" w:hAnsi="Arial" w:cs="Arial"/>
          </w:rPr>
          <w:t>https://www.gov.uk/government/publications/the-childrens-plan</w:t>
        </w:r>
      </w:hyperlink>
      <w:r w:rsidRPr="00A74361">
        <w:rPr>
          <w:rFonts w:ascii="Arial" w:hAnsi="Arial" w:cs="Arial"/>
        </w:rPr>
        <w:t xml:space="preserve"> (Accessed 31 July 2021).</w:t>
      </w:r>
    </w:p>
    <w:p w14:paraId="5CA61939" w14:textId="77777777" w:rsidR="00FB6EF9" w:rsidRPr="00A74361" w:rsidRDefault="00FB6EF9" w:rsidP="00A74361">
      <w:pPr>
        <w:pStyle w:val="ListParagraph"/>
        <w:numPr>
          <w:ilvl w:val="0"/>
          <w:numId w:val="3"/>
        </w:numPr>
        <w:jc w:val="both"/>
        <w:rPr>
          <w:rFonts w:ascii="Arial" w:hAnsi="Arial" w:cs="Arial"/>
        </w:rPr>
      </w:pPr>
      <w:r w:rsidRPr="00A74361">
        <w:rPr>
          <w:rFonts w:ascii="Arial" w:hAnsi="Arial" w:cs="Arial"/>
        </w:rPr>
        <w:t xml:space="preserve">Jack, G. &amp; Gill, O. (2010), ‘The Role of Communities in Safeguarding’, </w:t>
      </w:r>
      <w:r w:rsidRPr="00A74361">
        <w:rPr>
          <w:rFonts w:ascii="Arial" w:hAnsi="Arial" w:cs="Arial"/>
          <w:i/>
          <w:iCs/>
        </w:rPr>
        <w:t>Child Abuse Review</w:t>
      </w:r>
      <w:r w:rsidRPr="00A74361">
        <w:rPr>
          <w:rFonts w:ascii="Arial" w:hAnsi="Arial" w:cs="Arial"/>
        </w:rPr>
        <w:t>, 19(1), 89-96.</w:t>
      </w:r>
    </w:p>
    <w:p w14:paraId="64165EF2" w14:textId="30EFC22F" w:rsidR="0087725B" w:rsidRPr="00A74361" w:rsidRDefault="00FB6EF9" w:rsidP="00A74361">
      <w:pPr>
        <w:pStyle w:val="ListParagraph"/>
        <w:numPr>
          <w:ilvl w:val="0"/>
          <w:numId w:val="3"/>
        </w:numPr>
        <w:jc w:val="both"/>
        <w:rPr>
          <w:rFonts w:ascii="Arial" w:hAnsi="Arial" w:cs="Arial"/>
        </w:rPr>
      </w:pPr>
      <w:r w:rsidRPr="00A74361">
        <w:rPr>
          <w:rFonts w:ascii="Arial" w:hAnsi="Arial" w:cs="Arial"/>
        </w:rPr>
        <w:t xml:space="preserve">Jones, L. et al (2012), ‘Prevalence and Risk of Violence Against Children with Disabilities: A Systematic Review and Meta-Analysis of Observational Studies’, </w:t>
      </w:r>
      <w:r w:rsidRPr="00A74361">
        <w:rPr>
          <w:rFonts w:ascii="Arial" w:hAnsi="Arial" w:cs="Arial"/>
          <w:i/>
          <w:iCs/>
        </w:rPr>
        <w:t>Lancet</w:t>
      </w:r>
      <w:r w:rsidRPr="00A74361">
        <w:rPr>
          <w:rFonts w:ascii="Arial" w:hAnsi="Arial" w:cs="Arial"/>
        </w:rPr>
        <w:t>, 380(9845): 899-907.</w:t>
      </w:r>
    </w:p>
    <w:p w14:paraId="6C4AA019" w14:textId="59EA7195" w:rsidR="00FB6EF9" w:rsidRPr="00A74361" w:rsidRDefault="00FB6EF9" w:rsidP="00A74361">
      <w:pPr>
        <w:pStyle w:val="ListParagraph"/>
        <w:numPr>
          <w:ilvl w:val="0"/>
          <w:numId w:val="3"/>
        </w:numPr>
        <w:jc w:val="both"/>
        <w:rPr>
          <w:rFonts w:ascii="Arial" w:hAnsi="Arial" w:cs="Arial"/>
        </w:rPr>
      </w:pPr>
      <w:r w:rsidRPr="00A74361">
        <w:rPr>
          <w:rFonts w:ascii="Arial" w:hAnsi="Arial" w:cs="Arial"/>
        </w:rPr>
        <w:t xml:space="preserve">Merriam Webster, (2021). </w:t>
      </w:r>
      <w:r w:rsidRPr="00A74361">
        <w:rPr>
          <w:rFonts w:ascii="Arial" w:hAnsi="Arial" w:cs="Arial"/>
          <w:i/>
          <w:iCs/>
        </w:rPr>
        <w:t>Abuse</w:t>
      </w:r>
      <w:r w:rsidRPr="00A74361">
        <w:rPr>
          <w:rFonts w:ascii="Arial" w:hAnsi="Arial" w:cs="Arial"/>
        </w:rPr>
        <w:t xml:space="preserve">. Available at: </w:t>
      </w:r>
      <w:hyperlink r:id="rId13" w:history="1">
        <w:r w:rsidRPr="00A74361">
          <w:rPr>
            <w:rStyle w:val="Hyperlink"/>
            <w:rFonts w:ascii="Arial" w:hAnsi="Arial" w:cs="Arial"/>
          </w:rPr>
          <w:t>https://www.merriam-webster.com/dictionary/abuse</w:t>
        </w:r>
      </w:hyperlink>
      <w:r w:rsidRPr="00A74361">
        <w:rPr>
          <w:rFonts w:ascii="Arial" w:hAnsi="Arial" w:cs="Arial"/>
        </w:rPr>
        <w:t xml:space="preserve"> (Accessed 31 July 2021).</w:t>
      </w:r>
    </w:p>
    <w:p w14:paraId="4A5FD328" w14:textId="5F5482E8" w:rsidR="00E821F6" w:rsidRPr="00A74361" w:rsidRDefault="00EE109F" w:rsidP="00A74361">
      <w:pPr>
        <w:pStyle w:val="ListParagraph"/>
        <w:numPr>
          <w:ilvl w:val="0"/>
          <w:numId w:val="3"/>
        </w:numPr>
        <w:jc w:val="both"/>
        <w:rPr>
          <w:rFonts w:ascii="Arial" w:hAnsi="Arial" w:cs="Arial"/>
        </w:rPr>
      </w:pPr>
      <w:r w:rsidRPr="00A74361">
        <w:rPr>
          <w:rFonts w:ascii="Arial" w:hAnsi="Arial" w:cs="Arial"/>
        </w:rPr>
        <w:lastRenderedPageBreak/>
        <w:t>NHS England (2021)</w:t>
      </w:r>
      <w:r w:rsidR="00400EEA" w:rsidRPr="00A74361">
        <w:rPr>
          <w:rFonts w:ascii="Arial" w:hAnsi="Arial" w:cs="Arial"/>
        </w:rPr>
        <w:t>.</w:t>
      </w:r>
      <w:r w:rsidR="00E821F6" w:rsidRPr="00A74361">
        <w:rPr>
          <w:rFonts w:ascii="Arial" w:hAnsi="Arial" w:cs="Arial"/>
        </w:rPr>
        <w:t xml:space="preserve"> </w:t>
      </w:r>
      <w:r w:rsidR="00E821F6" w:rsidRPr="00A74361">
        <w:rPr>
          <w:rFonts w:ascii="Arial" w:hAnsi="Arial" w:cs="Arial"/>
          <w:i/>
          <w:iCs/>
        </w:rPr>
        <w:t>About NHS England Safeguarding</w:t>
      </w:r>
      <w:r w:rsidR="00E821F6" w:rsidRPr="00A74361">
        <w:rPr>
          <w:rFonts w:ascii="Arial" w:hAnsi="Arial" w:cs="Arial"/>
        </w:rPr>
        <w:t xml:space="preserve">. Available at: </w:t>
      </w:r>
      <w:hyperlink r:id="rId14" w:history="1">
        <w:r w:rsidR="00E821F6" w:rsidRPr="00A74361">
          <w:rPr>
            <w:rStyle w:val="Hyperlink"/>
            <w:rFonts w:ascii="Arial" w:hAnsi="Arial" w:cs="Arial"/>
          </w:rPr>
          <w:t>https://www.england.nhs.uk/safeguarding/about/</w:t>
        </w:r>
      </w:hyperlink>
      <w:r w:rsidR="00E821F6" w:rsidRPr="00A74361">
        <w:rPr>
          <w:rFonts w:ascii="Arial" w:hAnsi="Arial" w:cs="Arial"/>
        </w:rPr>
        <w:t xml:space="preserve"> (Accessed 31 July 2021).</w:t>
      </w:r>
    </w:p>
    <w:p w14:paraId="35321B67" w14:textId="5B4DBE97" w:rsidR="00FB6EF9" w:rsidRPr="00A74361" w:rsidRDefault="00FB6EF9" w:rsidP="00A74361">
      <w:pPr>
        <w:pStyle w:val="ListParagraph"/>
        <w:numPr>
          <w:ilvl w:val="0"/>
          <w:numId w:val="3"/>
        </w:numPr>
        <w:jc w:val="both"/>
        <w:rPr>
          <w:rFonts w:ascii="Arial" w:hAnsi="Arial" w:cs="Arial"/>
        </w:rPr>
      </w:pPr>
      <w:r w:rsidRPr="00A74361">
        <w:rPr>
          <w:rFonts w:ascii="Arial" w:hAnsi="Arial" w:cs="Arial"/>
        </w:rPr>
        <w:t xml:space="preserve">NSPCC (2019) </w:t>
      </w:r>
      <w:r w:rsidRPr="00A74361">
        <w:rPr>
          <w:rFonts w:ascii="Arial" w:hAnsi="Arial" w:cs="Arial"/>
          <w:i/>
          <w:iCs/>
        </w:rPr>
        <w:t>NSPCC safeguarding and child protection standards for the voluntary and community sector: children, young people and young adults aged 0-18 (UK).</w:t>
      </w:r>
      <w:r w:rsidRPr="00A74361">
        <w:rPr>
          <w:rFonts w:ascii="Arial" w:hAnsi="Arial" w:cs="Arial"/>
        </w:rPr>
        <w:t xml:space="preserve"> London: NSPCC.</w:t>
      </w:r>
    </w:p>
    <w:p w14:paraId="67F42B97" w14:textId="77777777" w:rsidR="00FB6EF9" w:rsidRPr="00A74361" w:rsidRDefault="00FB6EF9" w:rsidP="00A74361">
      <w:pPr>
        <w:pStyle w:val="ListParagraph"/>
        <w:numPr>
          <w:ilvl w:val="0"/>
          <w:numId w:val="3"/>
        </w:numPr>
        <w:jc w:val="both"/>
        <w:rPr>
          <w:rFonts w:ascii="Arial" w:hAnsi="Arial" w:cs="Arial"/>
        </w:rPr>
      </w:pPr>
      <w:r w:rsidRPr="00A74361">
        <w:rPr>
          <w:rFonts w:ascii="Arial" w:hAnsi="Arial" w:cs="Arial"/>
        </w:rPr>
        <w:t xml:space="preserve">NSPCC Learning, (2020). </w:t>
      </w:r>
      <w:r w:rsidRPr="00A74361">
        <w:rPr>
          <w:rFonts w:ascii="Arial" w:hAnsi="Arial" w:cs="Arial"/>
          <w:i/>
          <w:iCs/>
        </w:rPr>
        <w:t>Child Protection Definitions.</w:t>
      </w:r>
      <w:r w:rsidRPr="00A74361">
        <w:rPr>
          <w:rFonts w:ascii="Arial" w:hAnsi="Arial" w:cs="Arial"/>
        </w:rPr>
        <w:t xml:space="preserve"> Available at: </w:t>
      </w:r>
      <w:hyperlink r:id="rId15" w:history="1">
        <w:r w:rsidRPr="00A74361">
          <w:rPr>
            <w:rStyle w:val="Hyperlink"/>
            <w:rFonts w:ascii="Arial" w:hAnsi="Arial" w:cs="Arial"/>
          </w:rPr>
          <w:t>https://learning.nspcc.org.uk/child-protection-system/child-protection-definitions</w:t>
        </w:r>
      </w:hyperlink>
      <w:r w:rsidRPr="00A74361">
        <w:rPr>
          <w:rFonts w:ascii="Arial" w:hAnsi="Arial" w:cs="Arial"/>
        </w:rPr>
        <w:t xml:space="preserve"> (Accessed 31 July 2021).</w:t>
      </w:r>
    </w:p>
    <w:p w14:paraId="59101847" w14:textId="77777777" w:rsidR="00FB6EF9" w:rsidRPr="00A74361" w:rsidRDefault="00FB6EF9" w:rsidP="00A74361">
      <w:pPr>
        <w:pStyle w:val="ListParagraph"/>
        <w:numPr>
          <w:ilvl w:val="0"/>
          <w:numId w:val="3"/>
        </w:numPr>
        <w:jc w:val="both"/>
        <w:rPr>
          <w:rFonts w:ascii="Arial" w:hAnsi="Arial" w:cs="Arial"/>
        </w:rPr>
      </w:pPr>
      <w:r w:rsidRPr="00A74361">
        <w:rPr>
          <w:rFonts w:ascii="Arial" w:hAnsi="Arial" w:cs="Arial"/>
        </w:rPr>
        <w:t xml:space="preserve">NSCPP Learning (2020) </w:t>
      </w:r>
      <w:r w:rsidRPr="00A74361">
        <w:rPr>
          <w:rFonts w:ascii="Arial" w:hAnsi="Arial" w:cs="Arial"/>
          <w:i/>
          <w:iCs/>
        </w:rPr>
        <w:t>Child Protection Services in England</w:t>
      </w:r>
      <w:r w:rsidRPr="00A74361">
        <w:rPr>
          <w:rFonts w:ascii="Arial" w:hAnsi="Arial" w:cs="Arial"/>
        </w:rPr>
        <w:t xml:space="preserve">. Available at: </w:t>
      </w:r>
      <w:hyperlink r:id="rId16" w:history="1">
        <w:r w:rsidRPr="00A74361">
          <w:rPr>
            <w:rStyle w:val="Hyperlink"/>
            <w:rFonts w:ascii="Arial" w:hAnsi="Arial" w:cs="Arial"/>
          </w:rPr>
          <w:t>https://learning.nspcc.org.uk/child-protection-system/england</w:t>
        </w:r>
      </w:hyperlink>
      <w:r w:rsidRPr="00A74361">
        <w:rPr>
          <w:rFonts w:ascii="Arial" w:hAnsi="Arial" w:cs="Arial"/>
        </w:rPr>
        <w:t xml:space="preserve"> (Accessed 31 July 2021).</w:t>
      </w:r>
    </w:p>
    <w:p w14:paraId="2B7F18A7" w14:textId="77777777" w:rsidR="00FB6EF9" w:rsidRPr="00A74361" w:rsidRDefault="00FB6EF9" w:rsidP="00A74361">
      <w:pPr>
        <w:pStyle w:val="ListParagraph"/>
        <w:numPr>
          <w:ilvl w:val="0"/>
          <w:numId w:val="3"/>
        </w:numPr>
        <w:jc w:val="both"/>
        <w:rPr>
          <w:rFonts w:ascii="Arial" w:hAnsi="Arial" w:cs="Arial"/>
        </w:rPr>
      </w:pPr>
      <w:r w:rsidRPr="00A74361">
        <w:rPr>
          <w:rFonts w:ascii="Arial" w:hAnsi="Arial" w:cs="Arial"/>
        </w:rPr>
        <w:t xml:space="preserve">NSPCC Learning, (2021). </w:t>
      </w:r>
      <w:r w:rsidRPr="00A74361">
        <w:rPr>
          <w:rFonts w:ascii="Arial" w:hAnsi="Arial" w:cs="Arial"/>
          <w:i/>
          <w:iCs/>
        </w:rPr>
        <w:t>Protecting Children from Physical Abuse</w:t>
      </w:r>
      <w:r w:rsidRPr="00A74361">
        <w:rPr>
          <w:rFonts w:ascii="Arial" w:hAnsi="Arial" w:cs="Arial"/>
        </w:rPr>
        <w:t xml:space="preserve">. Available at: </w:t>
      </w:r>
      <w:hyperlink r:id="rId17" w:history="1">
        <w:r w:rsidRPr="00A74361">
          <w:rPr>
            <w:rStyle w:val="Hyperlink"/>
            <w:rFonts w:ascii="Arial" w:hAnsi="Arial" w:cs="Arial"/>
          </w:rPr>
          <w:t>https://learning.nspcc.org.uk/child-abuse-and-neglect/physical-abuse#</w:t>
        </w:r>
      </w:hyperlink>
      <w:r w:rsidRPr="00A74361">
        <w:rPr>
          <w:rFonts w:ascii="Arial" w:hAnsi="Arial" w:cs="Arial"/>
        </w:rPr>
        <w:t xml:space="preserve"> (Accessed 31 July 2021).</w:t>
      </w:r>
    </w:p>
    <w:p w14:paraId="5AAC7B49" w14:textId="0842BCDC" w:rsidR="00D53443" w:rsidRPr="00D8701D" w:rsidRDefault="00D53443" w:rsidP="00D8701D">
      <w:pPr>
        <w:pStyle w:val="ListParagraph"/>
        <w:numPr>
          <w:ilvl w:val="0"/>
          <w:numId w:val="3"/>
        </w:numPr>
        <w:jc w:val="both"/>
        <w:rPr>
          <w:rFonts w:ascii="Arial" w:hAnsi="Arial" w:cs="Arial"/>
        </w:rPr>
      </w:pPr>
      <w:r w:rsidRPr="00A74361">
        <w:rPr>
          <w:rFonts w:ascii="Arial" w:hAnsi="Arial" w:cs="Arial"/>
        </w:rPr>
        <w:t xml:space="preserve">ONS (2021). </w:t>
      </w:r>
      <w:r w:rsidRPr="00A74361">
        <w:rPr>
          <w:rFonts w:ascii="Arial" w:hAnsi="Arial" w:cs="Arial"/>
          <w:i/>
          <w:iCs/>
        </w:rPr>
        <w:t>Child neglect in England and Wales: year ending March 2019</w:t>
      </w:r>
      <w:r w:rsidRPr="00A74361">
        <w:rPr>
          <w:rFonts w:ascii="Arial" w:hAnsi="Arial" w:cs="Arial"/>
        </w:rPr>
        <w:t xml:space="preserve">. Available at: </w:t>
      </w:r>
      <w:hyperlink r:id="rId18" w:history="1">
        <w:r w:rsidRPr="00A74361">
          <w:rPr>
            <w:rStyle w:val="Hyperlink"/>
            <w:rFonts w:ascii="Arial" w:hAnsi="Arial" w:cs="Arial"/>
          </w:rPr>
          <w:t>https://www.ons.gov.uk/peoplepopulationandcommunity/crimeandjustice/articles/childneglectinenglandandwales/yearendingmarch2019</w:t>
        </w:r>
      </w:hyperlink>
      <w:r w:rsidRPr="00A74361">
        <w:rPr>
          <w:rFonts w:ascii="Arial" w:hAnsi="Arial" w:cs="Arial"/>
        </w:rPr>
        <w:t xml:space="preserve"> (Accessed 31 July 2021).</w:t>
      </w:r>
    </w:p>
    <w:p w14:paraId="65CE4B64" w14:textId="2987EC82" w:rsidR="00D53443" w:rsidRPr="00A74361" w:rsidRDefault="00D53443" w:rsidP="00A74361">
      <w:pPr>
        <w:pStyle w:val="ListParagraph"/>
        <w:numPr>
          <w:ilvl w:val="0"/>
          <w:numId w:val="3"/>
        </w:numPr>
        <w:jc w:val="both"/>
        <w:rPr>
          <w:rFonts w:ascii="Arial" w:hAnsi="Arial" w:cs="Arial"/>
        </w:rPr>
      </w:pPr>
      <w:r w:rsidRPr="00A74361">
        <w:rPr>
          <w:rFonts w:ascii="Arial" w:hAnsi="Arial" w:cs="Arial"/>
        </w:rPr>
        <w:t xml:space="preserve">Professional Standards Authority, (2021). </w:t>
      </w:r>
      <w:r w:rsidRPr="00A74361">
        <w:rPr>
          <w:rFonts w:ascii="Arial" w:hAnsi="Arial" w:cs="Arial"/>
          <w:i/>
          <w:iCs/>
        </w:rPr>
        <w:t>Social Work England</w:t>
      </w:r>
      <w:r w:rsidRPr="00A74361">
        <w:rPr>
          <w:rFonts w:ascii="Arial" w:hAnsi="Arial" w:cs="Arial"/>
        </w:rPr>
        <w:t xml:space="preserve">. Available at: </w:t>
      </w:r>
      <w:hyperlink r:id="rId19" w:history="1">
        <w:r w:rsidRPr="00A74361">
          <w:rPr>
            <w:rStyle w:val="Hyperlink"/>
            <w:rFonts w:ascii="Arial" w:hAnsi="Arial" w:cs="Arial"/>
          </w:rPr>
          <w:t>https://www.professionalstandards.org.uk/what-we-do/our-work-with-regulators/find-a-regulator/social-work-england</w:t>
        </w:r>
      </w:hyperlink>
      <w:r w:rsidRPr="00A74361">
        <w:rPr>
          <w:rFonts w:ascii="Arial" w:hAnsi="Arial" w:cs="Arial"/>
        </w:rPr>
        <w:t xml:space="preserve"> (Accessed 31 July 2021).</w:t>
      </w:r>
    </w:p>
    <w:p w14:paraId="5E890A2C" w14:textId="54EBAEA1" w:rsidR="00A74361" w:rsidRPr="00A74361" w:rsidRDefault="00A74361" w:rsidP="00A74361">
      <w:pPr>
        <w:pStyle w:val="ListParagraph"/>
        <w:numPr>
          <w:ilvl w:val="0"/>
          <w:numId w:val="3"/>
        </w:numPr>
        <w:jc w:val="both"/>
        <w:rPr>
          <w:rFonts w:ascii="Arial" w:hAnsi="Arial" w:cs="Arial"/>
        </w:rPr>
      </w:pPr>
      <w:r w:rsidRPr="00A74361">
        <w:rPr>
          <w:rFonts w:ascii="Arial" w:hAnsi="Arial" w:cs="Arial"/>
        </w:rPr>
        <w:t xml:space="preserve">Save the Children (2021). </w:t>
      </w:r>
      <w:r w:rsidRPr="00A74361">
        <w:rPr>
          <w:rFonts w:ascii="Arial" w:hAnsi="Arial" w:cs="Arial"/>
          <w:i/>
          <w:iCs/>
        </w:rPr>
        <w:t>What We Do</w:t>
      </w:r>
      <w:r w:rsidRPr="00A74361">
        <w:rPr>
          <w:rFonts w:ascii="Arial" w:hAnsi="Arial" w:cs="Arial"/>
        </w:rPr>
        <w:t xml:space="preserve">. Available at: </w:t>
      </w:r>
      <w:hyperlink r:id="rId20" w:history="1">
        <w:r w:rsidRPr="00A74361">
          <w:rPr>
            <w:rStyle w:val="Hyperlink"/>
            <w:rFonts w:ascii="Arial" w:hAnsi="Arial" w:cs="Arial"/>
          </w:rPr>
          <w:t>https://www.savethechildren.org.uk/what-we-do</w:t>
        </w:r>
      </w:hyperlink>
      <w:r w:rsidRPr="00A74361">
        <w:rPr>
          <w:rFonts w:ascii="Arial" w:hAnsi="Arial" w:cs="Arial"/>
        </w:rPr>
        <w:t xml:space="preserve"> (Accessed 31 July 2021).</w:t>
      </w:r>
    </w:p>
    <w:p w14:paraId="0B54A8DE" w14:textId="487D52BC" w:rsidR="00FB6EF9" w:rsidRPr="00A74361" w:rsidRDefault="00A74361" w:rsidP="00A74361">
      <w:pPr>
        <w:pStyle w:val="ListParagraph"/>
        <w:numPr>
          <w:ilvl w:val="0"/>
          <w:numId w:val="3"/>
        </w:numPr>
        <w:jc w:val="both"/>
        <w:rPr>
          <w:rFonts w:ascii="Arial" w:hAnsi="Arial" w:cs="Arial"/>
        </w:rPr>
      </w:pPr>
      <w:r w:rsidRPr="00A74361">
        <w:rPr>
          <w:rFonts w:ascii="Arial" w:hAnsi="Arial" w:cs="Arial"/>
        </w:rPr>
        <w:t xml:space="preserve">SCIE, (2012). </w:t>
      </w:r>
      <w:r w:rsidRPr="00A74361">
        <w:rPr>
          <w:rFonts w:ascii="Arial" w:hAnsi="Arial" w:cs="Arial"/>
          <w:i/>
          <w:iCs/>
        </w:rPr>
        <w:t>Introduction to children’s social care – The legal and policy contexts</w:t>
      </w:r>
      <w:r w:rsidRPr="00A74361">
        <w:rPr>
          <w:rFonts w:ascii="Arial" w:hAnsi="Arial" w:cs="Arial"/>
        </w:rPr>
        <w:t xml:space="preserve">. Available at: </w:t>
      </w:r>
      <w:hyperlink r:id="rId21" w:history="1">
        <w:r w:rsidRPr="00A74361">
          <w:rPr>
            <w:rStyle w:val="Hyperlink"/>
            <w:rFonts w:ascii="Arial" w:hAnsi="Arial" w:cs="Arial"/>
          </w:rPr>
          <w:t>https://www.scie.org.uk/publications/introductionto/childrenssocialcare/legalandpolicycontexts.asp</w:t>
        </w:r>
      </w:hyperlink>
      <w:r w:rsidRPr="00A74361">
        <w:rPr>
          <w:rFonts w:ascii="Arial" w:hAnsi="Arial" w:cs="Arial"/>
        </w:rPr>
        <w:t xml:space="preserve"> (Accessed 31 July 2021).</w:t>
      </w:r>
    </w:p>
    <w:p w14:paraId="3DA2BAE7" w14:textId="4082A967" w:rsidR="00E821F6" w:rsidRPr="00A74361" w:rsidRDefault="00E821F6" w:rsidP="00A74361">
      <w:pPr>
        <w:pStyle w:val="ListParagraph"/>
        <w:numPr>
          <w:ilvl w:val="0"/>
          <w:numId w:val="3"/>
        </w:numPr>
        <w:jc w:val="both"/>
        <w:rPr>
          <w:rFonts w:ascii="Arial" w:hAnsi="Arial" w:cs="Arial"/>
        </w:rPr>
      </w:pPr>
      <w:r w:rsidRPr="00A74361">
        <w:rPr>
          <w:rFonts w:ascii="Arial" w:hAnsi="Arial" w:cs="Arial"/>
        </w:rPr>
        <w:t xml:space="preserve">SCIE, </w:t>
      </w:r>
      <w:r w:rsidR="00400EEA" w:rsidRPr="00A74361">
        <w:rPr>
          <w:rFonts w:ascii="Arial" w:hAnsi="Arial" w:cs="Arial"/>
        </w:rPr>
        <w:t>(</w:t>
      </w:r>
      <w:r w:rsidRPr="00A74361">
        <w:rPr>
          <w:rFonts w:ascii="Arial" w:hAnsi="Arial" w:cs="Arial"/>
        </w:rPr>
        <w:t>2020).</w:t>
      </w:r>
      <w:r w:rsidR="001E4941" w:rsidRPr="00A74361">
        <w:rPr>
          <w:rFonts w:ascii="Arial" w:hAnsi="Arial" w:cs="Arial"/>
        </w:rPr>
        <w:t xml:space="preserve"> </w:t>
      </w:r>
      <w:r w:rsidR="001E4941" w:rsidRPr="00A74361">
        <w:rPr>
          <w:rFonts w:ascii="Arial" w:hAnsi="Arial" w:cs="Arial"/>
          <w:i/>
          <w:iCs/>
        </w:rPr>
        <w:t>Safeguarding Children</w:t>
      </w:r>
      <w:r w:rsidR="001E4941" w:rsidRPr="00A74361">
        <w:rPr>
          <w:rFonts w:ascii="Arial" w:hAnsi="Arial" w:cs="Arial"/>
        </w:rPr>
        <w:t xml:space="preserve">. Available at: </w:t>
      </w:r>
      <w:hyperlink r:id="rId22" w:history="1">
        <w:r w:rsidR="001E4941" w:rsidRPr="00A74361">
          <w:rPr>
            <w:rStyle w:val="Hyperlink"/>
            <w:rFonts w:ascii="Arial" w:hAnsi="Arial" w:cs="Arial"/>
          </w:rPr>
          <w:t>https://www.scie.org.uk/children/safeguarding/</w:t>
        </w:r>
      </w:hyperlink>
      <w:r w:rsidR="001E4941" w:rsidRPr="00A74361">
        <w:rPr>
          <w:rFonts w:ascii="Arial" w:hAnsi="Arial" w:cs="Arial"/>
        </w:rPr>
        <w:t xml:space="preserve"> (Accessed 31 July 2021).</w:t>
      </w:r>
    </w:p>
    <w:p w14:paraId="5D271948" w14:textId="77777777" w:rsidR="00A74361" w:rsidRPr="00A74361" w:rsidRDefault="00A74361" w:rsidP="00A74361">
      <w:pPr>
        <w:pStyle w:val="ListParagraph"/>
        <w:numPr>
          <w:ilvl w:val="0"/>
          <w:numId w:val="3"/>
        </w:numPr>
        <w:jc w:val="both"/>
        <w:rPr>
          <w:rFonts w:ascii="Arial" w:hAnsi="Arial" w:cs="Arial"/>
        </w:rPr>
      </w:pPr>
      <w:r w:rsidRPr="00A74361">
        <w:rPr>
          <w:rFonts w:ascii="Arial" w:hAnsi="Arial" w:cs="Arial"/>
        </w:rPr>
        <w:t xml:space="preserve">The Care and Support Statutory Guidance, (2021). </w:t>
      </w:r>
      <w:r w:rsidRPr="00A74361">
        <w:rPr>
          <w:rFonts w:ascii="Arial" w:hAnsi="Arial" w:cs="Arial"/>
          <w:i/>
          <w:iCs/>
        </w:rPr>
        <w:t>Using the Care Act Guidance</w:t>
      </w:r>
      <w:r w:rsidRPr="00A74361">
        <w:rPr>
          <w:rFonts w:ascii="Arial" w:hAnsi="Arial" w:cs="Arial"/>
        </w:rPr>
        <w:t xml:space="preserve">. Available at: </w:t>
      </w:r>
      <w:hyperlink r:id="rId23" w:history="1">
        <w:r w:rsidRPr="00A74361">
          <w:rPr>
            <w:rStyle w:val="Hyperlink"/>
            <w:rFonts w:ascii="Arial" w:hAnsi="Arial" w:cs="Arial"/>
          </w:rPr>
          <w:t>https://www.gov.uk/government/publications/care-act-statutory-guidance/care-and-support-statutory-guidance</w:t>
        </w:r>
      </w:hyperlink>
      <w:r w:rsidRPr="00A74361">
        <w:rPr>
          <w:rFonts w:ascii="Arial" w:hAnsi="Arial" w:cs="Arial"/>
        </w:rPr>
        <w:t xml:space="preserve"> (Accessed 31 July 2021).</w:t>
      </w:r>
    </w:p>
    <w:p w14:paraId="140B09F8" w14:textId="4BBD0BD2" w:rsidR="00E677D0" w:rsidRPr="00D8701D" w:rsidRDefault="00E677D0" w:rsidP="00D8701D">
      <w:pPr>
        <w:jc w:val="both"/>
        <w:rPr>
          <w:rFonts w:ascii="Arial" w:hAnsi="Arial" w:cs="Arial"/>
        </w:rPr>
      </w:pPr>
    </w:p>
    <w:sectPr w:rsidR="00E677D0" w:rsidRPr="00D8701D">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EA1E28"/>
    <w:multiLevelType w:val="hybridMultilevel"/>
    <w:tmpl w:val="5C1AD15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7B01D4F"/>
    <w:multiLevelType w:val="hybridMultilevel"/>
    <w:tmpl w:val="31ACE78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5A9A13C2"/>
    <w:multiLevelType w:val="hybridMultilevel"/>
    <w:tmpl w:val="39A6FF9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30A2"/>
    <w:rsid w:val="00013BF4"/>
    <w:rsid w:val="0001619E"/>
    <w:rsid w:val="00051F8F"/>
    <w:rsid w:val="00054364"/>
    <w:rsid w:val="00062E81"/>
    <w:rsid w:val="000642F8"/>
    <w:rsid w:val="00064E62"/>
    <w:rsid w:val="00074E54"/>
    <w:rsid w:val="00083B1C"/>
    <w:rsid w:val="00090233"/>
    <w:rsid w:val="000B28E9"/>
    <w:rsid w:val="000D52D4"/>
    <w:rsid w:val="000F1EA6"/>
    <w:rsid w:val="000F5503"/>
    <w:rsid w:val="00107859"/>
    <w:rsid w:val="00130689"/>
    <w:rsid w:val="001353EE"/>
    <w:rsid w:val="00140471"/>
    <w:rsid w:val="00153A4F"/>
    <w:rsid w:val="001661F3"/>
    <w:rsid w:val="00166B10"/>
    <w:rsid w:val="00174A81"/>
    <w:rsid w:val="0017623F"/>
    <w:rsid w:val="00184B27"/>
    <w:rsid w:val="001A1BFA"/>
    <w:rsid w:val="001B1A38"/>
    <w:rsid w:val="001B4181"/>
    <w:rsid w:val="001C05F6"/>
    <w:rsid w:val="001D5E45"/>
    <w:rsid w:val="001E486A"/>
    <w:rsid w:val="001E4941"/>
    <w:rsid w:val="00210314"/>
    <w:rsid w:val="00233143"/>
    <w:rsid w:val="002345B2"/>
    <w:rsid w:val="0024637A"/>
    <w:rsid w:val="0025748F"/>
    <w:rsid w:val="00273A0D"/>
    <w:rsid w:val="00274659"/>
    <w:rsid w:val="00274F8F"/>
    <w:rsid w:val="0029373B"/>
    <w:rsid w:val="002A5549"/>
    <w:rsid w:val="002D2B27"/>
    <w:rsid w:val="00315839"/>
    <w:rsid w:val="0032247F"/>
    <w:rsid w:val="00343770"/>
    <w:rsid w:val="003533A3"/>
    <w:rsid w:val="003725C5"/>
    <w:rsid w:val="003821F5"/>
    <w:rsid w:val="003A304B"/>
    <w:rsid w:val="003A4D01"/>
    <w:rsid w:val="003A7AE5"/>
    <w:rsid w:val="003C067E"/>
    <w:rsid w:val="003E4AE5"/>
    <w:rsid w:val="00400EEA"/>
    <w:rsid w:val="004326E3"/>
    <w:rsid w:val="0044242B"/>
    <w:rsid w:val="00455024"/>
    <w:rsid w:val="00460E8B"/>
    <w:rsid w:val="004771C2"/>
    <w:rsid w:val="00481D53"/>
    <w:rsid w:val="00481F16"/>
    <w:rsid w:val="004C512A"/>
    <w:rsid w:val="004E1187"/>
    <w:rsid w:val="004F505F"/>
    <w:rsid w:val="004F7E22"/>
    <w:rsid w:val="0050642C"/>
    <w:rsid w:val="00530EDE"/>
    <w:rsid w:val="005340D9"/>
    <w:rsid w:val="00535A97"/>
    <w:rsid w:val="00545E62"/>
    <w:rsid w:val="005531E9"/>
    <w:rsid w:val="005549D3"/>
    <w:rsid w:val="005621D0"/>
    <w:rsid w:val="005818A3"/>
    <w:rsid w:val="00587916"/>
    <w:rsid w:val="00591369"/>
    <w:rsid w:val="0059198E"/>
    <w:rsid w:val="005A3D4A"/>
    <w:rsid w:val="005B127D"/>
    <w:rsid w:val="005C7166"/>
    <w:rsid w:val="005D3564"/>
    <w:rsid w:val="005D60EA"/>
    <w:rsid w:val="005F0391"/>
    <w:rsid w:val="006014EB"/>
    <w:rsid w:val="00603D5C"/>
    <w:rsid w:val="00612BCE"/>
    <w:rsid w:val="00622686"/>
    <w:rsid w:val="00625F4A"/>
    <w:rsid w:val="00644D89"/>
    <w:rsid w:val="00647C75"/>
    <w:rsid w:val="00655061"/>
    <w:rsid w:val="0067160A"/>
    <w:rsid w:val="00685127"/>
    <w:rsid w:val="006A7BA5"/>
    <w:rsid w:val="006C5E71"/>
    <w:rsid w:val="006D1605"/>
    <w:rsid w:val="006D3A34"/>
    <w:rsid w:val="006D49B3"/>
    <w:rsid w:val="006E0BC0"/>
    <w:rsid w:val="006E7E39"/>
    <w:rsid w:val="0070254D"/>
    <w:rsid w:val="00712F34"/>
    <w:rsid w:val="00716293"/>
    <w:rsid w:val="00722348"/>
    <w:rsid w:val="00723A7E"/>
    <w:rsid w:val="00736FBB"/>
    <w:rsid w:val="007422E4"/>
    <w:rsid w:val="00747129"/>
    <w:rsid w:val="00766F30"/>
    <w:rsid w:val="00772E2F"/>
    <w:rsid w:val="00787D4C"/>
    <w:rsid w:val="00795DBA"/>
    <w:rsid w:val="007A65FF"/>
    <w:rsid w:val="007B7D36"/>
    <w:rsid w:val="007D45B3"/>
    <w:rsid w:val="007D56D3"/>
    <w:rsid w:val="007D5AB0"/>
    <w:rsid w:val="007F2651"/>
    <w:rsid w:val="007F4505"/>
    <w:rsid w:val="008040FF"/>
    <w:rsid w:val="008056E3"/>
    <w:rsid w:val="00830C6D"/>
    <w:rsid w:val="0083352E"/>
    <w:rsid w:val="00861641"/>
    <w:rsid w:val="00862E5E"/>
    <w:rsid w:val="00867F53"/>
    <w:rsid w:val="0087725B"/>
    <w:rsid w:val="008775D5"/>
    <w:rsid w:val="00890B25"/>
    <w:rsid w:val="008921BA"/>
    <w:rsid w:val="0089272A"/>
    <w:rsid w:val="0089679A"/>
    <w:rsid w:val="008B3E63"/>
    <w:rsid w:val="008B58AE"/>
    <w:rsid w:val="008C0182"/>
    <w:rsid w:val="008C2687"/>
    <w:rsid w:val="008D538B"/>
    <w:rsid w:val="008F249C"/>
    <w:rsid w:val="00901865"/>
    <w:rsid w:val="009076EF"/>
    <w:rsid w:val="00917890"/>
    <w:rsid w:val="00957AC0"/>
    <w:rsid w:val="00966DD7"/>
    <w:rsid w:val="009672BA"/>
    <w:rsid w:val="009762EA"/>
    <w:rsid w:val="00986204"/>
    <w:rsid w:val="0099501C"/>
    <w:rsid w:val="009B399A"/>
    <w:rsid w:val="009D207C"/>
    <w:rsid w:val="009D4643"/>
    <w:rsid w:val="009E72CE"/>
    <w:rsid w:val="00A14540"/>
    <w:rsid w:val="00A1559A"/>
    <w:rsid w:val="00A5338B"/>
    <w:rsid w:val="00A537F6"/>
    <w:rsid w:val="00A54902"/>
    <w:rsid w:val="00A71FF7"/>
    <w:rsid w:val="00A74361"/>
    <w:rsid w:val="00A877ED"/>
    <w:rsid w:val="00AB5C49"/>
    <w:rsid w:val="00AC40B9"/>
    <w:rsid w:val="00AC4108"/>
    <w:rsid w:val="00AE0922"/>
    <w:rsid w:val="00AE3E8B"/>
    <w:rsid w:val="00B1691A"/>
    <w:rsid w:val="00B4034C"/>
    <w:rsid w:val="00B47A36"/>
    <w:rsid w:val="00B667F1"/>
    <w:rsid w:val="00B875CB"/>
    <w:rsid w:val="00B931DF"/>
    <w:rsid w:val="00BA0D61"/>
    <w:rsid w:val="00BB7717"/>
    <w:rsid w:val="00BC4F0C"/>
    <w:rsid w:val="00BD7FE6"/>
    <w:rsid w:val="00BF387D"/>
    <w:rsid w:val="00C06A96"/>
    <w:rsid w:val="00C133D8"/>
    <w:rsid w:val="00C15634"/>
    <w:rsid w:val="00C32238"/>
    <w:rsid w:val="00CA0F1F"/>
    <w:rsid w:val="00CA7A71"/>
    <w:rsid w:val="00CB5E67"/>
    <w:rsid w:val="00CC531E"/>
    <w:rsid w:val="00CE5FBD"/>
    <w:rsid w:val="00CF30D3"/>
    <w:rsid w:val="00D00E5A"/>
    <w:rsid w:val="00D061AC"/>
    <w:rsid w:val="00D15A30"/>
    <w:rsid w:val="00D16B3F"/>
    <w:rsid w:val="00D330A2"/>
    <w:rsid w:val="00D42FA2"/>
    <w:rsid w:val="00D51F9E"/>
    <w:rsid w:val="00D53443"/>
    <w:rsid w:val="00D7768B"/>
    <w:rsid w:val="00D846BC"/>
    <w:rsid w:val="00D85414"/>
    <w:rsid w:val="00D8701D"/>
    <w:rsid w:val="00D93516"/>
    <w:rsid w:val="00DC2425"/>
    <w:rsid w:val="00DD6848"/>
    <w:rsid w:val="00E05FED"/>
    <w:rsid w:val="00E15121"/>
    <w:rsid w:val="00E34FD6"/>
    <w:rsid w:val="00E42AB1"/>
    <w:rsid w:val="00E627F1"/>
    <w:rsid w:val="00E677D0"/>
    <w:rsid w:val="00E7396D"/>
    <w:rsid w:val="00E76357"/>
    <w:rsid w:val="00E821F6"/>
    <w:rsid w:val="00E87C75"/>
    <w:rsid w:val="00EA060E"/>
    <w:rsid w:val="00ED0579"/>
    <w:rsid w:val="00ED1325"/>
    <w:rsid w:val="00ED364F"/>
    <w:rsid w:val="00EE109F"/>
    <w:rsid w:val="00EE3752"/>
    <w:rsid w:val="00EE417D"/>
    <w:rsid w:val="00EF1F5D"/>
    <w:rsid w:val="00EF75DE"/>
    <w:rsid w:val="00F150DE"/>
    <w:rsid w:val="00F231C5"/>
    <w:rsid w:val="00F3279B"/>
    <w:rsid w:val="00F32EA9"/>
    <w:rsid w:val="00F37B81"/>
    <w:rsid w:val="00F439C4"/>
    <w:rsid w:val="00F7039C"/>
    <w:rsid w:val="00F74E69"/>
    <w:rsid w:val="00F92C79"/>
    <w:rsid w:val="00F94ECD"/>
    <w:rsid w:val="00FB10EC"/>
    <w:rsid w:val="00FB2079"/>
    <w:rsid w:val="00FB2350"/>
    <w:rsid w:val="00FB3271"/>
    <w:rsid w:val="00FB6EF9"/>
    <w:rsid w:val="00FC335A"/>
    <w:rsid w:val="00FC6A2E"/>
    <w:rsid w:val="00FC7B09"/>
    <w:rsid w:val="00FD2E73"/>
    <w:rsid w:val="00FF48E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BE9C39"/>
  <w15:chartTrackingRefBased/>
  <w15:docId w15:val="{43726927-FA50-4B45-9851-9CDACE0766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821F6"/>
    <w:rPr>
      <w:color w:val="0563C1" w:themeColor="hyperlink"/>
      <w:u w:val="single"/>
    </w:rPr>
  </w:style>
  <w:style w:type="character" w:styleId="UnresolvedMention">
    <w:name w:val="Unresolved Mention"/>
    <w:basedOn w:val="DefaultParagraphFont"/>
    <w:uiPriority w:val="99"/>
    <w:semiHidden/>
    <w:unhideWhenUsed/>
    <w:rsid w:val="00E821F6"/>
    <w:rPr>
      <w:color w:val="605E5C"/>
      <w:shd w:val="clear" w:color="auto" w:fill="E1DFDD"/>
    </w:rPr>
  </w:style>
  <w:style w:type="paragraph" w:styleId="ListParagraph">
    <w:name w:val="List Paragraph"/>
    <w:basedOn w:val="Normal"/>
    <w:uiPriority w:val="34"/>
    <w:qFormat/>
    <w:rsid w:val="0024637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ctionforchildren.org.uk/our-work-and-impact/" TargetMode="External"/><Relationship Id="rId13" Type="http://schemas.openxmlformats.org/officeDocument/2006/relationships/hyperlink" Target="https://www.merriam-webster.com/dictionary/abuse" TargetMode="External"/><Relationship Id="rId18" Type="http://schemas.openxmlformats.org/officeDocument/2006/relationships/hyperlink" Target="https://www.ons.gov.uk/peoplepopulationandcommunity/crimeandjustice/articles/childneglectinenglandandwales/yearendingmarch2019" TargetMode="External"/><Relationship Id="rId3" Type="http://schemas.openxmlformats.org/officeDocument/2006/relationships/customXml" Target="../customXml/item3.xml"/><Relationship Id="rId21" Type="http://schemas.openxmlformats.org/officeDocument/2006/relationships/hyperlink" Target="https://www.scie.org.uk/publications/introductionto/childrenssocialcare/legalandpolicycontexts.asp" TargetMode="External"/><Relationship Id="rId7" Type="http://schemas.openxmlformats.org/officeDocument/2006/relationships/webSettings" Target="webSettings.xml"/><Relationship Id="rId12" Type="http://schemas.openxmlformats.org/officeDocument/2006/relationships/hyperlink" Target="https://www.gov.uk/government/publications/the-childrens-plan" TargetMode="External"/><Relationship Id="rId17" Type="http://schemas.openxmlformats.org/officeDocument/2006/relationships/hyperlink" Target="https://learning.nspcc.org.uk/child-abuse-and-neglect/physical-abuse"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learning.nspcc.org.uk/child-protection-system/england" TargetMode="External"/><Relationship Id="rId20" Type="http://schemas.openxmlformats.org/officeDocument/2006/relationships/hyperlink" Target="https://www.savethechildren.org.uk/what-we-do"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gov.uk/government/publications/every-child-matters" TargetMode="External"/><Relationship Id="rId24"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hyperlink" Target="https://learning.nspcc.org.uk/child-protection-system/child-protection-definitions" TargetMode="External"/><Relationship Id="rId23" Type="http://schemas.openxmlformats.org/officeDocument/2006/relationships/hyperlink" Target="https://www.gov.uk/government/publications/care-act-statutory-guidance/care-and-support-statutory-guidance" TargetMode="External"/><Relationship Id="rId10" Type="http://schemas.openxmlformats.org/officeDocument/2006/relationships/hyperlink" Target="https://www.theguardian.com/society/2020/aug/25/physical-abuse-older-children-soared-lockdown-says-nspcc" TargetMode="External"/><Relationship Id="rId19" Type="http://schemas.openxmlformats.org/officeDocument/2006/relationships/hyperlink" Target="https://www.professionalstandards.org.uk/what-we-do/our-work-with-regulators/find-a-regulator/social-work-england" TargetMode="External"/><Relationship Id="rId4" Type="http://schemas.openxmlformats.org/officeDocument/2006/relationships/numbering" Target="numbering.xml"/><Relationship Id="rId9" Type="http://schemas.openxmlformats.org/officeDocument/2006/relationships/hyperlink" Target="https://www.csnetwork.org.uk/assets/documents/Contextual-Safeguarding-Briefing.pdf" TargetMode="External"/><Relationship Id="rId14" Type="http://schemas.openxmlformats.org/officeDocument/2006/relationships/hyperlink" Target="https://www.england.nhs.uk/safeguarding/about/" TargetMode="External"/><Relationship Id="rId22" Type="http://schemas.openxmlformats.org/officeDocument/2006/relationships/hyperlink" Target="https://www.scie.org.uk/children/safeguard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6E7CA236AE83B4C8AACB9AE9F32993B" ma:contentTypeVersion="4" ma:contentTypeDescription="Create a new document." ma:contentTypeScope="" ma:versionID="99eee6dd3f74200a53cd3861186bd013">
  <xsd:schema xmlns:xsd="http://www.w3.org/2001/XMLSchema" xmlns:xs="http://www.w3.org/2001/XMLSchema" xmlns:p="http://schemas.microsoft.com/office/2006/metadata/properties" xmlns:ns3="9902240c-f584-4322-946e-7b0be23bca91" targetNamespace="http://schemas.microsoft.com/office/2006/metadata/properties" ma:root="true" ma:fieldsID="4fe62c97de3358b8d015eab0075f1eb2" ns3:_="">
    <xsd:import namespace="9902240c-f584-4322-946e-7b0be23bca91"/>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902240c-f584-4322-946e-7b0be23bca9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D3997AA-0467-46A8-9C63-8BCDE071D55B}">
  <ds:schemaRefs>
    <ds:schemaRef ds:uri="http://schemas.microsoft.com/sharepoint/v3/contenttype/forms"/>
  </ds:schemaRefs>
</ds:datastoreItem>
</file>

<file path=customXml/itemProps2.xml><?xml version="1.0" encoding="utf-8"?>
<ds:datastoreItem xmlns:ds="http://schemas.openxmlformats.org/officeDocument/2006/customXml" ds:itemID="{496FDA42-B0F0-47A0-A29D-73F84357C7F9}">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8D3481C7-B851-4CCE-8B09-C3C87C3433E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902240c-f584-4322-946e-7b0be23bca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221</TotalTime>
  <Pages>10</Pages>
  <Words>3306</Words>
  <Characters>18848</Characters>
  <Application>Microsoft Office Word</Application>
  <DocSecurity>0</DocSecurity>
  <Lines>157</Lines>
  <Paragraphs>44</Paragraphs>
  <ScaleCrop>false</ScaleCrop>
  <Company/>
  <LinksUpToDate>false</LinksUpToDate>
  <CharactersWithSpaces>22110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Roxana Gherman (1920090)</dc:creator>
  <cp:keywords/>
  <dc:description/>
  <cp:lastModifiedBy>IOANA BUDE FRATILA</cp:lastModifiedBy>
  <cp:revision>115</cp:revision>
  <dcterms:created xsi:type="dcterms:W3CDTF">2021-07-30T23:10:00Z</dcterms:created>
  <dcterms:modified xsi:type="dcterms:W3CDTF">2021-08-05T22:28:00Z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0x01010056E7CA236AE83B4C8AACB9AE9F32993B</vt:lpwstr>
  </property>
</Properties>
</file>