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77777777" w:rsidR="00B66B27" w:rsidRDefault="00B66B27" w:rsidP="41DE75FC">
      <w:pPr>
        <w:jc w:val="center"/>
      </w:pPr>
    </w:p>
    <w:p w14:paraId="588D4ADD" w14:textId="5163A405" w:rsidR="69D95AB9" w:rsidRPr="001A71F2" w:rsidRDefault="69D95AB9" w:rsidP="41DE75FC">
      <w:pPr>
        <w:jc w:val="center"/>
        <w:rPr>
          <w:b/>
          <w:bCs/>
          <w:sz w:val="48"/>
          <w:szCs w:val="48"/>
        </w:rPr>
      </w:pPr>
      <w:r w:rsidRPr="001A71F2">
        <w:rPr>
          <w:b/>
          <w:bCs/>
          <w:sz w:val="48"/>
          <w:szCs w:val="48"/>
        </w:rPr>
        <w:t>University of Wales Trinity Saint David</w:t>
      </w:r>
    </w:p>
    <w:p w14:paraId="4453CAFF" w14:textId="644031C1" w:rsidR="41DE75FC" w:rsidRDefault="41DE75FC" w:rsidP="41DE75FC">
      <w:pPr>
        <w:jc w:val="center"/>
        <w:rPr>
          <w:rFonts w:ascii="Calibri" w:eastAsia="Calibri" w:hAnsi="Calibri" w:cs="Calibri"/>
        </w:rPr>
      </w:pPr>
    </w:p>
    <w:p w14:paraId="07C02111" w14:textId="6D8052A5" w:rsidR="69D95AB9" w:rsidRPr="001A71F2" w:rsidRDefault="69D95AB9" w:rsidP="41DE75FC">
      <w:pPr>
        <w:jc w:val="center"/>
        <w:rPr>
          <w:b/>
          <w:bCs/>
          <w:sz w:val="36"/>
          <w:szCs w:val="36"/>
        </w:rPr>
      </w:pPr>
      <w:r w:rsidRPr="001A71F2">
        <w:rPr>
          <w:b/>
          <w:bCs/>
          <w:sz w:val="36"/>
          <w:szCs w:val="36"/>
        </w:rPr>
        <w:t>Wales Institute of Science &amp; Art</w:t>
      </w:r>
    </w:p>
    <w:p w14:paraId="104F3C04" w14:textId="29346009" w:rsidR="41DE75FC" w:rsidRDefault="41DE75FC" w:rsidP="41DE75FC">
      <w:pPr>
        <w:jc w:val="center"/>
        <w:rPr>
          <w:rFonts w:ascii="Calibri" w:eastAsia="Calibri" w:hAnsi="Calibri" w:cs="Calibri"/>
        </w:rPr>
      </w:pPr>
    </w:p>
    <w:p w14:paraId="62036A93" w14:textId="1E2832B5" w:rsidR="41DE75FC" w:rsidRDefault="41DE75FC" w:rsidP="41DE75FC">
      <w:pPr>
        <w:jc w:val="center"/>
      </w:pPr>
    </w:p>
    <w:p w14:paraId="7ECDBCD8" w14:textId="67420122" w:rsidR="41DE75FC" w:rsidRDefault="41DE75FC" w:rsidP="41DE75FC">
      <w:pPr>
        <w:jc w:val="center"/>
      </w:pPr>
    </w:p>
    <w:p w14:paraId="45223A2B" w14:textId="70EC5385" w:rsidR="4CDC2E19" w:rsidRDefault="4CDC2E19" w:rsidP="41DE75FC">
      <w:pPr>
        <w:jc w:val="center"/>
      </w:pPr>
      <w:r>
        <w:rPr>
          <w:noProof/>
        </w:rPr>
        <w:drawing>
          <wp:inline distT="0" distB="0" distL="0" distR="0" wp14:anchorId="30BB95BB" wp14:editId="41DA0E7B">
            <wp:extent cx="4352925" cy="870585"/>
            <wp:effectExtent l="0" t="0" r="0" b="0"/>
            <wp:docPr id="1840221521" name="Picture 1840221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870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00A3E6" w14:textId="6FCB41BB" w:rsidR="41DE75FC" w:rsidRDefault="41DE75FC" w:rsidP="41DE75FC">
      <w:pPr>
        <w:jc w:val="center"/>
      </w:pPr>
    </w:p>
    <w:p w14:paraId="796F7B1E" w14:textId="6EE2378B" w:rsidR="41DE75FC" w:rsidRDefault="41DE75FC" w:rsidP="41DE75FC">
      <w:pPr>
        <w:jc w:val="center"/>
      </w:pPr>
    </w:p>
    <w:p w14:paraId="3C2C3737" w14:textId="4CA81E80" w:rsidR="41DE75FC" w:rsidRDefault="41DE75FC" w:rsidP="41DE75FC">
      <w:pPr>
        <w:jc w:val="center"/>
      </w:pPr>
    </w:p>
    <w:p w14:paraId="3E62603C" w14:textId="048B608D" w:rsidR="41DE75FC" w:rsidRDefault="41DE75FC" w:rsidP="41DE75FC">
      <w:pPr>
        <w:jc w:val="center"/>
      </w:pPr>
    </w:p>
    <w:p w14:paraId="06C8DFD2" w14:textId="77777777" w:rsidR="00F279D2" w:rsidRPr="00F279D2" w:rsidRDefault="00F279D2" w:rsidP="41DE75FC">
      <w:pPr>
        <w:jc w:val="center"/>
        <w:rPr>
          <w:b/>
          <w:bCs/>
          <w:sz w:val="36"/>
          <w:szCs w:val="36"/>
        </w:rPr>
      </w:pPr>
      <w:r w:rsidRPr="00F279D2">
        <w:rPr>
          <w:b/>
          <w:bCs/>
          <w:sz w:val="36"/>
          <w:szCs w:val="36"/>
        </w:rPr>
        <w:t>Engineering Workshop Research Report</w:t>
      </w:r>
    </w:p>
    <w:p w14:paraId="1A36F654" w14:textId="4883D551" w:rsidR="4CDC2E19" w:rsidRPr="00CA0C15" w:rsidRDefault="00F279D2" w:rsidP="41DE75FC">
      <w:pPr>
        <w:jc w:val="center"/>
        <w:rPr>
          <w:b/>
          <w:bCs/>
          <w:sz w:val="48"/>
          <w:szCs w:val="48"/>
        </w:rPr>
      </w:pPr>
      <w:r>
        <w:rPr>
          <w:b/>
          <w:bCs/>
          <w:sz w:val="36"/>
          <w:szCs w:val="36"/>
        </w:rPr>
        <w:t>Wor</w:t>
      </w:r>
      <w:r w:rsidR="00CD5E68">
        <w:rPr>
          <w:b/>
          <w:bCs/>
          <w:sz w:val="36"/>
          <w:szCs w:val="36"/>
        </w:rPr>
        <w:t>kshop and Practice</w:t>
      </w:r>
      <w:r w:rsidR="00175592">
        <w:rPr>
          <w:b/>
          <w:bCs/>
          <w:sz w:val="36"/>
          <w:szCs w:val="36"/>
        </w:rPr>
        <w:t xml:space="preserve"> (</w:t>
      </w:r>
      <w:r w:rsidR="000E5B32">
        <w:rPr>
          <w:b/>
          <w:bCs/>
          <w:sz w:val="36"/>
          <w:szCs w:val="36"/>
        </w:rPr>
        <w:t>ACHA40</w:t>
      </w:r>
      <w:r w:rsidR="00CD5E68">
        <w:rPr>
          <w:b/>
          <w:bCs/>
          <w:sz w:val="36"/>
          <w:szCs w:val="36"/>
        </w:rPr>
        <w:t>11</w:t>
      </w:r>
      <w:r w:rsidR="000E5B32">
        <w:rPr>
          <w:b/>
          <w:bCs/>
          <w:sz w:val="36"/>
          <w:szCs w:val="36"/>
        </w:rPr>
        <w:t>)</w:t>
      </w:r>
    </w:p>
    <w:p w14:paraId="2EE209A5" w14:textId="74741B82" w:rsidR="41DE75FC" w:rsidRDefault="41DE75FC" w:rsidP="00F6501B">
      <w:pPr>
        <w:rPr>
          <w:sz w:val="36"/>
          <w:szCs w:val="36"/>
        </w:rPr>
      </w:pPr>
    </w:p>
    <w:p w14:paraId="552D81D7" w14:textId="533ACF3F" w:rsidR="2311D4B1" w:rsidRDefault="2311D4B1" w:rsidP="41DE75FC">
      <w:pPr>
        <w:jc w:val="center"/>
        <w:rPr>
          <w:sz w:val="32"/>
          <w:szCs w:val="32"/>
        </w:rPr>
      </w:pPr>
      <w:r w:rsidRPr="41DE75FC">
        <w:rPr>
          <w:sz w:val="32"/>
          <w:szCs w:val="32"/>
        </w:rPr>
        <w:t>Bleddyn Williams</w:t>
      </w:r>
    </w:p>
    <w:p w14:paraId="6C3E6DD6" w14:textId="7360204D" w:rsidR="2311D4B1" w:rsidRDefault="2311D4B1" w:rsidP="41DE75FC">
      <w:pPr>
        <w:jc w:val="center"/>
        <w:rPr>
          <w:sz w:val="32"/>
          <w:szCs w:val="32"/>
        </w:rPr>
      </w:pPr>
      <w:r w:rsidRPr="41DE75FC">
        <w:rPr>
          <w:sz w:val="32"/>
          <w:szCs w:val="32"/>
        </w:rPr>
        <w:t>104564</w:t>
      </w:r>
    </w:p>
    <w:p w14:paraId="2ACC484D" w14:textId="2D3ABB34" w:rsidR="2311D4B1" w:rsidRDefault="00CD5E68" w:rsidP="41DE75FC">
      <w:pPr>
        <w:jc w:val="center"/>
        <w:rPr>
          <w:sz w:val="32"/>
          <w:szCs w:val="32"/>
        </w:rPr>
      </w:pPr>
      <w:r>
        <w:rPr>
          <w:sz w:val="32"/>
          <w:szCs w:val="32"/>
        </w:rPr>
        <w:t>July 2022</w:t>
      </w:r>
    </w:p>
    <w:p w14:paraId="55C530F3" w14:textId="77777777" w:rsidR="00705AEB" w:rsidRDefault="41DE75FC">
      <w: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89196689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8F3C74D" w14:textId="5D501CBA" w:rsidR="00705AEB" w:rsidRDefault="00705AEB">
          <w:pPr>
            <w:pStyle w:val="TOCHeading"/>
          </w:pPr>
          <w:r>
            <w:t>Contents</w:t>
          </w:r>
        </w:p>
        <w:p w14:paraId="5E634FCE" w14:textId="6C0EAB14" w:rsidR="00491A0A" w:rsidRDefault="00705AEB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9383908" w:history="1">
            <w:r w:rsidR="00491A0A" w:rsidRPr="00D308F5">
              <w:rPr>
                <w:rStyle w:val="Hyperlink"/>
                <w:noProof/>
              </w:rPr>
              <w:t>1</w:t>
            </w:r>
            <w:r w:rsidR="00491A0A">
              <w:rPr>
                <w:rFonts w:eastAsiaTheme="minorEastAsia"/>
                <w:noProof/>
                <w:lang w:eastAsia="en-GB"/>
              </w:rPr>
              <w:tab/>
            </w:r>
            <w:r w:rsidR="00491A0A" w:rsidRPr="00D308F5">
              <w:rPr>
                <w:rStyle w:val="Hyperlink"/>
                <w:noProof/>
              </w:rPr>
              <w:t>Introduction</w:t>
            </w:r>
            <w:r w:rsidR="00491A0A">
              <w:rPr>
                <w:noProof/>
                <w:webHidden/>
              </w:rPr>
              <w:tab/>
            </w:r>
            <w:r w:rsidR="00491A0A">
              <w:rPr>
                <w:noProof/>
                <w:webHidden/>
              </w:rPr>
              <w:fldChar w:fldCharType="begin"/>
            </w:r>
            <w:r w:rsidR="00491A0A">
              <w:rPr>
                <w:noProof/>
                <w:webHidden/>
              </w:rPr>
              <w:instrText xml:space="preserve"> PAGEREF _Toc109383908 \h </w:instrText>
            </w:r>
            <w:r w:rsidR="00491A0A">
              <w:rPr>
                <w:noProof/>
                <w:webHidden/>
              </w:rPr>
            </w:r>
            <w:r w:rsidR="00491A0A">
              <w:rPr>
                <w:noProof/>
                <w:webHidden/>
              </w:rPr>
              <w:fldChar w:fldCharType="separate"/>
            </w:r>
            <w:r w:rsidR="00491A0A">
              <w:rPr>
                <w:noProof/>
                <w:webHidden/>
              </w:rPr>
              <w:t>2</w:t>
            </w:r>
            <w:r w:rsidR="00491A0A">
              <w:rPr>
                <w:noProof/>
                <w:webHidden/>
              </w:rPr>
              <w:fldChar w:fldCharType="end"/>
            </w:r>
          </w:hyperlink>
        </w:p>
        <w:p w14:paraId="22F982D4" w14:textId="3B2F9C83" w:rsidR="00491A0A" w:rsidRDefault="00491A0A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9383909" w:history="1">
            <w:r w:rsidRPr="00D308F5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308F5">
              <w:rPr>
                <w:rStyle w:val="Hyperlink"/>
                <w:noProof/>
              </w:rPr>
              <w:t>Health and Safety Legislation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_Toc109383909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1CD58E" w14:textId="6DAFE9E2" w:rsidR="00491A0A" w:rsidRDefault="00491A0A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9383910" w:history="1">
            <w:r w:rsidRPr="00D308F5">
              <w:rPr>
                <w:rStyle w:val="Hyperlink"/>
                <w:noProof/>
              </w:rPr>
              <w:t>2.1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308F5">
              <w:rPr>
                <w:rStyle w:val="Hyperlink"/>
                <w:noProof/>
              </w:rPr>
              <w:t>Health and Safety in the University Workshop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_Toc109383910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39A0EC" w14:textId="3BBE675E" w:rsidR="00491A0A" w:rsidRDefault="00491A0A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9383911" w:history="1">
            <w:r w:rsidRPr="00D308F5">
              <w:rPr>
                <w:rStyle w:val="Hyperlink"/>
                <w:noProof/>
              </w:rPr>
              <w:t>2.2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308F5">
              <w:rPr>
                <w:rStyle w:val="Hyperlink"/>
                <w:noProof/>
              </w:rPr>
              <w:t>Supervision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_Toc109383911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DF4CA2" w14:textId="68E724AF" w:rsidR="00491A0A" w:rsidRDefault="00491A0A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9383912" w:history="1">
            <w:r w:rsidRPr="00D308F5">
              <w:rPr>
                <w:rStyle w:val="Hyperlink"/>
                <w:noProof/>
              </w:rPr>
              <w:t>2.3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308F5">
              <w:rPr>
                <w:rStyle w:val="Hyperlink"/>
                <w:noProof/>
              </w:rPr>
              <w:t>Training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_Toc109383912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8BC6F6" w14:textId="164F600D" w:rsidR="00491A0A" w:rsidRDefault="00491A0A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9383913" w:history="1">
            <w:r w:rsidRPr="00D308F5">
              <w:rPr>
                <w:rStyle w:val="Hyperlink"/>
                <w:noProof/>
              </w:rPr>
              <w:t>2.4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308F5">
              <w:rPr>
                <w:rStyle w:val="Hyperlink"/>
                <w:noProof/>
              </w:rPr>
              <w:t>Operating Practices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_Toc109383913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5C7241" w14:textId="1DC96F8D" w:rsidR="00491A0A" w:rsidRDefault="00491A0A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9383914" w:history="1">
            <w:r w:rsidRPr="00D308F5">
              <w:rPr>
                <w:rStyle w:val="Hyperlink"/>
                <w:noProof/>
              </w:rPr>
              <w:t>2.5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308F5">
              <w:rPr>
                <w:rStyle w:val="Hyperlink"/>
                <w:noProof/>
              </w:rPr>
              <w:t>Personal Protective Equipment (PPE)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_Toc109383914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980BDF" w14:textId="1239EE82" w:rsidR="00491A0A" w:rsidRDefault="00491A0A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9383915" w:history="1">
            <w:r w:rsidRPr="00D308F5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308F5">
              <w:rPr>
                <w:rStyle w:val="Hyperlink"/>
                <w:noProof/>
              </w:rPr>
              <w:t>Mill and Lathe Operating Procedures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_Toc109383915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0C1ED6" w14:textId="01C23A9F" w:rsidR="00491A0A" w:rsidRDefault="00491A0A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9383916" w:history="1">
            <w:r w:rsidRPr="00D308F5">
              <w:rPr>
                <w:rStyle w:val="Hyperlink"/>
                <w:noProof/>
              </w:rPr>
              <w:t>3.1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308F5">
              <w:rPr>
                <w:rStyle w:val="Hyperlink"/>
                <w:noProof/>
              </w:rPr>
              <w:t>Health and Safety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_Toc109383916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07D3C1" w14:textId="24296A9C" w:rsidR="00491A0A" w:rsidRDefault="00491A0A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9383917" w:history="1">
            <w:r w:rsidRPr="00D308F5">
              <w:rPr>
                <w:rStyle w:val="Hyperlink"/>
                <w:noProof/>
              </w:rPr>
              <w:t>3.2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308F5">
              <w:rPr>
                <w:rStyle w:val="Hyperlink"/>
                <w:noProof/>
              </w:rPr>
              <w:t>Machine Compounents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_Toc109383917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536F0E" w14:textId="4023B152" w:rsidR="00491A0A" w:rsidRDefault="00491A0A">
          <w:pPr>
            <w:pStyle w:val="TOC3"/>
            <w:tabs>
              <w:tab w:val="left" w:pos="1320"/>
              <w:tab w:val="right" w:leader="dot" w:pos="9016"/>
            </w:tabs>
            <w:rPr>
              <w:noProof/>
            </w:rPr>
          </w:pPr>
          <w:hyperlink w:anchor="_Toc109383918" w:history="1">
            <w:r w:rsidRPr="00D308F5">
              <w:rPr>
                <w:rStyle w:val="Hyperlink"/>
                <w:noProof/>
              </w:rPr>
              <w:t>3.2.1</w:t>
            </w:r>
            <w:r>
              <w:rPr>
                <w:noProof/>
              </w:rPr>
              <w:tab/>
            </w:r>
            <w:r w:rsidRPr="00D308F5">
              <w:rPr>
                <w:rStyle w:val="Hyperlink"/>
                <w:noProof/>
              </w:rPr>
              <w:t>Mill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_Toc109383918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D81AB1" w14:textId="66DEB365" w:rsidR="00491A0A" w:rsidRDefault="00491A0A">
          <w:pPr>
            <w:pStyle w:val="TOC3"/>
            <w:tabs>
              <w:tab w:val="left" w:pos="1320"/>
              <w:tab w:val="right" w:leader="dot" w:pos="9016"/>
            </w:tabs>
            <w:rPr>
              <w:noProof/>
            </w:rPr>
          </w:pPr>
          <w:hyperlink w:anchor="_Toc109383919" w:history="1">
            <w:r w:rsidRPr="00D308F5">
              <w:rPr>
                <w:rStyle w:val="Hyperlink"/>
                <w:noProof/>
              </w:rPr>
              <w:t>3.2.2</w:t>
            </w:r>
            <w:r>
              <w:rPr>
                <w:noProof/>
              </w:rPr>
              <w:tab/>
            </w:r>
            <w:r w:rsidRPr="00D308F5">
              <w:rPr>
                <w:rStyle w:val="Hyperlink"/>
                <w:noProof/>
              </w:rPr>
              <w:t>Lathe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_Toc109383919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84D164" w14:textId="02B70D60" w:rsidR="00491A0A" w:rsidRDefault="00491A0A">
          <w:pPr>
            <w:pStyle w:val="TOC2"/>
            <w:tabs>
              <w:tab w:val="left" w:pos="8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9383920" w:history="1">
            <w:r w:rsidRPr="00D308F5">
              <w:rPr>
                <w:rStyle w:val="Hyperlink"/>
                <w:noProof/>
              </w:rPr>
              <w:t>3.3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308F5">
              <w:rPr>
                <w:rStyle w:val="Hyperlink"/>
                <w:noProof/>
              </w:rPr>
              <w:t>Machine operations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_Toc109383920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61C20B" w14:textId="385DC22F" w:rsidR="00491A0A" w:rsidRDefault="00491A0A">
          <w:pPr>
            <w:pStyle w:val="TOC3"/>
            <w:tabs>
              <w:tab w:val="left" w:pos="1320"/>
              <w:tab w:val="right" w:leader="dot" w:pos="9016"/>
            </w:tabs>
            <w:rPr>
              <w:noProof/>
            </w:rPr>
          </w:pPr>
          <w:hyperlink w:anchor="_Toc109383921" w:history="1">
            <w:r w:rsidRPr="00D308F5">
              <w:rPr>
                <w:rStyle w:val="Hyperlink"/>
                <w:noProof/>
              </w:rPr>
              <w:t>3.3.1</w:t>
            </w:r>
            <w:r>
              <w:rPr>
                <w:noProof/>
              </w:rPr>
              <w:tab/>
            </w:r>
            <w:r w:rsidRPr="00D308F5">
              <w:rPr>
                <w:rStyle w:val="Hyperlink"/>
                <w:noProof/>
              </w:rPr>
              <w:t>Mill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_Toc109383921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5DFC3D" w14:textId="47263730" w:rsidR="00491A0A" w:rsidRDefault="00491A0A">
          <w:pPr>
            <w:pStyle w:val="TOC3"/>
            <w:tabs>
              <w:tab w:val="left" w:pos="1320"/>
              <w:tab w:val="right" w:leader="dot" w:pos="9016"/>
            </w:tabs>
            <w:rPr>
              <w:noProof/>
            </w:rPr>
          </w:pPr>
          <w:hyperlink w:anchor="_Toc109383922" w:history="1">
            <w:r w:rsidRPr="00D308F5">
              <w:rPr>
                <w:rStyle w:val="Hyperlink"/>
                <w:noProof/>
              </w:rPr>
              <w:t>3.3.2</w:t>
            </w:r>
            <w:r>
              <w:rPr>
                <w:noProof/>
              </w:rPr>
              <w:tab/>
            </w:r>
            <w:r w:rsidRPr="00D308F5">
              <w:rPr>
                <w:rStyle w:val="Hyperlink"/>
                <w:noProof/>
              </w:rPr>
              <w:t>Lathe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_Toc109383922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A25447" w14:textId="4DFD9978" w:rsidR="00491A0A" w:rsidRDefault="00491A0A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9383923" w:history="1">
            <w:r w:rsidRPr="00D308F5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308F5">
              <w:rPr>
                <w:rStyle w:val="Hyperlink"/>
                <w:noProof/>
              </w:rPr>
              <w:t>Internal Combustion Engine (ICE) Opertation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_Toc109383923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87F066" w14:textId="71754E7A" w:rsidR="00491A0A" w:rsidRDefault="00491A0A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9383924" w:history="1">
            <w:r w:rsidRPr="00D308F5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308F5">
              <w:rPr>
                <w:rStyle w:val="Hyperlink"/>
                <w:noProof/>
              </w:rPr>
              <w:t>Suspension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_Toc109383924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1E61A8" w14:textId="78543B34" w:rsidR="00491A0A" w:rsidRDefault="00491A0A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9383925" w:history="1">
            <w:r w:rsidRPr="00D308F5">
              <w:rPr>
                <w:rStyle w:val="Hyperlink"/>
                <w:noProof/>
              </w:rPr>
              <w:t>6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308F5">
              <w:rPr>
                <w:rStyle w:val="Hyperlink"/>
                <w:noProof/>
              </w:rPr>
              <w:t>Validation and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_Toc109383925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953363" w14:textId="347097D5" w:rsidR="00491A0A" w:rsidRDefault="00491A0A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09383926" w:history="1">
            <w:r w:rsidRPr="00D308F5">
              <w:rPr>
                <w:rStyle w:val="Hyperlink"/>
                <w:noProof/>
              </w:rPr>
              <w:t>7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D308F5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_Toc109383926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319377" w14:textId="1EE13023" w:rsidR="00705AEB" w:rsidRDefault="00705AEB">
          <w:r>
            <w:rPr>
              <w:b/>
              <w:bCs/>
              <w:noProof/>
            </w:rPr>
            <w:fldChar w:fldCharType="end"/>
          </w:r>
        </w:p>
      </w:sdtContent>
    </w:sdt>
    <w:p w14:paraId="326C7C94" w14:textId="1C070E88" w:rsidR="008F160A" w:rsidRDefault="008F160A">
      <w:r>
        <w:br w:type="page"/>
      </w:r>
    </w:p>
    <w:p w14:paraId="24388206" w14:textId="692F3BC7" w:rsidR="00211D68" w:rsidRDefault="00C1108D" w:rsidP="00211D68">
      <w:pPr>
        <w:pStyle w:val="Heading1"/>
      </w:pPr>
      <w:bookmarkStart w:id="0" w:name="_Toc109383908"/>
      <w:r>
        <w:lastRenderedPageBreak/>
        <w:t>Introduction</w:t>
      </w:r>
      <w:bookmarkEnd w:id="0"/>
      <w:r>
        <w:t xml:space="preserve"> </w:t>
      </w:r>
    </w:p>
    <w:p w14:paraId="7E39D6F8" w14:textId="23CAE88D" w:rsidR="00986FD0" w:rsidRDefault="00742B57" w:rsidP="00567AA0">
      <w:pPr>
        <w:ind w:left="43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This is a technical report on </w:t>
      </w:r>
      <w:r w:rsidR="00D46B6C">
        <w:rPr>
          <w:rFonts w:cstheme="minorHAnsi"/>
          <w:sz w:val="24"/>
          <w:szCs w:val="24"/>
        </w:rPr>
        <w:t xml:space="preserve">the </w:t>
      </w:r>
      <w:r w:rsidR="005550F4">
        <w:rPr>
          <w:rFonts w:cstheme="minorHAnsi"/>
          <w:sz w:val="24"/>
          <w:szCs w:val="24"/>
        </w:rPr>
        <w:t>Health and Safety legislations</w:t>
      </w:r>
      <w:r w:rsidR="00D46B6C">
        <w:rPr>
          <w:rFonts w:cstheme="minorHAnsi"/>
          <w:sz w:val="24"/>
          <w:szCs w:val="24"/>
        </w:rPr>
        <w:t>, operating principle of a Lathe and</w:t>
      </w:r>
      <w:r w:rsidR="009248EA">
        <w:rPr>
          <w:rFonts w:cstheme="minorHAnsi"/>
          <w:sz w:val="24"/>
          <w:szCs w:val="24"/>
        </w:rPr>
        <w:t xml:space="preserve"> Mille</w:t>
      </w:r>
      <w:r w:rsidR="00D46B6C">
        <w:rPr>
          <w:rFonts w:cstheme="minorHAnsi"/>
          <w:sz w:val="24"/>
          <w:szCs w:val="24"/>
        </w:rPr>
        <w:t xml:space="preserve"> machine as well as the general </w:t>
      </w:r>
      <w:r w:rsidR="009021A5">
        <w:rPr>
          <w:rFonts w:cstheme="minorHAnsi"/>
          <w:sz w:val="24"/>
          <w:szCs w:val="24"/>
        </w:rPr>
        <w:t>operation of a</w:t>
      </w:r>
      <w:r w:rsidR="00A35D56">
        <w:rPr>
          <w:rFonts w:cstheme="minorHAnsi"/>
          <w:sz w:val="24"/>
          <w:szCs w:val="24"/>
        </w:rPr>
        <w:t>n</w:t>
      </w:r>
      <w:r w:rsidR="009021A5">
        <w:rPr>
          <w:rFonts w:cstheme="minorHAnsi"/>
          <w:sz w:val="24"/>
          <w:szCs w:val="24"/>
        </w:rPr>
        <w:t xml:space="preserve"> </w:t>
      </w:r>
      <w:r w:rsidR="009248EA">
        <w:rPr>
          <w:rFonts w:cstheme="minorHAnsi"/>
          <w:sz w:val="24"/>
          <w:szCs w:val="24"/>
        </w:rPr>
        <w:t>internal combustion engine.</w:t>
      </w:r>
      <w:r w:rsidR="00A35D56">
        <w:rPr>
          <w:rFonts w:cstheme="minorHAnsi"/>
          <w:sz w:val="24"/>
          <w:szCs w:val="24"/>
        </w:rPr>
        <w:t xml:space="preserve"> During th</w:t>
      </w:r>
      <w:r w:rsidR="00BB79FE">
        <w:rPr>
          <w:rFonts w:cstheme="minorHAnsi"/>
          <w:sz w:val="24"/>
          <w:szCs w:val="24"/>
        </w:rPr>
        <w:t>is report, a reference</w:t>
      </w:r>
      <w:r w:rsidR="000076EC">
        <w:rPr>
          <w:rFonts w:cstheme="minorHAnsi"/>
          <w:sz w:val="24"/>
          <w:szCs w:val="24"/>
        </w:rPr>
        <w:t xml:space="preserve"> will be made</w:t>
      </w:r>
      <w:r w:rsidR="00BB79FE">
        <w:rPr>
          <w:rFonts w:cstheme="minorHAnsi"/>
          <w:sz w:val="24"/>
          <w:szCs w:val="24"/>
        </w:rPr>
        <w:t xml:space="preserve"> to the health and safety </w:t>
      </w:r>
      <w:r w:rsidR="00476E68">
        <w:rPr>
          <w:rFonts w:cstheme="minorHAnsi"/>
          <w:sz w:val="24"/>
          <w:szCs w:val="24"/>
        </w:rPr>
        <w:t xml:space="preserve">legislations that, as a student I will encounter and adhere to when </w:t>
      </w:r>
      <w:r w:rsidR="00021A8F">
        <w:rPr>
          <w:rFonts w:cstheme="minorHAnsi"/>
          <w:sz w:val="24"/>
          <w:szCs w:val="24"/>
        </w:rPr>
        <w:t xml:space="preserve">operating the machinery on </w:t>
      </w:r>
      <w:r w:rsidR="00A61853">
        <w:rPr>
          <w:rFonts w:cstheme="minorHAnsi"/>
          <w:sz w:val="24"/>
          <w:szCs w:val="24"/>
        </w:rPr>
        <w:t>university</w:t>
      </w:r>
      <w:r w:rsidR="00021A8F">
        <w:rPr>
          <w:rFonts w:cstheme="minorHAnsi"/>
          <w:sz w:val="24"/>
          <w:szCs w:val="24"/>
        </w:rPr>
        <w:t xml:space="preserve"> campus.</w:t>
      </w:r>
      <w:r w:rsidR="000076EC">
        <w:rPr>
          <w:rFonts w:cstheme="minorHAnsi"/>
          <w:sz w:val="24"/>
          <w:szCs w:val="24"/>
        </w:rPr>
        <w:t xml:space="preserve"> As well as this, the </w:t>
      </w:r>
      <w:r w:rsidR="005F7495">
        <w:rPr>
          <w:rFonts w:cstheme="minorHAnsi"/>
          <w:sz w:val="24"/>
          <w:szCs w:val="24"/>
        </w:rPr>
        <w:t>importance</w:t>
      </w:r>
      <w:r w:rsidR="000076EC">
        <w:rPr>
          <w:rFonts w:cstheme="minorHAnsi"/>
          <w:sz w:val="24"/>
          <w:szCs w:val="24"/>
        </w:rPr>
        <w:t xml:space="preserve"> of Personal Protection Equipment (PPE)</w:t>
      </w:r>
      <w:r w:rsidR="005F7495">
        <w:rPr>
          <w:rFonts w:cstheme="minorHAnsi"/>
          <w:sz w:val="24"/>
          <w:szCs w:val="24"/>
        </w:rPr>
        <w:t xml:space="preserve"> will be discussed and the types of PPE available </w:t>
      </w:r>
      <w:r w:rsidR="001C0D84">
        <w:rPr>
          <w:rFonts w:cstheme="minorHAnsi"/>
          <w:sz w:val="24"/>
          <w:szCs w:val="24"/>
        </w:rPr>
        <w:t>within a machine workshop.</w:t>
      </w:r>
      <w:r w:rsidR="00021A8F">
        <w:rPr>
          <w:rFonts w:cstheme="minorHAnsi"/>
          <w:sz w:val="24"/>
          <w:szCs w:val="24"/>
        </w:rPr>
        <w:t xml:space="preserve"> This is </w:t>
      </w:r>
      <w:r w:rsidR="00B60702">
        <w:rPr>
          <w:rFonts w:cstheme="minorHAnsi"/>
          <w:sz w:val="24"/>
          <w:szCs w:val="24"/>
        </w:rPr>
        <w:t xml:space="preserve">necessary in order to safely operate and machine </w:t>
      </w:r>
      <w:r w:rsidR="00A61853">
        <w:rPr>
          <w:rFonts w:cstheme="minorHAnsi"/>
          <w:sz w:val="24"/>
          <w:szCs w:val="24"/>
        </w:rPr>
        <w:t>component</w:t>
      </w:r>
      <w:r w:rsidR="00B60702">
        <w:rPr>
          <w:rFonts w:cstheme="minorHAnsi"/>
          <w:sz w:val="24"/>
          <w:szCs w:val="24"/>
        </w:rPr>
        <w:t xml:space="preserve"> parts to be used in </w:t>
      </w:r>
      <w:r w:rsidR="0076341A">
        <w:rPr>
          <w:rFonts w:cstheme="minorHAnsi"/>
          <w:sz w:val="24"/>
          <w:szCs w:val="24"/>
        </w:rPr>
        <w:t>an engine for instance.</w:t>
      </w:r>
      <w:r w:rsidR="00E34695">
        <w:rPr>
          <w:rFonts w:cstheme="minorHAnsi"/>
          <w:sz w:val="24"/>
          <w:szCs w:val="24"/>
        </w:rPr>
        <w:t xml:space="preserve"> Furthermore, the correct operating procedures or the Mille and Lathe machinery</w:t>
      </w:r>
      <w:r w:rsidR="00A52BB6">
        <w:rPr>
          <w:rFonts w:cstheme="minorHAnsi"/>
          <w:sz w:val="24"/>
          <w:szCs w:val="24"/>
        </w:rPr>
        <w:t xml:space="preserve"> will be </w:t>
      </w:r>
      <w:r w:rsidR="00296FFA">
        <w:rPr>
          <w:rFonts w:cstheme="minorHAnsi"/>
          <w:sz w:val="24"/>
          <w:szCs w:val="24"/>
        </w:rPr>
        <w:t>reported,</w:t>
      </w:r>
      <w:r w:rsidR="00A52BB6">
        <w:rPr>
          <w:rFonts w:cstheme="minorHAnsi"/>
          <w:sz w:val="24"/>
          <w:szCs w:val="24"/>
        </w:rPr>
        <w:t xml:space="preserve"> and </w:t>
      </w:r>
      <w:r w:rsidR="007B17EC">
        <w:rPr>
          <w:rFonts w:cstheme="minorHAnsi"/>
          <w:sz w:val="24"/>
          <w:szCs w:val="24"/>
        </w:rPr>
        <w:t xml:space="preserve">the programming required on these machines to execute the cuts required to machine the desired </w:t>
      </w:r>
      <w:r w:rsidR="00296FFA">
        <w:rPr>
          <w:rFonts w:cstheme="minorHAnsi"/>
          <w:sz w:val="24"/>
          <w:szCs w:val="24"/>
        </w:rPr>
        <w:t>components</w:t>
      </w:r>
      <w:r w:rsidR="007B17EC">
        <w:rPr>
          <w:rFonts w:cstheme="minorHAnsi"/>
          <w:sz w:val="24"/>
          <w:szCs w:val="24"/>
        </w:rPr>
        <w:t>.</w:t>
      </w:r>
      <w:r w:rsidR="0076341A">
        <w:rPr>
          <w:rFonts w:cstheme="minorHAnsi"/>
          <w:sz w:val="24"/>
          <w:szCs w:val="24"/>
        </w:rPr>
        <w:t xml:space="preserve"> A further discussion will also be made to examine </w:t>
      </w:r>
      <w:r w:rsidR="00FA253A">
        <w:rPr>
          <w:rFonts w:cstheme="minorHAnsi"/>
          <w:sz w:val="24"/>
          <w:szCs w:val="24"/>
        </w:rPr>
        <w:t xml:space="preserve">the </w:t>
      </w:r>
      <w:r w:rsidR="00F4037C">
        <w:rPr>
          <w:rFonts w:cstheme="minorHAnsi"/>
          <w:sz w:val="24"/>
          <w:szCs w:val="24"/>
        </w:rPr>
        <w:t>architecture</w:t>
      </w:r>
      <w:r w:rsidR="00FA253A">
        <w:rPr>
          <w:rFonts w:cstheme="minorHAnsi"/>
          <w:sz w:val="24"/>
          <w:szCs w:val="24"/>
        </w:rPr>
        <w:t xml:space="preserve"> of </w:t>
      </w:r>
      <w:r w:rsidR="00D0446A">
        <w:rPr>
          <w:rFonts w:cstheme="minorHAnsi"/>
          <w:sz w:val="24"/>
          <w:szCs w:val="24"/>
        </w:rPr>
        <w:t>three</w:t>
      </w:r>
      <w:r w:rsidR="00FA253A">
        <w:rPr>
          <w:rFonts w:cstheme="minorHAnsi"/>
          <w:sz w:val="24"/>
          <w:szCs w:val="24"/>
        </w:rPr>
        <w:t xml:space="preserve"> different internal combustion engines</w:t>
      </w:r>
      <w:r w:rsidR="00432490">
        <w:rPr>
          <w:rFonts w:cstheme="minorHAnsi"/>
          <w:sz w:val="24"/>
          <w:szCs w:val="24"/>
        </w:rPr>
        <w:t xml:space="preserve">, another necessary topic to understand in order to machine suitable parts </w:t>
      </w:r>
      <w:r w:rsidR="002A4D6B">
        <w:rPr>
          <w:rFonts w:cstheme="minorHAnsi"/>
          <w:sz w:val="24"/>
          <w:szCs w:val="24"/>
        </w:rPr>
        <w:t xml:space="preserve">for operation. The </w:t>
      </w:r>
      <w:r w:rsidR="00F4037C">
        <w:rPr>
          <w:rFonts w:cstheme="minorHAnsi"/>
          <w:sz w:val="24"/>
          <w:szCs w:val="24"/>
        </w:rPr>
        <w:t>three</w:t>
      </w:r>
      <w:r w:rsidR="002A4D6B">
        <w:rPr>
          <w:rFonts w:cstheme="minorHAnsi"/>
          <w:sz w:val="24"/>
          <w:szCs w:val="24"/>
        </w:rPr>
        <w:t xml:space="preserve"> internal combustion engines that will be discussed are the four </w:t>
      </w:r>
      <w:r w:rsidR="007109D3">
        <w:rPr>
          <w:rFonts w:cstheme="minorHAnsi"/>
          <w:sz w:val="24"/>
          <w:szCs w:val="24"/>
        </w:rPr>
        <w:t xml:space="preserve">stroke ‘Otto’ cycle engine and the </w:t>
      </w:r>
      <w:r w:rsidR="00296FFA">
        <w:rPr>
          <w:rFonts w:cstheme="minorHAnsi"/>
          <w:sz w:val="24"/>
          <w:szCs w:val="24"/>
        </w:rPr>
        <w:t>two-stroke</w:t>
      </w:r>
      <w:r w:rsidR="007F0EC1">
        <w:rPr>
          <w:rFonts w:cstheme="minorHAnsi"/>
          <w:sz w:val="24"/>
          <w:szCs w:val="24"/>
        </w:rPr>
        <w:t xml:space="preserve"> engine</w:t>
      </w:r>
      <w:r w:rsidR="00F4037C">
        <w:rPr>
          <w:rFonts w:cstheme="minorHAnsi"/>
          <w:sz w:val="24"/>
          <w:szCs w:val="24"/>
        </w:rPr>
        <w:t xml:space="preserve"> and the r</w:t>
      </w:r>
      <w:r w:rsidR="00E04A2C">
        <w:rPr>
          <w:rFonts w:cstheme="minorHAnsi"/>
          <w:sz w:val="24"/>
          <w:szCs w:val="24"/>
        </w:rPr>
        <w:t xml:space="preserve">otary ‘Wankle’ engine. Following research into the operation and operating conditions of these engines, an understanding of the conditions </w:t>
      </w:r>
      <w:r w:rsidR="00EC167A">
        <w:rPr>
          <w:rFonts w:cstheme="minorHAnsi"/>
          <w:sz w:val="24"/>
          <w:szCs w:val="24"/>
        </w:rPr>
        <w:t xml:space="preserve">and tolerances that must be met when machining </w:t>
      </w:r>
      <w:r w:rsidR="00296FFA">
        <w:rPr>
          <w:rFonts w:cstheme="minorHAnsi"/>
          <w:sz w:val="24"/>
          <w:szCs w:val="24"/>
        </w:rPr>
        <w:t>components</w:t>
      </w:r>
      <w:r w:rsidR="00EC167A">
        <w:rPr>
          <w:rFonts w:cstheme="minorHAnsi"/>
          <w:sz w:val="24"/>
          <w:szCs w:val="24"/>
        </w:rPr>
        <w:t xml:space="preserve"> for these engines.</w:t>
      </w:r>
    </w:p>
    <w:p w14:paraId="43C5C535" w14:textId="152B5E58" w:rsidR="00793081" w:rsidRDefault="00793081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3BCF1283" w14:textId="77777777" w:rsidR="00793081" w:rsidRDefault="00793081" w:rsidP="00567AA0">
      <w:pPr>
        <w:ind w:left="432"/>
      </w:pPr>
    </w:p>
    <w:p w14:paraId="1E7512CC" w14:textId="4AFD8A93" w:rsidR="00211D68" w:rsidRDefault="00EC167A" w:rsidP="00211D68">
      <w:pPr>
        <w:pStyle w:val="Heading1"/>
      </w:pPr>
      <w:bookmarkStart w:id="1" w:name="_Toc109383909"/>
      <w:r>
        <w:t xml:space="preserve">Health and Safety </w:t>
      </w:r>
      <w:r w:rsidR="00126E6E">
        <w:t>Legislation</w:t>
      </w:r>
      <w:bookmarkEnd w:id="1"/>
    </w:p>
    <w:p w14:paraId="7633CFBC" w14:textId="5629DB6B" w:rsidR="002B777F" w:rsidRDefault="007F6E98" w:rsidP="002B777F">
      <w:pPr>
        <w:pStyle w:val="Heading2"/>
      </w:pPr>
      <w:bookmarkStart w:id="2" w:name="_Toc109383910"/>
      <w:r>
        <w:t xml:space="preserve">Health and Safety </w:t>
      </w:r>
      <w:r w:rsidR="00904F15">
        <w:t>in the University Workshop</w:t>
      </w:r>
      <w:bookmarkEnd w:id="2"/>
    </w:p>
    <w:p w14:paraId="57D38C8A" w14:textId="006FB7EE" w:rsidR="002616B4" w:rsidRDefault="001264E8" w:rsidP="00904F15">
      <w:r>
        <w:t>H</w:t>
      </w:r>
      <w:r w:rsidR="006E17FF">
        <w:t>e</w:t>
      </w:r>
      <w:r>
        <w:t>alth and safety legislation is a set of laws and regulations in pl</w:t>
      </w:r>
      <w:r w:rsidR="00490710">
        <w:t xml:space="preserve">ace that govern how I as a university student </w:t>
      </w:r>
      <w:r w:rsidR="00CB4833">
        <w:t xml:space="preserve">manage health </w:t>
      </w:r>
      <w:r w:rsidR="00296FFA">
        <w:t>and</w:t>
      </w:r>
      <w:r w:rsidR="00CB4833">
        <w:t xml:space="preserve"> safety. It is in place to maintain safety of the staff, fellow student and myself. </w:t>
      </w:r>
    </w:p>
    <w:p w14:paraId="5B8A3B77" w14:textId="03682C1E" w:rsidR="00FB54FD" w:rsidRDefault="002616B4" w:rsidP="00904F15">
      <w:r>
        <w:t xml:space="preserve">Before any work is carried put in the workshop, </w:t>
      </w:r>
      <w:r w:rsidR="00FC0712">
        <w:t xml:space="preserve">risk assessments must be made </w:t>
      </w:r>
      <w:r w:rsidR="00296FFA">
        <w:t>while</w:t>
      </w:r>
      <w:r w:rsidR="00FC0712">
        <w:t xml:space="preserve"> entering the workshop. This </w:t>
      </w:r>
      <w:r w:rsidR="00300A34">
        <w:t xml:space="preserve">is a necessary step to understand and control the possible risks </w:t>
      </w:r>
      <w:r w:rsidR="002211C9">
        <w:t xml:space="preserve">in the workplace. </w:t>
      </w:r>
      <w:r w:rsidR="00FB54FD">
        <w:t>The safe working practices must be followed by all workshop users and enforced by the supervisor on hand.</w:t>
      </w:r>
    </w:p>
    <w:p w14:paraId="0B18637D" w14:textId="77777777" w:rsidR="00C746D9" w:rsidRDefault="00C746D9" w:rsidP="00904F15"/>
    <w:p w14:paraId="1B71A5D3" w14:textId="0DE91F12" w:rsidR="00C746D9" w:rsidRDefault="00C746D9" w:rsidP="00C746D9">
      <w:pPr>
        <w:pStyle w:val="Heading2"/>
      </w:pPr>
      <w:bookmarkStart w:id="3" w:name="_Toc109383911"/>
      <w:r>
        <w:t>Supervision</w:t>
      </w:r>
      <w:bookmarkEnd w:id="3"/>
    </w:p>
    <w:p w14:paraId="1ED3863E" w14:textId="68A30A02" w:rsidR="00904F15" w:rsidRDefault="00976506" w:rsidP="00904F15">
      <w:r>
        <w:t>The supervision of a</w:t>
      </w:r>
      <w:r w:rsidR="004558E2">
        <w:t xml:space="preserve">n appropriate member of staff is compulsory at the university when operating the machinery, in this case it would be the </w:t>
      </w:r>
      <w:r w:rsidR="00BD4CA8">
        <w:t xml:space="preserve">university </w:t>
      </w:r>
      <w:r w:rsidR="00296FFA">
        <w:t>technicians</w:t>
      </w:r>
      <w:r w:rsidR="00BD4CA8">
        <w:t>.</w:t>
      </w:r>
      <w:r w:rsidR="00830FF8">
        <w:t xml:space="preserve"> These supervisors must be within sight or </w:t>
      </w:r>
      <w:r w:rsidR="009F73A8">
        <w:t>hearing range of the ‘</w:t>
      </w:r>
      <w:r w:rsidR="00296FFA">
        <w:t>competent</w:t>
      </w:r>
      <w:r w:rsidR="009F73A8">
        <w:t xml:space="preserve">’ machine </w:t>
      </w:r>
      <w:r w:rsidR="00147361">
        <w:t>operators</w:t>
      </w:r>
      <w:r w:rsidR="00E94045">
        <w:t xml:space="preserve"> in order to </w:t>
      </w:r>
      <w:proofErr w:type="gramStart"/>
      <w:r w:rsidR="00E94045">
        <w:t>offer assistance</w:t>
      </w:r>
      <w:proofErr w:type="gramEnd"/>
      <w:r w:rsidR="00E94045">
        <w:t xml:space="preserve"> in the case of an </w:t>
      </w:r>
      <w:r w:rsidR="00296FFA">
        <w:t>emergency</w:t>
      </w:r>
      <w:r w:rsidR="009F73A8">
        <w:t xml:space="preserve">. However, if an operator is </w:t>
      </w:r>
      <w:r w:rsidR="009F13F8">
        <w:t>considered as ‘no</w:t>
      </w:r>
      <w:r w:rsidR="00E94045">
        <w:t>n-</w:t>
      </w:r>
      <w:r w:rsidR="00296FFA">
        <w:t>competent</w:t>
      </w:r>
      <w:r w:rsidR="009F13F8">
        <w:t xml:space="preserve">’ then further supervision is required by the supervisor to maintain </w:t>
      </w:r>
      <w:r w:rsidR="00045F79">
        <w:t>safe practice.</w:t>
      </w:r>
      <w:r w:rsidR="00BD4CA8">
        <w:t xml:space="preserve"> </w:t>
      </w:r>
      <w:r w:rsidR="00D06ED4">
        <w:t>The</w:t>
      </w:r>
      <w:r w:rsidR="00E83163">
        <w:t xml:space="preserve"> name and picture of</w:t>
      </w:r>
      <w:r w:rsidR="00D06ED4">
        <w:t xml:space="preserve"> authorized supervisors would be displayed on the wall </w:t>
      </w:r>
      <w:r w:rsidR="00E83163">
        <w:t xml:space="preserve">at the entrance to  the workshop. </w:t>
      </w:r>
    </w:p>
    <w:p w14:paraId="62B8847C" w14:textId="77777777" w:rsidR="00C746D9" w:rsidRDefault="00C746D9" w:rsidP="00407173"/>
    <w:p w14:paraId="5A18DAED" w14:textId="519AAF81" w:rsidR="00C746D9" w:rsidRDefault="00C746D9" w:rsidP="00C746D9">
      <w:pPr>
        <w:pStyle w:val="Heading2"/>
      </w:pPr>
      <w:bookmarkStart w:id="4" w:name="_Toc109383912"/>
      <w:r>
        <w:t>Training</w:t>
      </w:r>
      <w:bookmarkEnd w:id="4"/>
    </w:p>
    <w:p w14:paraId="2DF4C9EF" w14:textId="71EE60F1" w:rsidR="00EA1879" w:rsidRDefault="006F586F" w:rsidP="00407173">
      <w:r>
        <w:t xml:space="preserve">The appropriate </w:t>
      </w:r>
      <w:r w:rsidR="00296FFA">
        <w:t>training</w:t>
      </w:r>
      <w:r>
        <w:t xml:space="preserve"> is required to ensure good working practices are being maintained</w:t>
      </w:r>
      <w:r w:rsidR="0000072E">
        <w:t xml:space="preserve">. These are general, machine specific and </w:t>
      </w:r>
      <w:r w:rsidR="004A1396">
        <w:t xml:space="preserve">familiarization. </w:t>
      </w:r>
      <w:r w:rsidR="00130704">
        <w:t>G</w:t>
      </w:r>
      <w:r w:rsidR="004A1396">
        <w:t>en</w:t>
      </w:r>
      <w:r w:rsidR="00130704">
        <w:t xml:space="preserve">eral </w:t>
      </w:r>
      <w:r w:rsidR="00296FFA">
        <w:t>training</w:t>
      </w:r>
      <w:r w:rsidR="00130704">
        <w:t xml:space="preserve"> </w:t>
      </w:r>
      <w:r w:rsidR="00147361">
        <w:t>which</w:t>
      </w:r>
      <w:r w:rsidR="00130704">
        <w:t xml:space="preserve"> consists of the basic skills and knowledge common to all machines in the workshop</w:t>
      </w:r>
      <w:r w:rsidR="00142013">
        <w:t xml:space="preserve">. This </w:t>
      </w:r>
      <w:r w:rsidR="00EE3BF2">
        <w:t>includes</w:t>
      </w:r>
      <w:r w:rsidR="00142013">
        <w:t xml:space="preserve"> aspects </w:t>
      </w:r>
      <w:r w:rsidR="00147361">
        <w:t>such</w:t>
      </w:r>
      <w:r w:rsidR="00142013">
        <w:t xml:space="preserve"> as good housekeeping</w:t>
      </w:r>
      <w:r w:rsidR="000C411A">
        <w:t xml:space="preserve"> of the machines. The machine specific </w:t>
      </w:r>
      <w:r w:rsidR="0033291F">
        <w:t xml:space="preserve">training will </w:t>
      </w:r>
      <w:r w:rsidR="00EE3BF2">
        <w:t>consist</w:t>
      </w:r>
      <w:r w:rsidR="0033291F">
        <w:t xml:space="preserve"> of the position and location of the machine emergency </w:t>
      </w:r>
      <w:r w:rsidR="00EE3BF2">
        <w:t>stops</w:t>
      </w:r>
      <w:r w:rsidR="0033291F">
        <w:t xml:space="preserve"> as well as t</w:t>
      </w:r>
      <w:r w:rsidR="005F3BFB">
        <w:t xml:space="preserve">he operation, movement and machine dynamic. </w:t>
      </w:r>
      <w:r w:rsidR="00934626">
        <w:t xml:space="preserve">Within this training there will be a demonstration of the guards and safety devices </w:t>
      </w:r>
      <w:r w:rsidR="00EA1879">
        <w:t>on each class of machine.</w:t>
      </w:r>
      <w:r w:rsidR="00407173">
        <w:t xml:space="preserve"> </w:t>
      </w:r>
      <w:r w:rsidR="009B6CA3">
        <w:t>Finally,</w:t>
      </w:r>
      <w:r w:rsidR="00407173">
        <w:t xml:space="preserve"> </w:t>
      </w:r>
      <w:r w:rsidR="00EE3BF2">
        <w:t>familiarization</w:t>
      </w:r>
      <w:r w:rsidR="00407173">
        <w:t xml:space="preserve"> training with the machines will be made under close supervision of the </w:t>
      </w:r>
      <w:r w:rsidR="00397C3F">
        <w:t>appropriate members of staff to ensure the operator gains experience and unde</w:t>
      </w:r>
      <w:r w:rsidR="001F5519">
        <w:t xml:space="preserve">rstanding of the machine operation in order to maintain safe working practice </w:t>
      </w:r>
      <w:r w:rsidR="000F1855">
        <w:t>for future use.</w:t>
      </w:r>
      <w:r w:rsidR="00D02B6C">
        <w:t xml:space="preserve"> (UCL, 2022)</w:t>
      </w:r>
    </w:p>
    <w:p w14:paraId="780017CB" w14:textId="069EF913" w:rsidR="00CB7357" w:rsidRDefault="004E54D8" w:rsidP="00407173">
      <w:r>
        <w:lastRenderedPageBreak/>
        <w:t xml:space="preserve">Another </w:t>
      </w:r>
      <w:r w:rsidR="004B3396">
        <w:t xml:space="preserve">risk controlling measure is the use of entry control. Each workshop </w:t>
      </w:r>
      <w:r w:rsidR="0032085D">
        <w:t xml:space="preserve">shall be securely closed so long as its </w:t>
      </w:r>
      <w:r w:rsidR="00EE3BF2">
        <w:t>reasonably</w:t>
      </w:r>
      <w:r w:rsidR="0032085D">
        <w:t xml:space="preserve"> practicable</w:t>
      </w:r>
      <w:r w:rsidR="0045249E">
        <w:t xml:space="preserve"> when proper </w:t>
      </w:r>
      <w:r w:rsidR="00EE3BF2">
        <w:t>supervision</w:t>
      </w:r>
      <w:r w:rsidR="0045249E">
        <w:t xml:space="preserve"> isn’t available. Furthermore, all hazardous equi</w:t>
      </w:r>
      <w:r w:rsidR="008020F7">
        <w:t xml:space="preserve">pment such as the </w:t>
      </w:r>
      <w:r w:rsidR="00EE3BF2">
        <w:t>mill</w:t>
      </w:r>
      <w:r w:rsidR="008020F7">
        <w:t xml:space="preserve"> and lathe machine, secured to prevent unauthorised use</w:t>
      </w:r>
      <w:r w:rsidR="00D64E01">
        <w:t xml:space="preserve">. Only following permission for an </w:t>
      </w:r>
      <w:r w:rsidR="00EE3BF2">
        <w:t>authorised</w:t>
      </w:r>
      <w:r w:rsidR="00D64E01">
        <w:t xml:space="preserve"> member of staff can this equipment then be used</w:t>
      </w:r>
      <w:r w:rsidR="00297CFC">
        <w:t xml:space="preserve">. </w:t>
      </w:r>
      <w:r w:rsidR="00C872EC">
        <w:t xml:space="preserve">As well as this each workshop entrance must display a </w:t>
      </w:r>
      <w:r w:rsidR="009447BA">
        <w:t>notice to include:</w:t>
      </w:r>
    </w:p>
    <w:p w14:paraId="7FBCEE43" w14:textId="135389FD" w:rsidR="009447BA" w:rsidRDefault="00F429D9" w:rsidP="009447BA">
      <w:pPr>
        <w:pStyle w:val="ListParagraph"/>
        <w:numPr>
          <w:ilvl w:val="0"/>
          <w:numId w:val="6"/>
        </w:numPr>
      </w:pPr>
      <w:r>
        <w:t>Any person looking to use thus workshop must have completed the workshop induction</w:t>
      </w:r>
      <w:r w:rsidR="00C74CD6">
        <w:t>.</w:t>
      </w:r>
    </w:p>
    <w:p w14:paraId="5C1DBD8D" w14:textId="5627F491" w:rsidR="00F429D9" w:rsidRDefault="009B6CA3" w:rsidP="009447BA">
      <w:pPr>
        <w:pStyle w:val="ListParagraph"/>
        <w:numPr>
          <w:ilvl w:val="0"/>
          <w:numId w:val="6"/>
        </w:numPr>
      </w:pPr>
      <w:r>
        <w:t>A</w:t>
      </w:r>
      <w:r w:rsidR="00F429D9">
        <w:t xml:space="preserve"> person must let themselves known to the relevant member o</w:t>
      </w:r>
      <w:r w:rsidR="009A6604">
        <w:t xml:space="preserve">f staff in charge </w:t>
      </w:r>
    </w:p>
    <w:p w14:paraId="1FC3AD07" w14:textId="1368D08F" w:rsidR="009A6604" w:rsidRDefault="002F475A" w:rsidP="009447BA">
      <w:pPr>
        <w:pStyle w:val="ListParagraph"/>
        <w:numPr>
          <w:ilvl w:val="0"/>
          <w:numId w:val="6"/>
        </w:numPr>
      </w:pPr>
      <w:r>
        <w:t xml:space="preserve">Fixtures must be inspected </w:t>
      </w:r>
      <w:r w:rsidR="00AD1E45">
        <w:t>for defects before use</w:t>
      </w:r>
      <w:r w:rsidR="00C74CD6">
        <w:t>.</w:t>
      </w:r>
    </w:p>
    <w:p w14:paraId="22F055D3" w14:textId="0C9956E7" w:rsidR="00AD1E45" w:rsidRDefault="00AD1E45" w:rsidP="009447BA">
      <w:pPr>
        <w:pStyle w:val="ListParagraph"/>
        <w:numPr>
          <w:ilvl w:val="0"/>
          <w:numId w:val="6"/>
        </w:numPr>
      </w:pPr>
      <w:r>
        <w:t xml:space="preserve">All machine </w:t>
      </w:r>
      <w:r w:rsidR="00EE3BF2">
        <w:t>blades</w:t>
      </w:r>
      <w:r>
        <w:t xml:space="preserve"> and cutters must </w:t>
      </w:r>
      <w:r w:rsidR="005D5786">
        <w:t>b</w:t>
      </w:r>
      <w:r>
        <w:t xml:space="preserve">e </w:t>
      </w:r>
      <w:r w:rsidR="001877C1">
        <w:t>left stationary with the brakes on and power isolated in the off position</w:t>
      </w:r>
      <w:r w:rsidR="00C74CD6">
        <w:t>.</w:t>
      </w:r>
    </w:p>
    <w:p w14:paraId="5F98E3A4" w14:textId="42CD9787" w:rsidR="001877C1" w:rsidRDefault="00C16781" w:rsidP="009447BA">
      <w:pPr>
        <w:pStyle w:val="ListParagraph"/>
        <w:numPr>
          <w:ilvl w:val="0"/>
          <w:numId w:val="6"/>
        </w:numPr>
      </w:pPr>
      <w:r>
        <w:t xml:space="preserve">Machine guards must be </w:t>
      </w:r>
      <w:r w:rsidR="005D5786">
        <w:t>properly</w:t>
      </w:r>
      <w:r>
        <w:t xml:space="preserve"> adjusted </w:t>
      </w:r>
      <w:r w:rsidR="00DF7F08">
        <w:t>and used where provided.</w:t>
      </w:r>
    </w:p>
    <w:p w14:paraId="15A4E257" w14:textId="364BBA5C" w:rsidR="00DF7F08" w:rsidRDefault="00DF7F08" w:rsidP="009447BA">
      <w:pPr>
        <w:pStyle w:val="ListParagraph"/>
        <w:numPr>
          <w:ilvl w:val="0"/>
          <w:numId w:val="6"/>
        </w:numPr>
      </w:pPr>
      <w:r>
        <w:t>No person shall use machinery when tired, using medication</w:t>
      </w:r>
      <w:r w:rsidR="00D75044">
        <w:t xml:space="preserve"> or under the influence of drugs or alcohol.</w:t>
      </w:r>
    </w:p>
    <w:p w14:paraId="123934BD" w14:textId="20ED6AB6" w:rsidR="00C746D9" w:rsidRDefault="00C746D9" w:rsidP="00C746D9"/>
    <w:p w14:paraId="4F237E97" w14:textId="285DBF85" w:rsidR="00C746D9" w:rsidRDefault="00C746D9" w:rsidP="00C746D9">
      <w:pPr>
        <w:pStyle w:val="Heading2"/>
      </w:pPr>
      <w:bookmarkStart w:id="5" w:name="_Toc109383913"/>
      <w:r>
        <w:t>Operating P</w:t>
      </w:r>
      <w:r w:rsidR="001D76D6">
        <w:t>ractices</w:t>
      </w:r>
      <w:bookmarkEnd w:id="5"/>
    </w:p>
    <w:p w14:paraId="5AA34355" w14:textId="1DAF43EC" w:rsidR="00D75044" w:rsidRDefault="00057F63" w:rsidP="00D75044">
      <w:r>
        <w:t xml:space="preserve">When access is permitted to the workshop, there are general operating practices that must be followed in order to maintain a safe working </w:t>
      </w:r>
      <w:r w:rsidR="005D5786">
        <w:t>environment</w:t>
      </w:r>
      <w:r>
        <w:t xml:space="preserve"> and operation of </w:t>
      </w:r>
      <w:r w:rsidR="00F06222">
        <w:t>machinery.</w:t>
      </w:r>
      <w:r w:rsidR="00D02B6C">
        <w:t xml:space="preserve"> (UCL, 2022)</w:t>
      </w:r>
    </w:p>
    <w:p w14:paraId="6845F54D" w14:textId="632DEF35" w:rsidR="000F1855" w:rsidRDefault="006F63F6" w:rsidP="00512E6D">
      <w:pPr>
        <w:pStyle w:val="ListParagraph"/>
        <w:numPr>
          <w:ilvl w:val="0"/>
          <w:numId w:val="7"/>
        </w:numPr>
      </w:pPr>
      <w:r>
        <w:t>Eating an</w:t>
      </w:r>
      <w:r w:rsidR="0093132C">
        <w:t xml:space="preserve">d drinking is strictly prohibited inside the </w:t>
      </w:r>
      <w:r w:rsidR="005D5786">
        <w:t>machine</w:t>
      </w:r>
      <w:r w:rsidR="00C860A4">
        <w:t xml:space="preserve"> workshops</w:t>
      </w:r>
    </w:p>
    <w:p w14:paraId="170508D9" w14:textId="53E8435A" w:rsidR="00C860A4" w:rsidRDefault="00C860A4" w:rsidP="00512E6D">
      <w:pPr>
        <w:pStyle w:val="ListParagraph"/>
        <w:numPr>
          <w:ilvl w:val="0"/>
          <w:numId w:val="7"/>
        </w:numPr>
      </w:pPr>
      <w:r>
        <w:t xml:space="preserve">Appropriate clothing must be worn, appropriate clothing will be determined </w:t>
      </w:r>
      <w:r w:rsidR="005D5786">
        <w:t>by</w:t>
      </w:r>
      <w:r>
        <w:t xml:space="preserve"> the supervisor in </w:t>
      </w:r>
      <w:r w:rsidR="009B6CA3">
        <w:t>charge.</w:t>
      </w:r>
    </w:p>
    <w:p w14:paraId="05DBE7AD" w14:textId="2BC33F51" w:rsidR="00264231" w:rsidRDefault="00C860A4" w:rsidP="00FD7D33">
      <w:pPr>
        <w:pStyle w:val="ListParagraph"/>
        <w:numPr>
          <w:ilvl w:val="0"/>
          <w:numId w:val="7"/>
        </w:numPr>
      </w:pPr>
      <w:r>
        <w:t>Loose clothing</w:t>
      </w:r>
      <w:r w:rsidR="00264231">
        <w:t xml:space="preserve"> </w:t>
      </w:r>
      <w:r w:rsidR="005D5786">
        <w:t>such</w:t>
      </w:r>
      <w:r w:rsidR="00264231">
        <w:t xml:space="preserve"> as ties and necklaces are prohibited in the areas where rotary machinery is in use</w:t>
      </w:r>
      <w:r w:rsidR="00FD7D33">
        <w:t xml:space="preserve">. Long hair must be tied back if the supervisor deems the length </w:t>
      </w:r>
      <w:r w:rsidR="005D5786">
        <w:t>hazardous</w:t>
      </w:r>
      <w:r w:rsidR="00C74CD6">
        <w:t>.</w:t>
      </w:r>
    </w:p>
    <w:p w14:paraId="44E4DE06" w14:textId="2A7FEE46" w:rsidR="002216E7" w:rsidRDefault="002B4C0B" w:rsidP="00FD7D33">
      <w:pPr>
        <w:pStyle w:val="ListParagraph"/>
        <w:numPr>
          <w:ilvl w:val="0"/>
          <w:numId w:val="7"/>
        </w:numPr>
      </w:pPr>
      <w:r>
        <w:t xml:space="preserve">Any spillage if </w:t>
      </w:r>
      <w:r w:rsidR="005D5786">
        <w:t>oil</w:t>
      </w:r>
      <w:r>
        <w:t xml:space="preserve"> or grease must be cleaned up right away</w:t>
      </w:r>
      <w:r w:rsidR="00C74CD6">
        <w:t>.</w:t>
      </w:r>
      <w:r w:rsidR="002C5DB2">
        <w:t xml:space="preserve"> All persons are responsible for good housekeeping inside the workshop.</w:t>
      </w:r>
    </w:p>
    <w:p w14:paraId="2723970A" w14:textId="4BEBAA04" w:rsidR="002B4C0B" w:rsidRDefault="001D59A1" w:rsidP="00FD7D33">
      <w:pPr>
        <w:pStyle w:val="ListParagraph"/>
        <w:numPr>
          <w:ilvl w:val="0"/>
          <w:numId w:val="7"/>
        </w:numPr>
      </w:pPr>
      <w:r>
        <w:t xml:space="preserve">Refer to the </w:t>
      </w:r>
      <w:r w:rsidR="00665049">
        <w:t xml:space="preserve">manual handling guidelines on display on the workshop walls when lifting and carrying objects to maintain visibility and </w:t>
      </w:r>
      <w:r w:rsidR="005D5786">
        <w:t>reduce</w:t>
      </w:r>
      <w:r w:rsidR="003E5DEE">
        <w:t xml:space="preserve"> stress to the body</w:t>
      </w:r>
      <w:r w:rsidR="00C74CD6">
        <w:t>.</w:t>
      </w:r>
    </w:p>
    <w:p w14:paraId="54642A22" w14:textId="0CA0CF6B" w:rsidR="003E5DEE" w:rsidRDefault="003E5DEE" w:rsidP="00FD7D33">
      <w:pPr>
        <w:pStyle w:val="ListParagraph"/>
        <w:numPr>
          <w:ilvl w:val="0"/>
          <w:numId w:val="7"/>
        </w:numPr>
      </w:pPr>
      <w:r>
        <w:t xml:space="preserve">Carry out a COSHH </w:t>
      </w:r>
      <w:r w:rsidR="00C44A9B">
        <w:t xml:space="preserve">(Control of Substances </w:t>
      </w:r>
      <w:r w:rsidR="005D5786">
        <w:t>Hazardous</w:t>
      </w:r>
      <w:r w:rsidR="00C44A9B">
        <w:t xml:space="preserve"> to Health) risk assessment before handling any </w:t>
      </w:r>
      <w:r w:rsidR="00C74CD6">
        <w:t>hazardous substances.</w:t>
      </w:r>
    </w:p>
    <w:p w14:paraId="554C86D2" w14:textId="5847AAB4" w:rsidR="002C5DB2" w:rsidRDefault="002C5DB2" w:rsidP="002C5DB2"/>
    <w:p w14:paraId="506CA51D" w14:textId="77777777" w:rsidR="0028306C" w:rsidRPr="00904F15" w:rsidRDefault="0028306C" w:rsidP="002C5DB2"/>
    <w:p w14:paraId="18D83BE9" w14:textId="265D3873" w:rsidR="00A6498E" w:rsidRDefault="001D76D6" w:rsidP="001D76D6">
      <w:pPr>
        <w:pStyle w:val="Heading2"/>
      </w:pPr>
      <w:bookmarkStart w:id="6" w:name="_Toc109383914"/>
      <w:r>
        <w:lastRenderedPageBreak/>
        <w:t>Personal Protective Equipment (PPE)</w:t>
      </w:r>
      <w:bookmarkEnd w:id="6"/>
    </w:p>
    <w:p w14:paraId="614B6AEB" w14:textId="1875BABF" w:rsidR="001D76D6" w:rsidRDefault="00986164" w:rsidP="001D76D6">
      <w:r>
        <w:t xml:space="preserve">As well as maintaining good operating practices and </w:t>
      </w:r>
      <w:r w:rsidR="005D5786">
        <w:t>risk</w:t>
      </w:r>
      <w:r>
        <w:t xml:space="preserve"> assessment, PPE is </w:t>
      </w:r>
      <w:r w:rsidR="00FE3287">
        <w:t xml:space="preserve">mandatory when entering the </w:t>
      </w:r>
      <w:r w:rsidR="005D5786">
        <w:t>workshop</w:t>
      </w:r>
      <w:r w:rsidR="00FE3287">
        <w:t xml:space="preserve">. </w:t>
      </w:r>
      <w:r w:rsidR="00652436">
        <w:t>PPE in use</w:t>
      </w:r>
      <w:r w:rsidR="008E654E">
        <w:t xml:space="preserve"> is dictated by the work/risk assessment. </w:t>
      </w:r>
      <w:r w:rsidR="00FC2FAF">
        <w:t xml:space="preserve">The workshop </w:t>
      </w:r>
      <w:r w:rsidR="005D5786">
        <w:t>technicians</w:t>
      </w:r>
      <w:r w:rsidR="00FC2FAF">
        <w:t xml:space="preserve"> will provide the appropriate PPE following the workshop induction, it is then the responsibility of the student to bring this PPE to all workshop sessions. </w:t>
      </w:r>
      <w:r w:rsidR="005C646A">
        <w:t xml:space="preserve">An example of the PPE supplied is lad coats, safety glasses and </w:t>
      </w:r>
      <w:r w:rsidR="001155B2">
        <w:t xml:space="preserve">safety boots. This equipment is mandatory at every workshop. Further PPE that will be supplied is barrier cream, </w:t>
      </w:r>
      <w:r w:rsidR="007261A9">
        <w:t xml:space="preserve">ear protection and dust masks, these however will only need to be worn when the supervisor deems it necessary via the </w:t>
      </w:r>
      <w:r w:rsidR="00D86F32">
        <w:t>risk assessment.</w:t>
      </w:r>
    </w:p>
    <w:p w14:paraId="73ABD343" w14:textId="67E803CE" w:rsidR="00556589" w:rsidRPr="001D76D6" w:rsidRDefault="00556589" w:rsidP="00556589">
      <w:r>
        <w:br w:type="page"/>
      </w:r>
    </w:p>
    <w:p w14:paraId="4445BD61" w14:textId="5E895C5A" w:rsidR="00F56269" w:rsidRDefault="001E1B26" w:rsidP="009C7653">
      <w:pPr>
        <w:pStyle w:val="Heading1"/>
      </w:pPr>
      <w:bookmarkStart w:id="7" w:name="_Toc109383915"/>
      <w:r>
        <w:lastRenderedPageBreak/>
        <w:t xml:space="preserve">Mill and Lathe Operating </w:t>
      </w:r>
      <w:r w:rsidR="00490730">
        <w:t>Procedures</w:t>
      </w:r>
      <w:bookmarkEnd w:id="7"/>
    </w:p>
    <w:p w14:paraId="5465584F" w14:textId="6CDAC617" w:rsidR="00490730" w:rsidRDefault="00427A31" w:rsidP="00490730">
      <w:pPr>
        <w:pStyle w:val="Heading2"/>
      </w:pPr>
      <w:bookmarkStart w:id="8" w:name="_Toc109383916"/>
      <w:r>
        <w:t>Health and Safety</w:t>
      </w:r>
      <w:bookmarkEnd w:id="8"/>
    </w:p>
    <w:p w14:paraId="4451F390" w14:textId="0323012C" w:rsidR="003E3C53" w:rsidRDefault="00707C6B" w:rsidP="003E3C53">
      <w:r>
        <w:t>W</w:t>
      </w:r>
      <w:r w:rsidR="006A6AB2">
        <w:t>hen using a Mill and/or Lathe there are pre-operating</w:t>
      </w:r>
      <w:r w:rsidR="0092754A">
        <w:t xml:space="preserve"> safety checks, operating safety checks and ending operat</w:t>
      </w:r>
      <w:r w:rsidR="00EC2F9E">
        <w:t xml:space="preserve">ion </w:t>
      </w:r>
      <w:r w:rsidR="005D5786">
        <w:t>procedures</w:t>
      </w:r>
      <w:r w:rsidR="00EC2F9E">
        <w:t xml:space="preserve">. </w:t>
      </w:r>
    </w:p>
    <w:p w14:paraId="683FC4B6" w14:textId="668B2CFF" w:rsidR="00402E19" w:rsidRDefault="00402E19" w:rsidP="003E3C53">
      <w:pPr>
        <w:rPr>
          <w:u w:val="single"/>
        </w:rPr>
      </w:pPr>
      <w:r>
        <w:rPr>
          <w:u w:val="single"/>
        </w:rPr>
        <w:t>Pre-operational safety checks</w:t>
      </w:r>
    </w:p>
    <w:p w14:paraId="044A1A1E" w14:textId="6A76AA4D" w:rsidR="00402E19" w:rsidRDefault="006E6EBF" w:rsidP="00402E19">
      <w:pPr>
        <w:pStyle w:val="ListParagraph"/>
        <w:numPr>
          <w:ilvl w:val="0"/>
          <w:numId w:val="8"/>
        </w:numPr>
      </w:pPr>
      <w:r>
        <w:t>Locate and ensure familiarity with all machine operations and controls</w:t>
      </w:r>
    </w:p>
    <w:p w14:paraId="331B7FB1" w14:textId="3DEF01E5" w:rsidR="00165BB8" w:rsidRDefault="006E6EBF" w:rsidP="00165BB8">
      <w:pPr>
        <w:pStyle w:val="ListParagraph"/>
        <w:numPr>
          <w:ilvl w:val="0"/>
          <w:numId w:val="8"/>
        </w:numPr>
      </w:pPr>
      <w:r>
        <w:t xml:space="preserve">Make sure all guards are </w:t>
      </w:r>
      <w:r w:rsidR="00165BB8">
        <w:t>fitted and operational</w:t>
      </w:r>
    </w:p>
    <w:p w14:paraId="15287F6B" w14:textId="6EADE3DA" w:rsidR="00165BB8" w:rsidRDefault="00165BB8" w:rsidP="00165BB8">
      <w:pPr>
        <w:pStyle w:val="ListParagraph"/>
        <w:numPr>
          <w:ilvl w:val="0"/>
          <w:numId w:val="8"/>
        </w:numPr>
      </w:pPr>
      <w:r>
        <w:t>Ensure there are no slip or trip hazards in the workspace</w:t>
      </w:r>
    </w:p>
    <w:p w14:paraId="58F7204F" w14:textId="4F72E658" w:rsidR="00D27760" w:rsidRDefault="00D27760" w:rsidP="00707C6B">
      <w:pPr>
        <w:pStyle w:val="ListParagraph"/>
        <w:numPr>
          <w:ilvl w:val="0"/>
          <w:numId w:val="8"/>
        </w:numPr>
      </w:pPr>
      <w:r>
        <w:t xml:space="preserve">Ensure the cutter/tool is in good working </w:t>
      </w:r>
      <w:r w:rsidR="00753F3F">
        <w:t>condition</w:t>
      </w:r>
    </w:p>
    <w:p w14:paraId="65037FE3" w14:textId="374D5CCC" w:rsidR="00707C6B" w:rsidRDefault="00707C6B" w:rsidP="00707C6B"/>
    <w:p w14:paraId="2DEDCEE2" w14:textId="73A61798" w:rsidR="00707C6B" w:rsidRDefault="00707C6B" w:rsidP="00707C6B">
      <w:pPr>
        <w:rPr>
          <w:u w:val="single"/>
        </w:rPr>
      </w:pPr>
      <w:r>
        <w:rPr>
          <w:u w:val="single"/>
        </w:rPr>
        <w:t>Operating Safety Checks</w:t>
      </w:r>
    </w:p>
    <w:p w14:paraId="45E4105D" w14:textId="5F757C20" w:rsidR="00707C6B" w:rsidRDefault="00DF758D" w:rsidP="00707C6B">
      <w:pPr>
        <w:pStyle w:val="ListParagraph"/>
        <w:numPr>
          <w:ilvl w:val="0"/>
          <w:numId w:val="9"/>
        </w:numPr>
      </w:pPr>
      <w:r>
        <w:t>Keep clear of moving/rotating parts</w:t>
      </w:r>
    </w:p>
    <w:p w14:paraId="3927CF5C" w14:textId="21D31CAA" w:rsidR="00DF758D" w:rsidRDefault="003E0F84" w:rsidP="00707C6B">
      <w:pPr>
        <w:pStyle w:val="ListParagraph"/>
        <w:numPr>
          <w:ilvl w:val="0"/>
          <w:numId w:val="9"/>
        </w:numPr>
      </w:pPr>
      <w:r>
        <w:t xml:space="preserve">Reduce overhangs as much as possible and follow correct clamping </w:t>
      </w:r>
      <w:r w:rsidR="00753F3F">
        <w:t>procedures</w:t>
      </w:r>
    </w:p>
    <w:p w14:paraId="64693B35" w14:textId="5E1B693A" w:rsidR="003E0F84" w:rsidRDefault="00FD24DE" w:rsidP="00707C6B">
      <w:pPr>
        <w:pStyle w:val="ListParagraph"/>
        <w:numPr>
          <w:ilvl w:val="0"/>
          <w:numId w:val="9"/>
        </w:numPr>
      </w:pPr>
      <w:r>
        <w:t>Set the correct speed for the cutting depth and diameter</w:t>
      </w:r>
      <w:r w:rsidR="002D4635">
        <w:t>.</w:t>
      </w:r>
    </w:p>
    <w:p w14:paraId="5CA0B42E" w14:textId="3E1D4ECE" w:rsidR="002D4635" w:rsidRDefault="002D4635" w:rsidP="002D4635"/>
    <w:p w14:paraId="0565034A" w14:textId="3A8339A8" w:rsidR="002D4635" w:rsidRDefault="002D4635" w:rsidP="002D4635">
      <w:pPr>
        <w:rPr>
          <w:u w:val="single"/>
        </w:rPr>
      </w:pPr>
      <w:r>
        <w:rPr>
          <w:u w:val="single"/>
        </w:rPr>
        <w:t>Ending operations and cleaning up</w:t>
      </w:r>
    </w:p>
    <w:p w14:paraId="5747AA56" w14:textId="1E9F70E6" w:rsidR="002D4635" w:rsidRDefault="007B4D4F" w:rsidP="002D4635">
      <w:pPr>
        <w:pStyle w:val="ListParagraph"/>
        <w:numPr>
          <w:ilvl w:val="0"/>
          <w:numId w:val="10"/>
        </w:numPr>
      </w:pPr>
      <w:r>
        <w:t>Switch off the machine when the work is complete via the power isolation point</w:t>
      </w:r>
    </w:p>
    <w:p w14:paraId="65BAEE6F" w14:textId="1FE75E78" w:rsidR="007B4D4F" w:rsidRDefault="00B26A14" w:rsidP="002D4635">
      <w:pPr>
        <w:pStyle w:val="ListParagraph"/>
        <w:numPr>
          <w:ilvl w:val="0"/>
          <w:numId w:val="10"/>
        </w:numPr>
      </w:pPr>
      <w:r>
        <w:t>Remove cutters/tool and store them in a safe place</w:t>
      </w:r>
    </w:p>
    <w:p w14:paraId="0A1FD932" w14:textId="73314BE5" w:rsidR="00B26A14" w:rsidRDefault="00E3257B" w:rsidP="002D4635">
      <w:pPr>
        <w:pStyle w:val="ListParagraph"/>
        <w:numPr>
          <w:ilvl w:val="0"/>
          <w:numId w:val="10"/>
        </w:numPr>
      </w:pPr>
      <w:r>
        <w:t xml:space="preserve">Clean up any debris </w:t>
      </w:r>
      <w:r w:rsidR="00753F3F">
        <w:t>safety</w:t>
      </w:r>
      <w:r>
        <w:t>, ensure not to handle with bare hands due to a cutting haz</w:t>
      </w:r>
      <w:r w:rsidR="005545F7">
        <w:t>ard</w:t>
      </w:r>
    </w:p>
    <w:p w14:paraId="41011925" w14:textId="42FBF32D" w:rsidR="005545F7" w:rsidRDefault="005545F7" w:rsidP="002D4635">
      <w:pPr>
        <w:pStyle w:val="ListParagraph"/>
        <w:numPr>
          <w:ilvl w:val="0"/>
          <w:numId w:val="10"/>
        </w:numPr>
      </w:pPr>
      <w:r>
        <w:t>Leave the machine and workspace in a clean, safe state.</w:t>
      </w:r>
    </w:p>
    <w:p w14:paraId="56ACE315" w14:textId="72612738" w:rsidR="003E64A8" w:rsidRDefault="003E64A8" w:rsidP="003E64A8">
      <w:r>
        <w:t>(</w:t>
      </w:r>
      <w:r w:rsidR="000C4EDD">
        <w:t>WorkSafe, 2021)</w:t>
      </w:r>
    </w:p>
    <w:p w14:paraId="5C1E0CA6" w14:textId="77777777" w:rsidR="005545F7" w:rsidRPr="002D4635" w:rsidRDefault="005545F7" w:rsidP="005545F7"/>
    <w:p w14:paraId="070E8F2B" w14:textId="49F8605F" w:rsidR="003E3C53" w:rsidRDefault="00C0474C" w:rsidP="003E3C53">
      <w:pPr>
        <w:pStyle w:val="Heading2"/>
      </w:pPr>
      <w:bookmarkStart w:id="9" w:name="_Toc109383917"/>
      <w:r>
        <w:lastRenderedPageBreak/>
        <w:t xml:space="preserve">Machine </w:t>
      </w:r>
      <w:bookmarkEnd w:id="9"/>
      <w:r w:rsidR="00753F3F">
        <w:t>Components</w:t>
      </w:r>
    </w:p>
    <w:p w14:paraId="257CB49C" w14:textId="1337548E" w:rsidR="00B64942" w:rsidRDefault="0047096B" w:rsidP="00104887">
      <w:pPr>
        <w:pStyle w:val="Heading3"/>
      </w:pPr>
      <w:bookmarkStart w:id="10" w:name="_Toc109383918"/>
      <w:r>
        <w:t>Mill</w:t>
      </w:r>
      <w:bookmarkEnd w:id="10"/>
      <w:r>
        <w:t xml:space="preserve"> </w:t>
      </w:r>
    </w:p>
    <w:p w14:paraId="6BAD4F85" w14:textId="77777777" w:rsidR="009E227D" w:rsidRDefault="009B48FF" w:rsidP="009E227D">
      <w:pPr>
        <w:keepNext/>
      </w:pPr>
      <w:r>
        <w:rPr>
          <w:noProof/>
        </w:rPr>
        <w:drawing>
          <wp:inline distT="0" distB="0" distL="0" distR="0" wp14:anchorId="494AF57E" wp14:editId="2D57EA47">
            <wp:extent cx="4762500" cy="4430378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0779" cy="4438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CB389DA" w14:textId="4B0D67AC" w:rsidR="009B48FF" w:rsidRPr="009B48FF" w:rsidRDefault="009E227D" w:rsidP="009E227D">
      <w:pPr>
        <w:pStyle w:val="Caption"/>
      </w:pPr>
      <w:r>
        <w:t xml:space="preserve">Figure </w:t>
      </w:r>
      <w:fldSimple w:instr=" STYLEREF 1 \s ">
        <w:r w:rsidR="00221152">
          <w:rPr>
            <w:noProof/>
            <w:cs/>
          </w:rPr>
          <w:t>‎</w:t>
        </w:r>
        <w:r w:rsidR="00221152">
          <w:rPr>
            <w:noProof/>
          </w:rPr>
          <w:t>3</w:t>
        </w:r>
      </w:fldSimple>
      <w:r w:rsidR="00221152">
        <w:t>.</w:t>
      </w:r>
      <w:fldSimple w:instr=" SEQ Figure \* ARABIC \s 1 ">
        <w:r w:rsidR="00221152">
          <w:rPr>
            <w:noProof/>
          </w:rPr>
          <w:t>1</w:t>
        </w:r>
      </w:fldSimple>
      <w:r>
        <w:t xml:space="preserve"> - Mill Machine (Pankaj Mishtra)</w:t>
      </w:r>
    </w:p>
    <w:p w14:paraId="351F7C11" w14:textId="035845D1" w:rsidR="0047096B" w:rsidRDefault="0047096B" w:rsidP="0047096B">
      <w:pPr>
        <w:pStyle w:val="Heading4"/>
      </w:pPr>
      <w:r>
        <w:t>Column and Base</w:t>
      </w:r>
    </w:p>
    <w:p w14:paraId="41BA9122" w14:textId="232153BB" w:rsidR="0047096B" w:rsidRDefault="00B55CC5" w:rsidP="0047096B">
      <w:r>
        <w:t>Th</w:t>
      </w:r>
      <w:r w:rsidR="002B1B95">
        <w:t>e column and base work as a housing for all other driving members. I</w:t>
      </w:r>
      <w:r w:rsidR="001F4315">
        <w:t xml:space="preserve">t is a hollow member </w:t>
      </w:r>
      <w:r w:rsidR="00753F3F">
        <w:t>consisting</w:t>
      </w:r>
      <w:r w:rsidR="001F4315">
        <w:t xml:space="preserve"> of a driving gear as well as an oil repository to lubricate </w:t>
      </w:r>
      <w:r w:rsidR="00753F3F">
        <w:t>components</w:t>
      </w:r>
    </w:p>
    <w:p w14:paraId="1E55023A" w14:textId="73963413" w:rsidR="001F4315" w:rsidRDefault="001F4315" w:rsidP="001F4315">
      <w:pPr>
        <w:pStyle w:val="Heading4"/>
      </w:pPr>
      <w:r>
        <w:t>Knee</w:t>
      </w:r>
    </w:p>
    <w:p w14:paraId="6458B037" w14:textId="2227DE4D" w:rsidR="0090774F" w:rsidRDefault="0090774F" w:rsidP="0090774F">
      <w:r>
        <w:t xml:space="preserve">The knee is the </w:t>
      </w:r>
      <w:r w:rsidR="00753F3F">
        <w:t>first</w:t>
      </w:r>
      <w:r>
        <w:t xml:space="preserve"> moving part of the Milling </w:t>
      </w:r>
      <w:r w:rsidR="00B16BEA">
        <w:t xml:space="preserve">machine. While the saddle and table support the casting, the gearing device is included in the knee. </w:t>
      </w:r>
    </w:p>
    <w:p w14:paraId="6CF0CC68" w14:textId="4BD02DC4" w:rsidR="00831ADA" w:rsidRDefault="00831ADA" w:rsidP="00831ADA">
      <w:pPr>
        <w:pStyle w:val="Heading4"/>
      </w:pPr>
      <w:r>
        <w:t>Saddler and Swivel Table</w:t>
      </w:r>
    </w:p>
    <w:p w14:paraId="0C789A70" w14:textId="61E55734" w:rsidR="00831ADA" w:rsidRDefault="00370C50" w:rsidP="00831ADA">
      <w:r>
        <w:t>The saddle is located at the knee and supports the table, the saddle slides on the horizontal dove</w:t>
      </w:r>
      <w:r w:rsidR="00881D19">
        <w:t>tail</w:t>
      </w:r>
      <w:r w:rsidR="00B37613">
        <w:t xml:space="preserve">. The swivel </w:t>
      </w:r>
      <w:r w:rsidR="00E1190B">
        <w:t>table,</w:t>
      </w:r>
      <w:r w:rsidR="00B37613">
        <w:t xml:space="preserve"> however, is attached to the saddle which </w:t>
      </w:r>
      <w:r w:rsidR="00015AA2">
        <w:t>moves</w:t>
      </w:r>
      <w:r w:rsidR="00B37613">
        <w:t xml:space="preserve"> horizontally in both directions</w:t>
      </w:r>
      <w:r w:rsidR="00015AA2">
        <w:t>.#</w:t>
      </w:r>
    </w:p>
    <w:p w14:paraId="2FB65D30" w14:textId="7C571C7E" w:rsidR="00015AA2" w:rsidRDefault="00015AA2" w:rsidP="00015AA2">
      <w:pPr>
        <w:pStyle w:val="Heading4"/>
      </w:pPr>
      <w:r>
        <w:t>Power feed mechanism</w:t>
      </w:r>
    </w:p>
    <w:p w14:paraId="34ED0775" w14:textId="29372F10" w:rsidR="00015AA2" w:rsidRDefault="00FB1F79" w:rsidP="00015AA2">
      <w:r>
        <w:t xml:space="preserve">The power feed mechanism is used to control </w:t>
      </w:r>
      <w:r w:rsidR="00753F3F">
        <w:t>longitudinal</w:t>
      </w:r>
      <w:r>
        <w:t xml:space="preserve">, transverse </w:t>
      </w:r>
      <w:r w:rsidR="00753F3F">
        <w:t>and</w:t>
      </w:r>
      <w:r>
        <w:t xml:space="preserve"> vertical feeds. </w:t>
      </w:r>
      <w:r w:rsidR="00FC07FF">
        <w:t xml:space="preserve">The feed selection lever can be used for different desired </w:t>
      </w:r>
      <w:r w:rsidR="003C6AE8">
        <w:t>rates of feed.</w:t>
      </w:r>
    </w:p>
    <w:p w14:paraId="45F44B26" w14:textId="4D4D36DB" w:rsidR="003C6AE8" w:rsidRDefault="003C6AE8" w:rsidP="003C6AE8">
      <w:pPr>
        <w:pStyle w:val="Heading4"/>
      </w:pPr>
      <w:r>
        <w:lastRenderedPageBreak/>
        <w:t>Table</w:t>
      </w:r>
    </w:p>
    <w:p w14:paraId="263E55C3" w14:textId="4FB7AC83" w:rsidR="003C6AE8" w:rsidRDefault="00FF2022" w:rsidP="003C6AE8">
      <w:r>
        <w:t>The table is a rect</w:t>
      </w:r>
      <w:r w:rsidR="0014220C">
        <w:t xml:space="preserve">angular casting at the top of the saddle. This is used to hold </w:t>
      </w:r>
      <w:r w:rsidR="00AD6ABE">
        <w:t xml:space="preserve">a task or can be used to house task holding devices. </w:t>
      </w:r>
      <w:r w:rsidR="0050631C">
        <w:t>This can be moved by the machine or by hand.</w:t>
      </w:r>
    </w:p>
    <w:p w14:paraId="5461EB37" w14:textId="7F6ABAE4" w:rsidR="0050631C" w:rsidRDefault="00187609" w:rsidP="009331F7">
      <w:pPr>
        <w:pStyle w:val="Heading4"/>
      </w:pPr>
      <w:r>
        <w:t>Arbor Support</w:t>
      </w:r>
    </w:p>
    <w:p w14:paraId="3C90AA00" w14:textId="79953806" w:rsidR="00187609" w:rsidRDefault="00753F3F" w:rsidP="00187609">
      <w:r>
        <w:t>This is</w:t>
      </w:r>
      <w:r w:rsidR="00187609">
        <w:t xml:space="preserve"> a cast with a bearing that supports the </w:t>
      </w:r>
      <w:r>
        <w:t>outer</w:t>
      </w:r>
      <w:r w:rsidR="009C62A7">
        <w:t xml:space="preserve"> end of the </w:t>
      </w:r>
      <w:r>
        <w:t>Arbor</w:t>
      </w:r>
      <w:r w:rsidR="009C62A7">
        <w:t xml:space="preserve">. This helps prevent springing of the outer </w:t>
      </w:r>
      <w:r w:rsidR="0007416C">
        <w:t>end</w:t>
      </w:r>
      <w:r w:rsidR="009C62A7">
        <w:t xml:space="preserve"> of the </w:t>
      </w:r>
      <w:r w:rsidR="0007416C">
        <w:t>Arbor</w:t>
      </w:r>
      <w:r w:rsidR="009C62A7">
        <w:t xml:space="preserve"> in</w:t>
      </w:r>
      <w:r w:rsidR="0007416C">
        <w:t xml:space="preserve"> </w:t>
      </w:r>
      <w:r w:rsidR="009C62A7">
        <w:t>a cutting position.</w:t>
      </w:r>
    </w:p>
    <w:p w14:paraId="79ABA7A0" w14:textId="77777777" w:rsidR="005807D7" w:rsidRPr="00792364" w:rsidRDefault="005807D7" w:rsidP="005807D7">
      <w:r>
        <w:t>(Engineering Choice, 2020)</w:t>
      </w:r>
    </w:p>
    <w:p w14:paraId="1523B4E9" w14:textId="15DFF9F5" w:rsidR="00427A31" w:rsidRDefault="00427A31" w:rsidP="00187609"/>
    <w:p w14:paraId="4C84DF08" w14:textId="5088CF71" w:rsidR="00427A31" w:rsidRDefault="007E4756" w:rsidP="007E4756">
      <w:pPr>
        <w:pStyle w:val="Heading3"/>
      </w:pPr>
      <w:bookmarkStart w:id="11" w:name="_Toc109383919"/>
      <w:r>
        <w:t>Lathe</w:t>
      </w:r>
      <w:bookmarkEnd w:id="11"/>
    </w:p>
    <w:p w14:paraId="419B70AA" w14:textId="77777777" w:rsidR="00221152" w:rsidRDefault="000A0C35" w:rsidP="00221152">
      <w:pPr>
        <w:keepNext/>
      </w:pPr>
      <w:r>
        <w:rPr>
          <w:noProof/>
        </w:rPr>
        <w:drawing>
          <wp:inline distT="0" distB="0" distL="0" distR="0" wp14:anchorId="0AF2C8BA" wp14:editId="4E67A2F7">
            <wp:extent cx="2784719" cy="274891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051" cy="2755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8AFC7E" w14:textId="26406A7A" w:rsidR="00D46F7A" w:rsidRPr="00D46F7A" w:rsidRDefault="00221152" w:rsidP="00221152">
      <w:pPr>
        <w:pStyle w:val="Caption"/>
      </w:pPr>
      <w:r>
        <w:t xml:space="preserve">Figure </w:t>
      </w:r>
      <w:fldSimple w:instr=" STYLEREF 1 \s ">
        <w:r>
          <w:rPr>
            <w:noProof/>
            <w:cs/>
          </w:rPr>
          <w:t>‎</w:t>
        </w:r>
        <w:r>
          <w:rPr>
            <w:noProof/>
          </w:rPr>
          <w:t>3</w:t>
        </w:r>
      </w:fldSimple>
      <w:r>
        <w:t>.</w:t>
      </w:r>
      <w:fldSimple w:instr=" SEQ Figure \* ARABIC \s 1 ">
        <w:r>
          <w:rPr>
            <w:noProof/>
          </w:rPr>
          <w:t>2</w:t>
        </w:r>
      </w:fldSimple>
      <w:r>
        <w:t xml:space="preserve"> - Lathe (V. Ryan, 2003)</w:t>
      </w:r>
    </w:p>
    <w:p w14:paraId="306B623D" w14:textId="66B2FE3A" w:rsidR="007E4756" w:rsidRDefault="007E4756" w:rsidP="007E4756">
      <w:pPr>
        <w:pStyle w:val="Heading4"/>
      </w:pPr>
      <w:r>
        <w:t xml:space="preserve">Headstock </w:t>
      </w:r>
    </w:p>
    <w:p w14:paraId="7BCFD51A" w14:textId="78E3BF23" w:rsidR="007E4756" w:rsidRDefault="002C3B04" w:rsidP="007E4756">
      <w:r>
        <w:t>Located on the left side of the Lathe, it has spindles, gears</w:t>
      </w:r>
      <w:r w:rsidR="00D46F7A">
        <w:t>, gear speed controllers, checks and feed controllers.</w:t>
      </w:r>
    </w:p>
    <w:p w14:paraId="542897A7" w14:textId="18C27201" w:rsidR="000A0C35" w:rsidRDefault="00AF02D4" w:rsidP="00AF02D4">
      <w:pPr>
        <w:pStyle w:val="Heading4"/>
      </w:pPr>
      <w:r>
        <w:t>Tailstock</w:t>
      </w:r>
    </w:p>
    <w:p w14:paraId="78EAD72D" w14:textId="1C0CFAEC" w:rsidR="00AF02D4" w:rsidRDefault="00AF02D4" w:rsidP="00AF02D4">
      <w:r>
        <w:t xml:space="preserve">Located on the </w:t>
      </w:r>
      <w:r w:rsidR="00E1190B">
        <w:t>right-hand</w:t>
      </w:r>
      <w:r>
        <w:t xml:space="preserve"> side of the Lathe, this supports the end of the workpiece</w:t>
      </w:r>
    </w:p>
    <w:p w14:paraId="289AA408" w14:textId="0BE4F664" w:rsidR="00AF02D4" w:rsidRDefault="009A573E" w:rsidP="009A573E">
      <w:pPr>
        <w:pStyle w:val="Heading4"/>
      </w:pPr>
      <w:r>
        <w:t>Bed</w:t>
      </w:r>
    </w:p>
    <w:p w14:paraId="11462F7C" w14:textId="69487646" w:rsidR="009A573E" w:rsidRDefault="009A573E" w:rsidP="009A573E">
      <w:r>
        <w:t xml:space="preserve">This is the base/main part of the lathe. Here everything is bolted to </w:t>
      </w:r>
      <w:r w:rsidR="0007416C">
        <w:t>from</w:t>
      </w:r>
      <w:r>
        <w:t xml:space="preserve"> the headstock</w:t>
      </w:r>
      <w:r w:rsidR="0074269D">
        <w:t>, tailstock, carriage rails etc.</w:t>
      </w:r>
    </w:p>
    <w:p w14:paraId="3F28FB36" w14:textId="7308B365" w:rsidR="0074269D" w:rsidRDefault="003C7810" w:rsidP="0074269D">
      <w:pPr>
        <w:pStyle w:val="Heading4"/>
      </w:pPr>
      <w:r>
        <w:t>Chuck</w:t>
      </w:r>
    </w:p>
    <w:p w14:paraId="2FD70C00" w14:textId="33FB5BB9" w:rsidR="003C7810" w:rsidRDefault="003C7810" w:rsidP="003C7810">
      <w:r>
        <w:t xml:space="preserve">This is used to </w:t>
      </w:r>
      <w:r w:rsidR="00731DFD">
        <w:t xml:space="preserve">clamp the work piece in place, typically housing a guard over the top </w:t>
      </w:r>
      <w:r w:rsidR="00460E9F">
        <w:t>of the chuck.</w:t>
      </w:r>
    </w:p>
    <w:p w14:paraId="4CFA8E6A" w14:textId="48FFAB41" w:rsidR="00460E9F" w:rsidRDefault="002F26F2" w:rsidP="00460E9F">
      <w:pPr>
        <w:pStyle w:val="Heading4"/>
      </w:pPr>
      <w:r>
        <w:lastRenderedPageBreak/>
        <w:t>Tool post</w:t>
      </w:r>
    </w:p>
    <w:p w14:paraId="1359B82E" w14:textId="42AD53EE" w:rsidR="002F26F2" w:rsidRDefault="002F26F2" w:rsidP="002F26F2">
      <w:r>
        <w:t xml:space="preserve">This houses the cutting </w:t>
      </w:r>
      <w:r w:rsidR="00E1190B">
        <w:t>tool;</w:t>
      </w:r>
      <w:r>
        <w:t xml:space="preserve"> </w:t>
      </w:r>
      <w:r w:rsidR="00C00B53">
        <w:t>adjust</w:t>
      </w:r>
      <w:r w:rsidR="007400F8">
        <w:t xml:space="preserve">ments can be made at the too post to move the cutter </w:t>
      </w:r>
      <w:r w:rsidR="0007416C">
        <w:t>out of</w:t>
      </w:r>
      <w:r w:rsidR="007400F8">
        <w:t xml:space="preserve"> the way in order to </w:t>
      </w:r>
      <w:r w:rsidR="0007416C">
        <w:t>manoeuvre</w:t>
      </w:r>
      <w:r w:rsidR="007400F8">
        <w:t xml:space="preserve"> the </w:t>
      </w:r>
      <w:r w:rsidR="0007416C">
        <w:t>workpiece</w:t>
      </w:r>
      <w:r w:rsidR="007400F8">
        <w:t xml:space="preserve"> before cutting.</w:t>
      </w:r>
    </w:p>
    <w:p w14:paraId="1F4E8735" w14:textId="3EDED48C" w:rsidR="007400F8" w:rsidRDefault="00CE1966" w:rsidP="007400F8">
      <w:pPr>
        <w:pStyle w:val="Heading4"/>
      </w:pPr>
      <w:r>
        <w:t>Gear levers</w:t>
      </w:r>
    </w:p>
    <w:p w14:paraId="058CD4A8" w14:textId="35A28EBE" w:rsidR="00CE1966" w:rsidRDefault="00CE1966" w:rsidP="00CE1966">
      <w:r>
        <w:t xml:space="preserve">These are equipped with different rotation speed of the </w:t>
      </w:r>
      <w:r w:rsidR="00E81540">
        <w:t xml:space="preserve">Lathe, the quicker the speed the greater finish on the work piece. </w:t>
      </w:r>
    </w:p>
    <w:p w14:paraId="384ACEB7" w14:textId="34353A76" w:rsidR="00E81540" w:rsidRDefault="00C35C87" w:rsidP="00C35C87">
      <w:pPr>
        <w:pStyle w:val="Heading4"/>
      </w:pPr>
      <w:r>
        <w:t>Saddle handle</w:t>
      </w:r>
    </w:p>
    <w:p w14:paraId="791093F6" w14:textId="7568691A" w:rsidR="00C35C87" w:rsidRDefault="00C35C87" w:rsidP="00C35C87">
      <w:r>
        <w:t xml:space="preserve">This is used to move the </w:t>
      </w:r>
      <w:r w:rsidR="00C322C8">
        <w:t>cutting tool on a x</w:t>
      </w:r>
      <w:r w:rsidR="006727F3">
        <w:t xml:space="preserve"> and z axis, these also contain markers to</w:t>
      </w:r>
      <w:r w:rsidR="00110483">
        <w:t xml:space="preserve"> display </w:t>
      </w:r>
      <w:r w:rsidR="00C8714D">
        <w:t>length of travel at the cutting tool to aid with accurate cuts</w:t>
      </w:r>
    </w:p>
    <w:p w14:paraId="447261CD" w14:textId="2444CEA2" w:rsidR="00C8714D" w:rsidRDefault="00C8714D" w:rsidP="00C8714D">
      <w:pPr>
        <w:pStyle w:val="Heading4"/>
      </w:pPr>
      <w:r>
        <w:t>Foot brake</w:t>
      </w:r>
    </w:p>
    <w:p w14:paraId="7EB7E408" w14:textId="26C6CF5C" w:rsidR="00C8714D" w:rsidRDefault="00C8714D" w:rsidP="00C8714D">
      <w:r>
        <w:t xml:space="preserve">This is </w:t>
      </w:r>
      <w:r w:rsidR="00826040">
        <w:t xml:space="preserve">an operational brake to be used during to cutting phase to examine the workpiece </w:t>
      </w:r>
      <w:r w:rsidR="00FB3AE3">
        <w:t>in between</w:t>
      </w:r>
      <w:r w:rsidR="00826040">
        <w:t xml:space="preserve"> cuts.</w:t>
      </w:r>
      <w:r w:rsidR="00FB3AE3">
        <w:t xml:space="preserve"> Good practice is to hover your foot over this brake when operating the Lathe.</w:t>
      </w:r>
    </w:p>
    <w:p w14:paraId="340DBC56" w14:textId="2BC44242" w:rsidR="001D1CFC" w:rsidRDefault="0007416C" w:rsidP="001D1CFC">
      <w:pPr>
        <w:pStyle w:val="Heading4"/>
      </w:pPr>
      <w:r>
        <w:t>Emergency</w:t>
      </w:r>
      <w:r w:rsidR="001D1CFC">
        <w:t xml:space="preserve"> Stop </w:t>
      </w:r>
    </w:p>
    <w:p w14:paraId="48FB133D" w14:textId="751B2A82" w:rsidR="001D1CFC" w:rsidRDefault="001D1CFC" w:rsidP="001D1CFC">
      <w:r>
        <w:t>The emergency stop button is a power isolation location that will cut the power to the Lathe inn the event of an emergency, this should not be used</w:t>
      </w:r>
      <w:r w:rsidR="00792364">
        <w:t xml:space="preserve"> to stop the machine between cuts</w:t>
      </w:r>
    </w:p>
    <w:p w14:paraId="2E3ABDF4" w14:textId="5EEEA466" w:rsidR="00792364" w:rsidRDefault="00792364" w:rsidP="00792364">
      <w:pPr>
        <w:pStyle w:val="Heading4"/>
      </w:pPr>
      <w:r>
        <w:t>On/Off switch</w:t>
      </w:r>
    </w:p>
    <w:p w14:paraId="0425D83E" w14:textId="6D7F5134" w:rsidR="00792364" w:rsidRDefault="00792364" w:rsidP="00792364">
      <w:r>
        <w:t xml:space="preserve">This is another power isolation </w:t>
      </w:r>
      <w:r w:rsidR="00E1190B">
        <w:t>point;</w:t>
      </w:r>
      <w:r>
        <w:t xml:space="preserve"> this should always be turned off after the machinist is finished using the Lathe machine</w:t>
      </w:r>
    </w:p>
    <w:p w14:paraId="5BDFCE8F" w14:textId="7FE6A4C6" w:rsidR="0074269D" w:rsidRPr="0074269D" w:rsidRDefault="005807D7" w:rsidP="0074269D">
      <w:r>
        <w:t>(Market Prospects, 2020)</w:t>
      </w:r>
    </w:p>
    <w:p w14:paraId="6C032AAB" w14:textId="77777777" w:rsidR="00D46F7A" w:rsidRPr="007E4756" w:rsidRDefault="00D46F7A" w:rsidP="007E4756"/>
    <w:p w14:paraId="0B5AB378" w14:textId="331300E9" w:rsidR="00792364" w:rsidRDefault="00C75636" w:rsidP="00C0474C">
      <w:pPr>
        <w:pStyle w:val="Heading2"/>
      </w:pPr>
      <w:bookmarkStart w:id="12" w:name="_Toc109383920"/>
      <w:r>
        <w:t>Machine operations</w:t>
      </w:r>
      <w:bookmarkEnd w:id="12"/>
    </w:p>
    <w:p w14:paraId="7B16C41B" w14:textId="024E4510" w:rsidR="00C75636" w:rsidRDefault="00C75636" w:rsidP="00C75636">
      <w:pPr>
        <w:pStyle w:val="Heading3"/>
      </w:pPr>
      <w:bookmarkStart w:id="13" w:name="_Toc109383921"/>
      <w:r>
        <w:t>Mill</w:t>
      </w:r>
      <w:bookmarkEnd w:id="13"/>
    </w:p>
    <w:p w14:paraId="21061F11" w14:textId="4A83C3F6" w:rsidR="00645477" w:rsidRDefault="00645477" w:rsidP="00645477">
      <w:pPr>
        <w:pStyle w:val="Heading4"/>
      </w:pPr>
      <w:r>
        <w:t xml:space="preserve">Face </w:t>
      </w:r>
      <w:r>
        <w:t>m</w:t>
      </w:r>
      <w:r>
        <w:t>illing</w:t>
      </w:r>
    </w:p>
    <w:p w14:paraId="02E294DD" w14:textId="77777777" w:rsidR="00645477" w:rsidRDefault="00645477" w:rsidP="00645477">
      <w:r>
        <w:t>Face milling is the simplest of milling operations, it is performed by a face milling cutter rotated about an axis perpendicular to the work surface. The depth of the cut is adjusted by rotation the cross-feed screw.</w:t>
      </w:r>
    </w:p>
    <w:p w14:paraId="0744A5FC" w14:textId="0C51BF30" w:rsidR="00645477" w:rsidRDefault="00645477" w:rsidP="007C04E1">
      <w:pPr>
        <w:pStyle w:val="Heading4"/>
      </w:pPr>
      <w:r>
        <w:t>Side milling</w:t>
      </w:r>
    </w:p>
    <w:p w14:paraId="37204D29" w14:textId="4D4BFB45" w:rsidR="00104005" w:rsidRPr="00104005" w:rsidRDefault="00F64704" w:rsidP="00104005">
      <w:r>
        <w:t xml:space="preserve">This type of milling is used to produce </w:t>
      </w:r>
      <w:r w:rsidR="00936299">
        <w:t xml:space="preserve">flat vertical surfaces at the side of the workpiece by using a side milling cutter. </w:t>
      </w:r>
      <w:r w:rsidR="008C0B16">
        <w:t>The depth of the cut is performed by using the vertical feed screw.</w:t>
      </w:r>
    </w:p>
    <w:p w14:paraId="781F7BB6" w14:textId="6E6DFB62" w:rsidR="00645477" w:rsidRDefault="00104005" w:rsidP="007C04E1">
      <w:pPr>
        <w:pStyle w:val="Heading4"/>
      </w:pPr>
      <w:r>
        <w:lastRenderedPageBreak/>
        <w:t>Plain milling</w:t>
      </w:r>
    </w:p>
    <w:p w14:paraId="12053D2B" w14:textId="11984D3E" w:rsidR="00104005" w:rsidRDefault="00104005" w:rsidP="00104005">
      <w:r>
        <w:t xml:space="preserve">This is the most common milling </w:t>
      </w:r>
      <w:r w:rsidR="00E1190B">
        <w:t>operation;</w:t>
      </w:r>
      <w:r>
        <w:t xml:space="preserve"> it is used to produce a flat horizontal surface that is parallel to the mounting surface. This is performed by </w:t>
      </w:r>
      <w:r w:rsidR="0007416C">
        <w:t>rotating</w:t>
      </w:r>
      <w:r>
        <w:t xml:space="preserve"> the </w:t>
      </w:r>
      <w:r w:rsidR="0007416C">
        <w:t>vertical</w:t>
      </w:r>
      <w:r>
        <w:t xml:space="preserve"> feed screw to make the cut into the work piece</w:t>
      </w:r>
    </w:p>
    <w:p w14:paraId="2C3B63D9" w14:textId="40A137E0" w:rsidR="004A694B" w:rsidRDefault="004A694B" w:rsidP="004A694B">
      <w:pPr>
        <w:pStyle w:val="Heading4"/>
      </w:pPr>
      <w:r>
        <w:t>Angle milling</w:t>
      </w:r>
    </w:p>
    <w:p w14:paraId="03E96745" w14:textId="799080B0" w:rsidR="004A694B" w:rsidRDefault="0007416C" w:rsidP="004A694B">
      <w:r>
        <w:t>This</w:t>
      </w:r>
      <w:r w:rsidR="004A694B">
        <w:t xml:space="preserve"> is used to perform cuts that are neither parallel or perpendicular to the </w:t>
      </w:r>
      <w:r w:rsidR="00327991">
        <w:t xml:space="preserve">work surface. </w:t>
      </w:r>
      <w:r w:rsidR="00044CCB">
        <w:t xml:space="preserve">This is accomplished by </w:t>
      </w:r>
      <w:r w:rsidR="009B1E4E">
        <w:t>varying the contour of the angle cutter used.</w:t>
      </w:r>
    </w:p>
    <w:p w14:paraId="02A48F82" w14:textId="5FEBB86A" w:rsidR="009B1E4E" w:rsidRDefault="009B1E4E" w:rsidP="009B1E4E">
      <w:pPr>
        <w:pStyle w:val="Heading3"/>
      </w:pPr>
      <w:bookmarkStart w:id="14" w:name="_Toc109383922"/>
      <w:r>
        <w:t>Lathe</w:t>
      </w:r>
      <w:bookmarkEnd w:id="14"/>
    </w:p>
    <w:p w14:paraId="46F5050C" w14:textId="47BA9349" w:rsidR="00877D24" w:rsidRDefault="006122CB" w:rsidP="009B1E4E">
      <w:pPr>
        <w:pStyle w:val="Heading4"/>
      </w:pPr>
      <w:r>
        <w:t xml:space="preserve">Turning </w:t>
      </w:r>
    </w:p>
    <w:p w14:paraId="5BB12764" w14:textId="0493F4FD" w:rsidR="006122CB" w:rsidRPr="006122CB" w:rsidRDefault="006122CB" w:rsidP="006122CB">
      <w:r>
        <w:t xml:space="preserve">Turning is the removal of material </w:t>
      </w:r>
      <w:r w:rsidR="0007416C">
        <w:t>from</w:t>
      </w:r>
      <w:r>
        <w:t xml:space="preserve"> the outside of a workpiece </w:t>
      </w:r>
      <w:r w:rsidR="00EF6F59">
        <w:t xml:space="preserve">to </w:t>
      </w:r>
      <w:r w:rsidR="0058660C">
        <w:t>obtain</w:t>
      </w:r>
      <w:r w:rsidR="00EF6F59">
        <w:t xml:space="preserve"> one or more finished diameter.</w:t>
      </w:r>
      <w:r w:rsidR="007C0D13">
        <w:t xml:space="preserve"> This can be accomplished via plain turning, which has equal diameters </w:t>
      </w:r>
      <w:r w:rsidR="007A2A39">
        <w:t xml:space="preserve">throughout the workpiece. Stepped turning is another method, where the objective is to have </w:t>
      </w:r>
      <w:r w:rsidR="00C13B79">
        <w:t xml:space="preserve">varying </w:t>
      </w:r>
      <w:r w:rsidR="0058660C">
        <w:t>diameters</w:t>
      </w:r>
      <w:r w:rsidR="00C13B79">
        <w:t xml:space="preserve"> that progressively decrease step by step. And finally tapered turning which has two diff</w:t>
      </w:r>
      <w:r w:rsidR="00D86824">
        <w:t xml:space="preserve">erent </w:t>
      </w:r>
      <w:r w:rsidR="0058660C">
        <w:t>diameters</w:t>
      </w:r>
      <w:r w:rsidR="00D86824">
        <w:t xml:space="preserve"> on each end with a consistent angle between the two.</w:t>
      </w:r>
    </w:p>
    <w:p w14:paraId="71A3F6A1" w14:textId="7A628172" w:rsidR="00877D24" w:rsidRDefault="00043086" w:rsidP="009B1E4E">
      <w:pPr>
        <w:pStyle w:val="Heading4"/>
      </w:pPr>
      <w:r>
        <w:t xml:space="preserve">Facing </w:t>
      </w:r>
    </w:p>
    <w:p w14:paraId="300CDDCA" w14:textId="360BDEAB" w:rsidR="00043086" w:rsidRPr="00043086" w:rsidRDefault="00043086" w:rsidP="00043086">
      <w:r>
        <w:t xml:space="preserve">This is the machine of the workpiece face to gain a smooth finish. This is accomplished by </w:t>
      </w:r>
      <w:r w:rsidR="004F571C">
        <w:t xml:space="preserve">slowly </w:t>
      </w:r>
      <w:r w:rsidR="0058660C">
        <w:t>machining</w:t>
      </w:r>
      <w:r w:rsidR="004F571C">
        <w:t xml:space="preserve"> the face of the material at a high rotational speed.</w:t>
      </w:r>
    </w:p>
    <w:p w14:paraId="47DE3F28" w14:textId="691F818D" w:rsidR="00877D24" w:rsidRDefault="004F571C" w:rsidP="009B1E4E">
      <w:pPr>
        <w:pStyle w:val="Heading4"/>
      </w:pPr>
      <w:r>
        <w:t>Parting off</w:t>
      </w:r>
    </w:p>
    <w:p w14:paraId="7CB1E78D" w14:textId="7A058DC8" w:rsidR="00FF2A21" w:rsidRPr="004F571C" w:rsidRDefault="004F571C" w:rsidP="00FF2A21">
      <w:r>
        <w:t xml:space="preserve">This operation involves </w:t>
      </w:r>
      <w:r w:rsidR="00E72CC9">
        <w:t xml:space="preserve">cutting the workpiece into two parts by using a parting off tool. This is done in the same manner and </w:t>
      </w:r>
      <w:r w:rsidR="00FF2A21">
        <w:t>operation as when facing a tool, only with different apparatus.</w:t>
      </w:r>
    </w:p>
    <w:p w14:paraId="3E20330A" w14:textId="271F9D8E" w:rsidR="00877D24" w:rsidRDefault="00C505E7" w:rsidP="009B1E4E">
      <w:pPr>
        <w:pStyle w:val="Heading4"/>
      </w:pPr>
      <w:r>
        <w:t>Drilling</w:t>
      </w:r>
    </w:p>
    <w:p w14:paraId="5B351692" w14:textId="6E2A9A4A" w:rsidR="00FF2A21" w:rsidRPr="00FF2A21" w:rsidRDefault="0058660C" w:rsidP="00D67264">
      <w:r>
        <w:t>This</w:t>
      </w:r>
      <w:r w:rsidR="00C505E7">
        <w:t xml:space="preserve"> is used for making a standard size hole in a workpiece using a </w:t>
      </w:r>
      <w:r w:rsidR="00D67264">
        <w:t>drill which is held in the headstock</w:t>
      </w:r>
    </w:p>
    <w:p w14:paraId="2B4C2A31" w14:textId="516D69C7" w:rsidR="00877D24" w:rsidRDefault="00D67264" w:rsidP="009B1E4E">
      <w:pPr>
        <w:pStyle w:val="Heading4"/>
      </w:pPr>
      <w:r>
        <w:t>Boring</w:t>
      </w:r>
    </w:p>
    <w:p w14:paraId="242F50F3" w14:textId="765CBA6F" w:rsidR="00D67264" w:rsidRPr="00D67264" w:rsidRDefault="00761D00" w:rsidP="00D67264">
      <w:r>
        <w:t>Boring is the operation of enlarging a drill hole by using a boring tool, this is fitted onto a boring bar at the headstock of the Lathe.</w:t>
      </w:r>
    </w:p>
    <w:p w14:paraId="5E09D46C" w14:textId="2A27B498" w:rsidR="00792364" w:rsidRPr="00792364" w:rsidRDefault="00380170" w:rsidP="00792364">
      <w:r>
        <w:t>(Sachin Thorat, 2022)</w:t>
      </w:r>
    </w:p>
    <w:p w14:paraId="20EB2327" w14:textId="77777777" w:rsidR="003E3C53" w:rsidRPr="003E3C53" w:rsidRDefault="003E3C53" w:rsidP="003E3C53"/>
    <w:p w14:paraId="2B76AC25" w14:textId="02B6D7B2" w:rsidR="00253892" w:rsidRDefault="00253892">
      <w:r>
        <w:br w:type="page"/>
      </w:r>
    </w:p>
    <w:p w14:paraId="3B7D6962" w14:textId="5B028DF1" w:rsidR="00253892" w:rsidRDefault="00E46AFE" w:rsidP="00F50A13">
      <w:pPr>
        <w:pStyle w:val="Heading1"/>
      </w:pPr>
      <w:bookmarkStart w:id="15" w:name="_Toc109383923"/>
      <w:r>
        <w:lastRenderedPageBreak/>
        <w:t xml:space="preserve">Internal Combustion Engine (ICE) </w:t>
      </w:r>
      <w:bookmarkEnd w:id="15"/>
      <w:r w:rsidR="0058660C">
        <w:t>Operation</w:t>
      </w:r>
    </w:p>
    <w:p w14:paraId="04050B7A" w14:textId="678C5510" w:rsidR="00491A0A" w:rsidRDefault="001D4BD8" w:rsidP="00491A0A">
      <w:r>
        <w:t xml:space="preserve">The internal combustion engine is designed to convert the chemical energy of fuel ignition into the </w:t>
      </w:r>
      <w:r w:rsidR="0058660C">
        <w:t>rotational</w:t>
      </w:r>
      <w:r>
        <w:t xml:space="preserve"> energy</w:t>
      </w:r>
      <w:r w:rsidR="00693E73">
        <w:t xml:space="preserve"> at the geartrain in order to provide </w:t>
      </w:r>
      <w:r w:rsidR="0058660C">
        <w:t>rotational</w:t>
      </w:r>
      <w:r w:rsidR="00693E73">
        <w:t xml:space="preserve"> force at the wheels and </w:t>
      </w:r>
      <w:r w:rsidR="0058660C">
        <w:t>move</w:t>
      </w:r>
      <w:r w:rsidR="00693E73">
        <w:t xml:space="preserve"> a </w:t>
      </w:r>
      <w:r w:rsidR="005B6E04">
        <w:t xml:space="preserve">vehicle. There are many different approaches to achieve this common goal with some engines opting for </w:t>
      </w:r>
      <w:r w:rsidR="00EA6F3D">
        <w:t xml:space="preserve">2 strokes, the very common ‘Otto’ cycle engine using 4 strokes as well as the ‘Wankle’ engine </w:t>
      </w:r>
      <w:r w:rsidR="00323BCD">
        <w:t xml:space="preserve">employing a more </w:t>
      </w:r>
      <w:r w:rsidR="0058660C">
        <w:t>unorthodox</w:t>
      </w:r>
      <w:r w:rsidR="00323BCD">
        <w:t xml:space="preserve"> 4 stroke setup.</w:t>
      </w:r>
    </w:p>
    <w:p w14:paraId="20C25673" w14:textId="0ACD80BC" w:rsidR="00357623" w:rsidRDefault="00357623" w:rsidP="00323BCD">
      <w:pPr>
        <w:pStyle w:val="Heading2"/>
      </w:pPr>
      <w:r>
        <w:t xml:space="preserve">2 </w:t>
      </w:r>
      <w:r w:rsidR="0058660C">
        <w:t>stroke</w:t>
      </w:r>
      <w:r>
        <w:t xml:space="preserve"> engine</w:t>
      </w:r>
    </w:p>
    <w:p w14:paraId="7F68F743" w14:textId="1905B2FE" w:rsidR="00607870" w:rsidRPr="00607870" w:rsidRDefault="00BC67B4" w:rsidP="00607870">
      <w:r>
        <w:rPr>
          <w:noProof/>
        </w:rPr>
        <w:drawing>
          <wp:inline distT="0" distB="0" distL="0" distR="0" wp14:anchorId="554E7A75" wp14:editId="26B21614">
            <wp:extent cx="2762250" cy="3429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6C51701" w14:textId="25B6D135" w:rsidR="00357623" w:rsidRPr="00357623" w:rsidRDefault="00357623" w:rsidP="00357623">
      <w:r>
        <w:t xml:space="preserve">The two stroke </w:t>
      </w:r>
      <w:r w:rsidR="00BC67B4">
        <w:t>is a type of ICE that completes a power cycle in just two strokes.</w:t>
      </w:r>
      <w:r w:rsidR="008B1E6F">
        <w:t xml:space="preserve"> Following the initial turning of the </w:t>
      </w:r>
      <w:r w:rsidR="002E4F4E">
        <w:t xml:space="preserve">flywheel which rotates the engine via the </w:t>
      </w:r>
      <w:r w:rsidR="0058660C">
        <w:t>starter</w:t>
      </w:r>
      <w:r w:rsidR="002E4F4E">
        <w:t xml:space="preserve"> motor, the first stroke (intake </w:t>
      </w:r>
      <w:r w:rsidR="00C501FE">
        <w:t>&amp; compression) begins.</w:t>
      </w:r>
      <w:r w:rsidR="008B1E6F">
        <w:t xml:space="preserve"> </w:t>
      </w:r>
      <w:r w:rsidR="005110D1">
        <w:t xml:space="preserve">During the cycles of the engine the crankcase houses fuel, air and oil mixture consistently topped up </w:t>
      </w:r>
      <w:r w:rsidR="005110D1">
        <w:t>via</w:t>
      </w:r>
      <w:r w:rsidR="005110D1">
        <w:t xml:space="preserve"> the inlet port</w:t>
      </w:r>
      <w:r w:rsidR="00287657">
        <w:t xml:space="preserve"> and reed valve (allowing fuel to only flow one way).</w:t>
      </w:r>
      <w:r w:rsidR="005110D1">
        <w:t xml:space="preserve"> </w:t>
      </w:r>
      <w:r w:rsidR="008B1E6F">
        <w:t>As the piston travels from to bottom dead centre (BDC)</w:t>
      </w:r>
      <w:r w:rsidR="00747E04">
        <w:t xml:space="preserve"> to</w:t>
      </w:r>
      <w:r w:rsidR="008B1E6F">
        <w:t xml:space="preserve"> </w:t>
      </w:r>
      <w:r w:rsidR="00747E04">
        <w:t xml:space="preserve">top dead centre (TDC) </w:t>
      </w:r>
      <w:r w:rsidR="008B1E6F">
        <w:t xml:space="preserve">an opening via the transfer port allows fuel to enter the combustion chamber. </w:t>
      </w:r>
      <w:r w:rsidR="00731A02">
        <w:t xml:space="preserve">This is followed by the piston compressing the fuel mixture and </w:t>
      </w:r>
      <w:r w:rsidR="005A0E0F">
        <w:t>closing off the exhaust port at the top of the cylinder chamber, achie</w:t>
      </w:r>
      <w:r w:rsidR="005110D1">
        <w:t xml:space="preserve">ving compression as a result. </w:t>
      </w:r>
      <w:r w:rsidR="00F84F08">
        <w:t>Following this 1</w:t>
      </w:r>
      <w:r w:rsidR="00F84F08" w:rsidRPr="00F84F08">
        <w:rPr>
          <w:vertAlign w:val="superscript"/>
        </w:rPr>
        <w:t>st</w:t>
      </w:r>
      <w:r w:rsidR="00F84F08">
        <w:t xml:space="preserve"> stroke ignition occurs </w:t>
      </w:r>
      <w:r w:rsidR="006D520A">
        <w:t>beginning</w:t>
      </w:r>
      <w:r w:rsidR="00F84F08">
        <w:t xml:space="preserve"> the 2</w:t>
      </w:r>
      <w:r w:rsidR="00F84F08" w:rsidRPr="00F84F08">
        <w:rPr>
          <w:vertAlign w:val="superscript"/>
        </w:rPr>
        <w:t>nd</w:t>
      </w:r>
      <w:r w:rsidR="00F84F08">
        <w:t xml:space="preserve"> stroke of the engine (Power &amp; Exhaust)</w:t>
      </w:r>
      <w:r w:rsidR="00F66F4C">
        <w:t xml:space="preserve">. As the piston is forced down the bore this in turn rotates the crankshaft </w:t>
      </w:r>
      <w:r w:rsidR="006D520A">
        <w:t>connected</w:t>
      </w:r>
      <w:r w:rsidR="00F66F4C">
        <w:t xml:space="preserve"> to the piston via the </w:t>
      </w:r>
      <w:r w:rsidR="006D520A">
        <w:t>connecting</w:t>
      </w:r>
      <w:r w:rsidR="00F66F4C">
        <w:t xml:space="preserve"> rod</w:t>
      </w:r>
      <w:r w:rsidR="00622F36">
        <w:t xml:space="preserve">, providing power via rotational energy. </w:t>
      </w:r>
      <w:r w:rsidR="001103D3">
        <w:t>As this piston travels down the bore, it passes below the transfer port which simultaneously allows the next cycle of fuel mixture above the piston into the com</w:t>
      </w:r>
      <w:r w:rsidR="00436F40">
        <w:t xml:space="preserve">bustion chamber. As a </w:t>
      </w:r>
      <w:r w:rsidR="00E1190B">
        <w:t>result,</w:t>
      </w:r>
      <w:r w:rsidR="00436F40">
        <w:t xml:space="preserve"> this mixture </w:t>
      </w:r>
      <w:r w:rsidR="00436F40">
        <w:lastRenderedPageBreak/>
        <w:t xml:space="preserve">purges the combustion chamber of the exhaust gasses and forces them out </w:t>
      </w:r>
      <w:r w:rsidR="006D520A">
        <w:t>through</w:t>
      </w:r>
      <w:r w:rsidR="00436F40">
        <w:t xml:space="preserve"> the exhaust system, completing the second </w:t>
      </w:r>
      <w:r w:rsidR="00D30E44">
        <w:t xml:space="preserve">stroke and cycle of the </w:t>
      </w:r>
      <w:r w:rsidR="00E1190B">
        <w:t>2-stroke</w:t>
      </w:r>
      <w:r w:rsidR="00D30E44">
        <w:t xml:space="preserve"> engine. A consideration must also be made that this engine has </w:t>
      </w:r>
      <w:r w:rsidR="00555795">
        <w:t xml:space="preserve">poor </w:t>
      </w:r>
      <w:r w:rsidR="006D520A">
        <w:t>emission</w:t>
      </w:r>
      <w:r w:rsidR="00555795">
        <w:t xml:space="preserve"> </w:t>
      </w:r>
      <w:r w:rsidR="006D520A">
        <w:t>standards</w:t>
      </w:r>
      <w:r w:rsidR="00555795">
        <w:t xml:space="preserve"> due to the inefficient injection system as well as the </w:t>
      </w:r>
      <w:r w:rsidR="00C12726">
        <w:t xml:space="preserve">oil burn </w:t>
      </w:r>
      <w:r w:rsidR="006D520A">
        <w:t>contact</w:t>
      </w:r>
      <w:r w:rsidR="00C12726">
        <w:t xml:space="preserve"> due to the engines lubricating agent having to be added to the fuel mixture. This resulting in a burning of oil as well as fuel.</w:t>
      </w:r>
    </w:p>
    <w:p w14:paraId="448C30E1" w14:textId="061DB8F0" w:rsidR="00357623" w:rsidRDefault="00357623" w:rsidP="00323BCD">
      <w:pPr>
        <w:pStyle w:val="Heading2"/>
      </w:pPr>
      <w:r>
        <w:t>‘Otto’ 4 stroke engine</w:t>
      </w:r>
    </w:p>
    <w:p w14:paraId="3D4C8882" w14:textId="2BE876A6" w:rsidR="00F1704D" w:rsidRDefault="005F5F76" w:rsidP="00F1704D">
      <w:r>
        <w:rPr>
          <w:noProof/>
        </w:rPr>
        <w:drawing>
          <wp:inline distT="0" distB="0" distL="0" distR="0" wp14:anchorId="55A17FE5" wp14:editId="6F29A694">
            <wp:extent cx="4572000" cy="22860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05837E" w14:textId="17BA9725" w:rsidR="00F1704D" w:rsidRDefault="005F5F76" w:rsidP="00F1704D">
      <w:pPr>
        <w:rPr>
          <w:rFonts w:cstheme="minorHAnsi"/>
        </w:rPr>
      </w:pPr>
      <w:r>
        <w:t xml:space="preserve">This engine </w:t>
      </w:r>
      <w:r w:rsidR="00F61B9C">
        <w:t xml:space="preserve">compassion is the </w:t>
      </w:r>
      <w:r w:rsidR="00A07994">
        <w:t xml:space="preserve">most common of the three engines </w:t>
      </w:r>
      <w:r w:rsidR="006149B9">
        <w:t xml:space="preserve">in automotive and racing applications. This is due to the level of control available </w:t>
      </w:r>
      <w:proofErr w:type="gramStart"/>
      <w:r w:rsidR="00E1190B">
        <w:t>in regard to</w:t>
      </w:r>
      <w:proofErr w:type="gramEnd"/>
      <w:r w:rsidR="003C5CA1">
        <w:t xml:space="preserve"> lubrication, fuel injection as well as longevity. </w:t>
      </w:r>
      <w:r w:rsidR="00ED1329">
        <w:t>This engine has 4 strokes as opposed to two</w:t>
      </w:r>
      <w:r w:rsidR="00B93582">
        <w:t xml:space="preserve"> and instead of inlet and exhaust ports, uses valves to control the flow of gasses</w:t>
      </w:r>
      <w:r w:rsidR="008351AC">
        <w:t>/fuel mixture in and out of the combustion chamber. During the first 180</w:t>
      </w:r>
      <w:r w:rsidR="009F32D1">
        <w:rPr>
          <w:rFonts w:cstheme="minorHAnsi"/>
        </w:rPr>
        <w:t>° of the 720</w:t>
      </w:r>
      <w:r w:rsidR="009F32D1">
        <w:rPr>
          <w:rFonts w:cstheme="minorHAnsi"/>
        </w:rPr>
        <w:t>°</w:t>
      </w:r>
      <w:r w:rsidR="009F32D1">
        <w:rPr>
          <w:rFonts w:cstheme="minorHAnsi"/>
        </w:rPr>
        <w:t xml:space="preserve"> engine rotation as the piston </w:t>
      </w:r>
      <w:r w:rsidR="00D7054B">
        <w:rPr>
          <w:rFonts w:cstheme="minorHAnsi"/>
        </w:rPr>
        <w:t xml:space="preserve">travels from TDC to BDC, a </w:t>
      </w:r>
      <w:r w:rsidR="006D520A">
        <w:rPr>
          <w:rFonts w:cstheme="minorHAnsi"/>
        </w:rPr>
        <w:t>Stoichiometric</w:t>
      </w:r>
      <w:r w:rsidR="00D7054B">
        <w:rPr>
          <w:rFonts w:cstheme="minorHAnsi"/>
        </w:rPr>
        <w:t xml:space="preserve"> ratio of fuel is injected into the chamber</w:t>
      </w:r>
      <w:r w:rsidR="002325B5">
        <w:rPr>
          <w:rFonts w:cstheme="minorHAnsi"/>
        </w:rPr>
        <w:t xml:space="preserve"> via the opening of the inlet valve. During the </w:t>
      </w:r>
      <w:r w:rsidR="004B6B32">
        <w:rPr>
          <w:rFonts w:cstheme="minorHAnsi"/>
        </w:rPr>
        <w:t>second 180</w:t>
      </w:r>
      <w:r w:rsidR="004B6B32">
        <w:rPr>
          <w:rFonts w:cstheme="minorHAnsi"/>
        </w:rPr>
        <w:t>°</w:t>
      </w:r>
      <w:r w:rsidR="004B6B32">
        <w:rPr>
          <w:rFonts w:cstheme="minorHAnsi"/>
        </w:rPr>
        <w:t xml:space="preserve"> of engine rotation with both valves closed the piston compresses the volume of the </w:t>
      </w:r>
      <w:r w:rsidR="00CF3868">
        <w:rPr>
          <w:rFonts w:cstheme="minorHAnsi"/>
        </w:rPr>
        <w:t xml:space="preserve">cylinder containing the fuel mixture into the combustion chamber as it reaches TDC. </w:t>
      </w:r>
      <w:r w:rsidR="001E4CC6">
        <w:rPr>
          <w:rFonts w:cstheme="minorHAnsi"/>
        </w:rPr>
        <w:t xml:space="preserve">A few degrees following TDC a spark is created at the spark plug located </w:t>
      </w:r>
      <w:r w:rsidR="00FA6DB1">
        <w:rPr>
          <w:rFonts w:cstheme="minorHAnsi"/>
        </w:rPr>
        <w:t>in the most efficient location of the combustion chamber to ignite the fuel and force the piston down the bore via a controlled burn. This is called the power stroke</w:t>
      </w:r>
      <w:r w:rsidR="00FB0ECC">
        <w:rPr>
          <w:rFonts w:cstheme="minorHAnsi"/>
        </w:rPr>
        <w:t xml:space="preserve"> as established when discussing the </w:t>
      </w:r>
      <w:r w:rsidR="00E1190B">
        <w:rPr>
          <w:rFonts w:cstheme="minorHAnsi"/>
        </w:rPr>
        <w:t>two-stroke</w:t>
      </w:r>
      <w:r w:rsidR="00FB0ECC">
        <w:rPr>
          <w:rFonts w:cstheme="minorHAnsi"/>
        </w:rPr>
        <w:t xml:space="preserve"> engine. Once </w:t>
      </w:r>
      <w:r w:rsidR="00E1190B">
        <w:rPr>
          <w:rFonts w:cstheme="minorHAnsi"/>
        </w:rPr>
        <w:t>again,</w:t>
      </w:r>
      <w:r w:rsidR="00FB0ECC">
        <w:rPr>
          <w:rFonts w:cstheme="minorHAnsi"/>
        </w:rPr>
        <w:t xml:space="preserve"> the Piston will now travel from BDC to TDC beginning the </w:t>
      </w:r>
      <w:r w:rsidR="00C72B60">
        <w:rPr>
          <w:rFonts w:cstheme="minorHAnsi"/>
        </w:rPr>
        <w:t xml:space="preserve">final, exhaust stroke. With the exhaust port open and piston travelling up the bore, the burnt exhaust gasses are </w:t>
      </w:r>
      <w:r w:rsidR="005B3DCE">
        <w:rPr>
          <w:rFonts w:cstheme="minorHAnsi"/>
        </w:rPr>
        <w:t>forced out of the exhaust chamber, this is also aided on some engines with the premature opening of the inlet valve to scavenge the exhaust gasses</w:t>
      </w:r>
      <w:r w:rsidR="0089010C">
        <w:rPr>
          <w:rFonts w:cstheme="minorHAnsi"/>
        </w:rPr>
        <w:t xml:space="preserve"> using fresh air/fuel mixture.</w:t>
      </w:r>
      <w:r w:rsidR="001E2D33">
        <w:rPr>
          <w:rFonts w:cstheme="minorHAnsi"/>
        </w:rPr>
        <w:t xml:space="preserve"> This engine</w:t>
      </w:r>
      <w:r w:rsidR="00EE0C94">
        <w:rPr>
          <w:rFonts w:cstheme="minorHAnsi"/>
        </w:rPr>
        <w:t xml:space="preserve"> can be set up with multiple </w:t>
      </w:r>
      <w:r w:rsidR="006D520A">
        <w:rPr>
          <w:rFonts w:cstheme="minorHAnsi"/>
        </w:rPr>
        <w:t>cylinders</w:t>
      </w:r>
      <w:r w:rsidR="00EE0C94">
        <w:rPr>
          <w:rFonts w:cstheme="minorHAnsi"/>
        </w:rPr>
        <w:t xml:space="preserve"> to balance out the power and torque </w:t>
      </w:r>
      <w:r w:rsidR="000372A3">
        <w:rPr>
          <w:rFonts w:cstheme="minorHAnsi"/>
        </w:rPr>
        <w:t>achieve during the non [</w:t>
      </w:r>
      <w:r w:rsidR="006D520A">
        <w:rPr>
          <w:rFonts w:cstheme="minorHAnsi"/>
        </w:rPr>
        <w:t>power</w:t>
      </w:r>
      <w:r w:rsidR="000372A3">
        <w:rPr>
          <w:rFonts w:cstheme="minorHAnsi"/>
        </w:rPr>
        <w:t xml:space="preserve"> strokes of each cylinder.</w:t>
      </w:r>
    </w:p>
    <w:p w14:paraId="2DD6563D" w14:textId="77777777" w:rsidR="00121854" w:rsidRPr="00F1704D" w:rsidRDefault="00121854" w:rsidP="00F1704D"/>
    <w:p w14:paraId="5F135E94" w14:textId="5A7B3AD0" w:rsidR="00323BCD" w:rsidRPr="00491A0A" w:rsidRDefault="00357623" w:rsidP="00323BCD">
      <w:pPr>
        <w:pStyle w:val="Heading2"/>
      </w:pPr>
      <w:r>
        <w:lastRenderedPageBreak/>
        <w:t>‘Wankle’ Rotary engine</w:t>
      </w:r>
    </w:p>
    <w:p w14:paraId="1AF70A79" w14:textId="1E9E0435" w:rsidR="00E46AFE" w:rsidRPr="00E46AFE" w:rsidRDefault="002C19B3" w:rsidP="00E46AFE">
      <w:r>
        <w:rPr>
          <w:noProof/>
        </w:rPr>
        <w:drawing>
          <wp:inline distT="0" distB="0" distL="0" distR="0" wp14:anchorId="243CA4F6" wp14:editId="344A39F4">
            <wp:extent cx="5238750" cy="36576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65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D74E34" w14:textId="3D887B8B" w:rsidR="00647A87" w:rsidRDefault="00ED78BC">
      <w:r>
        <w:t xml:space="preserve">This is a more unorthodox </w:t>
      </w:r>
      <w:r w:rsidR="00BF6B70">
        <w:t xml:space="preserve">and my personal favourite interpretation of the </w:t>
      </w:r>
      <w:r w:rsidR="0000781B">
        <w:t>ICE</w:t>
      </w:r>
      <w:r w:rsidR="002F3754">
        <w:t xml:space="preserve"> engine is the</w:t>
      </w:r>
      <w:r w:rsidR="00BF6B70">
        <w:t xml:space="preserve"> </w:t>
      </w:r>
      <w:r w:rsidR="006D520A">
        <w:t>rotary</w:t>
      </w:r>
      <w:r w:rsidR="00BF6B70">
        <w:t xml:space="preserve"> ‘wank</w:t>
      </w:r>
      <w:r w:rsidR="003600BD">
        <w:t>le’ engine. An engine</w:t>
      </w:r>
      <w:r w:rsidR="00B1480C">
        <w:t xml:space="preserve"> </w:t>
      </w:r>
      <w:proofErr w:type="gramStart"/>
      <w:r w:rsidR="00B1480C">
        <w:t>similar to</w:t>
      </w:r>
      <w:proofErr w:type="gramEnd"/>
      <w:r w:rsidR="00B1480C">
        <w:t xml:space="preserve"> those</w:t>
      </w:r>
      <w:r w:rsidR="003600BD">
        <w:t xml:space="preserve"> found on some older </w:t>
      </w:r>
      <w:r w:rsidR="00B1480C">
        <w:t>single</w:t>
      </w:r>
      <w:r w:rsidR="003600BD">
        <w:t xml:space="preserve"> propeller planes</w:t>
      </w:r>
      <w:r w:rsidR="00B1480C">
        <w:t xml:space="preserve"> this engine</w:t>
      </w:r>
      <w:r w:rsidR="00417615">
        <w:t xml:space="preserve"> combines many principles of the two stroke and four stroke engine</w:t>
      </w:r>
      <w:r w:rsidR="00781953">
        <w:t xml:space="preserve">. While this engine has the inlet and output ports </w:t>
      </w:r>
      <w:proofErr w:type="gramStart"/>
      <w:r w:rsidR="00781953">
        <w:t>similar to</w:t>
      </w:r>
      <w:proofErr w:type="gramEnd"/>
      <w:r w:rsidR="00781953">
        <w:t xml:space="preserve"> the </w:t>
      </w:r>
      <w:r w:rsidR="009B6CA3">
        <w:t>two-stroke</w:t>
      </w:r>
      <w:r w:rsidR="00781953">
        <w:t xml:space="preserve"> </w:t>
      </w:r>
      <w:r w:rsidR="006D520A">
        <w:t>engine</w:t>
      </w:r>
      <w:r w:rsidR="00781953">
        <w:t xml:space="preserve"> and the </w:t>
      </w:r>
      <w:r w:rsidR="00F0654C">
        <w:t xml:space="preserve">enclosed housing of the four </w:t>
      </w:r>
      <w:r w:rsidR="00E1190B">
        <w:t>strokes</w:t>
      </w:r>
      <w:r w:rsidR="00F0654C">
        <w:t xml:space="preserve">, it achieves </w:t>
      </w:r>
      <w:r w:rsidR="002E468E">
        <w:t>a power stroke every 120</w:t>
      </w:r>
      <w:r w:rsidR="002E468E">
        <w:rPr>
          <w:rFonts w:cstheme="minorHAnsi"/>
        </w:rPr>
        <w:t>°</w:t>
      </w:r>
      <w:r w:rsidR="002E468E">
        <w:rPr>
          <w:rFonts w:cstheme="minorHAnsi"/>
        </w:rPr>
        <w:t xml:space="preserve"> of rotation on its </w:t>
      </w:r>
      <w:r w:rsidR="00C40EA6">
        <w:rPr>
          <w:rFonts w:cstheme="minorHAnsi"/>
        </w:rPr>
        <w:t>eccentric</w:t>
      </w:r>
      <w:r w:rsidR="002E468E">
        <w:rPr>
          <w:rFonts w:cstheme="minorHAnsi"/>
        </w:rPr>
        <w:t xml:space="preserve"> shaft</w:t>
      </w:r>
      <w:r w:rsidR="00A77E64">
        <w:rPr>
          <w:rFonts w:cstheme="minorHAnsi"/>
        </w:rPr>
        <w:t xml:space="preserve"> (Three per </w:t>
      </w:r>
      <w:r w:rsidR="00216980">
        <w:rPr>
          <w:rFonts w:cstheme="minorHAnsi"/>
        </w:rPr>
        <w:t>cycle)</w:t>
      </w:r>
      <w:r w:rsidR="002E468E">
        <w:rPr>
          <w:rFonts w:cstheme="minorHAnsi"/>
        </w:rPr>
        <w:t>.</w:t>
      </w:r>
      <w:r w:rsidR="00216980">
        <w:rPr>
          <w:rFonts w:cstheme="minorHAnsi"/>
        </w:rPr>
        <w:t xml:space="preserve"> </w:t>
      </w:r>
      <w:r w:rsidR="004C42BF">
        <w:rPr>
          <w:rFonts w:cstheme="minorHAnsi"/>
        </w:rPr>
        <w:t xml:space="preserve">This engine uses a curved triangular shaped rotor with </w:t>
      </w:r>
      <w:r w:rsidR="006D520A">
        <w:rPr>
          <w:rFonts w:cstheme="minorHAnsi"/>
        </w:rPr>
        <w:t>apex</w:t>
      </w:r>
      <w:r w:rsidR="004C42BF">
        <w:rPr>
          <w:rFonts w:cstheme="minorHAnsi"/>
        </w:rPr>
        <w:t xml:space="preserve"> seals </w:t>
      </w:r>
      <w:r w:rsidR="00372BBF">
        <w:rPr>
          <w:rFonts w:cstheme="minorHAnsi"/>
        </w:rPr>
        <w:t xml:space="preserve">at the corners, creating three potential chambers for combustion inside the housing. It also used a </w:t>
      </w:r>
      <w:r w:rsidR="00E531F8">
        <w:rPr>
          <w:rFonts w:cstheme="minorHAnsi"/>
        </w:rPr>
        <w:t>toothed</w:t>
      </w:r>
      <w:r w:rsidR="00372BBF">
        <w:rPr>
          <w:rFonts w:cstheme="minorHAnsi"/>
        </w:rPr>
        <w:t xml:space="preserve"> </w:t>
      </w:r>
      <w:r w:rsidR="000E6893">
        <w:rPr>
          <w:rFonts w:cstheme="minorHAnsi"/>
        </w:rPr>
        <w:t xml:space="preserve">gearing instead of </w:t>
      </w:r>
      <w:r w:rsidR="005B5BA5">
        <w:rPr>
          <w:rFonts w:cstheme="minorHAnsi"/>
        </w:rPr>
        <w:t xml:space="preserve">a connecting rod to the crankshaft. </w:t>
      </w:r>
      <w:r w:rsidR="003B5563">
        <w:rPr>
          <w:rFonts w:cstheme="minorHAnsi"/>
        </w:rPr>
        <w:t xml:space="preserve">This engine achieve its conversion of chemical energy to rotation energy by </w:t>
      </w:r>
      <w:r w:rsidR="005509EE">
        <w:rPr>
          <w:rFonts w:cstheme="minorHAnsi"/>
        </w:rPr>
        <w:t>closing off the exhaust port as it passes the i</w:t>
      </w:r>
      <w:r w:rsidR="002C19B3">
        <w:rPr>
          <w:rFonts w:cstheme="minorHAnsi"/>
        </w:rPr>
        <w:t>ntake</w:t>
      </w:r>
      <w:r w:rsidR="00411FD3">
        <w:rPr>
          <w:rFonts w:cstheme="minorHAnsi"/>
        </w:rPr>
        <w:t xml:space="preserve"> manifold</w:t>
      </w:r>
      <w:r w:rsidR="005509EE">
        <w:rPr>
          <w:rFonts w:cstheme="minorHAnsi"/>
        </w:rPr>
        <w:t>, allowing air/fuel mixture into the combustion chamber.</w:t>
      </w:r>
      <w:r w:rsidR="00411FD3">
        <w:rPr>
          <w:rFonts w:cstheme="minorHAnsi"/>
        </w:rPr>
        <w:t xml:space="preserve"> It then rotates</w:t>
      </w:r>
      <w:r w:rsidR="00234254">
        <w:rPr>
          <w:rFonts w:cstheme="minorHAnsi"/>
        </w:rPr>
        <w:t xml:space="preserve"> </w:t>
      </w:r>
      <w:r w:rsidR="00E531F8">
        <w:rPr>
          <w:rFonts w:cstheme="minorHAnsi"/>
        </w:rPr>
        <w:t>another</w:t>
      </w:r>
      <w:r w:rsidR="00411FD3">
        <w:rPr>
          <w:rFonts w:cstheme="minorHAnsi"/>
        </w:rPr>
        <w:t xml:space="preserve"> 120</w:t>
      </w:r>
      <w:r w:rsidR="00234254">
        <w:rPr>
          <w:rFonts w:cstheme="minorHAnsi"/>
        </w:rPr>
        <w:t>°</w:t>
      </w:r>
      <w:r w:rsidR="00234254">
        <w:rPr>
          <w:rFonts w:cstheme="minorHAnsi"/>
        </w:rPr>
        <w:t xml:space="preserve"> compressing the fuel mixture</w:t>
      </w:r>
      <w:r w:rsidR="00AC70A6">
        <w:rPr>
          <w:rFonts w:cstheme="minorHAnsi"/>
        </w:rPr>
        <w:t xml:space="preserve"> into the </w:t>
      </w:r>
      <w:r w:rsidR="009B6CA3">
        <w:rPr>
          <w:rFonts w:cstheme="minorHAnsi"/>
        </w:rPr>
        <w:t>right-hand</w:t>
      </w:r>
      <w:r w:rsidR="00AF1124">
        <w:rPr>
          <w:rFonts w:cstheme="minorHAnsi"/>
        </w:rPr>
        <w:t xml:space="preserve"> side of the housing, </w:t>
      </w:r>
      <w:r w:rsidR="00AC017F">
        <w:rPr>
          <w:rFonts w:cstheme="minorHAnsi"/>
        </w:rPr>
        <w:t>which is then ignited by the spark plugs shortly after</w:t>
      </w:r>
      <w:r w:rsidR="00E531F8">
        <w:rPr>
          <w:rFonts w:cstheme="minorHAnsi"/>
        </w:rPr>
        <w:t>,</w:t>
      </w:r>
      <w:r w:rsidR="00147361">
        <w:rPr>
          <w:rFonts w:cstheme="minorHAnsi"/>
        </w:rPr>
        <w:t xml:space="preserve"> leadin</w:t>
      </w:r>
      <w:r w:rsidR="00F12CA1">
        <w:rPr>
          <w:rFonts w:cstheme="minorHAnsi"/>
        </w:rPr>
        <w:t xml:space="preserve">g to the power stroke. And </w:t>
      </w:r>
      <w:r w:rsidR="009B6CA3">
        <w:rPr>
          <w:rFonts w:cstheme="minorHAnsi"/>
        </w:rPr>
        <w:t>finally,</w:t>
      </w:r>
      <w:r w:rsidR="00F12CA1">
        <w:rPr>
          <w:rFonts w:cstheme="minorHAnsi"/>
        </w:rPr>
        <w:t xml:space="preserve"> the </w:t>
      </w:r>
      <w:r w:rsidR="00147361">
        <w:rPr>
          <w:rFonts w:cstheme="minorHAnsi"/>
        </w:rPr>
        <w:t>engine</w:t>
      </w:r>
      <w:r w:rsidR="00F12CA1">
        <w:rPr>
          <w:rFonts w:cstheme="minorHAnsi"/>
        </w:rPr>
        <w:t xml:space="preserve"> completes the 360</w:t>
      </w:r>
      <w:r w:rsidR="00F12CA1">
        <w:rPr>
          <w:rFonts w:cstheme="minorHAnsi"/>
        </w:rPr>
        <w:t>°</w:t>
      </w:r>
      <w:r w:rsidR="00F12CA1">
        <w:rPr>
          <w:rFonts w:cstheme="minorHAnsi"/>
        </w:rPr>
        <w:t xml:space="preserve"> rotation by passing the exhaust manifold allowing the </w:t>
      </w:r>
      <w:r w:rsidR="000567BC">
        <w:rPr>
          <w:rFonts w:cstheme="minorHAnsi"/>
        </w:rPr>
        <w:t xml:space="preserve">exhaust gasses to escape the chamber. This cycle happens three times during a full rotation leading to this </w:t>
      </w:r>
      <w:r w:rsidR="00E746E7">
        <w:rPr>
          <w:rFonts w:cstheme="minorHAnsi"/>
        </w:rPr>
        <w:t>power stroke every 120</w:t>
      </w:r>
      <w:r w:rsidR="00E746E7">
        <w:rPr>
          <w:rFonts w:cstheme="minorHAnsi"/>
        </w:rPr>
        <w:t>°</w:t>
      </w:r>
      <w:r w:rsidR="00E746E7">
        <w:rPr>
          <w:rFonts w:cstheme="minorHAnsi"/>
        </w:rPr>
        <w:t xml:space="preserve"> of engine rotation. </w:t>
      </w:r>
    </w:p>
    <w:p w14:paraId="6C2ED718" w14:textId="41D4B2AA" w:rsidR="0056490E" w:rsidRDefault="0056490E" w:rsidP="00D338D4">
      <w:pPr>
        <w:rPr>
          <w:sz w:val="24"/>
          <w:szCs w:val="24"/>
        </w:rPr>
      </w:pPr>
    </w:p>
    <w:p w14:paraId="774186F8" w14:textId="78B5CD00" w:rsidR="009771F8" w:rsidRPr="0050375A" w:rsidRDefault="009771F8" w:rsidP="0050375A">
      <w:pPr>
        <w:rPr>
          <w:sz w:val="24"/>
          <w:szCs w:val="24"/>
        </w:rPr>
      </w:pPr>
      <w:r>
        <w:br w:type="page"/>
      </w:r>
    </w:p>
    <w:p w14:paraId="6CE0AC04" w14:textId="68844C75" w:rsidR="00E746E7" w:rsidRDefault="00E746E7" w:rsidP="009771F8">
      <w:pPr>
        <w:pStyle w:val="Heading1"/>
      </w:pPr>
      <w:bookmarkStart w:id="16" w:name="_Toc109383926"/>
      <w:r>
        <w:lastRenderedPageBreak/>
        <w:t xml:space="preserve">Conclusion </w:t>
      </w:r>
    </w:p>
    <w:p w14:paraId="36760AA2" w14:textId="0D2F2867" w:rsidR="00E746E7" w:rsidRDefault="00E746E7" w:rsidP="00E746E7">
      <w:r>
        <w:t xml:space="preserve">In conclusion due to the </w:t>
      </w:r>
      <w:r w:rsidR="00506171">
        <w:t xml:space="preserve">greater number of </w:t>
      </w:r>
      <w:r w:rsidR="009562A1">
        <w:t xml:space="preserve">power strokes available with the Rotary ‘Wankle’ engine this would be </w:t>
      </w:r>
      <w:r w:rsidR="001E2D33">
        <w:t>a great choice to access a more consistent torque and power curve due to</w:t>
      </w:r>
      <w:r w:rsidR="002B0A6A">
        <w:t xml:space="preserve"> less travel on inertia alone. However, the Rotary engine suffers from greater reliability issues than the </w:t>
      </w:r>
      <w:r w:rsidR="009B6CA3">
        <w:t>4-stroke</w:t>
      </w:r>
      <w:r w:rsidR="002B0A6A">
        <w:t xml:space="preserve"> cycle engine as well as </w:t>
      </w:r>
      <w:r w:rsidR="00825D0F">
        <w:t xml:space="preserve">a less sustainability coefficient </w:t>
      </w:r>
      <w:proofErr w:type="gramStart"/>
      <w:r w:rsidR="00E1190B">
        <w:t>in regard to</w:t>
      </w:r>
      <w:proofErr w:type="gramEnd"/>
      <w:r w:rsidR="00825D0F">
        <w:t xml:space="preserve"> fuel emissions. Therefore, the </w:t>
      </w:r>
      <w:r w:rsidR="009B6CA3">
        <w:t>4-stroke</w:t>
      </w:r>
      <w:r w:rsidR="00825D0F">
        <w:t xml:space="preserve"> cycle </w:t>
      </w:r>
      <w:r w:rsidR="00EE61C5">
        <w:t>‘Otto’ engine is the greater engine compassion.</w:t>
      </w:r>
    </w:p>
    <w:p w14:paraId="4912F9C0" w14:textId="36B157D5" w:rsidR="00EE61C5" w:rsidRPr="00E746E7" w:rsidRDefault="00EE61C5" w:rsidP="00EE61C5">
      <w:r>
        <w:br w:type="page"/>
      </w:r>
    </w:p>
    <w:p w14:paraId="67A932EA" w14:textId="034E4604" w:rsidR="009771F8" w:rsidRDefault="009771F8" w:rsidP="009771F8">
      <w:pPr>
        <w:pStyle w:val="Heading1"/>
      </w:pPr>
      <w:r>
        <w:lastRenderedPageBreak/>
        <w:t>Reference List</w:t>
      </w:r>
      <w:bookmarkEnd w:id="16"/>
    </w:p>
    <w:p w14:paraId="2F01811D" w14:textId="0F288FA9" w:rsidR="00692D9B" w:rsidRDefault="00D02B6C" w:rsidP="00617589">
      <w:pPr>
        <w:rPr>
          <w:i/>
          <w:iCs/>
        </w:rPr>
      </w:pPr>
      <w:r>
        <w:rPr>
          <w:i/>
          <w:iCs/>
        </w:rPr>
        <w:t>UCL 2022</w:t>
      </w:r>
      <w:r w:rsidR="000C5731">
        <w:rPr>
          <w:i/>
          <w:iCs/>
        </w:rPr>
        <w:t xml:space="preserve"> - </w:t>
      </w:r>
      <w:hyperlink r:id="rId14" w:history="1">
        <w:r w:rsidR="000C5731" w:rsidRPr="008527A9">
          <w:rPr>
            <w:rStyle w:val="Hyperlink"/>
            <w:i/>
            <w:iCs/>
          </w:rPr>
          <w:t>https://www.ucl.ac.uk/safety-services/policies/2020/oct/workshop-safety</w:t>
        </w:r>
      </w:hyperlink>
    </w:p>
    <w:p w14:paraId="221BFAB2" w14:textId="60C688F7" w:rsidR="00F815D4" w:rsidRDefault="004E4864" w:rsidP="00617589">
      <w:pPr>
        <w:rPr>
          <w:i/>
          <w:iCs/>
        </w:rPr>
      </w:pPr>
      <w:r>
        <w:rPr>
          <w:i/>
          <w:iCs/>
        </w:rPr>
        <w:t xml:space="preserve">Engineering Choice, 2020 - </w:t>
      </w:r>
      <w:hyperlink r:id="rId15" w:history="1">
        <w:r w:rsidRPr="008527A9">
          <w:rPr>
            <w:rStyle w:val="Hyperlink"/>
            <w:i/>
            <w:iCs/>
          </w:rPr>
          <w:t>https://www.engineeringchoice.com/milling-machine/</w:t>
        </w:r>
      </w:hyperlink>
    </w:p>
    <w:p w14:paraId="21F338D8" w14:textId="4470ECC0" w:rsidR="004E4864" w:rsidRDefault="00331365" w:rsidP="00617589">
      <w:pPr>
        <w:rPr>
          <w:i/>
          <w:iCs/>
        </w:rPr>
      </w:pPr>
      <w:r>
        <w:rPr>
          <w:i/>
          <w:iCs/>
        </w:rPr>
        <w:t xml:space="preserve">Market Prospects - </w:t>
      </w:r>
      <w:hyperlink r:id="rId16" w:history="1">
        <w:r w:rsidRPr="008527A9">
          <w:rPr>
            <w:rStyle w:val="Hyperlink"/>
            <w:i/>
            <w:iCs/>
          </w:rPr>
          <w:t>https://www.market-prospects.com/articles/the-parts-of-lathe-machine</w:t>
        </w:r>
      </w:hyperlink>
    </w:p>
    <w:p w14:paraId="17DBDF50" w14:textId="315E7AF7" w:rsidR="00331365" w:rsidRDefault="00221152" w:rsidP="00617589">
      <w:pPr>
        <w:rPr>
          <w:i/>
          <w:iCs/>
        </w:rPr>
      </w:pPr>
      <w:r>
        <w:rPr>
          <w:i/>
          <w:iCs/>
        </w:rPr>
        <w:t>V. Ryan</w:t>
      </w:r>
      <w:r w:rsidR="00D57C96">
        <w:rPr>
          <w:i/>
          <w:iCs/>
        </w:rPr>
        <w:t>, 2003</w:t>
      </w:r>
      <w:r w:rsidR="007F31E5">
        <w:rPr>
          <w:i/>
          <w:iCs/>
        </w:rPr>
        <w:t xml:space="preserve"> - </w:t>
      </w:r>
      <w:r w:rsidR="007F31E5" w:rsidRPr="007F31E5">
        <w:rPr>
          <w:i/>
          <w:iCs/>
        </w:rPr>
        <w:t>https://technologystudent.com/equip1/mlathe1.htm</w:t>
      </w:r>
    </w:p>
    <w:p w14:paraId="61A3EE58" w14:textId="77777777" w:rsidR="00911629" w:rsidRPr="00911629" w:rsidRDefault="00911629" w:rsidP="000C4EDD">
      <w:pPr>
        <w:rPr>
          <w:i/>
          <w:iCs/>
        </w:rPr>
      </w:pPr>
      <w:r>
        <w:rPr>
          <w:i/>
          <w:iCs/>
        </w:rPr>
        <w:fldChar w:fldCharType="begin"/>
      </w:r>
      <w:r>
        <w:rPr>
          <w:i/>
          <w:iCs/>
        </w:rPr>
        <w:instrText xml:space="preserve"> HYPERLINK "http://</w:instrText>
      </w:r>
      <w:r w:rsidRPr="00911629">
        <w:rPr>
          <w:i/>
          <w:iCs/>
        </w:rPr>
        <w:instrText>Safety Operating Procedures</w:instrText>
      </w:r>
      <w:r w:rsidRPr="00911629">
        <w:rPr>
          <w:i/>
          <w:iCs/>
        </w:rPr>
        <w:instrText>,</w:instrText>
      </w:r>
      <w:r w:rsidRPr="00911629">
        <w:rPr>
          <w:i/>
          <w:iCs/>
        </w:rPr>
        <w:instrText xml:space="preserve"> Milling Machine</w:instrText>
      </w:r>
      <w:r w:rsidRPr="00911629">
        <w:rPr>
          <w:i/>
          <w:iCs/>
        </w:rPr>
        <w:instrText xml:space="preserve"> – www.worksafe.tas.gov.au </w:instrText>
      </w:r>
    </w:p>
    <w:p w14:paraId="68FBA139" w14:textId="77777777" w:rsidR="00911629" w:rsidRPr="008527A9" w:rsidRDefault="00911629" w:rsidP="000C4EDD">
      <w:pPr>
        <w:rPr>
          <w:rStyle w:val="Hyperlink"/>
          <w:i/>
          <w:iCs/>
        </w:rPr>
      </w:pPr>
      <w:r>
        <w:rPr>
          <w:i/>
          <w:iCs/>
        </w:rPr>
        <w:instrText xml:space="preserve">" </w:instrText>
      </w:r>
      <w:r>
        <w:rPr>
          <w:i/>
          <w:iCs/>
        </w:rPr>
        <w:fldChar w:fldCharType="separate"/>
      </w:r>
      <w:r w:rsidRPr="008527A9">
        <w:rPr>
          <w:rStyle w:val="Hyperlink"/>
          <w:i/>
          <w:iCs/>
        </w:rPr>
        <w:t>Safety Operating Procedures</w:t>
      </w:r>
      <w:r w:rsidRPr="008527A9">
        <w:rPr>
          <w:rStyle w:val="Hyperlink"/>
          <w:i/>
          <w:iCs/>
        </w:rPr>
        <w:t>,</w:t>
      </w:r>
      <w:r w:rsidRPr="008527A9">
        <w:rPr>
          <w:rStyle w:val="Hyperlink"/>
          <w:i/>
          <w:iCs/>
        </w:rPr>
        <w:t xml:space="preserve"> Milling Machine</w:t>
      </w:r>
      <w:r w:rsidRPr="008527A9">
        <w:rPr>
          <w:rStyle w:val="Hyperlink"/>
          <w:i/>
          <w:iCs/>
        </w:rPr>
        <w:t xml:space="preserve"> – www.worksafe.tas.gov.au</w:t>
      </w:r>
      <w:r w:rsidRPr="008527A9">
        <w:rPr>
          <w:rStyle w:val="Hyperlink"/>
          <w:i/>
          <w:iCs/>
        </w:rPr>
        <w:t xml:space="preserve"> </w:t>
      </w:r>
    </w:p>
    <w:p w14:paraId="045EFC10" w14:textId="3B9D7674" w:rsidR="000C5731" w:rsidRDefault="00911629" w:rsidP="000C4EDD">
      <w:pPr>
        <w:rPr>
          <w:i/>
          <w:iCs/>
        </w:rPr>
      </w:pPr>
      <w:r>
        <w:rPr>
          <w:i/>
          <w:iCs/>
        </w:rPr>
        <w:fldChar w:fldCharType="end"/>
      </w:r>
      <w:r w:rsidR="00B93F07">
        <w:rPr>
          <w:i/>
          <w:iCs/>
        </w:rPr>
        <w:t xml:space="preserve">Panjak Mishra - </w:t>
      </w:r>
      <w:hyperlink r:id="rId17" w:history="1">
        <w:r w:rsidR="00B93F07" w:rsidRPr="008527A9">
          <w:rPr>
            <w:rStyle w:val="Hyperlink"/>
            <w:i/>
            <w:iCs/>
          </w:rPr>
          <w:t>https://www.mechanicalbooster.com/2016/12/what-is-milling-machine-operation-parts-types.html</w:t>
        </w:r>
      </w:hyperlink>
    </w:p>
    <w:p w14:paraId="611285C1" w14:textId="126C8978" w:rsidR="00B93F07" w:rsidRDefault="00D57C96" w:rsidP="000C4EDD">
      <w:pPr>
        <w:rPr>
          <w:i/>
          <w:iCs/>
        </w:rPr>
      </w:pPr>
      <w:r>
        <w:rPr>
          <w:i/>
          <w:iCs/>
        </w:rPr>
        <w:t>Sachin Thorat</w:t>
      </w:r>
      <w:r w:rsidR="00095811">
        <w:rPr>
          <w:i/>
          <w:iCs/>
        </w:rPr>
        <w:t xml:space="preserve"> - </w:t>
      </w:r>
      <w:hyperlink r:id="rId18" w:history="1">
        <w:r w:rsidR="00095811" w:rsidRPr="008527A9">
          <w:rPr>
            <w:rStyle w:val="Hyperlink"/>
            <w:i/>
            <w:iCs/>
          </w:rPr>
          <w:t>https://learnmech.com/lathe-operations-explained/</w:t>
        </w:r>
      </w:hyperlink>
    </w:p>
    <w:p w14:paraId="4915D388" w14:textId="77777777" w:rsidR="00095811" w:rsidRPr="001B4097" w:rsidRDefault="00095811" w:rsidP="000C4EDD">
      <w:pPr>
        <w:rPr>
          <w:i/>
          <w:iCs/>
        </w:rPr>
      </w:pPr>
    </w:p>
    <w:sectPr w:rsidR="00095811" w:rsidRPr="001B4097" w:rsidSect="00F6501B">
      <w:footerReference w:type="default" r:id="rId19"/>
      <w:pgSz w:w="11906" w:h="16838"/>
      <w:pgMar w:top="1440" w:right="1440" w:bottom="1440" w:left="1440" w:header="720" w:footer="720" w:gutter="0"/>
      <w:pgNumType w:start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ADC41" w14:textId="77777777" w:rsidR="009A33B0" w:rsidRDefault="009A33B0" w:rsidP="00FA072A">
      <w:pPr>
        <w:spacing w:after="0" w:line="240" w:lineRule="auto"/>
      </w:pPr>
      <w:r>
        <w:separator/>
      </w:r>
    </w:p>
  </w:endnote>
  <w:endnote w:type="continuationSeparator" w:id="0">
    <w:p w14:paraId="6D25A142" w14:textId="77777777" w:rsidR="009A33B0" w:rsidRDefault="009A33B0" w:rsidP="00FA07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083352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05616C" w14:textId="5BADE2B7" w:rsidR="00FA072A" w:rsidRDefault="00FA072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72BE1E2" w14:textId="77777777" w:rsidR="00FA072A" w:rsidRDefault="00FA07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AF5DDF" w14:textId="77777777" w:rsidR="009A33B0" w:rsidRDefault="009A33B0" w:rsidP="00FA072A">
      <w:pPr>
        <w:spacing w:after="0" w:line="240" w:lineRule="auto"/>
      </w:pPr>
      <w:r>
        <w:separator/>
      </w:r>
    </w:p>
  </w:footnote>
  <w:footnote w:type="continuationSeparator" w:id="0">
    <w:p w14:paraId="6E48030E" w14:textId="77777777" w:rsidR="009A33B0" w:rsidRDefault="009A33B0" w:rsidP="00FA07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B4F2D"/>
    <w:multiLevelType w:val="hybridMultilevel"/>
    <w:tmpl w:val="72E2A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B093A"/>
    <w:multiLevelType w:val="hybridMultilevel"/>
    <w:tmpl w:val="44AE4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D06E30"/>
    <w:multiLevelType w:val="hybridMultilevel"/>
    <w:tmpl w:val="EDA80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6155E7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2BDF3403"/>
    <w:multiLevelType w:val="hybridMultilevel"/>
    <w:tmpl w:val="482421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757460"/>
    <w:multiLevelType w:val="hybridMultilevel"/>
    <w:tmpl w:val="949477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F13D3D"/>
    <w:multiLevelType w:val="hybridMultilevel"/>
    <w:tmpl w:val="045CA9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002CA3"/>
    <w:multiLevelType w:val="hybridMultilevel"/>
    <w:tmpl w:val="449C71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613008"/>
    <w:multiLevelType w:val="hybridMultilevel"/>
    <w:tmpl w:val="8230153A"/>
    <w:lvl w:ilvl="0" w:tplc="5ED694D6">
      <w:numFmt w:val="bullet"/>
      <w:lvlText w:val="–"/>
      <w:lvlJc w:val="left"/>
      <w:pPr>
        <w:ind w:left="720" w:hanging="360"/>
      </w:pPr>
      <w:rPr>
        <w:rFonts w:ascii="Calibri Light" w:eastAsiaTheme="majorEastAsia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379"/>
    <w:multiLevelType w:val="hybridMultilevel"/>
    <w:tmpl w:val="35B6F1DA"/>
    <w:lvl w:ilvl="0" w:tplc="5ED694D6">
      <w:numFmt w:val="bullet"/>
      <w:lvlText w:val="–"/>
      <w:lvlJc w:val="left"/>
      <w:pPr>
        <w:ind w:left="720" w:hanging="360"/>
      </w:pPr>
      <w:rPr>
        <w:rFonts w:ascii="Calibri Light" w:eastAsiaTheme="majorEastAsia" w:hAnsi="Calibri Light" w:cs="Calibri Light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3498840">
    <w:abstractNumId w:val="3"/>
  </w:num>
  <w:num w:numId="2" w16cid:durableId="952059383">
    <w:abstractNumId w:val="4"/>
  </w:num>
  <w:num w:numId="3" w16cid:durableId="1738437106">
    <w:abstractNumId w:val="0"/>
  </w:num>
  <w:num w:numId="4" w16cid:durableId="1541938034">
    <w:abstractNumId w:val="8"/>
  </w:num>
  <w:num w:numId="5" w16cid:durableId="1799104128">
    <w:abstractNumId w:val="9"/>
  </w:num>
  <w:num w:numId="6" w16cid:durableId="983588449">
    <w:abstractNumId w:val="1"/>
  </w:num>
  <w:num w:numId="7" w16cid:durableId="985280960">
    <w:abstractNumId w:val="5"/>
  </w:num>
  <w:num w:numId="8" w16cid:durableId="998390170">
    <w:abstractNumId w:val="2"/>
  </w:num>
  <w:num w:numId="9" w16cid:durableId="2103332874">
    <w:abstractNumId w:val="7"/>
  </w:num>
  <w:num w:numId="10" w16cid:durableId="11409264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0DCDD4F"/>
    <w:rsid w:val="0000072E"/>
    <w:rsid w:val="0000164C"/>
    <w:rsid w:val="000076EC"/>
    <w:rsid w:val="0000781B"/>
    <w:rsid w:val="000105ED"/>
    <w:rsid w:val="00013B34"/>
    <w:rsid w:val="0001521C"/>
    <w:rsid w:val="00015AA2"/>
    <w:rsid w:val="00021A8F"/>
    <w:rsid w:val="000346E8"/>
    <w:rsid w:val="000363F5"/>
    <w:rsid w:val="000372A3"/>
    <w:rsid w:val="00043086"/>
    <w:rsid w:val="00044CCB"/>
    <w:rsid w:val="00045F79"/>
    <w:rsid w:val="0005538A"/>
    <w:rsid w:val="000567BC"/>
    <w:rsid w:val="00057F63"/>
    <w:rsid w:val="000721BC"/>
    <w:rsid w:val="0007416C"/>
    <w:rsid w:val="00095811"/>
    <w:rsid w:val="00096725"/>
    <w:rsid w:val="000A0C35"/>
    <w:rsid w:val="000A6671"/>
    <w:rsid w:val="000B131C"/>
    <w:rsid w:val="000B6D5E"/>
    <w:rsid w:val="000C411A"/>
    <w:rsid w:val="000C4EDD"/>
    <w:rsid w:val="000C5731"/>
    <w:rsid w:val="000C5BCA"/>
    <w:rsid w:val="000C73E9"/>
    <w:rsid w:val="000D015E"/>
    <w:rsid w:val="000D253E"/>
    <w:rsid w:val="000D58B8"/>
    <w:rsid w:val="000E22F1"/>
    <w:rsid w:val="000E51D5"/>
    <w:rsid w:val="000E5B32"/>
    <w:rsid w:val="000E6893"/>
    <w:rsid w:val="000F1855"/>
    <w:rsid w:val="00102DCA"/>
    <w:rsid w:val="00104005"/>
    <w:rsid w:val="00104887"/>
    <w:rsid w:val="00105BEB"/>
    <w:rsid w:val="001103D3"/>
    <w:rsid w:val="00110483"/>
    <w:rsid w:val="001155B2"/>
    <w:rsid w:val="00121854"/>
    <w:rsid w:val="001264E8"/>
    <w:rsid w:val="00126E6E"/>
    <w:rsid w:val="00130704"/>
    <w:rsid w:val="00142013"/>
    <w:rsid w:val="0014220C"/>
    <w:rsid w:val="00147361"/>
    <w:rsid w:val="0015728D"/>
    <w:rsid w:val="00162C76"/>
    <w:rsid w:val="00165BB8"/>
    <w:rsid w:val="00174A46"/>
    <w:rsid w:val="00175592"/>
    <w:rsid w:val="0018050B"/>
    <w:rsid w:val="00187609"/>
    <w:rsid w:val="001877C1"/>
    <w:rsid w:val="00191FCE"/>
    <w:rsid w:val="001933A9"/>
    <w:rsid w:val="00197DFB"/>
    <w:rsid w:val="001A22CB"/>
    <w:rsid w:val="001A71F2"/>
    <w:rsid w:val="001B4097"/>
    <w:rsid w:val="001C0D84"/>
    <w:rsid w:val="001C248E"/>
    <w:rsid w:val="001C4826"/>
    <w:rsid w:val="001D0B53"/>
    <w:rsid w:val="001D0F69"/>
    <w:rsid w:val="001D1CFC"/>
    <w:rsid w:val="001D4BD8"/>
    <w:rsid w:val="001D59A1"/>
    <w:rsid w:val="001D76D6"/>
    <w:rsid w:val="001E1B26"/>
    <w:rsid w:val="001E2D33"/>
    <w:rsid w:val="001E4CC6"/>
    <w:rsid w:val="001F2AD2"/>
    <w:rsid w:val="001F4315"/>
    <w:rsid w:val="001F5519"/>
    <w:rsid w:val="001F69F6"/>
    <w:rsid w:val="002007E1"/>
    <w:rsid w:val="00204414"/>
    <w:rsid w:val="00211D68"/>
    <w:rsid w:val="00215405"/>
    <w:rsid w:val="00216980"/>
    <w:rsid w:val="00221152"/>
    <w:rsid w:val="002211C9"/>
    <w:rsid w:val="002216E7"/>
    <w:rsid w:val="002325B5"/>
    <w:rsid w:val="00234254"/>
    <w:rsid w:val="002431AF"/>
    <w:rsid w:val="00253892"/>
    <w:rsid w:val="00261385"/>
    <w:rsid w:val="002616B4"/>
    <w:rsid w:val="00264231"/>
    <w:rsid w:val="002723C3"/>
    <w:rsid w:val="0028306C"/>
    <w:rsid w:val="00287657"/>
    <w:rsid w:val="00296FFA"/>
    <w:rsid w:val="00297CFC"/>
    <w:rsid w:val="002A4D6B"/>
    <w:rsid w:val="002B0A6A"/>
    <w:rsid w:val="002B1B95"/>
    <w:rsid w:val="002B4C0B"/>
    <w:rsid w:val="002B777F"/>
    <w:rsid w:val="002C19B3"/>
    <w:rsid w:val="002C2FB5"/>
    <w:rsid w:val="002C3B04"/>
    <w:rsid w:val="002C3BC3"/>
    <w:rsid w:val="002C5DB2"/>
    <w:rsid w:val="002D34E5"/>
    <w:rsid w:val="002D4635"/>
    <w:rsid w:val="002D6C80"/>
    <w:rsid w:val="002E07DA"/>
    <w:rsid w:val="002E468E"/>
    <w:rsid w:val="002E4F4E"/>
    <w:rsid w:val="002E55B7"/>
    <w:rsid w:val="002F0AB3"/>
    <w:rsid w:val="002F26F2"/>
    <w:rsid w:val="002F29B8"/>
    <w:rsid w:val="002F3754"/>
    <w:rsid w:val="002F475A"/>
    <w:rsid w:val="00300A34"/>
    <w:rsid w:val="0030426C"/>
    <w:rsid w:val="00314174"/>
    <w:rsid w:val="00317BDA"/>
    <w:rsid w:val="0032085D"/>
    <w:rsid w:val="00323BCD"/>
    <w:rsid w:val="00326FD5"/>
    <w:rsid w:val="00327991"/>
    <w:rsid w:val="00331365"/>
    <w:rsid w:val="00331832"/>
    <w:rsid w:val="0033291F"/>
    <w:rsid w:val="00357623"/>
    <w:rsid w:val="003600BD"/>
    <w:rsid w:val="00370C50"/>
    <w:rsid w:val="0037244D"/>
    <w:rsid w:val="00372BBF"/>
    <w:rsid w:val="00373B4B"/>
    <w:rsid w:val="00380170"/>
    <w:rsid w:val="00386008"/>
    <w:rsid w:val="00397C3F"/>
    <w:rsid w:val="003B5563"/>
    <w:rsid w:val="003C0E64"/>
    <w:rsid w:val="003C2F5E"/>
    <w:rsid w:val="003C5CA1"/>
    <w:rsid w:val="003C6AE8"/>
    <w:rsid w:val="003C7810"/>
    <w:rsid w:val="003D5F23"/>
    <w:rsid w:val="003E0F84"/>
    <w:rsid w:val="003E3C53"/>
    <w:rsid w:val="003E5DEE"/>
    <w:rsid w:val="003E64A8"/>
    <w:rsid w:val="003F236C"/>
    <w:rsid w:val="003F3538"/>
    <w:rsid w:val="00402E19"/>
    <w:rsid w:val="00403D63"/>
    <w:rsid w:val="00407173"/>
    <w:rsid w:val="00411FD3"/>
    <w:rsid w:val="00417615"/>
    <w:rsid w:val="00424A8A"/>
    <w:rsid w:val="00425C0A"/>
    <w:rsid w:val="00426E9C"/>
    <w:rsid w:val="0042726C"/>
    <w:rsid w:val="00427A31"/>
    <w:rsid w:val="004318BC"/>
    <w:rsid w:val="00432490"/>
    <w:rsid w:val="00436F40"/>
    <w:rsid w:val="00436FA4"/>
    <w:rsid w:val="0045249E"/>
    <w:rsid w:val="00452694"/>
    <w:rsid w:val="004543FE"/>
    <w:rsid w:val="004558E2"/>
    <w:rsid w:val="00460E9F"/>
    <w:rsid w:val="0047096B"/>
    <w:rsid w:val="0047268F"/>
    <w:rsid w:val="00476B5B"/>
    <w:rsid w:val="00476E68"/>
    <w:rsid w:val="00490710"/>
    <w:rsid w:val="00490730"/>
    <w:rsid w:val="00491A0A"/>
    <w:rsid w:val="00491B94"/>
    <w:rsid w:val="004934D3"/>
    <w:rsid w:val="004A1396"/>
    <w:rsid w:val="004A694B"/>
    <w:rsid w:val="004B1D39"/>
    <w:rsid w:val="004B3396"/>
    <w:rsid w:val="004B6B32"/>
    <w:rsid w:val="004C42BF"/>
    <w:rsid w:val="004E4864"/>
    <w:rsid w:val="004E54D8"/>
    <w:rsid w:val="004F571C"/>
    <w:rsid w:val="0050375A"/>
    <w:rsid w:val="00506171"/>
    <w:rsid w:val="0050631C"/>
    <w:rsid w:val="00506651"/>
    <w:rsid w:val="005110D1"/>
    <w:rsid w:val="005242B8"/>
    <w:rsid w:val="005244D0"/>
    <w:rsid w:val="00532250"/>
    <w:rsid w:val="005509EE"/>
    <w:rsid w:val="005545F7"/>
    <w:rsid w:val="005550F4"/>
    <w:rsid w:val="00555795"/>
    <w:rsid w:val="00556589"/>
    <w:rsid w:val="00563622"/>
    <w:rsid w:val="0056490E"/>
    <w:rsid w:val="00567AA0"/>
    <w:rsid w:val="005807D7"/>
    <w:rsid w:val="0058660C"/>
    <w:rsid w:val="005A0E0F"/>
    <w:rsid w:val="005A3680"/>
    <w:rsid w:val="005B3DCE"/>
    <w:rsid w:val="005B5BA5"/>
    <w:rsid w:val="005B6E04"/>
    <w:rsid w:val="005C2FF5"/>
    <w:rsid w:val="005C646A"/>
    <w:rsid w:val="005D5786"/>
    <w:rsid w:val="005E111A"/>
    <w:rsid w:val="005E5031"/>
    <w:rsid w:val="005F3BFB"/>
    <w:rsid w:val="005F5F76"/>
    <w:rsid w:val="005F6B63"/>
    <w:rsid w:val="005F7495"/>
    <w:rsid w:val="00604C0D"/>
    <w:rsid w:val="00607870"/>
    <w:rsid w:val="006122CB"/>
    <w:rsid w:val="006149B9"/>
    <w:rsid w:val="00616C50"/>
    <w:rsid w:val="00617589"/>
    <w:rsid w:val="006229A3"/>
    <w:rsid w:val="00622F36"/>
    <w:rsid w:val="00624458"/>
    <w:rsid w:val="00631086"/>
    <w:rsid w:val="00645477"/>
    <w:rsid w:val="00647A87"/>
    <w:rsid w:val="006519AE"/>
    <w:rsid w:val="00652436"/>
    <w:rsid w:val="00656C29"/>
    <w:rsid w:val="00660BF5"/>
    <w:rsid w:val="00665049"/>
    <w:rsid w:val="0066646A"/>
    <w:rsid w:val="00670F61"/>
    <w:rsid w:val="006727F3"/>
    <w:rsid w:val="00675AA2"/>
    <w:rsid w:val="00692D9B"/>
    <w:rsid w:val="00693E73"/>
    <w:rsid w:val="00695180"/>
    <w:rsid w:val="006A3ECD"/>
    <w:rsid w:val="006A6AB2"/>
    <w:rsid w:val="006C5838"/>
    <w:rsid w:val="006C5A6D"/>
    <w:rsid w:val="006C6287"/>
    <w:rsid w:val="006D520A"/>
    <w:rsid w:val="006E17FF"/>
    <w:rsid w:val="006E4630"/>
    <w:rsid w:val="006E6EBF"/>
    <w:rsid w:val="006F032D"/>
    <w:rsid w:val="006F099E"/>
    <w:rsid w:val="006F50C3"/>
    <w:rsid w:val="006F586F"/>
    <w:rsid w:val="006F63F6"/>
    <w:rsid w:val="00705372"/>
    <w:rsid w:val="00705AEB"/>
    <w:rsid w:val="00706432"/>
    <w:rsid w:val="00707C6B"/>
    <w:rsid w:val="007109D3"/>
    <w:rsid w:val="00716E00"/>
    <w:rsid w:val="007261A9"/>
    <w:rsid w:val="00731A02"/>
    <w:rsid w:val="00731DFD"/>
    <w:rsid w:val="00734330"/>
    <w:rsid w:val="00734BCC"/>
    <w:rsid w:val="007400F8"/>
    <w:rsid w:val="0074269D"/>
    <w:rsid w:val="00742B57"/>
    <w:rsid w:val="00746EAE"/>
    <w:rsid w:val="00747E04"/>
    <w:rsid w:val="00751B42"/>
    <w:rsid w:val="00753F3F"/>
    <w:rsid w:val="00761D00"/>
    <w:rsid w:val="0076341A"/>
    <w:rsid w:val="00781953"/>
    <w:rsid w:val="0078764F"/>
    <w:rsid w:val="00792364"/>
    <w:rsid w:val="00793081"/>
    <w:rsid w:val="007A2A39"/>
    <w:rsid w:val="007A3999"/>
    <w:rsid w:val="007A6940"/>
    <w:rsid w:val="007B17EC"/>
    <w:rsid w:val="007B4D4F"/>
    <w:rsid w:val="007B63AC"/>
    <w:rsid w:val="007C04E1"/>
    <w:rsid w:val="007C0D13"/>
    <w:rsid w:val="007D55FF"/>
    <w:rsid w:val="007E0517"/>
    <w:rsid w:val="007E2298"/>
    <w:rsid w:val="007E4756"/>
    <w:rsid w:val="007F0EC1"/>
    <w:rsid w:val="007F1FB0"/>
    <w:rsid w:val="007F31E5"/>
    <w:rsid w:val="007F6E98"/>
    <w:rsid w:val="008020F7"/>
    <w:rsid w:val="008053CF"/>
    <w:rsid w:val="00825D0F"/>
    <w:rsid w:val="00826040"/>
    <w:rsid w:val="00830FF8"/>
    <w:rsid w:val="00831ADA"/>
    <w:rsid w:val="008351AC"/>
    <w:rsid w:val="00851205"/>
    <w:rsid w:val="00853F61"/>
    <w:rsid w:val="00857D1F"/>
    <w:rsid w:val="00867329"/>
    <w:rsid w:val="00873A74"/>
    <w:rsid w:val="00876948"/>
    <w:rsid w:val="00877D24"/>
    <w:rsid w:val="00881D19"/>
    <w:rsid w:val="0089010C"/>
    <w:rsid w:val="008A195E"/>
    <w:rsid w:val="008A5A36"/>
    <w:rsid w:val="008B1E6F"/>
    <w:rsid w:val="008B5F9A"/>
    <w:rsid w:val="008B6D7F"/>
    <w:rsid w:val="008C0B16"/>
    <w:rsid w:val="008C0B43"/>
    <w:rsid w:val="008C16DA"/>
    <w:rsid w:val="008D149C"/>
    <w:rsid w:val="008D5CA0"/>
    <w:rsid w:val="008E654E"/>
    <w:rsid w:val="008F09AB"/>
    <w:rsid w:val="008F160A"/>
    <w:rsid w:val="008F2BAE"/>
    <w:rsid w:val="008F72B8"/>
    <w:rsid w:val="008F7B76"/>
    <w:rsid w:val="009007F6"/>
    <w:rsid w:val="009021A5"/>
    <w:rsid w:val="00904F15"/>
    <w:rsid w:val="0090774F"/>
    <w:rsid w:val="00911629"/>
    <w:rsid w:val="00923660"/>
    <w:rsid w:val="009248EA"/>
    <w:rsid w:val="0092754A"/>
    <w:rsid w:val="00930F2F"/>
    <w:rsid w:val="0093132C"/>
    <w:rsid w:val="009331F7"/>
    <w:rsid w:val="009340EC"/>
    <w:rsid w:val="00934626"/>
    <w:rsid w:val="00936299"/>
    <w:rsid w:val="009447BA"/>
    <w:rsid w:val="00955615"/>
    <w:rsid w:val="009562A1"/>
    <w:rsid w:val="009728C6"/>
    <w:rsid w:val="00975A1D"/>
    <w:rsid w:val="00975D64"/>
    <w:rsid w:val="00975FD9"/>
    <w:rsid w:val="00976506"/>
    <w:rsid w:val="009771F8"/>
    <w:rsid w:val="00983809"/>
    <w:rsid w:val="00986164"/>
    <w:rsid w:val="00986FD0"/>
    <w:rsid w:val="009873CD"/>
    <w:rsid w:val="009902C2"/>
    <w:rsid w:val="00995A60"/>
    <w:rsid w:val="009A33B0"/>
    <w:rsid w:val="009A573E"/>
    <w:rsid w:val="009A6604"/>
    <w:rsid w:val="009B1E4E"/>
    <w:rsid w:val="009B48FF"/>
    <w:rsid w:val="009B6CA3"/>
    <w:rsid w:val="009C62A7"/>
    <w:rsid w:val="009C7653"/>
    <w:rsid w:val="009D5762"/>
    <w:rsid w:val="009E227D"/>
    <w:rsid w:val="009E4909"/>
    <w:rsid w:val="009F13F8"/>
    <w:rsid w:val="009F2BC8"/>
    <w:rsid w:val="009F32D1"/>
    <w:rsid w:val="009F503D"/>
    <w:rsid w:val="009F73A8"/>
    <w:rsid w:val="009F7C1B"/>
    <w:rsid w:val="00A05BB3"/>
    <w:rsid w:val="00A07994"/>
    <w:rsid w:val="00A10994"/>
    <w:rsid w:val="00A11AA7"/>
    <w:rsid w:val="00A14115"/>
    <w:rsid w:val="00A2312C"/>
    <w:rsid w:val="00A34529"/>
    <w:rsid w:val="00A35D56"/>
    <w:rsid w:val="00A40663"/>
    <w:rsid w:val="00A41D39"/>
    <w:rsid w:val="00A52BB6"/>
    <w:rsid w:val="00A53C0D"/>
    <w:rsid w:val="00A61853"/>
    <w:rsid w:val="00A6498E"/>
    <w:rsid w:val="00A670E0"/>
    <w:rsid w:val="00A77E64"/>
    <w:rsid w:val="00A840A0"/>
    <w:rsid w:val="00A86DE9"/>
    <w:rsid w:val="00A9773B"/>
    <w:rsid w:val="00AA6957"/>
    <w:rsid w:val="00AC017F"/>
    <w:rsid w:val="00AC70A6"/>
    <w:rsid w:val="00AD1E45"/>
    <w:rsid w:val="00AD6ABE"/>
    <w:rsid w:val="00AE0354"/>
    <w:rsid w:val="00AE1119"/>
    <w:rsid w:val="00AF02D4"/>
    <w:rsid w:val="00AF1124"/>
    <w:rsid w:val="00AF2B2F"/>
    <w:rsid w:val="00AF3D20"/>
    <w:rsid w:val="00B012DF"/>
    <w:rsid w:val="00B0591B"/>
    <w:rsid w:val="00B06016"/>
    <w:rsid w:val="00B139E0"/>
    <w:rsid w:val="00B1480C"/>
    <w:rsid w:val="00B16BEA"/>
    <w:rsid w:val="00B17A5E"/>
    <w:rsid w:val="00B226CE"/>
    <w:rsid w:val="00B22ECB"/>
    <w:rsid w:val="00B2451C"/>
    <w:rsid w:val="00B26A14"/>
    <w:rsid w:val="00B318E3"/>
    <w:rsid w:val="00B32ABD"/>
    <w:rsid w:val="00B35E83"/>
    <w:rsid w:val="00B37613"/>
    <w:rsid w:val="00B37EDC"/>
    <w:rsid w:val="00B43591"/>
    <w:rsid w:val="00B506F0"/>
    <w:rsid w:val="00B55CC5"/>
    <w:rsid w:val="00B60702"/>
    <w:rsid w:val="00B64942"/>
    <w:rsid w:val="00B65153"/>
    <w:rsid w:val="00B66B27"/>
    <w:rsid w:val="00B8407F"/>
    <w:rsid w:val="00B93582"/>
    <w:rsid w:val="00B93F07"/>
    <w:rsid w:val="00BA4D9D"/>
    <w:rsid w:val="00BB06E6"/>
    <w:rsid w:val="00BB79FE"/>
    <w:rsid w:val="00BC67B4"/>
    <w:rsid w:val="00BD16E5"/>
    <w:rsid w:val="00BD2E51"/>
    <w:rsid w:val="00BD4CA8"/>
    <w:rsid w:val="00BD6977"/>
    <w:rsid w:val="00BE7207"/>
    <w:rsid w:val="00BF5787"/>
    <w:rsid w:val="00BF6B70"/>
    <w:rsid w:val="00C008B6"/>
    <w:rsid w:val="00C00B53"/>
    <w:rsid w:val="00C0474C"/>
    <w:rsid w:val="00C06825"/>
    <w:rsid w:val="00C1108D"/>
    <w:rsid w:val="00C12726"/>
    <w:rsid w:val="00C13B79"/>
    <w:rsid w:val="00C16781"/>
    <w:rsid w:val="00C17956"/>
    <w:rsid w:val="00C322C8"/>
    <w:rsid w:val="00C328D3"/>
    <w:rsid w:val="00C34CA5"/>
    <w:rsid w:val="00C35C87"/>
    <w:rsid w:val="00C40EA6"/>
    <w:rsid w:val="00C432CD"/>
    <w:rsid w:val="00C44A9B"/>
    <w:rsid w:val="00C454B3"/>
    <w:rsid w:val="00C501FE"/>
    <w:rsid w:val="00C505E7"/>
    <w:rsid w:val="00C5680C"/>
    <w:rsid w:val="00C67204"/>
    <w:rsid w:val="00C72B60"/>
    <w:rsid w:val="00C746D9"/>
    <w:rsid w:val="00C74CD6"/>
    <w:rsid w:val="00C75636"/>
    <w:rsid w:val="00C76EA8"/>
    <w:rsid w:val="00C80920"/>
    <w:rsid w:val="00C832EE"/>
    <w:rsid w:val="00C860A4"/>
    <w:rsid w:val="00C8713A"/>
    <w:rsid w:val="00C8714D"/>
    <w:rsid w:val="00C872EC"/>
    <w:rsid w:val="00C93A47"/>
    <w:rsid w:val="00C9719D"/>
    <w:rsid w:val="00CA0C15"/>
    <w:rsid w:val="00CB4833"/>
    <w:rsid w:val="00CB7357"/>
    <w:rsid w:val="00CC4737"/>
    <w:rsid w:val="00CD3CEE"/>
    <w:rsid w:val="00CD4241"/>
    <w:rsid w:val="00CD5E68"/>
    <w:rsid w:val="00CE1847"/>
    <w:rsid w:val="00CE1966"/>
    <w:rsid w:val="00CF1A8A"/>
    <w:rsid w:val="00CF3868"/>
    <w:rsid w:val="00D02B6C"/>
    <w:rsid w:val="00D03567"/>
    <w:rsid w:val="00D0446A"/>
    <w:rsid w:val="00D06ED4"/>
    <w:rsid w:val="00D24297"/>
    <w:rsid w:val="00D27760"/>
    <w:rsid w:val="00D30E44"/>
    <w:rsid w:val="00D338D4"/>
    <w:rsid w:val="00D40682"/>
    <w:rsid w:val="00D46B6C"/>
    <w:rsid w:val="00D46F7A"/>
    <w:rsid w:val="00D57C96"/>
    <w:rsid w:val="00D62278"/>
    <w:rsid w:val="00D64E01"/>
    <w:rsid w:val="00D67264"/>
    <w:rsid w:val="00D7054B"/>
    <w:rsid w:val="00D7243A"/>
    <w:rsid w:val="00D74756"/>
    <w:rsid w:val="00D75044"/>
    <w:rsid w:val="00D81E82"/>
    <w:rsid w:val="00D85F6C"/>
    <w:rsid w:val="00D86824"/>
    <w:rsid w:val="00D86F32"/>
    <w:rsid w:val="00D96143"/>
    <w:rsid w:val="00DB64F0"/>
    <w:rsid w:val="00DC10F7"/>
    <w:rsid w:val="00DD3C31"/>
    <w:rsid w:val="00DE29EF"/>
    <w:rsid w:val="00DF2CCA"/>
    <w:rsid w:val="00DF758D"/>
    <w:rsid w:val="00DF7F08"/>
    <w:rsid w:val="00E04A2C"/>
    <w:rsid w:val="00E1190B"/>
    <w:rsid w:val="00E130DB"/>
    <w:rsid w:val="00E17C62"/>
    <w:rsid w:val="00E21D43"/>
    <w:rsid w:val="00E31F0C"/>
    <w:rsid w:val="00E3257B"/>
    <w:rsid w:val="00E34695"/>
    <w:rsid w:val="00E4642B"/>
    <w:rsid w:val="00E46AFE"/>
    <w:rsid w:val="00E531F8"/>
    <w:rsid w:val="00E6478C"/>
    <w:rsid w:val="00E70464"/>
    <w:rsid w:val="00E72042"/>
    <w:rsid w:val="00E72CC9"/>
    <w:rsid w:val="00E73E00"/>
    <w:rsid w:val="00E746E7"/>
    <w:rsid w:val="00E80ABD"/>
    <w:rsid w:val="00E81540"/>
    <w:rsid w:val="00E83163"/>
    <w:rsid w:val="00E84377"/>
    <w:rsid w:val="00E90ABB"/>
    <w:rsid w:val="00E93DF7"/>
    <w:rsid w:val="00E94045"/>
    <w:rsid w:val="00EA1879"/>
    <w:rsid w:val="00EA6F3D"/>
    <w:rsid w:val="00EC06CC"/>
    <w:rsid w:val="00EC14CA"/>
    <w:rsid w:val="00EC167A"/>
    <w:rsid w:val="00EC21F4"/>
    <w:rsid w:val="00EC2F9E"/>
    <w:rsid w:val="00ED1329"/>
    <w:rsid w:val="00ED3C9F"/>
    <w:rsid w:val="00ED78BC"/>
    <w:rsid w:val="00EE0C94"/>
    <w:rsid w:val="00EE3BF2"/>
    <w:rsid w:val="00EE5426"/>
    <w:rsid w:val="00EE61C5"/>
    <w:rsid w:val="00EF6F59"/>
    <w:rsid w:val="00F06222"/>
    <w:rsid w:val="00F0654C"/>
    <w:rsid w:val="00F12CA1"/>
    <w:rsid w:val="00F1704D"/>
    <w:rsid w:val="00F279D2"/>
    <w:rsid w:val="00F37959"/>
    <w:rsid w:val="00F4037C"/>
    <w:rsid w:val="00F429D9"/>
    <w:rsid w:val="00F42FFD"/>
    <w:rsid w:val="00F50A13"/>
    <w:rsid w:val="00F51225"/>
    <w:rsid w:val="00F52010"/>
    <w:rsid w:val="00F56269"/>
    <w:rsid w:val="00F56A22"/>
    <w:rsid w:val="00F6161A"/>
    <w:rsid w:val="00F61B9C"/>
    <w:rsid w:val="00F64704"/>
    <w:rsid w:val="00F6501B"/>
    <w:rsid w:val="00F66F4C"/>
    <w:rsid w:val="00F72B4D"/>
    <w:rsid w:val="00F74646"/>
    <w:rsid w:val="00F815D4"/>
    <w:rsid w:val="00F84F08"/>
    <w:rsid w:val="00F86D3B"/>
    <w:rsid w:val="00F941AE"/>
    <w:rsid w:val="00F96E52"/>
    <w:rsid w:val="00FA072A"/>
    <w:rsid w:val="00FA102A"/>
    <w:rsid w:val="00FA253A"/>
    <w:rsid w:val="00FA6DB1"/>
    <w:rsid w:val="00FB0ECC"/>
    <w:rsid w:val="00FB1F79"/>
    <w:rsid w:val="00FB3AE3"/>
    <w:rsid w:val="00FB54FD"/>
    <w:rsid w:val="00FB66C9"/>
    <w:rsid w:val="00FC0712"/>
    <w:rsid w:val="00FC07FF"/>
    <w:rsid w:val="00FC2FAF"/>
    <w:rsid w:val="00FC36A3"/>
    <w:rsid w:val="00FC43A2"/>
    <w:rsid w:val="00FD24DE"/>
    <w:rsid w:val="00FD7D33"/>
    <w:rsid w:val="00FE2725"/>
    <w:rsid w:val="00FE3287"/>
    <w:rsid w:val="00FE5C87"/>
    <w:rsid w:val="00FF2022"/>
    <w:rsid w:val="00FF2A21"/>
    <w:rsid w:val="00FF7E3E"/>
    <w:rsid w:val="01B01737"/>
    <w:rsid w:val="07774B4D"/>
    <w:rsid w:val="2311D4B1"/>
    <w:rsid w:val="2AC9F8CC"/>
    <w:rsid w:val="30DCDD4F"/>
    <w:rsid w:val="3BBAB72C"/>
    <w:rsid w:val="41DE75FC"/>
    <w:rsid w:val="4776CB9B"/>
    <w:rsid w:val="4BD0DAF6"/>
    <w:rsid w:val="4CDC2E19"/>
    <w:rsid w:val="4F10693E"/>
    <w:rsid w:val="57EE2833"/>
    <w:rsid w:val="5A531BE5"/>
    <w:rsid w:val="5F268D08"/>
    <w:rsid w:val="5FF93A18"/>
    <w:rsid w:val="69D95AB9"/>
    <w:rsid w:val="6B43DA45"/>
    <w:rsid w:val="7B40D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  <w14:docId w14:val="30DCDD4F"/>
  <w15:chartTrackingRefBased/>
  <w15:docId w15:val="{3DBFB47A-5EA9-48C4-AB66-C51C73EEB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1108D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1108D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1108D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1108D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1108D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1108D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1108D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1108D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1108D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110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1108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1108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1108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1108D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1108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1108D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1108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1108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FA07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72A"/>
  </w:style>
  <w:style w:type="paragraph" w:styleId="Footer">
    <w:name w:val="footer"/>
    <w:basedOn w:val="Normal"/>
    <w:link w:val="FooterChar"/>
    <w:uiPriority w:val="99"/>
    <w:unhideWhenUsed/>
    <w:rsid w:val="00FA07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72A"/>
  </w:style>
  <w:style w:type="paragraph" w:styleId="TOCHeading">
    <w:name w:val="TOC Heading"/>
    <w:basedOn w:val="Heading1"/>
    <w:next w:val="Normal"/>
    <w:uiPriority w:val="39"/>
    <w:unhideWhenUsed/>
    <w:qFormat/>
    <w:rsid w:val="00705AEB"/>
    <w:pPr>
      <w:numPr>
        <w:numId w:val="0"/>
      </w:num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05AE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705AEB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E6478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F5201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56269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50375A"/>
    <w:pPr>
      <w:spacing w:after="100"/>
      <w:ind w:left="220"/>
    </w:pPr>
  </w:style>
  <w:style w:type="paragraph" w:styleId="NormalWeb">
    <w:name w:val="Normal (Web)"/>
    <w:basedOn w:val="Normal"/>
    <w:uiPriority w:val="99"/>
    <w:semiHidden/>
    <w:unhideWhenUsed/>
    <w:rsid w:val="00D74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OC3">
    <w:name w:val="toc 3"/>
    <w:basedOn w:val="Normal"/>
    <w:next w:val="Normal"/>
    <w:autoRedefine/>
    <w:uiPriority w:val="39"/>
    <w:unhideWhenUsed/>
    <w:rsid w:val="00491A0A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4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5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learnmech.com/lathe-operations-explained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www.mechanicalbooster.com/2016/12/what-is-milling-machine-operation-parts-types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market-prospects.com/articles/the-parts-of-lathe-machine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www.engineeringchoice.com/milling-machine/" TargetMode="Externa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www.ucl.ac.uk/safety-services/policies/2020/oct/workshop-safe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99A09-771D-4A1A-855C-B26962DA4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3055</Words>
  <Characters>17416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Bleddyn Williams (2104564)</dc:creator>
  <cp:keywords/>
  <dc:description/>
  <cp:lastModifiedBy>Bleddyn</cp:lastModifiedBy>
  <cp:revision>2</cp:revision>
  <dcterms:created xsi:type="dcterms:W3CDTF">2022-07-22T12:31:00Z</dcterms:created>
  <dcterms:modified xsi:type="dcterms:W3CDTF">2022-07-22T12:31:00Z</dcterms:modified>
</cp:coreProperties>
</file>