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910CED" w14:textId="3FFDB699" w:rsidR="00F10868" w:rsidRDefault="00F10868">
      <w:pPr>
        <w:rPr>
          <w:sz w:val="22"/>
          <w:szCs w:val="22"/>
        </w:rPr>
      </w:pPr>
      <w:r>
        <w:rPr>
          <w:sz w:val="22"/>
          <w:szCs w:val="22"/>
        </w:rPr>
        <w:t>BA(Hons) Leadership and Management skills for the workplace</w:t>
      </w:r>
    </w:p>
    <w:p w14:paraId="1A7A9ADA" w14:textId="61EE2F14" w:rsidR="00F10868" w:rsidRDefault="00F10868">
      <w:pPr>
        <w:rPr>
          <w:sz w:val="22"/>
          <w:szCs w:val="22"/>
        </w:rPr>
      </w:pPr>
      <w:r w:rsidRPr="00F10868">
        <w:rPr>
          <w:sz w:val="22"/>
          <w:szCs w:val="22"/>
        </w:rPr>
        <w:t xml:space="preserve">Student name: </w:t>
      </w:r>
      <w:r>
        <w:rPr>
          <w:sz w:val="22"/>
          <w:szCs w:val="22"/>
        </w:rPr>
        <w:t>Mohammad Mifthahul Bari</w:t>
      </w:r>
    </w:p>
    <w:p w14:paraId="5569C5DE" w14:textId="57B83CA8" w:rsidR="00F10868" w:rsidRDefault="00F10868">
      <w:pPr>
        <w:rPr>
          <w:sz w:val="22"/>
          <w:szCs w:val="22"/>
        </w:rPr>
      </w:pPr>
      <w:r>
        <w:rPr>
          <w:sz w:val="22"/>
          <w:szCs w:val="22"/>
        </w:rPr>
        <w:t>Student number: 2407686</w:t>
      </w:r>
    </w:p>
    <w:p w14:paraId="43C19319" w14:textId="30770B03" w:rsidR="00F10868" w:rsidRDefault="00F10868">
      <w:pPr>
        <w:rPr>
          <w:sz w:val="22"/>
          <w:szCs w:val="22"/>
        </w:rPr>
      </w:pPr>
      <w:r>
        <w:rPr>
          <w:sz w:val="22"/>
          <w:szCs w:val="22"/>
        </w:rPr>
        <w:t>Module code: LCLM 5001</w:t>
      </w:r>
    </w:p>
    <w:p w14:paraId="05C62ECD" w14:textId="2971AF01" w:rsidR="004C5CB9" w:rsidRDefault="004C5CB9">
      <w:pPr>
        <w:rPr>
          <w:sz w:val="22"/>
          <w:szCs w:val="22"/>
        </w:rPr>
      </w:pPr>
      <w:r>
        <w:rPr>
          <w:sz w:val="22"/>
          <w:szCs w:val="22"/>
        </w:rPr>
        <w:t>Assignment title: Understanding the importance of Stakeholder Engagement in successful commencement and completion of project.</w:t>
      </w:r>
    </w:p>
    <w:p w14:paraId="18F8C7ED" w14:textId="77777777" w:rsidR="00CF7336" w:rsidRDefault="004C5CB9" w:rsidP="00196066">
      <w:pPr>
        <w:rPr>
          <w:sz w:val="22"/>
          <w:szCs w:val="22"/>
        </w:rPr>
      </w:pPr>
      <w:r>
        <w:rPr>
          <w:sz w:val="22"/>
          <w:szCs w:val="22"/>
        </w:rPr>
        <w:t xml:space="preserve">Lecturer name: </w:t>
      </w:r>
      <w:r w:rsidR="005D4AAA">
        <w:rPr>
          <w:sz w:val="22"/>
          <w:szCs w:val="22"/>
        </w:rPr>
        <w:t>SHARIN</w:t>
      </w:r>
      <w:r>
        <w:rPr>
          <w:sz w:val="22"/>
          <w:szCs w:val="22"/>
        </w:rPr>
        <w:t xml:space="preserve"> </w:t>
      </w:r>
      <w:r w:rsidR="005D4AAA">
        <w:rPr>
          <w:sz w:val="22"/>
          <w:szCs w:val="22"/>
        </w:rPr>
        <w:t>McDowall</w:t>
      </w:r>
      <w:r>
        <w:rPr>
          <w:sz w:val="22"/>
          <w:szCs w:val="22"/>
        </w:rPr>
        <w:t xml:space="preserve"> -E</w:t>
      </w:r>
      <w:r w:rsidR="005D4AAA">
        <w:rPr>
          <w:sz w:val="22"/>
          <w:szCs w:val="22"/>
        </w:rPr>
        <w:t>MEFIELE.</w:t>
      </w:r>
    </w:p>
    <w:p w14:paraId="4477DEFA" w14:textId="34BC2219" w:rsidR="004860B8" w:rsidRPr="008D0A12" w:rsidRDefault="008D0A12" w:rsidP="008D0A12">
      <w:pPr>
        <w:rPr>
          <w:sz w:val="22"/>
          <w:szCs w:val="22"/>
        </w:rPr>
      </w:pPr>
      <w:r>
        <w:rPr>
          <w:szCs w:val="24"/>
        </w:rPr>
        <w:t>F</w:t>
      </w:r>
      <w:r w:rsidR="00863FB8">
        <w:rPr>
          <w:szCs w:val="24"/>
        </w:rPr>
        <w:t xml:space="preserve">itbit </w:t>
      </w:r>
      <w:r w:rsidR="00CF7336" w:rsidRPr="008D0A12">
        <w:rPr>
          <w:szCs w:val="24"/>
        </w:rPr>
        <w:t xml:space="preserve">versa </w:t>
      </w:r>
      <w:r w:rsidR="00202ECD" w:rsidRPr="008D0A12">
        <w:rPr>
          <w:szCs w:val="24"/>
        </w:rPr>
        <w:t>4(</w:t>
      </w:r>
      <w:r w:rsidR="00D97616" w:rsidRPr="008D0A12">
        <w:rPr>
          <w:szCs w:val="24"/>
        </w:rPr>
        <w:t>introduction)</w:t>
      </w:r>
      <w:r w:rsidR="00D97616" w:rsidRPr="008D0A12">
        <w:rPr>
          <w:sz w:val="22"/>
          <w:szCs w:val="22"/>
        </w:rPr>
        <w:t xml:space="preserve"> is</w:t>
      </w:r>
      <w:r w:rsidR="00583AF5" w:rsidRPr="008D0A12">
        <w:rPr>
          <w:sz w:val="22"/>
          <w:szCs w:val="22"/>
        </w:rPr>
        <w:t xml:space="preserve"> a line of wireless enabled wearable </w:t>
      </w:r>
      <w:r w:rsidR="003D26CA" w:rsidRPr="008D0A12">
        <w:rPr>
          <w:sz w:val="22"/>
          <w:szCs w:val="22"/>
        </w:rPr>
        <w:t>technology,</w:t>
      </w:r>
      <w:r w:rsidR="00583AF5" w:rsidRPr="008D0A12">
        <w:rPr>
          <w:sz w:val="22"/>
          <w:szCs w:val="22"/>
        </w:rPr>
        <w:t xml:space="preserve"> physical fitness monitor and activity trackers</w:t>
      </w:r>
      <w:r w:rsidR="006E737E" w:rsidRPr="008D0A12">
        <w:rPr>
          <w:sz w:val="22"/>
          <w:szCs w:val="22"/>
        </w:rPr>
        <w:t xml:space="preserve">, pedometer and monitor of heart rate. It also called Goggle Fitbit as they are the main </w:t>
      </w:r>
      <w:r w:rsidR="0045164E" w:rsidRPr="008D0A12">
        <w:rPr>
          <w:sz w:val="22"/>
          <w:szCs w:val="22"/>
        </w:rPr>
        <w:t xml:space="preserve">promoter </w:t>
      </w:r>
      <w:r w:rsidR="006E737E" w:rsidRPr="008D0A12">
        <w:rPr>
          <w:sz w:val="22"/>
          <w:szCs w:val="22"/>
        </w:rPr>
        <w:t xml:space="preserve">of the device and </w:t>
      </w:r>
      <w:r w:rsidR="00F76A21" w:rsidRPr="008D0A12">
        <w:rPr>
          <w:sz w:val="22"/>
          <w:szCs w:val="22"/>
        </w:rPr>
        <w:t>the shareholder</w:t>
      </w:r>
      <w:r w:rsidR="006E737E" w:rsidRPr="008D0A12">
        <w:rPr>
          <w:sz w:val="22"/>
          <w:szCs w:val="22"/>
        </w:rPr>
        <w:t xml:space="preserve"> </w:t>
      </w:r>
      <w:r w:rsidR="004860B8" w:rsidRPr="008D0A12">
        <w:rPr>
          <w:sz w:val="22"/>
          <w:szCs w:val="22"/>
        </w:rPr>
        <w:t>of the company.</w:t>
      </w:r>
      <w:r w:rsidR="00335782" w:rsidRPr="008D0A12">
        <w:rPr>
          <w:sz w:val="22"/>
          <w:szCs w:val="22"/>
        </w:rPr>
        <w:t xml:space="preserve"> </w:t>
      </w:r>
      <w:r w:rsidR="001A14BB">
        <w:rPr>
          <w:sz w:val="22"/>
          <w:szCs w:val="22"/>
        </w:rPr>
        <w:t xml:space="preserve">It belongs to </w:t>
      </w:r>
      <w:r w:rsidR="00174F0F">
        <w:rPr>
          <w:sz w:val="22"/>
          <w:szCs w:val="22"/>
        </w:rPr>
        <w:t xml:space="preserve">the consumer electronics </w:t>
      </w:r>
      <w:r w:rsidR="003F44BB">
        <w:rPr>
          <w:sz w:val="22"/>
          <w:szCs w:val="22"/>
        </w:rPr>
        <w:t>category,</w:t>
      </w:r>
      <w:r w:rsidR="00C52E60">
        <w:rPr>
          <w:sz w:val="22"/>
          <w:szCs w:val="22"/>
        </w:rPr>
        <w:t xml:space="preserve"> especially within</w:t>
      </w:r>
      <w:r w:rsidR="006A1463">
        <w:rPr>
          <w:sz w:val="22"/>
          <w:szCs w:val="22"/>
        </w:rPr>
        <w:t xml:space="preserve"> wearable technology.</w:t>
      </w:r>
    </w:p>
    <w:p w14:paraId="150592E9" w14:textId="3864966F" w:rsidR="005D4AAA" w:rsidRDefault="00EB21CF">
      <w:pPr>
        <w:rPr>
          <w:sz w:val="22"/>
          <w:szCs w:val="22"/>
        </w:rPr>
      </w:pPr>
      <w:r>
        <w:rPr>
          <w:sz w:val="22"/>
          <w:szCs w:val="22"/>
        </w:rPr>
        <w:br w:type="textWrapping" w:clear="all"/>
      </w:r>
      <w:r w:rsidR="0016538E">
        <w:rPr>
          <w:sz w:val="22"/>
          <w:szCs w:val="22"/>
        </w:rPr>
        <w:t xml:space="preserve"> </w:t>
      </w:r>
      <w:r w:rsidR="00510BBF">
        <w:rPr>
          <w:sz w:val="22"/>
          <w:szCs w:val="22"/>
        </w:rPr>
        <w:t>b) The</w:t>
      </w:r>
      <w:r w:rsidR="00B13BB2">
        <w:rPr>
          <w:sz w:val="22"/>
          <w:szCs w:val="22"/>
        </w:rPr>
        <w:t xml:space="preserve"> main </w:t>
      </w:r>
      <w:r w:rsidR="00510BBF">
        <w:rPr>
          <w:sz w:val="22"/>
          <w:szCs w:val="22"/>
        </w:rPr>
        <w:t>objective</w:t>
      </w:r>
      <w:r w:rsidR="006E0CA4">
        <w:rPr>
          <w:sz w:val="22"/>
          <w:szCs w:val="22"/>
        </w:rPr>
        <w:t xml:space="preserve"> of the project is </w:t>
      </w:r>
      <w:r w:rsidR="00A42B5E">
        <w:rPr>
          <w:sz w:val="22"/>
          <w:szCs w:val="22"/>
        </w:rPr>
        <w:t xml:space="preserve">to measure heart </w:t>
      </w:r>
      <w:r w:rsidR="00866996">
        <w:rPr>
          <w:sz w:val="22"/>
          <w:szCs w:val="22"/>
        </w:rPr>
        <w:t xml:space="preserve">rate, blood </w:t>
      </w:r>
      <w:r w:rsidR="00FD7A5E">
        <w:rPr>
          <w:sz w:val="22"/>
          <w:szCs w:val="22"/>
        </w:rPr>
        <w:t>pressure,</w:t>
      </w:r>
      <w:r w:rsidR="00042B5F">
        <w:rPr>
          <w:sz w:val="22"/>
          <w:szCs w:val="22"/>
        </w:rPr>
        <w:t xml:space="preserve"> blood sugar </w:t>
      </w:r>
      <w:r w:rsidR="00C02BA8">
        <w:rPr>
          <w:sz w:val="22"/>
          <w:szCs w:val="22"/>
        </w:rPr>
        <w:t xml:space="preserve">which is beneficial </w:t>
      </w:r>
      <w:r w:rsidR="009F4155">
        <w:rPr>
          <w:sz w:val="22"/>
          <w:szCs w:val="22"/>
        </w:rPr>
        <w:t xml:space="preserve">for human to lead a healthy </w:t>
      </w:r>
      <w:r w:rsidR="000F5CA6">
        <w:rPr>
          <w:sz w:val="22"/>
          <w:szCs w:val="22"/>
        </w:rPr>
        <w:t xml:space="preserve">lifestyle. </w:t>
      </w:r>
      <w:r w:rsidR="00C20E5B">
        <w:rPr>
          <w:sz w:val="22"/>
          <w:szCs w:val="22"/>
        </w:rPr>
        <w:t>That inspire</w:t>
      </w:r>
      <w:r w:rsidR="000F5CA6">
        <w:rPr>
          <w:sz w:val="22"/>
          <w:szCs w:val="22"/>
        </w:rPr>
        <w:t xml:space="preserve"> </w:t>
      </w:r>
      <w:r w:rsidR="000C3469">
        <w:rPr>
          <w:sz w:val="22"/>
          <w:szCs w:val="22"/>
        </w:rPr>
        <w:t xml:space="preserve">me to join the </w:t>
      </w:r>
      <w:r w:rsidR="00EA35AD">
        <w:rPr>
          <w:sz w:val="22"/>
          <w:szCs w:val="22"/>
        </w:rPr>
        <w:t xml:space="preserve">company as a project </w:t>
      </w:r>
      <w:r w:rsidR="00FD7A5E">
        <w:rPr>
          <w:sz w:val="22"/>
          <w:szCs w:val="22"/>
        </w:rPr>
        <w:t xml:space="preserve">manager. </w:t>
      </w:r>
      <w:r w:rsidR="00C20E5B">
        <w:rPr>
          <w:sz w:val="22"/>
          <w:szCs w:val="22"/>
        </w:rPr>
        <w:t xml:space="preserve">My main responsibility </w:t>
      </w:r>
      <w:r w:rsidR="006F1027">
        <w:rPr>
          <w:sz w:val="22"/>
          <w:szCs w:val="22"/>
        </w:rPr>
        <w:t xml:space="preserve">is </w:t>
      </w:r>
      <w:r w:rsidR="00AE6240">
        <w:rPr>
          <w:sz w:val="22"/>
          <w:szCs w:val="22"/>
        </w:rPr>
        <w:t xml:space="preserve">to </w:t>
      </w:r>
      <w:r w:rsidR="00330C37">
        <w:rPr>
          <w:sz w:val="22"/>
          <w:szCs w:val="22"/>
        </w:rPr>
        <w:t>identify all</w:t>
      </w:r>
      <w:r w:rsidR="00E855E6">
        <w:rPr>
          <w:sz w:val="22"/>
          <w:szCs w:val="22"/>
        </w:rPr>
        <w:t xml:space="preserve"> internal and external </w:t>
      </w:r>
      <w:r w:rsidR="00330C37">
        <w:rPr>
          <w:sz w:val="22"/>
          <w:szCs w:val="22"/>
        </w:rPr>
        <w:t>stakeholders,</w:t>
      </w:r>
      <w:r w:rsidR="006F1027">
        <w:rPr>
          <w:sz w:val="22"/>
          <w:szCs w:val="22"/>
        </w:rPr>
        <w:t xml:space="preserve"> make a good </w:t>
      </w:r>
      <w:r w:rsidR="00330C37">
        <w:rPr>
          <w:sz w:val="22"/>
          <w:szCs w:val="22"/>
        </w:rPr>
        <w:t>relationship</w:t>
      </w:r>
      <w:r w:rsidR="006F1027">
        <w:rPr>
          <w:sz w:val="22"/>
          <w:szCs w:val="22"/>
        </w:rPr>
        <w:t xml:space="preserve"> </w:t>
      </w:r>
      <w:r w:rsidR="00AE6240">
        <w:rPr>
          <w:sz w:val="22"/>
          <w:szCs w:val="22"/>
        </w:rPr>
        <w:t>with them</w:t>
      </w:r>
      <w:r w:rsidR="00BE4F7F">
        <w:rPr>
          <w:sz w:val="22"/>
          <w:szCs w:val="22"/>
        </w:rPr>
        <w:t xml:space="preserve">, set up </w:t>
      </w:r>
      <w:r w:rsidR="004A1BC6">
        <w:rPr>
          <w:sz w:val="22"/>
          <w:szCs w:val="22"/>
        </w:rPr>
        <w:t>strategy</w:t>
      </w:r>
      <w:r w:rsidR="003144CF">
        <w:rPr>
          <w:sz w:val="22"/>
          <w:szCs w:val="22"/>
        </w:rPr>
        <w:t xml:space="preserve"> and</w:t>
      </w:r>
      <w:r w:rsidR="00862D31">
        <w:rPr>
          <w:sz w:val="22"/>
          <w:szCs w:val="22"/>
        </w:rPr>
        <w:t xml:space="preserve"> </w:t>
      </w:r>
      <w:r w:rsidR="004A1BC6">
        <w:rPr>
          <w:sz w:val="22"/>
          <w:szCs w:val="22"/>
        </w:rPr>
        <w:t>plan</w:t>
      </w:r>
      <w:r w:rsidR="00520EB3">
        <w:rPr>
          <w:sz w:val="22"/>
          <w:szCs w:val="22"/>
        </w:rPr>
        <w:t xml:space="preserve">, </w:t>
      </w:r>
      <w:r w:rsidR="00E55AE7">
        <w:rPr>
          <w:sz w:val="22"/>
          <w:szCs w:val="22"/>
        </w:rPr>
        <w:t xml:space="preserve">compete with other </w:t>
      </w:r>
      <w:r w:rsidR="00D27E68">
        <w:rPr>
          <w:sz w:val="22"/>
          <w:szCs w:val="22"/>
        </w:rPr>
        <w:t>device like</w:t>
      </w:r>
      <w:r w:rsidR="00E55AE7">
        <w:rPr>
          <w:sz w:val="22"/>
          <w:szCs w:val="22"/>
        </w:rPr>
        <w:t xml:space="preserve"> </w:t>
      </w:r>
      <w:r w:rsidR="00330C37">
        <w:rPr>
          <w:sz w:val="22"/>
          <w:szCs w:val="22"/>
        </w:rPr>
        <w:t>Apple,</w:t>
      </w:r>
      <w:r w:rsidR="00AF048C">
        <w:rPr>
          <w:sz w:val="22"/>
          <w:szCs w:val="22"/>
        </w:rPr>
        <w:t xml:space="preserve"> Germin </w:t>
      </w:r>
      <w:r w:rsidR="003C7298">
        <w:rPr>
          <w:sz w:val="22"/>
          <w:szCs w:val="22"/>
        </w:rPr>
        <w:t xml:space="preserve">by </w:t>
      </w:r>
      <w:r w:rsidR="004A1BC6">
        <w:rPr>
          <w:sz w:val="22"/>
          <w:szCs w:val="22"/>
        </w:rPr>
        <w:t>making our</w:t>
      </w:r>
      <w:r w:rsidR="007A2D41">
        <w:rPr>
          <w:sz w:val="22"/>
          <w:szCs w:val="22"/>
        </w:rPr>
        <w:t xml:space="preserve"> device more </w:t>
      </w:r>
      <w:r w:rsidR="00483E98">
        <w:rPr>
          <w:sz w:val="22"/>
          <w:szCs w:val="22"/>
        </w:rPr>
        <w:t xml:space="preserve">affordable, </w:t>
      </w:r>
      <w:r w:rsidR="00330C37">
        <w:rPr>
          <w:sz w:val="22"/>
          <w:szCs w:val="22"/>
        </w:rPr>
        <w:t>effective,</w:t>
      </w:r>
      <w:r w:rsidR="00A14FE3">
        <w:rPr>
          <w:sz w:val="22"/>
          <w:szCs w:val="22"/>
        </w:rPr>
        <w:t xml:space="preserve"> reliable and </w:t>
      </w:r>
      <w:r w:rsidR="00FF723B">
        <w:rPr>
          <w:sz w:val="22"/>
          <w:szCs w:val="22"/>
        </w:rPr>
        <w:t xml:space="preserve">fashionable. </w:t>
      </w:r>
    </w:p>
    <w:p w14:paraId="10C642DA" w14:textId="39C3BC20" w:rsidR="003F44BB" w:rsidRDefault="003C2F98">
      <w:pPr>
        <w:rPr>
          <w:szCs w:val="24"/>
        </w:rPr>
      </w:pPr>
      <w:r w:rsidRPr="00F7541A">
        <w:rPr>
          <w:szCs w:val="24"/>
        </w:rPr>
        <w:t xml:space="preserve">Brand / </w:t>
      </w:r>
      <w:r w:rsidR="00F7541A" w:rsidRPr="00F7541A">
        <w:rPr>
          <w:szCs w:val="24"/>
        </w:rPr>
        <w:t>manufacturer:</w:t>
      </w:r>
      <w:r w:rsidR="00B6721E">
        <w:rPr>
          <w:szCs w:val="24"/>
        </w:rPr>
        <w:t xml:space="preserve"> </w:t>
      </w:r>
      <w:r w:rsidR="00277D61">
        <w:rPr>
          <w:szCs w:val="24"/>
        </w:rPr>
        <w:t>Fitbit (0wned by goggle)</w:t>
      </w:r>
    </w:p>
    <w:p w14:paraId="2D528CFE" w14:textId="4F620CD4" w:rsidR="00277D61" w:rsidRDefault="00962899">
      <w:pPr>
        <w:rPr>
          <w:szCs w:val="24"/>
        </w:rPr>
      </w:pPr>
      <w:r>
        <w:rPr>
          <w:szCs w:val="24"/>
        </w:rPr>
        <w:t xml:space="preserve">Product </w:t>
      </w:r>
      <w:r w:rsidR="00684531">
        <w:rPr>
          <w:szCs w:val="24"/>
        </w:rPr>
        <w:t>category: smartwatch/</w:t>
      </w:r>
      <w:r w:rsidR="00DD331B">
        <w:rPr>
          <w:szCs w:val="24"/>
        </w:rPr>
        <w:t>fitness tracker.</w:t>
      </w:r>
    </w:p>
    <w:p w14:paraId="466C012F" w14:textId="7BB0EABB" w:rsidR="00DD331B" w:rsidRDefault="00BA615D">
      <w:pPr>
        <w:rPr>
          <w:szCs w:val="24"/>
        </w:rPr>
      </w:pPr>
      <w:r>
        <w:rPr>
          <w:szCs w:val="24"/>
        </w:rPr>
        <w:t>Model: versa4</w:t>
      </w:r>
    </w:p>
    <w:p w14:paraId="5F816427" w14:textId="54772C6B" w:rsidR="00BA615D" w:rsidRDefault="008A44E2">
      <w:pPr>
        <w:rPr>
          <w:szCs w:val="24"/>
        </w:rPr>
      </w:pPr>
      <w:r>
        <w:rPr>
          <w:szCs w:val="24"/>
        </w:rPr>
        <w:t>Release year</w:t>
      </w:r>
      <w:r w:rsidR="00236F42">
        <w:rPr>
          <w:szCs w:val="24"/>
        </w:rPr>
        <w:t>: 2022</w:t>
      </w:r>
      <w:r w:rsidR="00B87E5F">
        <w:rPr>
          <w:szCs w:val="24"/>
        </w:rPr>
        <w:t>.</w:t>
      </w:r>
    </w:p>
    <w:p w14:paraId="25B76370" w14:textId="589AF231" w:rsidR="001C2131" w:rsidRDefault="001C2131">
      <w:pPr>
        <w:rPr>
          <w:szCs w:val="24"/>
        </w:rPr>
      </w:pPr>
      <w:r>
        <w:rPr>
          <w:szCs w:val="24"/>
        </w:rPr>
        <w:t xml:space="preserve">Location: </w:t>
      </w:r>
      <w:r w:rsidR="00C361CF">
        <w:rPr>
          <w:szCs w:val="24"/>
        </w:rPr>
        <w:t xml:space="preserve">199 </w:t>
      </w:r>
      <w:r w:rsidR="00315702">
        <w:rPr>
          <w:szCs w:val="24"/>
        </w:rPr>
        <w:t>Freemont,</w:t>
      </w:r>
      <w:r w:rsidR="00C361CF">
        <w:rPr>
          <w:szCs w:val="24"/>
        </w:rPr>
        <w:t xml:space="preserve"> </w:t>
      </w:r>
      <w:r w:rsidR="0013638E">
        <w:rPr>
          <w:szCs w:val="24"/>
        </w:rPr>
        <w:t>USA San Fra</w:t>
      </w:r>
      <w:r w:rsidR="00315702">
        <w:rPr>
          <w:szCs w:val="24"/>
        </w:rPr>
        <w:t>ncisco.</w:t>
      </w:r>
    </w:p>
    <w:p w14:paraId="572CE04E" w14:textId="4CA97691" w:rsidR="00A62BDC" w:rsidRDefault="00D81282" w:rsidP="00D81282">
      <w:pPr>
        <w:rPr>
          <w:sz w:val="22"/>
          <w:szCs w:val="22"/>
        </w:rPr>
      </w:pPr>
      <w:r>
        <w:rPr>
          <w:sz w:val="22"/>
          <w:szCs w:val="22"/>
        </w:rPr>
        <w:t xml:space="preserve">CEO President and co-founder: JAMES PARK. Chief financial officer: RON </w:t>
      </w:r>
      <w:r w:rsidR="00A62BDC">
        <w:rPr>
          <w:sz w:val="22"/>
          <w:szCs w:val="22"/>
        </w:rPr>
        <w:t>KISLING, SVP</w:t>
      </w:r>
      <w:r>
        <w:rPr>
          <w:sz w:val="22"/>
          <w:szCs w:val="22"/>
        </w:rPr>
        <w:t xml:space="preserve"> and people LISA </w:t>
      </w:r>
      <w:r w:rsidR="00A62BDC">
        <w:rPr>
          <w:sz w:val="22"/>
          <w:szCs w:val="22"/>
        </w:rPr>
        <w:t>GROSS, EVP</w:t>
      </w:r>
      <w:r>
        <w:rPr>
          <w:sz w:val="22"/>
          <w:szCs w:val="22"/>
        </w:rPr>
        <w:t xml:space="preserve"> and General counsel ANDY MISSAN, EVP of business operation and strategy DAVE </w:t>
      </w:r>
      <w:r w:rsidR="00A62BDC">
        <w:rPr>
          <w:sz w:val="22"/>
          <w:szCs w:val="22"/>
        </w:rPr>
        <w:t>QUONG, SVP</w:t>
      </w:r>
      <w:r>
        <w:rPr>
          <w:sz w:val="22"/>
          <w:szCs w:val="22"/>
        </w:rPr>
        <w:t xml:space="preserve"> AND sales MARK SILVARIO.</w:t>
      </w:r>
    </w:p>
    <w:p w14:paraId="42218EC8" w14:textId="2B259A48" w:rsidR="009A02A1" w:rsidRDefault="009A02A1" w:rsidP="00445186">
      <w:pPr>
        <w:rPr>
          <w:rFonts w:ascii="Lato" w:hAnsi="Lato"/>
          <w:color w:val="000000"/>
          <w:sz w:val="22"/>
          <w:szCs w:val="22"/>
        </w:rPr>
      </w:pPr>
      <w:r w:rsidRPr="00CF4EFE">
        <w:rPr>
          <w:rFonts w:ascii="Lato" w:hAnsi="Lato"/>
          <w:color w:val="000000"/>
          <w:sz w:val="22"/>
          <w:szCs w:val="22"/>
        </w:rPr>
        <w:t>Fitbit generates revenue through hardware sales, subscription services, enterprise solutions, partnerships, and research collaborations. This diversified revenue model has enabled Fitbit to establish itself as a leader in the fitness tracking industry while</w:t>
      </w:r>
      <w:r w:rsidR="007303E5">
        <w:rPr>
          <w:rFonts w:ascii="Lato" w:hAnsi="Lato"/>
          <w:color w:val="000000"/>
          <w:sz w:val="22"/>
          <w:szCs w:val="22"/>
        </w:rPr>
        <w:t xml:space="preserve"> </w:t>
      </w:r>
      <w:r w:rsidRPr="00CF4EFE">
        <w:rPr>
          <w:rFonts w:ascii="Lato" w:hAnsi="Lato"/>
          <w:color w:val="000000"/>
          <w:sz w:val="22"/>
          <w:szCs w:val="22"/>
        </w:rPr>
        <w:t>continuously exploring new avenues for growth and innovation.</w:t>
      </w:r>
    </w:p>
    <w:p w14:paraId="013B2CA6" w14:textId="25D20C4C" w:rsidR="00723EB7" w:rsidRDefault="004F55B8" w:rsidP="00CA01B7">
      <w:pPr>
        <w:pStyle w:val="NormalWeb"/>
        <w:shd w:val="clear" w:color="auto" w:fill="FFFFFF"/>
        <w:spacing w:before="0" w:beforeAutospacing="0" w:after="75" w:afterAutospacing="0"/>
        <w:rPr>
          <w:rFonts w:ascii="Lato" w:hAnsi="Lato"/>
          <w:color w:val="000000"/>
          <w:sz w:val="22"/>
          <w:szCs w:val="22"/>
        </w:rPr>
      </w:pPr>
      <w:r>
        <w:rPr>
          <w:rFonts w:ascii="Lato" w:hAnsi="Lato"/>
          <w:color w:val="000000"/>
          <w:sz w:val="22"/>
          <w:szCs w:val="22"/>
        </w:rPr>
        <w:t xml:space="preserve">C </w:t>
      </w:r>
      <w:r w:rsidR="00007924">
        <w:rPr>
          <w:rFonts w:ascii="Lato" w:hAnsi="Lato"/>
          <w:color w:val="000000"/>
          <w:sz w:val="22"/>
          <w:szCs w:val="22"/>
        </w:rPr>
        <w:t>(SWOT</w:t>
      </w:r>
      <w:r>
        <w:rPr>
          <w:rFonts w:ascii="Lato" w:hAnsi="Lato"/>
          <w:color w:val="000000"/>
          <w:sz w:val="22"/>
          <w:szCs w:val="22"/>
        </w:rPr>
        <w:t xml:space="preserve"> analysis</w:t>
      </w:r>
      <w:r w:rsidR="00007924">
        <w:rPr>
          <w:rFonts w:ascii="Lato" w:hAnsi="Lato"/>
          <w:color w:val="000000"/>
          <w:sz w:val="22"/>
          <w:szCs w:val="22"/>
        </w:rPr>
        <w:t>)</w:t>
      </w:r>
    </w:p>
    <w:p w14:paraId="3F2D5DAC" w14:textId="5192CB15" w:rsidR="00217FA4" w:rsidRDefault="00BD136C" w:rsidP="00987471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Lato" w:eastAsia="Times New Roman" w:hAnsi="Lato" w:cs="Times New Roman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Strength</w:t>
      </w:r>
      <w:r w:rsidR="00B66E9F" w:rsidRPr="00C44D95">
        <w:rPr>
          <w:rFonts w:ascii="Lato" w:eastAsia="Times New Roman" w:hAnsi="Lato" w:cs="Times New Roman"/>
          <w:b/>
          <w:bCs/>
          <w:color w:val="000000" w:themeColor="text1"/>
          <w:kern w:val="0"/>
          <w:sz w:val="22"/>
          <w:szCs w:val="22"/>
          <w:lang w:eastAsia="en-GB"/>
          <w14:ligatures w14:val="none"/>
        </w:rPr>
        <w:t>:</w:t>
      </w:r>
      <w:r w:rsidR="00217FA4" w:rsidRPr="00C44D95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8B7D1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strong brand r</w:t>
      </w:r>
      <w:r w:rsidR="00292509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eputation. </w:t>
      </w:r>
      <w:r w:rsidR="004B1429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Fit bit is one of the well </w:t>
      </w:r>
      <w:r w:rsidR="00DC1861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renown </w:t>
      </w:r>
      <w:r w:rsidR="003A4E21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companies</w:t>
      </w:r>
      <w:r w:rsidR="00DC1861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497666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compared</w:t>
      </w:r>
      <w:r w:rsidR="00DC1861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to </w:t>
      </w:r>
      <w:r w:rsidR="001416B7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compare to apple and Samsung other </w:t>
      </w:r>
      <w:r w:rsidR="004E53D7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fitness tracker </w:t>
      </w:r>
      <w:r w:rsidR="00007924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watch.</w:t>
      </w:r>
    </w:p>
    <w:p w14:paraId="05FC3481" w14:textId="5ED02750" w:rsidR="00497666" w:rsidRDefault="00497666" w:rsidP="00987471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Wide range of product</w:t>
      </w:r>
      <w:r w:rsidR="00B1421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: Fitbit produce </w:t>
      </w:r>
      <w:r w:rsidR="0086186F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wide range of fitness trackers </w:t>
      </w:r>
      <w:r w:rsidR="000D155D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to satisfy different customer needs</w:t>
      </w:r>
      <w:r w:rsidR="003123D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what</w:t>
      </w:r>
      <w:r w:rsidR="001034E2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attract a large customer </w:t>
      </w:r>
      <w:r w:rsidR="003123D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base.</w:t>
      </w:r>
    </w:p>
    <w:p w14:paraId="2AF00681" w14:textId="0606EA13" w:rsidR="00C44D95" w:rsidRPr="00876914" w:rsidRDefault="0000532B" w:rsidP="00987471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They use user </w:t>
      </w:r>
      <w:r w:rsidR="00DF24F2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friendly operating system </w:t>
      </w:r>
      <w:r w:rsidR="003A4E21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that work for customer reference.</w:t>
      </w:r>
    </w:p>
    <w:p w14:paraId="44EF83AA" w14:textId="7CFE0FE8" w:rsidR="00F718AF" w:rsidRPr="00AF1629" w:rsidRDefault="00842AF4" w:rsidP="00842AF4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lastRenderedPageBreak/>
        <w:t xml:space="preserve">     </w:t>
      </w:r>
      <w:r w:rsidR="00EF345E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Strong community </w:t>
      </w:r>
      <w:r w:rsidR="00B51862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and social: </w:t>
      </w:r>
      <w:r w:rsidR="00D7683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Fitbit</w:t>
      </w:r>
      <w:r w:rsidR="00B419A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154D71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have</w:t>
      </w:r>
      <w:r w:rsidR="00B419A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created </w:t>
      </w:r>
      <w:r w:rsidR="00D7683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strong community who can shar</w:t>
      </w:r>
      <w:r w:rsidR="00BB2FF1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e </w:t>
      </w:r>
      <w:r w:rsidR="00D76838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their fitness goals </w:t>
      </w:r>
      <w:r w:rsidR="006F53FD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that helps for </w:t>
      </w:r>
      <w:r w:rsidR="00251D2E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company reputation.</w:t>
      </w:r>
    </w:p>
    <w:p w14:paraId="1D25CEEB" w14:textId="48B7B974" w:rsidR="006A61E7" w:rsidRDefault="008D4899" w:rsidP="00A571F6">
      <w:pPr>
        <w:pStyle w:val="NormalWeb"/>
        <w:shd w:val="clear" w:color="auto" w:fill="FFFFFF"/>
        <w:spacing w:before="0" w:beforeAutospacing="0" w:after="75" w:afterAutospacing="0"/>
        <w:rPr>
          <w:rFonts w:ascii="Lato" w:hAnsi="Lato"/>
          <w:color w:val="000000"/>
          <w:sz w:val="22"/>
          <w:szCs w:val="22"/>
        </w:rPr>
      </w:pPr>
      <w:r>
        <w:rPr>
          <w:rFonts w:ascii="Lato" w:hAnsi="Lato"/>
          <w:color w:val="000000"/>
        </w:rPr>
        <w:t xml:space="preserve">     </w:t>
      </w:r>
      <w:r w:rsidR="00A571F6" w:rsidRPr="00DE35E0">
        <w:rPr>
          <w:rFonts w:ascii="Lato" w:hAnsi="Lato"/>
          <w:color w:val="000000"/>
          <w:sz w:val="28"/>
          <w:szCs w:val="28"/>
        </w:rPr>
        <w:t xml:space="preserve"> </w:t>
      </w:r>
      <w:r w:rsidR="00044B7C" w:rsidRPr="00DE35E0">
        <w:rPr>
          <w:rFonts w:ascii="Lato" w:hAnsi="Lato"/>
          <w:color w:val="000000"/>
          <w:sz w:val="28"/>
          <w:szCs w:val="28"/>
        </w:rPr>
        <w:t>weakness</w:t>
      </w:r>
      <w:r w:rsidR="00F96D2F" w:rsidRPr="00EE4316">
        <w:rPr>
          <w:rFonts w:ascii="Lato" w:hAnsi="Lato"/>
          <w:color w:val="000000"/>
          <w:sz w:val="22"/>
          <w:szCs w:val="22"/>
        </w:rPr>
        <w:t xml:space="preserve">: </w:t>
      </w:r>
      <w:r w:rsidR="0054598F" w:rsidRPr="00EE4316">
        <w:rPr>
          <w:rFonts w:ascii="Lato" w:hAnsi="Lato"/>
          <w:color w:val="000000"/>
          <w:sz w:val="22"/>
          <w:szCs w:val="22"/>
        </w:rPr>
        <w:t xml:space="preserve">despite </w:t>
      </w:r>
      <w:r w:rsidR="002F759E" w:rsidRPr="00EE4316">
        <w:rPr>
          <w:rFonts w:ascii="Lato" w:hAnsi="Lato"/>
          <w:color w:val="000000"/>
          <w:sz w:val="22"/>
          <w:szCs w:val="22"/>
        </w:rPr>
        <w:t>its</w:t>
      </w:r>
      <w:r w:rsidR="0054598F" w:rsidRPr="00EE4316">
        <w:rPr>
          <w:rFonts w:ascii="Lato" w:hAnsi="Lato"/>
          <w:color w:val="000000"/>
          <w:sz w:val="22"/>
          <w:szCs w:val="22"/>
        </w:rPr>
        <w:t xml:space="preserve"> strength</w:t>
      </w:r>
      <w:r w:rsidR="00FD010F" w:rsidRPr="00EE4316">
        <w:rPr>
          <w:rFonts w:ascii="Lato" w:hAnsi="Lato"/>
          <w:color w:val="000000"/>
          <w:sz w:val="22"/>
          <w:szCs w:val="22"/>
        </w:rPr>
        <w:t>, the Fit</w:t>
      </w:r>
      <w:r w:rsidR="004E613D" w:rsidRPr="00EE4316">
        <w:rPr>
          <w:rFonts w:ascii="Lato" w:hAnsi="Lato"/>
          <w:color w:val="000000"/>
          <w:sz w:val="22"/>
          <w:szCs w:val="22"/>
        </w:rPr>
        <w:t xml:space="preserve"> bit versa4 has </w:t>
      </w:r>
      <w:r w:rsidR="00DA277D" w:rsidRPr="00EE4316">
        <w:rPr>
          <w:rFonts w:ascii="Lato" w:hAnsi="Lato"/>
          <w:color w:val="000000"/>
          <w:sz w:val="22"/>
          <w:szCs w:val="22"/>
        </w:rPr>
        <w:t>a limita</w:t>
      </w:r>
      <w:r w:rsidR="00A13A0E" w:rsidRPr="00EE4316">
        <w:rPr>
          <w:rFonts w:ascii="Lato" w:hAnsi="Lato"/>
          <w:color w:val="000000"/>
          <w:sz w:val="22"/>
          <w:szCs w:val="22"/>
        </w:rPr>
        <w:t xml:space="preserve">tion as </w:t>
      </w:r>
      <w:r w:rsidR="00987471">
        <w:rPr>
          <w:rFonts w:ascii="Lato" w:hAnsi="Lato"/>
          <w:color w:val="000000"/>
          <w:sz w:val="22"/>
          <w:szCs w:val="22"/>
        </w:rPr>
        <w:t xml:space="preserve">smartwatch </w:t>
      </w:r>
      <w:r w:rsidR="00590622" w:rsidRPr="00EE4316">
        <w:rPr>
          <w:rFonts w:ascii="Lato" w:hAnsi="Lato"/>
          <w:color w:val="000000"/>
          <w:sz w:val="22"/>
          <w:szCs w:val="22"/>
        </w:rPr>
        <w:t>capab</w:t>
      </w:r>
      <w:r w:rsidR="00590622">
        <w:rPr>
          <w:rFonts w:ascii="Lato" w:hAnsi="Lato"/>
          <w:color w:val="000000"/>
          <w:sz w:val="22"/>
          <w:szCs w:val="22"/>
        </w:rPr>
        <w:t>ilities,</w:t>
      </w:r>
      <w:r w:rsidR="007311DF" w:rsidRPr="00EE4316">
        <w:rPr>
          <w:rFonts w:ascii="Lato" w:hAnsi="Lato"/>
          <w:color w:val="000000"/>
          <w:sz w:val="22"/>
          <w:szCs w:val="22"/>
        </w:rPr>
        <w:t xml:space="preserve"> </w:t>
      </w:r>
      <w:r w:rsidR="00B14C4C" w:rsidRPr="00EE4316">
        <w:rPr>
          <w:rFonts w:ascii="Lato" w:hAnsi="Lato"/>
          <w:color w:val="000000"/>
          <w:sz w:val="22"/>
          <w:szCs w:val="22"/>
        </w:rPr>
        <w:t xml:space="preserve">notably </w:t>
      </w:r>
      <w:r w:rsidR="00211077" w:rsidRPr="00EE4316">
        <w:rPr>
          <w:rFonts w:ascii="Lato" w:hAnsi="Lato"/>
          <w:color w:val="000000"/>
          <w:sz w:val="22"/>
          <w:szCs w:val="22"/>
        </w:rPr>
        <w:t xml:space="preserve">in relation to </w:t>
      </w:r>
      <w:r w:rsidR="001014B5" w:rsidRPr="00EE4316">
        <w:rPr>
          <w:rFonts w:ascii="Lato" w:hAnsi="Lato"/>
          <w:color w:val="000000"/>
          <w:sz w:val="22"/>
          <w:szCs w:val="22"/>
        </w:rPr>
        <w:t xml:space="preserve">third party </w:t>
      </w:r>
      <w:r w:rsidR="000359D4" w:rsidRPr="00EE4316">
        <w:rPr>
          <w:rFonts w:ascii="Lato" w:hAnsi="Lato"/>
          <w:color w:val="000000"/>
          <w:sz w:val="22"/>
          <w:szCs w:val="22"/>
        </w:rPr>
        <w:t xml:space="preserve">software </w:t>
      </w:r>
      <w:r w:rsidR="00796C80" w:rsidRPr="00EE4316">
        <w:rPr>
          <w:rFonts w:ascii="Lato" w:hAnsi="Lato"/>
          <w:color w:val="000000"/>
          <w:sz w:val="22"/>
          <w:szCs w:val="22"/>
        </w:rPr>
        <w:t xml:space="preserve">and media </w:t>
      </w:r>
      <w:r w:rsidR="006A61E7" w:rsidRPr="00EE4316">
        <w:rPr>
          <w:rFonts w:ascii="Lato" w:hAnsi="Lato"/>
          <w:color w:val="000000"/>
          <w:sz w:val="22"/>
          <w:szCs w:val="22"/>
        </w:rPr>
        <w:t>traits (</w:t>
      </w:r>
      <w:r w:rsidR="002F759E" w:rsidRPr="00EE4316">
        <w:rPr>
          <w:rFonts w:ascii="Lato" w:hAnsi="Lato"/>
          <w:color w:val="000000"/>
          <w:sz w:val="22"/>
          <w:szCs w:val="22"/>
        </w:rPr>
        <w:t>smith</w:t>
      </w:r>
      <w:r w:rsidR="00D07C47" w:rsidRPr="00EE4316">
        <w:rPr>
          <w:rFonts w:ascii="Lato" w:hAnsi="Lato"/>
          <w:color w:val="000000"/>
          <w:sz w:val="22"/>
          <w:szCs w:val="22"/>
        </w:rPr>
        <w:t xml:space="preserve"> 2023</w:t>
      </w:r>
      <w:r w:rsidR="006A61E7" w:rsidRPr="00EE4316">
        <w:rPr>
          <w:rFonts w:ascii="Lato" w:hAnsi="Lato"/>
          <w:color w:val="000000"/>
          <w:sz w:val="22"/>
          <w:szCs w:val="22"/>
        </w:rPr>
        <w:t>).</w:t>
      </w:r>
    </w:p>
    <w:p w14:paraId="58DBE44B" w14:textId="6FC84A88" w:rsidR="008804DE" w:rsidRDefault="008804DE" w:rsidP="0023244A">
      <w:pPr>
        <w:pStyle w:val="NormalWeb"/>
        <w:shd w:val="clear" w:color="auto" w:fill="FFFFFF"/>
        <w:spacing w:before="0" w:beforeAutospacing="0" w:after="75" w:afterAutospacing="0"/>
        <w:ind w:left="785"/>
        <w:rPr>
          <w:rFonts w:ascii="Lato" w:hAnsi="Lato"/>
          <w:color w:val="000000"/>
          <w:sz w:val="22"/>
          <w:szCs w:val="22"/>
        </w:rPr>
      </w:pPr>
      <w:r>
        <w:rPr>
          <w:rFonts w:ascii="Lato" w:hAnsi="Lato"/>
          <w:color w:val="000000"/>
          <w:sz w:val="22"/>
          <w:szCs w:val="22"/>
        </w:rPr>
        <w:t xml:space="preserve">This </w:t>
      </w:r>
      <w:r w:rsidR="005B37B9">
        <w:rPr>
          <w:rFonts w:ascii="Lato" w:hAnsi="Lato"/>
          <w:color w:val="000000"/>
          <w:sz w:val="22"/>
          <w:szCs w:val="22"/>
        </w:rPr>
        <w:t>dec</w:t>
      </w:r>
      <w:r w:rsidR="0038514B">
        <w:rPr>
          <w:rFonts w:ascii="Lato" w:hAnsi="Lato"/>
          <w:color w:val="000000"/>
          <w:sz w:val="22"/>
          <w:szCs w:val="22"/>
        </w:rPr>
        <w:t xml:space="preserve">reased its </w:t>
      </w:r>
      <w:r w:rsidR="00A77B8D">
        <w:rPr>
          <w:rFonts w:ascii="Lato" w:hAnsi="Lato"/>
          <w:color w:val="000000"/>
          <w:sz w:val="22"/>
          <w:szCs w:val="22"/>
        </w:rPr>
        <w:t xml:space="preserve">compatibility </w:t>
      </w:r>
      <w:r w:rsidR="00B36E86">
        <w:rPr>
          <w:rFonts w:ascii="Lato" w:hAnsi="Lato"/>
          <w:color w:val="000000"/>
          <w:sz w:val="22"/>
          <w:szCs w:val="22"/>
        </w:rPr>
        <w:t>against other smart</w:t>
      </w:r>
      <w:r w:rsidR="00CF5FA6">
        <w:rPr>
          <w:rFonts w:ascii="Lato" w:hAnsi="Lato"/>
          <w:color w:val="000000"/>
          <w:sz w:val="22"/>
          <w:szCs w:val="22"/>
        </w:rPr>
        <w:t>watches.</w:t>
      </w:r>
      <w:r w:rsidR="002F075F">
        <w:rPr>
          <w:rFonts w:ascii="Lato" w:hAnsi="Lato"/>
          <w:color w:val="000000"/>
          <w:sz w:val="22"/>
          <w:szCs w:val="22"/>
        </w:rPr>
        <w:t xml:space="preserve"> </w:t>
      </w:r>
    </w:p>
    <w:p w14:paraId="5A366BA1" w14:textId="7902DFCE" w:rsidR="000B71D0" w:rsidRDefault="002F075F" w:rsidP="000B71D0">
      <w:pPr>
        <w:pStyle w:val="NormalWeb"/>
        <w:shd w:val="clear" w:color="auto" w:fill="FFFFFF"/>
        <w:spacing w:before="0" w:beforeAutospacing="0" w:after="75" w:afterAutospacing="0"/>
        <w:ind w:left="785"/>
        <w:rPr>
          <w:rFonts w:ascii="Lato" w:hAnsi="Lato"/>
          <w:color w:val="000000"/>
          <w:sz w:val="22"/>
          <w:szCs w:val="22"/>
        </w:rPr>
      </w:pPr>
      <w:r>
        <w:rPr>
          <w:rFonts w:ascii="Lato" w:hAnsi="Lato"/>
          <w:color w:val="000000"/>
          <w:sz w:val="22"/>
          <w:szCs w:val="22"/>
        </w:rPr>
        <w:t xml:space="preserve">There is </w:t>
      </w:r>
      <w:r w:rsidR="00722094">
        <w:rPr>
          <w:rFonts w:ascii="Lato" w:hAnsi="Lato"/>
          <w:color w:val="000000"/>
          <w:sz w:val="22"/>
          <w:szCs w:val="22"/>
        </w:rPr>
        <w:t>proof of feature re</w:t>
      </w:r>
      <w:r w:rsidR="00BF1C86">
        <w:rPr>
          <w:rFonts w:ascii="Lato" w:hAnsi="Lato"/>
          <w:color w:val="000000"/>
          <w:sz w:val="22"/>
          <w:szCs w:val="22"/>
        </w:rPr>
        <w:t>version</w:t>
      </w:r>
      <w:r w:rsidR="00E90747">
        <w:rPr>
          <w:rFonts w:ascii="Lato" w:hAnsi="Lato"/>
          <w:color w:val="000000"/>
          <w:sz w:val="22"/>
          <w:szCs w:val="22"/>
        </w:rPr>
        <w:t xml:space="preserve">, as some </w:t>
      </w:r>
      <w:r w:rsidR="008904E1">
        <w:rPr>
          <w:rFonts w:ascii="Lato" w:hAnsi="Lato"/>
          <w:color w:val="000000"/>
          <w:sz w:val="22"/>
          <w:szCs w:val="22"/>
        </w:rPr>
        <w:t xml:space="preserve">functionalities was </w:t>
      </w:r>
      <w:r w:rsidR="00AB7634">
        <w:rPr>
          <w:rFonts w:ascii="Lato" w:hAnsi="Lato"/>
          <w:color w:val="000000"/>
          <w:sz w:val="22"/>
          <w:szCs w:val="22"/>
        </w:rPr>
        <w:t>used</w:t>
      </w:r>
      <w:r w:rsidR="008904E1">
        <w:rPr>
          <w:rFonts w:ascii="Lato" w:hAnsi="Lato"/>
          <w:color w:val="000000"/>
          <w:sz w:val="22"/>
          <w:szCs w:val="22"/>
        </w:rPr>
        <w:t xml:space="preserve"> in </w:t>
      </w:r>
      <w:r w:rsidR="00AB7634">
        <w:rPr>
          <w:rFonts w:ascii="Lato" w:hAnsi="Lato"/>
          <w:color w:val="000000"/>
          <w:sz w:val="22"/>
          <w:szCs w:val="22"/>
        </w:rPr>
        <w:t xml:space="preserve">earlier models have been removed according </w:t>
      </w:r>
      <w:r w:rsidR="002726DD">
        <w:rPr>
          <w:rFonts w:ascii="Lato" w:hAnsi="Lato"/>
          <w:color w:val="000000"/>
          <w:sz w:val="22"/>
          <w:szCs w:val="22"/>
        </w:rPr>
        <w:t xml:space="preserve">to </w:t>
      </w:r>
      <w:r w:rsidR="005138D9">
        <w:rPr>
          <w:rFonts w:ascii="Lato" w:hAnsi="Lato"/>
          <w:color w:val="000000"/>
          <w:sz w:val="22"/>
          <w:szCs w:val="22"/>
        </w:rPr>
        <w:t>Jones (2023).</w:t>
      </w:r>
      <w:r w:rsidR="000B71D0">
        <w:rPr>
          <w:rFonts w:ascii="Lato" w:hAnsi="Lato"/>
          <w:color w:val="000000"/>
          <w:sz w:val="22"/>
          <w:szCs w:val="22"/>
        </w:rPr>
        <w:t xml:space="preserve"> </w:t>
      </w:r>
      <w:r w:rsidR="00407676">
        <w:rPr>
          <w:rFonts w:ascii="Lato" w:hAnsi="Lato"/>
          <w:color w:val="000000"/>
          <w:sz w:val="22"/>
          <w:szCs w:val="22"/>
        </w:rPr>
        <w:t>on top of tha</w:t>
      </w:r>
      <w:r w:rsidR="005138D9">
        <w:rPr>
          <w:rFonts w:ascii="Lato" w:hAnsi="Lato"/>
          <w:color w:val="000000"/>
          <w:sz w:val="22"/>
          <w:szCs w:val="22"/>
        </w:rPr>
        <w:t xml:space="preserve">t accuracy concern </w:t>
      </w:r>
      <w:r w:rsidR="00817B43">
        <w:rPr>
          <w:rFonts w:ascii="Lato" w:hAnsi="Lato"/>
          <w:color w:val="000000"/>
          <w:sz w:val="22"/>
          <w:szCs w:val="22"/>
        </w:rPr>
        <w:t>related to heart rate observatio</w:t>
      </w:r>
      <w:r w:rsidR="006D6067">
        <w:rPr>
          <w:rFonts w:ascii="Lato" w:hAnsi="Lato"/>
          <w:color w:val="000000"/>
          <w:sz w:val="22"/>
          <w:szCs w:val="22"/>
        </w:rPr>
        <w:t xml:space="preserve">n during intense </w:t>
      </w:r>
      <w:r w:rsidR="00786E00">
        <w:rPr>
          <w:rFonts w:ascii="Lato" w:hAnsi="Lato"/>
          <w:color w:val="000000"/>
          <w:sz w:val="22"/>
          <w:szCs w:val="22"/>
        </w:rPr>
        <w:t xml:space="preserve">physical movement </w:t>
      </w:r>
      <w:r w:rsidR="00D8606E">
        <w:rPr>
          <w:rFonts w:ascii="Lato" w:hAnsi="Lato"/>
          <w:color w:val="000000"/>
          <w:sz w:val="22"/>
          <w:szCs w:val="22"/>
        </w:rPr>
        <w:t xml:space="preserve">can </w:t>
      </w:r>
      <w:r w:rsidR="00580BBD">
        <w:rPr>
          <w:rFonts w:ascii="Lato" w:hAnsi="Lato"/>
          <w:color w:val="000000"/>
          <w:sz w:val="22"/>
          <w:szCs w:val="22"/>
        </w:rPr>
        <w:t>affect</w:t>
      </w:r>
      <w:r w:rsidR="00D8606E">
        <w:rPr>
          <w:rFonts w:ascii="Lato" w:hAnsi="Lato"/>
          <w:color w:val="000000"/>
          <w:sz w:val="22"/>
          <w:szCs w:val="22"/>
        </w:rPr>
        <w:t xml:space="preserve"> reliability according to </w:t>
      </w:r>
      <w:r w:rsidR="001C773C">
        <w:rPr>
          <w:rFonts w:ascii="Lato" w:hAnsi="Lato"/>
          <w:color w:val="000000"/>
          <w:sz w:val="22"/>
          <w:szCs w:val="22"/>
        </w:rPr>
        <w:t>Brown (2023)</w:t>
      </w:r>
    </w:p>
    <w:p w14:paraId="6F93B839" w14:textId="7AC03755" w:rsidR="00244B72" w:rsidRDefault="00966DA6" w:rsidP="00501130">
      <w:pPr>
        <w:pStyle w:val="NormalWeb"/>
        <w:shd w:val="clear" w:color="auto" w:fill="FFFFFF"/>
        <w:spacing w:before="0" w:beforeAutospacing="0" w:after="75" w:afterAutospacing="0"/>
        <w:ind w:left="785"/>
        <w:rPr>
          <w:rFonts w:ascii="Lato" w:hAnsi="Lato"/>
          <w:color w:val="000000"/>
          <w:sz w:val="22"/>
          <w:szCs w:val="22"/>
        </w:rPr>
      </w:pPr>
      <w:r>
        <w:rPr>
          <w:rFonts w:ascii="Lato" w:hAnsi="Lato"/>
          <w:color w:val="000000"/>
          <w:sz w:val="22"/>
          <w:szCs w:val="22"/>
        </w:rPr>
        <w:t xml:space="preserve">Another limitation is too much reliance on </w:t>
      </w:r>
      <w:r w:rsidR="005C06FD">
        <w:rPr>
          <w:rFonts w:ascii="Lato" w:hAnsi="Lato"/>
          <w:color w:val="000000"/>
          <w:sz w:val="22"/>
          <w:szCs w:val="22"/>
        </w:rPr>
        <w:t xml:space="preserve">Fitbit </w:t>
      </w:r>
      <w:r w:rsidR="00580BBD">
        <w:rPr>
          <w:rFonts w:ascii="Lato" w:hAnsi="Lato"/>
          <w:color w:val="000000"/>
          <w:sz w:val="22"/>
          <w:szCs w:val="22"/>
        </w:rPr>
        <w:t>premium</w:t>
      </w:r>
      <w:r w:rsidR="00CB67CA">
        <w:rPr>
          <w:rFonts w:ascii="Lato" w:hAnsi="Lato"/>
          <w:color w:val="000000"/>
          <w:sz w:val="22"/>
          <w:szCs w:val="22"/>
        </w:rPr>
        <w:t xml:space="preserve">, a subscription required </w:t>
      </w:r>
      <w:r w:rsidR="00D949CD">
        <w:rPr>
          <w:rFonts w:ascii="Lato" w:hAnsi="Lato"/>
          <w:color w:val="000000"/>
          <w:sz w:val="22"/>
          <w:szCs w:val="22"/>
        </w:rPr>
        <w:t>to access to ad</w:t>
      </w:r>
      <w:r w:rsidR="008727CF">
        <w:rPr>
          <w:rFonts w:ascii="Lato" w:hAnsi="Lato"/>
          <w:color w:val="000000"/>
          <w:sz w:val="22"/>
          <w:szCs w:val="22"/>
        </w:rPr>
        <w:t>vance health insights</w:t>
      </w:r>
      <w:r w:rsidR="0034541D">
        <w:rPr>
          <w:rFonts w:ascii="Lato" w:hAnsi="Lato"/>
          <w:color w:val="000000"/>
          <w:sz w:val="22"/>
          <w:szCs w:val="22"/>
        </w:rPr>
        <w:t xml:space="preserve">, which might play negative impact on </w:t>
      </w:r>
      <w:r w:rsidR="0083504F">
        <w:rPr>
          <w:rFonts w:ascii="Lato" w:hAnsi="Lato"/>
          <w:color w:val="000000"/>
          <w:sz w:val="22"/>
          <w:szCs w:val="22"/>
        </w:rPr>
        <w:t xml:space="preserve">users, according to </w:t>
      </w:r>
      <w:r w:rsidR="00590622">
        <w:rPr>
          <w:rFonts w:ascii="Lato" w:hAnsi="Lato"/>
          <w:color w:val="000000"/>
          <w:sz w:val="22"/>
          <w:szCs w:val="22"/>
        </w:rPr>
        <w:t>Goggle (</w:t>
      </w:r>
      <w:r w:rsidR="00E31EC5">
        <w:rPr>
          <w:rFonts w:ascii="Lato" w:hAnsi="Lato"/>
          <w:color w:val="000000"/>
          <w:sz w:val="22"/>
          <w:szCs w:val="22"/>
        </w:rPr>
        <w:t>2</w:t>
      </w:r>
      <w:r w:rsidR="006F2E39">
        <w:rPr>
          <w:rFonts w:ascii="Lato" w:hAnsi="Lato"/>
          <w:color w:val="000000"/>
          <w:sz w:val="22"/>
          <w:szCs w:val="22"/>
        </w:rPr>
        <w:t>023)</w:t>
      </w:r>
    </w:p>
    <w:p w14:paraId="163A83C2" w14:textId="77777777" w:rsidR="006F2E39" w:rsidRPr="00607D6F" w:rsidRDefault="006F2E39" w:rsidP="00501130">
      <w:pPr>
        <w:pStyle w:val="NormalWeb"/>
        <w:shd w:val="clear" w:color="auto" w:fill="FFFFFF"/>
        <w:spacing w:before="0" w:beforeAutospacing="0" w:after="75" w:afterAutospacing="0"/>
        <w:ind w:left="785"/>
        <w:rPr>
          <w:rFonts w:ascii="Lato" w:hAnsi="Lato"/>
          <w:color w:val="000000"/>
          <w:sz w:val="22"/>
          <w:szCs w:val="22"/>
        </w:rPr>
      </w:pPr>
    </w:p>
    <w:p w14:paraId="53170D89" w14:textId="77777777" w:rsidR="00146DDD" w:rsidRPr="00146DDD" w:rsidRDefault="0083232D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 w:rsidRPr="00BA26A6">
        <w:rPr>
          <w:rFonts w:ascii="Lato" w:hAnsi="Lato"/>
          <w:color w:val="262626" w:themeColor="text1" w:themeTint="D9"/>
          <w:sz w:val="28"/>
          <w:szCs w:val="28"/>
        </w:rPr>
        <w:t>Opportunities</w:t>
      </w:r>
      <w:r>
        <w:rPr>
          <w:rFonts w:ascii="Lato" w:hAnsi="Lato"/>
          <w:color w:val="262626" w:themeColor="text1" w:themeTint="D9"/>
          <w:sz w:val="22"/>
          <w:szCs w:val="22"/>
        </w:rPr>
        <w:t>:</w:t>
      </w:r>
      <w:r w:rsidR="00BA4561">
        <w:rPr>
          <w:rFonts w:ascii="Lato" w:hAnsi="Lato"/>
          <w:color w:val="262626" w:themeColor="text1" w:themeTint="D9"/>
          <w:sz w:val="22"/>
          <w:szCs w:val="22"/>
        </w:rPr>
        <w:t xml:space="preserve"> </w:t>
      </w:r>
      <w:r w:rsidR="001900F3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the global smart Watch </w:t>
      </w:r>
      <w:r w:rsidR="00B9211A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technology market is </w:t>
      </w:r>
      <w:r w:rsidR="00424AD6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progressing rapidly</w:t>
      </w:r>
      <w:r w:rsidR="00CA5B60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driven by increased awareness </w:t>
      </w:r>
      <w:r w:rsidR="006C26F3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of health and fitness</w:t>
      </w:r>
      <w:r w:rsidR="00570A75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creating opportunitie</w:t>
      </w:r>
      <w:r w:rsidR="001E5605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s for product like Fitbit </w:t>
      </w:r>
      <w:r w:rsidR="009B7B75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versa 4 according to </w:t>
      </w:r>
      <w:r w:rsidR="00056247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Statista </w:t>
      </w:r>
      <w:r w:rsidR="00146DDD"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  <w:t>(</w:t>
      </w:r>
      <w:r w:rsidR="00146DDD" w:rsidRPr="00CB78FD">
        <w:rPr>
          <w:rFonts w:ascii="Lato" w:hAnsi="Lato"/>
          <w:color w:val="000000" w:themeColor="text1"/>
          <w:sz w:val="22"/>
          <w:szCs w:val="22"/>
        </w:rPr>
        <w:t>2024</w:t>
      </w:r>
      <w:r w:rsidR="00056247">
        <w:rPr>
          <w:rFonts w:ascii="Lato" w:hAnsi="Lato"/>
          <w:color w:val="000000" w:themeColor="text1"/>
          <w:sz w:val="22"/>
          <w:szCs w:val="22"/>
        </w:rPr>
        <w:t>)</w:t>
      </w:r>
    </w:p>
    <w:p w14:paraId="4D126747" w14:textId="29B026F4" w:rsidR="00146DDD" w:rsidRPr="003F538C" w:rsidRDefault="003F538C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Lato" w:hAnsi="Lato"/>
          <w:color w:val="262626" w:themeColor="text1" w:themeTint="D9"/>
          <w:szCs w:val="24"/>
        </w:rPr>
        <w:t>Furthermore,</w:t>
      </w:r>
      <w:r w:rsidR="001777E7">
        <w:rPr>
          <w:rFonts w:ascii="Lato" w:hAnsi="Lato"/>
          <w:color w:val="262626" w:themeColor="text1" w:themeTint="D9"/>
          <w:szCs w:val="24"/>
        </w:rPr>
        <w:t xml:space="preserve"> integration </w:t>
      </w:r>
      <w:r w:rsidR="008C7575">
        <w:rPr>
          <w:rFonts w:ascii="Lato" w:hAnsi="Lato"/>
          <w:color w:val="262626" w:themeColor="text1" w:themeTint="D9"/>
          <w:szCs w:val="24"/>
        </w:rPr>
        <w:t xml:space="preserve">with Goggle </w:t>
      </w:r>
      <w:r w:rsidR="00476ACD" w:rsidRPr="00B76D1B">
        <w:rPr>
          <w:rFonts w:ascii="Lato" w:hAnsi="Lato"/>
          <w:color w:val="262626" w:themeColor="text1" w:themeTint="D9"/>
          <w:sz w:val="22"/>
          <w:szCs w:val="22"/>
        </w:rPr>
        <w:t xml:space="preserve">service </w:t>
      </w:r>
      <w:r w:rsidR="00B76D1B" w:rsidRPr="00B76D1B">
        <w:rPr>
          <w:rFonts w:ascii="Lato" w:hAnsi="Lato"/>
          <w:color w:val="262626" w:themeColor="text1" w:themeTint="D9"/>
          <w:sz w:val="22"/>
          <w:szCs w:val="22"/>
        </w:rPr>
        <w:t>strengthen</w:t>
      </w:r>
      <w:r w:rsidR="00CA191C">
        <w:rPr>
          <w:rFonts w:ascii="Lato" w:hAnsi="Lato"/>
          <w:color w:val="262626" w:themeColor="text1" w:themeTint="D9"/>
          <w:szCs w:val="24"/>
        </w:rPr>
        <w:t xml:space="preserve"> the opportunity </w:t>
      </w:r>
      <w:r w:rsidR="00BE079C">
        <w:rPr>
          <w:rFonts w:ascii="Lato" w:hAnsi="Lato"/>
          <w:color w:val="262626" w:themeColor="text1" w:themeTint="D9"/>
          <w:szCs w:val="24"/>
        </w:rPr>
        <w:t xml:space="preserve">to connect with smart device </w:t>
      </w:r>
      <w:r w:rsidR="0075719F">
        <w:rPr>
          <w:rFonts w:ascii="Lato" w:hAnsi="Lato"/>
          <w:color w:val="262626" w:themeColor="text1" w:themeTint="D9"/>
          <w:szCs w:val="24"/>
        </w:rPr>
        <w:t>users</w:t>
      </w:r>
      <w:r w:rsidR="00BE079C">
        <w:rPr>
          <w:rFonts w:ascii="Lato" w:hAnsi="Lato"/>
          <w:color w:val="262626" w:themeColor="text1" w:themeTint="D9"/>
          <w:szCs w:val="24"/>
        </w:rPr>
        <w:t xml:space="preserve"> </w:t>
      </w:r>
      <w:r w:rsidR="009E1855">
        <w:rPr>
          <w:rFonts w:ascii="Lato" w:hAnsi="Lato"/>
          <w:color w:val="262626" w:themeColor="text1" w:themeTint="D9"/>
          <w:szCs w:val="24"/>
        </w:rPr>
        <w:t>because of the global influence</w:t>
      </w:r>
      <w:r w:rsidR="009760B5">
        <w:rPr>
          <w:rFonts w:ascii="Lato" w:hAnsi="Lato"/>
          <w:color w:val="262626" w:themeColor="text1" w:themeTint="D9"/>
          <w:szCs w:val="24"/>
        </w:rPr>
        <w:t xml:space="preserve"> and </w:t>
      </w:r>
      <w:r>
        <w:rPr>
          <w:rFonts w:ascii="Lato" w:hAnsi="Lato"/>
          <w:color w:val="262626" w:themeColor="text1" w:themeTint="D9"/>
          <w:szCs w:val="24"/>
        </w:rPr>
        <w:t>reliability of</w:t>
      </w:r>
      <w:r w:rsidR="009E1855">
        <w:rPr>
          <w:rFonts w:ascii="Lato" w:hAnsi="Lato"/>
          <w:color w:val="262626" w:themeColor="text1" w:themeTint="D9"/>
          <w:szCs w:val="24"/>
        </w:rPr>
        <w:t xml:space="preserve"> Goggl</w:t>
      </w:r>
      <w:r w:rsidR="009760B5">
        <w:rPr>
          <w:rFonts w:ascii="Lato" w:hAnsi="Lato"/>
          <w:color w:val="262626" w:themeColor="text1" w:themeTint="D9"/>
          <w:szCs w:val="24"/>
        </w:rPr>
        <w:t>e</w:t>
      </w:r>
      <w:r w:rsidR="00C0359A">
        <w:rPr>
          <w:rFonts w:ascii="Lato" w:hAnsi="Lato"/>
          <w:color w:val="262626" w:themeColor="text1" w:themeTint="D9"/>
          <w:szCs w:val="24"/>
        </w:rPr>
        <w:t>.</w:t>
      </w:r>
      <w:r w:rsidR="009760B5">
        <w:rPr>
          <w:rFonts w:ascii="Lato" w:hAnsi="Lato"/>
          <w:color w:val="262626" w:themeColor="text1" w:themeTint="D9"/>
          <w:szCs w:val="24"/>
        </w:rPr>
        <w:t xml:space="preserve"> </w:t>
      </w:r>
    </w:p>
    <w:p w14:paraId="735E5606" w14:textId="257437BE" w:rsidR="003F538C" w:rsidRPr="00C7012E" w:rsidRDefault="003B194A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Lato" w:hAnsi="Lato"/>
          <w:color w:val="262626" w:themeColor="text1" w:themeTint="D9"/>
          <w:szCs w:val="24"/>
        </w:rPr>
        <w:t xml:space="preserve">Further integration with </w:t>
      </w:r>
      <w:r w:rsidR="004B4D59">
        <w:rPr>
          <w:rFonts w:ascii="Lato" w:hAnsi="Lato"/>
          <w:color w:val="262626" w:themeColor="text1" w:themeTint="D9"/>
          <w:szCs w:val="24"/>
        </w:rPr>
        <w:t xml:space="preserve">Goggle also </w:t>
      </w:r>
      <w:r w:rsidR="0003132C">
        <w:rPr>
          <w:rFonts w:ascii="Lato" w:hAnsi="Lato"/>
          <w:color w:val="262626" w:themeColor="text1" w:themeTint="D9"/>
          <w:szCs w:val="24"/>
        </w:rPr>
        <w:t>enhances</w:t>
      </w:r>
      <w:r w:rsidR="004B4D59">
        <w:rPr>
          <w:rFonts w:ascii="Lato" w:hAnsi="Lato"/>
          <w:color w:val="262626" w:themeColor="text1" w:themeTint="D9"/>
          <w:szCs w:val="24"/>
        </w:rPr>
        <w:t xml:space="preserve"> </w:t>
      </w:r>
      <w:r w:rsidR="0003132C">
        <w:rPr>
          <w:rFonts w:ascii="Lato" w:hAnsi="Lato"/>
          <w:color w:val="262626" w:themeColor="text1" w:themeTint="D9"/>
          <w:szCs w:val="24"/>
        </w:rPr>
        <w:t>functionality,</w:t>
      </w:r>
      <w:r w:rsidR="008D634F">
        <w:rPr>
          <w:rFonts w:ascii="Lato" w:hAnsi="Lato"/>
          <w:color w:val="262626" w:themeColor="text1" w:themeTint="D9"/>
          <w:szCs w:val="24"/>
        </w:rPr>
        <w:t xml:space="preserve"> </w:t>
      </w:r>
      <w:r w:rsidR="002D6AE6">
        <w:rPr>
          <w:rFonts w:ascii="Lato" w:hAnsi="Lato"/>
          <w:color w:val="262626" w:themeColor="text1" w:themeTint="D9"/>
          <w:szCs w:val="24"/>
        </w:rPr>
        <w:t xml:space="preserve">including artificial intelligence </w:t>
      </w:r>
      <w:r w:rsidR="00052B41">
        <w:rPr>
          <w:rFonts w:ascii="Lato" w:hAnsi="Lato"/>
          <w:color w:val="262626" w:themeColor="text1" w:themeTint="D9"/>
          <w:szCs w:val="24"/>
        </w:rPr>
        <w:t xml:space="preserve">(AI) and </w:t>
      </w:r>
      <w:r w:rsidR="00E162B5">
        <w:rPr>
          <w:rFonts w:ascii="Lato" w:hAnsi="Lato"/>
          <w:color w:val="262626" w:themeColor="text1" w:themeTint="D9"/>
          <w:szCs w:val="24"/>
        </w:rPr>
        <w:t>cross platform connectivity.</w:t>
      </w:r>
    </w:p>
    <w:p w14:paraId="5FADE97B" w14:textId="7508525D" w:rsidR="00C7012E" w:rsidRPr="003F538C" w:rsidRDefault="0003132C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Lato" w:hAnsi="Lato"/>
          <w:color w:val="262626" w:themeColor="text1" w:themeTint="D9"/>
          <w:szCs w:val="24"/>
        </w:rPr>
        <w:t>Additionally,</w:t>
      </w:r>
      <w:r w:rsidR="00483A34">
        <w:rPr>
          <w:rFonts w:ascii="Lato" w:hAnsi="Lato"/>
          <w:color w:val="262626" w:themeColor="text1" w:themeTint="D9"/>
          <w:szCs w:val="24"/>
        </w:rPr>
        <w:t xml:space="preserve"> the growth of </w:t>
      </w:r>
      <w:r w:rsidR="00483A34" w:rsidRPr="009F03A7">
        <w:rPr>
          <w:rFonts w:ascii="Lato" w:hAnsi="Lato"/>
          <w:color w:val="262626" w:themeColor="text1" w:themeTint="D9"/>
          <w:sz w:val="28"/>
          <w:szCs w:val="28"/>
        </w:rPr>
        <w:t xml:space="preserve">corporate </w:t>
      </w:r>
      <w:r w:rsidR="009F03A7" w:rsidRPr="009F03A7">
        <w:rPr>
          <w:rFonts w:ascii="Lato" w:hAnsi="Lato"/>
          <w:color w:val="262626" w:themeColor="text1" w:themeTint="D9"/>
          <w:sz w:val="28"/>
          <w:szCs w:val="28"/>
        </w:rPr>
        <w:t>wellness program</w:t>
      </w:r>
      <w:r w:rsidR="005C3243">
        <w:rPr>
          <w:rFonts w:ascii="Lato" w:hAnsi="Lato"/>
          <w:color w:val="262626" w:themeColor="text1" w:themeTint="D9"/>
          <w:sz w:val="28"/>
          <w:szCs w:val="28"/>
        </w:rPr>
        <w:t xml:space="preserve"> </w:t>
      </w:r>
      <w:r w:rsidR="009F58BA">
        <w:rPr>
          <w:rFonts w:ascii="Lato" w:hAnsi="Lato"/>
          <w:color w:val="262626" w:themeColor="text1" w:themeTint="D9"/>
          <w:sz w:val="28"/>
          <w:szCs w:val="28"/>
        </w:rPr>
        <w:t xml:space="preserve">and digital </w:t>
      </w:r>
      <w:r w:rsidR="00A80AE8">
        <w:rPr>
          <w:rFonts w:ascii="Lato" w:hAnsi="Lato"/>
          <w:color w:val="262626" w:themeColor="text1" w:themeTint="D9"/>
          <w:sz w:val="28"/>
          <w:szCs w:val="28"/>
        </w:rPr>
        <w:t xml:space="preserve">health initiatives </w:t>
      </w:r>
      <w:r w:rsidR="00B92C05">
        <w:rPr>
          <w:rFonts w:ascii="Lato" w:hAnsi="Lato"/>
          <w:color w:val="262626" w:themeColor="text1" w:themeTint="D9"/>
          <w:sz w:val="22"/>
          <w:szCs w:val="22"/>
        </w:rPr>
        <w:t xml:space="preserve">offers </w:t>
      </w:r>
      <w:r w:rsidR="00053C3F">
        <w:rPr>
          <w:rFonts w:ascii="Lato" w:hAnsi="Lato"/>
          <w:color w:val="262626" w:themeColor="text1" w:themeTint="D9"/>
          <w:sz w:val="22"/>
          <w:szCs w:val="22"/>
        </w:rPr>
        <w:t>po</w:t>
      </w:r>
      <w:r w:rsidR="006C1EBF">
        <w:rPr>
          <w:rFonts w:ascii="Lato" w:hAnsi="Lato"/>
          <w:color w:val="262626" w:themeColor="text1" w:themeTint="D9"/>
          <w:sz w:val="22"/>
          <w:szCs w:val="22"/>
        </w:rPr>
        <w:t xml:space="preserve">ssible </w:t>
      </w:r>
      <w:r w:rsidR="008B533A">
        <w:rPr>
          <w:rFonts w:ascii="Lato" w:hAnsi="Lato"/>
          <w:color w:val="262626" w:themeColor="text1" w:themeTint="D9"/>
          <w:sz w:val="22"/>
          <w:szCs w:val="22"/>
        </w:rPr>
        <w:t>for institutional adoption</w:t>
      </w:r>
      <w:r w:rsidR="00B07304">
        <w:rPr>
          <w:rFonts w:ascii="Lato" w:hAnsi="Lato"/>
          <w:color w:val="262626" w:themeColor="text1" w:themeTint="D9"/>
          <w:sz w:val="22"/>
          <w:szCs w:val="22"/>
        </w:rPr>
        <w:t xml:space="preserve">, expanding </w:t>
      </w:r>
      <w:r w:rsidR="00845923">
        <w:rPr>
          <w:rFonts w:ascii="Lato" w:hAnsi="Lato"/>
          <w:color w:val="262626" w:themeColor="text1" w:themeTint="D9"/>
          <w:sz w:val="22"/>
          <w:szCs w:val="22"/>
        </w:rPr>
        <w:t xml:space="preserve">device use </w:t>
      </w:r>
      <w:r w:rsidR="003A66B2">
        <w:rPr>
          <w:rFonts w:ascii="Lato" w:hAnsi="Lato"/>
          <w:color w:val="262626" w:themeColor="text1" w:themeTint="D9"/>
          <w:sz w:val="22"/>
          <w:szCs w:val="22"/>
        </w:rPr>
        <w:t xml:space="preserve">beyond individual </w:t>
      </w:r>
      <w:r w:rsidR="00695DD8">
        <w:rPr>
          <w:rFonts w:ascii="Lato" w:hAnsi="Lato"/>
          <w:color w:val="262626" w:themeColor="text1" w:themeTint="D9"/>
          <w:sz w:val="22"/>
          <w:szCs w:val="22"/>
        </w:rPr>
        <w:t>users.</w:t>
      </w:r>
    </w:p>
    <w:p w14:paraId="354207E5" w14:textId="2D59DF1C" w:rsidR="00AC18EA" w:rsidRPr="00F26534" w:rsidRDefault="00E2140B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 w:val="28"/>
          <w:szCs w:val="28"/>
          <w:lang w:eastAsia="en-GB"/>
          <w14:ligatures w14:val="none"/>
        </w:rPr>
      </w:pPr>
      <w:r w:rsidRPr="00F13439">
        <w:rPr>
          <w:rFonts w:ascii="Lato" w:hAnsi="Lato"/>
          <w:color w:val="000000" w:themeColor="text1"/>
          <w:sz w:val="22"/>
          <w:szCs w:val="22"/>
        </w:rPr>
        <w:t xml:space="preserve">  </w:t>
      </w:r>
      <w:r w:rsidR="00F26534" w:rsidRPr="00F26534">
        <w:rPr>
          <w:rFonts w:ascii="Lato" w:hAnsi="Lato"/>
          <w:color w:val="000000" w:themeColor="text1"/>
          <w:sz w:val="28"/>
          <w:szCs w:val="28"/>
        </w:rPr>
        <w:t>Threats:</w:t>
      </w:r>
    </w:p>
    <w:p w14:paraId="6651A454" w14:textId="5F810FE2" w:rsidR="00F26534" w:rsidRPr="001A7E34" w:rsidRDefault="00595909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Cs w:val="24"/>
          <w:lang w:eastAsia="en-GB"/>
          <w14:ligatures w14:val="none"/>
        </w:rPr>
      </w:pPr>
      <w:r w:rsidRPr="00E26C21">
        <w:rPr>
          <w:rFonts w:ascii="Lato" w:hAnsi="Lato"/>
          <w:color w:val="000000" w:themeColor="text1"/>
          <w:szCs w:val="24"/>
        </w:rPr>
        <w:t xml:space="preserve">The market for wearable device </w:t>
      </w:r>
      <w:r w:rsidR="00EB123C" w:rsidRPr="00E26C21">
        <w:rPr>
          <w:rFonts w:ascii="Lato" w:hAnsi="Lato"/>
          <w:color w:val="000000" w:themeColor="text1"/>
          <w:szCs w:val="24"/>
        </w:rPr>
        <w:t>highly competitive</w:t>
      </w:r>
      <w:r w:rsidR="00C36A92">
        <w:rPr>
          <w:rFonts w:ascii="Lato" w:hAnsi="Lato"/>
          <w:color w:val="000000" w:themeColor="text1"/>
          <w:szCs w:val="24"/>
        </w:rPr>
        <w:t xml:space="preserve"> with dominated </w:t>
      </w:r>
      <w:r w:rsidR="00EB3C4C">
        <w:rPr>
          <w:rFonts w:ascii="Lato" w:hAnsi="Lato"/>
          <w:color w:val="000000" w:themeColor="text1"/>
          <w:szCs w:val="24"/>
        </w:rPr>
        <w:t xml:space="preserve">company like Apple </w:t>
      </w:r>
      <w:r w:rsidR="005124A8">
        <w:rPr>
          <w:rFonts w:ascii="Lato" w:hAnsi="Lato"/>
          <w:color w:val="000000" w:themeColor="text1"/>
          <w:szCs w:val="24"/>
        </w:rPr>
        <w:t>Inc, Samsung electronics</w:t>
      </w:r>
      <w:r w:rsidR="00126FFD">
        <w:rPr>
          <w:rFonts w:ascii="Lato" w:hAnsi="Lato"/>
          <w:color w:val="000000" w:themeColor="text1"/>
          <w:szCs w:val="24"/>
        </w:rPr>
        <w:t xml:space="preserve">, </w:t>
      </w:r>
      <w:r w:rsidR="00834420">
        <w:rPr>
          <w:rFonts w:ascii="Lato" w:hAnsi="Lato"/>
          <w:color w:val="000000" w:themeColor="text1"/>
          <w:szCs w:val="24"/>
        </w:rPr>
        <w:t xml:space="preserve">and </w:t>
      </w:r>
      <w:r w:rsidR="006573A9">
        <w:rPr>
          <w:rFonts w:ascii="Lato" w:hAnsi="Lato"/>
          <w:color w:val="000000" w:themeColor="text1"/>
          <w:szCs w:val="24"/>
        </w:rPr>
        <w:t xml:space="preserve">Germin offering </w:t>
      </w:r>
      <w:r w:rsidR="001A7E34">
        <w:rPr>
          <w:rFonts w:ascii="Lato" w:hAnsi="Lato"/>
          <w:color w:val="000000" w:themeColor="text1"/>
          <w:szCs w:val="24"/>
        </w:rPr>
        <w:t>durable</w:t>
      </w:r>
      <w:r w:rsidR="00AF0F58">
        <w:rPr>
          <w:rFonts w:ascii="Lato" w:hAnsi="Lato"/>
          <w:color w:val="000000" w:themeColor="text1"/>
          <w:szCs w:val="24"/>
        </w:rPr>
        <w:t xml:space="preserve"> product</w:t>
      </w:r>
      <w:r w:rsidR="001A7E34">
        <w:rPr>
          <w:rFonts w:ascii="Lato" w:hAnsi="Lato"/>
          <w:color w:val="000000" w:themeColor="text1"/>
          <w:szCs w:val="24"/>
        </w:rPr>
        <w:t>s</w:t>
      </w:r>
      <w:r w:rsidR="00AF0F58">
        <w:rPr>
          <w:rFonts w:ascii="Lato" w:hAnsi="Lato"/>
          <w:color w:val="000000" w:themeColor="text1"/>
          <w:szCs w:val="24"/>
        </w:rPr>
        <w:t xml:space="preserve">. </w:t>
      </w:r>
    </w:p>
    <w:p w14:paraId="5F7BF411" w14:textId="4445058F" w:rsidR="001A7E34" w:rsidRPr="006D373B" w:rsidRDefault="00CF29ED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Cs w:val="24"/>
          <w:lang w:eastAsia="en-GB"/>
          <w14:ligatures w14:val="none"/>
        </w:rPr>
      </w:pPr>
      <w:r>
        <w:rPr>
          <w:rFonts w:ascii="Lato" w:hAnsi="Lato"/>
          <w:color w:val="000000" w:themeColor="text1"/>
          <w:szCs w:val="24"/>
        </w:rPr>
        <w:t>These competitors</w:t>
      </w:r>
      <w:r w:rsidR="005149BD">
        <w:rPr>
          <w:rFonts w:ascii="Lato" w:hAnsi="Lato"/>
          <w:color w:val="000000" w:themeColor="text1"/>
          <w:szCs w:val="24"/>
        </w:rPr>
        <w:t xml:space="preserve"> benefit from </w:t>
      </w:r>
      <w:r w:rsidR="00123796">
        <w:rPr>
          <w:rFonts w:ascii="Lato" w:hAnsi="Lato"/>
          <w:color w:val="000000" w:themeColor="text1"/>
          <w:szCs w:val="24"/>
        </w:rPr>
        <w:t xml:space="preserve">strong </w:t>
      </w:r>
      <w:r w:rsidR="00123796" w:rsidRPr="001520C1">
        <w:rPr>
          <w:rFonts w:ascii="Lato" w:hAnsi="Lato"/>
          <w:color w:val="000000" w:themeColor="text1"/>
          <w:sz w:val="28"/>
          <w:szCs w:val="28"/>
        </w:rPr>
        <w:t xml:space="preserve">brand </w:t>
      </w:r>
      <w:r w:rsidR="00085307" w:rsidRPr="001520C1">
        <w:rPr>
          <w:rFonts w:ascii="Lato" w:hAnsi="Lato"/>
          <w:color w:val="000000" w:themeColor="text1"/>
          <w:sz w:val="28"/>
          <w:szCs w:val="28"/>
        </w:rPr>
        <w:t>loyalty</w:t>
      </w:r>
      <w:r w:rsidR="00085307">
        <w:rPr>
          <w:rFonts w:ascii="Lato" w:hAnsi="Lato"/>
          <w:color w:val="000000" w:themeColor="text1"/>
          <w:szCs w:val="24"/>
        </w:rPr>
        <w:t xml:space="preserve">, </w:t>
      </w:r>
      <w:r w:rsidR="00085307" w:rsidRPr="001520C1">
        <w:rPr>
          <w:rFonts w:ascii="Lato" w:hAnsi="Lato"/>
          <w:color w:val="000000" w:themeColor="text1"/>
          <w:sz w:val="28"/>
          <w:szCs w:val="28"/>
        </w:rPr>
        <w:t>advanced eco system</w:t>
      </w:r>
      <w:r w:rsidR="001520C1">
        <w:rPr>
          <w:rFonts w:ascii="Lato" w:hAnsi="Lato"/>
          <w:color w:val="000000" w:themeColor="text1"/>
          <w:szCs w:val="24"/>
        </w:rPr>
        <w:t xml:space="preserve">, and significant </w:t>
      </w:r>
      <w:r w:rsidR="001520C1" w:rsidRPr="001520C1">
        <w:rPr>
          <w:rFonts w:ascii="Lato" w:hAnsi="Lato"/>
          <w:color w:val="000000" w:themeColor="text1"/>
          <w:sz w:val="28"/>
          <w:szCs w:val="28"/>
        </w:rPr>
        <w:t>marketing power</w:t>
      </w:r>
      <w:r w:rsidR="001520C1">
        <w:rPr>
          <w:rFonts w:ascii="Lato" w:hAnsi="Lato"/>
          <w:color w:val="000000" w:themeColor="text1"/>
          <w:szCs w:val="24"/>
        </w:rPr>
        <w:t>.</w:t>
      </w:r>
      <w:r w:rsidR="003D13AA">
        <w:rPr>
          <w:rFonts w:ascii="Lato" w:hAnsi="Lato"/>
          <w:color w:val="000000" w:themeColor="text1"/>
          <w:szCs w:val="24"/>
        </w:rPr>
        <w:t xml:space="preserve"> Rapid </w:t>
      </w:r>
      <w:r w:rsidR="00A0207E">
        <w:rPr>
          <w:rFonts w:ascii="Lato" w:hAnsi="Lato"/>
          <w:color w:val="000000" w:themeColor="text1"/>
          <w:szCs w:val="24"/>
        </w:rPr>
        <w:t xml:space="preserve">technological change also </w:t>
      </w:r>
      <w:r w:rsidR="00DB084E">
        <w:rPr>
          <w:rFonts w:ascii="Lato" w:hAnsi="Lato"/>
          <w:color w:val="000000" w:themeColor="text1"/>
          <w:szCs w:val="24"/>
        </w:rPr>
        <w:t>presents</w:t>
      </w:r>
      <w:r w:rsidR="00C42165">
        <w:rPr>
          <w:rFonts w:ascii="Lato" w:hAnsi="Lato"/>
          <w:color w:val="000000" w:themeColor="text1"/>
          <w:szCs w:val="24"/>
        </w:rPr>
        <w:t xml:space="preserve"> </w:t>
      </w:r>
      <w:r w:rsidR="007932EB">
        <w:rPr>
          <w:rFonts w:ascii="Lato" w:hAnsi="Lato"/>
          <w:color w:val="000000" w:themeColor="text1"/>
          <w:szCs w:val="24"/>
        </w:rPr>
        <w:t xml:space="preserve">a risk as device can quickly </w:t>
      </w:r>
      <w:r w:rsidR="00E0078B">
        <w:rPr>
          <w:rFonts w:ascii="Lato" w:hAnsi="Lato"/>
          <w:color w:val="000000" w:themeColor="text1"/>
          <w:szCs w:val="24"/>
        </w:rPr>
        <w:t>become out</w:t>
      </w:r>
      <w:r w:rsidR="000D5D8F">
        <w:rPr>
          <w:rFonts w:ascii="Lato" w:hAnsi="Lato"/>
          <w:color w:val="000000" w:themeColor="text1"/>
          <w:szCs w:val="24"/>
        </w:rPr>
        <w:t>moded</w:t>
      </w:r>
      <w:r w:rsidR="00612CFD">
        <w:rPr>
          <w:rFonts w:ascii="Lato" w:hAnsi="Lato"/>
          <w:color w:val="000000" w:themeColor="text1"/>
          <w:szCs w:val="24"/>
        </w:rPr>
        <w:t xml:space="preserve">. </w:t>
      </w:r>
      <w:r w:rsidR="00612CFD" w:rsidRPr="00B91EB2">
        <w:rPr>
          <w:rFonts w:ascii="Lato" w:hAnsi="Lato"/>
          <w:color w:val="000000" w:themeColor="text1"/>
          <w:szCs w:val="24"/>
        </w:rPr>
        <w:t>Data privacy</w:t>
      </w:r>
      <w:r w:rsidR="00612CFD">
        <w:rPr>
          <w:rFonts w:ascii="Lato" w:hAnsi="Lato"/>
          <w:color w:val="000000" w:themeColor="text1"/>
          <w:szCs w:val="24"/>
        </w:rPr>
        <w:t xml:space="preserve"> and cyber </w:t>
      </w:r>
      <w:r w:rsidR="00612CFD" w:rsidRPr="00BD4485">
        <w:rPr>
          <w:rFonts w:ascii="Lato" w:hAnsi="Lato"/>
          <w:color w:val="000000" w:themeColor="text1"/>
          <w:sz w:val="28"/>
          <w:szCs w:val="28"/>
        </w:rPr>
        <w:t xml:space="preserve">security </w:t>
      </w:r>
      <w:r w:rsidR="00B51147" w:rsidRPr="00BD4485">
        <w:rPr>
          <w:rFonts w:ascii="Lato" w:hAnsi="Lato"/>
          <w:color w:val="000000" w:themeColor="text1"/>
          <w:sz w:val="28"/>
          <w:szCs w:val="28"/>
        </w:rPr>
        <w:t>concern</w:t>
      </w:r>
      <w:r w:rsidR="00B51147">
        <w:rPr>
          <w:rFonts w:ascii="Lato" w:hAnsi="Lato"/>
          <w:color w:val="000000" w:themeColor="text1"/>
          <w:szCs w:val="24"/>
        </w:rPr>
        <w:t xml:space="preserve"> p</w:t>
      </w:r>
      <w:r w:rsidR="00B91EB2">
        <w:rPr>
          <w:rFonts w:ascii="Lato" w:hAnsi="Lato"/>
          <w:color w:val="000000" w:themeColor="text1"/>
          <w:szCs w:val="24"/>
        </w:rPr>
        <w:t>ose another</w:t>
      </w:r>
      <w:r w:rsidR="008639DF">
        <w:rPr>
          <w:rFonts w:ascii="Lato" w:hAnsi="Lato"/>
          <w:color w:val="000000" w:themeColor="text1"/>
          <w:szCs w:val="24"/>
        </w:rPr>
        <w:t xml:space="preserve"> </w:t>
      </w:r>
      <w:r w:rsidR="006D29DA">
        <w:rPr>
          <w:rFonts w:ascii="Lato" w:hAnsi="Lato"/>
          <w:color w:val="000000" w:themeColor="text1"/>
          <w:szCs w:val="24"/>
        </w:rPr>
        <w:t>major threat</w:t>
      </w:r>
      <w:r w:rsidR="008639DF">
        <w:rPr>
          <w:rFonts w:ascii="Lato" w:hAnsi="Lato"/>
          <w:color w:val="000000" w:themeColor="text1"/>
          <w:szCs w:val="24"/>
        </w:rPr>
        <w:t xml:space="preserve"> particularly </w:t>
      </w:r>
      <w:r w:rsidR="00B847C8">
        <w:rPr>
          <w:rFonts w:ascii="Lato" w:hAnsi="Lato"/>
          <w:color w:val="000000" w:themeColor="text1"/>
          <w:szCs w:val="24"/>
        </w:rPr>
        <w:t>given Stric</w:t>
      </w:r>
      <w:r w:rsidR="00B30632">
        <w:rPr>
          <w:rFonts w:ascii="Lato" w:hAnsi="Lato"/>
          <w:color w:val="000000" w:themeColor="text1"/>
          <w:szCs w:val="24"/>
        </w:rPr>
        <w:t>t UK regulation</w:t>
      </w:r>
      <w:r w:rsidR="00E85874">
        <w:rPr>
          <w:rFonts w:ascii="Lato" w:hAnsi="Lato"/>
          <w:color w:val="000000" w:themeColor="text1"/>
          <w:szCs w:val="24"/>
        </w:rPr>
        <w:t xml:space="preserve"> such as GDPR.</w:t>
      </w:r>
      <w:r w:rsidR="006D29DA">
        <w:rPr>
          <w:rFonts w:ascii="Lato" w:hAnsi="Lato"/>
          <w:color w:val="000000" w:themeColor="text1"/>
          <w:szCs w:val="24"/>
        </w:rPr>
        <w:t xml:space="preserve"> Any data breach could </w:t>
      </w:r>
      <w:r w:rsidR="006D373B">
        <w:rPr>
          <w:rFonts w:ascii="Lato" w:hAnsi="Lato"/>
          <w:color w:val="000000" w:themeColor="text1"/>
          <w:szCs w:val="24"/>
        </w:rPr>
        <w:t>damage Fitbit reputation.</w:t>
      </w:r>
    </w:p>
    <w:p w14:paraId="56B492EF" w14:textId="7ECDE4BC" w:rsidR="006D373B" w:rsidRPr="00E26C21" w:rsidRDefault="0040416E" w:rsidP="00293D5E">
      <w:pPr>
        <w:shd w:val="clear" w:color="auto" w:fill="FFFFFF"/>
        <w:spacing w:after="75" w:line="240" w:lineRule="auto"/>
        <w:ind w:left="360"/>
        <w:rPr>
          <w:rFonts w:ascii="Lato" w:eastAsia="Times New Roman" w:hAnsi="Lato" w:cs="Times New Roman"/>
          <w:color w:val="000000"/>
          <w:kern w:val="0"/>
          <w:szCs w:val="24"/>
          <w:lang w:eastAsia="en-GB"/>
          <w14:ligatures w14:val="none"/>
        </w:rPr>
      </w:pPr>
      <w:r>
        <w:rPr>
          <w:rFonts w:ascii="Lato" w:hAnsi="Lato"/>
          <w:color w:val="000000" w:themeColor="text1"/>
          <w:szCs w:val="24"/>
        </w:rPr>
        <w:t>Furthermore,</w:t>
      </w:r>
      <w:r w:rsidR="009D6844">
        <w:rPr>
          <w:rFonts w:ascii="Lato" w:hAnsi="Lato"/>
          <w:color w:val="000000" w:themeColor="text1"/>
          <w:szCs w:val="24"/>
        </w:rPr>
        <w:t xml:space="preserve"> </w:t>
      </w:r>
      <w:r w:rsidR="005E37B2">
        <w:rPr>
          <w:rFonts w:ascii="Lato" w:hAnsi="Lato"/>
          <w:color w:val="000000" w:themeColor="text1"/>
          <w:szCs w:val="24"/>
        </w:rPr>
        <w:t xml:space="preserve">regulatory </w:t>
      </w:r>
      <w:r w:rsidR="00277559">
        <w:rPr>
          <w:rFonts w:ascii="Lato" w:hAnsi="Lato"/>
          <w:color w:val="000000" w:themeColor="text1"/>
          <w:szCs w:val="24"/>
        </w:rPr>
        <w:t>approvals</w:t>
      </w:r>
      <w:r w:rsidR="005E37B2">
        <w:rPr>
          <w:rFonts w:ascii="Lato" w:hAnsi="Lato"/>
          <w:color w:val="000000" w:themeColor="text1"/>
          <w:szCs w:val="24"/>
        </w:rPr>
        <w:t xml:space="preserve"> for med</w:t>
      </w:r>
      <w:r w:rsidR="00277559">
        <w:rPr>
          <w:rFonts w:ascii="Lato" w:hAnsi="Lato"/>
          <w:color w:val="000000" w:themeColor="text1"/>
          <w:szCs w:val="24"/>
        </w:rPr>
        <w:t xml:space="preserve">ical grade device </w:t>
      </w:r>
      <w:r w:rsidR="00E11BAB">
        <w:rPr>
          <w:rFonts w:ascii="Lato" w:hAnsi="Lato"/>
          <w:color w:val="000000" w:themeColor="text1"/>
          <w:szCs w:val="24"/>
        </w:rPr>
        <w:t>can be time consuming and costly</w:t>
      </w:r>
      <w:r w:rsidR="00A2144E">
        <w:rPr>
          <w:rFonts w:ascii="Lato" w:hAnsi="Lato"/>
          <w:color w:val="000000" w:themeColor="text1"/>
          <w:szCs w:val="24"/>
        </w:rPr>
        <w:t xml:space="preserve"> po</w:t>
      </w:r>
      <w:r>
        <w:rPr>
          <w:rFonts w:ascii="Lato" w:hAnsi="Lato"/>
          <w:color w:val="000000" w:themeColor="text1"/>
          <w:szCs w:val="24"/>
        </w:rPr>
        <w:t>ssibly</w:t>
      </w:r>
      <w:r w:rsidR="00A2144E">
        <w:rPr>
          <w:rFonts w:ascii="Lato" w:hAnsi="Lato"/>
          <w:color w:val="000000" w:themeColor="text1"/>
          <w:szCs w:val="24"/>
        </w:rPr>
        <w:t xml:space="preserve"> delaying the pro</w:t>
      </w:r>
      <w:r w:rsidR="00E2119D">
        <w:rPr>
          <w:rFonts w:ascii="Lato" w:hAnsi="Lato"/>
          <w:color w:val="000000" w:themeColor="text1"/>
          <w:szCs w:val="24"/>
        </w:rPr>
        <w:t>motion of the product.</w:t>
      </w:r>
      <w:r w:rsidR="00277559">
        <w:rPr>
          <w:rFonts w:ascii="Lato" w:hAnsi="Lato"/>
          <w:color w:val="000000" w:themeColor="text1"/>
          <w:szCs w:val="24"/>
        </w:rPr>
        <w:t xml:space="preserve"> </w:t>
      </w:r>
    </w:p>
    <w:p w14:paraId="03A3489B" w14:textId="77777777" w:rsidR="009A2724" w:rsidRDefault="009A2724" w:rsidP="00ED419C">
      <w:pPr>
        <w:rPr>
          <w:highlight w:val="cyan"/>
        </w:rPr>
      </w:pPr>
    </w:p>
    <w:p w14:paraId="6BAB47D4" w14:textId="77777777" w:rsidR="00E57C81" w:rsidRDefault="00E57C81" w:rsidP="00ED419C">
      <w:pPr>
        <w:rPr>
          <w:highlight w:val="cyan"/>
        </w:rPr>
      </w:pPr>
    </w:p>
    <w:p w14:paraId="26B53438" w14:textId="3166DF12" w:rsidR="00ED419C" w:rsidRPr="002B6E7F" w:rsidRDefault="002B6E7F" w:rsidP="00ED419C">
      <w:pPr>
        <w:rPr>
          <w:sz w:val="28"/>
          <w:szCs w:val="28"/>
        </w:rPr>
      </w:pPr>
      <w:r w:rsidRPr="002B6E7F">
        <w:rPr>
          <w:sz w:val="28"/>
          <w:szCs w:val="28"/>
        </w:rPr>
        <w:t>Stakeholders’</w:t>
      </w:r>
      <w:r w:rsidR="00F13F50" w:rsidRPr="002B6E7F">
        <w:rPr>
          <w:sz w:val="28"/>
          <w:szCs w:val="28"/>
        </w:rPr>
        <w:t xml:space="preserve"> responsibilities and </w:t>
      </w:r>
      <w:r w:rsidR="00331DC3" w:rsidRPr="002B6E7F">
        <w:rPr>
          <w:sz w:val="28"/>
          <w:szCs w:val="28"/>
        </w:rPr>
        <w:t>benefits they bring through</w:t>
      </w:r>
      <w:r w:rsidRPr="002B6E7F">
        <w:rPr>
          <w:sz w:val="28"/>
          <w:szCs w:val="28"/>
        </w:rPr>
        <w:t>:</w:t>
      </w:r>
    </w:p>
    <w:p w14:paraId="64A7A6E8" w14:textId="52FE8D54" w:rsidR="000A1BDC" w:rsidRPr="00ED419C" w:rsidRDefault="009D0543" w:rsidP="00ED419C">
      <w:r>
        <w:t xml:space="preserve">stakeholders are individuals or group that have an </w:t>
      </w:r>
      <w:r w:rsidR="00712663">
        <w:t xml:space="preserve">interest in or affected by an </w:t>
      </w:r>
      <w:r w:rsidR="00923478">
        <w:t xml:space="preserve">organisation or business or </w:t>
      </w:r>
      <w:r w:rsidR="006D3326">
        <w:t>company.</w:t>
      </w:r>
      <w:r w:rsidR="00923478">
        <w:t xml:space="preserve"> </w:t>
      </w:r>
      <w:r w:rsidR="006D3326">
        <w:t>In the context of F</w:t>
      </w:r>
      <w:r w:rsidR="00F320D7">
        <w:t>itbit stakeholders play a</w:t>
      </w:r>
      <w:r w:rsidR="009A2724">
        <w:t>n</w:t>
      </w:r>
      <w:r w:rsidR="00F320D7">
        <w:t xml:space="preserve"> </w:t>
      </w:r>
      <w:r w:rsidR="00CA6A6E">
        <w:t>esse</w:t>
      </w:r>
      <w:r w:rsidR="000767FF">
        <w:t>ntial role ensuring organisational performance</w:t>
      </w:r>
      <w:r w:rsidR="005C4325">
        <w:t xml:space="preserve">, creativity and </w:t>
      </w:r>
      <w:r w:rsidR="002604FC">
        <w:t xml:space="preserve">steady sustainability </w:t>
      </w:r>
      <w:r w:rsidR="00EB0A35">
        <w:t>within the compet</w:t>
      </w:r>
      <w:r w:rsidR="00A44285">
        <w:t>itive wearable technology market</w:t>
      </w:r>
      <w:r w:rsidR="008D420D">
        <w:t xml:space="preserve">. </w:t>
      </w:r>
    </w:p>
    <w:p w14:paraId="3088CFB6" w14:textId="3ECCBBD3" w:rsidR="006C0171" w:rsidRPr="004D3897" w:rsidRDefault="00B7481E" w:rsidP="00FD5490">
      <w:pPr>
        <w:rPr>
          <w:sz w:val="28"/>
          <w:szCs w:val="28"/>
        </w:rPr>
      </w:pPr>
      <w:r w:rsidRPr="004D3897">
        <w:rPr>
          <w:sz w:val="28"/>
          <w:szCs w:val="28"/>
        </w:rPr>
        <w:lastRenderedPageBreak/>
        <w:t>Stakeholders/</w:t>
      </w:r>
      <w:r w:rsidR="006C0171" w:rsidRPr="004D3897">
        <w:rPr>
          <w:sz w:val="28"/>
          <w:szCs w:val="28"/>
        </w:rPr>
        <w:t>Owner.</w:t>
      </w:r>
    </w:p>
    <w:p w14:paraId="4A18B851" w14:textId="0AE2C11C" w:rsidR="004B1FE5" w:rsidRDefault="00122167" w:rsidP="004B1FE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Stakeholders including pare</w:t>
      </w:r>
      <w:r w:rsidR="00373E4C">
        <w:rPr>
          <w:rFonts w:ascii="Arial" w:hAnsi="Arial" w:cs="Arial"/>
          <w:color w:val="222222"/>
          <w:sz w:val="22"/>
          <w:szCs w:val="22"/>
        </w:rPr>
        <w:t>nt company Goggle</w:t>
      </w:r>
      <w:r w:rsidR="00A2677F">
        <w:rPr>
          <w:rFonts w:ascii="Arial" w:hAnsi="Arial" w:cs="Arial"/>
          <w:color w:val="222222"/>
          <w:sz w:val="22"/>
          <w:szCs w:val="22"/>
        </w:rPr>
        <w:t xml:space="preserve"> LLC are </w:t>
      </w:r>
      <w:r w:rsidR="006A3FA2">
        <w:rPr>
          <w:rFonts w:ascii="Arial" w:hAnsi="Arial" w:cs="Arial"/>
          <w:color w:val="222222"/>
          <w:sz w:val="22"/>
          <w:szCs w:val="22"/>
        </w:rPr>
        <w:t>accountable for</w:t>
      </w:r>
      <w:r w:rsidR="000D644C">
        <w:rPr>
          <w:rFonts w:ascii="Arial" w:hAnsi="Arial" w:cs="Arial"/>
          <w:color w:val="222222"/>
          <w:sz w:val="22"/>
          <w:szCs w:val="22"/>
        </w:rPr>
        <w:t>:</w:t>
      </w:r>
    </w:p>
    <w:p w14:paraId="7C29B756" w14:textId="246C4414" w:rsidR="006719B0" w:rsidRDefault="005E571A" w:rsidP="004B1FE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1.</w:t>
      </w:r>
      <w:r w:rsidR="000E69C0">
        <w:rPr>
          <w:rFonts w:ascii="Arial" w:hAnsi="Arial" w:cs="Arial"/>
          <w:color w:val="222222"/>
          <w:sz w:val="22"/>
          <w:szCs w:val="22"/>
        </w:rPr>
        <w:t xml:space="preserve">Providing </w:t>
      </w:r>
      <w:r w:rsidR="001A78CF" w:rsidRPr="001A78CF">
        <w:rPr>
          <w:rFonts w:ascii="Arial" w:hAnsi="Arial" w:cs="Arial"/>
          <w:color w:val="222222"/>
        </w:rPr>
        <w:t>financial capital</w:t>
      </w:r>
      <w:r w:rsidR="002274CA">
        <w:rPr>
          <w:rFonts w:ascii="Arial" w:hAnsi="Arial" w:cs="Arial"/>
          <w:color w:val="222222"/>
        </w:rPr>
        <w:t xml:space="preserve"> to </w:t>
      </w:r>
      <w:r w:rsidR="002274CA" w:rsidRPr="006719B0">
        <w:rPr>
          <w:rFonts w:ascii="Arial" w:hAnsi="Arial" w:cs="Arial"/>
          <w:color w:val="222222"/>
          <w:sz w:val="22"/>
          <w:szCs w:val="22"/>
        </w:rPr>
        <w:t>support operation and innovation</w:t>
      </w:r>
      <w:r w:rsidR="006719B0" w:rsidRPr="006719B0">
        <w:rPr>
          <w:rFonts w:ascii="Arial" w:hAnsi="Arial" w:cs="Arial"/>
          <w:color w:val="222222"/>
          <w:sz w:val="22"/>
          <w:szCs w:val="22"/>
        </w:rPr>
        <w:t>.</w:t>
      </w:r>
    </w:p>
    <w:p w14:paraId="08A66B61" w14:textId="169ED8D2" w:rsidR="005E571A" w:rsidRDefault="005E571A" w:rsidP="004B1FE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2. monitoring </w:t>
      </w:r>
      <w:r w:rsidR="004C06B9" w:rsidRPr="00A879C7">
        <w:rPr>
          <w:rFonts w:ascii="Arial" w:hAnsi="Arial" w:cs="Arial"/>
          <w:color w:val="222222"/>
        </w:rPr>
        <w:t>financial performance</w:t>
      </w:r>
      <w:r w:rsidR="004C06B9">
        <w:rPr>
          <w:rFonts w:ascii="Arial" w:hAnsi="Arial" w:cs="Arial"/>
          <w:color w:val="222222"/>
          <w:sz w:val="22"/>
          <w:szCs w:val="22"/>
        </w:rPr>
        <w:t xml:space="preserve"> and </w:t>
      </w:r>
      <w:r w:rsidR="00A879C7" w:rsidRPr="00A879C7">
        <w:rPr>
          <w:rFonts w:ascii="Arial" w:hAnsi="Arial" w:cs="Arial"/>
          <w:color w:val="222222"/>
        </w:rPr>
        <w:t>profitability.</w:t>
      </w:r>
    </w:p>
    <w:p w14:paraId="3CC3D9F7" w14:textId="3B9C622A" w:rsidR="00A879C7" w:rsidRDefault="00A879C7" w:rsidP="004B1FE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3. </w:t>
      </w:r>
      <w:r w:rsidR="00351BC4">
        <w:rPr>
          <w:rFonts w:ascii="Arial" w:hAnsi="Arial" w:cs="Arial"/>
          <w:color w:val="222222"/>
          <w:sz w:val="22"/>
          <w:szCs w:val="22"/>
        </w:rPr>
        <w:t>impacting</w:t>
      </w:r>
      <w:r w:rsidR="0020314D">
        <w:rPr>
          <w:rFonts w:ascii="Arial" w:hAnsi="Arial" w:cs="Arial"/>
          <w:color w:val="222222"/>
          <w:sz w:val="22"/>
          <w:szCs w:val="22"/>
        </w:rPr>
        <w:t xml:space="preserve"> </w:t>
      </w:r>
      <w:r w:rsidR="0020314D" w:rsidRPr="001B6B51">
        <w:rPr>
          <w:rFonts w:ascii="Arial" w:hAnsi="Arial" w:cs="Arial"/>
          <w:color w:val="222222"/>
        </w:rPr>
        <w:t xml:space="preserve">strategic </w:t>
      </w:r>
      <w:r w:rsidR="0031270A" w:rsidRPr="001B6B51">
        <w:rPr>
          <w:rFonts w:ascii="Arial" w:hAnsi="Arial" w:cs="Arial"/>
          <w:color w:val="222222"/>
        </w:rPr>
        <w:t>decision making</w:t>
      </w:r>
      <w:r w:rsidR="0031270A">
        <w:rPr>
          <w:rFonts w:ascii="Arial" w:hAnsi="Arial" w:cs="Arial"/>
          <w:color w:val="222222"/>
          <w:sz w:val="22"/>
          <w:szCs w:val="22"/>
        </w:rPr>
        <w:t xml:space="preserve"> at the corporate level</w:t>
      </w:r>
      <w:r w:rsidR="00351BC4">
        <w:rPr>
          <w:rFonts w:ascii="Arial" w:hAnsi="Arial" w:cs="Arial"/>
          <w:color w:val="222222"/>
          <w:sz w:val="22"/>
          <w:szCs w:val="22"/>
        </w:rPr>
        <w:t>.</w:t>
      </w:r>
    </w:p>
    <w:p w14:paraId="32C21E84" w14:textId="48F07F65" w:rsidR="006719B0" w:rsidRDefault="002D470E" w:rsidP="004B1FE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4. </w:t>
      </w:r>
      <w:r w:rsidR="0036206A">
        <w:rPr>
          <w:rFonts w:ascii="Arial" w:hAnsi="Arial" w:cs="Arial"/>
          <w:color w:val="222222"/>
          <w:sz w:val="22"/>
          <w:szCs w:val="22"/>
        </w:rPr>
        <w:t>securing long</w:t>
      </w:r>
      <w:r>
        <w:rPr>
          <w:rFonts w:ascii="Arial" w:hAnsi="Arial" w:cs="Arial"/>
          <w:color w:val="222222"/>
          <w:sz w:val="22"/>
          <w:szCs w:val="22"/>
        </w:rPr>
        <w:t xml:space="preserve"> term value </w:t>
      </w:r>
      <w:r w:rsidR="00D84112">
        <w:rPr>
          <w:rFonts w:ascii="Arial" w:hAnsi="Arial" w:cs="Arial"/>
          <w:color w:val="222222"/>
          <w:sz w:val="22"/>
          <w:szCs w:val="22"/>
        </w:rPr>
        <w:t>creation</w:t>
      </w:r>
      <w:r w:rsidR="00574110">
        <w:rPr>
          <w:rFonts w:ascii="Arial" w:hAnsi="Arial" w:cs="Arial"/>
          <w:color w:val="222222"/>
          <w:sz w:val="22"/>
          <w:szCs w:val="22"/>
        </w:rPr>
        <w:t xml:space="preserve"> and return on investment.</w:t>
      </w:r>
    </w:p>
    <w:p w14:paraId="30922756" w14:textId="380232AE" w:rsidR="0036206A" w:rsidRDefault="0036206A" w:rsidP="004B1FE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  <w:r w:rsidRPr="004D3897">
        <w:rPr>
          <w:rFonts w:ascii="Arial" w:hAnsi="Arial" w:cs="Arial"/>
          <w:color w:val="222222"/>
          <w:sz w:val="28"/>
          <w:szCs w:val="28"/>
        </w:rPr>
        <w:t xml:space="preserve">Management/ </w:t>
      </w:r>
      <w:r w:rsidR="005A45B6" w:rsidRPr="004D3897">
        <w:rPr>
          <w:rFonts w:ascii="Arial" w:hAnsi="Arial" w:cs="Arial"/>
          <w:color w:val="222222"/>
          <w:sz w:val="28"/>
          <w:szCs w:val="28"/>
        </w:rPr>
        <w:t>executive and senior leadership:</w:t>
      </w:r>
    </w:p>
    <w:p w14:paraId="224FFFF5" w14:textId="4CE80914" w:rsidR="005B71CA" w:rsidRDefault="001C6421" w:rsidP="004B1FE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 w:rsidRPr="001C6421">
        <w:rPr>
          <w:rFonts w:ascii="Arial" w:hAnsi="Arial" w:cs="Arial"/>
          <w:color w:val="222222"/>
          <w:sz w:val="22"/>
          <w:szCs w:val="22"/>
        </w:rPr>
        <w:t>Fitbit management team responsible for</w:t>
      </w:r>
      <w:r>
        <w:rPr>
          <w:rFonts w:ascii="Arial" w:hAnsi="Arial" w:cs="Arial"/>
          <w:color w:val="222222"/>
          <w:sz w:val="22"/>
          <w:szCs w:val="22"/>
        </w:rPr>
        <w:t>:</w:t>
      </w:r>
    </w:p>
    <w:p w14:paraId="32D6D83B" w14:textId="1574CD5A" w:rsidR="001C6421" w:rsidRDefault="00464778" w:rsidP="004A556B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Setting </w:t>
      </w:r>
      <w:r w:rsidRPr="00E87FFD">
        <w:rPr>
          <w:rFonts w:ascii="Arial" w:hAnsi="Arial" w:cs="Arial"/>
          <w:color w:val="222222"/>
        </w:rPr>
        <w:t>strategic direction</w:t>
      </w:r>
      <w:r>
        <w:rPr>
          <w:rFonts w:ascii="Arial" w:hAnsi="Arial" w:cs="Arial"/>
          <w:color w:val="222222"/>
          <w:sz w:val="22"/>
          <w:szCs w:val="22"/>
        </w:rPr>
        <w:t xml:space="preserve"> and </w:t>
      </w:r>
      <w:r w:rsidRPr="00E87FFD">
        <w:rPr>
          <w:rFonts w:ascii="Arial" w:hAnsi="Arial" w:cs="Arial"/>
          <w:color w:val="222222"/>
        </w:rPr>
        <w:t>business objectives</w:t>
      </w:r>
      <w:r w:rsidR="00DE52FA">
        <w:rPr>
          <w:rFonts w:ascii="Arial" w:hAnsi="Arial" w:cs="Arial"/>
          <w:color w:val="222222"/>
          <w:sz w:val="22"/>
          <w:szCs w:val="22"/>
        </w:rPr>
        <w:t>.</w:t>
      </w:r>
    </w:p>
    <w:p w14:paraId="603A5255" w14:textId="0865B4A4" w:rsidR="00DE52FA" w:rsidRDefault="00C20BB8" w:rsidP="004A556B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Supervising </w:t>
      </w:r>
      <w:r w:rsidRPr="006D0D84">
        <w:rPr>
          <w:rFonts w:ascii="Arial" w:hAnsi="Arial" w:cs="Arial"/>
          <w:color w:val="222222"/>
        </w:rPr>
        <w:t>product</w:t>
      </w:r>
      <w:r w:rsidR="00AB445F" w:rsidRPr="006D0D84">
        <w:rPr>
          <w:rFonts w:ascii="Arial" w:hAnsi="Arial" w:cs="Arial"/>
          <w:color w:val="222222"/>
        </w:rPr>
        <w:t xml:space="preserve"> </w:t>
      </w:r>
      <w:r w:rsidR="00C538BF" w:rsidRPr="006D0D84">
        <w:rPr>
          <w:rFonts w:ascii="Arial" w:hAnsi="Arial" w:cs="Arial"/>
          <w:color w:val="222222"/>
        </w:rPr>
        <w:t>development</w:t>
      </w:r>
      <w:r w:rsidR="00C538BF">
        <w:rPr>
          <w:rFonts w:ascii="Arial" w:hAnsi="Arial" w:cs="Arial"/>
          <w:color w:val="222222"/>
          <w:sz w:val="22"/>
          <w:szCs w:val="22"/>
        </w:rPr>
        <w:t xml:space="preserve">. </w:t>
      </w:r>
      <w:r>
        <w:rPr>
          <w:rFonts w:ascii="Arial" w:hAnsi="Arial" w:cs="Arial"/>
          <w:color w:val="222222"/>
          <w:sz w:val="22"/>
          <w:szCs w:val="22"/>
        </w:rPr>
        <w:t>(for</w:t>
      </w:r>
      <w:r w:rsidR="0072616D">
        <w:rPr>
          <w:rFonts w:ascii="Arial" w:hAnsi="Arial" w:cs="Arial"/>
          <w:color w:val="222222"/>
          <w:sz w:val="22"/>
          <w:szCs w:val="22"/>
        </w:rPr>
        <w:t xml:space="preserve"> </w:t>
      </w:r>
      <w:r>
        <w:rPr>
          <w:rFonts w:ascii="Arial" w:hAnsi="Arial" w:cs="Arial"/>
          <w:color w:val="222222"/>
          <w:sz w:val="22"/>
          <w:szCs w:val="22"/>
        </w:rPr>
        <w:t>example,</w:t>
      </w:r>
      <w:r w:rsidR="0072616D">
        <w:rPr>
          <w:rFonts w:ascii="Arial" w:hAnsi="Arial" w:cs="Arial"/>
          <w:color w:val="222222"/>
          <w:sz w:val="22"/>
          <w:szCs w:val="22"/>
        </w:rPr>
        <w:t xml:space="preserve"> </w:t>
      </w:r>
      <w:r w:rsidR="00C538BF">
        <w:rPr>
          <w:rFonts w:ascii="Arial" w:hAnsi="Arial" w:cs="Arial"/>
          <w:color w:val="222222"/>
          <w:sz w:val="22"/>
          <w:szCs w:val="22"/>
        </w:rPr>
        <w:t>device like versa4)</w:t>
      </w:r>
    </w:p>
    <w:p w14:paraId="793B5141" w14:textId="005A6E09" w:rsidR="00C20BB8" w:rsidRDefault="00B91064" w:rsidP="004A556B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 w:rsidRPr="00786825">
        <w:rPr>
          <w:rFonts w:ascii="Arial" w:hAnsi="Arial" w:cs="Arial"/>
          <w:color w:val="222222"/>
        </w:rPr>
        <w:t xml:space="preserve">Managing </w:t>
      </w:r>
      <w:r w:rsidR="00786825" w:rsidRPr="00786825">
        <w:rPr>
          <w:rFonts w:ascii="Arial" w:hAnsi="Arial" w:cs="Arial"/>
          <w:color w:val="222222"/>
        </w:rPr>
        <w:t>resources</w:t>
      </w:r>
      <w:r w:rsidR="00786825">
        <w:rPr>
          <w:rFonts w:ascii="Arial" w:hAnsi="Arial" w:cs="Arial"/>
          <w:color w:val="222222"/>
          <w:sz w:val="22"/>
          <w:szCs w:val="22"/>
        </w:rPr>
        <w:t xml:space="preserve">, </w:t>
      </w:r>
      <w:r w:rsidR="00786825" w:rsidRPr="00786825">
        <w:rPr>
          <w:rFonts w:ascii="Arial" w:hAnsi="Arial" w:cs="Arial"/>
          <w:color w:val="222222"/>
        </w:rPr>
        <w:t>operation</w:t>
      </w:r>
      <w:r w:rsidR="00786825">
        <w:rPr>
          <w:rFonts w:ascii="Arial" w:hAnsi="Arial" w:cs="Arial"/>
          <w:color w:val="222222"/>
          <w:sz w:val="22"/>
          <w:szCs w:val="22"/>
        </w:rPr>
        <w:t xml:space="preserve"> and </w:t>
      </w:r>
      <w:r w:rsidR="00786825" w:rsidRPr="00786825">
        <w:rPr>
          <w:rFonts w:ascii="Arial" w:hAnsi="Arial" w:cs="Arial"/>
          <w:color w:val="222222"/>
        </w:rPr>
        <w:t>workforce performance</w:t>
      </w:r>
      <w:r w:rsidR="00786825">
        <w:rPr>
          <w:rFonts w:ascii="Arial" w:hAnsi="Arial" w:cs="Arial"/>
          <w:color w:val="222222"/>
          <w:sz w:val="22"/>
          <w:szCs w:val="22"/>
        </w:rPr>
        <w:t>.</w:t>
      </w:r>
    </w:p>
    <w:p w14:paraId="3BBB8F54" w14:textId="194F011B" w:rsidR="00302374" w:rsidRPr="00643A0A" w:rsidRDefault="00B95B0B" w:rsidP="004A556B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Securing compliance with </w:t>
      </w:r>
      <w:r w:rsidRPr="00917F56">
        <w:rPr>
          <w:rFonts w:ascii="Arial" w:hAnsi="Arial" w:cs="Arial"/>
          <w:color w:val="222222"/>
        </w:rPr>
        <w:t>lega</w:t>
      </w:r>
      <w:r w:rsidR="00917F56" w:rsidRPr="00917F56">
        <w:rPr>
          <w:rFonts w:ascii="Arial" w:hAnsi="Arial" w:cs="Arial"/>
          <w:color w:val="222222"/>
        </w:rPr>
        <w:t>l and ethical standards.</w:t>
      </w:r>
    </w:p>
    <w:p w14:paraId="2CA04341" w14:textId="63500436" w:rsidR="00643A0A" w:rsidRPr="00E84C1D" w:rsidRDefault="00BB6D94" w:rsidP="004A556B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 w:rsidRPr="006D14AD">
        <w:rPr>
          <w:rFonts w:ascii="Arial" w:hAnsi="Arial" w:cs="Arial"/>
          <w:color w:val="222222"/>
          <w:sz w:val="22"/>
          <w:szCs w:val="22"/>
        </w:rPr>
        <w:t>Driving</w:t>
      </w:r>
      <w:r>
        <w:rPr>
          <w:rFonts w:ascii="Arial" w:hAnsi="Arial" w:cs="Arial"/>
          <w:color w:val="222222"/>
        </w:rPr>
        <w:t xml:space="preserve"> creativity </w:t>
      </w:r>
      <w:r w:rsidR="00B62B76">
        <w:rPr>
          <w:rFonts w:ascii="Arial" w:hAnsi="Arial" w:cs="Arial"/>
          <w:color w:val="222222"/>
        </w:rPr>
        <w:t>and competitive advantage</w:t>
      </w:r>
      <w:r w:rsidR="006D14AD">
        <w:rPr>
          <w:rFonts w:ascii="Arial" w:hAnsi="Arial" w:cs="Arial"/>
          <w:color w:val="222222"/>
        </w:rPr>
        <w:t>.</w:t>
      </w:r>
    </w:p>
    <w:p w14:paraId="240FB003" w14:textId="3CB6B1E2" w:rsidR="00E84C1D" w:rsidRDefault="00BB7814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  <w:r w:rsidRPr="00BB7814">
        <w:rPr>
          <w:rFonts w:ascii="Arial" w:hAnsi="Arial" w:cs="Arial"/>
          <w:color w:val="222222"/>
          <w:sz w:val="28"/>
          <w:szCs w:val="28"/>
        </w:rPr>
        <w:t>Employees</w:t>
      </w:r>
      <w:r>
        <w:rPr>
          <w:rFonts w:ascii="Arial" w:hAnsi="Arial" w:cs="Arial"/>
          <w:color w:val="222222"/>
          <w:sz w:val="28"/>
          <w:szCs w:val="28"/>
        </w:rPr>
        <w:t>:</w:t>
      </w:r>
    </w:p>
    <w:p w14:paraId="071AD016" w14:textId="1418FB8B" w:rsidR="00BB7814" w:rsidRDefault="00657424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</w:rPr>
        <w:t>1.</w:t>
      </w:r>
      <w:r w:rsidR="002D4E1F" w:rsidRPr="002D4E1F">
        <w:rPr>
          <w:rFonts w:ascii="Arial" w:hAnsi="Arial" w:cs="Arial"/>
          <w:color w:val="222222"/>
        </w:rPr>
        <w:t>Designing</w:t>
      </w:r>
      <w:r w:rsidR="002D4E1F" w:rsidRPr="00C30FD9">
        <w:rPr>
          <w:rFonts w:ascii="Arial" w:hAnsi="Arial" w:cs="Arial"/>
          <w:color w:val="222222"/>
          <w:sz w:val="22"/>
          <w:szCs w:val="22"/>
        </w:rPr>
        <w:t xml:space="preserve">, </w:t>
      </w:r>
      <w:r w:rsidR="002D4E1F" w:rsidRPr="002D4E1F">
        <w:rPr>
          <w:rFonts w:ascii="Arial" w:hAnsi="Arial" w:cs="Arial"/>
          <w:color w:val="222222"/>
        </w:rPr>
        <w:t>developing</w:t>
      </w:r>
      <w:r w:rsidR="00CE210A">
        <w:rPr>
          <w:rFonts w:ascii="Arial" w:hAnsi="Arial" w:cs="Arial"/>
          <w:color w:val="222222"/>
          <w:sz w:val="22"/>
          <w:szCs w:val="22"/>
        </w:rPr>
        <w:t xml:space="preserve"> and</w:t>
      </w:r>
      <w:r w:rsidR="00CE210A" w:rsidRPr="002D4E1F">
        <w:rPr>
          <w:rFonts w:ascii="Arial" w:hAnsi="Arial" w:cs="Arial"/>
          <w:color w:val="222222"/>
        </w:rPr>
        <w:t xml:space="preserve"> testing</w:t>
      </w:r>
      <w:r w:rsidR="00CE210A">
        <w:rPr>
          <w:rFonts w:ascii="Arial" w:hAnsi="Arial" w:cs="Arial"/>
          <w:color w:val="222222"/>
          <w:sz w:val="22"/>
          <w:szCs w:val="22"/>
        </w:rPr>
        <w:t xml:space="preserve"> </w:t>
      </w:r>
      <w:r w:rsidR="00C61E78">
        <w:rPr>
          <w:rFonts w:ascii="Arial" w:hAnsi="Arial" w:cs="Arial"/>
          <w:color w:val="222222"/>
          <w:sz w:val="22"/>
          <w:szCs w:val="22"/>
        </w:rPr>
        <w:t xml:space="preserve">wearable </w:t>
      </w:r>
      <w:r w:rsidR="00CD61D1">
        <w:rPr>
          <w:rFonts w:ascii="Arial" w:hAnsi="Arial" w:cs="Arial"/>
          <w:color w:val="222222"/>
          <w:sz w:val="22"/>
          <w:szCs w:val="22"/>
        </w:rPr>
        <w:t>technologies</w:t>
      </w:r>
      <w:r w:rsidR="002D4E1F">
        <w:rPr>
          <w:rFonts w:ascii="Arial" w:hAnsi="Arial" w:cs="Arial"/>
          <w:color w:val="222222"/>
          <w:sz w:val="22"/>
          <w:szCs w:val="22"/>
        </w:rPr>
        <w:t>:</w:t>
      </w:r>
    </w:p>
    <w:p w14:paraId="22499D87" w14:textId="647E9320" w:rsidR="00E17996" w:rsidRDefault="00657424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2.</w:t>
      </w:r>
      <w:r w:rsidR="00761A3B">
        <w:rPr>
          <w:rFonts w:ascii="Arial" w:hAnsi="Arial" w:cs="Arial"/>
          <w:color w:val="222222"/>
          <w:sz w:val="22"/>
          <w:szCs w:val="22"/>
        </w:rPr>
        <w:t xml:space="preserve">Delivering </w:t>
      </w:r>
      <w:r w:rsidR="000151B8">
        <w:rPr>
          <w:rFonts w:ascii="Arial" w:hAnsi="Arial" w:cs="Arial"/>
          <w:color w:val="222222"/>
          <w:sz w:val="22"/>
          <w:szCs w:val="22"/>
        </w:rPr>
        <w:t xml:space="preserve">high </w:t>
      </w:r>
      <w:r w:rsidR="000151B8" w:rsidRPr="0038697B">
        <w:rPr>
          <w:rFonts w:ascii="Arial" w:hAnsi="Arial" w:cs="Arial"/>
          <w:color w:val="222222"/>
        </w:rPr>
        <w:t>quality product</w:t>
      </w:r>
      <w:r w:rsidR="000151B8">
        <w:rPr>
          <w:rFonts w:ascii="Arial" w:hAnsi="Arial" w:cs="Arial"/>
          <w:color w:val="222222"/>
          <w:sz w:val="22"/>
          <w:szCs w:val="22"/>
        </w:rPr>
        <w:t xml:space="preserve"> and </w:t>
      </w:r>
      <w:r w:rsidRPr="0038697B">
        <w:rPr>
          <w:rFonts w:ascii="Arial" w:hAnsi="Arial" w:cs="Arial"/>
          <w:color w:val="222222"/>
        </w:rPr>
        <w:t>service</w:t>
      </w:r>
      <w:r>
        <w:rPr>
          <w:rFonts w:ascii="Arial" w:hAnsi="Arial" w:cs="Arial"/>
          <w:color w:val="222222"/>
          <w:sz w:val="22"/>
          <w:szCs w:val="22"/>
        </w:rPr>
        <w:t>.</w:t>
      </w:r>
    </w:p>
    <w:p w14:paraId="28D94E77" w14:textId="118ED349" w:rsidR="00657424" w:rsidRPr="00E703E8" w:rsidRDefault="00657424" w:rsidP="00E703E8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3.</w:t>
      </w:r>
      <w:r w:rsidR="00984DF3">
        <w:rPr>
          <w:rFonts w:ascii="Arial" w:hAnsi="Arial" w:cs="Arial"/>
          <w:color w:val="222222"/>
          <w:sz w:val="22"/>
          <w:szCs w:val="22"/>
        </w:rPr>
        <w:t xml:space="preserve"> </w:t>
      </w:r>
      <w:r w:rsidR="00826D34">
        <w:rPr>
          <w:rFonts w:ascii="Arial" w:hAnsi="Arial" w:cs="Arial"/>
          <w:color w:val="222222"/>
          <w:sz w:val="22"/>
          <w:szCs w:val="22"/>
        </w:rPr>
        <w:t>preserving</w:t>
      </w:r>
      <w:r w:rsidR="00984DF3">
        <w:rPr>
          <w:rFonts w:ascii="Arial" w:hAnsi="Arial" w:cs="Arial"/>
          <w:color w:val="222222"/>
          <w:sz w:val="22"/>
          <w:szCs w:val="22"/>
        </w:rPr>
        <w:t xml:space="preserve"> </w:t>
      </w:r>
      <w:r w:rsidR="00984DF3" w:rsidRPr="0038697B">
        <w:rPr>
          <w:rFonts w:ascii="Arial" w:hAnsi="Arial" w:cs="Arial"/>
          <w:color w:val="222222"/>
        </w:rPr>
        <w:t>data security</w:t>
      </w:r>
      <w:r w:rsidR="00984DF3">
        <w:rPr>
          <w:rFonts w:ascii="Arial" w:hAnsi="Arial" w:cs="Arial"/>
          <w:color w:val="222222"/>
          <w:sz w:val="22"/>
          <w:szCs w:val="22"/>
        </w:rPr>
        <w:t xml:space="preserve"> and </w:t>
      </w:r>
      <w:r w:rsidR="00984DF3" w:rsidRPr="0038697B">
        <w:rPr>
          <w:rFonts w:ascii="Arial" w:hAnsi="Arial" w:cs="Arial"/>
          <w:color w:val="222222"/>
        </w:rPr>
        <w:t>user privacy standar</w:t>
      </w:r>
      <w:r w:rsidR="00853B87" w:rsidRPr="0038697B">
        <w:rPr>
          <w:rFonts w:ascii="Arial" w:hAnsi="Arial" w:cs="Arial"/>
          <w:color w:val="222222"/>
        </w:rPr>
        <w:t>ds.</w:t>
      </w:r>
    </w:p>
    <w:p w14:paraId="51586AA0" w14:textId="63F35E98" w:rsidR="004E44DC" w:rsidRDefault="004E44DC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4</w:t>
      </w:r>
      <w:r w:rsidRPr="004223C8">
        <w:rPr>
          <w:rFonts w:ascii="Arial" w:hAnsi="Arial" w:cs="Arial"/>
          <w:color w:val="222222"/>
          <w:sz w:val="22"/>
          <w:szCs w:val="22"/>
        </w:rPr>
        <w:t>.</w:t>
      </w:r>
      <w:r w:rsidR="004223C8" w:rsidRPr="004223C8">
        <w:rPr>
          <w:rFonts w:ascii="Arial" w:hAnsi="Arial" w:cs="Arial"/>
          <w:color w:val="222222"/>
          <w:sz w:val="22"/>
          <w:szCs w:val="22"/>
        </w:rPr>
        <w:t>supporting</w:t>
      </w:r>
      <w:r w:rsidR="004223C8">
        <w:rPr>
          <w:rFonts w:ascii="Arial" w:hAnsi="Arial" w:cs="Arial"/>
          <w:color w:val="222222"/>
        </w:rPr>
        <w:t xml:space="preserve"> customer experience and brand reputation.</w:t>
      </w:r>
    </w:p>
    <w:p w14:paraId="5BF19FA1" w14:textId="251D01F0" w:rsidR="004223C8" w:rsidRDefault="004223C8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>5.</w:t>
      </w:r>
      <w:r w:rsidR="00E9497E">
        <w:rPr>
          <w:rFonts w:ascii="Arial" w:hAnsi="Arial" w:cs="Arial"/>
          <w:color w:val="222222"/>
        </w:rPr>
        <w:t xml:space="preserve"> adapting technological advancement </w:t>
      </w:r>
      <w:r w:rsidR="00E628E5">
        <w:rPr>
          <w:rFonts w:ascii="Arial" w:hAnsi="Arial" w:cs="Arial"/>
          <w:color w:val="222222"/>
        </w:rPr>
        <w:t xml:space="preserve">and organisational </w:t>
      </w:r>
      <w:r w:rsidR="002711DA">
        <w:rPr>
          <w:rFonts w:ascii="Arial" w:hAnsi="Arial" w:cs="Arial"/>
          <w:color w:val="222222"/>
        </w:rPr>
        <w:t>changes</w:t>
      </w:r>
      <w:r w:rsidR="00E628E5">
        <w:rPr>
          <w:rFonts w:ascii="Arial" w:hAnsi="Arial" w:cs="Arial"/>
          <w:color w:val="222222"/>
        </w:rPr>
        <w:t>.</w:t>
      </w:r>
    </w:p>
    <w:p w14:paraId="579D21B6" w14:textId="4CE752FC" w:rsidR="00332305" w:rsidRDefault="00575F59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 w:rsidRPr="00575F59">
        <w:rPr>
          <w:rFonts w:ascii="Arial" w:hAnsi="Arial" w:cs="Arial"/>
          <w:color w:val="222222"/>
          <w:sz w:val="28"/>
          <w:szCs w:val="28"/>
        </w:rPr>
        <w:t>Customers</w:t>
      </w:r>
      <w:r>
        <w:rPr>
          <w:rFonts w:ascii="Arial" w:hAnsi="Arial" w:cs="Arial"/>
          <w:color w:val="222222"/>
        </w:rPr>
        <w:t>:</w:t>
      </w:r>
    </w:p>
    <w:p w14:paraId="309A5ED0" w14:textId="33155EA9" w:rsidR="004D2BF7" w:rsidRDefault="00023B0A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 w:rsidRPr="00F440A0">
        <w:rPr>
          <w:rFonts w:ascii="Arial" w:hAnsi="Arial" w:cs="Arial"/>
          <w:color w:val="222222"/>
          <w:sz w:val="22"/>
          <w:szCs w:val="22"/>
        </w:rPr>
        <w:t xml:space="preserve">Customers </w:t>
      </w:r>
      <w:r w:rsidR="00F440A0" w:rsidRPr="00F440A0">
        <w:rPr>
          <w:rFonts w:ascii="Arial" w:hAnsi="Arial" w:cs="Arial"/>
          <w:color w:val="222222"/>
          <w:sz w:val="22"/>
          <w:szCs w:val="22"/>
        </w:rPr>
        <w:t>play an active role in:</w:t>
      </w:r>
    </w:p>
    <w:p w14:paraId="4B7AA288" w14:textId="77777777" w:rsidR="00F91FF5" w:rsidRDefault="00F91FF5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1.</w:t>
      </w:r>
      <w:r w:rsidR="00F977C1">
        <w:rPr>
          <w:rFonts w:ascii="Arial" w:hAnsi="Arial" w:cs="Arial"/>
          <w:color w:val="222222"/>
          <w:sz w:val="22"/>
          <w:szCs w:val="22"/>
        </w:rPr>
        <w:t xml:space="preserve">Purchasing </w:t>
      </w:r>
      <w:r w:rsidR="003C751A">
        <w:rPr>
          <w:rFonts w:ascii="Arial" w:hAnsi="Arial" w:cs="Arial"/>
          <w:color w:val="222222"/>
          <w:sz w:val="22"/>
          <w:szCs w:val="22"/>
        </w:rPr>
        <w:t xml:space="preserve">and using Fitbit </w:t>
      </w:r>
      <w:r>
        <w:rPr>
          <w:rFonts w:ascii="Arial" w:hAnsi="Arial" w:cs="Arial"/>
          <w:color w:val="222222"/>
          <w:sz w:val="22"/>
          <w:szCs w:val="22"/>
        </w:rPr>
        <w:t>product generating revenue</w:t>
      </w:r>
    </w:p>
    <w:p w14:paraId="7B536A60" w14:textId="1365094F" w:rsidR="00575F59" w:rsidRDefault="00BB737E" w:rsidP="003D7032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lastRenderedPageBreak/>
        <w:t>2</w:t>
      </w:r>
      <w:r w:rsidR="00F91FF5">
        <w:rPr>
          <w:rFonts w:ascii="Arial" w:hAnsi="Arial" w:cs="Arial"/>
          <w:color w:val="222222"/>
          <w:sz w:val="22"/>
          <w:szCs w:val="22"/>
        </w:rPr>
        <w:t>.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0A0B4B">
        <w:rPr>
          <w:rFonts w:ascii="Arial" w:hAnsi="Arial" w:cs="Arial"/>
          <w:color w:val="222222"/>
          <w:sz w:val="22"/>
          <w:szCs w:val="22"/>
        </w:rPr>
        <w:t xml:space="preserve">providing </w:t>
      </w:r>
      <w:r w:rsidR="00990E2C">
        <w:rPr>
          <w:rFonts w:ascii="Arial" w:hAnsi="Arial" w:cs="Arial"/>
          <w:color w:val="222222"/>
          <w:sz w:val="22"/>
          <w:szCs w:val="22"/>
        </w:rPr>
        <w:t xml:space="preserve">feedback and usage data </w:t>
      </w:r>
      <w:r w:rsidR="00D82230">
        <w:rPr>
          <w:rFonts w:ascii="Arial" w:hAnsi="Arial" w:cs="Arial"/>
          <w:color w:val="222222"/>
          <w:sz w:val="22"/>
          <w:szCs w:val="22"/>
        </w:rPr>
        <w:t xml:space="preserve">which </w:t>
      </w:r>
      <w:r w:rsidR="00A05E18">
        <w:rPr>
          <w:rFonts w:ascii="Arial" w:hAnsi="Arial" w:cs="Arial"/>
          <w:color w:val="222222"/>
          <w:sz w:val="22"/>
          <w:szCs w:val="22"/>
        </w:rPr>
        <w:t xml:space="preserve">inform </w:t>
      </w:r>
      <w:r w:rsidR="00BA767C">
        <w:rPr>
          <w:rFonts w:ascii="Arial" w:hAnsi="Arial" w:cs="Arial"/>
          <w:color w:val="222222"/>
          <w:sz w:val="22"/>
          <w:szCs w:val="22"/>
        </w:rPr>
        <w:t xml:space="preserve">product </w:t>
      </w:r>
      <w:r w:rsidR="003D7032">
        <w:rPr>
          <w:rFonts w:ascii="Arial" w:hAnsi="Arial" w:cs="Arial"/>
          <w:color w:val="222222"/>
          <w:sz w:val="22"/>
          <w:szCs w:val="22"/>
        </w:rPr>
        <w:t>development.</w:t>
      </w:r>
    </w:p>
    <w:p w14:paraId="228F2AB5" w14:textId="5551EF74" w:rsidR="003D7032" w:rsidRDefault="003D7032" w:rsidP="003D7032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3. </w:t>
      </w:r>
      <w:r w:rsidR="00270287">
        <w:rPr>
          <w:rFonts w:ascii="Arial" w:hAnsi="Arial" w:cs="Arial"/>
          <w:color w:val="222222"/>
          <w:sz w:val="22"/>
          <w:szCs w:val="22"/>
        </w:rPr>
        <w:t xml:space="preserve">influencing </w:t>
      </w:r>
      <w:r w:rsidR="00270287" w:rsidRPr="008F7FC8">
        <w:rPr>
          <w:rFonts w:ascii="Arial" w:hAnsi="Arial" w:cs="Arial"/>
          <w:color w:val="222222"/>
        </w:rPr>
        <w:t>brand reputation</w:t>
      </w:r>
      <w:r w:rsidR="00270287">
        <w:rPr>
          <w:rFonts w:ascii="Arial" w:hAnsi="Arial" w:cs="Arial"/>
          <w:color w:val="222222"/>
          <w:sz w:val="22"/>
          <w:szCs w:val="22"/>
        </w:rPr>
        <w:t xml:space="preserve"> through</w:t>
      </w:r>
      <w:r w:rsidR="00270287" w:rsidRPr="006B1810">
        <w:rPr>
          <w:rFonts w:ascii="Arial" w:hAnsi="Arial" w:cs="Arial"/>
          <w:color w:val="222222"/>
        </w:rPr>
        <w:t xml:space="preserve"> revie</w:t>
      </w:r>
      <w:r w:rsidR="00A46D4A" w:rsidRPr="006B1810">
        <w:rPr>
          <w:rFonts w:ascii="Arial" w:hAnsi="Arial" w:cs="Arial"/>
          <w:color w:val="222222"/>
        </w:rPr>
        <w:t>w</w:t>
      </w:r>
      <w:r w:rsidR="00A46D4A">
        <w:rPr>
          <w:rFonts w:ascii="Arial" w:hAnsi="Arial" w:cs="Arial"/>
          <w:color w:val="222222"/>
          <w:sz w:val="22"/>
          <w:szCs w:val="22"/>
        </w:rPr>
        <w:t xml:space="preserve"> </w:t>
      </w:r>
      <w:r w:rsidR="00F80BF8">
        <w:rPr>
          <w:rFonts w:ascii="Arial" w:hAnsi="Arial" w:cs="Arial"/>
          <w:color w:val="222222"/>
          <w:sz w:val="22"/>
          <w:szCs w:val="22"/>
        </w:rPr>
        <w:t xml:space="preserve">and </w:t>
      </w:r>
      <w:r w:rsidR="00F80BF8" w:rsidRPr="006B1810">
        <w:rPr>
          <w:rFonts w:ascii="Arial" w:hAnsi="Arial" w:cs="Arial"/>
          <w:color w:val="222222"/>
        </w:rPr>
        <w:t>voice messages.</w:t>
      </w:r>
    </w:p>
    <w:p w14:paraId="415ADAF4" w14:textId="4E6B0956" w:rsidR="00F80BF8" w:rsidRDefault="00F80BF8" w:rsidP="003D7032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4.</w:t>
      </w:r>
      <w:r w:rsidR="001D66A1">
        <w:rPr>
          <w:rFonts w:ascii="Arial" w:hAnsi="Arial" w:cs="Arial"/>
          <w:color w:val="222222"/>
          <w:sz w:val="22"/>
          <w:szCs w:val="22"/>
        </w:rPr>
        <w:t xml:space="preserve"> </w:t>
      </w:r>
      <w:r w:rsidR="00652430">
        <w:rPr>
          <w:rFonts w:ascii="Arial" w:hAnsi="Arial" w:cs="Arial"/>
          <w:color w:val="222222"/>
          <w:sz w:val="22"/>
          <w:szCs w:val="22"/>
        </w:rPr>
        <w:t>anticipating</w:t>
      </w:r>
      <w:r w:rsidR="001D66A1" w:rsidRPr="003F37DD">
        <w:rPr>
          <w:rFonts w:ascii="Arial" w:hAnsi="Arial" w:cs="Arial"/>
          <w:color w:val="222222"/>
        </w:rPr>
        <w:t xml:space="preserve"> reliable</w:t>
      </w:r>
      <w:r w:rsidR="001D66A1">
        <w:rPr>
          <w:rFonts w:ascii="Arial" w:hAnsi="Arial" w:cs="Arial"/>
          <w:color w:val="222222"/>
          <w:sz w:val="22"/>
          <w:szCs w:val="22"/>
        </w:rPr>
        <w:t xml:space="preserve">, </w:t>
      </w:r>
      <w:r w:rsidR="00906051" w:rsidRPr="003F37DD">
        <w:rPr>
          <w:rFonts w:ascii="Arial" w:hAnsi="Arial" w:cs="Arial"/>
          <w:color w:val="222222"/>
        </w:rPr>
        <w:t>accurate</w:t>
      </w:r>
      <w:r w:rsidR="00906051">
        <w:rPr>
          <w:rFonts w:ascii="Arial" w:hAnsi="Arial" w:cs="Arial"/>
          <w:color w:val="222222"/>
          <w:sz w:val="22"/>
          <w:szCs w:val="22"/>
        </w:rPr>
        <w:t xml:space="preserve"> and </w:t>
      </w:r>
      <w:r w:rsidR="00906051" w:rsidRPr="003F37DD">
        <w:rPr>
          <w:rFonts w:ascii="Arial" w:hAnsi="Arial" w:cs="Arial"/>
          <w:color w:val="222222"/>
        </w:rPr>
        <w:t>secure</w:t>
      </w:r>
      <w:r w:rsidR="00906051">
        <w:rPr>
          <w:rFonts w:ascii="Arial" w:hAnsi="Arial" w:cs="Arial"/>
          <w:color w:val="222222"/>
          <w:sz w:val="22"/>
          <w:szCs w:val="22"/>
        </w:rPr>
        <w:t xml:space="preserve"> health checking feature.</w:t>
      </w:r>
    </w:p>
    <w:p w14:paraId="5C6A08DD" w14:textId="2CDF203C" w:rsidR="003F37DD" w:rsidRDefault="008F7FC8" w:rsidP="003D7032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  <w:r w:rsidRPr="008F7FC8">
        <w:rPr>
          <w:rFonts w:ascii="Arial" w:hAnsi="Arial" w:cs="Arial"/>
          <w:color w:val="222222"/>
          <w:sz w:val="28"/>
          <w:szCs w:val="28"/>
        </w:rPr>
        <w:t>Suppliers and partners:</w:t>
      </w:r>
    </w:p>
    <w:p w14:paraId="01698024" w14:textId="352E6847" w:rsidR="009527AF" w:rsidRDefault="00EF0B13" w:rsidP="003D7032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 w:rsidRPr="00EF0B13">
        <w:rPr>
          <w:rFonts w:ascii="Arial" w:hAnsi="Arial" w:cs="Arial"/>
          <w:color w:val="222222"/>
          <w:sz w:val="22"/>
          <w:szCs w:val="22"/>
        </w:rPr>
        <w:t>Suppliers and business partners are responsible for:</w:t>
      </w:r>
    </w:p>
    <w:p w14:paraId="4F52D224" w14:textId="6E145F9E" w:rsidR="00EF0B13" w:rsidRDefault="00A15DD8" w:rsidP="00A15DD8">
      <w:pPr>
        <w:pStyle w:val="NormalWeb"/>
        <w:numPr>
          <w:ilvl w:val="0"/>
          <w:numId w:val="39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Providing </w:t>
      </w:r>
      <w:r w:rsidR="000975B4" w:rsidRPr="00E26FD4">
        <w:rPr>
          <w:rFonts w:ascii="Arial" w:hAnsi="Arial" w:cs="Arial"/>
          <w:color w:val="222222"/>
        </w:rPr>
        <w:t>componen</w:t>
      </w:r>
      <w:r w:rsidR="000975B4">
        <w:rPr>
          <w:rFonts w:ascii="Arial" w:hAnsi="Arial" w:cs="Arial"/>
          <w:color w:val="222222"/>
          <w:sz w:val="22"/>
          <w:szCs w:val="22"/>
        </w:rPr>
        <w:t>t and</w:t>
      </w:r>
      <w:r w:rsidR="000975B4" w:rsidRPr="00E26FD4">
        <w:rPr>
          <w:rFonts w:ascii="Arial" w:hAnsi="Arial" w:cs="Arial"/>
          <w:color w:val="222222"/>
        </w:rPr>
        <w:t xml:space="preserve"> </w:t>
      </w:r>
      <w:r w:rsidR="00A50B4F" w:rsidRPr="00E26FD4">
        <w:rPr>
          <w:rFonts w:ascii="Arial" w:hAnsi="Arial" w:cs="Arial"/>
          <w:color w:val="222222"/>
        </w:rPr>
        <w:t>technology</w:t>
      </w:r>
      <w:r w:rsidR="00A50B4F">
        <w:rPr>
          <w:rFonts w:ascii="Arial" w:hAnsi="Arial" w:cs="Arial"/>
          <w:color w:val="222222"/>
          <w:sz w:val="22"/>
          <w:szCs w:val="22"/>
        </w:rPr>
        <w:t xml:space="preserve"> (e.g.</w:t>
      </w:r>
      <w:r w:rsidR="00BA1635">
        <w:rPr>
          <w:rFonts w:ascii="Arial" w:hAnsi="Arial" w:cs="Arial"/>
          <w:color w:val="222222"/>
          <w:sz w:val="22"/>
          <w:szCs w:val="22"/>
        </w:rPr>
        <w:t xml:space="preserve"> sensors and processors</w:t>
      </w:r>
      <w:r w:rsidR="00A50B4F">
        <w:rPr>
          <w:rFonts w:ascii="Arial" w:hAnsi="Arial" w:cs="Arial"/>
          <w:color w:val="222222"/>
          <w:sz w:val="22"/>
          <w:szCs w:val="22"/>
        </w:rPr>
        <w:t>).</w:t>
      </w:r>
    </w:p>
    <w:p w14:paraId="40F05C16" w14:textId="3A27365C" w:rsidR="00A50B4F" w:rsidRDefault="00CC6FB2" w:rsidP="00A15DD8">
      <w:pPr>
        <w:pStyle w:val="NormalWeb"/>
        <w:numPr>
          <w:ilvl w:val="0"/>
          <w:numId w:val="39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Guaranteeing</w:t>
      </w:r>
      <w:r w:rsidRPr="00E26FD4">
        <w:rPr>
          <w:rFonts w:ascii="Arial" w:hAnsi="Arial" w:cs="Arial"/>
          <w:color w:val="222222"/>
        </w:rPr>
        <w:t xml:space="preserve"> quality</w:t>
      </w:r>
      <w:r>
        <w:rPr>
          <w:rFonts w:ascii="Arial" w:hAnsi="Arial" w:cs="Arial"/>
          <w:color w:val="222222"/>
          <w:sz w:val="22"/>
          <w:szCs w:val="22"/>
        </w:rPr>
        <w:t xml:space="preserve"> and </w:t>
      </w:r>
      <w:r w:rsidRPr="00EE4859">
        <w:rPr>
          <w:rFonts w:ascii="Arial" w:hAnsi="Arial" w:cs="Arial"/>
          <w:color w:val="222222"/>
        </w:rPr>
        <w:t xml:space="preserve">timely </w:t>
      </w:r>
      <w:r w:rsidR="001A5EF9" w:rsidRPr="00EE4859">
        <w:rPr>
          <w:rFonts w:ascii="Arial" w:hAnsi="Arial" w:cs="Arial"/>
          <w:color w:val="222222"/>
        </w:rPr>
        <w:t>delivery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1A5EF9">
        <w:rPr>
          <w:rFonts w:ascii="Arial" w:hAnsi="Arial" w:cs="Arial"/>
          <w:color w:val="222222"/>
          <w:sz w:val="22"/>
          <w:szCs w:val="22"/>
        </w:rPr>
        <w:t>of products.</w:t>
      </w:r>
    </w:p>
    <w:p w14:paraId="4F6C4431" w14:textId="6AC7BF78" w:rsidR="001A5EF9" w:rsidRDefault="00B56AB0" w:rsidP="00A15DD8">
      <w:pPr>
        <w:pStyle w:val="NormalWeb"/>
        <w:numPr>
          <w:ilvl w:val="0"/>
          <w:numId w:val="39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Supporting</w:t>
      </w:r>
      <w:r w:rsidRPr="00EE4859">
        <w:rPr>
          <w:rFonts w:ascii="Arial" w:hAnsi="Arial" w:cs="Arial"/>
          <w:color w:val="222222"/>
        </w:rPr>
        <w:t xml:space="preserve"> innovation</w:t>
      </w:r>
      <w:r>
        <w:rPr>
          <w:rFonts w:ascii="Arial" w:hAnsi="Arial" w:cs="Arial"/>
          <w:color w:val="222222"/>
          <w:sz w:val="22"/>
          <w:szCs w:val="22"/>
        </w:rPr>
        <w:t xml:space="preserve"> through collaboration:</w:t>
      </w:r>
    </w:p>
    <w:p w14:paraId="0A9AAC11" w14:textId="2BFDD5B2" w:rsidR="00033160" w:rsidRPr="000563EA" w:rsidRDefault="00033160" w:rsidP="00A15DD8">
      <w:pPr>
        <w:pStyle w:val="NormalWeb"/>
        <w:numPr>
          <w:ilvl w:val="0"/>
          <w:numId w:val="39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Maintaining </w:t>
      </w:r>
      <w:r w:rsidRPr="00EE4859">
        <w:rPr>
          <w:rFonts w:ascii="Arial" w:hAnsi="Arial" w:cs="Arial"/>
          <w:color w:val="222222"/>
        </w:rPr>
        <w:t>ethical sourcing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661790">
        <w:rPr>
          <w:rFonts w:ascii="Arial" w:hAnsi="Arial" w:cs="Arial"/>
          <w:color w:val="222222"/>
          <w:sz w:val="22"/>
          <w:szCs w:val="22"/>
        </w:rPr>
        <w:t xml:space="preserve">and </w:t>
      </w:r>
      <w:r w:rsidR="00661790" w:rsidRPr="00EE4859">
        <w:rPr>
          <w:rFonts w:ascii="Arial" w:hAnsi="Arial" w:cs="Arial"/>
          <w:color w:val="222222"/>
        </w:rPr>
        <w:t>sustainability standards.</w:t>
      </w:r>
    </w:p>
    <w:p w14:paraId="37D6A870" w14:textId="6E62C0EC" w:rsidR="000563EA" w:rsidRDefault="001F724C" w:rsidP="000563E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  <w:r w:rsidRPr="001F724C">
        <w:rPr>
          <w:rFonts w:ascii="Arial" w:hAnsi="Arial" w:cs="Arial"/>
          <w:color w:val="222222"/>
          <w:sz w:val="28"/>
          <w:szCs w:val="28"/>
        </w:rPr>
        <w:t>Regulator and governing bodies:</w:t>
      </w:r>
    </w:p>
    <w:p w14:paraId="66E0310A" w14:textId="1839FD6F" w:rsidR="001F724C" w:rsidRDefault="005C43C3" w:rsidP="000563E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 w:rsidRPr="006B0B66">
        <w:rPr>
          <w:rFonts w:ascii="Arial" w:hAnsi="Arial" w:cs="Arial"/>
          <w:color w:val="222222"/>
          <w:sz w:val="22"/>
          <w:szCs w:val="22"/>
        </w:rPr>
        <w:t xml:space="preserve">Regulatory </w:t>
      </w:r>
      <w:r w:rsidR="00A3363E" w:rsidRPr="006B0B66">
        <w:rPr>
          <w:rFonts w:ascii="Arial" w:hAnsi="Arial" w:cs="Arial"/>
          <w:color w:val="222222"/>
          <w:sz w:val="22"/>
          <w:szCs w:val="22"/>
        </w:rPr>
        <w:t>stakeholders ensure that</w:t>
      </w:r>
      <w:r w:rsidR="00A3363E">
        <w:rPr>
          <w:rFonts w:ascii="Arial" w:hAnsi="Arial" w:cs="Arial"/>
          <w:color w:val="222222"/>
          <w:sz w:val="28"/>
          <w:szCs w:val="28"/>
        </w:rPr>
        <w:t xml:space="preserve"> Fit</w:t>
      </w:r>
      <w:r w:rsidR="006B0B66">
        <w:rPr>
          <w:rFonts w:ascii="Arial" w:hAnsi="Arial" w:cs="Arial"/>
          <w:color w:val="222222"/>
          <w:sz w:val="28"/>
          <w:szCs w:val="28"/>
        </w:rPr>
        <w:t xml:space="preserve">bit </w:t>
      </w:r>
      <w:r w:rsidR="006B0B66" w:rsidRPr="006B0B66">
        <w:rPr>
          <w:rFonts w:ascii="Arial" w:hAnsi="Arial" w:cs="Arial"/>
          <w:color w:val="222222"/>
          <w:sz w:val="22"/>
          <w:szCs w:val="22"/>
        </w:rPr>
        <w:t>operates</w:t>
      </w:r>
      <w:r w:rsidR="006B0B66">
        <w:rPr>
          <w:rFonts w:ascii="Arial" w:hAnsi="Arial" w:cs="Arial"/>
          <w:color w:val="222222"/>
          <w:sz w:val="28"/>
          <w:szCs w:val="28"/>
        </w:rPr>
        <w:t xml:space="preserve"> </w:t>
      </w:r>
      <w:r w:rsidR="00A17FA7" w:rsidRPr="00047E20">
        <w:rPr>
          <w:rFonts w:ascii="Arial" w:hAnsi="Arial" w:cs="Arial"/>
          <w:color w:val="222222"/>
          <w:sz w:val="22"/>
          <w:szCs w:val="22"/>
        </w:rPr>
        <w:t>within the legal</w:t>
      </w:r>
      <w:r w:rsidR="00A17FA7">
        <w:rPr>
          <w:rFonts w:ascii="Arial" w:hAnsi="Arial" w:cs="Arial"/>
          <w:color w:val="222222"/>
          <w:sz w:val="28"/>
          <w:szCs w:val="28"/>
        </w:rPr>
        <w:t xml:space="preserve"> </w:t>
      </w:r>
      <w:r w:rsidR="00A17FA7" w:rsidRPr="00417F01">
        <w:rPr>
          <w:rFonts w:ascii="Arial" w:hAnsi="Arial" w:cs="Arial"/>
          <w:color w:val="222222"/>
          <w:sz w:val="22"/>
          <w:szCs w:val="22"/>
        </w:rPr>
        <w:t>frameworks</w:t>
      </w:r>
      <w:r w:rsidR="00417F01" w:rsidRPr="00417F01">
        <w:rPr>
          <w:rFonts w:ascii="Arial" w:hAnsi="Arial" w:cs="Arial"/>
          <w:color w:val="222222"/>
          <w:sz w:val="22"/>
          <w:szCs w:val="22"/>
        </w:rPr>
        <w:t>:</w:t>
      </w:r>
    </w:p>
    <w:p w14:paraId="24C075C7" w14:textId="2CD1754A" w:rsidR="00047E20" w:rsidRPr="00F664BB" w:rsidRDefault="002A1A04" w:rsidP="002A1A04">
      <w:pPr>
        <w:pStyle w:val="NormalWeb"/>
        <w:numPr>
          <w:ilvl w:val="0"/>
          <w:numId w:val="40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2"/>
          <w:szCs w:val="22"/>
        </w:rPr>
        <w:t xml:space="preserve">Securing </w:t>
      </w:r>
      <w:r w:rsidRPr="00663042">
        <w:rPr>
          <w:rFonts w:ascii="Arial" w:hAnsi="Arial" w:cs="Arial"/>
          <w:color w:val="222222"/>
        </w:rPr>
        <w:t>data protection laws</w:t>
      </w:r>
      <w:r w:rsidR="00662542">
        <w:rPr>
          <w:rFonts w:ascii="Arial" w:hAnsi="Arial" w:cs="Arial"/>
          <w:color w:val="222222"/>
          <w:sz w:val="22"/>
          <w:szCs w:val="22"/>
        </w:rPr>
        <w:t xml:space="preserve"> </w:t>
      </w:r>
      <w:r w:rsidR="00F664BB">
        <w:rPr>
          <w:rFonts w:ascii="Arial" w:hAnsi="Arial" w:cs="Arial"/>
          <w:color w:val="222222"/>
          <w:sz w:val="22"/>
          <w:szCs w:val="22"/>
        </w:rPr>
        <w:t>(e.g.</w:t>
      </w:r>
      <w:r w:rsidR="00662542">
        <w:rPr>
          <w:rFonts w:ascii="Arial" w:hAnsi="Arial" w:cs="Arial"/>
          <w:color w:val="222222"/>
          <w:sz w:val="22"/>
          <w:szCs w:val="22"/>
        </w:rPr>
        <w:t xml:space="preserve"> GDPR in</w:t>
      </w:r>
      <w:r w:rsidR="00F664BB">
        <w:rPr>
          <w:rFonts w:ascii="Arial" w:hAnsi="Arial" w:cs="Arial"/>
          <w:color w:val="222222"/>
          <w:sz w:val="22"/>
          <w:szCs w:val="22"/>
        </w:rPr>
        <w:t xml:space="preserve"> the UK/ EU).</w:t>
      </w:r>
    </w:p>
    <w:p w14:paraId="1E2B6513" w14:textId="3B8D3B76" w:rsidR="00F664BB" w:rsidRPr="00E50B51" w:rsidRDefault="000E6148" w:rsidP="002A1A04">
      <w:pPr>
        <w:pStyle w:val="NormalWeb"/>
        <w:numPr>
          <w:ilvl w:val="0"/>
          <w:numId w:val="40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2"/>
          <w:szCs w:val="22"/>
        </w:rPr>
        <w:t xml:space="preserve">Monitoring </w:t>
      </w:r>
      <w:r w:rsidRPr="006819D4">
        <w:rPr>
          <w:rFonts w:ascii="Arial" w:hAnsi="Arial" w:cs="Arial"/>
          <w:color w:val="222222"/>
        </w:rPr>
        <w:t>customer safety</w:t>
      </w:r>
      <w:r>
        <w:rPr>
          <w:rFonts w:ascii="Arial" w:hAnsi="Arial" w:cs="Arial"/>
          <w:color w:val="222222"/>
          <w:sz w:val="22"/>
          <w:szCs w:val="22"/>
        </w:rPr>
        <w:t xml:space="preserve"> and </w:t>
      </w:r>
      <w:r w:rsidR="00E50B51" w:rsidRPr="006819D4">
        <w:rPr>
          <w:rFonts w:ascii="Arial" w:hAnsi="Arial" w:cs="Arial"/>
          <w:color w:val="222222"/>
        </w:rPr>
        <w:t>product standards</w:t>
      </w:r>
      <w:r w:rsidR="00E50B51">
        <w:rPr>
          <w:rFonts w:ascii="Arial" w:hAnsi="Arial" w:cs="Arial"/>
          <w:color w:val="222222"/>
          <w:sz w:val="22"/>
          <w:szCs w:val="22"/>
        </w:rPr>
        <w:t>.</w:t>
      </w:r>
    </w:p>
    <w:p w14:paraId="0701A207" w14:textId="68BFA0C7" w:rsidR="00E50B51" w:rsidRDefault="00CC5226" w:rsidP="002A1A04">
      <w:pPr>
        <w:pStyle w:val="NormalWeb"/>
        <w:numPr>
          <w:ilvl w:val="0"/>
          <w:numId w:val="40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  <w:r w:rsidRPr="0033336F">
        <w:rPr>
          <w:rFonts w:ascii="Arial" w:hAnsi="Arial" w:cs="Arial"/>
          <w:color w:val="222222"/>
          <w:sz w:val="22"/>
          <w:szCs w:val="22"/>
        </w:rPr>
        <w:t>Securing</w:t>
      </w:r>
      <w:r>
        <w:rPr>
          <w:rFonts w:ascii="Arial" w:hAnsi="Arial" w:cs="Arial"/>
          <w:color w:val="222222"/>
          <w:sz w:val="28"/>
          <w:szCs w:val="28"/>
        </w:rPr>
        <w:t xml:space="preserve"> </w:t>
      </w:r>
      <w:r w:rsidRPr="0033336F">
        <w:rPr>
          <w:rFonts w:ascii="Arial" w:hAnsi="Arial" w:cs="Arial"/>
          <w:color w:val="222222"/>
        </w:rPr>
        <w:t>fair competition</w:t>
      </w:r>
      <w:r>
        <w:rPr>
          <w:rFonts w:ascii="Arial" w:hAnsi="Arial" w:cs="Arial"/>
          <w:color w:val="222222"/>
          <w:sz w:val="28"/>
          <w:szCs w:val="28"/>
        </w:rPr>
        <w:t xml:space="preserve"> </w:t>
      </w:r>
      <w:r w:rsidR="0033336F" w:rsidRPr="0033336F">
        <w:rPr>
          <w:rFonts w:ascii="Arial" w:hAnsi="Arial" w:cs="Arial"/>
          <w:color w:val="222222"/>
          <w:sz w:val="22"/>
          <w:szCs w:val="22"/>
        </w:rPr>
        <w:t>and</w:t>
      </w:r>
      <w:r w:rsidR="0033336F">
        <w:rPr>
          <w:rFonts w:ascii="Arial" w:hAnsi="Arial" w:cs="Arial"/>
          <w:color w:val="222222"/>
          <w:sz w:val="28"/>
          <w:szCs w:val="28"/>
        </w:rPr>
        <w:t xml:space="preserve"> </w:t>
      </w:r>
      <w:r w:rsidR="0033336F" w:rsidRPr="0033336F">
        <w:rPr>
          <w:rFonts w:ascii="Arial" w:hAnsi="Arial" w:cs="Arial"/>
          <w:color w:val="222222"/>
        </w:rPr>
        <w:t>market practises</w:t>
      </w:r>
      <w:r w:rsidR="0033336F">
        <w:rPr>
          <w:rFonts w:ascii="Arial" w:hAnsi="Arial" w:cs="Arial"/>
          <w:color w:val="222222"/>
          <w:sz w:val="28"/>
          <w:szCs w:val="28"/>
        </w:rPr>
        <w:t>.</w:t>
      </w:r>
    </w:p>
    <w:p w14:paraId="06957A93" w14:textId="268C37F9" w:rsidR="0033336F" w:rsidRPr="001F724C" w:rsidRDefault="00721109" w:rsidP="002A1A04">
      <w:pPr>
        <w:pStyle w:val="NormalWeb"/>
        <w:numPr>
          <w:ilvl w:val="0"/>
          <w:numId w:val="40"/>
        </w:numPr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  <w:r w:rsidRPr="00BE6189">
        <w:rPr>
          <w:rFonts w:ascii="Arial" w:hAnsi="Arial" w:cs="Arial"/>
          <w:color w:val="222222"/>
          <w:sz w:val="22"/>
          <w:szCs w:val="22"/>
        </w:rPr>
        <w:t>Observing</w:t>
      </w:r>
      <w:r>
        <w:rPr>
          <w:rFonts w:ascii="Arial" w:hAnsi="Arial" w:cs="Arial"/>
          <w:color w:val="222222"/>
          <w:sz w:val="28"/>
          <w:szCs w:val="28"/>
        </w:rPr>
        <w:t xml:space="preserve"> </w:t>
      </w:r>
      <w:r w:rsidR="007E5F88" w:rsidRPr="00BE6189">
        <w:rPr>
          <w:rFonts w:ascii="Arial" w:hAnsi="Arial" w:cs="Arial"/>
          <w:color w:val="222222"/>
        </w:rPr>
        <w:t>health related claim</w:t>
      </w:r>
      <w:r w:rsidR="007E5F88">
        <w:rPr>
          <w:rFonts w:ascii="Arial" w:hAnsi="Arial" w:cs="Arial"/>
          <w:color w:val="222222"/>
          <w:sz w:val="28"/>
          <w:szCs w:val="28"/>
        </w:rPr>
        <w:t xml:space="preserve"> </w:t>
      </w:r>
      <w:r w:rsidR="00BE6189" w:rsidRPr="00BE6189">
        <w:rPr>
          <w:rFonts w:ascii="Arial" w:hAnsi="Arial" w:cs="Arial"/>
          <w:color w:val="222222"/>
          <w:sz w:val="22"/>
          <w:szCs w:val="22"/>
        </w:rPr>
        <w:t>and</w:t>
      </w:r>
      <w:r w:rsidR="00BE6189">
        <w:rPr>
          <w:rFonts w:ascii="Arial" w:hAnsi="Arial" w:cs="Arial"/>
          <w:color w:val="222222"/>
          <w:sz w:val="28"/>
          <w:szCs w:val="28"/>
        </w:rPr>
        <w:t xml:space="preserve"> </w:t>
      </w:r>
      <w:r w:rsidR="00BE6189" w:rsidRPr="00BE6189">
        <w:rPr>
          <w:rFonts w:ascii="Arial" w:hAnsi="Arial" w:cs="Arial"/>
          <w:color w:val="222222"/>
        </w:rPr>
        <w:t>accuracy of data.</w:t>
      </w:r>
    </w:p>
    <w:p w14:paraId="040F2A01" w14:textId="1D55CC65" w:rsidR="001A5EF9" w:rsidRPr="00323ECC" w:rsidRDefault="003020BA" w:rsidP="003020B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32"/>
          <w:szCs w:val="32"/>
        </w:rPr>
      </w:pPr>
      <w:r w:rsidRPr="00323ECC">
        <w:rPr>
          <w:rFonts w:ascii="Arial" w:hAnsi="Arial" w:cs="Arial"/>
          <w:color w:val="222222"/>
          <w:sz w:val="32"/>
          <w:szCs w:val="32"/>
        </w:rPr>
        <w:t xml:space="preserve">Community and </w:t>
      </w:r>
      <w:r w:rsidR="00381E89" w:rsidRPr="00323ECC">
        <w:rPr>
          <w:rFonts w:ascii="Arial" w:hAnsi="Arial" w:cs="Arial"/>
          <w:color w:val="222222"/>
          <w:sz w:val="32"/>
          <w:szCs w:val="32"/>
        </w:rPr>
        <w:t>society</w:t>
      </w:r>
      <w:r w:rsidR="00D64C2D" w:rsidRPr="00323ECC">
        <w:rPr>
          <w:rFonts w:ascii="Arial" w:hAnsi="Arial" w:cs="Arial"/>
          <w:color w:val="222222"/>
          <w:sz w:val="32"/>
          <w:szCs w:val="32"/>
        </w:rPr>
        <w:t xml:space="preserve">: </w:t>
      </w:r>
    </w:p>
    <w:p w14:paraId="467191C8" w14:textId="278CE217" w:rsidR="004979CC" w:rsidRDefault="008905BD" w:rsidP="003020B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1.</w:t>
      </w:r>
      <w:r w:rsidR="00251F6F">
        <w:rPr>
          <w:rFonts w:ascii="Arial" w:hAnsi="Arial" w:cs="Arial"/>
          <w:color w:val="222222"/>
          <w:sz w:val="22"/>
          <w:szCs w:val="22"/>
        </w:rPr>
        <w:t xml:space="preserve">supporting </w:t>
      </w:r>
      <w:r w:rsidR="00251F6F" w:rsidRPr="00323ECC">
        <w:rPr>
          <w:rFonts w:ascii="Arial" w:hAnsi="Arial" w:cs="Arial"/>
          <w:color w:val="222222"/>
        </w:rPr>
        <w:t>ethical</w:t>
      </w:r>
      <w:r w:rsidRPr="00323ECC">
        <w:rPr>
          <w:rFonts w:ascii="Arial" w:hAnsi="Arial" w:cs="Arial"/>
          <w:color w:val="222222"/>
        </w:rPr>
        <w:t xml:space="preserve"> business practises</w:t>
      </w: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B72C32">
        <w:rPr>
          <w:rFonts w:ascii="Arial" w:hAnsi="Arial" w:cs="Arial"/>
          <w:color w:val="222222"/>
          <w:sz w:val="22"/>
          <w:szCs w:val="22"/>
        </w:rPr>
        <w:t xml:space="preserve">and </w:t>
      </w:r>
      <w:r w:rsidR="00B72C32" w:rsidRPr="00323ECC">
        <w:rPr>
          <w:rFonts w:ascii="Arial" w:hAnsi="Arial" w:cs="Arial"/>
          <w:color w:val="222222"/>
        </w:rPr>
        <w:t>sustai</w:t>
      </w:r>
      <w:r w:rsidR="00A90535" w:rsidRPr="00323ECC">
        <w:rPr>
          <w:rFonts w:ascii="Arial" w:hAnsi="Arial" w:cs="Arial"/>
          <w:color w:val="222222"/>
        </w:rPr>
        <w:t>nability</w:t>
      </w:r>
      <w:r w:rsidR="00A90535">
        <w:rPr>
          <w:rFonts w:ascii="Arial" w:hAnsi="Arial" w:cs="Arial"/>
          <w:color w:val="222222"/>
          <w:sz w:val="22"/>
          <w:szCs w:val="22"/>
        </w:rPr>
        <w:t>.</w:t>
      </w:r>
      <w:r w:rsidR="004979CC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048999D9" w14:textId="6E2EADA6" w:rsidR="00251F6F" w:rsidRDefault="00251F6F" w:rsidP="003020B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2.</w:t>
      </w:r>
      <w:r w:rsidR="004141FA">
        <w:rPr>
          <w:rFonts w:ascii="Arial" w:hAnsi="Arial" w:cs="Arial"/>
          <w:color w:val="222222"/>
          <w:sz w:val="22"/>
          <w:szCs w:val="22"/>
        </w:rPr>
        <w:t xml:space="preserve"> expecting </w:t>
      </w:r>
      <w:r w:rsidR="00EE6334" w:rsidRPr="00936372">
        <w:rPr>
          <w:rFonts w:ascii="Arial" w:hAnsi="Arial" w:cs="Arial"/>
          <w:color w:val="222222"/>
        </w:rPr>
        <w:t>corporate social responsibility</w:t>
      </w:r>
      <w:r w:rsidR="00975B33">
        <w:rPr>
          <w:rFonts w:ascii="Arial" w:hAnsi="Arial" w:cs="Arial"/>
          <w:color w:val="222222"/>
        </w:rPr>
        <w:t xml:space="preserve"> (</w:t>
      </w:r>
      <w:r w:rsidR="00936372">
        <w:rPr>
          <w:rFonts w:ascii="Arial" w:hAnsi="Arial" w:cs="Arial"/>
          <w:color w:val="222222"/>
        </w:rPr>
        <w:t>CSR)</w:t>
      </w:r>
      <w:r w:rsidR="00EE6334">
        <w:rPr>
          <w:rFonts w:ascii="Arial" w:hAnsi="Arial" w:cs="Arial"/>
          <w:color w:val="222222"/>
          <w:sz w:val="22"/>
          <w:szCs w:val="22"/>
        </w:rPr>
        <w:t xml:space="preserve"> </w:t>
      </w:r>
      <w:r w:rsidR="00255AD2">
        <w:rPr>
          <w:rFonts w:ascii="Arial" w:hAnsi="Arial" w:cs="Arial"/>
          <w:color w:val="222222"/>
          <w:sz w:val="22"/>
          <w:szCs w:val="22"/>
        </w:rPr>
        <w:t>initiatives.</w:t>
      </w:r>
    </w:p>
    <w:p w14:paraId="3D115DB4" w14:textId="278954FC" w:rsidR="00255AD2" w:rsidRDefault="00255AD2" w:rsidP="003020B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3. </w:t>
      </w:r>
      <w:r w:rsidR="001B1788">
        <w:rPr>
          <w:rFonts w:ascii="Arial" w:hAnsi="Arial" w:cs="Arial"/>
          <w:color w:val="222222"/>
          <w:sz w:val="22"/>
          <w:szCs w:val="22"/>
        </w:rPr>
        <w:t xml:space="preserve">benefiting </w:t>
      </w:r>
      <w:r w:rsidR="00477151">
        <w:rPr>
          <w:rFonts w:ascii="Arial" w:hAnsi="Arial" w:cs="Arial"/>
          <w:color w:val="222222"/>
          <w:sz w:val="22"/>
          <w:szCs w:val="22"/>
        </w:rPr>
        <w:t>from</w:t>
      </w:r>
      <w:r w:rsidR="00477151" w:rsidRPr="0066112E">
        <w:rPr>
          <w:rFonts w:ascii="Arial" w:hAnsi="Arial" w:cs="Arial"/>
          <w:color w:val="222222"/>
        </w:rPr>
        <w:t xml:space="preserve"> innovation</w:t>
      </w:r>
      <w:r w:rsidR="00477151">
        <w:rPr>
          <w:rFonts w:ascii="Arial" w:hAnsi="Arial" w:cs="Arial"/>
          <w:color w:val="222222"/>
          <w:sz w:val="22"/>
          <w:szCs w:val="22"/>
        </w:rPr>
        <w:t xml:space="preserve"> in digital </w:t>
      </w:r>
      <w:r w:rsidR="006210F5">
        <w:rPr>
          <w:rFonts w:ascii="Arial" w:hAnsi="Arial" w:cs="Arial"/>
          <w:color w:val="222222"/>
          <w:sz w:val="22"/>
          <w:szCs w:val="22"/>
        </w:rPr>
        <w:t>health and</w:t>
      </w:r>
      <w:r w:rsidR="006210F5" w:rsidRPr="0066112E">
        <w:rPr>
          <w:rFonts w:ascii="Arial" w:hAnsi="Arial" w:cs="Arial"/>
          <w:color w:val="222222"/>
        </w:rPr>
        <w:t xml:space="preserve"> wellbeing</w:t>
      </w:r>
      <w:r w:rsidR="006210F5">
        <w:rPr>
          <w:rFonts w:ascii="Arial" w:hAnsi="Arial" w:cs="Arial"/>
          <w:color w:val="222222"/>
          <w:sz w:val="22"/>
          <w:szCs w:val="22"/>
        </w:rPr>
        <w:t>.</w:t>
      </w:r>
    </w:p>
    <w:p w14:paraId="16130C16" w14:textId="10BBBD20" w:rsidR="006210F5" w:rsidRDefault="0059004E" w:rsidP="003020B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 xml:space="preserve">4. </w:t>
      </w:r>
      <w:r w:rsidR="003D6F43">
        <w:rPr>
          <w:rFonts w:ascii="Arial" w:hAnsi="Arial" w:cs="Arial"/>
          <w:color w:val="222222"/>
          <w:sz w:val="22"/>
          <w:szCs w:val="22"/>
        </w:rPr>
        <w:t xml:space="preserve">raising concern about </w:t>
      </w:r>
      <w:r w:rsidR="00086118" w:rsidRPr="005B31B2">
        <w:rPr>
          <w:rFonts w:ascii="Arial" w:hAnsi="Arial" w:cs="Arial"/>
          <w:color w:val="222222"/>
        </w:rPr>
        <w:t xml:space="preserve">data privacy </w:t>
      </w:r>
      <w:r w:rsidR="00BF5450" w:rsidRPr="005B31B2">
        <w:rPr>
          <w:rFonts w:ascii="Arial" w:hAnsi="Arial" w:cs="Arial"/>
          <w:color w:val="222222"/>
        </w:rPr>
        <w:t xml:space="preserve">and environmental </w:t>
      </w:r>
      <w:r w:rsidR="005B31B2" w:rsidRPr="005B31B2">
        <w:rPr>
          <w:rFonts w:ascii="Arial" w:hAnsi="Arial" w:cs="Arial"/>
          <w:color w:val="222222"/>
        </w:rPr>
        <w:t>impact</w:t>
      </w:r>
      <w:r w:rsidR="00BF5450" w:rsidRPr="005B31B2">
        <w:rPr>
          <w:rFonts w:ascii="Arial" w:hAnsi="Arial" w:cs="Arial"/>
          <w:color w:val="222222"/>
        </w:rPr>
        <w:t>.</w:t>
      </w:r>
    </w:p>
    <w:p w14:paraId="5635503D" w14:textId="77777777" w:rsidR="00251F6F" w:rsidRPr="00EF0B13" w:rsidRDefault="00251F6F" w:rsidP="003020BA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</w:p>
    <w:p w14:paraId="0278CC16" w14:textId="77777777" w:rsidR="002711DA" w:rsidRDefault="002711DA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</w:p>
    <w:p w14:paraId="351203A1" w14:textId="77777777" w:rsidR="002711DA" w:rsidRPr="00E02E55" w:rsidRDefault="002711DA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7A490BD1" w14:textId="45939EBA" w:rsidR="002D4E1F" w:rsidRDefault="001E0735" w:rsidP="00E84C1D">
      <w:pPr>
        <w:pStyle w:val="NormalWeb"/>
        <w:shd w:val="clear" w:color="auto" w:fill="FFFFFF"/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  <w:r w:rsidRPr="00E02E55">
        <w:rPr>
          <w:rFonts w:ascii="Arial" w:hAnsi="Arial" w:cs="Arial"/>
          <w:color w:val="222222"/>
          <w:sz w:val="28"/>
          <w:szCs w:val="28"/>
        </w:rPr>
        <w:t xml:space="preserve">Appropriate </w:t>
      </w:r>
      <w:r w:rsidR="00E02E55" w:rsidRPr="00E02E55">
        <w:rPr>
          <w:rFonts w:ascii="Arial" w:hAnsi="Arial" w:cs="Arial"/>
          <w:color w:val="222222"/>
          <w:sz w:val="28"/>
          <w:szCs w:val="28"/>
        </w:rPr>
        <w:t>frameworks,</w:t>
      </w:r>
      <w:r w:rsidR="00B1126B" w:rsidRPr="00E02E55">
        <w:rPr>
          <w:rFonts w:ascii="Arial" w:hAnsi="Arial" w:cs="Arial"/>
          <w:color w:val="222222"/>
          <w:sz w:val="28"/>
          <w:szCs w:val="28"/>
        </w:rPr>
        <w:t xml:space="preserve"> model and theories</w:t>
      </w:r>
      <w:r w:rsidR="00E02E55" w:rsidRPr="00E02E55">
        <w:rPr>
          <w:rFonts w:ascii="Arial" w:hAnsi="Arial" w:cs="Arial"/>
          <w:color w:val="222222"/>
          <w:sz w:val="28"/>
          <w:szCs w:val="28"/>
        </w:rPr>
        <w:t>:</w:t>
      </w:r>
      <w:r w:rsidR="00E87E44">
        <w:rPr>
          <w:rFonts w:ascii="Arial" w:hAnsi="Arial" w:cs="Arial"/>
          <w:color w:val="222222"/>
          <w:sz w:val="28"/>
          <w:szCs w:val="28"/>
        </w:rPr>
        <w:t>(Fitbit)</w:t>
      </w:r>
    </w:p>
    <w:p w14:paraId="011EB782" w14:textId="49E535B1" w:rsidR="00E87E44" w:rsidRDefault="00CC088D" w:rsidP="00BD6BC0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>Stakeholders’</w:t>
      </w:r>
      <w:r w:rsidR="00D36F34">
        <w:rPr>
          <w:rFonts w:ascii="Arial" w:hAnsi="Arial" w:cs="Arial"/>
          <w:color w:val="222222"/>
          <w:sz w:val="28"/>
          <w:szCs w:val="28"/>
        </w:rPr>
        <w:t xml:space="preserve"> matrix for (Fitbit</w:t>
      </w:r>
      <w:r>
        <w:rPr>
          <w:rFonts w:ascii="Arial" w:hAnsi="Arial" w:cs="Arial"/>
          <w:color w:val="222222"/>
          <w:sz w:val="28"/>
          <w:szCs w:val="28"/>
        </w:rPr>
        <w:t>)</w:t>
      </w: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1519"/>
        <w:gridCol w:w="2671"/>
        <w:gridCol w:w="1070"/>
        <w:gridCol w:w="1070"/>
        <w:gridCol w:w="3258"/>
      </w:tblGrid>
      <w:tr w:rsidR="007724E2" w14:paraId="588E8053" w14:textId="77777777" w:rsidTr="00AE3EB4">
        <w:tc>
          <w:tcPr>
            <w:tcW w:w="1698" w:type="dxa"/>
          </w:tcPr>
          <w:p w14:paraId="7D7D52C1" w14:textId="62A454D1" w:rsidR="00F756D2" w:rsidRPr="00BB23FB" w:rsidRDefault="00BB23FB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BB23FB">
              <w:rPr>
                <w:rFonts w:ascii="Arial" w:hAnsi="Arial" w:cs="Arial"/>
                <w:color w:val="222222"/>
              </w:rPr>
              <w:t>category</w:t>
            </w:r>
          </w:p>
        </w:tc>
        <w:tc>
          <w:tcPr>
            <w:tcW w:w="2610" w:type="dxa"/>
          </w:tcPr>
          <w:p w14:paraId="4BDCB052" w14:textId="1A808A80" w:rsidR="00F756D2" w:rsidRPr="00EF2861" w:rsidRDefault="00694941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EF2861">
              <w:rPr>
                <w:rFonts w:ascii="Arial" w:hAnsi="Arial" w:cs="Arial"/>
                <w:color w:val="222222"/>
              </w:rPr>
              <w:t xml:space="preserve">Stakeholders </w:t>
            </w:r>
          </w:p>
        </w:tc>
        <w:tc>
          <w:tcPr>
            <w:tcW w:w="1049" w:type="dxa"/>
          </w:tcPr>
          <w:p w14:paraId="6C651D84" w14:textId="2DE05EDC" w:rsidR="00F756D2" w:rsidRPr="00EF2861" w:rsidRDefault="00694941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EF2861">
              <w:rPr>
                <w:rFonts w:ascii="Arial" w:hAnsi="Arial" w:cs="Arial"/>
                <w:color w:val="222222"/>
              </w:rPr>
              <w:t>Level of power</w:t>
            </w:r>
          </w:p>
        </w:tc>
        <w:tc>
          <w:tcPr>
            <w:tcW w:w="1049" w:type="dxa"/>
          </w:tcPr>
          <w:p w14:paraId="7E2A4816" w14:textId="5D4D1916" w:rsidR="00F756D2" w:rsidRPr="00EF2861" w:rsidRDefault="002B3FFA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EF2861">
              <w:rPr>
                <w:rFonts w:ascii="Arial" w:hAnsi="Arial" w:cs="Arial"/>
                <w:color w:val="222222"/>
              </w:rPr>
              <w:t>Level of interest</w:t>
            </w:r>
          </w:p>
        </w:tc>
        <w:tc>
          <w:tcPr>
            <w:tcW w:w="3182" w:type="dxa"/>
          </w:tcPr>
          <w:p w14:paraId="371C6D01" w14:textId="5B4D9BD5" w:rsidR="00F756D2" w:rsidRPr="00540A1D" w:rsidRDefault="00D77974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540A1D">
              <w:rPr>
                <w:rFonts w:ascii="Arial" w:hAnsi="Arial" w:cs="Arial"/>
                <w:color w:val="222222"/>
              </w:rPr>
              <w:t>Key responsibilities/</w:t>
            </w:r>
            <w:r w:rsidR="00540A1D" w:rsidRPr="00540A1D">
              <w:rPr>
                <w:rFonts w:ascii="Arial" w:hAnsi="Arial" w:cs="Arial"/>
                <w:color w:val="222222"/>
              </w:rPr>
              <w:t>management strategy</w:t>
            </w:r>
          </w:p>
        </w:tc>
      </w:tr>
      <w:tr w:rsidR="007724E2" w14:paraId="08E7C524" w14:textId="77777777" w:rsidTr="00AE3EB4">
        <w:tc>
          <w:tcPr>
            <w:tcW w:w="1698" w:type="dxa"/>
          </w:tcPr>
          <w:p w14:paraId="6DDDDC7F" w14:textId="64EA59BA" w:rsidR="00F756D2" w:rsidRPr="00A8695E" w:rsidRDefault="00F2710F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A8695E">
              <w:rPr>
                <w:rFonts w:ascii="Arial" w:hAnsi="Arial" w:cs="Arial"/>
                <w:color w:val="222222"/>
              </w:rPr>
              <w:t>High power/ hi</w:t>
            </w:r>
            <w:r w:rsidR="00A8695E" w:rsidRPr="00A8695E">
              <w:rPr>
                <w:rFonts w:ascii="Arial" w:hAnsi="Arial" w:cs="Arial"/>
                <w:color w:val="222222"/>
              </w:rPr>
              <w:t>gh interest</w:t>
            </w:r>
            <w:r w:rsidR="00A07BB4">
              <w:rPr>
                <w:rFonts w:ascii="Arial" w:hAnsi="Arial" w:cs="Arial"/>
                <w:color w:val="222222"/>
              </w:rPr>
              <w:t>/ key player</w:t>
            </w:r>
          </w:p>
        </w:tc>
        <w:tc>
          <w:tcPr>
            <w:tcW w:w="2610" w:type="dxa"/>
          </w:tcPr>
          <w:p w14:paraId="7360E700" w14:textId="05D7D041" w:rsidR="00F756D2" w:rsidRPr="00547932" w:rsidRDefault="007177AD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547932">
              <w:rPr>
                <w:rFonts w:ascii="Arial" w:hAnsi="Arial" w:cs="Arial"/>
                <w:color w:val="222222"/>
              </w:rPr>
              <w:t>Goggle LLC</w:t>
            </w:r>
            <w:r w:rsidR="00547932" w:rsidRPr="00547932">
              <w:rPr>
                <w:rFonts w:ascii="Arial" w:hAnsi="Arial" w:cs="Arial"/>
                <w:color w:val="222222"/>
              </w:rPr>
              <w:t xml:space="preserve"> </w:t>
            </w:r>
            <w:r w:rsidRPr="00547932">
              <w:rPr>
                <w:rFonts w:ascii="Arial" w:hAnsi="Arial" w:cs="Arial"/>
                <w:color w:val="222222"/>
              </w:rPr>
              <w:t xml:space="preserve">owners/ </w:t>
            </w:r>
            <w:r w:rsidR="00547932" w:rsidRPr="00547932">
              <w:rPr>
                <w:rFonts w:ascii="Arial" w:hAnsi="Arial" w:cs="Arial"/>
                <w:color w:val="222222"/>
              </w:rPr>
              <w:t>senior management</w:t>
            </w:r>
          </w:p>
        </w:tc>
        <w:tc>
          <w:tcPr>
            <w:tcW w:w="1049" w:type="dxa"/>
          </w:tcPr>
          <w:p w14:paraId="678AD65F" w14:textId="16C93E3E" w:rsidR="00F756D2" w:rsidRPr="00310617" w:rsidRDefault="00310617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310617">
              <w:rPr>
                <w:rFonts w:ascii="Arial" w:hAnsi="Arial" w:cs="Arial"/>
                <w:color w:val="222222"/>
              </w:rPr>
              <w:t>High</w:t>
            </w:r>
          </w:p>
        </w:tc>
        <w:tc>
          <w:tcPr>
            <w:tcW w:w="1049" w:type="dxa"/>
          </w:tcPr>
          <w:p w14:paraId="544EDF97" w14:textId="76C78AF0" w:rsidR="00F756D2" w:rsidRPr="00310617" w:rsidRDefault="00310617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310617">
              <w:rPr>
                <w:rFonts w:ascii="Arial" w:hAnsi="Arial" w:cs="Arial"/>
                <w:color w:val="222222"/>
              </w:rPr>
              <w:t>High</w:t>
            </w:r>
          </w:p>
        </w:tc>
        <w:tc>
          <w:tcPr>
            <w:tcW w:w="3182" w:type="dxa"/>
          </w:tcPr>
          <w:p w14:paraId="70E47EF7" w14:textId="344A77CD" w:rsidR="00F756D2" w:rsidRPr="00C9614B" w:rsidRDefault="003E7651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C9614B">
              <w:rPr>
                <w:rFonts w:ascii="Arial" w:hAnsi="Arial" w:cs="Arial"/>
                <w:color w:val="222222"/>
              </w:rPr>
              <w:t xml:space="preserve">Closely manage/ involve with strategic </w:t>
            </w:r>
            <w:r w:rsidR="00C9614B" w:rsidRPr="00C9614B">
              <w:rPr>
                <w:rFonts w:ascii="Arial" w:hAnsi="Arial" w:cs="Arial"/>
                <w:color w:val="222222"/>
              </w:rPr>
              <w:t>decisions/innovations and performance monitoring.</w:t>
            </w:r>
          </w:p>
        </w:tc>
      </w:tr>
      <w:tr w:rsidR="007724E2" w14:paraId="3EE9299B" w14:textId="77777777" w:rsidTr="00AE3EB4">
        <w:tc>
          <w:tcPr>
            <w:tcW w:w="1698" w:type="dxa"/>
          </w:tcPr>
          <w:p w14:paraId="3E82AFD9" w14:textId="46A5B377" w:rsidR="00F756D2" w:rsidRPr="001A624A" w:rsidRDefault="001A624A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1A624A">
              <w:rPr>
                <w:rFonts w:ascii="Arial" w:hAnsi="Arial" w:cs="Arial"/>
                <w:color w:val="222222"/>
              </w:rPr>
              <w:t>High power/ low interest</w:t>
            </w:r>
            <w:r w:rsidR="00201826">
              <w:rPr>
                <w:rFonts w:ascii="Arial" w:hAnsi="Arial" w:cs="Arial"/>
                <w:color w:val="222222"/>
              </w:rPr>
              <w:t>/ keep satisfied</w:t>
            </w:r>
          </w:p>
        </w:tc>
        <w:tc>
          <w:tcPr>
            <w:tcW w:w="2610" w:type="dxa"/>
          </w:tcPr>
          <w:p w14:paraId="36A0F365" w14:textId="37C05FE9" w:rsidR="00F756D2" w:rsidRPr="00746781" w:rsidRDefault="00746781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746781">
              <w:rPr>
                <w:rFonts w:ascii="Arial" w:hAnsi="Arial" w:cs="Arial"/>
                <w:color w:val="222222"/>
              </w:rPr>
              <w:t>Regulator (</w:t>
            </w:r>
            <w:r w:rsidR="00543936" w:rsidRPr="00746781">
              <w:rPr>
                <w:rFonts w:ascii="Arial" w:hAnsi="Arial" w:cs="Arial"/>
                <w:color w:val="222222"/>
              </w:rPr>
              <w:t>e.g.</w:t>
            </w:r>
            <w:r w:rsidR="00244781" w:rsidRPr="00746781">
              <w:rPr>
                <w:rFonts w:ascii="Arial" w:hAnsi="Arial" w:cs="Arial"/>
                <w:color w:val="222222"/>
              </w:rPr>
              <w:t xml:space="preserve"> information manager office</w:t>
            </w:r>
            <w:r w:rsidRPr="00746781">
              <w:rPr>
                <w:rFonts w:ascii="Arial" w:hAnsi="Arial" w:cs="Arial"/>
                <w:color w:val="222222"/>
              </w:rPr>
              <w:t>)</w:t>
            </w:r>
          </w:p>
        </w:tc>
        <w:tc>
          <w:tcPr>
            <w:tcW w:w="1049" w:type="dxa"/>
          </w:tcPr>
          <w:p w14:paraId="57A6422E" w14:textId="16470900" w:rsidR="00F756D2" w:rsidRPr="00E63205" w:rsidRDefault="00E63205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E63205">
              <w:rPr>
                <w:rFonts w:ascii="Arial" w:hAnsi="Arial" w:cs="Arial"/>
                <w:color w:val="222222"/>
              </w:rPr>
              <w:t>High</w:t>
            </w:r>
          </w:p>
        </w:tc>
        <w:tc>
          <w:tcPr>
            <w:tcW w:w="1049" w:type="dxa"/>
          </w:tcPr>
          <w:p w14:paraId="2045CC69" w14:textId="6A0D03E3" w:rsidR="00F756D2" w:rsidRPr="00E63205" w:rsidRDefault="00E63205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E63205">
              <w:rPr>
                <w:rFonts w:ascii="Arial" w:hAnsi="Arial" w:cs="Arial"/>
                <w:color w:val="222222"/>
              </w:rPr>
              <w:t>Low medium</w:t>
            </w:r>
          </w:p>
        </w:tc>
        <w:tc>
          <w:tcPr>
            <w:tcW w:w="3182" w:type="dxa"/>
          </w:tcPr>
          <w:p w14:paraId="30BF88A0" w14:textId="683C3F2C" w:rsidR="00F756D2" w:rsidRPr="009E5D34" w:rsidRDefault="00DA06A2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9E5D34">
              <w:rPr>
                <w:rFonts w:ascii="Arial" w:hAnsi="Arial" w:cs="Arial"/>
                <w:color w:val="222222"/>
              </w:rPr>
              <w:t xml:space="preserve">Keep </w:t>
            </w:r>
            <w:r w:rsidR="00B61BAD" w:rsidRPr="009E5D34">
              <w:rPr>
                <w:rFonts w:ascii="Arial" w:hAnsi="Arial" w:cs="Arial"/>
                <w:color w:val="222222"/>
              </w:rPr>
              <w:t>satisfied/ secure compliance with laws</w:t>
            </w:r>
            <w:r w:rsidR="00C15444" w:rsidRPr="009E5D34">
              <w:rPr>
                <w:rFonts w:ascii="Arial" w:hAnsi="Arial" w:cs="Arial"/>
                <w:color w:val="222222"/>
              </w:rPr>
              <w:t xml:space="preserve"> (e.g. </w:t>
            </w:r>
            <w:r w:rsidR="00467B1E" w:rsidRPr="009E5D34">
              <w:rPr>
                <w:rFonts w:ascii="Arial" w:hAnsi="Arial" w:cs="Arial"/>
                <w:color w:val="222222"/>
              </w:rPr>
              <w:t xml:space="preserve">GDPR), maintain </w:t>
            </w:r>
            <w:r w:rsidR="009E5D34" w:rsidRPr="009E5D34">
              <w:rPr>
                <w:rFonts w:ascii="Arial" w:hAnsi="Arial" w:cs="Arial"/>
                <w:color w:val="222222"/>
              </w:rPr>
              <w:t>transparency.</w:t>
            </w:r>
          </w:p>
        </w:tc>
      </w:tr>
      <w:tr w:rsidR="007724E2" w14:paraId="142A8AD8" w14:textId="77777777" w:rsidTr="00AE3EB4">
        <w:tc>
          <w:tcPr>
            <w:tcW w:w="1698" w:type="dxa"/>
          </w:tcPr>
          <w:p w14:paraId="2483E989" w14:textId="14C79C50" w:rsidR="00412A5F" w:rsidRPr="00E43564" w:rsidRDefault="00631E9E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E43564">
              <w:rPr>
                <w:rFonts w:ascii="Arial" w:hAnsi="Arial" w:cs="Arial"/>
                <w:color w:val="222222"/>
              </w:rPr>
              <w:t>Low power</w:t>
            </w:r>
            <w:r w:rsidR="001A27FB" w:rsidRPr="00E43564">
              <w:rPr>
                <w:rFonts w:ascii="Arial" w:hAnsi="Arial" w:cs="Arial"/>
                <w:color w:val="222222"/>
              </w:rPr>
              <w:t>/ high interest</w:t>
            </w:r>
            <w:r w:rsidR="00E43564" w:rsidRPr="00E43564">
              <w:rPr>
                <w:rFonts w:ascii="Arial" w:hAnsi="Arial" w:cs="Arial"/>
                <w:color w:val="222222"/>
              </w:rPr>
              <w:t>/ keep informed</w:t>
            </w:r>
          </w:p>
        </w:tc>
        <w:tc>
          <w:tcPr>
            <w:tcW w:w="2610" w:type="dxa"/>
          </w:tcPr>
          <w:p w14:paraId="73A305B3" w14:textId="09953C95" w:rsidR="00412A5F" w:rsidRPr="007724E2" w:rsidRDefault="007724E2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7724E2">
              <w:rPr>
                <w:rFonts w:ascii="Arial" w:hAnsi="Arial" w:cs="Arial"/>
                <w:color w:val="222222"/>
              </w:rPr>
              <w:t>Customers/employees, /fitness communities</w:t>
            </w:r>
            <w:r>
              <w:rPr>
                <w:rFonts w:ascii="Arial" w:hAnsi="Arial" w:cs="Arial"/>
                <w:color w:val="222222"/>
              </w:rPr>
              <w:t>.</w:t>
            </w:r>
          </w:p>
        </w:tc>
        <w:tc>
          <w:tcPr>
            <w:tcW w:w="1049" w:type="dxa"/>
          </w:tcPr>
          <w:p w14:paraId="501EA863" w14:textId="23187639" w:rsidR="00412A5F" w:rsidRPr="007041BC" w:rsidRDefault="007041BC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7041BC">
              <w:rPr>
                <w:rFonts w:ascii="Arial" w:hAnsi="Arial" w:cs="Arial"/>
                <w:color w:val="222222"/>
              </w:rPr>
              <w:t>Low medium</w:t>
            </w:r>
          </w:p>
        </w:tc>
        <w:tc>
          <w:tcPr>
            <w:tcW w:w="1049" w:type="dxa"/>
          </w:tcPr>
          <w:p w14:paraId="432EC60A" w14:textId="7318AB6C" w:rsidR="00412A5F" w:rsidRPr="00985FA9" w:rsidRDefault="00985FA9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985FA9">
              <w:rPr>
                <w:rFonts w:ascii="Arial" w:hAnsi="Arial" w:cs="Arial"/>
                <w:color w:val="222222"/>
              </w:rPr>
              <w:t>High</w:t>
            </w:r>
          </w:p>
        </w:tc>
        <w:tc>
          <w:tcPr>
            <w:tcW w:w="3182" w:type="dxa"/>
          </w:tcPr>
          <w:p w14:paraId="747052EF" w14:textId="08DE46F4" w:rsidR="00412A5F" w:rsidRPr="00B52789" w:rsidRDefault="00B52789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B52789">
              <w:rPr>
                <w:rFonts w:ascii="Arial" w:hAnsi="Arial" w:cs="Arial"/>
                <w:color w:val="222222"/>
              </w:rPr>
              <w:t>K</w:t>
            </w:r>
            <w:r w:rsidR="00B81A0C">
              <w:rPr>
                <w:rFonts w:ascii="Arial" w:hAnsi="Arial" w:cs="Arial"/>
                <w:color w:val="222222"/>
              </w:rPr>
              <w:t xml:space="preserve">eep informed/ provide update/ </w:t>
            </w:r>
            <w:r w:rsidR="00CF1346">
              <w:rPr>
                <w:rFonts w:ascii="Arial" w:hAnsi="Arial" w:cs="Arial"/>
                <w:color w:val="222222"/>
              </w:rPr>
              <w:t>gather feedback/ ensure satisfaction</w:t>
            </w:r>
            <w:r w:rsidR="00223A62">
              <w:rPr>
                <w:rFonts w:ascii="Arial" w:hAnsi="Arial" w:cs="Arial"/>
                <w:color w:val="222222"/>
              </w:rPr>
              <w:t xml:space="preserve"> and engagement.</w:t>
            </w:r>
          </w:p>
        </w:tc>
      </w:tr>
      <w:tr w:rsidR="00D72705" w14:paraId="23DDE2FD" w14:textId="77777777" w:rsidTr="00AE3EB4">
        <w:tc>
          <w:tcPr>
            <w:tcW w:w="1698" w:type="dxa"/>
          </w:tcPr>
          <w:p w14:paraId="5861237F" w14:textId="48A4D163" w:rsidR="00D72705" w:rsidRPr="00E43564" w:rsidRDefault="00657B5A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Low </w:t>
            </w:r>
            <w:r w:rsidR="009D6F3F">
              <w:rPr>
                <w:rFonts w:ascii="Arial" w:hAnsi="Arial" w:cs="Arial"/>
                <w:color w:val="222222"/>
              </w:rPr>
              <w:t>power/ low interest</w:t>
            </w:r>
          </w:p>
        </w:tc>
        <w:tc>
          <w:tcPr>
            <w:tcW w:w="2610" w:type="dxa"/>
          </w:tcPr>
          <w:p w14:paraId="219BB440" w14:textId="3A53B7C3" w:rsidR="00D72705" w:rsidRPr="007724E2" w:rsidRDefault="009D6F3F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 xml:space="preserve">General public/ minor </w:t>
            </w:r>
            <w:r w:rsidR="00C403EA">
              <w:rPr>
                <w:rFonts w:ascii="Arial" w:hAnsi="Arial" w:cs="Arial"/>
                <w:color w:val="222222"/>
              </w:rPr>
              <w:t>suppliers.</w:t>
            </w:r>
          </w:p>
        </w:tc>
        <w:tc>
          <w:tcPr>
            <w:tcW w:w="1049" w:type="dxa"/>
          </w:tcPr>
          <w:p w14:paraId="6D5ED16A" w14:textId="20B7E4D5" w:rsidR="00D72705" w:rsidRPr="007041BC" w:rsidRDefault="00C403EA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Low</w:t>
            </w:r>
          </w:p>
        </w:tc>
        <w:tc>
          <w:tcPr>
            <w:tcW w:w="1049" w:type="dxa"/>
          </w:tcPr>
          <w:p w14:paraId="6994CB5D" w14:textId="2CC3283F" w:rsidR="00D72705" w:rsidRPr="00985FA9" w:rsidRDefault="00C403EA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Low</w:t>
            </w:r>
          </w:p>
        </w:tc>
        <w:tc>
          <w:tcPr>
            <w:tcW w:w="3182" w:type="dxa"/>
          </w:tcPr>
          <w:p w14:paraId="0C4A925E" w14:textId="56B6FC1B" w:rsidR="00D72705" w:rsidRPr="00B52789" w:rsidRDefault="00FA0743" w:rsidP="00BD6BC0">
            <w:pPr>
              <w:pStyle w:val="NormalWeb"/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>
              <w:rPr>
                <w:rFonts w:ascii="Arial" w:hAnsi="Arial" w:cs="Arial"/>
                <w:color w:val="222222"/>
              </w:rPr>
              <w:t>M</w:t>
            </w:r>
            <w:r w:rsidR="00FD0CFF">
              <w:rPr>
                <w:rFonts w:ascii="Arial" w:hAnsi="Arial" w:cs="Arial"/>
                <w:color w:val="222222"/>
              </w:rPr>
              <w:t xml:space="preserve">onitor with minimal effort, </w:t>
            </w:r>
            <w:r w:rsidR="00F63757">
              <w:rPr>
                <w:rFonts w:ascii="Arial" w:hAnsi="Arial" w:cs="Arial"/>
                <w:color w:val="222222"/>
              </w:rPr>
              <w:t>maintain basic communication</w:t>
            </w:r>
            <w:r w:rsidR="00ED4372">
              <w:rPr>
                <w:rFonts w:ascii="Arial" w:hAnsi="Arial" w:cs="Arial"/>
                <w:color w:val="222222"/>
              </w:rPr>
              <w:t xml:space="preserve"> and ethical practises.</w:t>
            </w:r>
          </w:p>
        </w:tc>
      </w:tr>
    </w:tbl>
    <w:p w14:paraId="19A36926" w14:textId="77777777" w:rsidR="00CC088D" w:rsidRPr="00E02E55" w:rsidRDefault="00CC088D" w:rsidP="00BD6BC0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</w:p>
    <w:p w14:paraId="26A0B8EE" w14:textId="77777777" w:rsidR="00752BD0" w:rsidRDefault="00752BD0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</w:p>
    <w:p w14:paraId="711FA140" w14:textId="77777777" w:rsidR="00752BD0" w:rsidRDefault="00752BD0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</w:p>
    <w:p w14:paraId="132B2909" w14:textId="77777777" w:rsidR="00752BD0" w:rsidRDefault="00752BD0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</w:p>
    <w:p w14:paraId="06259EB6" w14:textId="77777777" w:rsidR="00752BD0" w:rsidRDefault="00752BD0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</w:p>
    <w:p w14:paraId="60167B30" w14:textId="77777777" w:rsidR="00752BD0" w:rsidRDefault="00752BD0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</w:p>
    <w:p w14:paraId="3A600880" w14:textId="77777777" w:rsidR="00752BD0" w:rsidRDefault="00752BD0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</w:p>
    <w:p w14:paraId="5D9A0214" w14:textId="5980B9AD" w:rsidR="00F87681" w:rsidRPr="00D55AD5" w:rsidRDefault="00006873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 w:rsidRPr="00D55AD5">
        <w:rPr>
          <w:rFonts w:ascii="Arial" w:hAnsi="Arial" w:cs="Arial"/>
          <w:color w:val="222222"/>
        </w:rPr>
        <w:lastRenderedPageBreak/>
        <w:t xml:space="preserve">Stake holder </w:t>
      </w:r>
      <w:r w:rsidR="005F2B86" w:rsidRPr="00D55AD5">
        <w:rPr>
          <w:rFonts w:ascii="Arial" w:hAnsi="Arial" w:cs="Arial"/>
          <w:color w:val="222222"/>
        </w:rPr>
        <w:t>engagement:</w:t>
      </w:r>
      <w:r w:rsidR="00E70A46" w:rsidRPr="00D55AD5">
        <w:rPr>
          <w:rFonts w:ascii="Arial" w:hAnsi="Arial" w:cs="Arial"/>
          <w:color w:val="222222"/>
        </w:rPr>
        <w:t xml:space="preserve"> simple </w:t>
      </w:r>
      <w:r w:rsidR="0084378B" w:rsidRPr="00D55AD5">
        <w:rPr>
          <w:rFonts w:ascii="Arial" w:hAnsi="Arial" w:cs="Arial"/>
          <w:color w:val="222222"/>
        </w:rPr>
        <w:t>RACI matrix:</w:t>
      </w:r>
    </w:p>
    <w:p w14:paraId="6B860A0C" w14:textId="2FE28892" w:rsidR="0084378B" w:rsidRPr="00D55AD5" w:rsidRDefault="0084378B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 w:rsidRPr="00D55AD5">
        <w:rPr>
          <w:rFonts w:ascii="Arial" w:hAnsi="Arial" w:cs="Arial"/>
          <w:color w:val="222222"/>
        </w:rPr>
        <w:t xml:space="preserve">R </w:t>
      </w:r>
      <w:r w:rsidR="002E0811" w:rsidRPr="00D55AD5">
        <w:rPr>
          <w:rFonts w:ascii="Arial" w:hAnsi="Arial" w:cs="Arial"/>
          <w:color w:val="222222"/>
        </w:rPr>
        <w:t xml:space="preserve">= responsible </w:t>
      </w:r>
      <w:r w:rsidR="00624655" w:rsidRPr="00D55AD5">
        <w:rPr>
          <w:rFonts w:ascii="Arial" w:hAnsi="Arial" w:cs="Arial"/>
          <w:color w:val="222222"/>
        </w:rPr>
        <w:t>(employee</w:t>
      </w:r>
      <w:r w:rsidR="00204DF7" w:rsidRPr="00D55AD5">
        <w:rPr>
          <w:rFonts w:ascii="Arial" w:hAnsi="Arial" w:cs="Arial"/>
          <w:color w:val="222222"/>
        </w:rPr>
        <w:t>, manager, supervisor</w:t>
      </w:r>
      <w:r w:rsidR="00624655" w:rsidRPr="00D55AD5">
        <w:rPr>
          <w:rFonts w:ascii="Arial" w:hAnsi="Arial" w:cs="Arial"/>
          <w:color w:val="222222"/>
        </w:rPr>
        <w:t>)</w:t>
      </w:r>
    </w:p>
    <w:p w14:paraId="6B120169" w14:textId="47BBD8ED" w:rsidR="00624655" w:rsidRPr="00D55AD5" w:rsidRDefault="00624655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 w:rsidRPr="00D55AD5">
        <w:rPr>
          <w:rFonts w:ascii="Arial" w:hAnsi="Arial" w:cs="Arial"/>
          <w:color w:val="222222"/>
        </w:rPr>
        <w:t xml:space="preserve">A= accountable </w:t>
      </w:r>
      <w:r w:rsidR="005171D2" w:rsidRPr="00D55AD5">
        <w:rPr>
          <w:rFonts w:ascii="Arial" w:hAnsi="Arial" w:cs="Arial"/>
          <w:color w:val="222222"/>
        </w:rPr>
        <w:t>(owner</w:t>
      </w:r>
      <w:r w:rsidR="0035775A" w:rsidRPr="00D55AD5">
        <w:rPr>
          <w:rFonts w:ascii="Arial" w:hAnsi="Arial" w:cs="Arial"/>
          <w:color w:val="222222"/>
        </w:rPr>
        <w:t xml:space="preserve"> </w:t>
      </w:r>
      <w:r w:rsidR="005171D2" w:rsidRPr="00D55AD5">
        <w:rPr>
          <w:rFonts w:ascii="Arial" w:hAnsi="Arial" w:cs="Arial"/>
          <w:color w:val="222222"/>
        </w:rPr>
        <w:t>/ employer)</w:t>
      </w:r>
    </w:p>
    <w:p w14:paraId="4B09A31A" w14:textId="486BC369" w:rsidR="00F84609" w:rsidRPr="00D55AD5" w:rsidRDefault="00CF7EB5" w:rsidP="00F84609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 w:rsidRPr="00D55AD5">
        <w:rPr>
          <w:rFonts w:ascii="Arial" w:hAnsi="Arial" w:cs="Arial"/>
          <w:color w:val="222222"/>
        </w:rPr>
        <w:t xml:space="preserve">C= </w:t>
      </w:r>
      <w:r w:rsidR="00A54EA4" w:rsidRPr="00D55AD5">
        <w:rPr>
          <w:rFonts w:ascii="Arial" w:hAnsi="Arial" w:cs="Arial"/>
          <w:color w:val="222222"/>
        </w:rPr>
        <w:t xml:space="preserve">consulted </w:t>
      </w:r>
      <w:r w:rsidR="004759D4" w:rsidRPr="00D55AD5">
        <w:rPr>
          <w:rFonts w:ascii="Arial" w:hAnsi="Arial" w:cs="Arial"/>
          <w:color w:val="222222"/>
        </w:rPr>
        <w:t>(board</w:t>
      </w:r>
      <w:r w:rsidR="00F84609" w:rsidRPr="00D55AD5">
        <w:rPr>
          <w:rFonts w:ascii="Arial" w:hAnsi="Arial" w:cs="Arial"/>
          <w:color w:val="222222"/>
        </w:rPr>
        <w:t xml:space="preserve"> of director/ CEO</w:t>
      </w:r>
      <w:r w:rsidR="004759D4" w:rsidRPr="00D55AD5">
        <w:rPr>
          <w:rFonts w:ascii="Arial" w:hAnsi="Arial" w:cs="Arial"/>
          <w:color w:val="222222"/>
        </w:rPr>
        <w:t>)</w:t>
      </w:r>
    </w:p>
    <w:p w14:paraId="1602BAD4" w14:textId="6496CB2A" w:rsidR="00E6708E" w:rsidRPr="00752BD0" w:rsidRDefault="004759D4" w:rsidP="00752BD0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</w:rPr>
      </w:pPr>
      <w:r w:rsidRPr="001E6328">
        <w:rPr>
          <w:rFonts w:ascii="Arial" w:hAnsi="Arial" w:cs="Arial"/>
          <w:color w:val="222222"/>
        </w:rPr>
        <w:t xml:space="preserve">I= </w:t>
      </w:r>
      <w:r w:rsidR="006502BF" w:rsidRPr="001E6328">
        <w:rPr>
          <w:rFonts w:ascii="Arial" w:hAnsi="Arial" w:cs="Arial"/>
          <w:color w:val="222222"/>
        </w:rPr>
        <w:t xml:space="preserve">informed </w:t>
      </w:r>
      <w:r w:rsidR="001E6328" w:rsidRPr="001E6328">
        <w:rPr>
          <w:rFonts w:ascii="Arial" w:hAnsi="Arial" w:cs="Arial"/>
          <w:color w:val="222222"/>
        </w:rPr>
        <w:t>(government</w:t>
      </w:r>
      <w:r w:rsidR="00C83CF7" w:rsidRPr="001E6328">
        <w:rPr>
          <w:rFonts w:ascii="Arial" w:hAnsi="Arial" w:cs="Arial"/>
          <w:color w:val="222222"/>
        </w:rPr>
        <w:t xml:space="preserve">, NGO, external </w:t>
      </w:r>
      <w:r w:rsidR="00D55AD5" w:rsidRPr="001E6328">
        <w:rPr>
          <w:rFonts w:ascii="Arial" w:hAnsi="Arial" w:cs="Arial"/>
          <w:color w:val="222222"/>
        </w:rPr>
        <w:t>stakeholders)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329"/>
        <w:gridCol w:w="2028"/>
        <w:gridCol w:w="2029"/>
        <w:gridCol w:w="1873"/>
        <w:gridCol w:w="1397"/>
      </w:tblGrid>
      <w:tr w:rsidR="00784A48" w14:paraId="6C7020AD" w14:textId="31F3BAFE" w:rsidTr="00784A48">
        <w:tc>
          <w:tcPr>
            <w:tcW w:w="1329" w:type="dxa"/>
          </w:tcPr>
          <w:p w14:paraId="55AA7ADF" w14:textId="30C65150" w:rsidR="00784A48" w:rsidRPr="000D64AB" w:rsidRDefault="001448B0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Fitbit project</w:t>
            </w:r>
          </w:p>
        </w:tc>
        <w:tc>
          <w:tcPr>
            <w:tcW w:w="2028" w:type="dxa"/>
          </w:tcPr>
          <w:p w14:paraId="083891FC" w14:textId="0FC0A4A2" w:rsidR="00784A48" w:rsidRPr="000D64AB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 xml:space="preserve">Responsible </w:t>
            </w:r>
          </w:p>
        </w:tc>
        <w:tc>
          <w:tcPr>
            <w:tcW w:w="2029" w:type="dxa"/>
          </w:tcPr>
          <w:p w14:paraId="7D452345" w14:textId="6C913995" w:rsidR="00784A48" w:rsidRPr="000D64AB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Accountable</w:t>
            </w:r>
          </w:p>
        </w:tc>
        <w:tc>
          <w:tcPr>
            <w:tcW w:w="1873" w:type="dxa"/>
          </w:tcPr>
          <w:p w14:paraId="60670D25" w14:textId="40C280AC" w:rsidR="00784A48" w:rsidRPr="000D64AB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consulted</w:t>
            </w:r>
          </w:p>
        </w:tc>
        <w:tc>
          <w:tcPr>
            <w:tcW w:w="1397" w:type="dxa"/>
          </w:tcPr>
          <w:p w14:paraId="6E596E79" w14:textId="543BBE56" w:rsidR="00784A48" w:rsidRPr="000D64AB" w:rsidRDefault="001448B0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informed</w:t>
            </w:r>
          </w:p>
        </w:tc>
      </w:tr>
      <w:tr w:rsidR="00784A48" w14:paraId="07B5DB14" w14:textId="36894B57" w:rsidTr="00784A48">
        <w:tc>
          <w:tcPr>
            <w:tcW w:w="1329" w:type="dxa"/>
          </w:tcPr>
          <w:p w14:paraId="24A27DB1" w14:textId="74DC720D" w:rsidR="00784A48" w:rsidRPr="000D64AB" w:rsidRDefault="00F03731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Define the project</w:t>
            </w:r>
          </w:p>
        </w:tc>
        <w:tc>
          <w:tcPr>
            <w:tcW w:w="2028" w:type="dxa"/>
          </w:tcPr>
          <w:p w14:paraId="08BCB80F" w14:textId="472FE084" w:rsidR="00784A48" w:rsidRPr="000D64AB" w:rsidRDefault="00F03731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Dave</w:t>
            </w:r>
          </w:p>
        </w:tc>
        <w:tc>
          <w:tcPr>
            <w:tcW w:w="2029" w:type="dxa"/>
          </w:tcPr>
          <w:p w14:paraId="4AEDD93C" w14:textId="77777777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1873" w:type="dxa"/>
          </w:tcPr>
          <w:p w14:paraId="21B3BF12" w14:textId="77777777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1397" w:type="dxa"/>
          </w:tcPr>
          <w:p w14:paraId="4C1C1016" w14:textId="77777777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</w:tr>
      <w:tr w:rsidR="00764F93" w14:paraId="5E61B484" w14:textId="77777777" w:rsidTr="00784A48">
        <w:tc>
          <w:tcPr>
            <w:tcW w:w="1329" w:type="dxa"/>
          </w:tcPr>
          <w:p w14:paraId="6EB8A146" w14:textId="39C86289" w:rsidR="00764F93" w:rsidRPr="000D64AB" w:rsidRDefault="00171A93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Design the web</w:t>
            </w:r>
          </w:p>
        </w:tc>
        <w:tc>
          <w:tcPr>
            <w:tcW w:w="2028" w:type="dxa"/>
          </w:tcPr>
          <w:p w14:paraId="3C0FFD54" w14:textId="77777777" w:rsidR="00764F93" w:rsidRDefault="00764F93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2029" w:type="dxa"/>
          </w:tcPr>
          <w:p w14:paraId="4C7665F1" w14:textId="77777777" w:rsidR="00764F93" w:rsidRDefault="00764F93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1873" w:type="dxa"/>
          </w:tcPr>
          <w:p w14:paraId="7531B400" w14:textId="74394432" w:rsidR="00764F93" w:rsidRPr="000D64AB" w:rsidRDefault="00171A93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Andy Missan</w:t>
            </w:r>
          </w:p>
        </w:tc>
        <w:tc>
          <w:tcPr>
            <w:tcW w:w="1397" w:type="dxa"/>
          </w:tcPr>
          <w:p w14:paraId="0ED361F5" w14:textId="77777777" w:rsidR="00764F93" w:rsidRDefault="00764F93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</w:tr>
      <w:tr w:rsidR="00784A48" w14:paraId="4D45DA1B" w14:textId="61903626" w:rsidTr="00784A48">
        <w:tc>
          <w:tcPr>
            <w:tcW w:w="1329" w:type="dxa"/>
          </w:tcPr>
          <w:p w14:paraId="66A230F5" w14:textId="6E6B02BD" w:rsidR="00784A48" w:rsidRPr="000D64AB" w:rsidRDefault="00171A93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Develop the web</w:t>
            </w:r>
          </w:p>
        </w:tc>
        <w:tc>
          <w:tcPr>
            <w:tcW w:w="2028" w:type="dxa"/>
          </w:tcPr>
          <w:p w14:paraId="773D04A9" w14:textId="77777777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2029" w:type="dxa"/>
          </w:tcPr>
          <w:p w14:paraId="7AE8C98B" w14:textId="77777777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1873" w:type="dxa"/>
          </w:tcPr>
          <w:p w14:paraId="4F88C6F7" w14:textId="419F3DE5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1397" w:type="dxa"/>
          </w:tcPr>
          <w:p w14:paraId="747A2E5C" w14:textId="10F40671" w:rsidR="00784A48" w:rsidRPr="00274F14" w:rsidRDefault="003D5E7B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274F14">
              <w:rPr>
                <w:rFonts w:ascii="Arial" w:hAnsi="Arial" w:cs="Arial"/>
                <w:color w:val="222222"/>
              </w:rPr>
              <w:t>Ron Kissling</w:t>
            </w:r>
          </w:p>
        </w:tc>
      </w:tr>
      <w:tr w:rsidR="00784A48" w14:paraId="75335704" w14:textId="6BE29077" w:rsidTr="00784A48">
        <w:tc>
          <w:tcPr>
            <w:tcW w:w="1329" w:type="dxa"/>
          </w:tcPr>
          <w:p w14:paraId="0BCD18A0" w14:textId="77B1C4A6" w:rsidR="00784A48" w:rsidRPr="000D64AB" w:rsidRDefault="000D64AB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 xml:space="preserve">Owner </w:t>
            </w:r>
          </w:p>
        </w:tc>
        <w:tc>
          <w:tcPr>
            <w:tcW w:w="2028" w:type="dxa"/>
          </w:tcPr>
          <w:p w14:paraId="56366B4B" w14:textId="77777777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2029" w:type="dxa"/>
          </w:tcPr>
          <w:p w14:paraId="00BF0CCB" w14:textId="1533E8A4" w:rsidR="00784A48" w:rsidRPr="000D64AB" w:rsidRDefault="000D64AB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</w:rPr>
            </w:pPr>
            <w:r w:rsidRPr="000D64AB">
              <w:rPr>
                <w:rFonts w:ascii="Arial" w:hAnsi="Arial" w:cs="Arial"/>
                <w:color w:val="222222"/>
              </w:rPr>
              <w:t>James Park</w:t>
            </w:r>
          </w:p>
        </w:tc>
        <w:tc>
          <w:tcPr>
            <w:tcW w:w="1873" w:type="dxa"/>
          </w:tcPr>
          <w:p w14:paraId="3C5A747B" w14:textId="77777777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  <w:tc>
          <w:tcPr>
            <w:tcW w:w="1397" w:type="dxa"/>
          </w:tcPr>
          <w:p w14:paraId="6DCD1B8A" w14:textId="31B8CC7E" w:rsidR="00784A48" w:rsidRDefault="00784A48" w:rsidP="00DC7E92">
            <w:pPr>
              <w:pStyle w:val="NormalWeb"/>
              <w:tabs>
                <w:tab w:val="left" w:pos="800"/>
              </w:tabs>
              <w:spacing w:before="0" w:beforeAutospacing="0" w:after="360" w:afterAutospacing="0"/>
              <w:rPr>
                <w:rFonts w:ascii="Arial" w:hAnsi="Arial" w:cs="Arial"/>
                <w:color w:val="222222"/>
                <w:sz w:val="28"/>
                <w:szCs w:val="28"/>
              </w:rPr>
            </w:pPr>
          </w:p>
        </w:tc>
      </w:tr>
    </w:tbl>
    <w:p w14:paraId="284DACC4" w14:textId="77777777" w:rsidR="00E6708E" w:rsidRDefault="00E6708E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2B26DBAF" w14:textId="77777777" w:rsidR="00624655" w:rsidRDefault="00624655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451DC9E7" w14:textId="177C17C8" w:rsidR="005F2B86" w:rsidRDefault="005F2B86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7934C710" w14:textId="77777777" w:rsidR="00F87681" w:rsidRDefault="00F87681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53F3AEE3" w14:textId="77777777" w:rsidR="00F87681" w:rsidRDefault="00F87681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1660A90B" w14:textId="77777777" w:rsidR="00F87681" w:rsidRDefault="00F87681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15C7BE8C" w14:textId="77777777" w:rsidR="00F87681" w:rsidRDefault="00F87681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49AB9442" w14:textId="77777777" w:rsidR="00F87681" w:rsidRDefault="00F87681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432A3894" w14:textId="77777777" w:rsidR="00F87681" w:rsidRDefault="00F87681" w:rsidP="00DC7E92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</w:p>
    <w:p w14:paraId="717FE752" w14:textId="5575AB14" w:rsidR="00C538BF" w:rsidRDefault="00DC7E92" w:rsidP="00505F4F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rPr>
          <w:rFonts w:ascii="Arial" w:hAnsi="Arial" w:cs="Arial"/>
          <w:color w:val="222222"/>
          <w:sz w:val="28"/>
          <w:szCs w:val="28"/>
        </w:rPr>
      </w:pPr>
      <w:r w:rsidRPr="00817802">
        <w:rPr>
          <w:rFonts w:ascii="Arial" w:hAnsi="Arial" w:cs="Arial"/>
          <w:color w:val="222222"/>
          <w:sz w:val="28"/>
          <w:szCs w:val="28"/>
        </w:rPr>
        <w:lastRenderedPageBreak/>
        <w:t xml:space="preserve">Stakeholder engagement </w:t>
      </w:r>
      <w:r w:rsidR="00817802" w:rsidRPr="00817802">
        <w:rPr>
          <w:rFonts w:ascii="Arial" w:hAnsi="Arial" w:cs="Arial"/>
          <w:color w:val="222222"/>
          <w:sz w:val="28"/>
          <w:szCs w:val="28"/>
        </w:rPr>
        <w:t>plan.</w:t>
      </w:r>
    </w:p>
    <w:p w14:paraId="5284886E" w14:textId="143182A6" w:rsidR="006B0AEB" w:rsidRDefault="006B0AEB" w:rsidP="006B0AEB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8"/>
          <w:szCs w:val="28"/>
        </w:rPr>
      </w:pPr>
      <w:r>
        <w:rPr>
          <w:rFonts w:ascii="Arial" w:hAnsi="Arial" w:cs="Arial"/>
          <w:color w:val="222222"/>
          <w:sz w:val="28"/>
          <w:szCs w:val="28"/>
        </w:rPr>
        <w:t>S</w:t>
      </w:r>
      <w:r w:rsidR="006A1AD7">
        <w:rPr>
          <w:rFonts w:ascii="Arial" w:hAnsi="Arial" w:cs="Arial"/>
          <w:color w:val="222222"/>
          <w:sz w:val="28"/>
          <w:szCs w:val="28"/>
        </w:rPr>
        <w:t>take</w:t>
      </w:r>
      <w:r>
        <w:rPr>
          <w:rFonts w:ascii="Arial" w:hAnsi="Arial" w:cs="Arial"/>
          <w:color w:val="222222"/>
          <w:sz w:val="28"/>
          <w:szCs w:val="28"/>
        </w:rPr>
        <w:t>holder engagement plan for Fitbit</w:t>
      </w:r>
      <w:r w:rsidR="00FF7727">
        <w:rPr>
          <w:rFonts w:ascii="Arial" w:hAnsi="Arial" w:cs="Arial"/>
          <w:color w:val="222222"/>
          <w:sz w:val="28"/>
          <w:szCs w:val="28"/>
        </w:rPr>
        <w:t>:</w:t>
      </w:r>
    </w:p>
    <w:p w14:paraId="7516F9D0" w14:textId="11A7F600" w:rsidR="00FF7727" w:rsidRDefault="00FF7727" w:rsidP="006B0AEB">
      <w:pPr>
        <w:pStyle w:val="NormalWeb"/>
        <w:shd w:val="clear" w:color="auto" w:fill="FFFFFF"/>
        <w:tabs>
          <w:tab w:val="left" w:pos="800"/>
        </w:tabs>
        <w:spacing w:before="0" w:beforeAutospacing="0" w:after="360" w:afterAutospacing="0"/>
        <w:ind w:left="360"/>
        <w:rPr>
          <w:rFonts w:ascii="Arial" w:hAnsi="Arial" w:cs="Arial"/>
          <w:color w:val="222222"/>
          <w:sz w:val="22"/>
          <w:szCs w:val="22"/>
        </w:rPr>
      </w:pPr>
      <w:r w:rsidRPr="006749CF">
        <w:rPr>
          <w:rFonts w:ascii="Arial" w:hAnsi="Arial" w:cs="Arial"/>
          <w:color w:val="222222"/>
          <w:sz w:val="22"/>
          <w:szCs w:val="22"/>
        </w:rPr>
        <w:t xml:space="preserve">Stakeholder engagement plan outlines how an organisation </w:t>
      </w:r>
      <w:r w:rsidR="00EC5543" w:rsidRPr="006749CF">
        <w:rPr>
          <w:rFonts w:ascii="Arial" w:hAnsi="Arial" w:cs="Arial"/>
          <w:color w:val="222222"/>
          <w:sz w:val="22"/>
          <w:szCs w:val="22"/>
        </w:rPr>
        <w:t xml:space="preserve">communicates and </w:t>
      </w:r>
      <w:r w:rsidR="00860AC9" w:rsidRPr="006749CF">
        <w:rPr>
          <w:rFonts w:ascii="Arial" w:hAnsi="Arial" w:cs="Arial"/>
          <w:color w:val="222222"/>
          <w:sz w:val="22"/>
          <w:szCs w:val="22"/>
        </w:rPr>
        <w:t>interacts</w:t>
      </w:r>
      <w:r w:rsidR="00EC5543" w:rsidRPr="006749CF">
        <w:rPr>
          <w:rFonts w:ascii="Arial" w:hAnsi="Arial" w:cs="Arial"/>
          <w:color w:val="222222"/>
          <w:sz w:val="22"/>
          <w:szCs w:val="22"/>
        </w:rPr>
        <w:t xml:space="preserve"> </w:t>
      </w:r>
      <w:r w:rsidR="00185B7E" w:rsidRPr="006749CF">
        <w:rPr>
          <w:rFonts w:ascii="Arial" w:hAnsi="Arial" w:cs="Arial"/>
          <w:color w:val="222222"/>
          <w:sz w:val="22"/>
          <w:szCs w:val="22"/>
        </w:rPr>
        <w:t xml:space="preserve">with its stakeholders </w:t>
      </w:r>
      <w:r w:rsidR="00C025A7" w:rsidRPr="006749CF">
        <w:rPr>
          <w:rFonts w:ascii="Arial" w:hAnsi="Arial" w:cs="Arial"/>
          <w:color w:val="222222"/>
          <w:sz w:val="22"/>
          <w:szCs w:val="22"/>
        </w:rPr>
        <w:t xml:space="preserve">to achieve strategic </w:t>
      </w:r>
      <w:r w:rsidR="00860AC9" w:rsidRPr="006749CF">
        <w:rPr>
          <w:rFonts w:ascii="Arial" w:hAnsi="Arial" w:cs="Arial"/>
          <w:color w:val="222222"/>
          <w:sz w:val="22"/>
          <w:szCs w:val="22"/>
        </w:rPr>
        <w:t>goals. For Fitbit effective manage</w:t>
      </w:r>
      <w:r w:rsidR="00B770B5" w:rsidRPr="006749CF">
        <w:rPr>
          <w:rFonts w:ascii="Arial" w:hAnsi="Arial" w:cs="Arial"/>
          <w:color w:val="222222"/>
          <w:sz w:val="22"/>
          <w:szCs w:val="22"/>
        </w:rPr>
        <w:t xml:space="preserve">ment is essential for maintaining </w:t>
      </w:r>
      <w:r w:rsidR="002407BF" w:rsidRPr="006749CF">
        <w:rPr>
          <w:rFonts w:ascii="Arial" w:hAnsi="Arial" w:cs="Arial"/>
          <w:color w:val="222222"/>
          <w:sz w:val="22"/>
          <w:szCs w:val="22"/>
        </w:rPr>
        <w:t>competitiveness</w:t>
      </w:r>
      <w:r w:rsidR="006A1011" w:rsidRPr="006749CF">
        <w:rPr>
          <w:rFonts w:ascii="Arial" w:hAnsi="Arial" w:cs="Arial"/>
          <w:color w:val="222222"/>
          <w:sz w:val="22"/>
          <w:szCs w:val="22"/>
        </w:rPr>
        <w:t xml:space="preserve">, ensuring regulatory </w:t>
      </w:r>
      <w:r w:rsidR="00D36E05" w:rsidRPr="006749CF">
        <w:rPr>
          <w:rFonts w:ascii="Arial" w:hAnsi="Arial" w:cs="Arial"/>
          <w:color w:val="222222"/>
          <w:sz w:val="22"/>
          <w:szCs w:val="22"/>
        </w:rPr>
        <w:t xml:space="preserve">compliance, and fostering innovation </w:t>
      </w:r>
      <w:r w:rsidR="00AE2E42" w:rsidRPr="006749CF">
        <w:rPr>
          <w:rFonts w:ascii="Arial" w:hAnsi="Arial" w:cs="Arial"/>
          <w:color w:val="222222"/>
          <w:sz w:val="22"/>
          <w:szCs w:val="22"/>
        </w:rPr>
        <w:t xml:space="preserve">in the wearable </w:t>
      </w:r>
      <w:r w:rsidR="006749CF" w:rsidRPr="006749CF">
        <w:rPr>
          <w:rFonts w:ascii="Arial" w:hAnsi="Arial" w:cs="Arial"/>
          <w:color w:val="222222"/>
          <w:sz w:val="22"/>
          <w:szCs w:val="22"/>
        </w:rPr>
        <w:t>technology sectors.</w:t>
      </w:r>
      <w:r w:rsidR="00923A4E">
        <w:rPr>
          <w:rFonts w:ascii="Arial" w:hAnsi="Arial" w:cs="Arial"/>
          <w:color w:val="222222"/>
          <w:sz w:val="22"/>
          <w:szCs w:val="22"/>
        </w:rPr>
        <w:t xml:space="preserve"> </w:t>
      </w:r>
      <w:r w:rsidR="00B95E91">
        <w:rPr>
          <w:rFonts w:ascii="Arial" w:hAnsi="Arial" w:cs="Arial"/>
          <w:color w:val="222222"/>
          <w:sz w:val="22"/>
          <w:szCs w:val="22"/>
        </w:rPr>
        <w:t>(Johnson, Scholes and Whittington)</w:t>
      </w:r>
    </w:p>
    <w:p w14:paraId="2B89DDC9" w14:textId="1B01E2CD" w:rsidR="003A3C41" w:rsidRPr="004D68A5" w:rsidRDefault="004D68A5" w:rsidP="004D68A5">
      <w:pPr>
        <w:pStyle w:val="NormalWeb"/>
        <w:spacing w:before="0" w:beforeAutospacing="0" w:after="360" w:afterAutospacing="0"/>
        <w:rPr>
          <w:rFonts w:ascii="Arial" w:hAnsi="Arial" w:cs="Arial"/>
          <w:color w:val="202122"/>
          <w:sz w:val="28"/>
          <w:szCs w:val="28"/>
        </w:rPr>
      </w:pPr>
      <w:r>
        <w:rPr>
          <w:rFonts w:ascii="Arial" w:hAnsi="Arial" w:cs="Arial"/>
          <w:color w:val="222222"/>
          <w:sz w:val="22"/>
          <w:szCs w:val="22"/>
        </w:rPr>
        <w:t xml:space="preserve"> </w:t>
      </w:r>
      <w:r w:rsidR="00D96A2F">
        <w:rPr>
          <w:rFonts w:ascii="Arial" w:hAnsi="Arial" w:cs="Arial"/>
          <w:color w:val="222222"/>
          <w:sz w:val="22"/>
          <w:szCs w:val="22"/>
        </w:rPr>
        <w:t>The Objective</w:t>
      </w:r>
      <w:r w:rsidR="00474B33" w:rsidRPr="004D68A5">
        <w:rPr>
          <w:rFonts w:ascii="Arial" w:hAnsi="Arial" w:cs="Arial"/>
          <w:color w:val="202122"/>
        </w:rPr>
        <w:t xml:space="preserve"> of </w:t>
      </w:r>
      <w:r w:rsidR="00903ED1" w:rsidRPr="004D68A5">
        <w:rPr>
          <w:rFonts w:ascii="Arial" w:hAnsi="Arial" w:cs="Arial"/>
          <w:color w:val="202122"/>
        </w:rPr>
        <w:t>stakeholder engagement:</w:t>
      </w:r>
    </w:p>
    <w:p w14:paraId="540BE8EB" w14:textId="793861FF" w:rsidR="00903ED1" w:rsidRDefault="004323CF" w:rsidP="00903ED1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  <w:sz w:val="22"/>
          <w:szCs w:val="22"/>
        </w:rPr>
      </w:pPr>
      <w:r>
        <w:rPr>
          <w:rFonts w:ascii="Arial" w:hAnsi="Arial" w:cs="Arial"/>
          <w:color w:val="202122"/>
          <w:sz w:val="22"/>
          <w:szCs w:val="22"/>
        </w:rPr>
        <w:t xml:space="preserve">The primary objectives of </w:t>
      </w:r>
      <w:r w:rsidR="00444B74">
        <w:rPr>
          <w:rFonts w:ascii="Arial" w:hAnsi="Arial" w:cs="Arial"/>
          <w:color w:val="202122"/>
          <w:sz w:val="22"/>
          <w:szCs w:val="22"/>
        </w:rPr>
        <w:t xml:space="preserve">Fitbit stakeholder engagement </w:t>
      </w:r>
      <w:r w:rsidR="00751592">
        <w:rPr>
          <w:rFonts w:ascii="Arial" w:hAnsi="Arial" w:cs="Arial"/>
          <w:color w:val="202122"/>
          <w:sz w:val="22"/>
          <w:szCs w:val="22"/>
        </w:rPr>
        <w:t>include,</w:t>
      </w:r>
      <w:r w:rsidR="005408C9">
        <w:rPr>
          <w:rFonts w:ascii="Arial" w:hAnsi="Arial" w:cs="Arial"/>
          <w:color w:val="202122"/>
          <w:sz w:val="22"/>
          <w:szCs w:val="22"/>
        </w:rPr>
        <w:t xml:space="preserve"> building trust, enhancing customer </w:t>
      </w:r>
      <w:r w:rsidR="00B03710">
        <w:rPr>
          <w:rFonts w:ascii="Arial" w:hAnsi="Arial" w:cs="Arial"/>
          <w:color w:val="202122"/>
          <w:sz w:val="22"/>
          <w:szCs w:val="22"/>
        </w:rPr>
        <w:t>satisfaction,</w:t>
      </w:r>
      <w:r w:rsidR="0013299D">
        <w:rPr>
          <w:rFonts w:ascii="Arial" w:hAnsi="Arial" w:cs="Arial"/>
          <w:color w:val="202122"/>
          <w:sz w:val="22"/>
          <w:szCs w:val="22"/>
        </w:rPr>
        <w:t xml:space="preserve"> supporting </w:t>
      </w:r>
      <w:r w:rsidR="00751592">
        <w:rPr>
          <w:rFonts w:ascii="Arial" w:hAnsi="Arial" w:cs="Arial"/>
          <w:color w:val="202122"/>
          <w:sz w:val="22"/>
          <w:szCs w:val="22"/>
        </w:rPr>
        <w:t>innovation</w:t>
      </w:r>
      <w:r w:rsidR="0013299D">
        <w:rPr>
          <w:rFonts w:ascii="Arial" w:hAnsi="Arial" w:cs="Arial"/>
          <w:color w:val="202122"/>
          <w:sz w:val="22"/>
          <w:szCs w:val="22"/>
        </w:rPr>
        <w:t xml:space="preserve"> in</w:t>
      </w:r>
      <w:r w:rsidR="00751592">
        <w:rPr>
          <w:rFonts w:ascii="Arial" w:hAnsi="Arial" w:cs="Arial"/>
          <w:color w:val="202122"/>
          <w:sz w:val="22"/>
          <w:szCs w:val="22"/>
        </w:rPr>
        <w:t xml:space="preserve"> products such as </w:t>
      </w:r>
      <w:r w:rsidR="00295616">
        <w:rPr>
          <w:rFonts w:ascii="Arial" w:hAnsi="Arial" w:cs="Arial"/>
          <w:color w:val="202122"/>
          <w:sz w:val="22"/>
          <w:szCs w:val="22"/>
        </w:rPr>
        <w:t>the Fitbit versa 4 and ensuring e</w:t>
      </w:r>
      <w:r w:rsidR="00E14C47">
        <w:rPr>
          <w:rFonts w:ascii="Arial" w:hAnsi="Arial" w:cs="Arial"/>
          <w:color w:val="202122"/>
          <w:sz w:val="22"/>
          <w:szCs w:val="22"/>
        </w:rPr>
        <w:t xml:space="preserve">thical and steady </w:t>
      </w:r>
      <w:r w:rsidR="00033AAB">
        <w:rPr>
          <w:rFonts w:ascii="Arial" w:hAnsi="Arial" w:cs="Arial"/>
          <w:color w:val="202122"/>
          <w:sz w:val="22"/>
          <w:szCs w:val="22"/>
        </w:rPr>
        <w:t>operation. (</w:t>
      </w:r>
      <w:r w:rsidR="00E55B95">
        <w:rPr>
          <w:rFonts w:ascii="Arial" w:hAnsi="Arial" w:cs="Arial"/>
          <w:color w:val="202122"/>
          <w:sz w:val="22"/>
          <w:szCs w:val="22"/>
        </w:rPr>
        <w:t xml:space="preserve">Kotler </w:t>
      </w:r>
      <w:r w:rsidR="00B874AA">
        <w:rPr>
          <w:rFonts w:ascii="Arial" w:hAnsi="Arial" w:cs="Arial"/>
          <w:color w:val="202122"/>
          <w:sz w:val="22"/>
          <w:szCs w:val="22"/>
        </w:rPr>
        <w:t>and Keller</w:t>
      </w:r>
      <w:r w:rsidR="00033AAB">
        <w:rPr>
          <w:rFonts w:ascii="Arial" w:hAnsi="Arial" w:cs="Arial"/>
          <w:color w:val="202122"/>
          <w:sz w:val="22"/>
          <w:szCs w:val="22"/>
        </w:rPr>
        <w:t>, 2022).</w:t>
      </w:r>
    </w:p>
    <w:p w14:paraId="41A17CF4" w14:textId="7D6505D3" w:rsidR="00033AAB" w:rsidRDefault="00360AB1" w:rsidP="00EE62D2">
      <w:pPr>
        <w:pStyle w:val="NormalWeb"/>
        <w:numPr>
          <w:ilvl w:val="0"/>
          <w:numId w:val="41"/>
        </w:numPr>
        <w:spacing w:before="0" w:beforeAutospacing="0" w:after="360" w:afterAutospacing="0"/>
        <w:rPr>
          <w:rFonts w:ascii="Arial" w:hAnsi="Arial" w:cs="Arial"/>
          <w:color w:val="202122"/>
          <w:sz w:val="22"/>
          <w:szCs w:val="22"/>
        </w:rPr>
      </w:pPr>
      <w:r>
        <w:rPr>
          <w:rFonts w:ascii="Arial" w:hAnsi="Arial" w:cs="Arial"/>
          <w:color w:val="202122"/>
          <w:sz w:val="22"/>
          <w:szCs w:val="22"/>
        </w:rPr>
        <w:t>Stakeholders’</w:t>
      </w:r>
      <w:r w:rsidR="001D5D2E">
        <w:rPr>
          <w:rFonts w:ascii="Arial" w:hAnsi="Arial" w:cs="Arial"/>
          <w:color w:val="202122"/>
          <w:sz w:val="22"/>
          <w:szCs w:val="22"/>
        </w:rPr>
        <w:t xml:space="preserve"> groups and engagement strategies</w:t>
      </w:r>
      <w:r>
        <w:rPr>
          <w:rFonts w:ascii="Arial" w:hAnsi="Arial" w:cs="Arial"/>
          <w:color w:val="202122"/>
          <w:sz w:val="22"/>
          <w:szCs w:val="22"/>
        </w:rPr>
        <w:t>:</w:t>
      </w:r>
    </w:p>
    <w:p w14:paraId="52C9A010" w14:textId="0C1772FA" w:rsidR="00360AB1" w:rsidRDefault="00360AB1" w:rsidP="00360AB1">
      <w:pPr>
        <w:pStyle w:val="NormalWeb"/>
        <w:numPr>
          <w:ilvl w:val="0"/>
          <w:numId w:val="42"/>
        </w:numPr>
        <w:spacing w:before="0" w:beforeAutospacing="0" w:after="360" w:afterAutospacing="0"/>
        <w:rPr>
          <w:rFonts w:ascii="Arial" w:hAnsi="Arial" w:cs="Arial"/>
          <w:color w:val="202122"/>
        </w:rPr>
      </w:pPr>
      <w:r w:rsidRPr="0003798C">
        <w:rPr>
          <w:rFonts w:ascii="Arial" w:hAnsi="Arial" w:cs="Arial"/>
          <w:color w:val="202122"/>
        </w:rPr>
        <w:t xml:space="preserve">Shareholder/ </w:t>
      </w:r>
      <w:r w:rsidR="00C807FE" w:rsidRPr="0003798C">
        <w:rPr>
          <w:rFonts w:ascii="Arial" w:hAnsi="Arial" w:cs="Arial"/>
          <w:color w:val="202122"/>
        </w:rPr>
        <w:t>owner (e.g.</w:t>
      </w:r>
      <w:r w:rsidR="008E1313" w:rsidRPr="0003798C">
        <w:rPr>
          <w:rFonts w:ascii="Arial" w:hAnsi="Arial" w:cs="Arial"/>
          <w:color w:val="202122"/>
        </w:rPr>
        <w:t xml:space="preserve"> Goggle L.L</w:t>
      </w:r>
      <w:r w:rsidR="00C807FE" w:rsidRPr="0003798C">
        <w:rPr>
          <w:rFonts w:ascii="Arial" w:hAnsi="Arial" w:cs="Arial"/>
          <w:color w:val="202122"/>
        </w:rPr>
        <w:t>.C)</w:t>
      </w:r>
      <w:r w:rsidR="0003798C" w:rsidRPr="0003798C">
        <w:rPr>
          <w:rFonts w:ascii="Arial" w:hAnsi="Arial" w:cs="Arial"/>
          <w:color w:val="202122"/>
        </w:rPr>
        <w:t>:</w:t>
      </w:r>
    </w:p>
    <w:p w14:paraId="1CB9D0D1" w14:textId="77777777" w:rsidR="00CC1725" w:rsidRDefault="00DF6A07" w:rsidP="0003798C">
      <w:pPr>
        <w:pStyle w:val="NormalWeb"/>
        <w:spacing w:before="0" w:beforeAutospacing="0" w:after="360" w:afterAutospacing="0"/>
        <w:ind w:left="108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Engage with shareholders involve</w:t>
      </w:r>
      <w:r w:rsidR="00A11F6F">
        <w:rPr>
          <w:rFonts w:ascii="Arial" w:hAnsi="Arial" w:cs="Arial"/>
          <w:color w:val="202122"/>
        </w:rPr>
        <w:t xml:space="preserve">s regular financial </w:t>
      </w:r>
      <w:r w:rsidR="00CE69AA">
        <w:rPr>
          <w:rFonts w:ascii="Arial" w:hAnsi="Arial" w:cs="Arial"/>
          <w:color w:val="202122"/>
        </w:rPr>
        <w:t>reporting, board meeting, and strategic re</w:t>
      </w:r>
      <w:r w:rsidR="00AF2593">
        <w:rPr>
          <w:rFonts w:ascii="Arial" w:hAnsi="Arial" w:cs="Arial"/>
          <w:color w:val="202122"/>
        </w:rPr>
        <w:t xml:space="preserve">view to insure profitability </w:t>
      </w:r>
      <w:r w:rsidR="0056043B">
        <w:rPr>
          <w:rFonts w:ascii="Arial" w:hAnsi="Arial" w:cs="Arial"/>
          <w:color w:val="202122"/>
        </w:rPr>
        <w:t xml:space="preserve">and </w:t>
      </w:r>
      <w:r w:rsidR="00671494">
        <w:rPr>
          <w:rFonts w:ascii="Arial" w:hAnsi="Arial" w:cs="Arial"/>
          <w:color w:val="202122"/>
        </w:rPr>
        <w:t>long-term</w:t>
      </w:r>
      <w:r w:rsidR="0056043B">
        <w:rPr>
          <w:rFonts w:ascii="Arial" w:hAnsi="Arial" w:cs="Arial"/>
          <w:color w:val="202122"/>
        </w:rPr>
        <w:t xml:space="preserve"> </w:t>
      </w:r>
      <w:r w:rsidR="00671494">
        <w:rPr>
          <w:rFonts w:ascii="Arial" w:hAnsi="Arial" w:cs="Arial"/>
          <w:color w:val="202122"/>
        </w:rPr>
        <w:t>growth. (John</w:t>
      </w:r>
      <w:r w:rsidR="008C2AB8">
        <w:rPr>
          <w:rFonts w:ascii="Arial" w:hAnsi="Arial" w:cs="Arial"/>
          <w:color w:val="202122"/>
        </w:rPr>
        <w:t>son, Scholes,</w:t>
      </w:r>
      <w:r w:rsidR="00F5657A">
        <w:rPr>
          <w:rFonts w:ascii="Arial" w:hAnsi="Arial" w:cs="Arial"/>
          <w:color w:val="202122"/>
        </w:rPr>
        <w:t xml:space="preserve"> Whittington 2020)</w:t>
      </w:r>
    </w:p>
    <w:p w14:paraId="0E6781A7" w14:textId="77777777" w:rsidR="00F741D2" w:rsidRDefault="00F741D2" w:rsidP="00F741D2">
      <w:pPr>
        <w:pStyle w:val="NormalWeb"/>
        <w:numPr>
          <w:ilvl w:val="0"/>
          <w:numId w:val="42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Management and employees:</w:t>
      </w:r>
    </w:p>
    <w:p w14:paraId="1B11D4CE" w14:textId="510D27FB" w:rsidR="001305F3" w:rsidRDefault="004167FD" w:rsidP="00F741D2">
      <w:pPr>
        <w:pStyle w:val="NormalWeb"/>
        <w:spacing w:before="0" w:beforeAutospacing="0" w:after="360" w:afterAutospacing="0"/>
        <w:ind w:left="108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Internal stakeholders are </w:t>
      </w:r>
      <w:r w:rsidR="00980592">
        <w:rPr>
          <w:rFonts w:ascii="Arial" w:hAnsi="Arial" w:cs="Arial"/>
          <w:color w:val="202122"/>
        </w:rPr>
        <w:t>engaging</w:t>
      </w:r>
      <w:r>
        <w:rPr>
          <w:rFonts w:ascii="Arial" w:hAnsi="Arial" w:cs="Arial"/>
          <w:color w:val="202122"/>
        </w:rPr>
        <w:t xml:space="preserve"> </w:t>
      </w:r>
      <w:r w:rsidR="008427E8">
        <w:rPr>
          <w:rFonts w:ascii="Arial" w:hAnsi="Arial" w:cs="Arial"/>
          <w:color w:val="202122"/>
        </w:rPr>
        <w:t xml:space="preserve">through meetings, training, </w:t>
      </w:r>
      <w:r w:rsidR="00027CF0">
        <w:rPr>
          <w:rFonts w:ascii="Arial" w:hAnsi="Arial" w:cs="Arial"/>
          <w:color w:val="202122"/>
        </w:rPr>
        <w:t xml:space="preserve">performance management system to align </w:t>
      </w:r>
      <w:r w:rsidR="00B46A1F">
        <w:rPr>
          <w:rFonts w:ascii="Arial" w:hAnsi="Arial" w:cs="Arial"/>
          <w:color w:val="202122"/>
        </w:rPr>
        <w:t xml:space="preserve">organisational goals </w:t>
      </w:r>
      <w:r w:rsidR="00206178">
        <w:rPr>
          <w:rFonts w:ascii="Arial" w:hAnsi="Arial" w:cs="Arial"/>
          <w:color w:val="202122"/>
        </w:rPr>
        <w:t>and promote innovation</w:t>
      </w:r>
      <w:r w:rsidR="001305F3">
        <w:rPr>
          <w:rFonts w:ascii="Arial" w:hAnsi="Arial" w:cs="Arial"/>
          <w:color w:val="202122"/>
        </w:rPr>
        <w:t xml:space="preserve"> (A</w:t>
      </w:r>
      <w:r w:rsidR="002E0813">
        <w:rPr>
          <w:rFonts w:ascii="Arial" w:hAnsi="Arial" w:cs="Arial"/>
          <w:color w:val="202122"/>
        </w:rPr>
        <w:t>r</w:t>
      </w:r>
      <w:r w:rsidR="001305F3">
        <w:rPr>
          <w:rFonts w:ascii="Arial" w:hAnsi="Arial" w:cs="Arial"/>
          <w:color w:val="202122"/>
        </w:rPr>
        <w:t xml:space="preserve">mstrong </w:t>
      </w:r>
      <w:r w:rsidR="002E0813">
        <w:rPr>
          <w:rFonts w:ascii="Arial" w:hAnsi="Arial" w:cs="Arial"/>
          <w:color w:val="202122"/>
        </w:rPr>
        <w:t>and Taylor 2020)</w:t>
      </w:r>
      <w:r w:rsidR="00980592">
        <w:rPr>
          <w:rFonts w:ascii="Arial" w:hAnsi="Arial" w:cs="Arial"/>
          <w:color w:val="202122"/>
        </w:rPr>
        <w:t>.</w:t>
      </w:r>
    </w:p>
    <w:p w14:paraId="6FCEE7F3" w14:textId="0CB229A6" w:rsidR="00980592" w:rsidRDefault="000E793C" w:rsidP="00FD4511">
      <w:pPr>
        <w:pStyle w:val="NormalWeb"/>
        <w:numPr>
          <w:ilvl w:val="0"/>
          <w:numId w:val="42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C</w:t>
      </w:r>
      <w:r w:rsidR="00FD4511">
        <w:rPr>
          <w:rFonts w:ascii="Arial" w:hAnsi="Arial" w:cs="Arial"/>
          <w:color w:val="202122"/>
        </w:rPr>
        <w:t>ustomer</w:t>
      </w:r>
      <w:r>
        <w:rPr>
          <w:rFonts w:ascii="Arial" w:hAnsi="Arial" w:cs="Arial"/>
          <w:color w:val="202122"/>
        </w:rPr>
        <w:t xml:space="preserve"> (end user):</w:t>
      </w:r>
    </w:p>
    <w:p w14:paraId="19C6D97B" w14:textId="2C7BC8D3" w:rsidR="003675A6" w:rsidRDefault="00BF46B5" w:rsidP="003675A6">
      <w:pPr>
        <w:pStyle w:val="NormalWeb"/>
        <w:spacing w:before="0" w:beforeAutospacing="0" w:after="360" w:afterAutospacing="0"/>
        <w:ind w:left="108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Customers</w:t>
      </w:r>
      <w:r w:rsidR="00C2379B">
        <w:rPr>
          <w:rFonts w:ascii="Arial" w:hAnsi="Arial" w:cs="Arial"/>
          <w:color w:val="202122"/>
        </w:rPr>
        <w:t xml:space="preserve"> engage through digital </w:t>
      </w:r>
      <w:r>
        <w:rPr>
          <w:rFonts w:ascii="Arial" w:hAnsi="Arial" w:cs="Arial"/>
          <w:color w:val="202122"/>
        </w:rPr>
        <w:t>platform,</w:t>
      </w:r>
      <w:r w:rsidR="00AF7CBF">
        <w:rPr>
          <w:rFonts w:ascii="Arial" w:hAnsi="Arial" w:cs="Arial"/>
          <w:color w:val="202122"/>
        </w:rPr>
        <w:t xml:space="preserve"> feedback system, customer service </w:t>
      </w:r>
      <w:r w:rsidR="00A15813">
        <w:rPr>
          <w:rFonts w:ascii="Arial" w:hAnsi="Arial" w:cs="Arial"/>
          <w:color w:val="202122"/>
        </w:rPr>
        <w:t xml:space="preserve">channels to improve </w:t>
      </w:r>
      <w:r w:rsidR="00386B06">
        <w:rPr>
          <w:rFonts w:ascii="Arial" w:hAnsi="Arial" w:cs="Arial"/>
          <w:color w:val="202122"/>
        </w:rPr>
        <w:t>user experience</w:t>
      </w:r>
      <w:r w:rsidR="000C760B">
        <w:rPr>
          <w:rFonts w:ascii="Arial" w:hAnsi="Arial" w:cs="Arial"/>
          <w:color w:val="202122"/>
        </w:rPr>
        <w:t xml:space="preserve"> and product development.</w:t>
      </w:r>
      <w:r w:rsidR="003675A6">
        <w:rPr>
          <w:rFonts w:ascii="Arial" w:hAnsi="Arial" w:cs="Arial"/>
          <w:color w:val="202122"/>
        </w:rPr>
        <w:t xml:space="preserve"> (</w:t>
      </w:r>
      <w:r w:rsidR="00FE55F0">
        <w:rPr>
          <w:rFonts w:ascii="Arial" w:hAnsi="Arial" w:cs="Arial"/>
          <w:color w:val="202122"/>
        </w:rPr>
        <w:t>Kotler</w:t>
      </w:r>
      <w:r w:rsidR="003675A6">
        <w:rPr>
          <w:rFonts w:ascii="Arial" w:hAnsi="Arial" w:cs="Arial"/>
          <w:color w:val="202122"/>
        </w:rPr>
        <w:t xml:space="preserve"> and </w:t>
      </w:r>
      <w:r>
        <w:rPr>
          <w:rFonts w:ascii="Arial" w:hAnsi="Arial" w:cs="Arial"/>
          <w:color w:val="202122"/>
        </w:rPr>
        <w:t>Keller</w:t>
      </w:r>
      <w:r w:rsidR="00FE55F0">
        <w:rPr>
          <w:rFonts w:ascii="Arial" w:hAnsi="Arial" w:cs="Arial"/>
          <w:color w:val="202122"/>
        </w:rPr>
        <w:t xml:space="preserve">, </w:t>
      </w:r>
      <w:r>
        <w:rPr>
          <w:rFonts w:ascii="Arial" w:hAnsi="Arial" w:cs="Arial"/>
          <w:color w:val="202122"/>
        </w:rPr>
        <w:t>2022).</w:t>
      </w:r>
    </w:p>
    <w:p w14:paraId="1993AE9B" w14:textId="787E7868" w:rsidR="00BF46B5" w:rsidRDefault="005307CA" w:rsidP="005307CA">
      <w:pPr>
        <w:pStyle w:val="NormalWeb"/>
        <w:numPr>
          <w:ilvl w:val="0"/>
          <w:numId w:val="42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Regulators </w:t>
      </w:r>
      <w:r w:rsidR="00F6584E">
        <w:rPr>
          <w:rFonts w:ascii="Arial" w:hAnsi="Arial" w:cs="Arial"/>
          <w:color w:val="202122"/>
        </w:rPr>
        <w:t>(e.g. information commissioner office)</w:t>
      </w:r>
    </w:p>
    <w:p w14:paraId="33C7F79B" w14:textId="3D54A869" w:rsidR="00F6584E" w:rsidRDefault="00043ED2" w:rsidP="00043ED2">
      <w:pPr>
        <w:pStyle w:val="NormalWeb"/>
        <w:spacing w:before="0" w:beforeAutospacing="0" w:after="360" w:afterAutospacing="0"/>
        <w:ind w:left="108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Regulatory engagement ensures </w:t>
      </w:r>
      <w:r w:rsidR="007D5C95">
        <w:rPr>
          <w:rFonts w:ascii="Arial" w:hAnsi="Arial" w:cs="Arial"/>
          <w:color w:val="202122"/>
        </w:rPr>
        <w:t xml:space="preserve">compliance with laws such </w:t>
      </w:r>
      <w:r w:rsidR="001F153C">
        <w:rPr>
          <w:rFonts w:ascii="Arial" w:hAnsi="Arial" w:cs="Arial"/>
          <w:color w:val="202122"/>
        </w:rPr>
        <w:t>as (</w:t>
      </w:r>
      <w:r w:rsidR="00AE417D">
        <w:rPr>
          <w:rFonts w:ascii="Arial" w:hAnsi="Arial" w:cs="Arial"/>
          <w:color w:val="202122"/>
        </w:rPr>
        <w:t>GDPR</w:t>
      </w:r>
      <w:r w:rsidR="00472EB1">
        <w:rPr>
          <w:rFonts w:ascii="Arial" w:hAnsi="Arial" w:cs="Arial"/>
          <w:color w:val="202122"/>
        </w:rPr>
        <w:t>)</w:t>
      </w:r>
      <w:r w:rsidR="007D5C95">
        <w:rPr>
          <w:rFonts w:ascii="Arial" w:hAnsi="Arial" w:cs="Arial"/>
          <w:color w:val="202122"/>
        </w:rPr>
        <w:t xml:space="preserve"> through audits</w:t>
      </w:r>
      <w:r w:rsidR="007B46C5">
        <w:rPr>
          <w:rFonts w:ascii="Arial" w:hAnsi="Arial" w:cs="Arial"/>
          <w:color w:val="202122"/>
        </w:rPr>
        <w:t xml:space="preserve">, reporting and </w:t>
      </w:r>
      <w:r w:rsidR="00B6560C">
        <w:rPr>
          <w:rFonts w:ascii="Arial" w:hAnsi="Arial" w:cs="Arial"/>
          <w:color w:val="202122"/>
        </w:rPr>
        <w:t xml:space="preserve">adherence </w:t>
      </w:r>
      <w:r w:rsidR="00D575E9">
        <w:rPr>
          <w:rFonts w:ascii="Arial" w:hAnsi="Arial" w:cs="Arial"/>
          <w:color w:val="202122"/>
        </w:rPr>
        <w:t>to data protectio</w:t>
      </w:r>
      <w:r w:rsidR="000F07BF">
        <w:rPr>
          <w:rFonts w:ascii="Arial" w:hAnsi="Arial" w:cs="Arial"/>
          <w:color w:val="202122"/>
        </w:rPr>
        <w:t xml:space="preserve">n </w:t>
      </w:r>
      <w:r w:rsidR="00200B17">
        <w:rPr>
          <w:rFonts w:ascii="Arial" w:hAnsi="Arial" w:cs="Arial"/>
          <w:color w:val="202122"/>
        </w:rPr>
        <w:t>standards (</w:t>
      </w:r>
      <w:r w:rsidR="00A32988">
        <w:rPr>
          <w:rFonts w:ascii="Arial" w:hAnsi="Arial" w:cs="Arial"/>
          <w:color w:val="202122"/>
        </w:rPr>
        <w:t>ICO,2023</w:t>
      </w:r>
      <w:r w:rsidR="00200B17">
        <w:rPr>
          <w:rFonts w:ascii="Arial" w:hAnsi="Arial" w:cs="Arial"/>
          <w:color w:val="202122"/>
        </w:rPr>
        <w:t>).</w:t>
      </w:r>
    </w:p>
    <w:p w14:paraId="3964D8BA" w14:textId="2D1F11FB" w:rsidR="00640F39" w:rsidRPr="00ED15AD" w:rsidRDefault="000900D7" w:rsidP="00ED15AD">
      <w:pPr>
        <w:pStyle w:val="NormalWeb"/>
        <w:numPr>
          <w:ilvl w:val="0"/>
          <w:numId w:val="42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Suppliers and </w:t>
      </w:r>
      <w:r w:rsidR="00640F39">
        <w:rPr>
          <w:rFonts w:ascii="Arial" w:hAnsi="Arial" w:cs="Arial"/>
          <w:color w:val="202122"/>
        </w:rPr>
        <w:t>partners:</w:t>
      </w:r>
      <w:r w:rsidR="00ED15AD">
        <w:rPr>
          <w:rFonts w:ascii="Arial" w:hAnsi="Arial" w:cs="Arial"/>
          <w:color w:val="202122"/>
        </w:rPr>
        <w:t xml:space="preserve">                                                                       </w:t>
      </w:r>
      <w:r w:rsidR="00563341" w:rsidRPr="00ED15AD">
        <w:rPr>
          <w:rFonts w:ascii="Arial" w:hAnsi="Arial" w:cs="Arial"/>
          <w:color w:val="202122"/>
        </w:rPr>
        <w:t>S</w:t>
      </w:r>
      <w:r w:rsidR="006548E9" w:rsidRPr="00ED15AD">
        <w:rPr>
          <w:rFonts w:ascii="Arial" w:hAnsi="Arial" w:cs="Arial"/>
          <w:color w:val="202122"/>
        </w:rPr>
        <w:t>uppl</w:t>
      </w:r>
      <w:r w:rsidR="00563341" w:rsidRPr="00ED15AD">
        <w:rPr>
          <w:rFonts w:ascii="Arial" w:hAnsi="Arial" w:cs="Arial"/>
          <w:color w:val="202122"/>
        </w:rPr>
        <w:t xml:space="preserve">iers engaged </w:t>
      </w:r>
      <w:r w:rsidR="00831F06" w:rsidRPr="00ED15AD">
        <w:rPr>
          <w:rFonts w:ascii="Arial" w:hAnsi="Arial" w:cs="Arial"/>
          <w:color w:val="202122"/>
        </w:rPr>
        <w:t xml:space="preserve">through contracts </w:t>
      </w:r>
      <w:r w:rsidR="006D5A4B" w:rsidRPr="00ED15AD">
        <w:rPr>
          <w:rFonts w:ascii="Arial" w:hAnsi="Arial" w:cs="Arial"/>
          <w:color w:val="202122"/>
        </w:rPr>
        <w:t xml:space="preserve">and performance </w:t>
      </w:r>
      <w:r w:rsidR="00155971" w:rsidRPr="00ED15AD">
        <w:rPr>
          <w:rFonts w:ascii="Arial" w:hAnsi="Arial" w:cs="Arial"/>
          <w:color w:val="202122"/>
        </w:rPr>
        <w:t xml:space="preserve">monitoring to ensure </w:t>
      </w:r>
      <w:r w:rsidR="002B606B" w:rsidRPr="00ED15AD">
        <w:rPr>
          <w:rFonts w:ascii="Arial" w:hAnsi="Arial" w:cs="Arial"/>
          <w:color w:val="202122"/>
        </w:rPr>
        <w:t>quality</w:t>
      </w:r>
      <w:r w:rsidR="00112F12" w:rsidRPr="00ED15AD">
        <w:rPr>
          <w:rFonts w:ascii="Arial" w:hAnsi="Arial" w:cs="Arial"/>
          <w:color w:val="202122"/>
        </w:rPr>
        <w:t xml:space="preserve">, efficiency and </w:t>
      </w:r>
      <w:r w:rsidR="004F5FD4" w:rsidRPr="00ED15AD">
        <w:rPr>
          <w:rFonts w:ascii="Arial" w:hAnsi="Arial" w:cs="Arial"/>
          <w:color w:val="202122"/>
        </w:rPr>
        <w:t xml:space="preserve">ethical </w:t>
      </w:r>
      <w:r w:rsidR="00A1655D" w:rsidRPr="00ED15AD">
        <w:rPr>
          <w:rFonts w:ascii="Arial" w:hAnsi="Arial" w:cs="Arial"/>
          <w:color w:val="202122"/>
        </w:rPr>
        <w:t xml:space="preserve">sourcing. </w:t>
      </w:r>
      <w:r w:rsidR="00F24A7D" w:rsidRPr="00ED15AD">
        <w:rPr>
          <w:rFonts w:ascii="Arial" w:hAnsi="Arial" w:cs="Arial"/>
          <w:color w:val="202122"/>
        </w:rPr>
        <w:t>(Christopher</w:t>
      </w:r>
      <w:r w:rsidR="00235F73" w:rsidRPr="00ED15AD">
        <w:rPr>
          <w:rFonts w:ascii="Arial" w:hAnsi="Arial" w:cs="Arial"/>
          <w:color w:val="202122"/>
        </w:rPr>
        <w:t xml:space="preserve"> </w:t>
      </w:r>
      <w:r w:rsidR="00F24A7D" w:rsidRPr="00ED15AD">
        <w:rPr>
          <w:rFonts w:ascii="Arial" w:hAnsi="Arial" w:cs="Arial"/>
          <w:color w:val="202122"/>
        </w:rPr>
        <w:t>2016).</w:t>
      </w:r>
    </w:p>
    <w:p w14:paraId="6C342EED" w14:textId="4B10D8F9" w:rsidR="001D6A75" w:rsidRDefault="008F31F4" w:rsidP="00F64B4C">
      <w:pPr>
        <w:pStyle w:val="NormalWeb"/>
        <w:numPr>
          <w:ilvl w:val="0"/>
          <w:numId w:val="42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lastRenderedPageBreak/>
        <w:t>Community and society:</w:t>
      </w:r>
      <w:r w:rsidR="001C6319">
        <w:rPr>
          <w:rFonts w:ascii="Arial" w:hAnsi="Arial" w:cs="Arial"/>
          <w:color w:val="202122"/>
        </w:rPr>
        <w:t xml:space="preserve">                                                                            </w:t>
      </w:r>
      <w:r>
        <w:rPr>
          <w:rFonts w:ascii="Arial" w:hAnsi="Arial" w:cs="Arial"/>
          <w:color w:val="202122"/>
        </w:rPr>
        <w:t xml:space="preserve"> </w:t>
      </w:r>
      <w:r w:rsidR="00CE07FB">
        <w:rPr>
          <w:rFonts w:ascii="Arial" w:hAnsi="Arial" w:cs="Arial"/>
          <w:color w:val="202122"/>
        </w:rPr>
        <w:t xml:space="preserve">engagement with wider community </w:t>
      </w:r>
      <w:r w:rsidR="00143D30">
        <w:rPr>
          <w:rFonts w:ascii="Arial" w:hAnsi="Arial" w:cs="Arial"/>
          <w:color w:val="202122"/>
        </w:rPr>
        <w:t>include</w:t>
      </w:r>
      <w:r w:rsidR="007705B3">
        <w:rPr>
          <w:rFonts w:ascii="Arial" w:hAnsi="Arial" w:cs="Arial"/>
          <w:color w:val="202122"/>
        </w:rPr>
        <w:t xml:space="preserve">s corporate </w:t>
      </w:r>
      <w:r w:rsidR="00C51140">
        <w:rPr>
          <w:rFonts w:ascii="Arial" w:hAnsi="Arial" w:cs="Arial"/>
          <w:color w:val="202122"/>
        </w:rPr>
        <w:t xml:space="preserve">social responsibility (CSR) </w:t>
      </w:r>
      <w:r w:rsidR="00C711E4">
        <w:rPr>
          <w:rFonts w:ascii="Arial" w:hAnsi="Arial" w:cs="Arial"/>
          <w:color w:val="202122"/>
        </w:rPr>
        <w:t xml:space="preserve">initiatives </w:t>
      </w:r>
      <w:r w:rsidR="00AE137A">
        <w:rPr>
          <w:rFonts w:ascii="Arial" w:hAnsi="Arial" w:cs="Arial"/>
          <w:color w:val="202122"/>
        </w:rPr>
        <w:t>and sustai</w:t>
      </w:r>
      <w:r w:rsidR="00AE56C8">
        <w:rPr>
          <w:rFonts w:ascii="Arial" w:hAnsi="Arial" w:cs="Arial"/>
          <w:color w:val="202122"/>
        </w:rPr>
        <w:t xml:space="preserve">nability reporting to </w:t>
      </w:r>
      <w:r w:rsidR="00537368">
        <w:rPr>
          <w:rFonts w:ascii="Arial" w:hAnsi="Arial" w:cs="Arial"/>
          <w:color w:val="202122"/>
        </w:rPr>
        <w:t xml:space="preserve">maintain </w:t>
      </w:r>
      <w:r w:rsidR="00177462">
        <w:rPr>
          <w:rFonts w:ascii="Arial" w:hAnsi="Arial" w:cs="Arial"/>
          <w:color w:val="202122"/>
        </w:rPr>
        <w:t xml:space="preserve">public </w:t>
      </w:r>
      <w:r w:rsidR="00187810">
        <w:rPr>
          <w:rFonts w:ascii="Arial" w:hAnsi="Arial" w:cs="Arial"/>
          <w:color w:val="202122"/>
        </w:rPr>
        <w:t>trust, (Carroll</w:t>
      </w:r>
      <w:r w:rsidR="004E4FFE">
        <w:rPr>
          <w:rFonts w:ascii="Arial" w:hAnsi="Arial" w:cs="Arial"/>
          <w:color w:val="202122"/>
        </w:rPr>
        <w:t xml:space="preserve"> and </w:t>
      </w:r>
      <w:r w:rsidR="00187810">
        <w:rPr>
          <w:rFonts w:ascii="Arial" w:hAnsi="Arial" w:cs="Arial"/>
          <w:color w:val="202122"/>
        </w:rPr>
        <w:t>brown).</w:t>
      </w:r>
    </w:p>
    <w:p w14:paraId="27D582D8" w14:textId="3F994103" w:rsidR="00287C8F" w:rsidRDefault="00FB1D40" w:rsidP="00FB1D40">
      <w:pPr>
        <w:pStyle w:val="NormalWeb"/>
        <w:numPr>
          <w:ilvl w:val="0"/>
          <w:numId w:val="41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Communication strategy:</w:t>
      </w:r>
    </w:p>
    <w:p w14:paraId="0A357D79" w14:textId="0C667861" w:rsidR="000B51EF" w:rsidRDefault="000B51EF" w:rsidP="000B51EF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Fitbit </w:t>
      </w:r>
      <w:r w:rsidR="00D02F31">
        <w:rPr>
          <w:rFonts w:ascii="Arial" w:hAnsi="Arial" w:cs="Arial"/>
          <w:color w:val="202122"/>
        </w:rPr>
        <w:t xml:space="preserve">utilises a multi-channel approach </w:t>
      </w:r>
      <w:r w:rsidR="009711F4">
        <w:rPr>
          <w:rFonts w:ascii="Arial" w:hAnsi="Arial" w:cs="Arial"/>
          <w:color w:val="202122"/>
        </w:rPr>
        <w:t xml:space="preserve">including </w:t>
      </w:r>
      <w:r w:rsidR="00E222D0">
        <w:rPr>
          <w:rFonts w:ascii="Arial" w:hAnsi="Arial" w:cs="Arial"/>
          <w:color w:val="202122"/>
        </w:rPr>
        <w:t xml:space="preserve">digital </w:t>
      </w:r>
      <w:r w:rsidR="00F55153">
        <w:rPr>
          <w:rFonts w:ascii="Arial" w:hAnsi="Arial" w:cs="Arial"/>
          <w:color w:val="202122"/>
        </w:rPr>
        <w:t>platforms,</w:t>
      </w:r>
      <w:r w:rsidR="00335681">
        <w:rPr>
          <w:rFonts w:ascii="Arial" w:hAnsi="Arial" w:cs="Arial"/>
          <w:color w:val="202122"/>
        </w:rPr>
        <w:t xml:space="preserve"> formal reports, </w:t>
      </w:r>
      <w:r w:rsidR="00691C8F">
        <w:rPr>
          <w:rFonts w:ascii="Arial" w:hAnsi="Arial" w:cs="Arial"/>
          <w:color w:val="202122"/>
        </w:rPr>
        <w:t xml:space="preserve">and direct </w:t>
      </w:r>
      <w:r w:rsidR="003745F5">
        <w:rPr>
          <w:rFonts w:ascii="Arial" w:hAnsi="Arial" w:cs="Arial"/>
          <w:color w:val="202122"/>
        </w:rPr>
        <w:t xml:space="preserve">stakeholder interaction </w:t>
      </w:r>
      <w:r w:rsidR="00293632">
        <w:rPr>
          <w:rFonts w:ascii="Arial" w:hAnsi="Arial" w:cs="Arial"/>
          <w:color w:val="202122"/>
        </w:rPr>
        <w:t>to insure transparency and responsiveness.</w:t>
      </w:r>
      <w:r w:rsidR="00F55153">
        <w:rPr>
          <w:rFonts w:ascii="Arial" w:hAnsi="Arial" w:cs="Arial"/>
          <w:color w:val="202122"/>
        </w:rPr>
        <w:t xml:space="preserve"> (Kotler and </w:t>
      </w:r>
      <w:r w:rsidR="00C1315D">
        <w:rPr>
          <w:rFonts w:ascii="Arial" w:hAnsi="Arial" w:cs="Arial"/>
          <w:color w:val="202122"/>
        </w:rPr>
        <w:t>Keller 2022).</w:t>
      </w:r>
    </w:p>
    <w:p w14:paraId="69632943" w14:textId="19E30C3E" w:rsidR="00C1315D" w:rsidRDefault="00B7705B" w:rsidP="00B7705B">
      <w:pPr>
        <w:pStyle w:val="NormalWeb"/>
        <w:numPr>
          <w:ilvl w:val="0"/>
          <w:numId w:val="41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Monitoring and </w:t>
      </w:r>
      <w:r w:rsidR="007C7DF2">
        <w:rPr>
          <w:rFonts w:ascii="Arial" w:hAnsi="Arial" w:cs="Arial"/>
          <w:color w:val="202122"/>
        </w:rPr>
        <w:t>Evaluation:</w:t>
      </w:r>
    </w:p>
    <w:p w14:paraId="1D31DFED" w14:textId="61015B76" w:rsidR="007C7DF2" w:rsidRDefault="00A8657A" w:rsidP="007C7DF2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The organisation evaluates </w:t>
      </w:r>
      <w:r w:rsidR="00AE417D">
        <w:rPr>
          <w:rFonts w:ascii="Arial" w:hAnsi="Arial" w:cs="Arial"/>
          <w:color w:val="202122"/>
        </w:rPr>
        <w:t xml:space="preserve">engagement effectiveness </w:t>
      </w:r>
      <w:r w:rsidR="00E9058F">
        <w:rPr>
          <w:rFonts w:ascii="Arial" w:hAnsi="Arial" w:cs="Arial"/>
          <w:color w:val="202122"/>
        </w:rPr>
        <w:t>through customer feedback,</w:t>
      </w:r>
      <w:r w:rsidR="00305054">
        <w:rPr>
          <w:rFonts w:ascii="Arial" w:hAnsi="Arial" w:cs="Arial"/>
          <w:color w:val="202122"/>
        </w:rPr>
        <w:t xml:space="preserve"> employee performance metrics </w:t>
      </w:r>
      <w:r w:rsidR="00864A69">
        <w:rPr>
          <w:rFonts w:ascii="Arial" w:hAnsi="Arial" w:cs="Arial"/>
          <w:color w:val="202122"/>
        </w:rPr>
        <w:t xml:space="preserve">and </w:t>
      </w:r>
      <w:r w:rsidR="00A41791">
        <w:rPr>
          <w:rFonts w:ascii="Arial" w:hAnsi="Arial" w:cs="Arial"/>
          <w:color w:val="202122"/>
        </w:rPr>
        <w:t>stakeholders’</w:t>
      </w:r>
      <w:r w:rsidR="00864A69">
        <w:rPr>
          <w:rFonts w:ascii="Arial" w:hAnsi="Arial" w:cs="Arial"/>
          <w:color w:val="202122"/>
        </w:rPr>
        <w:t xml:space="preserve"> </w:t>
      </w:r>
      <w:r w:rsidR="00110401">
        <w:rPr>
          <w:rFonts w:ascii="Arial" w:hAnsi="Arial" w:cs="Arial"/>
          <w:color w:val="202122"/>
        </w:rPr>
        <w:t>audits,</w:t>
      </w:r>
      <w:r w:rsidR="00F077BB">
        <w:rPr>
          <w:rFonts w:ascii="Arial" w:hAnsi="Arial" w:cs="Arial"/>
          <w:color w:val="202122"/>
        </w:rPr>
        <w:t xml:space="preserve"> continuous improvement </w:t>
      </w:r>
      <w:r w:rsidR="007165C5">
        <w:rPr>
          <w:rFonts w:ascii="Arial" w:hAnsi="Arial" w:cs="Arial"/>
          <w:color w:val="202122"/>
        </w:rPr>
        <w:t>(</w:t>
      </w:r>
      <w:r w:rsidR="003C793B">
        <w:rPr>
          <w:rFonts w:ascii="Arial" w:hAnsi="Arial" w:cs="Arial"/>
          <w:color w:val="202122"/>
        </w:rPr>
        <w:t xml:space="preserve">Johnson, </w:t>
      </w:r>
      <w:r w:rsidR="00110401">
        <w:rPr>
          <w:rFonts w:ascii="Arial" w:hAnsi="Arial" w:cs="Arial"/>
          <w:color w:val="202122"/>
        </w:rPr>
        <w:t>Scholes,</w:t>
      </w:r>
      <w:r w:rsidR="006945B1">
        <w:rPr>
          <w:rFonts w:ascii="Arial" w:hAnsi="Arial" w:cs="Arial"/>
          <w:color w:val="202122"/>
        </w:rPr>
        <w:t xml:space="preserve"> and </w:t>
      </w:r>
      <w:r w:rsidR="00A41791">
        <w:rPr>
          <w:rFonts w:ascii="Arial" w:hAnsi="Arial" w:cs="Arial"/>
          <w:color w:val="202122"/>
        </w:rPr>
        <w:t>Whittington</w:t>
      </w:r>
      <w:r w:rsidR="006945B1">
        <w:rPr>
          <w:rFonts w:ascii="Arial" w:hAnsi="Arial" w:cs="Arial"/>
          <w:color w:val="202122"/>
        </w:rPr>
        <w:t>)</w:t>
      </w:r>
      <w:r w:rsidR="00F9472F">
        <w:rPr>
          <w:rFonts w:ascii="Arial" w:hAnsi="Arial" w:cs="Arial"/>
          <w:color w:val="202122"/>
        </w:rPr>
        <w:t>.</w:t>
      </w:r>
    </w:p>
    <w:p w14:paraId="09272009" w14:textId="0FCBDBDD" w:rsidR="00F55153" w:rsidRPr="007E3921" w:rsidRDefault="00200EBF" w:rsidP="00D92132">
      <w:pPr>
        <w:pStyle w:val="NormalWeb"/>
        <w:spacing w:before="0" w:beforeAutospacing="0" w:after="360" w:afterAutospacing="0"/>
        <w:rPr>
          <w:rFonts w:ascii="Arial" w:hAnsi="Arial" w:cs="Arial"/>
          <w:color w:val="202122"/>
          <w:sz w:val="28"/>
          <w:szCs w:val="28"/>
        </w:rPr>
      </w:pPr>
      <w:r w:rsidRPr="007E3921">
        <w:rPr>
          <w:rFonts w:ascii="Arial" w:hAnsi="Arial" w:cs="Arial"/>
          <w:color w:val="202122"/>
          <w:sz w:val="28"/>
          <w:szCs w:val="28"/>
        </w:rPr>
        <w:t>Communication plan for Fitbit:</w:t>
      </w:r>
    </w:p>
    <w:p w14:paraId="20545D6D" w14:textId="68AE1BE8" w:rsidR="00F55153" w:rsidRPr="00355F28" w:rsidRDefault="00355F28" w:rsidP="000B51EF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 w:rsidRPr="00355F28">
        <w:rPr>
          <w:rFonts w:ascii="Arial" w:hAnsi="Arial" w:cs="Arial"/>
          <w:color w:val="202122"/>
        </w:rPr>
        <w:t>1.</w:t>
      </w:r>
      <w:r w:rsidR="000F00B0" w:rsidRPr="00355F28">
        <w:rPr>
          <w:rFonts w:ascii="Arial" w:hAnsi="Arial" w:cs="Arial"/>
          <w:color w:val="202122"/>
        </w:rPr>
        <w:t xml:space="preserve">Objective of the </w:t>
      </w:r>
      <w:r w:rsidR="00403CEB" w:rsidRPr="00355F28">
        <w:rPr>
          <w:rFonts w:ascii="Arial" w:hAnsi="Arial" w:cs="Arial"/>
          <w:color w:val="202122"/>
        </w:rPr>
        <w:t>communication plan:</w:t>
      </w:r>
    </w:p>
    <w:p w14:paraId="023929D0" w14:textId="3F0DD2D9" w:rsidR="00187810" w:rsidRPr="009815C4" w:rsidRDefault="008A117E" w:rsidP="008A117E">
      <w:pPr>
        <w:pStyle w:val="NormalWeb"/>
        <w:numPr>
          <w:ilvl w:val="0"/>
          <w:numId w:val="43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  <w:sz w:val="22"/>
          <w:szCs w:val="22"/>
        </w:rPr>
        <w:t xml:space="preserve">Promote product </w:t>
      </w:r>
      <w:r w:rsidR="009815C4">
        <w:rPr>
          <w:rFonts w:ascii="Arial" w:hAnsi="Arial" w:cs="Arial"/>
          <w:color w:val="202122"/>
          <w:sz w:val="22"/>
          <w:szCs w:val="22"/>
        </w:rPr>
        <w:t>such as Fitbit versa 4.</w:t>
      </w:r>
    </w:p>
    <w:p w14:paraId="18B37498" w14:textId="00D309F8" w:rsidR="009815C4" w:rsidRPr="00214B25" w:rsidRDefault="009815C4" w:rsidP="008A117E">
      <w:pPr>
        <w:pStyle w:val="NormalWeb"/>
        <w:numPr>
          <w:ilvl w:val="0"/>
          <w:numId w:val="43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  <w:sz w:val="22"/>
          <w:szCs w:val="22"/>
        </w:rPr>
        <w:t xml:space="preserve">Enhance </w:t>
      </w:r>
      <w:r w:rsidR="00214B25">
        <w:rPr>
          <w:rFonts w:ascii="Arial" w:hAnsi="Arial" w:cs="Arial"/>
          <w:color w:val="202122"/>
          <w:sz w:val="22"/>
          <w:szCs w:val="22"/>
        </w:rPr>
        <w:t>brand awareness and customer engagement.</w:t>
      </w:r>
    </w:p>
    <w:p w14:paraId="0C0C1C3C" w14:textId="35C614A7" w:rsidR="00214B25" w:rsidRPr="00DB455B" w:rsidRDefault="004E5024" w:rsidP="008A117E">
      <w:pPr>
        <w:pStyle w:val="NormalWeb"/>
        <w:numPr>
          <w:ilvl w:val="0"/>
          <w:numId w:val="43"/>
        </w:numPr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  <w:sz w:val="22"/>
          <w:szCs w:val="22"/>
        </w:rPr>
        <w:t xml:space="preserve">Ensure clear internal </w:t>
      </w:r>
      <w:r w:rsidR="00DB455B">
        <w:rPr>
          <w:rFonts w:ascii="Arial" w:hAnsi="Arial" w:cs="Arial"/>
          <w:color w:val="202122"/>
          <w:sz w:val="22"/>
          <w:szCs w:val="22"/>
        </w:rPr>
        <w:t>communication among employees.</w:t>
      </w:r>
    </w:p>
    <w:p w14:paraId="1949FD0C" w14:textId="13DFD4BA" w:rsidR="00DB455B" w:rsidRDefault="00D454F7" w:rsidP="008A117E">
      <w:pPr>
        <w:pStyle w:val="NormalWeb"/>
        <w:numPr>
          <w:ilvl w:val="0"/>
          <w:numId w:val="43"/>
        </w:numPr>
        <w:spacing w:before="0" w:beforeAutospacing="0" w:after="360" w:afterAutospacing="0"/>
        <w:rPr>
          <w:rFonts w:ascii="Arial" w:hAnsi="Arial" w:cs="Arial"/>
          <w:color w:val="202122"/>
          <w:sz w:val="22"/>
          <w:szCs w:val="22"/>
        </w:rPr>
      </w:pPr>
      <w:r w:rsidRPr="001E3124">
        <w:rPr>
          <w:rFonts w:ascii="Arial" w:hAnsi="Arial" w:cs="Arial"/>
          <w:color w:val="202122"/>
          <w:sz w:val="22"/>
          <w:szCs w:val="22"/>
        </w:rPr>
        <w:t xml:space="preserve">Maintain transparency with </w:t>
      </w:r>
      <w:r w:rsidR="00003F13" w:rsidRPr="001E3124">
        <w:rPr>
          <w:rFonts w:ascii="Arial" w:hAnsi="Arial" w:cs="Arial"/>
          <w:color w:val="202122"/>
          <w:sz w:val="22"/>
          <w:szCs w:val="22"/>
        </w:rPr>
        <w:t>stakeholders.</w:t>
      </w:r>
    </w:p>
    <w:p w14:paraId="2B7D68C5" w14:textId="5612E71D" w:rsidR="00003F13" w:rsidRDefault="00003F13" w:rsidP="008A117E">
      <w:pPr>
        <w:pStyle w:val="NormalWeb"/>
        <w:numPr>
          <w:ilvl w:val="0"/>
          <w:numId w:val="43"/>
        </w:numPr>
        <w:spacing w:before="0" w:beforeAutospacing="0" w:after="360" w:afterAutospacing="0"/>
        <w:rPr>
          <w:rFonts w:ascii="Arial" w:hAnsi="Arial" w:cs="Arial"/>
          <w:color w:val="202122"/>
          <w:sz w:val="22"/>
          <w:szCs w:val="22"/>
        </w:rPr>
      </w:pPr>
      <w:r>
        <w:rPr>
          <w:rFonts w:ascii="Arial" w:hAnsi="Arial" w:cs="Arial"/>
          <w:color w:val="202122"/>
          <w:sz w:val="22"/>
          <w:szCs w:val="22"/>
        </w:rPr>
        <w:t xml:space="preserve">Support regulatory compliance </w:t>
      </w:r>
      <w:r w:rsidR="0067746E">
        <w:rPr>
          <w:rFonts w:ascii="Arial" w:hAnsi="Arial" w:cs="Arial"/>
          <w:color w:val="202122"/>
          <w:sz w:val="22"/>
          <w:szCs w:val="22"/>
        </w:rPr>
        <w:t xml:space="preserve">and corporate </w:t>
      </w:r>
      <w:r w:rsidR="006A7DD5">
        <w:rPr>
          <w:rFonts w:ascii="Arial" w:hAnsi="Arial" w:cs="Arial"/>
          <w:color w:val="202122"/>
          <w:sz w:val="22"/>
          <w:szCs w:val="22"/>
        </w:rPr>
        <w:t>reputation. (Johnson</w:t>
      </w:r>
      <w:r w:rsidR="00B5253A">
        <w:rPr>
          <w:rFonts w:ascii="Arial" w:hAnsi="Arial" w:cs="Arial"/>
          <w:color w:val="202122"/>
          <w:sz w:val="22"/>
          <w:szCs w:val="22"/>
        </w:rPr>
        <w:t xml:space="preserve">, Scholes and </w:t>
      </w:r>
      <w:r w:rsidR="006A7DD5">
        <w:rPr>
          <w:rFonts w:ascii="Arial" w:hAnsi="Arial" w:cs="Arial"/>
          <w:color w:val="202122"/>
          <w:sz w:val="22"/>
          <w:szCs w:val="22"/>
        </w:rPr>
        <w:t>Whittington</w:t>
      </w:r>
      <w:r w:rsidR="003A7EC7">
        <w:rPr>
          <w:rFonts w:ascii="Arial" w:hAnsi="Arial" w:cs="Arial"/>
          <w:color w:val="202122"/>
          <w:sz w:val="22"/>
          <w:szCs w:val="22"/>
        </w:rPr>
        <w:t>, 2020</w:t>
      </w:r>
      <w:r w:rsidR="006A7DD5">
        <w:rPr>
          <w:rFonts w:ascii="Arial" w:hAnsi="Arial" w:cs="Arial"/>
          <w:color w:val="202122"/>
          <w:sz w:val="22"/>
          <w:szCs w:val="22"/>
        </w:rPr>
        <w:t>).</w:t>
      </w:r>
      <w:r w:rsidR="00B5253A">
        <w:rPr>
          <w:rFonts w:ascii="Arial" w:hAnsi="Arial" w:cs="Arial"/>
          <w:color w:val="202122"/>
          <w:sz w:val="22"/>
          <w:szCs w:val="22"/>
        </w:rPr>
        <w:t xml:space="preserve"> </w:t>
      </w:r>
    </w:p>
    <w:p w14:paraId="3D465834" w14:textId="57A00D35" w:rsidR="007477EC" w:rsidRDefault="007477EC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 w:rsidRPr="00C563E9">
        <w:rPr>
          <w:rFonts w:ascii="Arial" w:hAnsi="Arial" w:cs="Arial"/>
          <w:color w:val="202122"/>
        </w:rPr>
        <w:t>2. target audience/ stakeholders</w:t>
      </w:r>
      <w:r w:rsidR="00C563E9">
        <w:rPr>
          <w:rFonts w:ascii="Arial" w:hAnsi="Arial" w:cs="Arial"/>
          <w:color w:val="202122"/>
        </w:rPr>
        <w:t>.</w:t>
      </w:r>
    </w:p>
    <w:p w14:paraId="312B9C95" w14:textId="76F8266F" w:rsidR="00C563E9" w:rsidRDefault="00C563E9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a. </w:t>
      </w:r>
      <w:r w:rsidR="004B3687">
        <w:rPr>
          <w:rFonts w:ascii="Arial" w:hAnsi="Arial" w:cs="Arial"/>
          <w:color w:val="202122"/>
        </w:rPr>
        <w:t>shareholders (e.g. Goggle LLC)</w:t>
      </w:r>
      <w:r w:rsidR="00820F02">
        <w:rPr>
          <w:rFonts w:ascii="Arial" w:hAnsi="Arial" w:cs="Arial"/>
          <w:color w:val="202122"/>
        </w:rPr>
        <w:t>.</w:t>
      </w:r>
    </w:p>
    <w:p w14:paraId="53056F15" w14:textId="1B31195E" w:rsidR="00820F02" w:rsidRDefault="00E445A5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b. employees and management.</w:t>
      </w:r>
    </w:p>
    <w:p w14:paraId="2F32E0BA" w14:textId="27DA9CF2" w:rsidR="00E445A5" w:rsidRDefault="00E445A5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>c.</w:t>
      </w:r>
      <w:r w:rsidR="00C5556A">
        <w:rPr>
          <w:rFonts w:ascii="Arial" w:hAnsi="Arial" w:cs="Arial"/>
          <w:color w:val="202122"/>
        </w:rPr>
        <w:t xml:space="preserve"> customer and </w:t>
      </w:r>
      <w:r w:rsidR="00D12E9B">
        <w:rPr>
          <w:rFonts w:ascii="Arial" w:hAnsi="Arial" w:cs="Arial"/>
          <w:color w:val="202122"/>
        </w:rPr>
        <w:t xml:space="preserve">end </w:t>
      </w:r>
      <w:r w:rsidR="00C5556A">
        <w:rPr>
          <w:rFonts w:ascii="Arial" w:hAnsi="Arial" w:cs="Arial"/>
          <w:color w:val="202122"/>
        </w:rPr>
        <w:t>user</w:t>
      </w:r>
      <w:r w:rsidR="00D12E9B">
        <w:rPr>
          <w:rFonts w:ascii="Arial" w:hAnsi="Arial" w:cs="Arial"/>
          <w:color w:val="202122"/>
        </w:rPr>
        <w:t>s.</w:t>
      </w:r>
    </w:p>
    <w:p w14:paraId="57A75F3C" w14:textId="14F66A7A" w:rsidR="00D12E9B" w:rsidRDefault="00D12E9B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d. </w:t>
      </w:r>
      <w:r w:rsidR="00AD1462">
        <w:rPr>
          <w:rFonts w:ascii="Arial" w:hAnsi="Arial" w:cs="Arial"/>
          <w:color w:val="202122"/>
        </w:rPr>
        <w:t xml:space="preserve">regulator (e.g. information </w:t>
      </w:r>
      <w:r w:rsidR="00E3280E">
        <w:rPr>
          <w:rFonts w:ascii="Arial" w:hAnsi="Arial" w:cs="Arial"/>
          <w:color w:val="202122"/>
        </w:rPr>
        <w:t>commissioner office).</w:t>
      </w:r>
    </w:p>
    <w:p w14:paraId="0791DF77" w14:textId="6988B42A" w:rsidR="00E3280E" w:rsidRDefault="00E3280E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e. </w:t>
      </w:r>
      <w:r w:rsidR="00F73D12">
        <w:rPr>
          <w:rFonts w:ascii="Arial" w:hAnsi="Arial" w:cs="Arial"/>
          <w:color w:val="202122"/>
        </w:rPr>
        <w:t xml:space="preserve">suppliers and </w:t>
      </w:r>
      <w:r w:rsidR="00D4147E">
        <w:rPr>
          <w:rFonts w:ascii="Arial" w:hAnsi="Arial" w:cs="Arial"/>
          <w:color w:val="202122"/>
        </w:rPr>
        <w:t>partners.</w:t>
      </w:r>
    </w:p>
    <w:p w14:paraId="603A790B" w14:textId="53CE7319" w:rsidR="00D4147E" w:rsidRDefault="00D4147E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t xml:space="preserve">f. </w:t>
      </w:r>
      <w:r w:rsidR="000B153B">
        <w:rPr>
          <w:rFonts w:ascii="Arial" w:hAnsi="Arial" w:cs="Arial"/>
          <w:color w:val="202122"/>
        </w:rPr>
        <w:t>public and fitness community.</w:t>
      </w:r>
    </w:p>
    <w:p w14:paraId="6DB247C1" w14:textId="2FE5FB04" w:rsidR="000B153B" w:rsidRDefault="00057641" w:rsidP="007477EC">
      <w:pPr>
        <w:pStyle w:val="NormalWeb"/>
        <w:spacing w:before="0" w:beforeAutospacing="0" w:after="360" w:afterAutospacing="0"/>
        <w:ind w:left="720"/>
        <w:rPr>
          <w:rFonts w:ascii="Arial" w:hAnsi="Arial" w:cs="Arial"/>
          <w:color w:val="202122"/>
        </w:rPr>
      </w:pPr>
      <w:r>
        <w:rPr>
          <w:rFonts w:ascii="Arial" w:hAnsi="Arial" w:cs="Arial"/>
          <w:color w:val="202122"/>
        </w:rPr>
        <w:lastRenderedPageBreak/>
        <w:t xml:space="preserve">Effective communication must be tailored </w:t>
      </w:r>
      <w:r w:rsidR="00352BB5">
        <w:rPr>
          <w:rFonts w:ascii="Arial" w:hAnsi="Arial" w:cs="Arial"/>
          <w:color w:val="202122"/>
        </w:rPr>
        <w:t xml:space="preserve">to needs and expectations of each group </w:t>
      </w:r>
      <w:r w:rsidR="00FA6E51">
        <w:rPr>
          <w:rFonts w:ascii="Arial" w:hAnsi="Arial" w:cs="Arial"/>
          <w:color w:val="202122"/>
        </w:rPr>
        <w:t>(Kotler and Keller 2022).</w:t>
      </w:r>
    </w:p>
    <w:p w14:paraId="2E9CF2C9" w14:textId="69751642" w:rsidR="00183588" w:rsidRPr="00931DD1" w:rsidRDefault="003F06B3" w:rsidP="004E507F">
      <w:pPr>
        <w:pStyle w:val="NormalWeb"/>
        <w:spacing w:before="0" w:beforeAutospacing="0" w:after="360" w:afterAutospacing="0"/>
        <w:rPr>
          <w:rFonts w:ascii="Arial" w:hAnsi="Arial" w:cs="Arial"/>
          <w:color w:val="202122"/>
        </w:rPr>
      </w:pPr>
      <w:r>
        <w:rPr>
          <w:rFonts w:ascii="Myriad Pro" w:eastAsia="Myriad Pro" w:hAnsi="Myriad Pro" w:cs="Myriad Pro"/>
          <w:color w:val="000000"/>
          <w:position w:val="1"/>
          <w:sz w:val="22"/>
          <w:szCs w:val="22"/>
        </w:rPr>
        <w:t>Simple communication plan</w:t>
      </w:r>
      <w:r w:rsidR="00DA1B5A">
        <w:rPr>
          <w:rFonts w:ascii="Myriad Pro" w:eastAsia="Myriad Pro" w:hAnsi="Myriad Pro" w:cs="Myriad Pro"/>
          <w:color w:val="000000"/>
          <w:position w:val="1"/>
          <w:sz w:val="22"/>
          <w:szCs w:val="22"/>
        </w:rPr>
        <w:t xml:space="preserve"> </w:t>
      </w:r>
      <w:r w:rsidR="00DA1B5A" w:rsidRPr="00621BE2">
        <w:rPr>
          <w:rFonts w:ascii="Arial" w:hAnsi="Arial" w:cs="Arial"/>
          <w:color w:val="222222"/>
          <w:sz w:val="22"/>
          <w:szCs w:val="22"/>
        </w:rPr>
        <w:t xml:space="preserve">According to </w:t>
      </w:r>
      <w:r w:rsidR="00DA1B5A" w:rsidRPr="00621BE2">
        <w:rPr>
          <w:rFonts w:ascii="Arial" w:eastAsia="Calibri" w:hAnsi="Arial"/>
          <w:color w:val="000000"/>
          <w:sz w:val="22"/>
          <w:szCs w:val="22"/>
        </w:rPr>
        <w:t>Jun, H., and Kim, M. (2021) From Stakeholder Communication to Engagement</w:t>
      </w:r>
      <w:r w:rsidR="00D0725D">
        <w:rPr>
          <w:rFonts w:ascii="Arial" w:eastAsia="Calibri" w:hAnsi="Arial"/>
          <w:color w:val="000000"/>
          <w:sz w:val="22"/>
          <w:szCs w:val="22"/>
        </w:rPr>
        <w:t xml:space="preserve"> </w:t>
      </w:r>
      <w:r w:rsidR="00BA5A5B" w:rsidRPr="00621BE2">
        <w:rPr>
          <w:rFonts w:ascii="Arial" w:eastAsia="Calibri" w:hAnsi="Arial"/>
          <w:color w:val="000000"/>
          <w:sz w:val="22"/>
          <w:szCs w:val="22"/>
        </w:rPr>
        <w:t>for the Sustainable Development Goals (SDGs).</w:t>
      </w:r>
    </w:p>
    <w:p w14:paraId="4E05650B" w14:textId="77777777" w:rsidR="003F06B3" w:rsidRDefault="003F06B3" w:rsidP="00621BE2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2127"/>
        <w:gridCol w:w="1984"/>
        <w:gridCol w:w="1036"/>
        <w:gridCol w:w="1723"/>
        <w:gridCol w:w="1897"/>
      </w:tblGrid>
      <w:tr w:rsidR="00505ACD" w14:paraId="23B44139" w14:textId="77777777" w:rsidTr="007C180D">
        <w:tc>
          <w:tcPr>
            <w:tcW w:w="2127" w:type="dxa"/>
          </w:tcPr>
          <w:p w14:paraId="79C17EE3" w14:textId="5E9DE6C6" w:rsidR="00505ACD" w:rsidRDefault="002B0F6D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What information </w:t>
            </w:r>
          </w:p>
        </w:tc>
        <w:tc>
          <w:tcPr>
            <w:tcW w:w="1984" w:type="dxa"/>
          </w:tcPr>
          <w:p w14:paraId="4475C338" w14:textId="77777777" w:rsidR="00505ACD" w:rsidRDefault="002B0F6D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Target audience</w:t>
            </w:r>
          </w:p>
          <w:p w14:paraId="0F2DB47E" w14:textId="4357D6BC" w:rsidR="00EC2065" w:rsidRDefault="00F91D26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Who needs to collect</w:t>
            </w:r>
          </w:p>
        </w:tc>
        <w:tc>
          <w:tcPr>
            <w:tcW w:w="851" w:type="dxa"/>
          </w:tcPr>
          <w:p w14:paraId="6771FA25" w14:textId="368073B4" w:rsidR="00505ACD" w:rsidRDefault="00100775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when</w:t>
            </w:r>
          </w:p>
        </w:tc>
        <w:tc>
          <w:tcPr>
            <w:tcW w:w="1723" w:type="dxa"/>
          </w:tcPr>
          <w:p w14:paraId="1E347030" w14:textId="77777777" w:rsidR="00505ACD" w:rsidRDefault="004B3E12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Method </w:t>
            </w:r>
            <w:r w:rsidR="00D40718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of communication</w:t>
            </w:r>
          </w:p>
          <w:p w14:paraId="1A965C5F" w14:textId="38DA14ED" w:rsidR="00A16AAF" w:rsidRDefault="00F17F12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How</w:t>
            </w:r>
          </w:p>
        </w:tc>
        <w:tc>
          <w:tcPr>
            <w:tcW w:w="1897" w:type="dxa"/>
          </w:tcPr>
          <w:p w14:paraId="747311A2" w14:textId="0DA7D5D7" w:rsidR="00505ACD" w:rsidRDefault="00F91D26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P</w:t>
            </w:r>
            <w:r w:rsidR="003D31E1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rovider</w:t>
            </w:r>
          </w:p>
          <w:p w14:paraId="156276D1" w14:textId="7DF3CAFC" w:rsidR="00F91D26" w:rsidRDefault="00A16AAF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Who needs to transmit</w:t>
            </w:r>
          </w:p>
        </w:tc>
      </w:tr>
      <w:tr w:rsidR="00745C12" w14:paraId="3AE71745" w14:textId="77777777" w:rsidTr="007C180D">
        <w:tc>
          <w:tcPr>
            <w:tcW w:w="2127" w:type="dxa"/>
          </w:tcPr>
          <w:p w14:paraId="0D4DE5CA" w14:textId="2F0E526D" w:rsidR="00745C12" w:rsidRDefault="00E26E7C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Annual report </w:t>
            </w:r>
          </w:p>
        </w:tc>
        <w:tc>
          <w:tcPr>
            <w:tcW w:w="1984" w:type="dxa"/>
          </w:tcPr>
          <w:p w14:paraId="007531F4" w14:textId="56CA82A5" w:rsidR="00745C12" w:rsidRDefault="00051F21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Senior manager or project manager</w:t>
            </w:r>
          </w:p>
        </w:tc>
        <w:tc>
          <w:tcPr>
            <w:tcW w:w="851" w:type="dxa"/>
          </w:tcPr>
          <w:p w14:paraId="2B0A20A1" w14:textId="7DD971C4" w:rsidR="00745C12" w:rsidRDefault="00130CE5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yearly</w:t>
            </w:r>
          </w:p>
        </w:tc>
        <w:tc>
          <w:tcPr>
            <w:tcW w:w="1723" w:type="dxa"/>
          </w:tcPr>
          <w:p w14:paraId="3E9282CD" w14:textId="01372AE8" w:rsidR="00745C12" w:rsidRDefault="00732809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Email and hard copy</w:t>
            </w:r>
          </w:p>
        </w:tc>
        <w:tc>
          <w:tcPr>
            <w:tcW w:w="1897" w:type="dxa"/>
          </w:tcPr>
          <w:p w14:paraId="15B0CE4D" w14:textId="77BD09A5" w:rsidR="00745C12" w:rsidRDefault="00D469DE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Project office</w:t>
            </w:r>
          </w:p>
        </w:tc>
      </w:tr>
      <w:tr w:rsidR="00505ACD" w14:paraId="1A58E208" w14:textId="77777777" w:rsidTr="007C180D">
        <w:tc>
          <w:tcPr>
            <w:tcW w:w="2127" w:type="dxa"/>
          </w:tcPr>
          <w:p w14:paraId="5536E49F" w14:textId="156BBD6A" w:rsidR="00505ACD" w:rsidRDefault="007F31FB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Project status </w:t>
            </w:r>
            <w:r w:rsidR="009D6086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report and agendas </w:t>
            </w:r>
          </w:p>
        </w:tc>
        <w:tc>
          <w:tcPr>
            <w:tcW w:w="1984" w:type="dxa"/>
          </w:tcPr>
          <w:p w14:paraId="35ED9B74" w14:textId="0547A423" w:rsidR="00505ACD" w:rsidRDefault="009D6086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Staff and customer</w:t>
            </w:r>
          </w:p>
        </w:tc>
        <w:tc>
          <w:tcPr>
            <w:tcW w:w="851" w:type="dxa"/>
          </w:tcPr>
          <w:p w14:paraId="777175FF" w14:textId="17B308F8" w:rsidR="00505ACD" w:rsidRDefault="00AC61AC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weekly</w:t>
            </w:r>
          </w:p>
        </w:tc>
        <w:tc>
          <w:tcPr>
            <w:tcW w:w="1723" w:type="dxa"/>
          </w:tcPr>
          <w:p w14:paraId="56C8B511" w14:textId="368F2D5A" w:rsidR="00505ACD" w:rsidRDefault="00AC61AC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Email and hard copy</w:t>
            </w:r>
          </w:p>
        </w:tc>
        <w:tc>
          <w:tcPr>
            <w:tcW w:w="1897" w:type="dxa"/>
          </w:tcPr>
          <w:p w14:paraId="6CD729B6" w14:textId="07AF1C19" w:rsidR="00505ACD" w:rsidRDefault="00AC61AC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Project </w:t>
            </w:r>
            <w:r w:rsidR="008726F7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manager</w:t>
            </w:r>
          </w:p>
        </w:tc>
      </w:tr>
      <w:tr w:rsidR="00505ACD" w14:paraId="47212BE1" w14:textId="77777777" w:rsidTr="007C180D">
        <w:tc>
          <w:tcPr>
            <w:tcW w:w="2127" w:type="dxa"/>
          </w:tcPr>
          <w:p w14:paraId="5EE40CBE" w14:textId="45E8B8D6" w:rsidR="00505ACD" w:rsidRDefault="00662BEF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Team </w:t>
            </w:r>
            <w:r w:rsidR="009E5CE4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status report</w:t>
            </w:r>
          </w:p>
        </w:tc>
        <w:tc>
          <w:tcPr>
            <w:tcW w:w="1984" w:type="dxa"/>
          </w:tcPr>
          <w:p w14:paraId="6DC9CBEF" w14:textId="3F69CEA2" w:rsidR="00505ACD" w:rsidRDefault="00E175EB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Project manager and project office</w:t>
            </w:r>
          </w:p>
        </w:tc>
        <w:tc>
          <w:tcPr>
            <w:tcW w:w="851" w:type="dxa"/>
          </w:tcPr>
          <w:p w14:paraId="71A173C7" w14:textId="06942214" w:rsidR="00505ACD" w:rsidRDefault="006D5629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weekly</w:t>
            </w:r>
          </w:p>
        </w:tc>
        <w:tc>
          <w:tcPr>
            <w:tcW w:w="1723" w:type="dxa"/>
          </w:tcPr>
          <w:p w14:paraId="59E37F1F" w14:textId="0E61AE93" w:rsidR="00505ACD" w:rsidRDefault="006D5629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Email</w:t>
            </w:r>
          </w:p>
        </w:tc>
        <w:tc>
          <w:tcPr>
            <w:tcW w:w="1897" w:type="dxa"/>
          </w:tcPr>
          <w:p w14:paraId="07909C69" w14:textId="45338611" w:rsidR="00505ACD" w:rsidRDefault="00213759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Team recorder</w:t>
            </w:r>
          </w:p>
        </w:tc>
      </w:tr>
      <w:tr w:rsidR="00505ACD" w14:paraId="31800E29" w14:textId="77777777" w:rsidTr="007C180D">
        <w:tc>
          <w:tcPr>
            <w:tcW w:w="2127" w:type="dxa"/>
          </w:tcPr>
          <w:p w14:paraId="5E9D422F" w14:textId="4EA67136" w:rsidR="00505ACD" w:rsidRDefault="005E72BB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Issues report</w:t>
            </w:r>
          </w:p>
        </w:tc>
        <w:tc>
          <w:tcPr>
            <w:tcW w:w="1984" w:type="dxa"/>
          </w:tcPr>
          <w:p w14:paraId="5200F10C" w14:textId="38600FC6" w:rsidR="00505ACD" w:rsidRDefault="001175A5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Staff and customer</w:t>
            </w:r>
          </w:p>
        </w:tc>
        <w:tc>
          <w:tcPr>
            <w:tcW w:w="851" w:type="dxa"/>
          </w:tcPr>
          <w:p w14:paraId="092C2963" w14:textId="25EB12BB" w:rsidR="00505ACD" w:rsidRDefault="001175A5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weekly</w:t>
            </w:r>
          </w:p>
        </w:tc>
        <w:tc>
          <w:tcPr>
            <w:tcW w:w="1723" w:type="dxa"/>
          </w:tcPr>
          <w:p w14:paraId="7E3C6E23" w14:textId="0087E71A" w:rsidR="00505ACD" w:rsidRDefault="001175A5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Email </w:t>
            </w:r>
          </w:p>
        </w:tc>
        <w:tc>
          <w:tcPr>
            <w:tcW w:w="1897" w:type="dxa"/>
          </w:tcPr>
          <w:p w14:paraId="6F5A373D" w14:textId="4202B9BA" w:rsidR="00505ACD" w:rsidRDefault="001175A5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Team recorder</w:t>
            </w:r>
          </w:p>
        </w:tc>
      </w:tr>
      <w:tr w:rsidR="00505ACD" w14:paraId="56B2A8DB" w14:textId="77777777" w:rsidTr="007C180D">
        <w:tc>
          <w:tcPr>
            <w:tcW w:w="2127" w:type="dxa"/>
          </w:tcPr>
          <w:p w14:paraId="18AC097F" w14:textId="42062D8D" w:rsidR="00505ACD" w:rsidRDefault="00C8676F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Escalation report </w:t>
            </w:r>
          </w:p>
        </w:tc>
        <w:tc>
          <w:tcPr>
            <w:tcW w:w="1984" w:type="dxa"/>
          </w:tcPr>
          <w:p w14:paraId="1AF5155F" w14:textId="28708952" w:rsidR="00505ACD" w:rsidRDefault="00C8676F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Staff and customer</w:t>
            </w:r>
          </w:p>
        </w:tc>
        <w:tc>
          <w:tcPr>
            <w:tcW w:w="851" w:type="dxa"/>
          </w:tcPr>
          <w:p w14:paraId="474194E2" w14:textId="2127D3C7" w:rsidR="00505ACD" w:rsidRDefault="006E3291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When needed </w:t>
            </w:r>
          </w:p>
        </w:tc>
        <w:tc>
          <w:tcPr>
            <w:tcW w:w="1723" w:type="dxa"/>
          </w:tcPr>
          <w:p w14:paraId="39F984DC" w14:textId="2A3AAFA6" w:rsidR="00505ACD" w:rsidRDefault="00F0238D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Meeting and hard copy</w:t>
            </w:r>
          </w:p>
        </w:tc>
        <w:tc>
          <w:tcPr>
            <w:tcW w:w="1897" w:type="dxa"/>
          </w:tcPr>
          <w:p w14:paraId="346AAED5" w14:textId="244E75DD" w:rsidR="00505ACD" w:rsidRDefault="007F37E0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P</w:t>
            </w:r>
            <w:r w:rsidR="00640EE8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ro</w:t>
            </w: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ject Manager</w:t>
            </w:r>
          </w:p>
        </w:tc>
      </w:tr>
      <w:tr w:rsidR="00745C12" w14:paraId="628859A1" w14:textId="77777777" w:rsidTr="007C180D">
        <w:tc>
          <w:tcPr>
            <w:tcW w:w="2127" w:type="dxa"/>
          </w:tcPr>
          <w:p w14:paraId="7012A66D" w14:textId="30D4CD98" w:rsidR="00745C12" w:rsidRDefault="007F37E0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Outscoring performance</w:t>
            </w:r>
          </w:p>
        </w:tc>
        <w:tc>
          <w:tcPr>
            <w:tcW w:w="1984" w:type="dxa"/>
          </w:tcPr>
          <w:p w14:paraId="168795DE" w14:textId="59E6E89B" w:rsidR="00745C12" w:rsidRDefault="0078334B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Staff and customer</w:t>
            </w:r>
          </w:p>
        </w:tc>
        <w:tc>
          <w:tcPr>
            <w:tcW w:w="851" w:type="dxa"/>
          </w:tcPr>
          <w:p w14:paraId="6A8D1946" w14:textId="40B89707" w:rsidR="00745C12" w:rsidRDefault="0078334B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Monthly</w:t>
            </w:r>
          </w:p>
        </w:tc>
        <w:tc>
          <w:tcPr>
            <w:tcW w:w="1723" w:type="dxa"/>
          </w:tcPr>
          <w:p w14:paraId="420F720A" w14:textId="0EDE6688" w:rsidR="00745C12" w:rsidRDefault="00CB7732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Meeting </w:t>
            </w:r>
          </w:p>
        </w:tc>
        <w:tc>
          <w:tcPr>
            <w:tcW w:w="1897" w:type="dxa"/>
          </w:tcPr>
          <w:p w14:paraId="6596BAC7" w14:textId="03485C78" w:rsidR="00745C12" w:rsidRDefault="00CB7732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Project Manager</w:t>
            </w:r>
          </w:p>
        </w:tc>
      </w:tr>
      <w:tr w:rsidR="00745C12" w14:paraId="01CE5406" w14:textId="77777777" w:rsidTr="007C180D">
        <w:tc>
          <w:tcPr>
            <w:tcW w:w="2127" w:type="dxa"/>
          </w:tcPr>
          <w:p w14:paraId="71FD4A0D" w14:textId="39000D05" w:rsidR="00745C12" w:rsidRDefault="00DA3B18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Accepted change re</w:t>
            </w:r>
            <w:r w:rsidR="00CB62DF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quest </w:t>
            </w:r>
          </w:p>
        </w:tc>
        <w:tc>
          <w:tcPr>
            <w:tcW w:w="1984" w:type="dxa"/>
          </w:tcPr>
          <w:p w14:paraId="1D0ECBDC" w14:textId="3EB60521" w:rsidR="00745C12" w:rsidRDefault="00CB62DF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Project office, senior management</w:t>
            </w:r>
            <w:r w:rsidR="005E5DA0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, customer, </w:t>
            </w:r>
            <w:r w:rsidR="000C2C25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staff and project management</w:t>
            </w:r>
          </w:p>
        </w:tc>
        <w:tc>
          <w:tcPr>
            <w:tcW w:w="851" w:type="dxa"/>
          </w:tcPr>
          <w:p w14:paraId="5BAF8991" w14:textId="21D1FDD8" w:rsidR="00745C12" w:rsidRDefault="0019444D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Any time</w:t>
            </w:r>
          </w:p>
        </w:tc>
        <w:tc>
          <w:tcPr>
            <w:tcW w:w="1723" w:type="dxa"/>
          </w:tcPr>
          <w:p w14:paraId="783D66ED" w14:textId="6B52780F" w:rsidR="00745C12" w:rsidRDefault="0019444D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Email and hard copy</w:t>
            </w:r>
          </w:p>
        </w:tc>
        <w:tc>
          <w:tcPr>
            <w:tcW w:w="1897" w:type="dxa"/>
          </w:tcPr>
          <w:p w14:paraId="66A27779" w14:textId="71436CB8" w:rsidR="00745C12" w:rsidRDefault="003A6596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Design department</w:t>
            </w:r>
          </w:p>
        </w:tc>
      </w:tr>
      <w:tr w:rsidR="003B0674" w14:paraId="3A1D2139" w14:textId="77777777" w:rsidTr="007C180D">
        <w:tc>
          <w:tcPr>
            <w:tcW w:w="2127" w:type="dxa"/>
          </w:tcPr>
          <w:p w14:paraId="0A8FFFCC" w14:textId="4C7B35B4" w:rsidR="003B0674" w:rsidRDefault="00D73B5E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Oversight</w:t>
            </w:r>
            <w:r w:rsidR="00F3337C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 </w:t>
            </w:r>
            <w:r w:rsidR="00617CC0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gate decision </w:t>
            </w:r>
          </w:p>
        </w:tc>
        <w:tc>
          <w:tcPr>
            <w:tcW w:w="1984" w:type="dxa"/>
          </w:tcPr>
          <w:p w14:paraId="5154E31D" w14:textId="38E83705" w:rsidR="003B0674" w:rsidRDefault="003F7317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Senior management or project manager</w:t>
            </w:r>
          </w:p>
        </w:tc>
        <w:tc>
          <w:tcPr>
            <w:tcW w:w="851" w:type="dxa"/>
          </w:tcPr>
          <w:p w14:paraId="4099BD9B" w14:textId="1BDBB3D6" w:rsidR="003B0674" w:rsidRDefault="006E3DEB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As required</w:t>
            </w:r>
          </w:p>
        </w:tc>
        <w:tc>
          <w:tcPr>
            <w:tcW w:w="1723" w:type="dxa"/>
          </w:tcPr>
          <w:p w14:paraId="650BB6A0" w14:textId="620940A2" w:rsidR="003B0674" w:rsidRDefault="006E3DEB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Email meeting report</w:t>
            </w:r>
          </w:p>
        </w:tc>
        <w:tc>
          <w:tcPr>
            <w:tcW w:w="1897" w:type="dxa"/>
          </w:tcPr>
          <w:p w14:paraId="0D6A17BB" w14:textId="14887AED" w:rsidR="003B0674" w:rsidRDefault="00942CBF" w:rsidP="00621BE2">
            <w:pPr>
              <w:spacing w:line="216" w:lineRule="auto"/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 xml:space="preserve">Oversight </w:t>
            </w:r>
            <w:r w:rsidR="00D73B5E">
              <w:rPr>
                <w:rFonts w:ascii="Myriad Pro" w:eastAsia="Myriad Pro" w:hAnsi="Myriad Pro" w:cs="Myriad Pro"/>
                <w:color w:val="000000"/>
                <w:kern w:val="0"/>
                <w:position w:val="1"/>
                <w:sz w:val="22"/>
                <w:szCs w:val="22"/>
                <w:lang w:eastAsia="en-GB"/>
                <w14:ligatures w14:val="none"/>
              </w:rPr>
              <w:t>group or project office</w:t>
            </w:r>
          </w:p>
        </w:tc>
      </w:tr>
    </w:tbl>
    <w:p w14:paraId="78EFED13" w14:textId="77777777" w:rsidR="002D2584" w:rsidRDefault="002D2584" w:rsidP="00621BE2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41701C63" w14:textId="77777777" w:rsidR="006A0512" w:rsidRDefault="006A0512" w:rsidP="00621BE2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1BDA6902" w14:textId="77777777" w:rsidR="006A0512" w:rsidRDefault="006A0512" w:rsidP="00621BE2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0555340F" w14:textId="10F97489" w:rsidR="00B11A41" w:rsidRPr="008B4309" w:rsidRDefault="008B4309" w:rsidP="008B4309">
      <w:pPr>
        <w:pStyle w:val="ListParagraph"/>
        <w:numPr>
          <w:ilvl w:val="0"/>
          <w:numId w:val="41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</w:pPr>
      <w:r w:rsidRPr="008B4309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Key messages:</w:t>
      </w:r>
    </w:p>
    <w:p w14:paraId="1D13C1DE" w14:textId="538F646F" w:rsidR="00033601" w:rsidRDefault="00E515B5" w:rsidP="000B5BD3">
      <w:pPr>
        <w:spacing w:after="0" w:line="216" w:lineRule="auto"/>
        <w:ind w:left="360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 w:rsidRPr="000B5BD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Fitbit </w:t>
      </w:r>
      <w:r w:rsidR="00CF3E56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communication </w:t>
      </w:r>
      <w:r w:rsidR="00456270" w:rsidRPr="000B5BD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should focus on</w:t>
      </w:r>
      <w:r w:rsidR="000B5BD3" w:rsidRPr="000B5BD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:</w:t>
      </w:r>
    </w:p>
    <w:p w14:paraId="0847A58A" w14:textId="2BE31E1B" w:rsidR="000B5BD3" w:rsidRDefault="00885D47" w:rsidP="00D36A4C">
      <w:pPr>
        <w:pStyle w:val="ListParagraph"/>
        <w:numPr>
          <w:ilvl w:val="0"/>
          <w:numId w:val="45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Health </w:t>
      </w:r>
      <w:r w:rsidR="008D6EA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wellness benefits </w:t>
      </w:r>
      <w:r w:rsidR="006967A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of its product.</w:t>
      </w:r>
    </w:p>
    <w:p w14:paraId="73BA33C3" w14:textId="39A05845" w:rsidR="006967A3" w:rsidRDefault="006D3781" w:rsidP="00D36A4C">
      <w:pPr>
        <w:pStyle w:val="ListParagraph"/>
        <w:numPr>
          <w:ilvl w:val="0"/>
          <w:numId w:val="45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Innovation and technology </w:t>
      </w:r>
      <w:r w:rsidR="001D5AF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integration.</w:t>
      </w:r>
    </w:p>
    <w:p w14:paraId="2B54210F" w14:textId="1627AC06" w:rsidR="001D5AFA" w:rsidRDefault="00E9603C" w:rsidP="00D36A4C">
      <w:pPr>
        <w:pStyle w:val="ListParagraph"/>
        <w:numPr>
          <w:ilvl w:val="0"/>
          <w:numId w:val="45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Data privacy and </w:t>
      </w:r>
      <w:r w:rsidR="00135F2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security assurance.</w:t>
      </w:r>
    </w:p>
    <w:p w14:paraId="7664A5E8" w14:textId="52BB9B36" w:rsidR="00135F20" w:rsidRDefault="00A62C35" w:rsidP="00D36A4C">
      <w:pPr>
        <w:pStyle w:val="ListParagraph"/>
        <w:numPr>
          <w:ilvl w:val="0"/>
          <w:numId w:val="45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Customer satisfaction </w:t>
      </w:r>
      <w:r w:rsidR="0009124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support.</w:t>
      </w:r>
    </w:p>
    <w:p w14:paraId="2CBC71D4" w14:textId="2F4ABD9D" w:rsidR="0009124A" w:rsidRDefault="005848CE" w:rsidP="00D36A4C">
      <w:pPr>
        <w:pStyle w:val="ListParagraph"/>
        <w:numPr>
          <w:ilvl w:val="0"/>
          <w:numId w:val="45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Sustainability and </w:t>
      </w:r>
      <w:r w:rsidR="0026300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ethical practise</w:t>
      </w:r>
      <w:r w:rsidR="00193011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.</w:t>
      </w:r>
    </w:p>
    <w:p w14:paraId="61595F29" w14:textId="77777777" w:rsidR="00FD1348" w:rsidRDefault="00FD1348" w:rsidP="00726E6A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2A3861E1" w14:textId="1D1E7ACB" w:rsidR="00FD1348" w:rsidRDefault="00FD1348" w:rsidP="00726E6A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Clear </w:t>
      </w:r>
      <w:r w:rsidR="0000592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</w:t>
      </w:r>
      <w:r w:rsidR="003352E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consistent </w:t>
      </w:r>
      <w:r w:rsidR="00CD7DF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messaging helps build trust </w:t>
      </w:r>
      <w:r w:rsidR="00C46391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build trust</w:t>
      </w:r>
      <w:r w:rsidR="0003653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and brand </w:t>
      </w:r>
      <w:r w:rsidR="00B0197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loyalty. </w:t>
      </w:r>
      <w:r w:rsidR="009F35C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(Kotler</w:t>
      </w:r>
      <w:r w:rsidR="004B59E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F52FF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Keller </w:t>
      </w:r>
      <w:r w:rsidR="009F35C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2022).</w:t>
      </w:r>
    </w:p>
    <w:p w14:paraId="47B4B733" w14:textId="77777777" w:rsidR="009F35C8" w:rsidRDefault="009F35C8" w:rsidP="00726E6A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6D65B8F2" w14:textId="77777777" w:rsidR="00F4329E" w:rsidRDefault="00F4329E" w:rsidP="00F4329E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123497AE" w14:textId="77777777" w:rsidR="00F4329E" w:rsidRDefault="00F4329E" w:rsidP="00F4329E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025823C0" w14:textId="77777777" w:rsidR="00F4329E" w:rsidRDefault="00F4329E" w:rsidP="00F4329E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26F33513" w14:textId="77777777" w:rsidR="00F4329E" w:rsidRDefault="00F4329E" w:rsidP="00F4329E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6F9DF567" w14:textId="77777777" w:rsidR="00F4329E" w:rsidRDefault="00F4329E" w:rsidP="00F4329E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576B7C50" w14:textId="5B47E160" w:rsidR="009F35C8" w:rsidRPr="001812A7" w:rsidRDefault="002F164C" w:rsidP="001812A7">
      <w:pPr>
        <w:pStyle w:val="ListParagraph"/>
        <w:numPr>
          <w:ilvl w:val="0"/>
          <w:numId w:val="41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 w:rsidRPr="001812A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lastRenderedPageBreak/>
        <w:t xml:space="preserve">monitoring </w:t>
      </w:r>
      <w:r w:rsidR="001812A7" w:rsidRPr="001812A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evaluation:</w:t>
      </w:r>
    </w:p>
    <w:p w14:paraId="2B0EF573" w14:textId="4989F225" w:rsidR="001812A7" w:rsidRDefault="00EF0766" w:rsidP="005C2448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effectiveness of the communication plan </w:t>
      </w:r>
      <w:r w:rsidR="00B3656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can be evaluated through</w:t>
      </w:r>
      <w:r w:rsidR="00C73FB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:</w:t>
      </w:r>
    </w:p>
    <w:p w14:paraId="1C45DD5C" w14:textId="75F4CCE3" w:rsidR="001A4BF5" w:rsidRDefault="003169FF" w:rsidP="0085488B">
      <w:pPr>
        <w:pStyle w:val="ListParagraph"/>
        <w:numPr>
          <w:ilvl w:val="0"/>
          <w:numId w:val="47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customer engagement </w:t>
      </w:r>
      <w:r w:rsidR="00B9308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metrics </w:t>
      </w:r>
      <w:r w:rsidR="007D438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(e.g.</w:t>
      </w:r>
      <w:r w:rsidR="003C11A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337E5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app </w:t>
      </w:r>
      <w:r w:rsidR="000D3DA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usage and social media interaction</w:t>
      </w:r>
      <w:r w:rsidR="007D438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).</w:t>
      </w:r>
    </w:p>
    <w:p w14:paraId="01F66E0C" w14:textId="404763AF" w:rsidR="007D4382" w:rsidRDefault="00426D74" w:rsidP="0085488B">
      <w:pPr>
        <w:pStyle w:val="ListParagraph"/>
        <w:numPr>
          <w:ilvl w:val="0"/>
          <w:numId w:val="47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Sales per</w:t>
      </w:r>
      <w:r w:rsidR="00C55D4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formance and brand </w:t>
      </w:r>
      <w:r w:rsidR="00542D2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awareness.</w:t>
      </w:r>
    </w:p>
    <w:p w14:paraId="4B39593A" w14:textId="1DB845DC" w:rsidR="00542D20" w:rsidRDefault="00542D20" w:rsidP="0085488B">
      <w:pPr>
        <w:pStyle w:val="ListParagraph"/>
        <w:numPr>
          <w:ilvl w:val="0"/>
          <w:numId w:val="47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Employee </w:t>
      </w:r>
      <w:r w:rsidR="0075624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feedback and internal communication </w:t>
      </w:r>
      <w:r w:rsidR="00622B4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audits.</w:t>
      </w:r>
    </w:p>
    <w:p w14:paraId="62C28369" w14:textId="5D99AFA2" w:rsidR="00542D20" w:rsidRDefault="00622B42" w:rsidP="0085488B">
      <w:pPr>
        <w:pStyle w:val="ListParagraph"/>
        <w:numPr>
          <w:ilvl w:val="0"/>
          <w:numId w:val="47"/>
        </w:num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Compliance </w:t>
      </w:r>
      <w:r w:rsidR="00A26A21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reports and stakeholder </w:t>
      </w:r>
      <w:r w:rsidR="008E7BD6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feedback</w:t>
      </w:r>
    </w:p>
    <w:p w14:paraId="4CFE98DA" w14:textId="77777777" w:rsidR="007A72A2" w:rsidRDefault="007A72A2" w:rsidP="007A72A2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1E01FE61" w14:textId="54B18B77" w:rsidR="0099227F" w:rsidRPr="00604E87" w:rsidRDefault="00636CB5" w:rsidP="00604E87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 w:rsidRPr="00604E8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Continuous evaluation allows Fitbit </w:t>
      </w:r>
      <w:r w:rsidR="00031C30" w:rsidRPr="00604E8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to refine its communication strategies </w:t>
      </w:r>
      <w:r w:rsidR="0099227F" w:rsidRPr="00604E8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(Kotler and Keller 2022</w:t>
      </w:r>
      <w:r w:rsidR="00604E87" w:rsidRPr="00604E8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)</w:t>
      </w:r>
      <w:r w:rsidR="0099227F" w:rsidRPr="00604E8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</w:p>
    <w:p w14:paraId="1EC27FDE" w14:textId="0CB6EA6F" w:rsidR="000D3DA7" w:rsidRDefault="000D3DA7" w:rsidP="007D4382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0630EB75" w14:textId="3F56322F" w:rsidR="003C11A8" w:rsidRPr="0085488B" w:rsidRDefault="003C11A8" w:rsidP="003C11A8">
      <w:pPr>
        <w:pStyle w:val="ListParagraph"/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3A76D18D" w14:textId="16F4B4E5" w:rsidR="00033601" w:rsidRDefault="00033601" w:rsidP="00621BE2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4E6B4B45" w14:textId="595B082F" w:rsidR="005D51E4" w:rsidRPr="00E044C0" w:rsidRDefault="0044538C" w:rsidP="00621BE2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</w:pPr>
      <w:r w:rsidRPr="00E044C0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 xml:space="preserve">Critical evaluation of </w:t>
      </w:r>
      <w:r w:rsidR="00874448" w:rsidRPr="00E044C0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 xml:space="preserve">stakeholder engagement </w:t>
      </w:r>
      <w:r w:rsidR="002B52D9" w:rsidRPr="00E044C0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 xml:space="preserve">and </w:t>
      </w:r>
      <w:r w:rsidR="00E044C0" w:rsidRPr="00E044C0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conflict management through 4C model:</w:t>
      </w:r>
    </w:p>
    <w:p w14:paraId="21338AA3" w14:textId="42A2E8BB" w:rsidR="005D51E4" w:rsidRDefault="005D51E4" w:rsidP="00621BE2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38AD1B1D" w14:textId="1C110409" w:rsidR="00666D86" w:rsidRDefault="005F62CA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As a project manager at </w:t>
      </w:r>
      <w:r w:rsidR="00566B4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Fitbit engaging stakeholder </w:t>
      </w:r>
      <w:r w:rsidR="00F1755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effectively</w:t>
      </w:r>
      <w:r w:rsidR="00D538C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is</w:t>
      </w:r>
      <w:r w:rsidR="00F1755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F1338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crucial</w:t>
      </w:r>
      <w:r w:rsidR="00F1755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D538C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to </w:t>
      </w:r>
      <w:r w:rsidR="00183F3D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successful</w:t>
      </w:r>
      <w:r w:rsidR="00A439E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deliver</w:t>
      </w:r>
      <w:r w:rsidR="003D31C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y</w:t>
      </w:r>
      <w:r w:rsidR="00A439E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B174E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of </w:t>
      </w:r>
      <w:r w:rsidR="00A439E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the </w:t>
      </w:r>
      <w:r w:rsidR="00183F3D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project, </w:t>
      </w:r>
      <w:r w:rsidR="005D7AB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particularly development</w:t>
      </w:r>
      <w:r w:rsidR="00183F3D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EA436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</w:t>
      </w:r>
      <w:r w:rsidR="00617BC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improvement</w:t>
      </w:r>
      <w:r w:rsidR="00EA436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of the product</w:t>
      </w:r>
      <w:r w:rsidR="002F664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such as Fitbit versa </w:t>
      </w:r>
      <w:r w:rsidR="005D7AB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4.</w:t>
      </w:r>
      <w:r w:rsidR="00C8733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The </w:t>
      </w:r>
      <w:r w:rsidR="00BE609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4C model communication, coordination, collabo</w:t>
      </w:r>
      <w:r w:rsidR="00C34C9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ration, cooperation </w:t>
      </w:r>
      <w:r w:rsidR="001B0BE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provides </w:t>
      </w:r>
      <w:r w:rsidR="000F62C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</w:t>
      </w:r>
      <w:r w:rsidR="001B0BE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AF197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inclusive</w:t>
      </w:r>
      <w:r w:rsidR="001B0BE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framework </w:t>
      </w:r>
      <w:r w:rsidR="00486EE1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for</w:t>
      </w:r>
      <w:r w:rsidR="009C057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manging </w:t>
      </w:r>
      <w:r w:rsidR="00F3190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stakeholder </w:t>
      </w:r>
      <w:r w:rsidR="000C7F7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relationship and resolving conflict</w:t>
      </w:r>
      <w:r w:rsidR="00A54BE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s adequately. </w:t>
      </w:r>
    </w:p>
    <w:p w14:paraId="7D308FBB" w14:textId="77777777" w:rsidR="00DF7A85" w:rsidRDefault="00DF7A85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05AA7DD1" w14:textId="170CC8CA" w:rsidR="00D34078" w:rsidRDefault="00FB70E4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</w:pPr>
      <w:r w:rsidRPr="00D34078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Application of </w:t>
      </w:r>
      <w:r w:rsidR="00D34078" w:rsidRPr="00D34078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4C model:</w:t>
      </w:r>
    </w:p>
    <w:p w14:paraId="12091776" w14:textId="77777777" w:rsidR="00D34078" w:rsidRDefault="00D34078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</w:pPr>
    </w:p>
    <w:p w14:paraId="0F16410B" w14:textId="580630AF" w:rsidR="002A2E76" w:rsidRPr="00957074" w:rsidRDefault="002A2E76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</w:pPr>
      <w:r w:rsidRPr="00957074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Communication:</w:t>
      </w:r>
    </w:p>
    <w:p w14:paraId="0BA84F24" w14:textId="182A2E3D" w:rsidR="002A2E76" w:rsidRDefault="002A2E76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Effective communication is the foundation </w:t>
      </w:r>
      <w:r w:rsidR="00975CEA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of stakeholder engagement </w:t>
      </w:r>
      <w:r w:rsidR="00644715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and conflict </w:t>
      </w:r>
      <w:r w:rsidR="00A85AC4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management. as a project manager I will ensure </w:t>
      </w:r>
      <w:r w:rsidR="007A5535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that </w:t>
      </w:r>
      <w:r w:rsidR="006663ED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communication is </w:t>
      </w:r>
      <w:r w:rsidR="00764111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clear,</w:t>
      </w:r>
      <w:r w:rsidR="00EA32F2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 transparent </w:t>
      </w:r>
      <w:r w:rsidR="00173277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and </w:t>
      </w:r>
      <w:r w:rsidR="001A0239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fi</w:t>
      </w:r>
      <w:r w:rsidR="009C65D2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tted</w:t>
      </w:r>
      <w:r w:rsidR="00173277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 to each stakeholder </w:t>
      </w:r>
      <w:r w:rsidR="000571E9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group.</w:t>
      </w:r>
      <w:r w:rsidR="00764111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 For instance, </w:t>
      </w:r>
      <w:r w:rsidR="00CD741E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technical updates will be </w:t>
      </w:r>
      <w:r w:rsidR="00A5352D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clarified</w:t>
      </w:r>
      <w:r w:rsidR="0022045F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 for custom</w:t>
      </w:r>
      <w:r w:rsidR="000D7F8B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ers, while detail</w:t>
      </w:r>
      <w:r w:rsidR="00D23B35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ed report would be </w:t>
      </w:r>
      <w:r w:rsidR="00BB0FF0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provided to senior management </w:t>
      </w:r>
      <w:r w:rsidR="008E6533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and shareholders.</w:t>
      </w:r>
    </w:p>
    <w:p w14:paraId="53ED1A40" w14:textId="5B060F1E" w:rsidR="00932659" w:rsidRDefault="0064530B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Regular communication channels such as progress </w:t>
      </w:r>
      <w:r w:rsidR="001736A8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reports, stakeholders</w:t>
      </w:r>
      <w:r w:rsidR="003C6224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 meeting, </w:t>
      </w:r>
      <w:r w:rsidR="00EE0CBA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digital platforms </w:t>
      </w:r>
      <w:r w:rsidR="001736A8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help</w:t>
      </w:r>
      <w:r w:rsidR="00EE0CBA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 to reduce </w:t>
      </w:r>
      <w:r w:rsidR="00F32850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misunderstanding that </w:t>
      </w:r>
      <w:r w:rsidR="001736A8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led</w:t>
      </w:r>
      <w:r w:rsidR="00F32850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 </w:t>
      </w:r>
      <w:r w:rsidR="00B12C53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to conflict. </w:t>
      </w:r>
      <w:r w:rsidR="001736A8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For example, </w:t>
      </w:r>
      <w:r w:rsidR="003F65E7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proactively communicating </w:t>
      </w:r>
      <w:r w:rsidR="009859DD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data privacy measure </w:t>
      </w:r>
      <w:r w:rsidR="00A805BD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to regulators to like the </w:t>
      </w:r>
      <w:r w:rsidR="00413C2A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in</w:t>
      </w:r>
      <w:r w:rsidR="00A805BD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formation </w:t>
      </w:r>
      <w:r w:rsidR="00413C2A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commissioner office </w:t>
      </w:r>
      <w:r w:rsidR="00824E4A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reduces the likelihood </w:t>
      </w:r>
      <w:r w:rsidR="007373E1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of compliance </w:t>
      </w:r>
      <w:r w:rsidR="00A47ABA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related dispute</w:t>
      </w:r>
      <w:r w:rsidR="004349DD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.</w:t>
      </w:r>
    </w:p>
    <w:p w14:paraId="36DFD7D3" w14:textId="565C8ECF" w:rsidR="0046660D" w:rsidRDefault="00D74975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Critically communication must be </w:t>
      </w:r>
      <w:r w:rsidRPr="00DA2489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 xml:space="preserve">two </w:t>
      </w:r>
      <w:r w:rsidR="00EF208D" w:rsidRPr="00DA2489">
        <w:rPr>
          <w:rFonts w:ascii="Myriad Pro" w:eastAsia="Myriad Pro" w:hAnsi="Myriad Pro" w:cs="Myriad Pro"/>
          <w:color w:val="000000"/>
          <w:kern w:val="0"/>
          <w:position w:val="1"/>
          <w:szCs w:val="24"/>
          <w:lang w:eastAsia="en-GB"/>
          <w14:ligatures w14:val="none"/>
        </w:rPr>
        <w:t>ways</w:t>
      </w:r>
      <w:r w:rsidR="00110F16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, allowing </w:t>
      </w:r>
      <w:r w:rsidR="00D452AC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stakeholders to express concern</w:t>
      </w:r>
      <w:r w:rsidR="00352369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and provide feedback. </w:t>
      </w:r>
      <w:r w:rsidR="00E830E3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This participatory </w:t>
      </w:r>
      <w:r w:rsidR="00140C56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approach not only </w:t>
      </w:r>
      <w:r w:rsidR="00EF208D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improve decision </w:t>
      </w:r>
      <w:r w:rsidR="00140C56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making </w:t>
      </w:r>
      <w:r w:rsidR="00571C2E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but also build trust</w:t>
      </w:r>
      <w:r w:rsidR="00DB536E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, reducing the intensity </w:t>
      </w:r>
      <w:r w:rsidR="00F6716E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frequency of the </w:t>
      </w:r>
      <w:r w:rsidR="00957074" w:rsidRPr="00DA24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conflict.</w:t>
      </w:r>
      <w:r w:rsidR="0095707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(Kotler</w:t>
      </w:r>
      <w:r w:rsidR="0046660D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95707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Keller 2022).</w:t>
      </w:r>
    </w:p>
    <w:p w14:paraId="5763B8E4" w14:textId="77777777" w:rsidR="00957074" w:rsidRDefault="00957074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7DB392B9" w14:textId="062B3DE0" w:rsidR="00957074" w:rsidRDefault="00991C4B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</w:pPr>
      <w:r w:rsidRPr="00991C4B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C</w:t>
      </w:r>
      <w:r w:rsidR="003C076A" w:rsidRPr="00991C4B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oordination</w:t>
      </w:r>
      <w:r w:rsidRPr="00991C4B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:</w:t>
      </w:r>
    </w:p>
    <w:p w14:paraId="3A5F0786" w14:textId="37589035" w:rsidR="00991C4B" w:rsidRDefault="00CE3C94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 w:rsidRPr="004A05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Coordination involves </w:t>
      </w:r>
      <w:r w:rsidR="00AC7034" w:rsidRPr="004A05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aligning stakeholder activities </w:t>
      </w:r>
      <w:r w:rsidR="00226FFB" w:rsidRPr="004A05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ensuring that </w:t>
      </w:r>
      <w:r w:rsidR="000E6B9B" w:rsidRPr="004A05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all parties work towards shared objectives</w:t>
      </w:r>
      <w:r w:rsidR="004A0589" w:rsidRPr="004A05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.</w:t>
      </w:r>
      <w:r w:rsidR="004A058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In a complex </w:t>
      </w:r>
      <w:r w:rsidR="00C74886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organisation like Fitbit </w:t>
      </w:r>
      <w:r w:rsidR="00FC1E4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different stakeholders </w:t>
      </w:r>
      <w:r w:rsidR="0075085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may have </w:t>
      </w:r>
      <w:r w:rsidR="00AA427C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competing priorities</w:t>
      </w:r>
      <w:r w:rsidR="00B3257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, for example developer focusing on innovati</w:t>
      </w:r>
      <w:r w:rsidR="00E4485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on versus </w:t>
      </w:r>
      <w:r w:rsidR="000B073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supplier focusing on cost efficiency</w:t>
      </w:r>
      <w:r w:rsidR="00C379D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.</w:t>
      </w:r>
    </w:p>
    <w:p w14:paraId="4D688719" w14:textId="7232F24E" w:rsidR="00C379D5" w:rsidRDefault="00C379D5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As a project </w:t>
      </w:r>
      <w:r w:rsidR="00E01AAC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manager </w:t>
      </w:r>
      <w:r w:rsidR="00DD1ED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I would implement structured coordination mechanism </w:t>
      </w:r>
      <w:r w:rsidR="00154F0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such as project timelines, </w:t>
      </w:r>
      <w:r w:rsidR="00275DA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shared platforms, and clearly defined rul</w:t>
      </w:r>
      <w:r w:rsidR="008F305D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es and responsibility. </w:t>
      </w:r>
      <w:r w:rsidR="00F0539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Tools like project management software </w:t>
      </w:r>
      <w:r w:rsidR="002E5CF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cross functional meetings </w:t>
      </w:r>
      <w:r w:rsidR="00B34A2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ensure that </w:t>
      </w:r>
      <w:r w:rsidR="0013290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stakeholders are aware of dependencies </w:t>
      </w:r>
      <w:r w:rsidR="007D046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deadlines.</w:t>
      </w:r>
    </w:p>
    <w:p w14:paraId="52306644" w14:textId="373CA348" w:rsidR="00462D47" w:rsidRDefault="00DD51C4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Effective coordination </w:t>
      </w:r>
      <w:r w:rsidR="00B66D9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minimises</w:t>
      </w: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301C6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operational conflict </w:t>
      </w:r>
      <w:r w:rsidR="00CC041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by reducing duplication </w:t>
      </w:r>
      <w:r w:rsidR="007D739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of efforts and clarify expectation. </w:t>
      </w:r>
      <w:r w:rsidR="00B66D9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However poor communication</w:t>
      </w:r>
      <w:r w:rsidR="0025200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can </w:t>
      </w:r>
      <w:r w:rsidR="0089198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lead</w:t>
      </w:r>
      <w:r w:rsidR="0025200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to delays </w:t>
      </w:r>
      <w:r w:rsidR="009C1CE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resource conflict</w:t>
      </w:r>
      <w:r w:rsidR="005E780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, highlighting </w:t>
      </w:r>
      <w:r w:rsidR="00833C5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the importance of strong leadership</w:t>
      </w:r>
      <w:r w:rsidR="00CB7BB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and planning in the </w:t>
      </w:r>
      <w:r w:rsidR="00A3103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process (</w:t>
      </w:r>
      <w:r w:rsidR="00462D4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Daft 2021)</w:t>
      </w:r>
    </w:p>
    <w:p w14:paraId="495FB8CD" w14:textId="7F208B5A" w:rsidR="00A3103A" w:rsidRPr="00FB0CB7" w:rsidRDefault="00FB0CB7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</w:pPr>
      <w:r w:rsidRPr="00FB0CB7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lastRenderedPageBreak/>
        <w:t>C</w:t>
      </w:r>
      <w:r w:rsidR="00C80CCD" w:rsidRPr="00FB0CB7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ooperation</w:t>
      </w:r>
      <w:r w:rsidRPr="00FB0CB7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:</w:t>
      </w:r>
    </w:p>
    <w:p w14:paraId="3E636DAA" w14:textId="2A5839AA" w:rsidR="00FF27FF" w:rsidRDefault="00FB0CB7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Cooperation helps</w:t>
      </w:r>
      <w:r w:rsidR="00A6017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encouraging stakeholders</w:t>
      </w:r>
      <w:r w:rsidR="00C2586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to work together in a supportive </w:t>
      </w:r>
      <w:r w:rsidR="00016C26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mutually beneficial manner</w:t>
      </w:r>
      <w:r w:rsidR="00DA3D4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. This is particularly important </w:t>
      </w:r>
      <w:r w:rsidR="00AB4E9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when stakeholders have different interest </w:t>
      </w:r>
      <w:r w:rsidR="00D3421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but must achieve a common </w:t>
      </w:r>
      <w:r w:rsidR="00F878F1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goal. </w:t>
      </w:r>
    </w:p>
    <w:p w14:paraId="226B2D5D" w14:textId="2542E815" w:rsidR="00AA2982" w:rsidRDefault="00FF27FF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To foster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cooperation,</w:t>
      </w: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I would promote a shared vision </w:t>
      </w:r>
      <w:r w:rsidR="003B50A1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a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common objective</w:t>
      </w:r>
      <w:r w:rsidR="004D753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, emphasising how stake holder </w:t>
      </w:r>
      <w:r w:rsidR="0002680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how stakeholder </w:t>
      </w:r>
      <w:r w:rsidR="00412351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contribute to project success.</w:t>
      </w:r>
      <w:r w:rsidR="00B63D8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For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example,</w:t>
      </w:r>
      <w:r w:rsidR="00B63D8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aligning </w:t>
      </w:r>
      <w:r w:rsidR="005C09B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employees, suppliers and management </w:t>
      </w:r>
      <w:r w:rsidR="003B734D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around the goal of delivering high quality product like F</w:t>
      </w:r>
      <w:r w:rsidR="003B4F9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itbit Versa 4 </w:t>
      </w:r>
      <w:r w:rsidR="00D5290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can reduce friction.</w:t>
      </w:r>
    </w:p>
    <w:p w14:paraId="122ACA42" w14:textId="77777777" w:rsidR="009873B1" w:rsidRDefault="009873B1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551A5D5D" w14:textId="1A267432" w:rsidR="009B3BF2" w:rsidRDefault="009873B1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In conflict situation </w:t>
      </w:r>
      <w:r w:rsidR="00F27E7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cooperation can be </w:t>
      </w:r>
      <w:r w:rsidR="002E0AB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encourage through negotiation </w:t>
      </w:r>
      <w:r w:rsidR="008E66D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compromise,</w:t>
      </w:r>
      <w:r w:rsidR="006F0C2F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where stakeholders are willing to make </w:t>
      </w:r>
      <w:r w:rsidR="0070179C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concession for greater goods.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However,</w:t>
      </w:r>
      <w:r w:rsidR="000E5E1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operation may be limited </w:t>
      </w:r>
      <w:r w:rsidR="005D58A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if stakeholder prioritise individual interest </w:t>
      </w:r>
      <w:r w:rsidR="0095590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over collective outcomes</w:t>
      </w:r>
      <w:r w:rsidR="00EC397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, requiring the </w:t>
      </w:r>
      <w:r w:rsidR="006D7EF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project manager mediate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effectively. (Johnson,</w:t>
      </w:r>
      <w:r w:rsidR="00F960E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Scholes </w:t>
      </w:r>
      <w:r w:rsidR="009B3BF2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and Whittington 2020).</w:t>
      </w:r>
    </w:p>
    <w:p w14:paraId="6AACEE31" w14:textId="77777777" w:rsidR="009B3BF2" w:rsidRDefault="009B3BF2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1D529E5C" w14:textId="3870ADFA" w:rsidR="00355685" w:rsidRPr="00F70225" w:rsidRDefault="00F70225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</w:pPr>
      <w:r w:rsidRPr="00F70225"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  <w:t>Collaboration:</w:t>
      </w:r>
    </w:p>
    <w:p w14:paraId="5C32D6CA" w14:textId="77777777" w:rsidR="009B3BF2" w:rsidRPr="00F70225" w:rsidRDefault="009B3BF2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8"/>
          <w:szCs w:val="28"/>
          <w:lang w:eastAsia="en-GB"/>
          <w14:ligatures w14:val="none"/>
        </w:rPr>
      </w:pPr>
    </w:p>
    <w:p w14:paraId="11D2CFDF" w14:textId="0DDD9273" w:rsidR="005D7ABA" w:rsidRDefault="0002758D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Collaboration </w:t>
      </w:r>
      <w:r w:rsidR="007E1F3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represents</w:t>
      </w: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the highest level </w:t>
      </w:r>
      <w:r w:rsidR="00A24C5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of stakeholder engagement </w:t>
      </w:r>
      <w:r w:rsidR="00380E1C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where stakeholder actively work together </w:t>
      </w:r>
      <w:r w:rsidR="00190A6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to achieve shared outcomes.</w:t>
      </w:r>
      <w:r w:rsidR="000348A6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Unlike cooperation which may involve </w:t>
      </w:r>
      <w:r w:rsidR="007E1F3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compromise,</w:t>
      </w:r>
      <w:r w:rsidR="00FF278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collaboration </w:t>
      </w:r>
      <w:r w:rsidR="00D4080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focuses on joint problem solving and </w:t>
      </w:r>
      <w:r w:rsidR="007E1F3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innovation.</w:t>
      </w:r>
    </w:p>
    <w:p w14:paraId="6B0A5CC8" w14:textId="77777777" w:rsidR="007E1F39" w:rsidRDefault="007E1F39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23E99D0C" w14:textId="62ED453D" w:rsidR="00DC507F" w:rsidRDefault="00DC507F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As a project manager I </w:t>
      </w:r>
      <w:r w:rsidR="00B049E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would</w:t>
      </w: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facilitate </w:t>
      </w:r>
      <w:r w:rsidR="00B049E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collaboration </w:t>
      </w:r>
      <w:r w:rsidR="00C6463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through cross functional </w:t>
      </w:r>
      <w:r w:rsidR="00420A9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team,</w:t>
      </w:r>
      <w:r w:rsidR="00FE3DB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420A9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workshop,</w:t>
      </w:r>
      <w:r w:rsidR="00FE3DB4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co </w:t>
      </w:r>
      <w:r w:rsidR="00AF058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creation </w:t>
      </w:r>
      <w:r w:rsidR="00420A9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session,</w:t>
      </w:r>
      <w:r w:rsidR="00AF058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for i</w:t>
      </w:r>
      <w:r w:rsidR="00E21D80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nstant involving customer in product testing </w:t>
      </w:r>
      <w:r w:rsidR="00D3619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and engaging supplier in design process </w:t>
      </w:r>
      <w:r w:rsidR="00BE500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can led to improve outcomes and reduced conflicts</w:t>
      </w:r>
      <w:r w:rsidR="00420A9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.</w:t>
      </w:r>
    </w:p>
    <w:p w14:paraId="0BF12289" w14:textId="77777777" w:rsidR="00420A9A" w:rsidRDefault="00420A9A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60E6C747" w14:textId="77777777" w:rsidR="00F271B0" w:rsidRDefault="00AF26BB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Collaboration particularly </w:t>
      </w:r>
      <w:r w:rsidR="000A3E4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effective in resolving complex conflicts, </w:t>
      </w:r>
      <w:r w:rsidR="00206565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as it encourages stakeholders to explore creative solutions </w:t>
      </w:r>
      <w:r w:rsidR="006C4A3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that satisfy all parties. </w:t>
      </w:r>
      <w:r w:rsidR="00064B8C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However,</w:t>
      </w:r>
      <w:r w:rsidR="006C4A3B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it requires high level of </w:t>
      </w:r>
      <w:r w:rsidR="00064B8C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trust,</w:t>
      </w:r>
      <w:r w:rsidR="002155FA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open communication, and </w:t>
      </w:r>
      <w:r w:rsidR="00EC307C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commitment </w:t>
      </w:r>
      <w:r w:rsidR="00F92727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which can be challenging </w:t>
      </w:r>
      <w:r w:rsidR="006E0DF3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to achieve in practi</w:t>
      </w:r>
      <w:r w:rsidR="005F4EC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se. </w:t>
      </w:r>
      <w:r w:rsidR="002C4B8E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(</w:t>
      </w:r>
      <w:r w:rsidR="002C2608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Armstrong and </w:t>
      </w:r>
      <w:r w:rsidR="00021049"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>Taylor 2020)</w:t>
      </w:r>
    </w:p>
    <w:p w14:paraId="5E3EE1B0" w14:textId="77777777" w:rsidR="00F271B0" w:rsidRDefault="00F271B0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27363C22" w14:textId="1077C7F6" w:rsidR="00420A9A" w:rsidRDefault="006E0DF3" w:rsidP="005D7ABA">
      <w:pPr>
        <w:spacing w:after="0" w:line="216" w:lineRule="auto"/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  <w:r>
        <w:rPr>
          <w:rFonts w:ascii="Myriad Pro" w:eastAsia="Myriad Pro" w:hAnsi="Myriad Pro" w:cs="Myriad Pro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</w:p>
    <w:p w14:paraId="48BF33B4" w14:textId="23A0EFAA" w:rsidR="009A54C0" w:rsidRPr="00FC7D70" w:rsidRDefault="00FA186E" w:rsidP="00F271B0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8"/>
          <w:szCs w:val="28"/>
        </w:rPr>
      </w:pPr>
      <w:r w:rsidRPr="00FC7D70">
        <w:rPr>
          <w:rFonts w:ascii="Open Sans" w:hAnsi="Open Sans" w:cs="Open Sans"/>
          <w:color w:val="333333"/>
          <w:sz w:val="28"/>
          <w:szCs w:val="28"/>
        </w:rPr>
        <w:t>Impact of stakeholder</w:t>
      </w:r>
      <w:r w:rsidR="00526706" w:rsidRPr="00FC7D70">
        <w:rPr>
          <w:rFonts w:ascii="Open Sans" w:hAnsi="Open Sans" w:cs="Open Sans"/>
          <w:color w:val="333333"/>
          <w:sz w:val="28"/>
          <w:szCs w:val="28"/>
        </w:rPr>
        <w:t xml:space="preserve"> engagemen</w:t>
      </w:r>
      <w:r w:rsidR="00097D6A" w:rsidRPr="00FC7D70">
        <w:rPr>
          <w:rFonts w:ascii="Open Sans" w:hAnsi="Open Sans" w:cs="Open Sans"/>
          <w:color w:val="333333"/>
          <w:sz w:val="28"/>
          <w:szCs w:val="28"/>
        </w:rPr>
        <w:t>t:</w:t>
      </w:r>
    </w:p>
    <w:p w14:paraId="548AE64C" w14:textId="6C76B17D" w:rsidR="00FA29DD" w:rsidRDefault="00421D79" w:rsidP="00986E83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impact </w:t>
      </w:r>
      <w:r w:rsidR="001D22A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of stakeholder</w:t>
      </w:r>
      <w:r w:rsidR="0098012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on </w:t>
      </w:r>
      <w:r w:rsidR="008F201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a business</w:t>
      </w:r>
      <w:r w:rsidR="001D22A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can be significant </w:t>
      </w:r>
      <w:r w:rsidR="00E42D6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a</w:t>
      </w:r>
      <w:r w:rsidR="00D7569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lthough </w:t>
      </w:r>
      <w:r w:rsidR="00CE680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it varies depends on </w:t>
      </w:r>
      <w:r w:rsidR="004C701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influence and interest.</w:t>
      </w:r>
      <w:r w:rsidR="001201C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1B667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Here are some </w:t>
      </w:r>
      <w:r w:rsidR="001B658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categories </w:t>
      </w:r>
      <w:r w:rsidR="00AA022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of stakeholders that impact my busines</w:t>
      </w:r>
      <w:r w:rsidR="004D297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s.</w:t>
      </w:r>
    </w:p>
    <w:p w14:paraId="017CA11E" w14:textId="34E25000" w:rsidR="004D297F" w:rsidRDefault="004D297F" w:rsidP="00986E83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Investor: </w:t>
      </w:r>
      <w:r w:rsidR="0093783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CC053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Fitbit</w:t>
      </w:r>
      <w:r w:rsidR="00EF68A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CC053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versa 4</w:t>
      </w:r>
      <w:r w:rsidR="00683FC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is a public limited </w:t>
      </w:r>
      <w:r w:rsidR="00DF437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company</w:t>
      </w:r>
      <w:r w:rsidR="007918B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and </w:t>
      </w:r>
      <w:r w:rsidR="00DA573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trade share in stock </w:t>
      </w:r>
      <w:r w:rsidR="007B0F9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exchange so</w:t>
      </w:r>
      <w:r w:rsidR="008F6E40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investor </w:t>
      </w:r>
      <w:r w:rsidR="0069788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is </w:t>
      </w:r>
      <w:r w:rsidR="00EF58B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one who </w:t>
      </w:r>
      <w:r w:rsidR="00F05E6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impact the </w:t>
      </w:r>
      <w:r w:rsidR="007B0F9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most.</w:t>
      </w:r>
      <w:r w:rsidR="00F613F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0E3BE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investors </w:t>
      </w:r>
      <w:r w:rsidR="00BC749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AE525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8D67C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have </w:t>
      </w:r>
      <w:r w:rsidR="00E15E3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majority vote </w:t>
      </w:r>
      <w:r w:rsidR="00D10E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on the </w:t>
      </w:r>
      <w:r w:rsidR="007B0F9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business,</w:t>
      </w:r>
      <w:r w:rsidR="00D10E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757A9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so they determine </w:t>
      </w:r>
      <w:r w:rsidR="00E52EE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</w:t>
      </w:r>
      <w:r w:rsidR="0026330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decision of the business.</w:t>
      </w:r>
      <w:r w:rsidR="00DB0EA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C15D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Investors</w:t>
      </w:r>
      <w:r w:rsidR="00C0232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derive </w:t>
      </w:r>
      <w:r w:rsidR="00F1150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profit from their</w:t>
      </w:r>
      <w:r w:rsidR="00FD27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investment</w:t>
      </w:r>
      <w:r w:rsidR="00E3767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in </w:t>
      </w:r>
      <w:r w:rsidR="00C15D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the business</w:t>
      </w:r>
      <w:r w:rsidR="00FD27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1B6EF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so </w:t>
      </w:r>
      <w:r w:rsidR="0063796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they might have the interest of increasing </w:t>
      </w:r>
      <w:r w:rsidR="0032196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the share price.</w:t>
      </w:r>
    </w:p>
    <w:p w14:paraId="0DC4C9B0" w14:textId="01DCC12D" w:rsidR="001D6811" w:rsidRDefault="00C15D42" w:rsidP="00986E83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Customer:</w:t>
      </w:r>
      <w:r w:rsidR="004F4C8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386DB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customer is</w:t>
      </w:r>
      <w:r w:rsidR="00D9697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not internal </w:t>
      </w:r>
      <w:r w:rsidR="00386DB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stakeholders,</w:t>
      </w:r>
      <w:r w:rsidR="00D9697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C9213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and they do not have </w:t>
      </w:r>
      <w:r w:rsidR="001874E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voting power as they don’t hold </w:t>
      </w: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share,</w:t>
      </w:r>
      <w:r w:rsidR="001874E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but </w:t>
      </w:r>
      <w:r w:rsidR="007A2F0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they influence most </w:t>
      </w:r>
      <w:r w:rsidR="00EE3F8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as they buy goods from my </w:t>
      </w:r>
      <w:r w:rsidR="00AD4E0B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company. </w:t>
      </w:r>
      <w:r w:rsidR="00464050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Without them </w:t>
      </w:r>
      <w:r w:rsidR="00386DB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my business is not going to survive.</w:t>
      </w:r>
    </w:p>
    <w:p w14:paraId="2E80B109" w14:textId="196D26AD" w:rsidR="006675EB" w:rsidRDefault="00A44EE3" w:rsidP="00986E83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Suppliers:</w:t>
      </w:r>
      <w:r w:rsidR="00F5134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B00F1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Fitbit versa </w:t>
      </w:r>
      <w:r w:rsidR="00F80A7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4 </w:t>
      </w:r>
      <w:r w:rsidR="005E383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suppliers provide</w:t>
      </w:r>
      <w:r w:rsidR="00F5134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goods </w:t>
      </w:r>
      <w:r w:rsidR="00A523D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fro</w:t>
      </w:r>
      <w:r w:rsidR="00B00F1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m </w:t>
      </w:r>
      <w:r w:rsidR="001B483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all over </w:t>
      </w:r>
      <w:r w:rsidR="00766D0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the world</w:t>
      </w:r>
      <w:r w:rsidR="001E620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in </w:t>
      </w:r>
      <w:r w:rsidR="00FB3DD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everyday</w:t>
      </w:r>
      <w:r w:rsidR="001E620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C515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basis,</w:t>
      </w:r>
      <w:r w:rsidR="001E620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and </w:t>
      </w:r>
      <w:r w:rsidR="0059324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they influence </w:t>
      </w:r>
      <w:r w:rsidR="002223E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business </w:t>
      </w:r>
      <w:r w:rsidR="00F80A7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a lot.</w:t>
      </w:r>
    </w:p>
    <w:p w14:paraId="37691C42" w14:textId="220EE2AE" w:rsidR="00FB3DDA" w:rsidRDefault="00FB3DDA" w:rsidP="00986E83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Employees: </w:t>
      </w:r>
      <w:r w:rsidR="0029536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Fitbit has </w:t>
      </w:r>
      <w:r w:rsidR="00F5445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2470 permanent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employees,</w:t>
      </w:r>
      <w:r w:rsidR="00C515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19596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and they are internal stakeholders </w:t>
      </w:r>
      <w:r w:rsidR="006328B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of my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company.</w:t>
      </w:r>
      <w:r w:rsidR="006328B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FD532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employees </w:t>
      </w:r>
      <w:r w:rsidR="0008244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include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supervisor,</w:t>
      </w:r>
      <w:r w:rsidR="004C6BC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CEO and managing director</w:t>
      </w:r>
      <w:r w:rsidR="0035422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. </w:t>
      </w:r>
      <w:r w:rsidR="00A4167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Employees </w:t>
      </w:r>
      <w:r w:rsidR="008926F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are </w:t>
      </w:r>
      <w:r w:rsidR="008926F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lastRenderedPageBreak/>
        <w:t xml:space="preserve">individuals </w:t>
      </w:r>
      <w:r w:rsidR="00D2292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who perform task and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responsibilities.</w:t>
      </w:r>
      <w:r w:rsidR="007E673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5C314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fit bit has 120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million</w:t>
      </w:r>
      <w:r w:rsidR="005C314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consumer all over </w:t>
      </w:r>
      <w:r w:rsidR="00D3112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world and employers has </w:t>
      </w:r>
      <w:r w:rsidR="00D0604B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main responsibility </w:t>
      </w:r>
      <w:r w:rsidR="00B4740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to achieve the </w:t>
      </w:r>
      <w:r w:rsidR="00C81A0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demand of production. </w:t>
      </w:r>
    </w:p>
    <w:p w14:paraId="7A276A41" w14:textId="137522BD" w:rsidR="004131A6" w:rsidRDefault="000740DF" w:rsidP="00986E83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Society and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NGO:</w:t>
      </w:r>
      <w:r w:rsidR="0076508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A663B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They work as an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external stakeholder</w:t>
      </w:r>
      <w:r w:rsidR="00F0528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for </w:t>
      </w:r>
      <w:r w:rsidR="003A30BB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company. </w:t>
      </w:r>
      <w:r w:rsidR="00DF1E40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This organisation </w:t>
      </w:r>
      <w:r w:rsidR="0092294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emphasise </w:t>
      </w:r>
      <w:r w:rsidR="00C2376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corporate </w:t>
      </w:r>
      <w:r w:rsidR="002B461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social responsibility often take </w:t>
      </w:r>
      <w:r w:rsidR="00CC2CC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active </w:t>
      </w:r>
      <w:r w:rsidR="00DA7DF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steps to manage this relationship </w:t>
      </w:r>
      <w:r w:rsidR="00721D0B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and keep t</w:t>
      </w:r>
      <w:r w:rsidR="0063644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his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company positive</w:t>
      </w:r>
      <w:r w:rsidR="0063644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. They also keep an eye on </w:t>
      </w:r>
      <w:r w:rsidR="0019277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human and human rights </w:t>
      </w:r>
      <w:r w:rsidR="009550E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and environmental issue.</w:t>
      </w:r>
      <w:r w:rsidR="00643ED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Public pressure </w:t>
      </w:r>
      <w:r w:rsidR="0019093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also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influences</w:t>
      </w:r>
      <w:r w:rsidR="0019093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consumer </w:t>
      </w:r>
      <w:r w:rsidR="00A90FA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behaviours</w:t>
      </w:r>
      <w:r w:rsidR="0019093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78E8B35A" w14:textId="77777777" w:rsidR="00DA4C43" w:rsidRDefault="00DA4C43" w:rsidP="00986E83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0B024C58" w14:textId="77777777" w:rsidR="00E039BA" w:rsidRDefault="00E039BA" w:rsidP="00E039BA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</w:p>
    <w:p w14:paraId="721E2339" w14:textId="191C6885" w:rsidR="00986E83" w:rsidRPr="000E3CE7" w:rsidRDefault="00551EBE" w:rsidP="00E039BA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kern w:val="0"/>
          <w:sz w:val="28"/>
          <w:szCs w:val="28"/>
          <w:lang w:eastAsia="en-GB"/>
          <w14:ligatures w14:val="none"/>
        </w:rPr>
      </w:pPr>
      <w:r w:rsidRPr="000E3CE7">
        <w:rPr>
          <w:rFonts w:ascii="Open Sans" w:eastAsia="Times New Roman" w:hAnsi="Open Sans" w:cs="Open Sans"/>
          <w:color w:val="333333"/>
          <w:kern w:val="0"/>
          <w:sz w:val="28"/>
          <w:szCs w:val="28"/>
          <w:lang w:eastAsia="en-GB"/>
          <w14:ligatures w14:val="none"/>
        </w:rPr>
        <w:t xml:space="preserve">A list of </w:t>
      </w:r>
      <w:r w:rsidR="006F798F" w:rsidRPr="000E3CE7">
        <w:rPr>
          <w:rFonts w:ascii="Open Sans" w:eastAsia="Times New Roman" w:hAnsi="Open Sans" w:cs="Open Sans"/>
          <w:color w:val="333333"/>
          <w:kern w:val="0"/>
          <w:sz w:val="28"/>
          <w:szCs w:val="28"/>
          <w:lang w:eastAsia="en-GB"/>
          <w14:ligatures w14:val="none"/>
        </w:rPr>
        <w:t>recommendation:</w:t>
      </w:r>
      <w:r w:rsidR="00986E83" w:rsidRPr="000E3CE7">
        <w:rPr>
          <w:rFonts w:ascii="Arial" w:eastAsia="Times New Roman" w:hAnsi="Arial" w:cs="Arial"/>
          <w:vanish/>
          <w:kern w:val="0"/>
          <w:sz w:val="28"/>
          <w:szCs w:val="28"/>
          <w:lang w:eastAsia="en-GB"/>
          <w14:ligatures w14:val="none"/>
        </w:rPr>
        <w:t>Top of FormBottom of Form</w:t>
      </w:r>
    </w:p>
    <w:p w14:paraId="18D8A1B4" w14:textId="450BBCD7" w:rsidR="006F798F" w:rsidRDefault="00AD04B7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Engagement is an ongoing </w:t>
      </w:r>
      <w:r w:rsidR="002518C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process,</w:t>
      </w:r>
      <w:r w:rsidR="00C55EC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it </w:t>
      </w:r>
      <w:r w:rsidR="00EE470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is</w:t>
      </w:r>
      <w:r w:rsidR="00411FF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not a </w:t>
      </w:r>
      <w:r w:rsidR="00C36A0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one-time</w:t>
      </w:r>
      <w:r w:rsidR="00411FF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process</w:t>
      </w:r>
      <w:r w:rsidR="00B227D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, we should keep that </w:t>
      </w:r>
      <w:r w:rsidR="002518C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in our mind.</w:t>
      </w:r>
    </w:p>
    <w:p w14:paraId="51E32FD7" w14:textId="108CBE33" w:rsidR="00C36A0F" w:rsidRDefault="00905042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Take time to </w:t>
      </w:r>
      <w:r w:rsidR="00046B8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understand the local </w:t>
      </w:r>
      <w:r w:rsidR="0093396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contest </w:t>
      </w:r>
      <w:r w:rsidR="00EA5144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in </w:t>
      </w:r>
      <w:r w:rsidR="001521D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which engagement is being carried </w:t>
      </w:r>
      <w:r w:rsidR="00376DB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out.</w:t>
      </w:r>
    </w:p>
    <w:p w14:paraId="6AE002EB" w14:textId="1EE9122B" w:rsidR="002518CC" w:rsidRDefault="00B95BD7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Engage stakeh</w:t>
      </w:r>
      <w:r w:rsidR="0021739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olders</w:t>
      </w:r>
      <w:r w:rsidR="004E2AC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in dialogue</w:t>
      </w:r>
      <w:r w:rsidR="0021739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as quick as </w:t>
      </w:r>
      <w:r w:rsidR="004D530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possible</w:t>
      </w:r>
      <w:r w:rsidR="00DB2579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in the decision making</w:t>
      </w:r>
      <w:r w:rsidR="0055391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444647C7" w14:textId="3EEE616F" w:rsidR="004D5308" w:rsidRDefault="00B30550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Recognize </w:t>
      </w:r>
      <w:r w:rsidR="003E758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importance of </w:t>
      </w:r>
      <w:r w:rsidR="00A77F00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integrating </w:t>
      </w:r>
      <w:r w:rsidR="00201961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local and scientific knowledge </w:t>
      </w:r>
      <w:r w:rsidR="0054582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and implementing this process.</w:t>
      </w:r>
    </w:p>
    <w:p w14:paraId="1937E61B" w14:textId="1B16709D" w:rsidR="00545827" w:rsidRDefault="0009508A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Manage power dynamic </w:t>
      </w:r>
      <w:r w:rsidR="003C069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effectively</w:t>
      </w:r>
      <w:r w:rsidR="00FC4B4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for </w:t>
      </w:r>
      <w:r w:rsidR="00B3012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example,</w:t>
      </w:r>
      <w:r w:rsidR="008D3E9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</w:t>
      </w:r>
      <w:r w:rsidR="008E18A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for example by using skilled </w:t>
      </w:r>
      <w:r w:rsidR="0092486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stakeholders </w:t>
      </w:r>
      <w:r w:rsidR="00565AB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who can</w:t>
      </w:r>
      <w:r w:rsidR="00C5569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help</w:t>
      </w:r>
      <w:r w:rsidR="00565AB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 marginalised </w:t>
      </w:r>
      <w:r w:rsidR="00FA5650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voices be heard </w:t>
      </w:r>
      <w:r w:rsidR="0006629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and build trust. </w:t>
      </w:r>
    </w:p>
    <w:p w14:paraId="419762B2" w14:textId="4BE09F76" w:rsidR="00C55692" w:rsidRDefault="002D1B18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Recogni</w:t>
      </w:r>
      <w:r w:rsidR="003069F0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ze the different tools and a</w:t>
      </w:r>
      <w:r w:rsidR="00F17097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pproaches for different situation to </w:t>
      </w:r>
      <w:r w:rsidR="00BB467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give different result.</w:t>
      </w:r>
    </w:p>
    <w:p w14:paraId="170976E8" w14:textId="5815B945" w:rsidR="00DA1492" w:rsidRDefault="00DA1492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Use a c</w:t>
      </w:r>
      <w:r w:rsidR="00E930AD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oordinator to bring out </w:t>
      </w:r>
      <w:r w:rsidR="00296FFC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best </w:t>
      </w:r>
      <w:r w:rsidR="003F163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out </w:t>
      </w:r>
      <w:r w:rsidR="009425D3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of stakeholder expectation</w:t>
      </w:r>
      <w:r w:rsidR="003F1635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56CCD258" w14:textId="6C5EB989" w:rsidR="00B3012F" w:rsidRDefault="0095007F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Keep </w:t>
      </w:r>
      <w:r w:rsidR="00A6209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the risk engagement </w:t>
      </w:r>
      <w:r w:rsidR="009214DF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process for </w:t>
      </w:r>
      <w:r w:rsidR="00EC0550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recovery.</w:t>
      </w:r>
    </w:p>
    <w:p w14:paraId="1115F26C" w14:textId="3200BB12" w:rsidR="00EC0550" w:rsidRDefault="001D0263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Frameworks for </w:t>
      </w:r>
      <w:r w:rsidR="00E82C3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engagement needs to be insti</w:t>
      </w:r>
      <w:r w:rsidR="002B216A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tutionalised as a </w:t>
      </w:r>
      <w:r w:rsidR="00C01D32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culture of engagement</w:t>
      </w:r>
      <w:r w:rsidR="000B422B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.</w:t>
      </w:r>
    </w:p>
    <w:p w14:paraId="3C7E7040" w14:textId="20186061" w:rsidR="00922553" w:rsidRPr="00AD04B7" w:rsidRDefault="00922553" w:rsidP="00AD04B7">
      <w:pPr>
        <w:pStyle w:val="ListParagraph"/>
        <w:numPr>
          <w:ilvl w:val="0"/>
          <w:numId w:val="18"/>
        </w:num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</w:pPr>
      <w:r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Set vision </w:t>
      </w:r>
      <w:r w:rsidR="008B7DCE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and implement that with </w:t>
      </w:r>
      <w:r w:rsidR="005B6506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mapping stakeholders. </w:t>
      </w:r>
      <w:r w:rsidR="00B9761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 xml:space="preserve">Identify any new </w:t>
      </w:r>
      <w:r w:rsidR="00580398">
        <w:rPr>
          <w:rFonts w:ascii="Open Sans" w:eastAsia="Times New Roman" w:hAnsi="Open Sans" w:cs="Open Sans"/>
          <w:color w:val="333333"/>
          <w:kern w:val="0"/>
          <w:sz w:val="21"/>
          <w:szCs w:val="21"/>
          <w:lang w:eastAsia="en-GB"/>
          <w14:ligatures w14:val="none"/>
        </w:rPr>
        <w:t>opportunity.</w:t>
      </w:r>
    </w:p>
    <w:p w14:paraId="093A248B" w14:textId="5FCCF9A6" w:rsidR="00986E83" w:rsidRPr="00986E83" w:rsidRDefault="00986E83" w:rsidP="00986E83">
      <w:pPr>
        <w:shd w:val="clear" w:color="auto" w:fill="FFFFFF"/>
        <w:spacing w:after="100" w:afterAutospacing="1" w:line="240" w:lineRule="auto"/>
        <w:outlineLvl w:val="2"/>
        <w:rPr>
          <w:rFonts w:ascii="Open Sans" w:eastAsia="Times New Roman" w:hAnsi="Open Sans" w:cs="Open Sans"/>
          <w:caps/>
          <w:color w:val="2B2926"/>
          <w:kern w:val="0"/>
          <w:sz w:val="27"/>
          <w:szCs w:val="27"/>
          <w:lang w:eastAsia="en-GB"/>
          <w14:ligatures w14:val="none"/>
        </w:rPr>
      </w:pPr>
    </w:p>
    <w:p w14:paraId="21D966C6" w14:textId="48D68D9C" w:rsidR="00AE536D" w:rsidRPr="00323F71" w:rsidRDefault="00986E83" w:rsidP="00AE536D">
      <w:pPr>
        <w:shd w:val="clear" w:color="auto" w:fill="FFFFFF"/>
        <w:spacing w:after="100" w:afterAutospacing="1" w:line="240" w:lineRule="auto"/>
        <w:rPr>
          <w:rFonts w:ascii="Open Sans" w:eastAsia="Times New Roman" w:hAnsi="Open Sans" w:cs="Open Sans"/>
          <w:color w:val="333333"/>
          <w:kern w:val="0"/>
          <w:sz w:val="28"/>
          <w:szCs w:val="28"/>
          <w:lang w:eastAsia="en-GB"/>
          <w14:ligatures w14:val="none"/>
        </w:rPr>
      </w:pPr>
      <w:r w:rsidRPr="00323F71">
        <w:rPr>
          <w:rFonts w:ascii="Open Sans" w:eastAsia="Times New Roman" w:hAnsi="Open Sans" w:cs="Open Sans"/>
          <w:color w:val="333333"/>
          <w:kern w:val="0"/>
          <w:sz w:val="28"/>
          <w:szCs w:val="28"/>
          <w:lang w:eastAsia="en-GB"/>
          <w14:ligatures w14:val="none"/>
        </w:rPr>
        <w:t xml:space="preserve"> </w:t>
      </w:r>
      <w:r w:rsidR="00161E09" w:rsidRPr="00323F71">
        <w:rPr>
          <w:rFonts w:ascii="Open Sans" w:eastAsia="Times New Roman" w:hAnsi="Open Sans" w:cs="Open Sans"/>
          <w:color w:val="333333"/>
          <w:kern w:val="0"/>
          <w:sz w:val="28"/>
          <w:szCs w:val="28"/>
          <w:lang w:eastAsia="en-GB"/>
          <w14:ligatures w14:val="none"/>
        </w:rPr>
        <w:t>C</w:t>
      </w:r>
      <w:r w:rsidR="00A2106A" w:rsidRPr="00323F71">
        <w:rPr>
          <w:rFonts w:ascii="Open Sans" w:eastAsia="Times New Roman" w:hAnsi="Open Sans" w:cs="Open Sans"/>
          <w:color w:val="333333"/>
          <w:kern w:val="0"/>
          <w:sz w:val="28"/>
          <w:szCs w:val="28"/>
          <w:lang w:eastAsia="en-GB"/>
          <w14:ligatures w14:val="none"/>
        </w:rPr>
        <w:t>on</w:t>
      </w:r>
      <w:r w:rsidR="00161E09" w:rsidRPr="00323F71">
        <w:rPr>
          <w:rFonts w:ascii="Open Sans" w:eastAsia="Times New Roman" w:hAnsi="Open Sans" w:cs="Open Sans"/>
          <w:color w:val="333333"/>
          <w:kern w:val="0"/>
          <w:sz w:val="28"/>
          <w:szCs w:val="28"/>
          <w:lang w:eastAsia="en-GB"/>
          <w14:ligatures w14:val="none"/>
        </w:rPr>
        <w:t>clusion:</w:t>
      </w:r>
    </w:p>
    <w:p w14:paraId="5B478679" w14:textId="3F144884" w:rsidR="00D34E8F" w:rsidRPr="00907AFB" w:rsidRDefault="00AE536D" w:rsidP="00907AFB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</w:pPr>
      <w:r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>In summary understandi</w:t>
      </w:r>
      <w:r w:rsidR="00292F27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ng who my stakeholders are and how their interest </w:t>
      </w:r>
      <w:r w:rsidR="00050708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>affects</w:t>
      </w:r>
      <w:r w:rsidR="00010752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 my business is vital to making </w:t>
      </w:r>
      <w:r w:rsidR="00E814C4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strategic decisions that will drive </w:t>
      </w:r>
      <w:r w:rsidR="00AD06F1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my </w:t>
      </w:r>
      <w:r w:rsidR="00050708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>long-term</w:t>
      </w:r>
      <w:r w:rsidR="00AD06F1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 success. By properly managing th</w:t>
      </w:r>
      <w:r w:rsidR="00BF5B04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>ese</w:t>
      </w:r>
      <w:r w:rsidR="00AD06F1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 rela</w:t>
      </w:r>
      <w:r w:rsidR="00BF5B04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tionships, </w:t>
      </w:r>
      <w:r w:rsidR="007F4E66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I will not only improve my financial performance </w:t>
      </w:r>
      <w:r w:rsidR="00E00341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but also strengthen my reputation </w:t>
      </w:r>
      <w:r w:rsidR="00A043E7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>and create a positive work environment</w:t>
      </w:r>
      <w:r w:rsidR="006616C7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. Investing time resources in these </w:t>
      </w:r>
      <w:r w:rsidR="00D521B7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areas will help me maintain a sustainable </w:t>
      </w:r>
      <w:r w:rsidR="00223546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competitive advantage and </w:t>
      </w:r>
      <w:r w:rsidR="003A5343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a company that is responsive to the needs </w:t>
      </w:r>
      <w:r w:rsidR="00050708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>of all its stakeholders.</w:t>
      </w:r>
      <w:r w:rsidR="00BF5B04"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E6AF5EB" w14:textId="77777777" w:rsidR="00717A08" w:rsidRDefault="00717A08" w:rsidP="000144E8">
      <w:pPr>
        <w:pStyle w:val="NormalWeb"/>
        <w:shd w:val="clear" w:color="auto" w:fill="FFFFFF"/>
        <w:spacing w:before="0" w:beforeAutospacing="0"/>
        <w:rPr>
          <w:rFonts w:ascii="Open Sans" w:hAnsi="Open Sans" w:cs="Open Sans"/>
          <w:color w:val="333333"/>
          <w:sz w:val="21"/>
          <w:szCs w:val="21"/>
        </w:rPr>
      </w:pPr>
    </w:p>
    <w:p w14:paraId="278DD8C4" w14:textId="77777777" w:rsidR="00C91833" w:rsidRPr="003B0A00" w:rsidRDefault="00C91833" w:rsidP="003B0A00">
      <w:pPr>
        <w:shd w:val="clear" w:color="auto" w:fill="FFFFFF"/>
        <w:spacing w:before="100" w:beforeAutospacing="1" w:after="100" w:afterAutospacing="1" w:line="240" w:lineRule="auto"/>
        <w:outlineLvl w:val="1"/>
        <w:rPr>
          <w:rFonts w:ascii="Open Sans" w:eastAsia="Times New Roman" w:hAnsi="Open Sans" w:cs="Open Sans"/>
          <w:color w:val="2B2926"/>
          <w:kern w:val="0"/>
          <w:sz w:val="22"/>
          <w:szCs w:val="22"/>
          <w:lang w:eastAsia="en-GB"/>
          <w14:ligatures w14:val="none"/>
        </w:rPr>
      </w:pPr>
    </w:p>
    <w:p w14:paraId="62ABA3E6" w14:textId="0CFCCA13" w:rsidR="008438FE" w:rsidRDefault="003432B6" w:rsidP="004D1DE4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lastRenderedPageBreak/>
        <w:t xml:space="preserve">                                                                                                                                                                        </w:t>
      </w:r>
      <w:r w:rsidR="00720A2F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List of </w:t>
      </w:r>
      <w:r w:rsidR="00161E09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>references.</w:t>
      </w:r>
    </w:p>
    <w:p w14:paraId="122AF5C8" w14:textId="77777777" w:rsidR="00AC0B82" w:rsidRDefault="00AC0B82" w:rsidP="00AC0B82">
      <w:pPr>
        <w:rPr>
          <w:lang w:eastAsia="en-GB"/>
        </w:rPr>
      </w:pPr>
    </w:p>
    <w:p w14:paraId="7681DB27" w14:textId="61EC1F8D" w:rsidR="008F59D1" w:rsidRDefault="008F59D1" w:rsidP="008F59D1">
      <w:pPr>
        <w:pStyle w:val="NormalWeb"/>
      </w:pPr>
      <w:r>
        <w:t xml:space="preserve">Armstrong, M. and Taylor, S. (2020) </w:t>
      </w:r>
      <w:r>
        <w:rPr>
          <w:rStyle w:val="Emphasis"/>
          <w:rFonts w:eastAsiaTheme="majorEastAsia"/>
        </w:rPr>
        <w:t>Armstrong’s handbook of human resource management practice</w:t>
      </w:r>
      <w:r>
        <w:t>. 15th edition. London: Kogan Page.</w:t>
      </w:r>
    </w:p>
    <w:p w14:paraId="73B8B217" w14:textId="77777777" w:rsidR="00C60E41" w:rsidRDefault="00C60E41" w:rsidP="00C60E41">
      <w:pPr>
        <w:pStyle w:val="NormalWeb"/>
      </w:pPr>
      <w:r>
        <w:t xml:space="preserve">Carroll, A. and Brown, J. (2018) </w:t>
      </w:r>
      <w:r>
        <w:rPr>
          <w:rStyle w:val="Emphasis"/>
          <w:rFonts w:eastAsiaTheme="majorEastAsia"/>
        </w:rPr>
        <w:t>Corporate social responsibility: A stakeholder approach</w:t>
      </w:r>
      <w:r>
        <w:t>. Cambridge: Cambridge University Press.</w:t>
      </w:r>
    </w:p>
    <w:p w14:paraId="3DD36B8C" w14:textId="3728549A" w:rsidR="00A730EA" w:rsidRDefault="00A730EA" w:rsidP="00A730EA">
      <w:pPr>
        <w:pStyle w:val="NormalWeb"/>
      </w:pPr>
      <w:r>
        <w:t xml:space="preserve">Christopher, M. (2016) </w:t>
      </w:r>
      <w:r>
        <w:rPr>
          <w:rStyle w:val="Emphasis"/>
          <w:rFonts w:eastAsiaTheme="majorEastAsia"/>
        </w:rPr>
        <w:t>Logistics and supply chain management</w:t>
      </w:r>
      <w:r>
        <w:t>. 5th ed</w:t>
      </w:r>
      <w:r w:rsidR="00551F29">
        <w:t>itio</w:t>
      </w:r>
      <w:r>
        <w:t>n. Harlow: Pearson.</w:t>
      </w:r>
    </w:p>
    <w:p w14:paraId="2EF89509" w14:textId="4D41383D" w:rsidR="00F32AE2" w:rsidRDefault="008B33DF" w:rsidP="00F32AE2">
      <w:pPr>
        <w:pStyle w:val="NormalWeb"/>
      </w:pPr>
      <w:r w:rsidRPr="008B33DF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 xml:space="preserve">ICO (2023) </w:t>
      </w:r>
      <w:r w:rsidRPr="008B33DF">
        <w:rPr>
          <w:rFonts w:asciiTheme="minorHAnsi" w:eastAsiaTheme="minorHAnsi" w:hAnsiTheme="minorHAnsi" w:cstheme="minorBidi"/>
          <w:i/>
          <w:iCs/>
          <w:kern w:val="2"/>
          <w:szCs w:val="30"/>
          <w:lang w:eastAsia="en-US"/>
          <w14:ligatures w14:val="standardContextual"/>
        </w:rPr>
        <w:t>Guide to the General Data Protection Regulation (GDPR)</w:t>
      </w:r>
      <w:r w:rsidRPr="008B33DF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 xml:space="preserve">. Available at: </w:t>
      </w:r>
      <w:r w:rsidR="00F32AE2">
        <w:t>(Accessed: 30 March 2026).</w:t>
      </w:r>
    </w:p>
    <w:p w14:paraId="22A17793" w14:textId="6F632F4E" w:rsidR="00993603" w:rsidRDefault="00993603" w:rsidP="00993603">
      <w:pPr>
        <w:pStyle w:val="NormalWeb"/>
      </w:pPr>
      <w:r>
        <w:t xml:space="preserve">Johnson, G., Scholes, K. and Whittington, R. (2020) </w:t>
      </w:r>
      <w:r>
        <w:rPr>
          <w:rStyle w:val="Emphasis"/>
          <w:rFonts w:eastAsiaTheme="majorEastAsia"/>
        </w:rPr>
        <w:t>Exploring corporate strategy</w:t>
      </w:r>
      <w:r>
        <w:t>. 12</w:t>
      </w:r>
      <w:r w:rsidRPr="00134C4C">
        <w:rPr>
          <w:vertAlign w:val="superscript"/>
        </w:rPr>
        <w:t>th</w:t>
      </w:r>
      <w:r w:rsidR="00134C4C">
        <w:t xml:space="preserve"> edition</w:t>
      </w:r>
      <w:r>
        <w:t>. Harlow: Pearson.</w:t>
      </w:r>
    </w:p>
    <w:p w14:paraId="286F13C6" w14:textId="2AD22198" w:rsidR="004F6172" w:rsidRDefault="004F6172" w:rsidP="004F6172">
      <w:pPr>
        <w:pStyle w:val="NormalWeb"/>
      </w:pPr>
      <w:r>
        <w:t xml:space="preserve">Kotler, P. and Keller, K. (2022) </w:t>
      </w:r>
      <w:r>
        <w:rPr>
          <w:rStyle w:val="Emphasis"/>
          <w:rFonts w:eastAsiaTheme="majorEastAsia"/>
        </w:rPr>
        <w:t>Marketing management</w:t>
      </w:r>
      <w:r>
        <w:t>. 16th edi</w:t>
      </w:r>
      <w:r w:rsidR="00123C7D">
        <w:t>tio</w:t>
      </w:r>
      <w:r>
        <w:t>n. Harlow: Pearson.</w:t>
      </w:r>
    </w:p>
    <w:p w14:paraId="4DF47C88" w14:textId="77777777" w:rsidR="00F32AE2" w:rsidRDefault="00F32AE2" w:rsidP="00F32AE2">
      <w:pPr>
        <w:pStyle w:val="NormalWeb"/>
      </w:pPr>
    </w:p>
    <w:p w14:paraId="32134ECD" w14:textId="7988E72E" w:rsidR="00DC3A6E" w:rsidRDefault="00DC3A6E" w:rsidP="00DC3A6E">
      <w:pPr>
        <w:pStyle w:val="NormalWeb"/>
      </w:pPr>
      <w:r>
        <w:t xml:space="preserve">Armstrong, M. and Taylor, S. (2020) </w:t>
      </w:r>
      <w:r>
        <w:rPr>
          <w:rStyle w:val="Emphasis"/>
          <w:rFonts w:eastAsiaTheme="majorEastAsia"/>
        </w:rPr>
        <w:t>Armstrong’s handbook of human resource management practice</w:t>
      </w:r>
      <w:r>
        <w:t>. 15th ed</w:t>
      </w:r>
      <w:r w:rsidR="00485221">
        <w:t>itio</w:t>
      </w:r>
      <w:r>
        <w:t>n. London: Kogan Page.</w:t>
      </w:r>
    </w:p>
    <w:p w14:paraId="597BD277" w14:textId="77777777" w:rsidR="008C4442" w:rsidRDefault="008C4442" w:rsidP="008C4442">
      <w:pPr>
        <w:pStyle w:val="NormalWeb"/>
      </w:pPr>
      <w:r>
        <w:t xml:space="preserve">Carroll, A. and Brown, J. (2018) </w:t>
      </w:r>
      <w:r>
        <w:rPr>
          <w:rStyle w:val="Emphasis"/>
          <w:rFonts w:eastAsiaTheme="majorEastAsia"/>
        </w:rPr>
        <w:t>Corporate social responsibility: A stakeholder approach</w:t>
      </w:r>
      <w:r>
        <w:t>. Cambridge: Cambridge University Press.</w:t>
      </w:r>
    </w:p>
    <w:p w14:paraId="03929F3A" w14:textId="47C99DF3" w:rsidR="00AD60C0" w:rsidRDefault="00AD60C0" w:rsidP="00AD60C0">
      <w:pPr>
        <w:pStyle w:val="NormalWeb"/>
      </w:pPr>
      <w:r>
        <w:t xml:space="preserve">Christopher, M. (2016) </w:t>
      </w:r>
      <w:r>
        <w:rPr>
          <w:rStyle w:val="Emphasis"/>
          <w:rFonts w:eastAsiaTheme="majorEastAsia"/>
        </w:rPr>
        <w:t>Logistics and supply chain management</w:t>
      </w:r>
      <w:r>
        <w:t>. 5th ed</w:t>
      </w:r>
      <w:r w:rsidR="00533CD8">
        <w:t>itio</w:t>
      </w:r>
      <w:r>
        <w:t>n. Harlow: Pearson.</w:t>
      </w:r>
    </w:p>
    <w:p w14:paraId="1771CB59" w14:textId="068A69CE" w:rsidR="00DF6DB2" w:rsidRDefault="00DF6DB2" w:rsidP="00DF6DB2">
      <w:pPr>
        <w:pStyle w:val="NormalWeb"/>
      </w:pPr>
      <w:r>
        <w:t xml:space="preserve">Daft, R. (2021) </w:t>
      </w:r>
      <w:r>
        <w:rPr>
          <w:rStyle w:val="Emphasis"/>
          <w:rFonts w:eastAsiaTheme="majorEastAsia"/>
        </w:rPr>
        <w:t>Management</w:t>
      </w:r>
      <w:r>
        <w:t>. 14th ed</w:t>
      </w:r>
      <w:r w:rsidR="00533CD8">
        <w:t>itio</w:t>
      </w:r>
      <w:r>
        <w:t>n. Boston: Cengage Learning.</w:t>
      </w:r>
    </w:p>
    <w:p w14:paraId="35B5FA33" w14:textId="7A238FBB" w:rsidR="000D1325" w:rsidRDefault="000D1325" w:rsidP="00DF6DB2">
      <w:pPr>
        <w:pStyle w:val="NormalWeb"/>
      </w:pPr>
      <w:r w:rsidRPr="000D1325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 xml:space="preserve">ICO (2023) </w:t>
      </w:r>
      <w:r w:rsidRPr="000D1325">
        <w:rPr>
          <w:rFonts w:asciiTheme="minorHAnsi" w:eastAsiaTheme="minorHAnsi" w:hAnsiTheme="minorHAnsi" w:cstheme="minorBidi"/>
          <w:i/>
          <w:iCs/>
          <w:kern w:val="2"/>
          <w:szCs w:val="30"/>
          <w:lang w:eastAsia="en-US"/>
          <w14:ligatures w14:val="standardContextual"/>
        </w:rPr>
        <w:t>Guide to the General Data Protection Regulation (GDPR)</w:t>
      </w:r>
      <w:r w:rsidRPr="000D1325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 xml:space="preserve">. </w:t>
      </w:r>
      <w:r w:rsidR="0014417D">
        <w:t>Accessed: 30 March 2026).</w:t>
      </w:r>
    </w:p>
    <w:p w14:paraId="1AF163F6" w14:textId="7C0A1FED" w:rsidR="0011573F" w:rsidRDefault="0011573F" w:rsidP="0011573F">
      <w:pPr>
        <w:pStyle w:val="NormalWeb"/>
      </w:pPr>
      <w:r>
        <w:t xml:space="preserve">Johnson, G., Scholes, K. and Whittington, R. (2020) </w:t>
      </w:r>
      <w:r>
        <w:rPr>
          <w:rStyle w:val="Emphasis"/>
          <w:rFonts w:eastAsiaTheme="majorEastAsia"/>
        </w:rPr>
        <w:t>Exploring corporate strategy</w:t>
      </w:r>
      <w:r>
        <w:t>. 12th ed</w:t>
      </w:r>
      <w:r w:rsidR="002B2AC2">
        <w:t>itio</w:t>
      </w:r>
      <w:r>
        <w:t>n. Harlow: Pearson.</w:t>
      </w:r>
    </w:p>
    <w:p w14:paraId="2595A6E9" w14:textId="0E761F01" w:rsidR="00045463" w:rsidRDefault="00045463" w:rsidP="00045463">
      <w:pPr>
        <w:pStyle w:val="NormalWeb"/>
      </w:pPr>
      <w:r>
        <w:t xml:space="preserve">Kotler, P. and Keller, K. (2022) </w:t>
      </w:r>
      <w:r>
        <w:rPr>
          <w:rStyle w:val="Emphasis"/>
          <w:rFonts w:eastAsiaTheme="majorEastAsia"/>
        </w:rPr>
        <w:t>Marketing management</w:t>
      </w:r>
      <w:r>
        <w:t>. 16th ed</w:t>
      </w:r>
      <w:r w:rsidR="00E430AB">
        <w:t>i</w:t>
      </w:r>
      <w:r w:rsidR="002A2405">
        <w:t>tio</w:t>
      </w:r>
      <w:r>
        <w:t>n. Harlow: Pearson.</w:t>
      </w:r>
    </w:p>
    <w:p w14:paraId="397126CC" w14:textId="34F8CE9C" w:rsidR="00490107" w:rsidRDefault="004D1DE4" w:rsidP="00916DDC">
      <w:pPr>
        <w:pStyle w:val="NormalWeb"/>
      </w:pPr>
      <w:r>
        <w:t xml:space="preserve">   </w:t>
      </w:r>
      <w:r w:rsidR="00916DDC">
        <w:t xml:space="preserve">Brown, T. (2023) </w:t>
      </w:r>
      <w:r w:rsidR="00916DDC">
        <w:rPr>
          <w:rStyle w:val="Emphasis"/>
          <w:rFonts w:eastAsiaTheme="majorEastAsia"/>
        </w:rPr>
        <w:t>Evaluation of heart rate accuracy in wearable devices</w:t>
      </w:r>
      <w:r w:rsidR="00916DDC">
        <w:t>. Journal of Sports Technology, 12(2), pp. 45–58.</w:t>
      </w:r>
      <w:r w:rsidR="00DC0CD0" w:rsidRPr="00DC0CD0">
        <w:t xml:space="preserve"> </w:t>
      </w:r>
      <w:r w:rsidR="00DC0CD0">
        <w:t xml:space="preserve">                            </w:t>
      </w:r>
      <w:r w:rsidR="00490107">
        <w:t xml:space="preserve">                                                                   </w:t>
      </w:r>
    </w:p>
    <w:p w14:paraId="14DAAC27" w14:textId="792BD0B4" w:rsidR="00490107" w:rsidRDefault="00490107" w:rsidP="00916DDC">
      <w:pPr>
        <w:pStyle w:val="NormalWeb"/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</w:pPr>
      <w:r w:rsidRPr="00490107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 xml:space="preserve">Google (2023) </w:t>
      </w:r>
      <w:r w:rsidRPr="00490107">
        <w:rPr>
          <w:rFonts w:asciiTheme="minorHAnsi" w:eastAsiaTheme="minorHAnsi" w:hAnsiTheme="minorHAnsi" w:cstheme="minorBidi"/>
          <w:i/>
          <w:iCs/>
          <w:kern w:val="2"/>
          <w:szCs w:val="30"/>
          <w:lang w:eastAsia="en-US"/>
          <w14:ligatures w14:val="standardContextual"/>
        </w:rPr>
        <w:t>Fitbit Versa 4 specifications</w:t>
      </w:r>
      <w:r w:rsidRPr="00490107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>. (Accessed: 30 March 2026).</w:t>
      </w:r>
    </w:p>
    <w:p w14:paraId="01BD6A49" w14:textId="77777777" w:rsidR="0075510B" w:rsidRDefault="0075510B" w:rsidP="0075510B">
      <w:pPr>
        <w:pStyle w:val="NormalWeb"/>
      </w:pPr>
      <w:r>
        <w:lastRenderedPageBreak/>
        <w:t xml:space="preserve">Jones, R. (2023) </w:t>
      </w:r>
      <w:r>
        <w:rPr>
          <w:rStyle w:val="Emphasis"/>
          <w:rFonts w:eastAsiaTheme="majorEastAsia"/>
        </w:rPr>
        <w:t>Product evolution in wearable technology: A case study of Fitbit</w:t>
      </w:r>
      <w:r>
        <w:t>. Technology Review Quarterly, 8(1), pp. 22–30.</w:t>
      </w:r>
    </w:p>
    <w:p w14:paraId="452B6CCC" w14:textId="77777777" w:rsidR="003C413F" w:rsidRDefault="003C413F" w:rsidP="003C413F">
      <w:pPr>
        <w:pStyle w:val="NormalWeb"/>
      </w:pPr>
      <w:r>
        <w:t xml:space="preserve">Smith, L. (2023) </w:t>
      </w:r>
      <w:r>
        <w:rPr>
          <w:rStyle w:val="Emphasis"/>
          <w:rFonts w:eastAsiaTheme="majorEastAsia"/>
        </w:rPr>
        <w:t>Smartwatch functionality and consumer expectations</w:t>
      </w:r>
      <w:r>
        <w:t>. International Journal of Consumer Electronics, 15(3), pp. 101–115.</w:t>
      </w:r>
    </w:p>
    <w:p w14:paraId="49536046" w14:textId="7FC60D27" w:rsidR="0075510B" w:rsidRDefault="00DC39FB" w:rsidP="00916DDC">
      <w:pPr>
        <w:pStyle w:val="NormalWeb"/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</w:pPr>
      <w:r w:rsidRPr="00DC39FB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 xml:space="preserve">Statista (2024) </w:t>
      </w:r>
      <w:r w:rsidRPr="00DC39FB">
        <w:rPr>
          <w:rFonts w:asciiTheme="minorHAnsi" w:eastAsiaTheme="minorHAnsi" w:hAnsiTheme="minorHAnsi" w:cstheme="minorBidi"/>
          <w:i/>
          <w:iCs/>
          <w:kern w:val="2"/>
          <w:szCs w:val="30"/>
          <w:lang w:eastAsia="en-US"/>
          <w14:ligatures w14:val="standardContextual"/>
        </w:rPr>
        <w:t xml:space="preserve">Wearable technology market growth </w:t>
      </w:r>
      <w:r w:rsidR="002E79AD" w:rsidRPr="00DC39FB">
        <w:rPr>
          <w:rFonts w:asciiTheme="minorHAnsi" w:eastAsiaTheme="minorHAnsi" w:hAnsiTheme="minorHAnsi" w:cstheme="minorBidi"/>
          <w:i/>
          <w:iCs/>
          <w:kern w:val="2"/>
          <w:szCs w:val="30"/>
          <w:lang w:eastAsia="en-US"/>
          <w14:ligatures w14:val="standardContextual"/>
        </w:rPr>
        <w:t>worldwide</w:t>
      </w:r>
      <w:r w:rsidR="002E79AD" w:rsidRPr="00DC39FB">
        <w:rPr>
          <w:rFonts w:asciiTheme="minorHAnsi" w:eastAsiaTheme="minorHAnsi" w:hAnsiTheme="minorHAnsi" w:cstheme="minorBidi"/>
          <w:kern w:val="2"/>
          <w:szCs w:val="30"/>
          <w:lang w:eastAsia="en-US"/>
          <w14:ligatures w14:val="standardContextual"/>
        </w:rPr>
        <w:t>.</w:t>
      </w:r>
      <w:r w:rsidR="002E79AD">
        <w:t xml:space="preserve"> (</w:t>
      </w:r>
      <w:r w:rsidR="006A21A7">
        <w:t>Accessed: 30 March 2026).</w:t>
      </w:r>
    </w:p>
    <w:p w14:paraId="143A9FC3" w14:textId="644CA8FD" w:rsidR="00E47633" w:rsidRPr="0022604B" w:rsidRDefault="00E47633" w:rsidP="0022604B">
      <w:pPr>
        <w:pStyle w:val="NormalWeb"/>
      </w:pPr>
      <w:r w:rsidRPr="00E47633">
        <w:rPr>
          <w:rFonts w:ascii="Myriad Pro" w:eastAsia="Myriad Pro" w:hAnsi="Myriad Pro" w:cs="Myanmar Text"/>
          <w:color w:val="000000"/>
          <w:sz w:val="22"/>
          <w:szCs w:val="22"/>
        </w:rPr>
        <w:t xml:space="preserve">Baharuddin, H. E. A., Wilkinson, S., &amp; Costello, S. B. (2013). Evaluating Early Stakeholder Engagement (ESE) as a Process for Innovation. In CIB World Building Congress. Brisbane, Australia. </w:t>
      </w:r>
    </w:p>
    <w:p w14:paraId="3192BCEF" w14:textId="3A77A2B2" w:rsidR="00984F21" w:rsidRPr="00A71DAB" w:rsidRDefault="00446EF9" w:rsidP="00323F71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A71DAB">
        <w:rPr>
          <w:sz w:val="22"/>
          <w:szCs w:val="22"/>
          <w:lang w:eastAsia="en-GB"/>
        </w:rPr>
        <w:t xml:space="preserve"> </w:t>
      </w:r>
      <w:r w:rsidRPr="00A71DAB"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  <w:t xml:space="preserve">Johnson, G. and Scholes, K. (1999) </w:t>
      </w:r>
      <w:r w:rsidRPr="00A71DAB">
        <w:rPr>
          <w:rFonts w:ascii="Myriad Pro" w:eastAsia="Myriad Pro" w:hAnsi="Myriad Pro" w:cs="Myanmar Text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Exploring Corporate Strategy: Text and Cases </w:t>
      </w:r>
      <w:r w:rsidRPr="00A71DAB"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  <w:t>(5th     edition). London: Prentice Hall Europe.</w:t>
      </w:r>
      <w:r w:rsidR="00703EBF" w:rsidRPr="00A71DAB">
        <w:rPr>
          <w:rFonts w:ascii="Myriad Pro" w:eastAsia="Myriad Pro" w:hAnsi="Myriad Pro" w:cs="Myanmar Text"/>
          <w:color w:val="000000"/>
          <w:sz w:val="22"/>
          <w:szCs w:val="22"/>
        </w:rPr>
        <w:t xml:space="preserve"> </w:t>
      </w:r>
      <w:r w:rsidR="00AB18F1" w:rsidRPr="00A71DAB">
        <w:rPr>
          <w:rFonts w:ascii="Myriad Pro" w:eastAsia="Myriad Pro" w:hAnsi="Myriad Pro" w:cs="Myanmar Text"/>
          <w:color w:val="000000"/>
          <w:sz w:val="22"/>
          <w:szCs w:val="22"/>
        </w:rPr>
        <w:t xml:space="preserve">                                                                                                </w:t>
      </w:r>
      <w:r w:rsidR="00703EBF" w:rsidRPr="00A71DAB"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  <w:t xml:space="preserve">Moore, C. (1986) The Mediation Process, Practical Strategies for Resolving Conflict. San Francisco, CA: Jossey-Bass </w:t>
      </w:r>
      <w:r w:rsidR="00984F21" w:rsidRPr="00A71DAB"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                                                               </w:t>
      </w:r>
      <w:r w:rsidR="00984F21" w:rsidRPr="00A71DAB">
        <w:rPr>
          <w:rFonts w:ascii="Arial" w:eastAsia="Calibri" w:hAnsi="Arial" w:cs="Times New Roman"/>
          <w:color w:val="000000"/>
          <w:kern w:val="0"/>
          <w:sz w:val="22"/>
          <w:szCs w:val="22"/>
          <w:lang w:eastAsia="en-GB"/>
          <w14:ligatures w14:val="none"/>
        </w:rPr>
        <w:t>Jun, H., and Kim, M. (2021) From Stakeholder Communication to Engagement for the Sustainable Development Goals (SDGs):</w:t>
      </w:r>
    </w:p>
    <w:p w14:paraId="74545E3A" w14:textId="6566E3B4" w:rsidR="00703EBF" w:rsidRPr="00984F21" w:rsidRDefault="00703EBF" w:rsidP="00FF2F33">
      <w:pPr>
        <w:spacing w:after="0" w:line="256" w:lineRule="auto"/>
        <w:jc w:val="both"/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</w:pPr>
    </w:p>
    <w:p w14:paraId="653B1C85" w14:textId="232392FE" w:rsidR="00E62F44" w:rsidRPr="00A71DAB" w:rsidRDefault="000E7893" w:rsidP="00A71DAB">
      <w:pPr>
        <w:spacing w:after="0" w:line="256" w:lineRule="auto"/>
        <w:ind w:left="360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  <w:r w:rsidRPr="00A71DAB"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  <w:t>Neil J., (2009) - Stakeholder Engagement - A Road Map to Meaningful Engagement, Doughty Centre, Cranfield School of Management</w:t>
      </w:r>
      <w:r w:rsidR="009C0FA7" w:rsidRPr="00A71DAB"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</w:t>
      </w:r>
      <w:r w:rsidR="00620718" w:rsidRPr="00A71DAB"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                                                              </w:t>
      </w:r>
      <w:r w:rsidR="009C0FA7" w:rsidRPr="00A71DAB"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  <w:t xml:space="preserve">Rowley, T. J. (1997). "Moving Beyond Dyadic Ties: A Network Theory of Stakeholder Influences." Academy of Management Review </w:t>
      </w:r>
      <w:r w:rsidR="009C0FA7" w:rsidRPr="00A71DAB">
        <w:rPr>
          <w:rFonts w:ascii="Myriad Pro" w:eastAsia="Calibri" w:hAnsi="Myriad Pro" w:cs="Times New Roman"/>
          <w:b/>
          <w:bCs/>
          <w:color w:val="000000"/>
          <w:kern w:val="0"/>
          <w:position w:val="1"/>
          <w:sz w:val="22"/>
          <w:szCs w:val="22"/>
          <w:lang w:eastAsia="en-GB"/>
          <w14:ligatures w14:val="none"/>
        </w:rPr>
        <w:t>22</w:t>
      </w:r>
      <w:r w:rsidR="009C0FA7" w:rsidRPr="00A71DAB"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  <w:t>(4): 887-910.</w:t>
      </w:r>
      <w:r w:rsidR="00D775A4" w:rsidRPr="00A71DAB">
        <w:rPr>
          <w:rFonts w:ascii="Myriad Pro" w:eastAsia="Calibri" w:hAnsi="Myriad Pro" w:cs="TimesNewRomanPSMT"/>
          <w:color w:val="000000"/>
          <w:sz w:val="22"/>
          <w:szCs w:val="22"/>
        </w:rPr>
        <w:t xml:space="preserve"> </w:t>
      </w:r>
      <w:r w:rsidR="00BA79F2" w:rsidRPr="00A71DAB">
        <w:rPr>
          <w:rFonts w:ascii="Myriad Pro" w:eastAsia="Calibri" w:hAnsi="Myriad Pro" w:cs="TimesNewRomanPSMT"/>
          <w:color w:val="000000"/>
          <w:sz w:val="22"/>
          <w:szCs w:val="22"/>
        </w:rPr>
        <w:t xml:space="preserve">                         </w:t>
      </w:r>
      <w:r w:rsidR="00274FD1" w:rsidRPr="00A71DAB">
        <w:rPr>
          <w:rFonts w:ascii="Myriad Pro" w:eastAsia="Calibri" w:hAnsi="Myriad Pro" w:cs="TimesNewRomanPSMT"/>
          <w:color w:val="000000"/>
          <w:sz w:val="22"/>
          <w:szCs w:val="22"/>
        </w:rPr>
        <w:t xml:space="preserve">    </w:t>
      </w:r>
      <w:r w:rsidR="00D775A4" w:rsidRPr="00A71DAB">
        <w:rPr>
          <w:rFonts w:ascii="Myriad Pro" w:eastAsia="Calibri" w:hAnsi="Myriad Pro" w:cs="TimesNewRomanPSMT"/>
          <w:color w:val="000000"/>
          <w:kern w:val="0"/>
          <w:sz w:val="22"/>
          <w:szCs w:val="22"/>
          <w:lang w:eastAsia="en-GB"/>
          <w14:ligatures w14:val="none"/>
        </w:rPr>
        <w:t xml:space="preserve">Dmitriev, S. D., Freeman, R. E., Kujala, J., &amp; Sachs, S. (2017). A pragmatist perspective on management scholarship and on stakeholder </w:t>
      </w:r>
      <w:proofErr w:type="gramStart"/>
      <w:r w:rsidR="00D775A4" w:rsidRPr="00A71DAB">
        <w:rPr>
          <w:rFonts w:ascii="Myriad Pro" w:eastAsia="Calibri" w:hAnsi="Myriad Pro" w:cs="TimesNewRomanPSMT"/>
          <w:color w:val="000000"/>
          <w:kern w:val="0"/>
          <w:sz w:val="22"/>
          <w:szCs w:val="22"/>
          <w:lang w:eastAsia="en-GB"/>
          <w14:ligatures w14:val="none"/>
        </w:rPr>
        <w:t>engagement in particular</w:t>
      </w:r>
      <w:proofErr w:type="gramEnd"/>
      <w:r w:rsidR="00D775A4" w:rsidRPr="00A71DAB">
        <w:rPr>
          <w:rFonts w:ascii="Myriad Pro" w:eastAsia="Calibri" w:hAnsi="Myriad Pro" w:cs="TimesNewRomanPSMT"/>
          <w:color w:val="000000"/>
          <w:kern w:val="0"/>
          <w:sz w:val="22"/>
          <w:szCs w:val="22"/>
          <w:lang w:eastAsia="en-GB"/>
          <w14:ligatures w14:val="none"/>
        </w:rPr>
        <w:t xml:space="preserve">. In R. E. Freeman, J. Kujala &amp; S. Sachs (Eds.), </w:t>
      </w:r>
      <w:r w:rsidR="00D775A4" w:rsidRPr="00A71DAB">
        <w:rPr>
          <w:rFonts w:ascii="Myriad Pro" w:eastAsia="Calibri" w:hAnsi="Myriad Pro" w:cs="TimesNewRomanPS-ItalicMT"/>
          <w:i/>
          <w:iCs/>
          <w:color w:val="000000"/>
          <w:kern w:val="0"/>
          <w:sz w:val="22"/>
          <w:szCs w:val="22"/>
          <w:lang w:eastAsia="en-GB"/>
          <w14:ligatures w14:val="none"/>
        </w:rPr>
        <w:t xml:space="preserve">Stakeholder engagement: Clinical research cases </w:t>
      </w:r>
      <w:r w:rsidR="00D775A4" w:rsidRPr="00A71DAB">
        <w:rPr>
          <w:rFonts w:ascii="Myriad Pro" w:eastAsia="Calibri" w:hAnsi="Myriad Pro" w:cs="TimesNewRomanPSMT"/>
          <w:color w:val="000000"/>
          <w:kern w:val="0"/>
          <w:sz w:val="22"/>
          <w:szCs w:val="22"/>
          <w:lang w:eastAsia="en-GB"/>
          <w14:ligatures w14:val="none"/>
        </w:rPr>
        <w:t>(pp.391–400</w:t>
      </w:r>
      <w:r w:rsidR="009D64EF" w:rsidRPr="00A71DAB">
        <w:rPr>
          <w:rFonts w:ascii="Myriad Pro" w:eastAsia="Calibri" w:hAnsi="Myriad Pro" w:cs="TimesNewRomanPSMT"/>
          <w:color w:val="000000"/>
          <w:kern w:val="0"/>
          <w:sz w:val="22"/>
          <w:szCs w:val="22"/>
          <w:lang w:eastAsia="en-GB"/>
          <w14:ligatures w14:val="none"/>
        </w:rPr>
        <w:t xml:space="preserve">). </w:t>
      </w:r>
      <w:r w:rsidR="00E62F44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</w:t>
      </w:r>
      <w:r w:rsidR="00045B91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  </w:t>
      </w:r>
      <w:r w:rsidR="009D64EF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 </w:t>
      </w:r>
      <w:r w:rsidR="00045B91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E62F44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15388D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       </w:t>
      </w:r>
      <w:r w:rsidR="009D64EF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15388D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            Neil</w:t>
      </w:r>
      <w:r w:rsidR="00E62F44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 xml:space="preserve"> J., (2009) - Stakeholder Engagement - A Road Map to Meaningful Engagement, Doughty Centre, Cranfield School of Management</w:t>
      </w:r>
      <w:r w:rsidR="0015388D" w:rsidRPr="00A71DAB"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430D6DF8" w14:textId="27D2C032" w:rsidR="00FE7BA1" w:rsidRPr="00FE7BA1" w:rsidRDefault="006D21CD" w:rsidP="0003335F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  <w:r w:rsidRPr="006D21CD"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  <w:t xml:space="preserve">                                                                                                               </w:t>
      </w:r>
      <w:r w:rsidR="00EB7D50"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  <w:t xml:space="preserve">                                                                                   </w:t>
      </w:r>
    </w:p>
    <w:p w14:paraId="6309CE05" w14:textId="02628DEA" w:rsidR="00E67793" w:rsidRPr="00E67793" w:rsidRDefault="00976A54" w:rsidP="00E67793">
      <w:pPr>
        <w:pStyle w:val="contributors"/>
        <w:spacing w:before="0" w:beforeAutospacing="0" w:after="0" w:afterAutospacing="0"/>
        <w:textAlignment w:val="baseline"/>
      </w:pPr>
      <w:r w:rsidRPr="00976A54">
        <w:rPr>
          <w:rFonts w:ascii="Arial" w:hAnsi="Arial" w:cs="Arial"/>
          <w:color w:val="202122"/>
          <w:sz w:val="22"/>
          <w:szCs w:val="22"/>
        </w:rPr>
        <w:t> </w:t>
      </w:r>
      <w:hyperlink r:id="rId5" w:history="1">
        <w:r w:rsidRPr="00976A54">
          <w:rPr>
            <w:rFonts w:ascii="Arial" w:hAnsi="Arial" w:cs="Arial"/>
            <w:i/>
            <w:iCs/>
            <w:color w:val="3056A9"/>
            <w:sz w:val="22"/>
            <w:szCs w:val="22"/>
            <w:u w:val="single"/>
          </w:rPr>
          <w:t>"Fitbit 4.52.</w:t>
        </w:r>
        <w:proofErr w:type="gramStart"/>
        <w:r w:rsidRPr="00976A54">
          <w:rPr>
            <w:rFonts w:ascii="Arial" w:hAnsi="Arial" w:cs="Arial"/>
            <w:i/>
            <w:iCs/>
            <w:color w:val="3056A9"/>
            <w:sz w:val="22"/>
            <w:szCs w:val="22"/>
            <w:u w:val="single"/>
          </w:rPr>
          <w:t>1.fitbit</w:t>
        </w:r>
        <w:proofErr w:type="gramEnd"/>
        <w:r w:rsidRPr="00976A54">
          <w:rPr>
            <w:rFonts w:ascii="Arial" w:hAnsi="Arial" w:cs="Arial"/>
            <w:i/>
            <w:iCs/>
            <w:color w:val="3056A9"/>
            <w:sz w:val="22"/>
            <w:szCs w:val="22"/>
            <w:u w:val="single"/>
          </w:rPr>
          <w:t>-mobile-1103807195-810393167"</w:t>
        </w:r>
      </w:hyperlink>
      <w:r w:rsidRPr="00976A54">
        <w:rPr>
          <w:rFonts w:ascii="Arial" w:hAnsi="Arial" w:cs="Arial"/>
          <w:i/>
          <w:iCs/>
          <w:color w:val="202122"/>
          <w:sz w:val="22"/>
          <w:szCs w:val="22"/>
        </w:rPr>
        <w:t>. APK</w:t>
      </w:r>
      <w:r w:rsidR="001979D7">
        <w:rPr>
          <w:rFonts w:ascii="Arial" w:hAnsi="Arial" w:cs="Arial"/>
          <w:i/>
          <w:iCs/>
          <w:color w:val="202122"/>
          <w:sz w:val="22"/>
          <w:szCs w:val="22"/>
        </w:rPr>
        <w:t xml:space="preserve"> </w:t>
      </w:r>
      <w:r w:rsidRPr="00976A54">
        <w:rPr>
          <w:rFonts w:ascii="Arial" w:hAnsi="Arial" w:cs="Arial"/>
          <w:i/>
          <w:iCs/>
          <w:color w:val="202122"/>
          <w:sz w:val="22"/>
          <w:szCs w:val="22"/>
        </w:rPr>
        <w:t>Mirror. September 23, 2025. Retrieved September 25, 2025.</w:t>
      </w:r>
      <w:r w:rsidR="001B4C0C" w:rsidRPr="001B4C0C">
        <w:rPr>
          <w:rFonts w:ascii="Arial" w:hAnsi="Arial" w:cs="Arial"/>
          <w:color w:val="202122"/>
          <w:sz w:val="22"/>
          <w:szCs w:val="22"/>
        </w:rPr>
        <w:t xml:space="preserve">  </w:t>
      </w:r>
      <w:r w:rsidR="001B4C0C" w:rsidRPr="001B4C0C">
        <w:rPr>
          <w:rFonts w:ascii="Arial" w:hAnsi="Arial" w:cs="Arial"/>
          <w:i/>
          <w:iCs/>
          <w:color w:val="202122"/>
          <w:sz w:val="22"/>
          <w:szCs w:val="22"/>
        </w:rPr>
        <w:t>Osterloh, Rick (January 14, 2021).</w:t>
      </w:r>
      <w:r w:rsidR="00613514">
        <w:rPr>
          <w:rFonts w:ascii="Arial" w:hAnsi="Arial" w:cs="Arial"/>
          <w:i/>
          <w:iCs/>
          <w:color w:val="202122"/>
          <w:sz w:val="22"/>
          <w:szCs w:val="22"/>
        </w:rPr>
        <w:t xml:space="preserve">                                                                                                                </w:t>
      </w:r>
      <w:r w:rsidR="001B4C0C" w:rsidRPr="001B4C0C">
        <w:rPr>
          <w:rFonts w:ascii="Arial" w:hAnsi="Arial" w:cs="Arial"/>
          <w:i/>
          <w:iCs/>
          <w:color w:val="202122"/>
          <w:sz w:val="22"/>
          <w:szCs w:val="22"/>
        </w:rPr>
        <w:t> </w:t>
      </w:r>
      <w:r w:rsidR="00E67793">
        <w:rPr>
          <w:rFonts w:ascii="Arial" w:hAnsi="Arial" w:cs="Arial"/>
          <w:i/>
          <w:iCs/>
          <w:color w:val="202122"/>
          <w:sz w:val="22"/>
          <w:szCs w:val="22"/>
        </w:rPr>
        <w:t xml:space="preserve">                     </w:t>
      </w:r>
      <w:hyperlink r:id="rId6" w:history="1">
        <w:r w:rsidR="001B4C0C" w:rsidRPr="001B4C0C">
          <w:rPr>
            <w:rFonts w:ascii="Arial" w:hAnsi="Arial" w:cs="Arial"/>
            <w:i/>
            <w:iCs/>
            <w:color w:val="3366CC"/>
            <w:sz w:val="22"/>
            <w:szCs w:val="22"/>
            <w:u w:val="single"/>
          </w:rPr>
          <w:t>"Google completes Fitbit acquisition"</w:t>
        </w:r>
      </w:hyperlink>
      <w:r w:rsidR="001B4C0C" w:rsidRPr="001B4C0C">
        <w:rPr>
          <w:rFonts w:ascii="Arial" w:hAnsi="Arial" w:cs="Arial"/>
          <w:i/>
          <w:iCs/>
          <w:color w:val="202122"/>
          <w:sz w:val="22"/>
          <w:szCs w:val="22"/>
        </w:rPr>
        <w:t>. </w:t>
      </w:r>
      <w:hyperlink r:id="rId7" w:tooltip="Google" w:history="1">
        <w:r w:rsidR="001B4C0C" w:rsidRPr="001B4C0C">
          <w:rPr>
            <w:rFonts w:ascii="Arial" w:hAnsi="Arial" w:cs="Arial"/>
            <w:i/>
            <w:iCs/>
            <w:color w:val="3366CC"/>
            <w:sz w:val="22"/>
            <w:szCs w:val="22"/>
            <w:u w:val="single"/>
          </w:rPr>
          <w:t>Google</w:t>
        </w:r>
      </w:hyperlink>
      <w:r w:rsidR="001B4C0C" w:rsidRPr="001B4C0C">
        <w:rPr>
          <w:rFonts w:ascii="Arial" w:hAnsi="Arial" w:cs="Arial"/>
          <w:i/>
          <w:iCs/>
          <w:color w:val="202122"/>
          <w:sz w:val="22"/>
          <w:szCs w:val="22"/>
        </w:rPr>
        <w:t>. Retrieved October 6, 2022.</w:t>
      </w:r>
      <w:r w:rsidR="00E67793" w:rsidRPr="00E67793">
        <w:t xml:space="preserve"> </w:t>
      </w:r>
      <w:r w:rsidR="00E67793">
        <w:t xml:space="preserve">                   </w:t>
      </w:r>
      <w:r w:rsidR="00E863DE">
        <w:t xml:space="preserve">     </w:t>
      </w:r>
      <w:r w:rsidR="00E67793">
        <w:t xml:space="preserve"> </w:t>
      </w:r>
      <w:hyperlink r:id="rId8" w:history="1">
        <w:r w:rsidR="00E67793" w:rsidRPr="00E67793">
          <w:rPr>
            <w:color w:val="2D60D7"/>
            <w:u w:val="single"/>
            <w:bdr w:val="none" w:sz="0" w:space="0" w:color="auto" w:frame="1"/>
          </w:rPr>
          <w:t>Kate Eby</w:t>
        </w:r>
      </w:hyperlink>
      <w:r w:rsidR="00E67793" w:rsidRPr="00E67793">
        <w:t> | December 10, 2023 </w:t>
      </w:r>
      <w:r w:rsidR="00E67793" w:rsidRPr="00E67793">
        <w:rPr>
          <w:i/>
          <w:iCs/>
          <w:bdr w:val="none" w:sz="0" w:space="0" w:color="auto" w:frame="1"/>
        </w:rPr>
        <w:t>(updated August 16, 2024)</w:t>
      </w:r>
    </w:p>
    <w:p w14:paraId="4EEA2C83" w14:textId="0A316F6F" w:rsidR="001B4C0C" w:rsidRPr="005B5665" w:rsidRDefault="00E67793" w:rsidP="00A04603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  <w:hyperlink r:id="rId9" w:tgtFrame="_blank" w:history="1">
        <w:r w:rsidRPr="00E67793">
          <w:rPr>
            <w:rFonts w:ascii="Times New Roman" w:eastAsia="Times New Roman" w:hAnsi="Times New Roman" w:cs="Times New Roman"/>
            <w:color w:val="000F33"/>
            <w:kern w:val="0"/>
            <w:szCs w:val="24"/>
            <w:u w:val="single"/>
            <w:bdr w:val="single" w:sz="4" w:space="3" w:color="auto" w:frame="1"/>
            <w:lang w:eastAsia="en-GB"/>
            <w14:ligatures w14:val="none"/>
          </w:rPr>
          <w:br/>
        </w:r>
      </w:hyperlink>
    </w:p>
    <w:p w14:paraId="18CB8662" w14:textId="77777777" w:rsidR="005B5665" w:rsidRDefault="005B5665" w:rsidP="005B5665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i/>
          <w:iCs/>
          <w:color w:val="202122"/>
          <w:kern w:val="0"/>
          <w:sz w:val="22"/>
          <w:szCs w:val="22"/>
          <w:lang w:eastAsia="en-GB"/>
          <w14:ligatures w14:val="none"/>
        </w:rPr>
      </w:pPr>
    </w:p>
    <w:p w14:paraId="399150E0" w14:textId="77777777" w:rsidR="005B5665" w:rsidRPr="001B4C0C" w:rsidRDefault="005B5665" w:rsidP="005B5665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08BA76C2" w14:textId="77777777" w:rsidR="001B4C0C" w:rsidRPr="001B4C0C" w:rsidRDefault="001B4C0C" w:rsidP="0010446A">
      <w:p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323C87E8" w14:textId="746AA9CB" w:rsidR="00976A54" w:rsidRDefault="00976A54" w:rsidP="001B4C0C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i/>
          <w:iCs/>
          <w:color w:val="202122"/>
          <w:kern w:val="0"/>
          <w:sz w:val="22"/>
          <w:szCs w:val="22"/>
          <w:lang w:eastAsia="en-GB"/>
          <w14:ligatures w14:val="none"/>
        </w:rPr>
      </w:pPr>
    </w:p>
    <w:p w14:paraId="66CEAE5D" w14:textId="77777777" w:rsidR="001B4C0C" w:rsidRDefault="001B4C0C" w:rsidP="001B4C0C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i/>
          <w:iCs/>
          <w:color w:val="202122"/>
          <w:kern w:val="0"/>
          <w:sz w:val="22"/>
          <w:szCs w:val="22"/>
          <w:lang w:eastAsia="en-GB"/>
          <w14:ligatures w14:val="none"/>
        </w:rPr>
      </w:pPr>
    </w:p>
    <w:p w14:paraId="0F1EE70A" w14:textId="77777777" w:rsidR="001B4C0C" w:rsidRDefault="001B4C0C" w:rsidP="001B4C0C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i/>
          <w:iCs/>
          <w:color w:val="202122"/>
          <w:kern w:val="0"/>
          <w:sz w:val="22"/>
          <w:szCs w:val="22"/>
          <w:lang w:eastAsia="en-GB"/>
          <w14:ligatures w14:val="none"/>
        </w:rPr>
      </w:pPr>
    </w:p>
    <w:p w14:paraId="16B905E5" w14:textId="77777777" w:rsidR="001B4C0C" w:rsidRDefault="001B4C0C" w:rsidP="001B4C0C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i/>
          <w:iCs/>
          <w:color w:val="202122"/>
          <w:kern w:val="0"/>
          <w:sz w:val="22"/>
          <w:szCs w:val="22"/>
          <w:lang w:eastAsia="en-GB"/>
          <w14:ligatures w14:val="none"/>
        </w:rPr>
      </w:pPr>
    </w:p>
    <w:p w14:paraId="2180CA85" w14:textId="77777777" w:rsidR="001B4C0C" w:rsidRPr="00976A54" w:rsidRDefault="001B4C0C" w:rsidP="001B4C0C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5736AFDD" w14:textId="77777777" w:rsidR="00976A54" w:rsidRPr="00976A54" w:rsidRDefault="00976A54" w:rsidP="0010446A">
      <w:p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3C17CA96" w14:textId="77777777" w:rsidR="004667ED" w:rsidRDefault="004667ED" w:rsidP="004667ED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44863CAA" w14:textId="77777777" w:rsidR="001B4C0C" w:rsidRDefault="001B4C0C" w:rsidP="004667ED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55AB2FE3" w14:textId="77777777" w:rsidR="001B4C0C" w:rsidRDefault="001B4C0C" w:rsidP="004667ED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1A3FE189" w14:textId="77777777" w:rsidR="00976A54" w:rsidRPr="00FE7BA1" w:rsidRDefault="00976A54" w:rsidP="004667ED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2A7B2AE2" w14:textId="49615F0D" w:rsidR="006D21CD" w:rsidRPr="00FE7BA1" w:rsidRDefault="006D21CD" w:rsidP="0010446A">
      <w:p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25D9A6B5" w14:textId="77777777" w:rsidR="00FE7BA1" w:rsidRDefault="00FE7BA1" w:rsidP="00FE7BA1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i/>
          <w:iCs/>
          <w:color w:val="202122"/>
          <w:kern w:val="0"/>
          <w:sz w:val="22"/>
          <w:szCs w:val="22"/>
          <w:lang w:eastAsia="en-GB"/>
          <w14:ligatures w14:val="none"/>
        </w:rPr>
      </w:pPr>
    </w:p>
    <w:p w14:paraId="26F11C56" w14:textId="77777777" w:rsidR="00FE7BA1" w:rsidRDefault="00FE7BA1" w:rsidP="00FE7BA1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i/>
          <w:iCs/>
          <w:color w:val="202122"/>
          <w:kern w:val="0"/>
          <w:sz w:val="22"/>
          <w:szCs w:val="22"/>
          <w:lang w:eastAsia="en-GB"/>
          <w14:ligatures w14:val="none"/>
        </w:rPr>
      </w:pPr>
    </w:p>
    <w:p w14:paraId="3A5F2B3F" w14:textId="77777777" w:rsidR="00FE7BA1" w:rsidRPr="006D21CD" w:rsidRDefault="00FE7BA1" w:rsidP="00FE7BA1">
      <w:pPr>
        <w:shd w:val="clear" w:color="auto" w:fill="FFFFFF"/>
        <w:spacing w:before="100" w:beforeAutospacing="1" w:after="24" w:line="240" w:lineRule="auto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5228E988" w14:textId="77777777" w:rsidR="006D21CD" w:rsidRPr="006D21CD" w:rsidRDefault="006D21CD" w:rsidP="0010446A">
      <w:pPr>
        <w:shd w:val="clear" w:color="auto" w:fill="FFFFFF"/>
        <w:spacing w:before="100" w:beforeAutospacing="1" w:after="24" w:line="240" w:lineRule="auto"/>
        <w:ind w:left="1488"/>
        <w:rPr>
          <w:rFonts w:ascii="Arial" w:eastAsia="Times New Roman" w:hAnsi="Arial" w:cs="Arial"/>
          <w:color w:val="202122"/>
          <w:kern w:val="0"/>
          <w:sz w:val="22"/>
          <w:szCs w:val="22"/>
          <w:lang w:eastAsia="en-GB"/>
          <w14:ligatures w14:val="none"/>
        </w:rPr>
      </w:pPr>
    </w:p>
    <w:p w14:paraId="662F53BC" w14:textId="0693E08C" w:rsidR="00750A63" w:rsidRPr="00204DBC" w:rsidRDefault="00750A63" w:rsidP="0010446A">
      <w:pPr>
        <w:pStyle w:val="ListParagraph"/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A8BF372" w14:textId="77777777" w:rsidR="00750A63" w:rsidRDefault="00750A63" w:rsidP="00204DBC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054F6ACD" w14:textId="77777777" w:rsidR="00204DBC" w:rsidRDefault="00204DBC" w:rsidP="00204DBC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50DC7946" w14:textId="77777777" w:rsidR="00204DBC" w:rsidRDefault="00204DBC" w:rsidP="00204DBC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72EBC4BC" w14:textId="77777777" w:rsidR="00204DBC" w:rsidRDefault="00204DBC" w:rsidP="00204DBC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1C5CA106" w14:textId="77777777" w:rsidR="00204DBC" w:rsidRDefault="00204DBC" w:rsidP="00204DBC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3F12A6C6" w14:textId="77777777" w:rsidR="00204DBC" w:rsidRDefault="00204DBC" w:rsidP="00204DBC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6EA9916F" w14:textId="77777777" w:rsidR="00204DBC" w:rsidRPr="00204DBC" w:rsidRDefault="00204DBC" w:rsidP="00204DBC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93499E7" w14:textId="40AC499C" w:rsidR="008F0F02" w:rsidRPr="00750A63" w:rsidRDefault="008F0F02" w:rsidP="0010446A">
      <w:pPr>
        <w:spacing w:after="0" w:line="256" w:lineRule="auto"/>
        <w:ind w:left="720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316F2A3A" w14:textId="77777777" w:rsidR="008F0F02" w:rsidRDefault="008F0F02" w:rsidP="00750A63">
      <w:pPr>
        <w:spacing w:after="0" w:line="256" w:lineRule="auto"/>
        <w:contextualSpacing/>
        <w:jc w:val="both"/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5C8C7B08" w14:textId="77777777" w:rsidR="008F0F02" w:rsidRDefault="008F0F02" w:rsidP="00750A63">
      <w:pPr>
        <w:spacing w:after="0" w:line="256" w:lineRule="auto"/>
        <w:contextualSpacing/>
        <w:jc w:val="both"/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2C8EAFE5" w14:textId="77777777" w:rsidR="008F0F02" w:rsidRDefault="008F0F02" w:rsidP="00750A63">
      <w:pPr>
        <w:spacing w:after="0" w:line="256" w:lineRule="auto"/>
        <w:contextualSpacing/>
        <w:jc w:val="both"/>
        <w:rPr>
          <w:rFonts w:ascii="Myriad Pro" w:eastAsia="Calibri" w:hAnsi="Myriad Pr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5D4647AD" w14:textId="77777777" w:rsidR="008F0F02" w:rsidRPr="008F0F02" w:rsidRDefault="008F0F02" w:rsidP="00750A63">
      <w:pPr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762BC1D0" w14:textId="27C21919" w:rsidR="00D775A4" w:rsidRDefault="00D775A4" w:rsidP="00A46146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0420A327" w14:textId="77777777" w:rsidR="00A46146" w:rsidRDefault="00A46146" w:rsidP="00A46146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522B94D2" w14:textId="77777777" w:rsidR="008F0F02" w:rsidRPr="00A46146" w:rsidRDefault="008F0F02" w:rsidP="00A46146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43563344" w14:textId="77777777" w:rsidR="00D775A4" w:rsidRDefault="00D775A4" w:rsidP="00E62F44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135335D6" w14:textId="77777777" w:rsidR="00E62F44" w:rsidRDefault="00E62F44" w:rsidP="00E62F44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45F81969" w14:textId="77777777" w:rsidR="00E62F44" w:rsidRDefault="00E62F44" w:rsidP="00E62F44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74FBCB51" w14:textId="77777777" w:rsidR="00E62F44" w:rsidRDefault="00E62F44" w:rsidP="00E62F44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62A54540" w14:textId="77777777" w:rsidR="00E62F44" w:rsidRPr="00E62F44" w:rsidRDefault="00E62F44" w:rsidP="00E62F44">
      <w:pPr>
        <w:spacing w:after="0" w:line="256" w:lineRule="auto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1B675BB3" w14:textId="07B73AAF" w:rsidR="009C0FA7" w:rsidRPr="00D775A4" w:rsidRDefault="009C0FA7" w:rsidP="0010446A">
      <w:pPr>
        <w:pStyle w:val="ListParagraph"/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7BB151DC" w14:textId="77777777" w:rsidR="00D775A4" w:rsidRDefault="00D775A4" w:rsidP="00D775A4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1C2CCFAE" w14:textId="77777777" w:rsidR="00D775A4" w:rsidRDefault="00D775A4" w:rsidP="00D775A4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5EC2452F" w14:textId="77777777" w:rsidR="00D775A4" w:rsidRDefault="00D775A4" w:rsidP="00D775A4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3860EE24" w14:textId="77777777" w:rsidR="00D775A4" w:rsidRDefault="00D775A4" w:rsidP="00D775A4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090C8D1F" w14:textId="77777777" w:rsidR="00D775A4" w:rsidRPr="00D775A4" w:rsidRDefault="00D775A4" w:rsidP="00D775A4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76587E9" w14:textId="77777777" w:rsidR="009C0FA7" w:rsidRPr="009C0FA7" w:rsidRDefault="009C0FA7" w:rsidP="0010446A">
      <w:pPr>
        <w:pStyle w:val="ListParagraph"/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CDCB5BB" w14:textId="67359CEB" w:rsidR="000E7893" w:rsidRDefault="000E7893" w:rsidP="000E7893">
      <w:pPr>
        <w:spacing w:after="0" w:line="256" w:lineRule="auto"/>
        <w:contextualSpacing/>
        <w:jc w:val="both"/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1EC55BFB" w14:textId="77777777" w:rsidR="000E7893" w:rsidRDefault="000E7893" w:rsidP="000E7893">
      <w:pPr>
        <w:spacing w:after="0" w:line="256" w:lineRule="auto"/>
        <w:contextualSpacing/>
        <w:jc w:val="both"/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38DD8C22" w14:textId="77777777" w:rsidR="000E7893" w:rsidRDefault="000E7893" w:rsidP="000E7893">
      <w:pPr>
        <w:spacing w:after="0" w:line="256" w:lineRule="auto"/>
        <w:contextualSpacing/>
        <w:jc w:val="both"/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4397CDB3" w14:textId="77777777" w:rsidR="000E7893" w:rsidRDefault="000E7893" w:rsidP="000E7893">
      <w:pPr>
        <w:spacing w:after="0" w:line="256" w:lineRule="auto"/>
        <w:contextualSpacing/>
        <w:jc w:val="both"/>
        <w:rPr>
          <w:rFonts w:ascii="Myriad Pro" w:eastAsia="Calibri" w:hAnsi="Myriad Pro" w:cs="Times New Roman"/>
          <w:color w:val="000000"/>
          <w:kern w:val="0"/>
          <w:position w:val="1"/>
          <w:sz w:val="22"/>
          <w:szCs w:val="22"/>
          <w:lang w:eastAsia="en-GB"/>
          <w14:ligatures w14:val="none"/>
        </w:rPr>
      </w:pPr>
    </w:p>
    <w:p w14:paraId="72891440" w14:textId="77777777" w:rsidR="000E7893" w:rsidRPr="000E7893" w:rsidRDefault="000E7893" w:rsidP="000E7893">
      <w:pPr>
        <w:spacing w:after="0" w:line="256" w:lineRule="auto"/>
        <w:contextualSpacing/>
        <w:jc w:val="both"/>
        <w:rPr>
          <w:rFonts w:ascii="Times New Roman" w:eastAsia="Times New Roman" w:hAnsi="Times New Roman" w:cs="Times New Roman"/>
          <w:kern w:val="0"/>
          <w:sz w:val="22"/>
          <w:szCs w:val="22"/>
          <w:lang w:eastAsia="en-GB"/>
          <w14:ligatures w14:val="none"/>
        </w:rPr>
      </w:pPr>
    </w:p>
    <w:p w14:paraId="24D0ACDA" w14:textId="77777777" w:rsidR="004965BD" w:rsidRPr="00FF2F33" w:rsidRDefault="004965BD" w:rsidP="00FF2F33">
      <w:pPr>
        <w:spacing w:after="0" w:line="256" w:lineRule="auto"/>
        <w:jc w:val="both"/>
        <w:rPr>
          <w:rFonts w:ascii="Times New Roman" w:eastAsia="Times New Roman" w:hAnsi="Times New Roman" w:cs="Times New Roman"/>
          <w:kern w:val="0"/>
          <w:sz w:val="22"/>
          <w:lang w:eastAsia="en-GB"/>
          <w14:ligatures w14:val="none"/>
        </w:rPr>
      </w:pPr>
    </w:p>
    <w:p w14:paraId="77A6BEBF" w14:textId="63AFD6F9" w:rsidR="00446EF9" w:rsidRDefault="00446EF9" w:rsidP="00446EF9">
      <w:pPr>
        <w:spacing w:after="0" w:line="240" w:lineRule="auto"/>
        <w:contextualSpacing/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</w:pPr>
    </w:p>
    <w:p w14:paraId="549FDDBE" w14:textId="77777777" w:rsidR="00446EF9" w:rsidRDefault="00446EF9" w:rsidP="00446EF9">
      <w:pPr>
        <w:spacing w:after="0" w:line="240" w:lineRule="auto"/>
        <w:contextualSpacing/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</w:pPr>
    </w:p>
    <w:p w14:paraId="75F61FDC" w14:textId="77777777" w:rsidR="00446EF9" w:rsidRDefault="00446EF9" w:rsidP="00446EF9">
      <w:pPr>
        <w:spacing w:after="0" w:line="240" w:lineRule="auto"/>
        <w:contextualSpacing/>
        <w:rPr>
          <w:rFonts w:ascii="Myriad Pro" w:eastAsia="Myriad Pro" w:hAnsi="Myriad Pro" w:cs="Myanmar Text"/>
          <w:color w:val="000000"/>
          <w:kern w:val="0"/>
          <w:sz w:val="22"/>
          <w:szCs w:val="22"/>
          <w:lang w:eastAsia="en-GB"/>
          <w14:ligatures w14:val="none"/>
        </w:rPr>
      </w:pPr>
    </w:p>
    <w:p w14:paraId="4037BDA6" w14:textId="77777777" w:rsidR="00446EF9" w:rsidRPr="00446EF9" w:rsidRDefault="00446EF9" w:rsidP="00446EF9">
      <w:pPr>
        <w:spacing w:after="0" w:line="240" w:lineRule="auto"/>
        <w:contextualSpacing/>
        <w:rPr>
          <w:rFonts w:ascii="Times New Roman" w:eastAsia="Times New Roman" w:hAnsi="Times New Roman" w:cs="Times New Roman"/>
          <w:kern w:val="0"/>
          <w:sz w:val="22"/>
          <w:lang w:eastAsia="en-GB"/>
          <w14:ligatures w14:val="none"/>
        </w:rPr>
      </w:pPr>
    </w:p>
    <w:p w14:paraId="2261C415" w14:textId="6445945F" w:rsidR="00BD6627" w:rsidRPr="00BD6627" w:rsidRDefault="00BD6627" w:rsidP="00BD6627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02659FFF" w14:textId="577B4E13" w:rsidR="00A0543A" w:rsidRPr="00A0543A" w:rsidRDefault="00A0543A" w:rsidP="00A0543A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</w:p>
    <w:p w14:paraId="2FDFD3C1" w14:textId="0FB7997C" w:rsidR="008672CA" w:rsidRPr="008672CA" w:rsidRDefault="008672CA" w:rsidP="008672CA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63D819DE" w14:textId="38CB6B61" w:rsidR="0059700E" w:rsidRPr="0059700E" w:rsidRDefault="0059700E" w:rsidP="0059700E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2AF13C95" w14:textId="7465385B" w:rsidR="00F93EF8" w:rsidRPr="00F93EF8" w:rsidRDefault="00F93EF8" w:rsidP="00F93EF8">
      <w:pPr>
        <w:shd w:val="clear" w:color="auto" w:fill="FFFFFF"/>
        <w:spacing w:after="0" w:line="624" w:lineRule="atLeast"/>
        <w:outlineLvl w:val="1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386B2EA4" w14:textId="77777777" w:rsidR="00F93EF8" w:rsidRPr="00F93EF8" w:rsidRDefault="00F93EF8" w:rsidP="00F93EF8">
      <w:pPr>
        <w:rPr>
          <w:lang w:eastAsia="en-GB"/>
        </w:rPr>
      </w:pPr>
    </w:p>
    <w:p w14:paraId="189D6943" w14:textId="77DBAC0B" w:rsidR="00BD7D1E" w:rsidRPr="00BD7D1E" w:rsidRDefault="00BD7D1E" w:rsidP="00BD7D1E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</w:p>
    <w:p w14:paraId="156A43BF" w14:textId="69DBF027" w:rsidR="00D952D9" w:rsidRPr="00D952D9" w:rsidRDefault="00D952D9" w:rsidP="00D952D9">
      <w:pPr>
        <w:shd w:val="clear" w:color="auto" w:fill="FFFFFF"/>
        <w:spacing w:after="0" w:line="576" w:lineRule="atLeast"/>
        <w:outlineLvl w:val="2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6BF56D0A" w14:textId="75A5A05A" w:rsidR="00653B25" w:rsidRPr="00653B25" w:rsidRDefault="00653B25" w:rsidP="00653B25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</w:p>
    <w:p w14:paraId="0B638911" w14:textId="41650474" w:rsidR="001F2DE4" w:rsidRPr="001F2DE4" w:rsidRDefault="001F2DE4" w:rsidP="001F2DE4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36"/>
          <w:szCs w:val="36"/>
          <w:lang w:eastAsia="en-GB"/>
          <w14:ligatures w14:val="none"/>
        </w:rPr>
      </w:pPr>
    </w:p>
    <w:p w14:paraId="2B4C84EC" w14:textId="048E0CBF" w:rsidR="00DC4BD3" w:rsidRPr="00DC4BD3" w:rsidRDefault="00DC4BD3" w:rsidP="00DC4BD3">
      <w:pPr>
        <w:shd w:val="clear" w:color="auto" w:fill="FFFFFF"/>
        <w:spacing w:after="0" w:line="576" w:lineRule="atLeast"/>
        <w:outlineLvl w:val="2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48489405" w14:textId="12B3A28C" w:rsidR="00134258" w:rsidRPr="004D3953" w:rsidRDefault="00134258" w:rsidP="004D3953">
      <w:pPr>
        <w:pStyle w:val="Heading3"/>
        <w:shd w:val="clear" w:color="auto" w:fill="FFFFFF"/>
        <w:spacing w:before="0" w:after="0" w:line="576" w:lineRule="atLeast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5AC01F99" w14:textId="77777777" w:rsidR="00F46651" w:rsidRPr="00F77E7F" w:rsidRDefault="00F46651" w:rsidP="00F77E7F">
      <w:pPr>
        <w:shd w:val="clear" w:color="auto" w:fill="FFFFFF"/>
        <w:spacing w:after="0" w:line="576" w:lineRule="atLeast"/>
        <w:outlineLvl w:val="2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05EE8CFF" w14:textId="6E84D8F0" w:rsidR="00BF34A8" w:rsidRPr="0078695B" w:rsidRDefault="00F46651" w:rsidP="0078695B">
      <w:pPr>
        <w:shd w:val="clear" w:color="auto" w:fill="FFFFFF"/>
        <w:spacing w:after="0" w:line="576" w:lineRule="atLeast"/>
        <w:outlineLvl w:val="2"/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</w:p>
    <w:p w14:paraId="63D5BB84" w14:textId="2985773C" w:rsidR="009A7654" w:rsidRDefault="0078695B" w:rsidP="009A7654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2"/>
          <w:szCs w:val="22"/>
        </w:rPr>
      </w:pPr>
      <w:r>
        <w:rPr>
          <w:rFonts w:ascii="Roboto" w:hAnsi="Roboto"/>
          <w:color w:val="2C2F34"/>
          <w:sz w:val="22"/>
          <w:szCs w:val="22"/>
        </w:rPr>
        <w:t xml:space="preserve"> </w:t>
      </w:r>
    </w:p>
    <w:p w14:paraId="340CCF10" w14:textId="32DEFF8D" w:rsidR="00CD0C98" w:rsidRDefault="005A72FD" w:rsidP="009A7654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2"/>
          <w:szCs w:val="22"/>
        </w:rPr>
      </w:pPr>
      <w:r>
        <w:rPr>
          <w:rFonts w:ascii="Roboto" w:hAnsi="Roboto"/>
          <w:color w:val="2C2F34"/>
          <w:sz w:val="22"/>
          <w:szCs w:val="22"/>
        </w:rPr>
        <w:t xml:space="preserve">              </w:t>
      </w:r>
    </w:p>
    <w:p w14:paraId="5392D98C" w14:textId="1F43D58D" w:rsidR="005A72FD" w:rsidRPr="00635875" w:rsidRDefault="005A72FD" w:rsidP="009A7654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2"/>
          <w:szCs w:val="22"/>
        </w:rPr>
      </w:pPr>
      <w:r>
        <w:rPr>
          <w:rFonts w:ascii="Roboto" w:hAnsi="Roboto"/>
          <w:color w:val="2C2F34"/>
          <w:sz w:val="22"/>
          <w:szCs w:val="22"/>
        </w:rPr>
        <w:t xml:space="preserve">              </w:t>
      </w:r>
    </w:p>
    <w:p w14:paraId="7A661B06" w14:textId="19879DAF" w:rsidR="00F221B3" w:rsidRPr="002A1B33" w:rsidRDefault="00F221B3" w:rsidP="00CF3E4A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2"/>
          <w:szCs w:val="22"/>
        </w:rPr>
      </w:pPr>
    </w:p>
    <w:p w14:paraId="7EF2E6DA" w14:textId="77777777" w:rsidR="00527C2C" w:rsidRPr="00E72892" w:rsidRDefault="00527C2C" w:rsidP="00AE6970">
      <w:pPr>
        <w:shd w:val="clear" w:color="auto" w:fill="FFFFFF"/>
        <w:spacing w:after="75" w:line="240" w:lineRule="auto"/>
        <w:ind w:left="1020"/>
        <w:rPr>
          <w:rFonts w:ascii="Roboto" w:eastAsia="Times New Roman" w:hAnsi="Roboto" w:cs="Times New Roman"/>
          <w:color w:val="2C2F34"/>
          <w:kern w:val="0"/>
          <w:sz w:val="22"/>
          <w:szCs w:val="22"/>
          <w:lang w:eastAsia="en-GB"/>
          <w14:ligatures w14:val="none"/>
        </w:rPr>
      </w:pPr>
    </w:p>
    <w:p w14:paraId="4419226A" w14:textId="2D49EDC7" w:rsidR="00D91FEB" w:rsidRPr="0013286E" w:rsidRDefault="00D91FEB" w:rsidP="00AE6970">
      <w:pPr>
        <w:shd w:val="clear" w:color="auto" w:fill="FFFFFF"/>
        <w:spacing w:after="75" w:line="240" w:lineRule="auto"/>
        <w:ind w:left="1020"/>
        <w:rPr>
          <w:rFonts w:ascii="Roboto" w:eastAsia="Times New Roman" w:hAnsi="Roboto" w:cs="Times New Roman"/>
          <w:color w:val="2C2F34"/>
          <w:kern w:val="0"/>
          <w:sz w:val="22"/>
          <w:szCs w:val="22"/>
          <w:lang w:eastAsia="en-GB"/>
          <w14:ligatures w14:val="none"/>
        </w:rPr>
      </w:pPr>
    </w:p>
    <w:p w14:paraId="06B8C7BE" w14:textId="134A221D" w:rsidR="006F24C2" w:rsidRPr="006F24C2" w:rsidRDefault="006F24C2" w:rsidP="00AE6970">
      <w:pPr>
        <w:shd w:val="clear" w:color="auto" w:fill="FFFFFF"/>
        <w:spacing w:after="75" w:line="240" w:lineRule="auto"/>
        <w:ind w:left="1020"/>
        <w:rPr>
          <w:rFonts w:ascii="Roboto" w:eastAsia="Times New Roman" w:hAnsi="Roboto" w:cs="Times New Roman"/>
          <w:color w:val="2C2F34"/>
          <w:kern w:val="0"/>
          <w:sz w:val="22"/>
          <w:szCs w:val="22"/>
          <w:lang w:eastAsia="en-GB"/>
          <w14:ligatures w14:val="none"/>
        </w:rPr>
      </w:pPr>
    </w:p>
    <w:p w14:paraId="073258B2" w14:textId="79D36DAE" w:rsidR="00517790" w:rsidRDefault="00AC13D7" w:rsidP="00517790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2"/>
          <w:szCs w:val="22"/>
        </w:rPr>
      </w:pPr>
      <w:r>
        <w:rPr>
          <w:rFonts w:ascii="Roboto" w:hAnsi="Roboto"/>
          <w:color w:val="2C2F34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</w:t>
      </w:r>
    </w:p>
    <w:p w14:paraId="30E557AA" w14:textId="034255AD" w:rsidR="00AC13D7" w:rsidRPr="006D5A80" w:rsidRDefault="006F24C2" w:rsidP="00517790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2"/>
          <w:szCs w:val="22"/>
        </w:rPr>
      </w:pPr>
      <w:r>
        <w:rPr>
          <w:rFonts w:ascii="Roboto" w:hAnsi="Roboto"/>
          <w:color w:val="2C2F34"/>
          <w:sz w:val="22"/>
          <w:szCs w:val="22"/>
        </w:rPr>
        <w:t xml:space="preserve">          </w:t>
      </w:r>
    </w:p>
    <w:p w14:paraId="63277B97" w14:textId="6190B7A1" w:rsidR="004B612E" w:rsidRPr="006D45B9" w:rsidRDefault="004B612E" w:rsidP="004B612E">
      <w:pPr>
        <w:pStyle w:val="NormalWeb"/>
        <w:shd w:val="clear" w:color="auto" w:fill="FFFFFF"/>
        <w:spacing w:before="0" w:beforeAutospacing="0" w:after="375" w:afterAutospacing="0"/>
        <w:rPr>
          <w:rFonts w:ascii="Roboto" w:hAnsi="Roboto"/>
          <w:color w:val="2C2F34"/>
          <w:sz w:val="22"/>
          <w:szCs w:val="22"/>
        </w:rPr>
      </w:pPr>
    </w:p>
    <w:p w14:paraId="3B868512" w14:textId="25FA6AB8" w:rsidR="00EA4DFD" w:rsidRPr="00B4301D" w:rsidRDefault="00BD1162" w:rsidP="00EE7D05">
      <w:pPr>
        <w:shd w:val="clear" w:color="auto" w:fill="FFFFFF"/>
        <w:tabs>
          <w:tab w:val="left" w:pos="1770"/>
        </w:tabs>
        <w:spacing w:after="75" w:line="240" w:lineRule="auto"/>
        <w:rPr>
          <w:rFonts w:ascii="Roboto" w:eastAsia="Times New Roman" w:hAnsi="Roboto" w:cs="Times New Roman"/>
          <w:color w:val="2C2F34"/>
          <w:kern w:val="0"/>
          <w:sz w:val="22"/>
          <w:szCs w:val="22"/>
          <w:lang w:eastAsia="en-GB"/>
          <w14:ligatures w14:val="none"/>
        </w:rPr>
      </w:pPr>
      <w:r>
        <w:rPr>
          <w:rFonts w:ascii="Roboto" w:eastAsia="Times New Roman" w:hAnsi="Roboto" w:cs="Times New Roman"/>
          <w:color w:val="2C2F34"/>
          <w:kern w:val="0"/>
          <w:sz w:val="22"/>
          <w:szCs w:val="22"/>
          <w:lang w:eastAsia="en-GB"/>
          <w14:ligatures w14:val="none"/>
        </w:rPr>
        <w:t xml:space="preserve">   </w:t>
      </w:r>
      <w:r w:rsidR="00517790">
        <w:rPr>
          <w:rFonts w:ascii="Roboto" w:eastAsia="Times New Roman" w:hAnsi="Roboto" w:cs="Times New Roman"/>
          <w:color w:val="2C2F34"/>
          <w:kern w:val="0"/>
          <w:sz w:val="22"/>
          <w:szCs w:val="22"/>
          <w:lang w:eastAsia="en-GB"/>
          <w14:ligatures w14:val="none"/>
        </w:rPr>
        <w:t xml:space="preserve">  </w:t>
      </w:r>
    </w:p>
    <w:p w14:paraId="5072E1D3" w14:textId="32ABE6AC" w:rsidR="00EA4DFD" w:rsidRPr="00EA4DFD" w:rsidRDefault="00EA4DFD" w:rsidP="00EA4DFD"/>
    <w:p w14:paraId="6FF18E7C" w14:textId="77777777" w:rsidR="00CC1F61" w:rsidRPr="009C22C2" w:rsidRDefault="00CC1F61" w:rsidP="00AE6970">
      <w:pPr>
        <w:pStyle w:val="NormalWeb"/>
        <w:shd w:val="clear" w:color="auto" w:fill="FFFFFF"/>
        <w:spacing w:before="0" w:beforeAutospacing="0" w:after="375" w:afterAutospacing="0"/>
        <w:ind w:left="720"/>
        <w:rPr>
          <w:rFonts w:ascii="Roboto" w:hAnsi="Roboto"/>
          <w:color w:val="2C2F34"/>
          <w:sz w:val="22"/>
          <w:szCs w:val="22"/>
        </w:rPr>
      </w:pPr>
    </w:p>
    <w:p w14:paraId="6433BBEC" w14:textId="77777777" w:rsidR="00684B68" w:rsidRPr="00684B68" w:rsidRDefault="00684B68" w:rsidP="00684B68">
      <w:pPr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</w:p>
    <w:p w14:paraId="0EFEF47B" w14:textId="5D812CCE" w:rsidR="009D74E7" w:rsidRPr="009D74E7" w:rsidRDefault="005B7AD0" w:rsidP="00AE6970">
      <w:pPr>
        <w:shd w:val="clear" w:color="auto" w:fill="FFFFFF"/>
        <w:spacing w:before="120" w:after="240" w:line="240" w:lineRule="auto"/>
        <w:ind w:left="720"/>
        <w:rPr>
          <w:rFonts w:ascii="Arial" w:eastAsia="Times New Roman" w:hAnsi="Arial" w:cs="Arial"/>
          <w:color w:val="000000" w:themeColor="text1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szCs w:val="24"/>
          <w:lang w:eastAsia="en-GB"/>
          <w14:ligatures w14:val="none"/>
        </w:rPr>
        <w:t xml:space="preserve"> </w:t>
      </w:r>
    </w:p>
    <w:p w14:paraId="4B316B1C" w14:textId="225B385F" w:rsidR="00032ADA" w:rsidRPr="008D4F46" w:rsidRDefault="009D74E7" w:rsidP="008D4F46">
      <w:pPr>
        <w:shd w:val="clear" w:color="auto" w:fill="FFFFFF"/>
        <w:spacing w:before="120" w:after="240" w:line="240" w:lineRule="auto"/>
        <w:rPr>
          <w:rFonts w:ascii="Arial" w:eastAsia="Times New Roman" w:hAnsi="Arial" w:cs="Arial"/>
          <w:color w:val="000000" w:themeColor="text1"/>
          <w:kern w:val="0"/>
          <w:szCs w:val="24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szCs w:val="24"/>
          <w:lang w:eastAsia="en-GB"/>
          <w14:ligatures w14:val="none"/>
        </w:rPr>
        <w:t xml:space="preserve"> </w:t>
      </w:r>
    </w:p>
    <w:p w14:paraId="6311E0DD" w14:textId="77777777" w:rsidR="00F91425" w:rsidRDefault="00F91425" w:rsidP="00F91425">
      <w:pPr>
        <w:pStyle w:val="NormalWeb"/>
        <w:shd w:val="clear" w:color="auto" w:fill="FFFFFF"/>
        <w:spacing w:before="120" w:beforeAutospacing="0" w:after="240" w:afterAutospacing="0"/>
        <w:rPr>
          <w:rFonts w:ascii="Arial" w:hAnsi="Arial" w:cs="Arial"/>
          <w:color w:val="202122"/>
        </w:rPr>
      </w:pPr>
    </w:p>
    <w:p w14:paraId="33F2B6C1" w14:textId="77777777" w:rsidR="005C0CF2" w:rsidRPr="00CC28F9" w:rsidRDefault="005C0CF2" w:rsidP="00CC28F9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5763ED4D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4747D352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1BC0BBD9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4EC6DEDD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1DC6EA78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57357928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776006AA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446AB757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57AE4F78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0459E244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3A6CF61F" w14:textId="77777777" w:rsidR="009B30E1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60CACA25" w14:textId="331EB94D" w:rsidR="009B30E1" w:rsidRPr="001135F8" w:rsidRDefault="009B30E1" w:rsidP="001135F8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7E5A3C41" w14:textId="77777777" w:rsidR="001135F8" w:rsidRPr="002C627F" w:rsidRDefault="001135F8" w:rsidP="002C627F">
      <w:pPr>
        <w:pStyle w:val="NormalWeb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7A60D901" w14:textId="4B4CFF23" w:rsidR="00323CB6" w:rsidRDefault="002C4949" w:rsidP="00323CB6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  <w:sz w:val="26"/>
          <w:szCs w:val="26"/>
        </w:rPr>
        <w:t xml:space="preserve"> </w:t>
      </w:r>
    </w:p>
    <w:p w14:paraId="747A1D15" w14:textId="77777777" w:rsidR="003C062E" w:rsidRPr="00323CB6" w:rsidRDefault="003C062E" w:rsidP="00323CB6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54278469" w14:textId="7071FB90" w:rsidR="00CC4B0A" w:rsidRDefault="00526ABB" w:rsidP="003B53C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  <w:sz w:val="26"/>
          <w:szCs w:val="26"/>
        </w:rPr>
        <w:t xml:space="preserve">  </w:t>
      </w:r>
      <w:r w:rsidR="00352DFC">
        <w:rPr>
          <w:rFonts w:ascii="Arial" w:hAnsi="Arial" w:cs="Arial"/>
          <w:color w:val="222222"/>
          <w:sz w:val="26"/>
          <w:szCs w:val="26"/>
        </w:rPr>
        <w:t xml:space="preserve">                          </w:t>
      </w:r>
    </w:p>
    <w:p w14:paraId="3D3E945D" w14:textId="77777777" w:rsidR="00352DFC" w:rsidRDefault="00352DFC" w:rsidP="003B53C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00F48A69" w14:textId="77777777" w:rsidR="00386B28" w:rsidRDefault="00386B28" w:rsidP="003B53C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12F0C7BA" w14:textId="77777777" w:rsidR="007A553D" w:rsidRDefault="007A553D" w:rsidP="003B53C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400AF355" w14:textId="77777777" w:rsidR="00B06652" w:rsidRDefault="00B06652" w:rsidP="003B53C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1DD2F098" w14:textId="77777777" w:rsidR="00353DF9" w:rsidRDefault="00353DF9" w:rsidP="003B53C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5AF9483A" w14:textId="22F38E01" w:rsidR="00935D8A" w:rsidRDefault="00935D8A" w:rsidP="00F40AFD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0C1C0CA1" w14:textId="77777777" w:rsidR="002C1CF2" w:rsidRDefault="002C1CF2" w:rsidP="00F40AFD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08058632" w14:textId="3648C910" w:rsidR="00EC5E45" w:rsidRDefault="00F40AFD" w:rsidP="00F7106D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  <w:sz w:val="26"/>
          <w:szCs w:val="26"/>
        </w:rPr>
        <w:t xml:space="preserve"> </w:t>
      </w:r>
    </w:p>
    <w:p w14:paraId="51AF8641" w14:textId="0893400E" w:rsidR="00787480" w:rsidRDefault="00787480" w:rsidP="00212FD9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6704DE85" w14:textId="02B83752" w:rsidR="001B1D69" w:rsidRDefault="001B1D69" w:rsidP="00071160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6307110C" w14:textId="48416655" w:rsidR="00D43A41" w:rsidRDefault="00D43A41" w:rsidP="00D43A41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1B4FBBBF" w14:textId="77777777" w:rsidR="00ED5C3F" w:rsidRDefault="00ED5C3F" w:rsidP="00F431C3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74691CB8" w14:textId="410044BF" w:rsidR="00276240" w:rsidRDefault="00276240" w:rsidP="00276240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3CC88732" w14:textId="7F7FA26B" w:rsidR="004009BD" w:rsidRDefault="00276240" w:rsidP="00276240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  <w:r>
        <w:rPr>
          <w:rFonts w:ascii="Arial" w:hAnsi="Arial" w:cs="Arial"/>
          <w:color w:val="222222"/>
          <w:sz w:val="26"/>
          <w:szCs w:val="26"/>
          <w:bdr w:val="none" w:sz="0" w:space="0" w:color="auto" w:frame="1"/>
        </w:rPr>
        <w:br/>
      </w:r>
    </w:p>
    <w:p w14:paraId="3994E4CF" w14:textId="44DC255B" w:rsidR="003B5DF5" w:rsidRDefault="003B5DF5" w:rsidP="003B5DF5">
      <w:pPr>
        <w:pStyle w:val="NormalWeb"/>
        <w:shd w:val="clear" w:color="auto" w:fill="FFFFFF"/>
        <w:spacing w:before="0" w:beforeAutospacing="0" w:after="360" w:afterAutospacing="0"/>
        <w:rPr>
          <w:rFonts w:ascii="Arial" w:hAnsi="Arial" w:cs="Arial"/>
          <w:color w:val="222222"/>
          <w:sz w:val="26"/>
          <w:szCs w:val="26"/>
        </w:rPr>
      </w:pPr>
    </w:p>
    <w:p w14:paraId="7B05E77A" w14:textId="77777777" w:rsidR="00E447E0" w:rsidRDefault="00E447E0" w:rsidP="00FD5490"/>
    <w:p w14:paraId="32B84E2D" w14:textId="77777777" w:rsidR="00E447E0" w:rsidRDefault="00E447E0" w:rsidP="00FD5490"/>
    <w:p w14:paraId="36515AFF" w14:textId="77777777" w:rsidR="00E447E0" w:rsidRDefault="00E447E0" w:rsidP="00FD5490"/>
    <w:p w14:paraId="5A82FFF5" w14:textId="77777777" w:rsidR="00B0655B" w:rsidRDefault="00B0655B" w:rsidP="00FD5490"/>
    <w:p w14:paraId="5B5CE38C" w14:textId="77777777" w:rsidR="00B0655B" w:rsidRDefault="00B0655B" w:rsidP="00FD5490"/>
    <w:p w14:paraId="4CC3FAC5" w14:textId="77777777" w:rsidR="00B0655B" w:rsidRDefault="00B0655B" w:rsidP="00FD5490"/>
    <w:p w14:paraId="69883CB7" w14:textId="55AD99AF" w:rsidR="00B0655B" w:rsidRPr="00FD5490" w:rsidRDefault="00B0655B" w:rsidP="00FD5490">
      <w:r>
        <w:t xml:space="preserve">        </w:t>
      </w:r>
    </w:p>
    <w:p w14:paraId="12396C1E" w14:textId="4135B85A" w:rsidR="00F76E6D" w:rsidRDefault="00F76E6D" w:rsidP="001441D9">
      <w:pPr>
        <w:shd w:val="clear" w:color="auto" w:fill="FFFFFF"/>
        <w:spacing w:after="75" w:line="240" w:lineRule="auto"/>
        <w:ind w:left="72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59DEBF6C" w14:textId="77777777" w:rsidR="00AC18EA" w:rsidRPr="00DC7AEE" w:rsidRDefault="00AC18EA" w:rsidP="001441D9">
      <w:pPr>
        <w:shd w:val="clear" w:color="auto" w:fill="FFFFFF"/>
        <w:spacing w:after="75" w:line="240" w:lineRule="auto"/>
        <w:ind w:left="72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64AFB1DA" w14:textId="77777777" w:rsidR="007B6D62" w:rsidRPr="00C95138" w:rsidRDefault="007B6D62" w:rsidP="001441D9">
      <w:pPr>
        <w:shd w:val="clear" w:color="auto" w:fill="FFFFFF"/>
        <w:spacing w:after="75" w:line="240" w:lineRule="auto"/>
        <w:ind w:left="720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3FA4D134" w14:textId="2CF505A8" w:rsidR="00AA7060" w:rsidRPr="00AA7060" w:rsidRDefault="00AA7060" w:rsidP="001441D9">
      <w:pPr>
        <w:pStyle w:val="Heading3"/>
        <w:shd w:val="clear" w:color="auto" w:fill="FFFFFF"/>
        <w:spacing w:before="750" w:after="300"/>
        <w:ind w:left="720"/>
        <w:rPr>
          <w:rFonts w:ascii="Lato" w:hAnsi="Lato"/>
          <w:color w:val="262626" w:themeColor="text1" w:themeTint="D9"/>
          <w:sz w:val="22"/>
          <w:szCs w:val="22"/>
        </w:rPr>
      </w:pPr>
    </w:p>
    <w:p w14:paraId="42469DD5" w14:textId="0C3BE3D6" w:rsidR="00C3541E" w:rsidRDefault="00C3541E" w:rsidP="00C3541E">
      <w:pPr>
        <w:pStyle w:val="ListParagraph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0202D8DF" w14:textId="77777777" w:rsidR="00C3541E" w:rsidRPr="004039A3" w:rsidRDefault="00C3541E" w:rsidP="001441D9">
      <w:pPr>
        <w:shd w:val="clear" w:color="auto" w:fill="FFFFFF"/>
        <w:spacing w:after="75" w:line="240" w:lineRule="auto"/>
        <w:rPr>
          <w:rFonts w:ascii="Lato" w:eastAsia="Times New Roman" w:hAnsi="Lato" w:cs="Times New Roman"/>
          <w:color w:val="000000"/>
          <w:kern w:val="0"/>
          <w:sz w:val="22"/>
          <w:szCs w:val="22"/>
          <w:lang w:eastAsia="en-GB"/>
          <w14:ligatures w14:val="none"/>
        </w:rPr>
      </w:pPr>
    </w:p>
    <w:p w14:paraId="504C2402" w14:textId="77777777" w:rsidR="007A0C99" w:rsidRPr="007A0C99" w:rsidRDefault="007A0C99" w:rsidP="007A0C99"/>
    <w:p w14:paraId="0E124F27" w14:textId="3CACB63D" w:rsidR="00641DEA" w:rsidRPr="00E76125" w:rsidRDefault="00641DEA" w:rsidP="00AA08CA">
      <w:pPr>
        <w:pStyle w:val="Heading3"/>
        <w:shd w:val="clear" w:color="auto" w:fill="FFFFFF"/>
        <w:spacing w:before="750" w:after="300"/>
        <w:rPr>
          <w:rFonts w:ascii="Lato" w:hAnsi="Lato"/>
          <w:color w:val="000000" w:themeColor="text1"/>
          <w:sz w:val="22"/>
          <w:szCs w:val="22"/>
        </w:rPr>
      </w:pPr>
    </w:p>
    <w:p w14:paraId="7C946D56" w14:textId="6F7338A6" w:rsidR="00223350" w:rsidRPr="00223350" w:rsidRDefault="00223350" w:rsidP="00223350"/>
    <w:p w14:paraId="0C688F43" w14:textId="77777777" w:rsidR="00A62BDC" w:rsidRPr="00D81282" w:rsidRDefault="00A62BDC" w:rsidP="00D81282">
      <w:pPr>
        <w:rPr>
          <w:sz w:val="22"/>
          <w:szCs w:val="22"/>
        </w:rPr>
      </w:pPr>
    </w:p>
    <w:p w14:paraId="26C8A31C" w14:textId="77777777" w:rsidR="00505D2F" w:rsidRPr="00F10868" w:rsidRDefault="00505D2F">
      <w:pPr>
        <w:rPr>
          <w:sz w:val="22"/>
          <w:szCs w:val="22"/>
        </w:rPr>
      </w:pPr>
    </w:p>
    <w:sectPr w:rsidR="00505D2F" w:rsidRPr="00F108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Myriad Pro">
    <w:altName w:val="Segoe UI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NewRomanPSMT">
    <w:panose1 w:val="00000000000000000000"/>
    <w:charset w:val="00"/>
    <w:family w:val="roman"/>
    <w:notTrueType/>
    <w:pitch w:val="default"/>
  </w:font>
  <w:font w:name="TimesNewRomanPS-ItalicMT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15ADC"/>
    <w:multiLevelType w:val="hybridMultilevel"/>
    <w:tmpl w:val="E24658B2"/>
    <w:lvl w:ilvl="0" w:tplc="0B0AC7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3ADD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6899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663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48E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0661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6CF4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AE2C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F085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EC7FD9"/>
    <w:multiLevelType w:val="hybridMultilevel"/>
    <w:tmpl w:val="14AA3C46"/>
    <w:lvl w:ilvl="0" w:tplc="A072C1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F25B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5D284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D9672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E60D9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B24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EA6C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2ACF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9AA3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C084EDD"/>
    <w:multiLevelType w:val="multilevel"/>
    <w:tmpl w:val="61EAC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260411"/>
    <w:multiLevelType w:val="hybridMultilevel"/>
    <w:tmpl w:val="57AE045C"/>
    <w:lvl w:ilvl="0" w:tplc="E494B38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16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C0FA3"/>
    <w:multiLevelType w:val="hybridMultilevel"/>
    <w:tmpl w:val="457C277A"/>
    <w:lvl w:ilvl="0" w:tplc="DA1AA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5E95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CEA75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E892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6F3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0462C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80E5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4C47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EE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26846D1"/>
    <w:multiLevelType w:val="hybridMultilevel"/>
    <w:tmpl w:val="632868E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554E2E"/>
    <w:multiLevelType w:val="hybridMultilevel"/>
    <w:tmpl w:val="1C9843D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9A17F1"/>
    <w:multiLevelType w:val="hybridMultilevel"/>
    <w:tmpl w:val="0C3812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D4353A"/>
    <w:multiLevelType w:val="hybridMultilevel"/>
    <w:tmpl w:val="603C5F54"/>
    <w:lvl w:ilvl="0" w:tplc="90BE45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3E455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9EDF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FC56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26B0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AA7F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7CE4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9AF4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F6CA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1B7C1697"/>
    <w:multiLevelType w:val="hybridMultilevel"/>
    <w:tmpl w:val="B33A3EC2"/>
    <w:lvl w:ilvl="0" w:tplc="F68AC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381E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78E1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C41D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EA1C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ACC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0E0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C82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30B0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F1D58B8"/>
    <w:multiLevelType w:val="multilevel"/>
    <w:tmpl w:val="87A08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6931B7"/>
    <w:multiLevelType w:val="multilevel"/>
    <w:tmpl w:val="C81699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F870B9"/>
    <w:multiLevelType w:val="multilevel"/>
    <w:tmpl w:val="85C69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DE75BB"/>
    <w:multiLevelType w:val="hybridMultilevel"/>
    <w:tmpl w:val="CCF4502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F53620"/>
    <w:multiLevelType w:val="hybridMultilevel"/>
    <w:tmpl w:val="3BD24B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91C65"/>
    <w:multiLevelType w:val="multilevel"/>
    <w:tmpl w:val="40568C1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1842CE"/>
    <w:multiLevelType w:val="multilevel"/>
    <w:tmpl w:val="10969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376BF"/>
    <w:multiLevelType w:val="multilevel"/>
    <w:tmpl w:val="847AD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2D30A1"/>
    <w:multiLevelType w:val="hybridMultilevel"/>
    <w:tmpl w:val="50C4F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C26DAD"/>
    <w:multiLevelType w:val="multilevel"/>
    <w:tmpl w:val="9D92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D472076"/>
    <w:multiLevelType w:val="hybridMultilevel"/>
    <w:tmpl w:val="1D4653E4"/>
    <w:lvl w:ilvl="0" w:tplc="B672A9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94BB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3639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263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4428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82259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F849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E1F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6AC4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3EA92A67"/>
    <w:multiLevelType w:val="hybridMultilevel"/>
    <w:tmpl w:val="D81E9C9C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7D7B1A"/>
    <w:multiLevelType w:val="multilevel"/>
    <w:tmpl w:val="C75E0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3FE22B0"/>
    <w:multiLevelType w:val="hybridMultilevel"/>
    <w:tmpl w:val="4D062F8A"/>
    <w:lvl w:ilvl="0" w:tplc="C34272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4C1DA4"/>
    <w:multiLevelType w:val="multilevel"/>
    <w:tmpl w:val="BEA2D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75A0B38"/>
    <w:multiLevelType w:val="hybridMultilevel"/>
    <w:tmpl w:val="227A103C"/>
    <w:lvl w:ilvl="0" w:tplc="3FCE1E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4EBB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CA8C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1EC2F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216D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7C41B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F2CB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0E6A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98BC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48E71285"/>
    <w:multiLevelType w:val="multilevel"/>
    <w:tmpl w:val="40568C1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F720A93"/>
    <w:multiLevelType w:val="hybridMultilevel"/>
    <w:tmpl w:val="BF82983A"/>
    <w:lvl w:ilvl="0" w:tplc="821614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6C0B2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262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4C8B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BC14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0BA6E7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40B4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8867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9CB6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4F9C6BD1"/>
    <w:multiLevelType w:val="hybridMultilevel"/>
    <w:tmpl w:val="F97491C8"/>
    <w:lvl w:ilvl="0" w:tplc="389630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9CC3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DE2D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74CF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9025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C8D4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7EC8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9EAA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7AA3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6815CA0"/>
    <w:multiLevelType w:val="hybridMultilevel"/>
    <w:tmpl w:val="3A08C0AE"/>
    <w:lvl w:ilvl="0" w:tplc="7C86BD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809C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6621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9033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448D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A66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E8E97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D8AC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945B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58F865CF"/>
    <w:multiLevelType w:val="hybridMultilevel"/>
    <w:tmpl w:val="1D165758"/>
    <w:lvl w:ilvl="0" w:tplc="353ED2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EE48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C097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3A7D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CE8C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1241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C42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2264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63AFA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E9F568C"/>
    <w:multiLevelType w:val="multilevel"/>
    <w:tmpl w:val="F1ACE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F9653F5"/>
    <w:multiLevelType w:val="multilevel"/>
    <w:tmpl w:val="6DE08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10721A4"/>
    <w:multiLevelType w:val="multilevel"/>
    <w:tmpl w:val="991A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26D4B0E"/>
    <w:multiLevelType w:val="hybridMultilevel"/>
    <w:tmpl w:val="1D3A867C"/>
    <w:lvl w:ilvl="0" w:tplc="AF9A1B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AC6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C6C7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18C52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DA6D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1EC2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6DACC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EB4E65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9C57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 w15:restartNumberingAfterBreak="0">
    <w:nsid w:val="63E627F9"/>
    <w:multiLevelType w:val="hybridMultilevel"/>
    <w:tmpl w:val="1B723E36"/>
    <w:lvl w:ilvl="0" w:tplc="967A595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1D7952"/>
    <w:multiLevelType w:val="hybridMultilevel"/>
    <w:tmpl w:val="141CBB52"/>
    <w:lvl w:ilvl="0" w:tplc="E6E6A6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984C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C028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A7284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CE98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D06B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701E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B026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B668A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65D02EAA"/>
    <w:multiLevelType w:val="multilevel"/>
    <w:tmpl w:val="C1BCE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95D5C6A"/>
    <w:multiLevelType w:val="hybridMultilevel"/>
    <w:tmpl w:val="9B9C3EB4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406535"/>
    <w:multiLevelType w:val="hybridMultilevel"/>
    <w:tmpl w:val="C76E73D8"/>
    <w:lvl w:ilvl="0" w:tplc="804E96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2BE6E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044C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5209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F7A91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D9E45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5C8D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72BC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6287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0" w15:restartNumberingAfterBreak="0">
    <w:nsid w:val="6B2E0F85"/>
    <w:multiLevelType w:val="hybridMultilevel"/>
    <w:tmpl w:val="ABC2AC3C"/>
    <w:lvl w:ilvl="0" w:tplc="83D4FDA0">
      <w:start w:val="1"/>
      <w:numFmt w:val="low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C6777D"/>
    <w:multiLevelType w:val="multilevel"/>
    <w:tmpl w:val="726C1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37061A3"/>
    <w:multiLevelType w:val="multilevel"/>
    <w:tmpl w:val="E5EE7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93B0EF0"/>
    <w:multiLevelType w:val="hybridMultilevel"/>
    <w:tmpl w:val="69847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6039C0"/>
    <w:multiLevelType w:val="multilevel"/>
    <w:tmpl w:val="7F44C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7B414ABF"/>
    <w:multiLevelType w:val="hybridMultilevel"/>
    <w:tmpl w:val="9BFE0CFC"/>
    <w:lvl w:ilvl="0" w:tplc="F8569D5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 w15:restartNumberingAfterBreak="0">
    <w:nsid w:val="7DC82373"/>
    <w:multiLevelType w:val="multilevel"/>
    <w:tmpl w:val="535A2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359434">
    <w:abstractNumId w:val="26"/>
  </w:num>
  <w:num w:numId="2" w16cid:durableId="2039312752">
    <w:abstractNumId w:val="15"/>
  </w:num>
  <w:num w:numId="3" w16cid:durableId="1100219000">
    <w:abstractNumId w:val="44"/>
  </w:num>
  <w:num w:numId="4" w16cid:durableId="580913997">
    <w:abstractNumId w:val="37"/>
  </w:num>
  <w:num w:numId="5" w16cid:durableId="1682704970">
    <w:abstractNumId w:val="31"/>
  </w:num>
  <w:num w:numId="6" w16cid:durableId="1078291103">
    <w:abstractNumId w:val="17"/>
  </w:num>
  <w:num w:numId="7" w16cid:durableId="452602299">
    <w:abstractNumId w:val="42"/>
  </w:num>
  <w:num w:numId="8" w16cid:durableId="1155343810">
    <w:abstractNumId w:val="10"/>
  </w:num>
  <w:num w:numId="9" w16cid:durableId="33818949">
    <w:abstractNumId w:val="24"/>
  </w:num>
  <w:num w:numId="10" w16cid:durableId="1610313392">
    <w:abstractNumId w:val="2"/>
  </w:num>
  <w:num w:numId="11" w16cid:durableId="76632782">
    <w:abstractNumId w:val="33"/>
  </w:num>
  <w:num w:numId="12" w16cid:durableId="446121323">
    <w:abstractNumId w:val="32"/>
  </w:num>
  <w:num w:numId="13" w16cid:durableId="180583044">
    <w:abstractNumId w:val="19"/>
  </w:num>
  <w:num w:numId="14" w16cid:durableId="711882021">
    <w:abstractNumId w:val="46"/>
  </w:num>
  <w:num w:numId="15" w16cid:durableId="1732537282">
    <w:abstractNumId w:val="30"/>
  </w:num>
  <w:num w:numId="16" w16cid:durableId="19094736">
    <w:abstractNumId w:val="8"/>
  </w:num>
  <w:num w:numId="17" w16cid:durableId="345253460">
    <w:abstractNumId w:val="12"/>
  </w:num>
  <w:num w:numId="18" w16cid:durableId="856428767">
    <w:abstractNumId w:val="3"/>
  </w:num>
  <w:num w:numId="19" w16cid:durableId="749808868">
    <w:abstractNumId w:val="27"/>
  </w:num>
  <w:num w:numId="20" w16cid:durableId="29458315">
    <w:abstractNumId w:val="29"/>
  </w:num>
  <w:num w:numId="21" w16cid:durableId="195966996">
    <w:abstractNumId w:val="0"/>
  </w:num>
  <w:num w:numId="22" w16cid:durableId="1018196412">
    <w:abstractNumId w:val="34"/>
  </w:num>
  <w:num w:numId="23" w16cid:durableId="712850638">
    <w:abstractNumId w:val="9"/>
  </w:num>
  <w:num w:numId="24" w16cid:durableId="1924139490">
    <w:abstractNumId w:val="1"/>
  </w:num>
  <w:num w:numId="25" w16cid:durableId="95369541">
    <w:abstractNumId w:val="28"/>
  </w:num>
  <w:num w:numId="26" w16cid:durableId="1775899457">
    <w:abstractNumId w:val="39"/>
  </w:num>
  <w:num w:numId="27" w16cid:durableId="477694933">
    <w:abstractNumId w:val="4"/>
  </w:num>
  <w:num w:numId="28" w16cid:durableId="1898854233">
    <w:abstractNumId w:val="20"/>
  </w:num>
  <w:num w:numId="29" w16cid:durableId="241524115">
    <w:abstractNumId w:val="36"/>
  </w:num>
  <w:num w:numId="30" w16cid:durableId="1437293352">
    <w:abstractNumId w:val="25"/>
  </w:num>
  <w:num w:numId="31" w16cid:durableId="13390389">
    <w:abstractNumId w:val="16"/>
  </w:num>
  <w:num w:numId="32" w16cid:durableId="693962971">
    <w:abstractNumId w:val="41"/>
  </w:num>
  <w:num w:numId="33" w16cid:durableId="1235704219">
    <w:abstractNumId w:val="22"/>
  </w:num>
  <w:num w:numId="34" w16cid:durableId="339507590">
    <w:abstractNumId w:val="11"/>
  </w:num>
  <w:num w:numId="35" w16cid:durableId="136722271">
    <w:abstractNumId w:val="13"/>
  </w:num>
  <w:num w:numId="36" w16cid:durableId="2019575157">
    <w:abstractNumId w:val="21"/>
  </w:num>
  <w:num w:numId="37" w16cid:durableId="1037509695">
    <w:abstractNumId w:val="38"/>
  </w:num>
  <w:num w:numId="38" w16cid:durableId="1666546806">
    <w:abstractNumId w:val="7"/>
  </w:num>
  <w:num w:numId="39" w16cid:durableId="1969816306">
    <w:abstractNumId w:val="18"/>
  </w:num>
  <w:num w:numId="40" w16cid:durableId="798955179">
    <w:abstractNumId w:val="35"/>
  </w:num>
  <w:num w:numId="41" w16cid:durableId="1257782834">
    <w:abstractNumId w:val="43"/>
  </w:num>
  <w:num w:numId="42" w16cid:durableId="1462966246">
    <w:abstractNumId w:val="45"/>
  </w:num>
  <w:num w:numId="43" w16cid:durableId="548108551">
    <w:abstractNumId w:val="40"/>
  </w:num>
  <w:num w:numId="44" w16cid:durableId="459112287">
    <w:abstractNumId w:val="5"/>
  </w:num>
  <w:num w:numId="45" w16cid:durableId="1642883933">
    <w:abstractNumId w:val="6"/>
  </w:num>
  <w:num w:numId="46" w16cid:durableId="1317874656">
    <w:abstractNumId w:val="23"/>
  </w:num>
  <w:num w:numId="47" w16cid:durableId="158684197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0868"/>
    <w:rsid w:val="00001451"/>
    <w:rsid w:val="00002935"/>
    <w:rsid w:val="000036B5"/>
    <w:rsid w:val="00003F13"/>
    <w:rsid w:val="0000532B"/>
    <w:rsid w:val="00005715"/>
    <w:rsid w:val="0000592B"/>
    <w:rsid w:val="000065BD"/>
    <w:rsid w:val="00006873"/>
    <w:rsid w:val="00007192"/>
    <w:rsid w:val="00007924"/>
    <w:rsid w:val="00007975"/>
    <w:rsid w:val="00010752"/>
    <w:rsid w:val="00012C04"/>
    <w:rsid w:val="00013393"/>
    <w:rsid w:val="00013955"/>
    <w:rsid w:val="000144E8"/>
    <w:rsid w:val="000151B8"/>
    <w:rsid w:val="0001524D"/>
    <w:rsid w:val="00015702"/>
    <w:rsid w:val="00015850"/>
    <w:rsid w:val="00016010"/>
    <w:rsid w:val="00016C26"/>
    <w:rsid w:val="0001785A"/>
    <w:rsid w:val="00021049"/>
    <w:rsid w:val="000224F8"/>
    <w:rsid w:val="000231C2"/>
    <w:rsid w:val="00023AE0"/>
    <w:rsid w:val="00023B0A"/>
    <w:rsid w:val="000241C1"/>
    <w:rsid w:val="000243FA"/>
    <w:rsid w:val="0002561F"/>
    <w:rsid w:val="00026802"/>
    <w:rsid w:val="000269EF"/>
    <w:rsid w:val="0002758D"/>
    <w:rsid w:val="00027706"/>
    <w:rsid w:val="000279EC"/>
    <w:rsid w:val="00027CF0"/>
    <w:rsid w:val="0003132C"/>
    <w:rsid w:val="00031C30"/>
    <w:rsid w:val="000324F9"/>
    <w:rsid w:val="00032ADA"/>
    <w:rsid w:val="00033160"/>
    <w:rsid w:val="0003335F"/>
    <w:rsid w:val="00033601"/>
    <w:rsid w:val="000337A9"/>
    <w:rsid w:val="00033AAB"/>
    <w:rsid w:val="000348A6"/>
    <w:rsid w:val="000358D4"/>
    <w:rsid w:val="000359D4"/>
    <w:rsid w:val="00035ED0"/>
    <w:rsid w:val="00036486"/>
    <w:rsid w:val="0003653E"/>
    <w:rsid w:val="00036AE4"/>
    <w:rsid w:val="0003798C"/>
    <w:rsid w:val="00040C74"/>
    <w:rsid w:val="000411F5"/>
    <w:rsid w:val="00041484"/>
    <w:rsid w:val="00042B5F"/>
    <w:rsid w:val="00042F5E"/>
    <w:rsid w:val="0004356A"/>
    <w:rsid w:val="00043ED2"/>
    <w:rsid w:val="00044B7C"/>
    <w:rsid w:val="0004509B"/>
    <w:rsid w:val="00045463"/>
    <w:rsid w:val="0004595E"/>
    <w:rsid w:val="00045B91"/>
    <w:rsid w:val="00046B8C"/>
    <w:rsid w:val="00046F7C"/>
    <w:rsid w:val="00047E20"/>
    <w:rsid w:val="00050467"/>
    <w:rsid w:val="00050708"/>
    <w:rsid w:val="000507B9"/>
    <w:rsid w:val="00051245"/>
    <w:rsid w:val="00051411"/>
    <w:rsid w:val="0005185F"/>
    <w:rsid w:val="0005190D"/>
    <w:rsid w:val="00051F21"/>
    <w:rsid w:val="00052B41"/>
    <w:rsid w:val="00053C3F"/>
    <w:rsid w:val="00055ACC"/>
    <w:rsid w:val="00056247"/>
    <w:rsid w:val="000563EA"/>
    <w:rsid w:val="00056440"/>
    <w:rsid w:val="000571E9"/>
    <w:rsid w:val="00057523"/>
    <w:rsid w:val="00057641"/>
    <w:rsid w:val="0005764F"/>
    <w:rsid w:val="0006003D"/>
    <w:rsid w:val="0006024F"/>
    <w:rsid w:val="000620B2"/>
    <w:rsid w:val="000634AC"/>
    <w:rsid w:val="00064731"/>
    <w:rsid w:val="00064A6E"/>
    <w:rsid w:val="00064B8C"/>
    <w:rsid w:val="000656AE"/>
    <w:rsid w:val="00066297"/>
    <w:rsid w:val="00066A24"/>
    <w:rsid w:val="000705D0"/>
    <w:rsid w:val="00070F18"/>
    <w:rsid w:val="00071160"/>
    <w:rsid w:val="0007225E"/>
    <w:rsid w:val="000740DF"/>
    <w:rsid w:val="00074CBE"/>
    <w:rsid w:val="000754E3"/>
    <w:rsid w:val="000757B3"/>
    <w:rsid w:val="000767FF"/>
    <w:rsid w:val="00076F8A"/>
    <w:rsid w:val="00077BEC"/>
    <w:rsid w:val="00077D33"/>
    <w:rsid w:val="000808CE"/>
    <w:rsid w:val="000808DA"/>
    <w:rsid w:val="00081748"/>
    <w:rsid w:val="00082441"/>
    <w:rsid w:val="00083C8F"/>
    <w:rsid w:val="00084461"/>
    <w:rsid w:val="0008510A"/>
    <w:rsid w:val="00085307"/>
    <w:rsid w:val="00086118"/>
    <w:rsid w:val="0008724D"/>
    <w:rsid w:val="00087494"/>
    <w:rsid w:val="000900D7"/>
    <w:rsid w:val="00090823"/>
    <w:rsid w:val="0009124A"/>
    <w:rsid w:val="000939AC"/>
    <w:rsid w:val="00094692"/>
    <w:rsid w:val="00094A1D"/>
    <w:rsid w:val="0009508A"/>
    <w:rsid w:val="00095196"/>
    <w:rsid w:val="00095D62"/>
    <w:rsid w:val="000975B4"/>
    <w:rsid w:val="00097D6A"/>
    <w:rsid w:val="000A0B4B"/>
    <w:rsid w:val="000A1690"/>
    <w:rsid w:val="000A1BDC"/>
    <w:rsid w:val="000A2363"/>
    <w:rsid w:val="000A3DBD"/>
    <w:rsid w:val="000A3E4E"/>
    <w:rsid w:val="000A402F"/>
    <w:rsid w:val="000A502C"/>
    <w:rsid w:val="000A7046"/>
    <w:rsid w:val="000B073A"/>
    <w:rsid w:val="000B0DC2"/>
    <w:rsid w:val="000B153B"/>
    <w:rsid w:val="000B422B"/>
    <w:rsid w:val="000B51EF"/>
    <w:rsid w:val="000B5BD3"/>
    <w:rsid w:val="000B60DE"/>
    <w:rsid w:val="000B71D0"/>
    <w:rsid w:val="000C1CDA"/>
    <w:rsid w:val="000C27DA"/>
    <w:rsid w:val="000C29BA"/>
    <w:rsid w:val="000C2C25"/>
    <w:rsid w:val="000C3469"/>
    <w:rsid w:val="000C5C17"/>
    <w:rsid w:val="000C6765"/>
    <w:rsid w:val="000C69DF"/>
    <w:rsid w:val="000C760B"/>
    <w:rsid w:val="000C7F74"/>
    <w:rsid w:val="000D0541"/>
    <w:rsid w:val="000D1325"/>
    <w:rsid w:val="000D155D"/>
    <w:rsid w:val="000D3DA7"/>
    <w:rsid w:val="000D44AA"/>
    <w:rsid w:val="000D5469"/>
    <w:rsid w:val="000D5D8F"/>
    <w:rsid w:val="000D6038"/>
    <w:rsid w:val="000D644C"/>
    <w:rsid w:val="000D64AB"/>
    <w:rsid w:val="000D7F8B"/>
    <w:rsid w:val="000E085D"/>
    <w:rsid w:val="000E2128"/>
    <w:rsid w:val="000E28E4"/>
    <w:rsid w:val="000E2BDF"/>
    <w:rsid w:val="000E3651"/>
    <w:rsid w:val="000E3BE4"/>
    <w:rsid w:val="000E3CE7"/>
    <w:rsid w:val="000E5E1E"/>
    <w:rsid w:val="000E6148"/>
    <w:rsid w:val="000E69C0"/>
    <w:rsid w:val="000E6B9B"/>
    <w:rsid w:val="000E715B"/>
    <w:rsid w:val="000E7893"/>
    <w:rsid w:val="000E793C"/>
    <w:rsid w:val="000F00B0"/>
    <w:rsid w:val="000F07BF"/>
    <w:rsid w:val="000F19F7"/>
    <w:rsid w:val="000F20BE"/>
    <w:rsid w:val="000F3CE9"/>
    <w:rsid w:val="000F5CA6"/>
    <w:rsid w:val="000F62CE"/>
    <w:rsid w:val="000F7618"/>
    <w:rsid w:val="00100775"/>
    <w:rsid w:val="001007D6"/>
    <w:rsid w:val="001007DD"/>
    <w:rsid w:val="001014B5"/>
    <w:rsid w:val="00101AAF"/>
    <w:rsid w:val="001034E2"/>
    <w:rsid w:val="0010446A"/>
    <w:rsid w:val="00106A5E"/>
    <w:rsid w:val="001074D0"/>
    <w:rsid w:val="00110401"/>
    <w:rsid w:val="0011080F"/>
    <w:rsid w:val="00110F16"/>
    <w:rsid w:val="00111AAC"/>
    <w:rsid w:val="00112F12"/>
    <w:rsid w:val="00113409"/>
    <w:rsid w:val="001135F8"/>
    <w:rsid w:val="0011413F"/>
    <w:rsid w:val="00114CE1"/>
    <w:rsid w:val="0011555C"/>
    <w:rsid w:val="0011573F"/>
    <w:rsid w:val="00115783"/>
    <w:rsid w:val="00116C41"/>
    <w:rsid w:val="001175A5"/>
    <w:rsid w:val="00117B96"/>
    <w:rsid w:val="001201C1"/>
    <w:rsid w:val="00120C24"/>
    <w:rsid w:val="00121938"/>
    <w:rsid w:val="00122108"/>
    <w:rsid w:val="00122167"/>
    <w:rsid w:val="00122FEB"/>
    <w:rsid w:val="00123796"/>
    <w:rsid w:val="00123C7D"/>
    <w:rsid w:val="001247DA"/>
    <w:rsid w:val="00124943"/>
    <w:rsid w:val="00125008"/>
    <w:rsid w:val="00125A75"/>
    <w:rsid w:val="00126FFD"/>
    <w:rsid w:val="0012733F"/>
    <w:rsid w:val="001305F3"/>
    <w:rsid w:val="00130A4E"/>
    <w:rsid w:val="00130CE5"/>
    <w:rsid w:val="00131217"/>
    <w:rsid w:val="0013240F"/>
    <w:rsid w:val="00132826"/>
    <w:rsid w:val="0013286E"/>
    <w:rsid w:val="00132909"/>
    <w:rsid w:val="0013299D"/>
    <w:rsid w:val="00132D4B"/>
    <w:rsid w:val="001330EF"/>
    <w:rsid w:val="00134258"/>
    <w:rsid w:val="00134777"/>
    <w:rsid w:val="00134C4C"/>
    <w:rsid w:val="00135047"/>
    <w:rsid w:val="00135F20"/>
    <w:rsid w:val="0013638E"/>
    <w:rsid w:val="0013736D"/>
    <w:rsid w:val="00137960"/>
    <w:rsid w:val="001400C6"/>
    <w:rsid w:val="0014022A"/>
    <w:rsid w:val="00140C56"/>
    <w:rsid w:val="001416B7"/>
    <w:rsid w:val="00143D30"/>
    <w:rsid w:val="0014417D"/>
    <w:rsid w:val="001441D9"/>
    <w:rsid w:val="001448B0"/>
    <w:rsid w:val="00144CA1"/>
    <w:rsid w:val="00145B9B"/>
    <w:rsid w:val="00146DDD"/>
    <w:rsid w:val="001505AC"/>
    <w:rsid w:val="00150CFA"/>
    <w:rsid w:val="001520C1"/>
    <w:rsid w:val="001521D5"/>
    <w:rsid w:val="0015335D"/>
    <w:rsid w:val="0015388D"/>
    <w:rsid w:val="00154D71"/>
    <w:rsid w:val="00154F0B"/>
    <w:rsid w:val="00155971"/>
    <w:rsid w:val="00155DA0"/>
    <w:rsid w:val="00156CD5"/>
    <w:rsid w:val="00157297"/>
    <w:rsid w:val="001607FF"/>
    <w:rsid w:val="00161E09"/>
    <w:rsid w:val="001623C6"/>
    <w:rsid w:val="001624AD"/>
    <w:rsid w:val="001629FA"/>
    <w:rsid w:val="00163C7E"/>
    <w:rsid w:val="0016538E"/>
    <w:rsid w:val="0016622C"/>
    <w:rsid w:val="00166A90"/>
    <w:rsid w:val="001702B2"/>
    <w:rsid w:val="00171A93"/>
    <w:rsid w:val="00171B8C"/>
    <w:rsid w:val="00173277"/>
    <w:rsid w:val="001736A8"/>
    <w:rsid w:val="00174F0F"/>
    <w:rsid w:val="00176566"/>
    <w:rsid w:val="00177462"/>
    <w:rsid w:val="001775B2"/>
    <w:rsid w:val="001777E7"/>
    <w:rsid w:val="00177991"/>
    <w:rsid w:val="00180908"/>
    <w:rsid w:val="001812A7"/>
    <w:rsid w:val="00182682"/>
    <w:rsid w:val="00182C5A"/>
    <w:rsid w:val="00182E19"/>
    <w:rsid w:val="00183588"/>
    <w:rsid w:val="00183F3D"/>
    <w:rsid w:val="00185B7E"/>
    <w:rsid w:val="00186122"/>
    <w:rsid w:val="00186863"/>
    <w:rsid w:val="001874E4"/>
    <w:rsid w:val="00187810"/>
    <w:rsid w:val="00187E71"/>
    <w:rsid w:val="001900F3"/>
    <w:rsid w:val="00190936"/>
    <w:rsid w:val="00190A65"/>
    <w:rsid w:val="00192124"/>
    <w:rsid w:val="00192286"/>
    <w:rsid w:val="00192775"/>
    <w:rsid w:val="00193011"/>
    <w:rsid w:val="0019444D"/>
    <w:rsid w:val="0019495D"/>
    <w:rsid w:val="00195966"/>
    <w:rsid w:val="00195E3F"/>
    <w:rsid w:val="00196066"/>
    <w:rsid w:val="001979D7"/>
    <w:rsid w:val="001A0239"/>
    <w:rsid w:val="001A14BB"/>
    <w:rsid w:val="001A1500"/>
    <w:rsid w:val="001A17FD"/>
    <w:rsid w:val="001A27FB"/>
    <w:rsid w:val="001A4BF5"/>
    <w:rsid w:val="001A5EF9"/>
    <w:rsid w:val="001A624A"/>
    <w:rsid w:val="001A62E8"/>
    <w:rsid w:val="001A75B4"/>
    <w:rsid w:val="001A78CF"/>
    <w:rsid w:val="001A7E34"/>
    <w:rsid w:val="001B03C8"/>
    <w:rsid w:val="001B0BEA"/>
    <w:rsid w:val="001B0F73"/>
    <w:rsid w:val="001B16FF"/>
    <w:rsid w:val="001B1788"/>
    <w:rsid w:val="001B1D69"/>
    <w:rsid w:val="001B3071"/>
    <w:rsid w:val="001B4839"/>
    <w:rsid w:val="001B4C0C"/>
    <w:rsid w:val="001B4E7E"/>
    <w:rsid w:val="001B4F6B"/>
    <w:rsid w:val="001B502E"/>
    <w:rsid w:val="001B563D"/>
    <w:rsid w:val="001B6581"/>
    <w:rsid w:val="001B6676"/>
    <w:rsid w:val="001B690C"/>
    <w:rsid w:val="001B6B51"/>
    <w:rsid w:val="001B6EF9"/>
    <w:rsid w:val="001C01CA"/>
    <w:rsid w:val="001C08C4"/>
    <w:rsid w:val="001C0B79"/>
    <w:rsid w:val="001C15CA"/>
    <w:rsid w:val="001C2131"/>
    <w:rsid w:val="001C2C1E"/>
    <w:rsid w:val="001C3D3F"/>
    <w:rsid w:val="001C4F49"/>
    <w:rsid w:val="001C5FA6"/>
    <w:rsid w:val="001C6319"/>
    <w:rsid w:val="001C6421"/>
    <w:rsid w:val="001C773C"/>
    <w:rsid w:val="001C7E99"/>
    <w:rsid w:val="001D0263"/>
    <w:rsid w:val="001D126B"/>
    <w:rsid w:val="001D191C"/>
    <w:rsid w:val="001D22AE"/>
    <w:rsid w:val="001D3351"/>
    <w:rsid w:val="001D54A5"/>
    <w:rsid w:val="001D5AFA"/>
    <w:rsid w:val="001D5D2E"/>
    <w:rsid w:val="001D5F94"/>
    <w:rsid w:val="001D6050"/>
    <w:rsid w:val="001D66A1"/>
    <w:rsid w:val="001D67E3"/>
    <w:rsid w:val="001D6811"/>
    <w:rsid w:val="001D6A75"/>
    <w:rsid w:val="001D6A95"/>
    <w:rsid w:val="001E0735"/>
    <w:rsid w:val="001E154B"/>
    <w:rsid w:val="001E1BB9"/>
    <w:rsid w:val="001E2AB3"/>
    <w:rsid w:val="001E2D9B"/>
    <w:rsid w:val="001E2F7C"/>
    <w:rsid w:val="001E3124"/>
    <w:rsid w:val="001E42F8"/>
    <w:rsid w:val="001E49A0"/>
    <w:rsid w:val="001E5605"/>
    <w:rsid w:val="001E6209"/>
    <w:rsid w:val="001E6328"/>
    <w:rsid w:val="001E641F"/>
    <w:rsid w:val="001E65C1"/>
    <w:rsid w:val="001E6F6B"/>
    <w:rsid w:val="001E722D"/>
    <w:rsid w:val="001F0B68"/>
    <w:rsid w:val="001F153C"/>
    <w:rsid w:val="001F2DE4"/>
    <w:rsid w:val="001F4A84"/>
    <w:rsid w:val="001F50E9"/>
    <w:rsid w:val="001F724C"/>
    <w:rsid w:val="001F7316"/>
    <w:rsid w:val="001F744F"/>
    <w:rsid w:val="001F7EC4"/>
    <w:rsid w:val="00200B17"/>
    <w:rsid w:val="00200EBF"/>
    <w:rsid w:val="00201500"/>
    <w:rsid w:val="00201618"/>
    <w:rsid w:val="00201826"/>
    <w:rsid w:val="00201961"/>
    <w:rsid w:val="00202ECD"/>
    <w:rsid w:val="0020314D"/>
    <w:rsid w:val="00204DBC"/>
    <w:rsid w:val="00204DF7"/>
    <w:rsid w:val="002058F5"/>
    <w:rsid w:val="00206178"/>
    <w:rsid w:val="00206565"/>
    <w:rsid w:val="00206F2A"/>
    <w:rsid w:val="002076EB"/>
    <w:rsid w:val="00210164"/>
    <w:rsid w:val="00211077"/>
    <w:rsid w:val="002128D1"/>
    <w:rsid w:val="00212F92"/>
    <w:rsid w:val="00212FD9"/>
    <w:rsid w:val="00213759"/>
    <w:rsid w:val="00214B25"/>
    <w:rsid w:val="0021513F"/>
    <w:rsid w:val="002155FA"/>
    <w:rsid w:val="002161F4"/>
    <w:rsid w:val="00217396"/>
    <w:rsid w:val="00217FA4"/>
    <w:rsid w:val="0022045F"/>
    <w:rsid w:val="002223EE"/>
    <w:rsid w:val="00222AAD"/>
    <w:rsid w:val="00222E34"/>
    <w:rsid w:val="00223350"/>
    <w:rsid w:val="00223546"/>
    <w:rsid w:val="00223A62"/>
    <w:rsid w:val="0022527A"/>
    <w:rsid w:val="0022604B"/>
    <w:rsid w:val="0022675E"/>
    <w:rsid w:val="00226F97"/>
    <w:rsid w:val="00226FFB"/>
    <w:rsid w:val="002274CA"/>
    <w:rsid w:val="00227549"/>
    <w:rsid w:val="00230837"/>
    <w:rsid w:val="00231B96"/>
    <w:rsid w:val="002323C0"/>
    <w:rsid w:val="0023244A"/>
    <w:rsid w:val="0023259C"/>
    <w:rsid w:val="0023395B"/>
    <w:rsid w:val="00233F8B"/>
    <w:rsid w:val="00234CCA"/>
    <w:rsid w:val="00235F73"/>
    <w:rsid w:val="0023602A"/>
    <w:rsid w:val="00236F42"/>
    <w:rsid w:val="00236FBA"/>
    <w:rsid w:val="00237B43"/>
    <w:rsid w:val="00237BF6"/>
    <w:rsid w:val="00237C4C"/>
    <w:rsid w:val="002407BF"/>
    <w:rsid w:val="002410D8"/>
    <w:rsid w:val="00244781"/>
    <w:rsid w:val="00244B72"/>
    <w:rsid w:val="00244F6B"/>
    <w:rsid w:val="00246B70"/>
    <w:rsid w:val="0024729D"/>
    <w:rsid w:val="002476FD"/>
    <w:rsid w:val="0025041E"/>
    <w:rsid w:val="0025115C"/>
    <w:rsid w:val="00251308"/>
    <w:rsid w:val="002518CC"/>
    <w:rsid w:val="00251D2E"/>
    <w:rsid w:val="00251D72"/>
    <w:rsid w:val="00251F6F"/>
    <w:rsid w:val="00252009"/>
    <w:rsid w:val="00255AD2"/>
    <w:rsid w:val="00255DC7"/>
    <w:rsid w:val="00255E84"/>
    <w:rsid w:val="002567F3"/>
    <w:rsid w:val="0025787E"/>
    <w:rsid w:val="00257D66"/>
    <w:rsid w:val="00260281"/>
    <w:rsid w:val="002604FC"/>
    <w:rsid w:val="002604FD"/>
    <w:rsid w:val="00261F57"/>
    <w:rsid w:val="00263009"/>
    <w:rsid w:val="00263302"/>
    <w:rsid w:val="00263DB5"/>
    <w:rsid w:val="002644CE"/>
    <w:rsid w:val="00264DFB"/>
    <w:rsid w:val="002652CE"/>
    <w:rsid w:val="00266B43"/>
    <w:rsid w:val="00266BF9"/>
    <w:rsid w:val="00267DBF"/>
    <w:rsid w:val="00270287"/>
    <w:rsid w:val="002711DA"/>
    <w:rsid w:val="002722A6"/>
    <w:rsid w:val="002726DD"/>
    <w:rsid w:val="00274F14"/>
    <w:rsid w:val="00274FD1"/>
    <w:rsid w:val="002756DB"/>
    <w:rsid w:val="00275DA0"/>
    <w:rsid w:val="00276240"/>
    <w:rsid w:val="00277559"/>
    <w:rsid w:val="00277D61"/>
    <w:rsid w:val="00281ED7"/>
    <w:rsid w:val="002823FE"/>
    <w:rsid w:val="00282C70"/>
    <w:rsid w:val="00284AA8"/>
    <w:rsid w:val="002858FD"/>
    <w:rsid w:val="00287C8F"/>
    <w:rsid w:val="00290D95"/>
    <w:rsid w:val="0029242D"/>
    <w:rsid w:val="00292509"/>
    <w:rsid w:val="00292EE6"/>
    <w:rsid w:val="00292F27"/>
    <w:rsid w:val="00293632"/>
    <w:rsid w:val="00293D5E"/>
    <w:rsid w:val="00293DB3"/>
    <w:rsid w:val="00295363"/>
    <w:rsid w:val="0029549C"/>
    <w:rsid w:val="00295616"/>
    <w:rsid w:val="002964F8"/>
    <w:rsid w:val="00296FFC"/>
    <w:rsid w:val="002A04DF"/>
    <w:rsid w:val="002A0EAE"/>
    <w:rsid w:val="002A1195"/>
    <w:rsid w:val="002A1470"/>
    <w:rsid w:val="002A1762"/>
    <w:rsid w:val="002A1A04"/>
    <w:rsid w:val="002A1B33"/>
    <w:rsid w:val="002A2405"/>
    <w:rsid w:val="002A2E76"/>
    <w:rsid w:val="002A3FBA"/>
    <w:rsid w:val="002A45AD"/>
    <w:rsid w:val="002B056A"/>
    <w:rsid w:val="002B0F6D"/>
    <w:rsid w:val="002B216A"/>
    <w:rsid w:val="002B2AC2"/>
    <w:rsid w:val="002B3FFA"/>
    <w:rsid w:val="002B461D"/>
    <w:rsid w:val="002B4D11"/>
    <w:rsid w:val="002B5056"/>
    <w:rsid w:val="002B52D9"/>
    <w:rsid w:val="002B606B"/>
    <w:rsid w:val="002B6E7F"/>
    <w:rsid w:val="002C1CF2"/>
    <w:rsid w:val="002C2608"/>
    <w:rsid w:val="002C3922"/>
    <w:rsid w:val="002C486C"/>
    <w:rsid w:val="002C4949"/>
    <w:rsid w:val="002C4B8E"/>
    <w:rsid w:val="002C4C33"/>
    <w:rsid w:val="002C4EB7"/>
    <w:rsid w:val="002C627F"/>
    <w:rsid w:val="002C6C8D"/>
    <w:rsid w:val="002D086D"/>
    <w:rsid w:val="002D1B18"/>
    <w:rsid w:val="002D1B7F"/>
    <w:rsid w:val="002D1C2D"/>
    <w:rsid w:val="002D2584"/>
    <w:rsid w:val="002D2C56"/>
    <w:rsid w:val="002D3B73"/>
    <w:rsid w:val="002D4112"/>
    <w:rsid w:val="002D470E"/>
    <w:rsid w:val="002D4999"/>
    <w:rsid w:val="002D4A64"/>
    <w:rsid w:val="002D4E1F"/>
    <w:rsid w:val="002D5140"/>
    <w:rsid w:val="002D6837"/>
    <w:rsid w:val="002D6AE6"/>
    <w:rsid w:val="002D71E4"/>
    <w:rsid w:val="002E0811"/>
    <w:rsid w:val="002E0813"/>
    <w:rsid w:val="002E0ABB"/>
    <w:rsid w:val="002E0C31"/>
    <w:rsid w:val="002E1EBB"/>
    <w:rsid w:val="002E4681"/>
    <w:rsid w:val="002E587D"/>
    <w:rsid w:val="002E5CFA"/>
    <w:rsid w:val="002E78C2"/>
    <w:rsid w:val="002E79AD"/>
    <w:rsid w:val="002F075F"/>
    <w:rsid w:val="002F164C"/>
    <w:rsid w:val="002F1C19"/>
    <w:rsid w:val="002F48C3"/>
    <w:rsid w:val="002F4E50"/>
    <w:rsid w:val="002F501D"/>
    <w:rsid w:val="002F64CE"/>
    <w:rsid w:val="002F6649"/>
    <w:rsid w:val="002F759E"/>
    <w:rsid w:val="0030195E"/>
    <w:rsid w:val="00301C69"/>
    <w:rsid w:val="00301F53"/>
    <w:rsid w:val="00301F83"/>
    <w:rsid w:val="003020BA"/>
    <w:rsid w:val="00302374"/>
    <w:rsid w:val="00302501"/>
    <w:rsid w:val="00303777"/>
    <w:rsid w:val="00303ACC"/>
    <w:rsid w:val="00305054"/>
    <w:rsid w:val="003069F0"/>
    <w:rsid w:val="00306F2F"/>
    <w:rsid w:val="003072A1"/>
    <w:rsid w:val="00310617"/>
    <w:rsid w:val="00310C5F"/>
    <w:rsid w:val="003123D8"/>
    <w:rsid w:val="0031270A"/>
    <w:rsid w:val="003133D5"/>
    <w:rsid w:val="00313D4D"/>
    <w:rsid w:val="00314133"/>
    <w:rsid w:val="003143C6"/>
    <w:rsid w:val="003144CF"/>
    <w:rsid w:val="00314DC7"/>
    <w:rsid w:val="00314EA8"/>
    <w:rsid w:val="00315043"/>
    <w:rsid w:val="00315702"/>
    <w:rsid w:val="00316724"/>
    <w:rsid w:val="003169FF"/>
    <w:rsid w:val="00321969"/>
    <w:rsid w:val="0032217F"/>
    <w:rsid w:val="00322BB6"/>
    <w:rsid w:val="0032334A"/>
    <w:rsid w:val="00323CB6"/>
    <w:rsid w:val="00323ECC"/>
    <w:rsid w:val="00323F71"/>
    <w:rsid w:val="0032449A"/>
    <w:rsid w:val="00326040"/>
    <w:rsid w:val="003267F3"/>
    <w:rsid w:val="00326D01"/>
    <w:rsid w:val="00330705"/>
    <w:rsid w:val="00330C37"/>
    <w:rsid w:val="00331DC3"/>
    <w:rsid w:val="00332305"/>
    <w:rsid w:val="003328E8"/>
    <w:rsid w:val="0033336F"/>
    <w:rsid w:val="00333965"/>
    <w:rsid w:val="003352E4"/>
    <w:rsid w:val="003355AE"/>
    <w:rsid w:val="00335681"/>
    <w:rsid w:val="00335782"/>
    <w:rsid w:val="003363BB"/>
    <w:rsid w:val="00336776"/>
    <w:rsid w:val="00337626"/>
    <w:rsid w:val="003376E6"/>
    <w:rsid w:val="00337A2A"/>
    <w:rsid w:val="00337E5E"/>
    <w:rsid w:val="00340A1B"/>
    <w:rsid w:val="00342A03"/>
    <w:rsid w:val="00342C31"/>
    <w:rsid w:val="003432B6"/>
    <w:rsid w:val="0034391D"/>
    <w:rsid w:val="003445B8"/>
    <w:rsid w:val="0034519C"/>
    <w:rsid w:val="0034541D"/>
    <w:rsid w:val="00345E8C"/>
    <w:rsid w:val="00351BC4"/>
    <w:rsid w:val="00352249"/>
    <w:rsid w:val="00352369"/>
    <w:rsid w:val="00352BB5"/>
    <w:rsid w:val="00352DFC"/>
    <w:rsid w:val="0035341A"/>
    <w:rsid w:val="00353DF9"/>
    <w:rsid w:val="00353E4D"/>
    <w:rsid w:val="00354227"/>
    <w:rsid w:val="0035464F"/>
    <w:rsid w:val="003554D5"/>
    <w:rsid w:val="00355685"/>
    <w:rsid w:val="00355777"/>
    <w:rsid w:val="00355872"/>
    <w:rsid w:val="00355F28"/>
    <w:rsid w:val="003564F7"/>
    <w:rsid w:val="003567F8"/>
    <w:rsid w:val="00356821"/>
    <w:rsid w:val="0035775A"/>
    <w:rsid w:val="00360AB1"/>
    <w:rsid w:val="003614C9"/>
    <w:rsid w:val="0036206A"/>
    <w:rsid w:val="00363E61"/>
    <w:rsid w:val="00366775"/>
    <w:rsid w:val="003675A6"/>
    <w:rsid w:val="00367B72"/>
    <w:rsid w:val="003717C6"/>
    <w:rsid w:val="003721D2"/>
    <w:rsid w:val="00373CAF"/>
    <w:rsid w:val="00373E4C"/>
    <w:rsid w:val="003745F5"/>
    <w:rsid w:val="00375066"/>
    <w:rsid w:val="0037624A"/>
    <w:rsid w:val="00376AF7"/>
    <w:rsid w:val="00376DBF"/>
    <w:rsid w:val="003805C4"/>
    <w:rsid w:val="00380E1C"/>
    <w:rsid w:val="00381E89"/>
    <w:rsid w:val="0038514B"/>
    <w:rsid w:val="00385AB7"/>
    <w:rsid w:val="0038697B"/>
    <w:rsid w:val="00386B06"/>
    <w:rsid w:val="00386B28"/>
    <w:rsid w:val="00386DB3"/>
    <w:rsid w:val="003872A8"/>
    <w:rsid w:val="0038796C"/>
    <w:rsid w:val="00390189"/>
    <w:rsid w:val="00392B9D"/>
    <w:rsid w:val="00393747"/>
    <w:rsid w:val="00394A51"/>
    <w:rsid w:val="00396EBA"/>
    <w:rsid w:val="003A1889"/>
    <w:rsid w:val="003A30BB"/>
    <w:rsid w:val="003A3C41"/>
    <w:rsid w:val="003A3F05"/>
    <w:rsid w:val="003A4B61"/>
    <w:rsid w:val="003A4D89"/>
    <w:rsid w:val="003A4E21"/>
    <w:rsid w:val="003A4F79"/>
    <w:rsid w:val="003A5343"/>
    <w:rsid w:val="003A6596"/>
    <w:rsid w:val="003A66B2"/>
    <w:rsid w:val="003A6C7C"/>
    <w:rsid w:val="003A71AD"/>
    <w:rsid w:val="003A7EC7"/>
    <w:rsid w:val="003B01D1"/>
    <w:rsid w:val="003B0674"/>
    <w:rsid w:val="003B0A00"/>
    <w:rsid w:val="003B194A"/>
    <w:rsid w:val="003B24B4"/>
    <w:rsid w:val="003B26D7"/>
    <w:rsid w:val="003B2BAE"/>
    <w:rsid w:val="003B315B"/>
    <w:rsid w:val="003B4F9F"/>
    <w:rsid w:val="003B50A1"/>
    <w:rsid w:val="003B53C3"/>
    <w:rsid w:val="003B5AE3"/>
    <w:rsid w:val="003B5DF5"/>
    <w:rsid w:val="003B734D"/>
    <w:rsid w:val="003B7894"/>
    <w:rsid w:val="003B7C20"/>
    <w:rsid w:val="003C032F"/>
    <w:rsid w:val="003C062E"/>
    <w:rsid w:val="003C069F"/>
    <w:rsid w:val="003C076A"/>
    <w:rsid w:val="003C0940"/>
    <w:rsid w:val="003C11A8"/>
    <w:rsid w:val="003C1380"/>
    <w:rsid w:val="003C1E6C"/>
    <w:rsid w:val="003C1F76"/>
    <w:rsid w:val="003C2F98"/>
    <w:rsid w:val="003C3825"/>
    <w:rsid w:val="003C413F"/>
    <w:rsid w:val="003C4743"/>
    <w:rsid w:val="003C4D12"/>
    <w:rsid w:val="003C5657"/>
    <w:rsid w:val="003C5E77"/>
    <w:rsid w:val="003C6224"/>
    <w:rsid w:val="003C6A74"/>
    <w:rsid w:val="003C7298"/>
    <w:rsid w:val="003C751A"/>
    <w:rsid w:val="003C793B"/>
    <w:rsid w:val="003C7F33"/>
    <w:rsid w:val="003D13AA"/>
    <w:rsid w:val="003D26CA"/>
    <w:rsid w:val="003D26CF"/>
    <w:rsid w:val="003D2A21"/>
    <w:rsid w:val="003D31C8"/>
    <w:rsid w:val="003D31E1"/>
    <w:rsid w:val="003D4487"/>
    <w:rsid w:val="003D4931"/>
    <w:rsid w:val="003D5E7B"/>
    <w:rsid w:val="003D6F43"/>
    <w:rsid w:val="003D7032"/>
    <w:rsid w:val="003E1006"/>
    <w:rsid w:val="003E1E2B"/>
    <w:rsid w:val="003E2391"/>
    <w:rsid w:val="003E2DBB"/>
    <w:rsid w:val="003E2F80"/>
    <w:rsid w:val="003E340A"/>
    <w:rsid w:val="003E3479"/>
    <w:rsid w:val="003E55F8"/>
    <w:rsid w:val="003E7582"/>
    <w:rsid w:val="003E7651"/>
    <w:rsid w:val="003F0296"/>
    <w:rsid w:val="003F0511"/>
    <w:rsid w:val="003F06B3"/>
    <w:rsid w:val="003F0CE7"/>
    <w:rsid w:val="003F11E6"/>
    <w:rsid w:val="003F1635"/>
    <w:rsid w:val="003F37DD"/>
    <w:rsid w:val="003F44BB"/>
    <w:rsid w:val="003F4C44"/>
    <w:rsid w:val="003F538C"/>
    <w:rsid w:val="003F5F97"/>
    <w:rsid w:val="003F65E7"/>
    <w:rsid w:val="003F6CBD"/>
    <w:rsid w:val="003F6F9D"/>
    <w:rsid w:val="003F7317"/>
    <w:rsid w:val="003F7520"/>
    <w:rsid w:val="003F7F32"/>
    <w:rsid w:val="00400232"/>
    <w:rsid w:val="004006E2"/>
    <w:rsid w:val="004009BD"/>
    <w:rsid w:val="004014A7"/>
    <w:rsid w:val="00403B7B"/>
    <w:rsid w:val="00403CEB"/>
    <w:rsid w:val="0040416E"/>
    <w:rsid w:val="00404ACE"/>
    <w:rsid w:val="0040534A"/>
    <w:rsid w:val="00407676"/>
    <w:rsid w:val="00410BB3"/>
    <w:rsid w:val="00411196"/>
    <w:rsid w:val="00411FF3"/>
    <w:rsid w:val="00412351"/>
    <w:rsid w:val="00412775"/>
    <w:rsid w:val="00412A5F"/>
    <w:rsid w:val="00412CCC"/>
    <w:rsid w:val="004131A6"/>
    <w:rsid w:val="00413C2A"/>
    <w:rsid w:val="004141FA"/>
    <w:rsid w:val="0041534C"/>
    <w:rsid w:val="004166E3"/>
    <w:rsid w:val="004167FD"/>
    <w:rsid w:val="004169AB"/>
    <w:rsid w:val="00416D2D"/>
    <w:rsid w:val="004173BF"/>
    <w:rsid w:val="00417F01"/>
    <w:rsid w:val="0042070F"/>
    <w:rsid w:val="00420A9A"/>
    <w:rsid w:val="00421275"/>
    <w:rsid w:val="00421D79"/>
    <w:rsid w:val="004223C8"/>
    <w:rsid w:val="004223EE"/>
    <w:rsid w:val="00424AD6"/>
    <w:rsid w:val="00426D74"/>
    <w:rsid w:val="004276D0"/>
    <w:rsid w:val="00430455"/>
    <w:rsid w:val="004323CF"/>
    <w:rsid w:val="00432E64"/>
    <w:rsid w:val="0043351F"/>
    <w:rsid w:val="00433A83"/>
    <w:rsid w:val="0043407B"/>
    <w:rsid w:val="00434731"/>
    <w:rsid w:val="004349DD"/>
    <w:rsid w:val="0043578E"/>
    <w:rsid w:val="004360A9"/>
    <w:rsid w:val="00437B02"/>
    <w:rsid w:val="00437FBE"/>
    <w:rsid w:val="004428A2"/>
    <w:rsid w:val="00442A2A"/>
    <w:rsid w:val="00443D0E"/>
    <w:rsid w:val="00444B74"/>
    <w:rsid w:val="00445186"/>
    <w:rsid w:val="0044538C"/>
    <w:rsid w:val="00445FCB"/>
    <w:rsid w:val="0044645E"/>
    <w:rsid w:val="00446EF9"/>
    <w:rsid w:val="00447B94"/>
    <w:rsid w:val="00450599"/>
    <w:rsid w:val="00450A0C"/>
    <w:rsid w:val="0045164E"/>
    <w:rsid w:val="00452C82"/>
    <w:rsid w:val="00454789"/>
    <w:rsid w:val="00455EAB"/>
    <w:rsid w:val="00456270"/>
    <w:rsid w:val="00456323"/>
    <w:rsid w:val="0046157E"/>
    <w:rsid w:val="00461C2F"/>
    <w:rsid w:val="00461E3E"/>
    <w:rsid w:val="00462D47"/>
    <w:rsid w:val="00464050"/>
    <w:rsid w:val="00464778"/>
    <w:rsid w:val="00464EE8"/>
    <w:rsid w:val="0046508A"/>
    <w:rsid w:val="004650EA"/>
    <w:rsid w:val="00465262"/>
    <w:rsid w:val="004663F7"/>
    <w:rsid w:val="0046660D"/>
    <w:rsid w:val="00466636"/>
    <w:rsid w:val="004667ED"/>
    <w:rsid w:val="00467B1E"/>
    <w:rsid w:val="00467D71"/>
    <w:rsid w:val="00467DDC"/>
    <w:rsid w:val="00467F71"/>
    <w:rsid w:val="004704B1"/>
    <w:rsid w:val="0047099B"/>
    <w:rsid w:val="00470F6B"/>
    <w:rsid w:val="00472270"/>
    <w:rsid w:val="00472EB1"/>
    <w:rsid w:val="0047416F"/>
    <w:rsid w:val="004747F9"/>
    <w:rsid w:val="00474B33"/>
    <w:rsid w:val="004750A1"/>
    <w:rsid w:val="004753C9"/>
    <w:rsid w:val="004759D4"/>
    <w:rsid w:val="00475FD6"/>
    <w:rsid w:val="0047635F"/>
    <w:rsid w:val="00476ACD"/>
    <w:rsid w:val="00477151"/>
    <w:rsid w:val="00482F64"/>
    <w:rsid w:val="00483A34"/>
    <w:rsid w:val="00483CAD"/>
    <w:rsid w:val="00483E98"/>
    <w:rsid w:val="00485221"/>
    <w:rsid w:val="004860B8"/>
    <w:rsid w:val="00486343"/>
    <w:rsid w:val="00486EE1"/>
    <w:rsid w:val="00486FA3"/>
    <w:rsid w:val="00490107"/>
    <w:rsid w:val="00490EDB"/>
    <w:rsid w:val="00492732"/>
    <w:rsid w:val="00492F9C"/>
    <w:rsid w:val="004936A2"/>
    <w:rsid w:val="0049441D"/>
    <w:rsid w:val="00494FA2"/>
    <w:rsid w:val="004957BF"/>
    <w:rsid w:val="004965BD"/>
    <w:rsid w:val="004974DB"/>
    <w:rsid w:val="00497666"/>
    <w:rsid w:val="00497734"/>
    <w:rsid w:val="004979CC"/>
    <w:rsid w:val="00497A65"/>
    <w:rsid w:val="004A0589"/>
    <w:rsid w:val="004A1BC6"/>
    <w:rsid w:val="004A3EA9"/>
    <w:rsid w:val="004A45EA"/>
    <w:rsid w:val="004A5353"/>
    <w:rsid w:val="004A556B"/>
    <w:rsid w:val="004A6E16"/>
    <w:rsid w:val="004A7546"/>
    <w:rsid w:val="004B10A8"/>
    <w:rsid w:val="004B1429"/>
    <w:rsid w:val="004B16FF"/>
    <w:rsid w:val="004B1D7E"/>
    <w:rsid w:val="004B1FE5"/>
    <w:rsid w:val="004B23FE"/>
    <w:rsid w:val="004B3687"/>
    <w:rsid w:val="004B3E12"/>
    <w:rsid w:val="004B4D59"/>
    <w:rsid w:val="004B585E"/>
    <w:rsid w:val="004B59E5"/>
    <w:rsid w:val="004B5BD4"/>
    <w:rsid w:val="004B5F05"/>
    <w:rsid w:val="004B610C"/>
    <w:rsid w:val="004B612E"/>
    <w:rsid w:val="004B7514"/>
    <w:rsid w:val="004B753C"/>
    <w:rsid w:val="004C06B9"/>
    <w:rsid w:val="004C0EFD"/>
    <w:rsid w:val="004C14EB"/>
    <w:rsid w:val="004C14EF"/>
    <w:rsid w:val="004C2D54"/>
    <w:rsid w:val="004C30CA"/>
    <w:rsid w:val="004C3FC4"/>
    <w:rsid w:val="004C41CF"/>
    <w:rsid w:val="004C58E3"/>
    <w:rsid w:val="004C5CB9"/>
    <w:rsid w:val="004C6BC8"/>
    <w:rsid w:val="004C701E"/>
    <w:rsid w:val="004D0868"/>
    <w:rsid w:val="004D1DE4"/>
    <w:rsid w:val="004D297F"/>
    <w:rsid w:val="004D2BF7"/>
    <w:rsid w:val="004D3897"/>
    <w:rsid w:val="004D3953"/>
    <w:rsid w:val="004D4AF0"/>
    <w:rsid w:val="004D4C56"/>
    <w:rsid w:val="004D5308"/>
    <w:rsid w:val="004D5B1D"/>
    <w:rsid w:val="004D63F6"/>
    <w:rsid w:val="004D649A"/>
    <w:rsid w:val="004D68A5"/>
    <w:rsid w:val="004D7534"/>
    <w:rsid w:val="004E0C59"/>
    <w:rsid w:val="004E11CF"/>
    <w:rsid w:val="004E12C3"/>
    <w:rsid w:val="004E25D3"/>
    <w:rsid w:val="004E2AC8"/>
    <w:rsid w:val="004E40B7"/>
    <w:rsid w:val="004E42E6"/>
    <w:rsid w:val="004E44DC"/>
    <w:rsid w:val="004E4FFE"/>
    <w:rsid w:val="004E5024"/>
    <w:rsid w:val="004E507F"/>
    <w:rsid w:val="004E53D7"/>
    <w:rsid w:val="004E613D"/>
    <w:rsid w:val="004E68B3"/>
    <w:rsid w:val="004E70DE"/>
    <w:rsid w:val="004E7791"/>
    <w:rsid w:val="004F0DD1"/>
    <w:rsid w:val="004F0E26"/>
    <w:rsid w:val="004F1246"/>
    <w:rsid w:val="004F1A03"/>
    <w:rsid w:val="004F4C88"/>
    <w:rsid w:val="004F529E"/>
    <w:rsid w:val="004F55B8"/>
    <w:rsid w:val="004F57E1"/>
    <w:rsid w:val="004F5E9B"/>
    <w:rsid w:val="004F5FD4"/>
    <w:rsid w:val="004F6172"/>
    <w:rsid w:val="004F6AE0"/>
    <w:rsid w:val="004F7725"/>
    <w:rsid w:val="00500D8F"/>
    <w:rsid w:val="00501130"/>
    <w:rsid w:val="00503FFD"/>
    <w:rsid w:val="0050421E"/>
    <w:rsid w:val="00505ACD"/>
    <w:rsid w:val="00505D2F"/>
    <w:rsid w:val="00505DFF"/>
    <w:rsid w:val="00505F4F"/>
    <w:rsid w:val="00506656"/>
    <w:rsid w:val="00506B9F"/>
    <w:rsid w:val="0050749A"/>
    <w:rsid w:val="00507EF8"/>
    <w:rsid w:val="00510BBF"/>
    <w:rsid w:val="005124A8"/>
    <w:rsid w:val="005138D9"/>
    <w:rsid w:val="00514546"/>
    <w:rsid w:val="005149BD"/>
    <w:rsid w:val="00515F19"/>
    <w:rsid w:val="005171D2"/>
    <w:rsid w:val="005173C0"/>
    <w:rsid w:val="00517790"/>
    <w:rsid w:val="00520043"/>
    <w:rsid w:val="00520EB3"/>
    <w:rsid w:val="00521012"/>
    <w:rsid w:val="00522DF9"/>
    <w:rsid w:val="00523BE2"/>
    <w:rsid w:val="00526706"/>
    <w:rsid w:val="00526ABB"/>
    <w:rsid w:val="00527933"/>
    <w:rsid w:val="00527C2C"/>
    <w:rsid w:val="00527CC9"/>
    <w:rsid w:val="005307CA"/>
    <w:rsid w:val="00530895"/>
    <w:rsid w:val="005324F3"/>
    <w:rsid w:val="00532BA0"/>
    <w:rsid w:val="00533CD8"/>
    <w:rsid w:val="00534316"/>
    <w:rsid w:val="00534895"/>
    <w:rsid w:val="00535784"/>
    <w:rsid w:val="00535A39"/>
    <w:rsid w:val="00537000"/>
    <w:rsid w:val="00537368"/>
    <w:rsid w:val="005408C9"/>
    <w:rsid w:val="00540A1D"/>
    <w:rsid w:val="00541545"/>
    <w:rsid w:val="00541E9C"/>
    <w:rsid w:val="00542D20"/>
    <w:rsid w:val="00543936"/>
    <w:rsid w:val="00543FB2"/>
    <w:rsid w:val="005448EA"/>
    <w:rsid w:val="00545827"/>
    <w:rsid w:val="0054598F"/>
    <w:rsid w:val="005462F8"/>
    <w:rsid w:val="0054790D"/>
    <w:rsid w:val="00547932"/>
    <w:rsid w:val="00551EBE"/>
    <w:rsid w:val="00551F29"/>
    <w:rsid w:val="00553035"/>
    <w:rsid w:val="00553842"/>
    <w:rsid w:val="0055391F"/>
    <w:rsid w:val="00554E88"/>
    <w:rsid w:val="00555EEF"/>
    <w:rsid w:val="00556040"/>
    <w:rsid w:val="005571D1"/>
    <w:rsid w:val="0056043B"/>
    <w:rsid w:val="00562AD8"/>
    <w:rsid w:val="00563341"/>
    <w:rsid w:val="00563363"/>
    <w:rsid w:val="005644B9"/>
    <w:rsid w:val="00565AB6"/>
    <w:rsid w:val="005668C7"/>
    <w:rsid w:val="00566B48"/>
    <w:rsid w:val="0056743B"/>
    <w:rsid w:val="00567770"/>
    <w:rsid w:val="00570252"/>
    <w:rsid w:val="00570610"/>
    <w:rsid w:val="00570A75"/>
    <w:rsid w:val="0057117B"/>
    <w:rsid w:val="00571C2E"/>
    <w:rsid w:val="0057239E"/>
    <w:rsid w:val="005735B9"/>
    <w:rsid w:val="00573FCD"/>
    <w:rsid w:val="00574110"/>
    <w:rsid w:val="00575750"/>
    <w:rsid w:val="00575E69"/>
    <w:rsid w:val="00575F59"/>
    <w:rsid w:val="005760F3"/>
    <w:rsid w:val="005762EA"/>
    <w:rsid w:val="00580110"/>
    <w:rsid w:val="00580398"/>
    <w:rsid w:val="005805E1"/>
    <w:rsid w:val="00580BBD"/>
    <w:rsid w:val="0058193A"/>
    <w:rsid w:val="00581EF4"/>
    <w:rsid w:val="00581F71"/>
    <w:rsid w:val="00583AF5"/>
    <w:rsid w:val="005848CE"/>
    <w:rsid w:val="0058583A"/>
    <w:rsid w:val="00585ECC"/>
    <w:rsid w:val="00586577"/>
    <w:rsid w:val="00586D78"/>
    <w:rsid w:val="0058783D"/>
    <w:rsid w:val="0059004E"/>
    <w:rsid w:val="00590622"/>
    <w:rsid w:val="00593249"/>
    <w:rsid w:val="005950C0"/>
    <w:rsid w:val="0059574A"/>
    <w:rsid w:val="00595909"/>
    <w:rsid w:val="0059700E"/>
    <w:rsid w:val="00597A83"/>
    <w:rsid w:val="005A3B6B"/>
    <w:rsid w:val="005A45B6"/>
    <w:rsid w:val="005A4919"/>
    <w:rsid w:val="005A5103"/>
    <w:rsid w:val="005A675C"/>
    <w:rsid w:val="005A72FD"/>
    <w:rsid w:val="005B02BB"/>
    <w:rsid w:val="005B269E"/>
    <w:rsid w:val="005B31B2"/>
    <w:rsid w:val="005B3332"/>
    <w:rsid w:val="005B37B9"/>
    <w:rsid w:val="005B3FA3"/>
    <w:rsid w:val="005B4908"/>
    <w:rsid w:val="005B5665"/>
    <w:rsid w:val="005B5E30"/>
    <w:rsid w:val="005B6506"/>
    <w:rsid w:val="005B71CA"/>
    <w:rsid w:val="005B7AD0"/>
    <w:rsid w:val="005C06FD"/>
    <w:rsid w:val="005C09BF"/>
    <w:rsid w:val="005C0CF2"/>
    <w:rsid w:val="005C181F"/>
    <w:rsid w:val="005C18BC"/>
    <w:rsid w:val="005C2448"/>
    <w:rsid w:val="005C314F"/>
    <w:rsid w:val="005C3243"/>
    <w:rsid w:val="005C352E"/>
    <w:rsid w:val="005C385E"/>
    <w:rsid w:val="005C4325"/>
    <w:rsid w:val="005C43C3"/>
    <w:rsid w:val="005C51AD"/>
    <w:rsid w:val="005C5F43"/>
    <w:rsid w:val="005C6C05"/>
    <w:rsid w:val="005C6D4D"/>
    <w:rsid w:val="005C7C75"/>
    <w:rsid w:val="005C7FF2"/>
    <w:rsid w:val="005D1AF5"/>
    <w:rsid w:val="005D30CC"/>
    <w:rsid w:val="005D32B9"/>
    <w:rsid w:val="005D34D3"/>
    <w:rsid w:val="005D4AAA"/>
    <w:rsid w:val="005D50B4"/>
    <w:rsid w:val="005D51E4"/>
    <w:rsid w:val="005D58AB"/>
    <w:rsid w:val="005D59A7"/>
    <w:rsid w:val="005D7ABA"/>
    <w:rsid w:val="005D7ACD"/>
    <w:rsid w:val="005D7F78"/>
    <w:rsid w:val="005E2348"/>
    <w:rsid w:val="005E2536"/>
    <w:rsid w:val="005E36B7"/>
    <w:rsid w:val="005E37B2"/>
    <w:rsid w:val="005E383D"/>
    <w:rsid w:val="005E3CC8"/>
    <w:rsid w:val="005E42C4"/>
    <w:rsid w:val="005E4F7E"/>
    <w:rsid w:val="005E537D"/>
    <w:rsid w:val="005E571A"/>
    <w:rsid w:val="005E5DA0"/>
    <w:rsid w:val="005E604C"/>
    <w:rsid w:val="005E72BB"/>
    <w:rsid w:val="005E7802"/>
    <w:rsid w:val="005F16FD"/>
    <w:rsid w:val="005F1DAA"/>
    <w:rsid w:val="005F2B86"/>
    <w:rsid w:val="005F40E8"/>
    <w:rsid w:val="005F4493"/>
    <w:rsid w:val="005F4EC8"/>
    <w:rsid w:val="005F62CA"/>
    <w:rsid w:val="005F66D7"/>
    <w:rsid w:val="005F67BF"/>
    <w:rsid w:val="00601484"/>
    <w:rsid w:val="00601A62"/>
    <w:rsid w:val="006025B8"/>
    <w:rsid w:val="00604E87"/>
    <w:rsid w:val="00605D5A"/>
    <w:rsid w:val="00606C6F"/>
    <w:rsid w:val="00607299"/>
    <w:rsid w:val="00607B4E"/>
    <w:rsid w:val="00607D6F"/>
    <w:rsid w:val="00607F38"/>
    <w:rsid w:val="00607F64"/>
    <w:rsid w:val="00611EA0"/>
    <w:rsid w:val="006121AC"/>
    <w:rsid w:val="006121B7"/>
    <w:rsid w:val="00612CFD"/>
    <w:rsid w:val="00613514"/>
    <w:rsid w:val="0061454E"/>
    <w:rsid w:val="00616EE8"/>
    <w:rsid w:val="00616F5F"/>
    <w:rsid w:val="00617BC0"/>
    <w:rsid w:val="00617CC0"/>
    <w:rsid w:val="00620718"/>
    <w:rsid w:val="006210F5"/>
    <w:rsid w:val="00621BE2"/>
    <w:rsid w:val="006227FC"/>
    <w:rsid w:val="006228F6"/>
    <w:rsid w:val="00622B42"/>
    <w:rsid w:val="00622F7B"/>
    <w:rsid w:val="006235B4"/>
    <w:rsid w:val="00624428"/>
    <w:rsid w:val="00624655"/>
    <w:rsid w:val="00624E07"/>
    <w:rsid w:val="00630158"/>
    <w:rsid w:val="00630BE6"/>
    <w:rsid w:val="006313CA"/>
    <w:rsid w:val="006316FD"/>
    <w:rsid w:val="0063198D"/>
    <w:rsid w:val="00631A72"/>
    <w:rsid w:val="00631D8E"/>
    <w:rsid w:val="00631E9E"/>
    <w:rsid w:val="006328B3"/>
    <w:rsid w:val="00632EC6"/>
    <w:rsid w:val="0063376C"/>
    <w:rsid w:val="00633E5F"/>
    <w:rsid w:val="00633F96"/>
    <w:rsid w:val="00634F53"/>
    <w:rsid w:val="00635447"/>
    <w:rsid w:val="00635875"/>
    <w:rsid w:val="0063644D"/>
    <w:rsid w:val="00636CB5"/>
    <w:rsid w:val="006373E6"/>
    <w:rsid w:val="0063745D"/>
    <w:rsid w:val="0063796C"/>
    <w:rsid w:val="00637F37"/>
    <w:rsid w:val="006408E2"/>
    <w:rsid w:val="00640EE8"/>
    <w:rsid w:val="00640F39"/>
    <w:rsid w:val="00641533"/>
    <w:rsid w:val="00641DEA"/>
    <w:rsid w:val="00643510"/>
    <w:rsid w:val="00643A0A"/>
    <w:rsid w:val="00643ED4"/>
    <w:rsid w:val="00644715"/>
    <w:rsid w:val="0064530B"/>
    <w:rsid w:val="00647AD9"/>
    <w:rsid w:val="00647D06"/>
    <w:rsid w:val="00647E12"/>
    <w:rsid w:val="006502BF"/>
    <w:rsid w:val="00650ECC"/>
    <w:rsid w:val="00652430"/>
    <w:rsid w:val="00652767"/>
    <w:rsid w:val="006536A7"/>
    <w:rsid w:val="00653B25"/>
    <w:rsid w:val="00653FB1"/>
    <w:rsid w:val="006548E9"/>
    <w:rsid w:val="00655A1B"/>
    <w:rsid w:val="00656950"/>
    <w:rsid w:val="00656AF3"/>
    <w:rsid w:val="00657188"/>
    <w:rsid w:val="006573A9"/>
    <w:rsid w:val="00657424"/>
    <w:rsid w:val="006579D3"/>
    <w:rsid w:val="00657B5A"/>
    <w:rsid w:val="0066112E"/>
    <w:rsid w:val="006616C7"/>
    <w:rsid w:val="00661790"/>
    <w:rsid w:val="0066186E"/>
    <w:rsid w:val="00662269"/>
    <w:rsid w:val="00662542"/>
    <w:rsid w:val="006626A9"/>
    <w:rsid w:val="00662BEF"/>
    <w:rsid w:val="00662E92"/>
    <w:rsid w:val="00663042"/>
    <w:rsid w:val="0066381C"/>
    <w:rsid w:val="00663F88"/>
    <w:rsid w:val="00664CE5"/>
    <w:rsid w:val="006663ED"/>
    <w:rsid w:val="00666D86"/>
    <w:rsid w:val="006675EB"/>
    <w:rsid w:val="0067042E"/>
    <w:rsid w:val="0067081F"/>
    <w:rsid w:val="00670AC1"/>
    <w:rsid w:val="006711EE"/>
    <w:rsid w:val="00671494"/>
    <w:rsid w:val="006719B0"/>
    <w:rsid w:val="006725EB"/>
    <w:rsid w:val="00673494"/>
    <w:rsid w:val="00674718"/>
    <w:rsid w:val="006749CF"/>
    <w:rsid w:val="006767A2"/>
    <w:rsid w:val="00676A21"/>
    <w:rsid w:val="0067746E"/>
    <w:rsid w:val="00677796"/>
    <w:rsid w:val="00677EB8"/>
    <w:rsid w:val="006819D4"/>
    <w:rsid w:val="00683293"/>
    <w:rsid w:val="00683AC8"/>
    <w:rsid w:val="00683FC3"/>
    <w:rsid w:val="00684531"/>
    <w:rsid w:val="00684821"/>
    <w:rsid w:val="00684B68"/>
    <w:rsid w:val="00684E95"/>
    <w:rsid w:val="0068739E"/>
    <w:rsid w:val="006874FB"/>
    <w:rsid w:val="0068779E"/>
    <w:rsid w:val="006906F9"/>
    <w:rsid w:val="00691C8F"/>
    <w:rsid w:val="006927F0"/>
    <w:rsid w:val="00692BBB"/>
    <w:rsid w:val="00693376"/>
    <w:rsid w:val="00693F14"/>
    <w:rsid w:val="006945B1"/>
    <w:rsid w:val="00694941"/>
    <w:rsid w:val="00695220"/>
    <w:rsid w:val="00695DD8"/>
    <w:rsid w:val="00696287"/>
    <w:rsid w:val="006967A3"/>
    <w:rsid w:val="00697871"/>
    <w:rsid w:val="00697883"/>
    <w:rsid w:val="006A0512"/>
    <w:rsid w:val="006A0A76"/>
    <w:rsid w:val="006A1011"/>
    <w:rsid w:val="006A1463"/>
    <w:rsid w:val="006A1AD7"/>
    <w:rsid w:val="006A21A7"/>
    <w:rsid w:val="006A3FA2"/>
    <w:rsid w:val="006A5F50"/>
    <w:rsid w:val="006A61E7"/>
    <w:rsid w:val="006A7042"/>
    <w:rsid w:val="006A7622"/>
    <w:rsid w:val="006A7DD5"/>
    <w:rsid w:val="006B0AEB"/>
    <w:rsid w:val="006B0B66"/>
    <w:rsid w:val="006B1810"/>
    <w:rsid w:val="006B1C0D"/>
    <w:rsid w:val="006B5368"/>
    <w:rsid w:val="006B581D"/>
    <w:rsid w:val="006B7384"/>
    <w:rsid w:val="006C0171"/>
    <w:rsid w:val="006C01E9"/>
    <w:rsid w:val="006C0FBB"/>
    <w:rsid w:val="006C1EBF"/>
    <w:rsid w:val="006C26F3"/>
    <w:rsid w:val="006C4A3B"/>
    <w:rsid w:val="006C554A"/>
    <w:rsid w:val="006C61A1"/>
    <w:rsid w:val="006C6356"/>
    <w:rsid w:val="006C7B88"/>
    <w:rsid w:val="006D05B7"/>
    <w:rsid w:val="006D0D84"/>
    <w:rsid w:val="006D14AD"/>
    <w:rsid w:val="006D21CD"/>
    <w:rsid w:val="006D21F7"/>
    <w:rsid w:val="006D29DA"/>
    <w:rsid w:val="006D3326"/>
    <w:rsid w:val="006D373B"/>
    <w:rsid w:val="006D3781"/>
    <w:rsid w:val="006D45B9"/>
    <w:rsid w:val="006D4C4C"/>
    <w:rsid w:val="006D4C7E"/>
    <w:rsid w:val="006D555F"/>
    <w:rsid w:val="006D5629"/>
    <w:rsid w:val="006D5A4B"/>
    <w:rsid w:val="006D5A80"/>
    <w:rsid w:val="006D6067"/>
    <w:rsid w:val="006D7DA3"/>
    <w:rsid w:val="006D7EF9"/>
    <w:rsid w:val="006E0CA4"/>
    <w:rsid w:val="006E0DF3"/>
    <w:rsid w:val="006E24EE"/>
    <w:rsid w:val="006E3291"/>
    <w:rsid w:val="006E3DEB"/>
    <w:rsid w:val="006E43E9"/>
    <w:rsid w:val="006E737E"/>
    <w:rsid w:val="006E73BC"/>
    <w:rsid w:val="006E7C84"/>
    <w:rsid w:val="006F0C2F"/>
    <w:rsid w:val="006F1027"/>
    <w:rsid w:val="006F16CC"/>
    <w:rsid w:val="006F1852"/>
    <w:rsid w:val="006F24C2"/>
    <w:rsid w:val="006F2E39"/>
    <w:rsid w:val="006F53FD"/>
    <w:rsid w:val="006F54AE"/>
    <w:rsid w:val="006F6360"/>
    <w:rsid w:val="006F7093"/>
    <w:rsid w:val="006F798F"/>
    <w:rsid w:val="006F7B18"/>
    <w:rsid w:val="0070179C"/>
    <w:rsid w:val="00702BF3"/>
    <w:rsid w:val="00702D19"/>
    <w:rsid w:val="0070398C"/>
    <w:rsid w:val="00703EBF"/>
    <w:rsid w:val="007041BC"/>
    <w:rsid w:val="0070438F"/>
    <w:rsid w:val="0070449E"/>
    <w:rsid w:val="00707443"/>
    <w:rsid w:val="00707639"/>
    <w:rsid w:val="00711907"/>
    <w:rsid w:val="00712663"/>
    <w:rsid w:val="007151F4"/>
    <w:rsid w:val="00715633"/>
    <w:rsid w:val="007165C5"/>
    <w:rsid w:val="00716BA5"/>
    <w:rsid w:val="007177AD"/>
    <w:rsid w:val="00717A08"/>
    <w:rsid w:val="0072049E"/>
    <w:rsid w:val="00720A2F"/>
    <w:rsid w:val="00720C4D"/>
    <w:rsid w:val="00721109"/>
    <w:rsid w:val="00721D0B"/>
    <w:rsid w:val="00722094"/>
    <w:rsid w:val="0072214C"/>
    <w:rsid w:val="007227FF"/>
    <w:rsid w:val="00723C5A"/>
    <w:rsid w:val="00723EB7"/>
    <w:rsid w:val="00724355"/>
    <w:rsid w:val="0072616D"/>
    <w:rsid w:val="00726E6A"/>
    <w:rsid w:val="007272A8"/>
    <w:rsid w:val="00727923"/>
    <w:rsid w:val="007303E5"/>
    <w:rsid w:val="007311DF"/>
    <w:rsid w:val="007314A0"/>
    <w:rsid w:val="00732809"/>
    <w:rsid w:val="00736C47"/>
    <w:rsid w:val="007373E1"/>
    <w:rsid w:val="00740361"/>
    <w:rsid w:val="00741183"/>
    <w:rsid w:val="00741B5D"/>
    <w:rsid w:val="007424CA"/>
    <w:rsid w:val="007428A7"/>
    <w:rsid w:val="007436D8"/>
    <w:rsid w:val="00743A31"/>
    <w:rsid w:val="00744A27"/>
    <w:rsid w:val="007451BF"/>
    <w:rsid w:val="00745C12"/>
    <w:rsid w:val="0074602F"/>
    <w:rsid w:val="00746781"/>
    <w:rsid w:val="007477EC"/>
    <w:rsid w:val="0075085A"/>
    <w:rsid w:val="00750A63"/>
    <w:rsid w:val="00750DB4"/>
    <w:rsid w:val="00751247"/>
    <w:rsid w:val="007514A6"/>
    <w:rsid w:val="00751592"/>
    <w:rsid w:val="00752BD0"/>
    <w:rsid w:val="007544C0"/>
    <w:rsid w:val="00754828"/>
    <w:rsid w:val="00754AB3"/>
    <w:rsid w:val="0075510B"/>
    <w:rsid w:val="00756247"/>
    <w:rsid w:val="0075683D"/>
    <w:rsid w:val="0075719F"/>
    <w:rsid w:val="00757A93"/>
    <w:rsid w:val="007600B3"/>
    <w:rsid w:val="00760F2C"/>
    <w:rsid w:val="00761A3B"/>
    <w:rsid w:val="00762A50"/>
    <w:rsid w:val="00762DE0"/>
    <w:rsid w:val="0076313A"/>
    <w:rsid w:val="00764111"/>
    <w:rsid w:val="007648FB"/>
    <w:rsid w:val="00764F93"/>
    <w:rsid w:val="00765083"/>
    <w:rsid w:val="00766D04"/>
    <w:rsid w:val="00770440"/>
    <w:rsid w:val="007705B3"/>
    <w:rsid w:val="00771CC6"/>
    <w:rsid w:val="007724E2"/>
    <w:rsid w:val="0077504E"/>
    <w:rsid w:val="0077569A"/>
    <w:rsid w:val="00776C6A"/>
    <w:rsid w:val="00780612"/>
    <w:rsid w:val="0078327E"/>
    <w:rsid w:val="0078334B"/>
    <w:rsid w:val="00784A48"/>
    <w:rsid w:val="00786825"/>
    <w:rsid w:val="0078695B"/>
    <w:rsid w:val="00786A8E"/>
    <w:rsid w:val="00786E00"/>
    <w:rsid w:val="00787480"/>
    <w:rsid w:val="0079065B"/>
    <w:rsid w:val="007918B4"/>
    <w:rsid w:val="007932EB"/>
    <w:rsid w:val="007940AF"/>
    <w:rsid w:val="00794740"/>
    <w:rsid w:val="0079531A"/>
    <w:rsid w:val="00795FD4"/>
    <w:rsid w:val="00796C80"/>
    <w:rsid w:val="00797327"/>
    <w:rsid w:val="007978E2"/>
    <w:rsid w:val="007A0C99"/>
    <w:rsid w:val="007A25BC"/>
    <w:rsid w:val="007A2D41"/>
    <w:rsid w:val="007A2F0C"/>
    <w:rsid w:val="007A2FCD"/>
    <w:rsid w:val="007A45D2"/>
    <w:rsid w:val="007A5535"/>
    <w:rsid w:val="007A553D"/>
    <w:rsid w:val="007A6DDA"/>
    <w:rsid w:val="007A72A2"/>
    <w:rsid w:val="007A771F"/>
    <w:rsid w:val="007A7B23"/>
    <w:rsid w:val="007B0F92"/>
    <w:rsid w:val="007B24C6"/>
    <w:rsid w:val="007B46C5"/>
    <w:rsid w:val="007B4C2C"/>
    <w:rsid w:val="007B6D62"/>
    <w:rsid w:val="007C180D"/>
    <w:rsid w:val="007C281A"/>
    <w:rsid w:val="007C2AAD"/>
    <w:rsid w:val="007C352A"/>
    <w:rsid w:val="007C6209"/>
    <w:rsid w:val="007C630B"/>
    <w:rsid w:val="007C7879"/>
    <w:rsid w:val="007C79FF"/>
    <w:rsid w:val="007C7DF2"/>
    <w:rsid w:val="007D046A"/>
    <w:rsid w:val="007D1495"/>
    <w:rsid w:val="007D20E9"/>
    <w:rsid w:val="007D2903"/>
    <w:rsid w:val="007D29EB"/>
    <w:rsid w:val="007D357D"/>
    <w:rsid w:val="007D428A"/>
    <w:rsid w:val="007D4382"/>
    <w:rsid w:val="007D491A"/>
    <w:rsid w:val="007D5243"/>
    <w:rsid w:val="007D5C95"/>
    <w:rsid w:val="007D67A9"/>
    <w:rsid w:val="007D6E9B"/>
    <w:rsid w:val="007D7399"/>
    <w:rsid w:val="007E12A0"/>
    <w:rsid w:val="007E16E9"/>
    <w:rsid w:val="007E1F39"/>
    <w:rsid w:val="007E27EC"/>
    <w:rsid w:val="007E3921"/>
    <w:rsid w:val="007E47D3"/>
    <w:rsid w:val="007E4931"/>
    <w:rsid w:val="007E53A1"/>
    <w:rsid w:val="007E5869"/>
    <w:rsid w:val="007E5F88"/>
    <w:rsid w:val="007E6732"/>
    <w:rsid w:val="007E6D81"/>
    <w:rsid w:val="007E7C39"/>
    <w:rsid w:val="007E7C4E"/>
    <w:rsid w:val="007F029C"/>
    <w:rsid w:val="007F0DC0"/>
    <w:rsid w:val="007F31FB"/>
    <w:rsid w:val="007F37E0"/>
    <w:rsid w:val="007F3BA5"/>
    <w:rsid w:val="007F407A"/>
    <w:rsid w:val="007F4E66"/>
    <w:rsid w:val="007F56CE"/>
    <w:rsid w:val="007F5C5C"/>
    <w:rsid w:val="008003DF"/>
    <w:rsid w:val="00800A90"/>
    <w:rsid w:val="00801A38"/>
    <w:rsid w:val="00803E42"/>
    <w:rsid w:val="008040DE"/>
    <w:rsid w:val="008047C7"/>
    <w:rsid w:val="00804827"/>
    <w:rsid w:val="00805426"/>
    <w:rsid w:val="00806378"/>
    <w:rsid w:val="0080791C"/>
    <w:rsid w:val="008107AA"/>
    <w:rsid w:val="00811571"/>
    <w:rsid w:val="00811DCB"/>
    <w:rsid w:val="0081236D"/>
    <w:rsid w:val="008124A3"/>
    <w:rsid w:val="008127F2"/>
    <w:rsid w:val="00813096"/>
    <w:rsid w:val="00815822"/>
    <w:rsid w:val="00815D0D"/>
    <w:rsid w:val="00817802"/>
    <w:rsid w:val="00817885"/>
    <w:rsid w:val="00817B43"/>
    <w:rsid w:val="00817F18"/>
    <w:rsid w:val="00820F02"/>
    <w:rsid w:val="00821B83"/>
    <w:rsid w:val="008232F3"/>
    <w:rsid w:val="008244EB"/>
    <w:rsid w:val="00824718"/>
    <w:rsid w:val="0082486C"/>
    <w:rsid w:val="00824E4A"/>
    <w:rsid w:val="00826D34"/>
    <w:rsid w:val="00827710"/>
    <w:rsid w:val="00827A22"/>
    <w:rsid w:val="00827C4D"/>
    <w:rsid w:val="00830208"/>
    <w:rsid w:val="00831F06"/>
    <w:rsid w:val="0083232D"/>
    <w:rsid w:val="008323F5"/>
    <w:rsid w:val="0083393F"/>
    <w:rsid w:val="00833C58"/>
    <w:rsid w:val="00834420"/>
    <w:rsid w:val="0083504F"/>
    <w:rsid w:val="0083579C"/>
    <w:rsid w:val="00837640"/>
    <w:rsid w:val="00840574"/>
    <w:rsid w:val="00840A0A"/>
    <w:rsid w:val="008414ED"/>
    <w:rsid w:val="00841974"/>
    <w:rsid w:val="008427E8"/>
    <w:rsid w:val="00842AF4"/>
    <w:rsid w:val="00842D04"/>
    <w:rsid w:val="0084323C"/>
    <w:rsid w:val="0084378B"/>
    <w:rsid w:val="008438FE"/>
    <w:rsid w:val="008455C7"/>
    <w:rsid w:val="00845923"/>
    <w:rsid w:val="00846131"/>
    <w:rsid w:val="00846BB6"/>
    <w:rsid w:val="00847CC1"/>
    <w:rsid w:val="008505F1"/>
    <w:rsid w:val="00853B87"/>
    <w:rsid w:val="0085488B"/>
    <w:rsid w:val="00854B4E"/>
    <w:rsid w:val="00855E4E"/>
    <w:rsid w:val="00856A93"/>
    <w:rsid w:val="0086038E"/>
    <w:rsid w:val="00860AC9"/>
    <w:rsid w:val="0086186F"/>
    <w:rsid w:val="00861DCB"/>
    <w:rsid w:val="00862D31"/>
    <w:rsid w:val="008639DF"/>
    <w:rsid w:val="00863FB8"/>
    <w:rsid w:val="00864A69"/>
    <w:rsid w:val="0086619E"/>
    <w:rsid w:val="00866996"/>
    <w:rsid w:val="00866B86"/>
    <w:rsid w:val="008672CA"/>
    <w:rsid w:val="00867409"/>
    <w:rsid w:val="008726F7"/>
    <w:rsid w:val="008727CF"/>
    <w:rsid w:val="00872B2B"/>
    <w:rsid w:val="0087373B"/>
    <w:rsid w:val="00874448"/>
    <w:rsid w:val="0087640E"/>
    <w:rsid w:val="00876E99"/>
    <w:rsid w:val="00877B62"/>
    <w:rsid w:val="008804DE"/>
    <w:rsid w:val="0088059D"/>
    <w:rsid w:val="008813C3"/>
    <w:rsid w:val="00883434"/>
    <w:rsid w:val="008852A4"/>
    <w:rsid w:val="00885D47"/>
    <w:rsid w:val="00885E26"/>
    <w:rsid w:val="0088606B"/>
    <w:rsid w:val="008877CC"/>
    <w:rsid w:val="008904E1"/>
    <w:rsid w:val="008905BD"/>
    <w:rsid w:val="00891985"/>
    <w:rsid w:val="00891C7C"/>
    <w:rsid w:val="008926FC"/>
    <w:rsid w:val="0089306F"/>
    <w:rsid w:val="008934A0"/>
    <w:rsid w:val="00893CD2"/>
    <w:rsid w:val="00894F46"/>
    <w:rsid w:val="00895A4E"/>
    <w:rsid w:val="00896300"/>
    <w:rsid w:val="008973EB"/>
    <w:rsid w:val="008979B9"/>
    <w:rsid w:val="008A117E"/>
    <w:rsid w:val="008A2CCF"/>
    <w:rsid w:val="008A4052"/>
    <w:rsid w:val="008A425E"/>
    <w:rsid w:val="008A44E2"/>
    <w:rsid w:val="008A73DC"/>
    <w:rsid w:val="008A776C"/>
    <w:rsid w:val="008B02BA"/>
    <w:rsid w:val="008B12A1"/>
    <w:rsid w:val="008B1F36"/>
    <w:rsid w:val="008B33DF"/>
    <w:rsid w:val="008B3989"/>
    <w:rsid w:val="008B4309"/>
    <w:rsid w:val="008B533A"/>
    <w:rsid w:val="008B5BAA"/>
    <w:rsid w:val="008B5C46"/>
    <w:rsid w:val="008B6D82"/>
    <w:rsid w:val="008B7C3C"/>
    <w:rsid w:val="008B7D18"/>
    <w:rsid w:val="008B7DCE"/>
    <w:rsid w:val="008C128B"/>
    <w:rsid w:val="008C19E6"/>
    <w:rsid w:val="008C2AB8"/>
    <w:rsid w:val="008C2C43"/>
    <w:rsid w:val="008C3022"/>
    <w:rsid w:val="008C30F9"/>
    <w:rsid w:val="008C3DC0"/>
    <w:rsid w:val="008C4442"/>
    <w:rsid w:val="008C55FA"/>
    <w:rsid w:val="008C5A12"/>
    <w:rsid w:val="008C68D8"/>
    <w:rsid w:val="008C7575"/>
    <w:rsid w:val="008D08A2"/>
    <w:rsid w:val="008D0A12"/>
    <w:rsid w:val="008D19FD"/>
    <w:rsid w:val="008D212C"/>
    <w:rsid w:val="008D2C28"/>
    <w:rsid w:val="008D3AC6"/>
    <w:rsid w:val="008D3E9C"/>
    <w:rsid w:val="008D420D"/>
    <w:rsid w:val="008D47D1"/>
    <w:rsid w:val="008D486E"/>
    <w:rsid w:val="008D4899"/>
    <w:rsid w:val="008D4D9E"/>
    <w:rsid w:val="008D4F46"/>
    <w:rsid w:val="008D53D3"/>
    <w:rsid w:val="008D5AA2"/>
    <w:rsid w:val="008D5BE0"/>
    <w:rsid w:val="008D5FDC"/>
    <w:rsid w:val="008D634F"/>
    <w:rsid w:val="008D67CD"/>
    <w:rsid w:val="008D6EA3"/>
    <w:rsid w:val="008E02C7"/>
    <w:rsid w:val="008E0AD8"/>
    <w:rsid w:val="008E1313"/>
    <w:rsid w:val="008E18A5"/>
    <w:rsid w:val="008E3015"/>
    <w:rsid w:val="008E3624"/>
    <w:rsid w:val="008E3C09"/>
    <w:rsid w:val="008E47E6"/>
    <w:rsid w:val="008E5D49"/>
    <w:rsid w:val="008E6533"/>
    <w:rsid w:val="008E66D2"/>
    <w:rsid w:val="008E6CA9"/>
    <w:rsid w:val="008E6EAC"/>
    <w:rsid w:val="008E7852"/>
    <w:rsid w:val="008E789B"/>
    <w:rsid w:val="008E7BD6"/>
    <w:rsid w:val="008F01F1"/>
    <w:rsid w:val="008F0F02"/>
    <w:rsid w:val="008F1A38"/>
    <w:rsid w:val="008F201E"/>
    <w:rsid w:val="008F2D8D"/>
    <w:rsid w:val="008F305D"/>
    <w:rsid w:val="008F31F4"/>
    <w:rsid w:val="008F528B"/>
    <w:rsid w:val="008F59D1"/>
    <w:rsid w:val="008F615D"/>
    <w:rsid w:val="008F6E40"/>
    <w:rsid w:val="008F7F3C"/>
    <w:rsid w:val="008F7FC8"/>
    <w:rsid w:val="009020C3"/>
    <w:rsid w:val="00903ED1"/>
    <w:rsid w:val="00904821"/>
    <w:rsid w:val="00905042"/>
    <w:rsid w:val="009055CA"/>
    <w:rsid w:val="00906051"/>
    <w:rsid w:val="0090625E"/>
    <w:rsid w:val="00906829"/>
    <w:rsid w:val="00907AFB"/>
    <w:rsid w:val="009119D4"/>
    <w:rsid w:val="0091206C"/>
    <w:rsid w:val="0091383C"/>
    <w:rsid w:val="009140D3"/>
    <w:rsid w:val="009145BA"/>
    <w:rsid w:val="00914C00"/>
    <w:rsid w:val="00915E81"/>
    <w:rsid w:val="00916DDC"/>
    <w:rsid w:val="00917F56"/>
    <w:rsid w:val="009202F3"/>
    <w:rsid w:val="009214DF"/>
    <w:rsid w:val="00922124"/>
    <w:rsid w:val="00922553"/>
    <w:rsid w:val="00922942"/>
    <w:rsid w:val="00922F15"/>
    <w:rsid w:val="00923478"/>
    <w:rsid w:val="00923A4E"/>
    <w:rsid w:val="00923ACD"/>
    <w:rsid w:val="0092486F"/>
    <w:rsid w:val="009252DC"/>
    <w:rsid w:val="00926B96"/>
    <w:rsid w:val="00927883"/>
    <w:rsid w:val="009314AB"/>
    <w:rsid w:val="00931BBE"/>
    <w:rsid w:val="00931DD1"/>
    <w:rsid w:val="00932485"/>
    <w:rsid w:val="00932659"/>
    <w:rsid w:val="00932D1D"/>
    <w:rsid w:val="009334AF"/>
    <w:rsid w:val="00933967"/>
    <w:rsid w:val="00935D8A"/>
    <w:rsid w:val="00936372"/>
    <w:rsid w:val="0093671A"/>
    <w:rsid w:val="0093783A"/>
    <w:rsid w:val="00937D28"/>
    <w:rsid w:val="009406BE"/>
    <w:rsid w:val="0094144F"/>
    <w:rsid w:val="00941CC9"/>
    <w:rsid w:val="009425D3"/>
    <w:rsid w:val="00942CBF"/>
    <w:rsid w:val="00942CCE"/>
    <w:rsid w:val="00944A6E"/>
    <w:rsid w:val="009454F4"/>
    <w:rsid w:val="00947C9D"/>
    <w:rsid w:val="0095007F"/>
    <w:rsid w:val="009514CF"/>
    <w:rsid w:val="0095199F"/>
    <w:rsid w:val="0095257B"/>
    <w:rsid w:val="009527AF"/>
    <w:rsid w:val="00952F37"/>
    <w:rsid w:val="009535FB"/>
    <w:rsid w:val="0095507B"/>
    <w:rsid w:val="009550E1"/>
    <w:rsid w:val="00955908"/>
    <w:rsid w:val="00957074"/>
    <w:rsid w:val="0095708A"/>
    <w:rsid w:val="00957CED"/>
    <w:rsid w:val="00962899"/>
    <w:rsid w:val="00962C04"/>
    <w:rsid w:val="00963312"/>
    <w:rsid w:val="00963DBC"/>
    <w:rsid w:val="00964A52"/>
    <w:rsid w:val="00964CFF"/>
    <w:rsid w:val="00966DA6"/>
    <w:rsid w:val="009711F4"/>
    <w:rsid w:val="00971298"/>
    <w:rsid w:val="009714AC"/>
    <w:rsid w:val="009721AD"/>
    <w:rsid w:val="00972768"/>
    <w:rsid w:val="00972A88"/>
    <w:rsid w:val="00972FFC"/>
    <w:rsid w:val="0097300A"/>
    <w:rsid w:val="009733FC"/>
    <w:rsid w:val="00973DB6"/>
    <w:rsid w:val="009748BC"/>
    <w:rsid w:val="00975B33"/>
    <w:rsid w:val="00975CEA"/>
    <w:rsid w:val="009760B5"/>
    <w:rsid w:val="00976A54"/>
    <w:rsid w:val="00977E84"/>
    <w:rsid w:val="00980121"/>
    <w:rsid w:val="00980592"/>
    <w:rsid w:val="009808E6"/>
    <w:rsid w:val="009815C4"/>
    <w:rsid w:val="00984DF3"/>
    <w:rsid w:val="00984F21"/>
    <w:rsid w:val="009859DD"/>
    <w:rsid w:val="00985FA9"/>
    <w:rsid w:val="00986E83"/>
    <w:rsid w:val="00987285"/>
    <w:rsid w:val="009873B1"/>
    <w:rsid w:val="00987471"/>
    <w:rsid w:val="00987686"/>
    <w:rsid w:val="00990E2C"/>
    <w:rsid w:val="00991C4B"/>
    <w:rsid w:val="00992055"/>
    <w:rsid w:val="0099227F"/>
    <w:rsid w:val="00992FEF"/>
    <w:rsid w:val="009932D0"/>
    <w:rsid w:val="00993603"/>
    <w:rsid w:val="00994168"/>
    <w:rsid w:val="00997E86"/>
    <w:rsid w:val="009A02A1"/>
    <w:rsid w:val="009A0443"/>
    <w:rsid w:val="009A2023"/>
    <w:rsid w:val="009A2724"/>
    <w:rsid w:val="009A2F12"/>
    <w:rsid w:val="009A54C0"/>
    <w:rsid w:val="009A71CB"/>
    <w:rsid w:val="009A7654"/>
    <w:rsid w:val="009A76F7"/>
    <w:rsid w:val="009B0DC0"/>
    <w:rsid w:val="009B13B4"/>
    <w:rsid w:val="009B28C4"/>
    <w:rsid w:val="009B30E1"/>
    <w:rsid w:val="009B3BF2"/>
    <w:rsid w:val="009B4C9D"/>
    <w:rsid w:val="009B5A28"/>
    <w:rsid w:val="009B6FA2"/>
    <w:rsid w:val="009B7B75"/>
    <w:rsid w:val="009C047B"/>
    <w:rsid w:val="009C0574"/>
    <w:rsid w:val="009C09F2"/>
    <w:rsid w:val="009C0FA7"/>
    <w:rsid w:val="009C1CE0"/>
    <w:rsid w:val="009C22C2"/>
    <w:rsid w:val="009C2506"/>
    <w:rsid w:val="009C2B54"/>
    <w:rsid w:val="009C5B2A"/>
    <w:rsid w:val="009C63E2"/>
    <w:rsid w:val="009C65D2"/>
    <w:rsid w:val="009C6B42"/>
    <w:rsid w:val="009C7C5A"/>
    <w:rsid w:val="009C7E6C"/>
    <w:rsid w:val="009D0543"/>
    <w:rsid w:val="009D05E5"/>
    <w:rsid w:val="009D0785"/>
    <w:rsid w:val="009D16D4"/>
    <w:rsid w:val="009D1E81"/>
    <w:rsid w:val="009D1F27"/>
    <w:rsid w:val="009D2F07"/>
    <w:rsid w:val="009D4DA6"/>
    <w:rsid w:val="009D510F"/>
    <w:rsid w:val="009D6086"/>
    <w:rsid w:val="009D64EF"/>
    <w:rsid w:val="009D6844"/>
    <w:rsid w:val="009D6F3F"/>
    <w:rsid w:val="009D73AA"/>
    <w:rsid w:val="009D74E7"/>
    <w:rsid w:val="009D756D"/>
    <w:rsid w:val="009D7A43"/>
    <w:rsid w:val="009E0519"/>
    <w:rsid w:val="009E1173"/>
    <w:rsid w:val="009E166E"/>
    <w:rsid w:val="009E1855"/>
    <w:rsid w:val="009E2554"/>
    <w:rsid w:val="009E27B0"/>
    <w:rsid w:val="009E4C29"/>
    <w:rsid w:val="009E4F2E"/>
    <w:rsid w:val="009E5CE4"/>
    <w:rsid w:val="009E5D34"/>
    <w:rsid w:val="009E74C0"/>
    <w:rsid w:val="009F03A7"/>
    <w:rsid w:val="009F1F16"/>
    <w:rsid w:val="009F330E"/>
    <w:rsid w:val="009F35C8"/>
    <w:rsid w:val="009F4155"/>
    <w:rsid w:val="009F58BA"/>
    <w:rsid w:val="009F6673"/>
    <w:rsid w:val="009F78F8"/>
    <w:rsid w:val="00A0207E"/>
    <w:rsid w:val="00A02493"/>
    <w:rsid w:val="00A028ED"/>
    <w:rsid w:val="00A0337A"/>
    <w:rsid w:val="00A04271"/>
    <w:rsid w:val="00A043E7"/>
    <w:rsid w:val="00A04603"/>
    <w:rsid w:val="00A05358"/>
    <w:rsid w:val="00A0543A"/>
    <w:rsid w:val="00A05E18"/>
    <w:rsid w:val="00A07BB4"/>
    <w:rsid w:val="00A115CE"/>
    <w:rsid w:val="00A11F6F"/>
    <w:rsid w:val="00A120DC"/>
    <w:rsid w:val="00A12212"/>
    <w:rsid w:val="00A13A0E"/>
    <w:rsid w:val="00A1435D"/>
    <w:rsid w:val="00A14D53"/>
    <w:rsid w:val="00A14FE3"/>
    <w:rsid w:val="00A154F6"/>
    <w:rsid w:val="00A15813"/>
    <w:rsid w:val="00A15818"/>
    <w:rsid w:val="00A15DD8"/>
    <w:rsid w:val="00A15EA5"/>
    <w:rsid w:val="00A1655D"/>
    <w:rsid w:val="00A16AAF"/>
    <w:rsid w:val="00A1717A"/>
    <w:rsid w:val="00A17EE8"/>
    <w:rsid w:val="00A17FA7"/>
    <w:rsid w:val="00A2089F"/>
    <w:rsid w:val="00A2106A"/>
    <w:rsid w:val="00A2144E"/>
    <w:rsid w:val="00A2252D"/>
    <w:rsid w:val="00A24C5E"/>
    <w:rsid w:val="00A25C7D"/>
    <w:rsid w:val="00A26693"/>
    <w:rsid w:val="00A2675D"/>
    <w:rsid w:val="00A2677F"/>
    <w:rsid w:val="00A26A21"/>
    <w:rsid w:val="00A26BE8"/>
    <w:rsid w:val="00A30726"/>
    <w:rsid w:val="00A3103A"/>
    <w:rsid w:val="00A317CE"/>
    <w:rsid w:val="00A32988"/>
    <w:rsid w:val="00A32CD5"/>
    <w:rsid w:val="00A3363E"/>
    <w:rsid w:val="00A342B3"/>
    <w:rsid w:val="00A36FBA"/>
    <w:rsid w:val="00A3755E"/>
    <w:rsid w:val="00A40D2D"/>
    <w:rsid w:val="00A41674"/>
    <w:rsid w:val="00A41791"/>
    <w:rsid w:val="00A41EC8"/>
    <w:rsid w:val="00A42B5E"/>
    <w:rsid w:val="00A439E5"/>
    <w:rsid w:val="00A44285"/>
    <w:rsid w:val="00A44EE3"/>
    <w:rsid w:val="00A4535E"/>
    <w:rsid w:val="00A457C2"/>
    <w:rsid w:val="00A45B42"/>
    <w:rsid w:val="00A46146"/>
    <w:rsid w:val="00A46ACC"/>
    <w:rsid w:val="00A46D4A"/>
    <w:rsid w:val="00A477AE"/>
    <w:rsid w:val="00A47ABA"/>
    <w:rsid w:val="00A5000C"/>
    <w:rsid w:val="00A504E0"/>
    <w:rsid w:val="00A5058D"/>
    <w:rsid w:val="00A50B4F"/>
    <w:rsid w:val="00A512F6"/>
    <w:rsid w:val="00A51B96"/>
    <w:rsid w:val="00A523D1"/>
    <w:rsid w:val="00A52635"/>
    <w:rsid w:val="00A5352D"/>
    <w:rsid w:val="00A54BE7"/>
    <w:rsid w:val="00A54EA4"/>
    <w:rsid w:val="00A5573E"/>
    <w:rsid w:val="00A55DE6"/>
    <w:rsid w:val="00A571F6"/>
    <w:rsid w:val="00A60177"/>
    <w:rsid w:val="00A60608"/>
    <w:rsid w:val="00A60D62"/>
    <w:rsid w:val="00A6174D"/>
    <w:rsid w:val="00A62096"/>
    <w:rsid w:val="00A62BDC"/>
    <w:rsid w:val="00A62C35"/>
    <w:rsid w:val="00A637D6"/>
    <w:rsid w:val="00A63E52"/>
    <w:rsid w:val="00A64849"/>
    <w:rsid w:val="00A663B8"/>
    <w:rsid w:val="00A66442"/>
    <w:rsid w:val="00A67BFD"/>
    <w:rsid w:val="00A7027D"/>
    <w:rsid w:val="00A70B1F"/>
    <w:rsid w:val="00A71DAB"/>
    <w:rsid w:val="00A730EA"/>
    <w:rsid w:val="00A750EF"/>
    <w:rsid w:val="00A76EFA"/>
    <w:rsid w:val="00A77B8D"/>
    <w:rsid w:val="00A77F00"/>
    <w:rsid w:val="00A805BD"/>
    <w:rsid w:val="00A80AE8"/>
    <w:rsid w:val="00A81648"/>
    <w:rsid w:val="00A81BEF"/>
    <w:rsid w:val="00A82E17"/>
    <w:rsid w:val="00A83709"/>
    <w:rsid w:val="00A84425"/>
    <w:rsid w:val="00A85AC4"/>
    <w:rsid w:val="00A8657A"/>
    <w:rsid w:val="00A866E4"/>
    <w:rsid w:val="00A8695E"/>
    <w:rsid w:val="00A87305"/>
    <w:rsid w:val="00A879C7"/>
    <w:rsid w:val="00A87EC1"/>
    <w:rsid w:val="00A90535"/>
    <w:rsid w:val="00A90FA7"/>
    <w:rsid w:val="00A924A2"/>
    <w:rsid w:val="00A9319B"/>
    <w:rsid w:val="00A9422D"/>
    <w:rsid w:val="00A9431A"/>
    <w:rsid w:val="00A967AE"/>
    <w:rsid w:val="00A967EF"/>
    <w:rsid w:val="00A97A7E"/>
    <w:rsid w:val="00AA0221"/>
    <w:rsid w:val="00AA08CA"/>
    <w:rsid w:val="00AA2982"/>
    <w:rsid w:val="00AA427C"/>
    <w:rsid w:val="00AA5B3A"/>
    <w:rsid w:val="00AA65A4"/>
    <w:rsid w:val="00AA6BE0"/>
    <w:rsid w:val="00AA7060"/>
    <w:rsid w:val="00AA7467"/>
    <w:rsid w:val="00AA755C"/>
    <w:rsid w:val="00AA7619"/>
    <w:rsid w:val="00AB15FC"/>
    <w:rsid w:val="00AB18F1"/>
    <w:rsid w:val="00AB2DDB"/>
    <w:rsid w:val="00AB403C"/>
    <w:rsid w:val="00AB445F"/>
    <w:rsid w:val="00AB4E9F"/>
    <w:rsid w:val="00AB5A05"/>
    <w:rsid w:val="00AB5A0E"/>
    <w:rsid w:val="00AB619F"/>
    <w:rsid w:val="00AB69DF"/>
    <w:rsid w:val="00AB7634"/>
    <w:rsid w:val="00AC0B82"/>
    <w:rsid w:val="00AC13D7"/>
    <w:rsid w:val="00AC18EA"/>
    <w:rsid w:val="00AC1939"/>
    <w:rsid w:val="00AC1F8C"/>
    <w:rsid w:val="00AC27E3"/>
    <w:rsid w:val="00AC39F4"/>
    <w:rsid w:val="00AC5739"/>
    <w:rsid w:val="00AC61AC"/>
    <w:rsid w:val="00AC6990"/>
    <w:rsid w:val="00AC7034"/>
    <w:rsid w:val="00AD04B7"/>
    <w:rsid w:val="00AD06F1"/>
    <w:rsid w:val="00AD0BDD"/>
    <w:rsid w:val="00AD1462"/>
    <w:rsid w:val="00AD1E3E"/>
    <w:rsid w:val="00AD1F28"/>
    <w:rsid w:val="00AD4D28"/>
    <w:rsid w:val="00AD4E0B"/>
    <w:rsid w:val="00AD60C0"/>
    <w:rsid w:val="00AD7A58"/>
    <w:rsid w:val="00AD7B2C"/>
    <w:rsid w:val="00AE02BD"/>
    <w:rsid w:val="00AE109F"/>
    <w:rsid w:val="00AE137A"/>
    <w:rsid w:val="00AE2282"/>
    <w:rsid w:val="00AE25BB"/>
    <w:rsid w:val="00AE2E42"/>
    <w:rsid w:val="00AE3EB4"/>
    <w:rsid w:val="00AE417D"/>
    <w:rsid w:val="00AE4B1E"/>
    <w:rsid w:val="00AE5255"/>
    <w:rsid w:val="00AE536D"/>
    <w:rsid w:val="00AE567C"/>
    <w:rsid w:val="00AE56C8"/>
    <w:rsid w:val="00AE5854"/>
    <w:rsid w:val="00AE6240"/>
    <w:rsid w:val="00AE6970"/>
    <w:rsid w:val="00AE6CBE"/>
    <w:rsid w:val="00AE6EAB"/>
    <w:rsid w:val="00AF048C"/>
    <w:rsid w:val="00AF0580"/>
    <w:rsid w:val="00AF0F58"/>
    <w:rsid w:val="00AF1977"/>
    <w:rsid w:val="00AF2381"/>
    <w:rsid w:val="00AF2593"/>
    <w:rsid w:val="00AF26BB"/>
    <w:rsid w:val="00AF5C57"/>
    <w:rsid w:val="00AF5E19"/>
    <w:rsid w:val="00AF7CBF"/>
    <w:rsid w:val="00B00F17"/>
    <w:rsid w:val="00B016F2"/>
    <w:rsid w:val="00B01974"/>
    <w:rsid w:val="00B03710"/>
    <w:rsid w:val="00B049E7"/>
    <w:rsid w:val="00B0512A"/>
    <w:rsid w:val="00B0597E"/>
    <w:rsid w:val="00B06424"/>
    <w:rsid w:val="00B0655B"/>
    <w:rsid w:val="00B06652"/>
    <w:rsid w:val="00B07304"/>
    <w:rsid w:val="00B07587"/>
    <w:rsid w:val="00B075F2"/>
    <w:rsid w:val="00B104EA"/>
    <w:rsid w:val="00B1126B"/>
    <w:rsid w:val="00B11A41"/>
    <w:rsid w:val="00B11DA5"/>
    <w:rsid w:val="00B12C53"/>
    <w:rsid w:val="00B13798"/>
    <w:rsid w:val="00B13BB2"/>
    <w:rsid w:val="00B13F61"/>
    <w:rsid w:val="00B14218"/>
    <w:rsid w:val="00B14C4C"/>
    <w:rsid w:val="00B1535A"/>
    <w:rsid w:val="00B174E9"/>
    <w:rsid w:val="00B21875"/>
    <w:rsid w:val="00B21E6D"/>
    <w:rsid w:val="00B227D8"/>
    <w:rsid w:val="00B22CF9"/>
    <w:rsid w:val="00B2310F"/>
    <w:rsid w:val="00B23A8E"/>
    <w:rsid w:val="00B270EB"/>
    <w:rsid w:val="00B3012F"/>
    <w:rsid w:val="00B30550"/>
    <w:rsid w:val="00B30632"/>
    <w:rsid w:val="00B312AE"/>
    <w:rsid w:val="00B3154D"/>
    <w:rsid w:val="00B3244F"/>
    <w:rsid w:val="00B32575"/>
    <w:rsid w:val="00B32779"/>
    <w:rsid w:val="00B32BC1"/>
    <w:rsid w:val="00B34309"/>
    <w:rsid w:val="00B34A2F"/>
    <w:rsid w:val="00B351EA"/>
    <w:rsid w:val="00B36565"/>
    <w:rsid w:val="00B36E86"/>
    <w:rsid w:val="00B40F43"/>
    <w:rsid w:val="00B419A8"/>
    <w:rsid w:val="00B4301D"/>
    <w:rsid w:val="00B46089"/>
    <w:rsid w:val="00B461B5"/>
    <w:rsid w:val="00B463AB"/>
    <w:rsid w:val="00B46A1F"/>
    <w:rsid w:val="00B46CED"/>
    <w:rsid w:val="00B4740A"/>
    <w:rsid w:val="00B475C9"/>
    <w:rsid w:val="00B47649"/>
    <w:rsid w:val="00B50661"/>
    <w:rsid w:val="00B51147"/>
    <w:rsid w:val="00B51862"/>
    <w:rsid w:val="00B5253A"/>
    <w:rsid w:val="00B52789"/>
    <w:rsid w:val="00B531F7"/>
    <w:rsid w:val="00B53A1B"/>
    <w:rsid w:val="00B53E77"/>
    <w:rsid w:val="00B54B8B"/>
    <w:rsid w:val="00B56AB0"/>
    <w:rsid w:val="00B57393"/>
    <w:rsid w:val="00B607A0"/>
    <w:rsid w:val="00B6115D"/>
    <w:rsid w:val="00B61B69"/>
    <w:rsid w:val="00B61BAD"/>
    <w:rsid w:val="00B6294B"/>
    <w:rsid w:val="00B62B76"/>
    <w:rsid w:val="00B6334B"/>
    <w:rsid w:val="00B63D8E"/>
    <w:rsid w:val="00B63F16"/>
    <w:rsid w:val="00B640F2"/>
    <w:rsid w:val="00B6560C"/>
    <w:rsid w:val="00B66D93"/>
    <w:rsid w:val="00B66E9F"/>
    <w:rsid w:val="00B6721E"/>
    <w:rsid w:val="00B67224"/>
    <w:rsid w:val="00B67B99"/>
    <w:rsid w:val="00B7032C"/>
    <w:rsid w:val="00B70A59"/>
    <w:rsid w:val="00B72C32"/>
    <w:rsid w:val="00B7357F"/>
    <w:rsid w:val="00B7481E"/>
    <w:rsid w:val="00B74FC3"/>
    <w:rsid w:val="00B763FD"/>
    <w:rsid w:val="00B76D1B"/>
    <w:rsid w:val="00B7705B"/>
    <w:rsid w:val="00B770B5"/>
    <w:rsid w:val="00B80309"/>
    <w:rsid w:val="00B80767"/>
    <w:rsid w:val="00B81A0C"/>
    <w:rsid w:val="00B82430"/>
    <w:rsid w:val="00B825C4"/>
    <w:rsid w:val="00B8299E"/>
    <w:rsid w:val="00B838FB"/>
    <w:rsid w:val="00B843C3"/>
    <w:rsid w:val="00B84623"/>
    <w:rsid w:val="00B847C8"/>
    <w:rsid w:val="00B874AA"/>
    <w:rsid w:val="00B87E5F"/>
    <w:rsid w:val="00B91064"/>
    <w:rsid w:val="00B91EB2"/>
    <w:rsid w:val="00B9211A"/>
    <w:rsid w:val="00B92182"/>
    <w:rsid w:val="00B92243"/>
    <w:rsid w:val="00B927A6"/>
    <w:rsid w:val="00B92C05"/>
    <w:rsid w:val="00B93085"/>
    <w:rsid w:val="00B93AA3"/>
    <w:rsid w:val="00B93C70"/>
    <w:rsid w:val="00B949B4"/>
    <w:rsid w:val="00B94E5A"/>
    <w:rsid w:val="00B95B0B"/>
    <w:rsid w:val="00B95B1F"/>
    <w:rsid w:val="00B95BD7"/>
    <w:rsid w:val="00B95E91"/>
    <w:rsid w:val="00B96D4C"/>
    <w:rsid w:val="00B97618"/>
    <w:rsid w:val="00B9798F"/>
    <w:rsid w:val="00B97E06"/>
    <w:rsid w:val="00BA1145"/>
    <w:rsid w:val="00BA1635"/>
    <w:rsid w:val="00BA1AAD"/>
    <w:rsid w:val="00BA26A6"/>
    <w:rsid w:val="00BA2A30"/>
    <w:rsid w:val="00BA2C8B"/>
    <w:rsid w:val="00BA3025"/>
    <w:rsid w:val="00BA4561"/>
    <w:rsid w:val="00BA5A5B"/>
    <w:rsid w:val="00BA615D"/>
    <w:rsid w:val="00BA64C7"/>
    <w:rsid w:val="00BA7639"/>
    <w:rsid w:val="00BA767C"/>
    <w:rsid w:val="00BA79F2"/>
    <w:rsid w:val="00BB0FF0"/>
    <w:rsid w:val="00BB23FB"/>
    <w:rsid w:val="00BB2F40"/>
    <w:rsid w:val="00BB2FF1"/>
    <w:rsid w:val="00BB3C1A"/>
    <w:rsid w:val="00BB43A1"/>
    <w:rsid w:val="00BB4676"/>
    <w:rsid w:val="00BB4EF7"/>
    <w:rsid w:val="00BB525F"/>
    <w:rsid w:val="00BB583D"/>
    <w:rsid w:val="00BB5EF0"/>
    <w:rsid w:val="00BB6D94"/>
    <w:rsid w:val="00BB72CF"/>
    <w:rsid w:val="00BB737E"/>
    <w:rsid w:val="00BB7814"/>
    <w:rsid w:val="00BC0D12"/>
    <w:rsid w:val="00BC47CA"/>
    <w:rsid w:val="00BC749E"/>
    <w:rsid w:val="00BD0C87"/>
    <w:rsid w:val="00BD1162"/>
    <w:rsid w:val="00BD136C"/>
    <w:rsid w:val="00BD1E5A"/>
    <w:rsid w:val="00BD2827"/>
    <w:rsid w:val="00BD3997"/>
    <w:rsid w:val="00BD3CA0"/>
    <w:rsid w:val="00BD3DEF"/>
    <w:rsid w:val="00BD4485"/>
    <w:rsid w:val="00BD6627"/>
    <w:rsid w:val="00BD6BC0"/>
    <w:rsid w:val="00BD7D1E"/>
    <w:rsid w:val="00BE079C"/>
    <w:rsid w:val="00BE2997"/>
    <w:rsid w:val="00BE2C38"/>
    <w:rsid w:val="00BE4F7F"/>
    <w:rsid w:val="00BE5009"/>
    <w:rsid w:val="00BE609B"/>
    <w:rsid w:val="00BE6189"/>
    <w:rsid w:val="00BE6E5F"/>
    <w:rsid w:val="00BE723A"/>
    <w:rsid w:val="00BE7424"/>
    <w:rsid w:val="00BE7AFC"/>
    <w:rsid w:val="00BF1C86"/>
    <w:rsid w:val="00BF303F"/>
    <w:rsid w:val="00BF319D"/>
    <w:rsid w:val="00BF34A8"/>
    <w:rsid w:val="00BF46B5"/>
    <w:rsid w:val="00BF5450"/>
    <w:rsid w:val="00BF54DF"/>
    <w:rsid w:val="00BF5AAF"/>
    <w:rsid w:val="00BF5B04"/>
    <w:rsid w:val="00BF5ED7"/>
    <w:rsid w:val="00BF71F5"/>
    <w:rsid w:val="00BF7F2A"/>
    <w:rsid w:val="00C00C76"/>
    <w:rsid w:val="00C011F7"/>
    <w:rsid w:val="00C017D2"/>
    <w:rsid w:val="00C01D32"/>
    <w:rsid w:val="00C02326"/>
    <w:rsid w:val="00C025A7"/>
    <w:rsid w:val="00C02BA8"/>
    <w:rsid w:val="00C02DC7"/>
    <w:rsid w:val="00C03402"/>
    <w:rsid w:val="00C0359A"/>
    <w:rsid w:val="00C05EF5"/>
    <w:rsid w:val="00C06284"/>
    <w:rsid w:val="00C112D1"/>
    <w:rsid w:val="00C126C5"/>
    <w:rsid w:val="00C1315D"/>
    <w:rsid w:val="00C13484"/>
    <w:rsid w:val="00C15444"/>
    <w:rsid w:val="00C15D42"/>
    <w:rsid w:val="00C17A9D"/>
    <w:rsid w:val="00C203F4"/>
    <w:rsid w:val="00C20BB8"/>
    <w:rsid w:val="00C20E5B"/>
    <w:rsid w:val="00C2145A"/>
    <w:rsid w:val="00C23765"/>
    <w:rsid w:val="00C2379B"/>
    <w:rsid w:val="00C24D55"/>
    <w:rsid w:val="00C25867"/>
    <w:rsid w:val="00C25FDB"/>
    <w:rsid w:val="00C27196"/>
    <w:rsid w:val="00C27BA6"/>
    <w:rsid w:val="00C3069D"/>
    <w:rsid w:val="00C30FD9"/>
    <w:rsid w:val="00C3132E"/>
    <w:rsid w:val="00C3183A"/>
    <w:rsid w:val="00C31CC2"/>
    <w:rsid w:val="00C34358"/>
    <w:rsid w:val="00C346B2"/>
    <w:rsid w:val="00C34C9B"/>
    <w:rsid w:val="00C3541E"/>
    <w:rsid w:val="00C35C50"/>
    <w:rsid w:val="00C361CF"/>
    <w:rsid w:val="00C36A0F"/>
    <w:rsid w:val="00C36A92"/>
    <w:rsid w:val="00C379D5"/>
    <w:rsid w:val="00C403EA"/>
    <w:rsid w:val="00C42165"/>
    <w:rsid w:val="00C432F0"/>
    <w:rsid w:val="00C44D95"/>
    <w:rsid w:val="00C460E8"/>
    <w:rsid w:val="00C46391"/>
    <w:rsid w:val="00C51140"/>
    <w:rsid w:val="00C51542"/>
    <w:rsid w:val="00C52E60"/>
    <w:rsid w:val="00C538BF"/>
    <w:rsid w:val="00C53FB8"/>
    <w:rsid w:val="00C55398"/>
    <w:rsid w:val="00C5556A"/>
    <w:rsid w:val="00C55692"/>
    <w:rsid w:val="00C55D47"/>
    <w:rsid w:val="00C55EC3"/>
    <w:rsid w:val="00C563E9"/>
    <w:rsid w:val="00C56514"/>
    <w:rsid w:val="00C57263"/>
    <w:rsid w:val="00C57DDA"/>
    <w:rsid w:val="00C6043A"/>
    <w:rsid w:val="00C60E41"/>
    <w:rsid w:val="00C61E78"/>
    <w:rsid w:val="00C62A5B"/>
    <w:rsid w:val="00C62C8B"/>
    <w:rsid w:val="00C62D79"/>
    <w:rsid w:val="00C6344F"/>
    <w:rsid w:val="00C642ED"/>
    <w:rsid w:val="00C64639"/>
    <w:rsid w:val="00C6471D"/>
    <w:rsid w:val="00C65DFD"/>
    <w:rsid w:val="00C7012E"/>
    <w:rsid w:val="00C711E4"/>
    <w:rsid w:val="00C726A3"/>
    <w:rsid w:val="00C73F08"/>
    <w:rsid w:val="00C73FBF"/>
    <w:rsid w:val="00C74597"/>
    <w:rsid w:val="00C74886"/>
    <w:rsid w:val="00C76A76"/>
    <w:rsid w:val="00C76F07"/>
    <w:rsid w:val="00C807FE"/>
    <w:rsid w:val="00C808AA"/>
    <w:rsid w:val="00C809D4"/>
    <w:rsid w:val="00C80CCD"/>
    <w:rsid w:val="00C81A06"/>
    <w:rsid w:val="00C82296"/>
    <w:rsid w:val="00C82694"/>
    <w:rsid w:val="00C834D6"/>
    <w:rsid w:val="00C83CF7"/>
    <w:rsid w:val="00C8676F"/>
    <w:rsid w:val="00C87338"/>
    <w:rsid w:val="00C9054C"/>
    <w:rsid w:val="00C909C8"/>
    <w:rsid w:val="00C91833"/>
    <w:rsid w:val="00C9213A"/>
    <w:rsid w:val="00C9268F"/>
    <w:rsid w:val="00C94A8A"/>
    <w:rsid w:val="00C9614B"/>
    <w:rsid w:val="00C96289"/>
    <w:rsid w:val="00C9699E"/>
    <w:rsid w:val="00CA01B7"/>
    <w:rsid w:val="00CA0687"/>
    <w:rsid w:val="00CA191C"/>
    <w:rsid w:val="00CA2C04"/>
    <w:rsid w:val="00CA2D7D"/>
    <w:rsid w:val="00CA2E64"/>
    <w:rsid w:val="00CA31C3"/>
    <w:rsid w:val="00CA4E83"/>
    <w:rsid w:val="00CA5B60"/>
    <w:rsid w:val="00CA5BC3"/>
    <w:rsid w:val="00CA6A6E"/>
    <w:rsid w:val="00CA6DEA"/>
    <w:rsid w:val="00CB0670"/>
    <w:rsid w:val="00CB1B9F"/>
    <w:rsid w:val="00CB2531"/>
    <w:rsid w:val="00CB2990"/>
    <w:rsid w:val="00CB320F"/>
    <w:rsid w:val="00CB4186"/>
    <w:rsid w:val="00CB62DF"/>
    <w:rsid w:val="00CB67CA"/>
    <w:rsid w:val="00CB692B"/>
    <w:rsid w:val="00CB6E6E"/>
    <w:rsid w:val="00CB7732"/>
    <w:rsid w:val="00CB789C"/>
    <w:rsid w:val="00CB78FD"/>
    <w:rsid w:val="00CB7BB7"/>
    <w:rsid w:val="00CC0417"/>
    <w:rsid w:val="00CC053A"/>
    <w:rsid w:val="00CC088D"/>
    <w:rsid w:val="00CC0D22"/>
    <w:rsid w:val="00CC1725"/>
    <w:rsid w:val="00CC1E98"/>
    <w:rsid w:val="00CC1F61"/>
    <w:rsid w:val="00CC28F9"/>
    <w:rsid w:val="00CC2CCA"/>
    <w:rsid w:val="00CC2F89"/>
    <w:rsid w:val="00CC37A3"/>
    <w:rsid w:val="00CC4B0A"/>
    <w:rsid w:val="00CC4C1C"/>
    <w:rsid w:val="00CC5226"/>
    <w:rsid w:val="00CC5C49"/>
    <w:rsid w:val="00CC61F4"/>
    <w:rsid w:val="00CC6FB2"/>
    <w:rsid w:val="00CC77BC"/>
    <w:rsid w:val="00CD0C98"/>
    <w:rsid w:val="00CD1B0A"/>
    <w:rsid w:val="00CD27D7"/>
    <w:rsid w:val="00CD3E9A"/>
    <w:rsid w:val="00CD5A2E"/>
    <w:rsid w:val="00CD5DEA"/>
    <w:rsid w:val="00CD61D1"/>
    <w:rsid w:val="00CD6B9E"/>
    <w:rsid w:val="00CD7124"/>
    <w:rsid w:val="00CD741E"/>
    <w:rsid w:val="00CD7DFE"/>
    <w:rsid w:val="00CE07FB"/>
    <w:rsid w:val="00CE14C4"/>
    <w:rsid w:val="00CE156C"/>
    <w:rsid w:val="00CE210A"/>
    <w:rsid w:val="00CE2199"/>
    <w:rsid w:val="00CE3692"/>
    <w:rsid w:val="00CE3C94"/>
    <w:rsid w:val="00CE4F2C"/>
    <w:rsid w:val="00CE680A"/>
    <w:rsid w:val="00CE69AA"/>
    <w:rsid w:val="00CE6A87"/>
    <w:rsid w:val="00CE6F82"/>
    <w:rsid w:val="00CE7083"/>
    <w:rsid w:val="00CF1346"/>
    <w:rsid w:val="00CF1756"/>
    <w:rsid w:val="00CF17B3"/>
    <w:rsid w:val="00CF29ED"/>
    <w:rsid w:val="00CF3E4A"/>
    <w:rsid w:val="00CF3E56"/>
    <w:rsid w:val="00CF40E6"/>
    <w:rsid w:val="00CF4F84"/>
    <w:rsid w:val="00CF5FA6"/>
    <w:rsid w:val="00CF7336"/>
    <w:rsid w:val="00CF7EB5"/>
    <w:rsid w:val="00D02324"/>
    <w:rsid w:val="00D02BD1"/>
    <w:rsid w:val="00D02F31"/>
    <w:rsid w:val="00D0604B"/>
    <w:rsid w:val="00D0725D"/>
    <w:rsid w:val="00D07548"/>
    <w:rsid w:val="00D07C47"/>
    <w:rsid w:val="00D10E42"/>
    <w:rsid w:val="00D1202E"/>
    <w:rsid w:val="00D12E9B"/>
    <w:rsid w:val="00D134BE"/>
    <w:rsid w:val="00D13F64"/>
    <w:rsid w:val="00D15DD7"/>
    <w:rsid w:val="00D16E96"/>
    <w:rsid w:val="00D17354"/>
    <w:rsid w:val="00D21A7C"/>
    <w:rsid w:val="00D22181"/>
    <w:rsid w:val="00D22922"/>
    <w:rsid w:val="00D23B35"/>
    <w:rsid w:val="00D24055"/>
    <w:rsid w:val="00D24B78"/>
    <w:rsid w:val="00D2594E"/>
    <w:rsid w:val="00D27A47"/>
    <w:rsid w:val="00D27E68"/>
    <w:rsid w:val="00D3112D"/>
    <w:rsid w:val="00D34078"/>
    <w:rsid w:val="00D34217"/>
    <w:rsid w:val="00D34E8F"/>
    <w:rsid w:val="00D35AB6"/>
    <w:rsid w:val="00D36193"/>
    <w:rsid w:val="00D36A4C"/>
    <w:rsid w:val="00D36E05"/>
    <w:rsid w:val="00D36F34"/>
    <w:rsid w:val="00D404A2"/>
    <w:rsid w:val="00D40718"/>
    <w:rsid w:val="00D4080B"/>
    <w:rsid w:val="00D409B2"/>
    <w:rsid w:val="00D4147E"/>
    <w:rsid w:val="00D41EC9"/>
    <w:rsid w:val="00D429F5"/>
    <w:rsid w:val="00D42A62"/>
    <w:rsid w:val="00D4343D"/>
    <w:rsid w:val="00D43496"/>
    <w:rsid w:val="00D43998"/>
    <w:rsid w:val="00D43A41"/>
    <w:rsid w:val="00D4490A"/>
    <w:rsid w:val="00D452AC"/>
    <w:rsid w:val="00D454F7"/>
    <w:rsid w:val="00D459B1"/>
    <w:rsid w:val="00D4663F"/>
    <w:rsid w:val="00D469DE"/>
    <w:rsid w:val="00D473C3"/>
    <w:rsid w:val="00D51540"/>
    <w:rsid w:val="00D5166E"/>
    <w:rsid w:val="00D518B3"/>
    <w:rsid w:val="00D521B7"/>
    <w:rsid w:val="00D523A4"/>
    <w:rsid w:val="00D52900"/>
    <w:rsid w:val="00D52A15"/>
    <w:rsid w:val="00D538C0"/>
    <w:rsid w:val="00D53EE3"/>
    <w:rsid w:val="00D55AD5"/>
    <w:rsid w:val="00D55D5D"/>
    <w:rsid w:val="00D562E3"/>
    <w:rsid w:val="00D575E9"/>
    <w:rsid w:val="00D622EB"/>
    <w:rsid w:val="00D647A4"/>
    <w:rsid w:val="00D64C2D"/>
    <w:rsid w:val="00D66675"/>
    <w:rsid w:val="00D703A3"/>
    <w:rsid w:val="00D72705"/>
    <w:rsid w:val="00D728B3"/>
    <w:rsid w:val="00D739B6"/>
    <w:rsid w:val="00D73B5E"/>
    <w:rsid w:val="00D74714"/>
    <w:rsid w:val="00D74975"/>
    <w:rsid w:val="00D75506"/>
    <w:rsid w:val="00D7569C"/>
    <w:rsid w:val="00D7618A"/>
    <w:rsid w:val="00D7654B"/>
    <w:rsid w:val="00D76838"/>
    <w:rsid w:val="00D7728D"/>
    <w:rsid w:val="00D775A4"/>
    <w:rsid w:val="00D77974"/>
    <w:rsid w:val="00D8051C"/>
    <w:rsid w:val="00D80AE8"/>
    <w:rsid w:val="00D80AFB"/>
    <w:rsid w:val="00D81282"/>
    <w:rsid w:val="00D81549"/>
    <w:rsid w:val="00D81B79"/>
    <w:rsid w:val="00D82230"/>
    <w:rsid w:val="00D84112"/>
    <w:rsid w:val="00D844E7"/>
    <w:rsid w:val="00D85427"/>
    <w:rsid w:val="00D8585B"/>
    <w:rsid w:val="00D8606E"/>
    <w:rsid w:val="00D86392"/>
    <w:rsid w:val="00D8663D"/>
    <w:rsid w:val="00D86780"/>
    <w:rsid w:val="00D86AAC"/>
    <w:rsid w:val="00D870E0"/>
    <w:rsid w:val="00D872A4"/>
    <w:rsid w:val="00D91FEB"/>
    <w:rsid w:val="00D92132"/>
    <w:rsid w:val="00D9297B"/>
    <w:rsid w:val="00D93FC6"/>
    <w:rsid w:val="00D94093"/>
    <w:rsid w:val="00D94600"/>
    <w:rsid w:val="00D949CD"/>
    <w:rsid w:val="00D952D9"/>
    <w:rsid w:val="00D9543F"/>
    <w:rsid w:val="00D95D60"/>
    <w:rsid w:val="00D96976"/>
    <w:rsid w:val="00D96A2F"/>
    <w:rsid w:val="00D96C43"/>
    <w:rsid w:val="00D97616"/>
    <w:rsid w:val="00D9768A"/>
    <w:rsid w:val="00DA0276"/>
    <w:rsid w:val="00DA06A2"/>
    <w:rsid w:val="00DA1492"/>
    <w:rsid w:val="00DA1B5A"/>
    <w:rsid w:val="00DA20FD"/>
    <w:rsid w:val="00DA2489"/>
    <w:rsid w:val="00DA277D"/>
    <w:rsid w:val="00DA29EE"/>
    <w:rsid w:val="00DA3B18"/>
    <w:rsid w:val="00DA3CAF"/>
    <w:rsid w:val="00DA3D4B"/>
    <w:rsid w:val="00DA40D9"/>
    <w:rsid w:val="00DA4918"/>
    <w:rsid w:val="00DA4C43"/>
    <w:rsid w:val="00DA5416"/>
    <w:rsid w:val="00DA5732"/>
    <w:rsid w:val="00DA5733"/>
    <w:rsid w:val="00DA74CA"/>
    <w:rsid w:val="00DA7DFD"/>
    <w:rsid w:val="00DA7E7C"/>
    <w:rsid w:val="00DB084E"/>
    <w:rsid w:val="00DB0EAF"/>
    <w:rsid w:val="00DB1779"/>
    <w:rsid w:val="00DB17BE"/>
    <w:rsid w:val="00DB2579"/>
    <w:rsid w:val="00DB2D88"/>
    <w:rsid w:val="00DB455B"/>
    <w:rsid w:val="00DB536E"/>
    <w:rsid w:val="00DB598E"/>
    <w:rsid w:val="00DB5CAD"/>
    <w:rsid w:val="00DB7905"/>
    <w:rsid w:val="00DB7AFF"/>
    <w:rsid w:val="00DC0CD0"/>
    <w:rsid w:val="00DC1861"/>
    <w:rsid w:val="00DC1D66"/>
    <w:rsid w:val="00DC2274"/>
    <w:rsid w:val="00DC2326"/>
    <w:rsid w:val="00DC2409"/>
    <w:rsid w:val="00DC2E6A"/>
    <w:rsid w:val="00DC39FB"/>
    <w:rsid w:val="00DC3A6E"/>
    <w:rsid w:val="00DC41EE"/>
    <w:rsid w:val="00DC4BD3"/>
    <w:rsid w:val="00DC4F7E"/>
    <w:rsid w:val="00DC507F"/>
    <w:rsid w:val="00DC7123"/>
    <w:rsid w:val="00DC7E92"/>
    <w:rsid w:val="00DD0BC6"/>
    <w:rsid w:val="00DD116F"/>
    <w:rsid w:val="00DD1ED0"/>
    <w:rsid w:val="00DD2E08"/>
    <w:rsid w:val="00DD331B"/>
    <w:rsid w:val="00DD3E1E"/>
    <w:rsid w:val="00DD51C4"/>
    <w:rsid w:val="00DD55E5"/>
    <w:rsid w:val="00DD7AAF"/>
    <w:rsid w:val="00DE13C3"/>
    <w:rsid w:val="00DE1E07"/>
    <w:rsid w:val="00DE1F98"/>
    <w:rsid w:val="00DE35E0"/>
    <w:rsid w:val="00DE41B0"/>
    <w:rsid w:val="00DE52FA"/>
    <w:rsid w:val="00DE5621"/>
    <w:rsid w:val="00DE5E11"/>
    <w:rsid w:val="00DE5ED7"/>
    <w:rsid w:val="00DE737C"/>
    <w:rsid w:val="00DF07E3"/>
    <w:rsid w:val="00DF091D"/>
    <w:rsid w:val="00DF1E40"/>
    <w:rsid w:val="00DF24F2"/>
    <w:rsid w:val="00DF4372"/>
    <w:rsid w:val="00DF49E4"/>
    <w:rsid w:val="00DF4D66"/>
    <w:rsid w:val="00DF4DB8"/>
    <w:rsid w:val="00DF4E56"/>
    <w:rsid w:val="00DF6A07"/>
    <w:rsid w:val="00DF6DB2"/>
    <w:rsid w:val="00DF7137"/>
    <w:rsid w:val="00DF7A85"/>
    <w:rsid w:val="00E00341"/>
    <w:rsid w:val="00E0078B"/>
    <w:rsid w:val="00E01AAC"/>
    <w:rsid w:val="00E02599"/>
    <w:rsid w:val="00E02E55"/>
    <w:rsid w:val="00E0301A"/>
    <w:rsid w:val="00E039BA"/>
    <w:rsid w:val="00E0437A"/>
    <w:rsid w:val="00E043BD"/>
    <w:rsid w:val="00E044C0"/>
    <w:rsid w:val="00E05AB5"/>
    <w:rsid w:val="00E063C6"/>
    <w:rsid w:val="00E064EB"/>
    <w:rsid w:val="00E066A9"/>
    <w:rsid w:val="00E1123F"/>
    <w:rsid w:val="00E11AC7"/>
    <w:rsid w:val="00E11BAB"/>
    <w:rsid w:val="00E11E25"/>
    <w:rsid w:val="00E12599"/>
    <w:rsid w:val="00E13435"/>
    <w:rsid w:val="00E13DB4"/>
    <w:rsid w:val="00E14C47"/>
    <w:rsid w:val="00E15862"/>
    <w:rsid w:val="00E15E39"/>
    <w:rsid w:val="00E162B5"/>
    <w:rsid w:val="00E175EB"/>
    <w:rsid w:val="00E17996"/>
    <w:rsid w:val="00E2119D"/>
    <w:rsid w:val="00E2140B"/>
    <w:rsid w:val="00E21D80"/>
    <w:rsid w:val="00E221F5"/>
    <w:rsid w:val="00E222D0"/>
    <w:rsid w:val="00E22BC6"/>
    <w:rsid w:val="00E23150"/>
    <w:rsid w:val="00E2382C"/>
    <w:rsid w:val="00E26C21"/>
    <w:rsid w:val="00E26E7C"/>
    <w:rsid w:val="00E26FD4"/>
    <w:rsid w:val="00E30381"/>
    <w:rsid w:val="00E30F21"/>
    <w:rsid w:val="00E31BCB"/>
    <w:rsid w:val="00E31EC5"/>
    <w:rsid w:val="00E3280E"/>
    <w:rsid w:val="00E32AC9"/>
    <w:rsid w:val="00E33D55"/>
    <w:rsid w:val="00E3601E"/>
    <w:rsid w:val="00E3701E"/>
    <w:rsid w:val="00E37672"/>
    <w:rsid w:val="00E40FCD"/>
    <w:rsid w:val="00E4175E"/>
    <w:rsid w:val="00E42D6A"/>
    <w:rsid w:val="00E42F2A"/>
    <w:rsid w:val="00E430AB"/>
    <w:rsid w:val="00E43564"/>
    <w:rsid w:val="00E43C19"/>
    <w:rsid w:val="00E445A5"/>
    <w:rsid w:val="00E446DA"/>
    <w:rsid w:val="00E447E0"/>
    <w:rsid w:val="00E44854"/>
    <w:rsid w:val="00E45379"/>
    <w:rsid w:val="00E47633"/>
    <w:rsid w:val="00E5049E"/>
    <w:rsid w:val="00E50B51"/>
    <w:rsid w:val="00E512D2"/>
    <w:rsid w:val="00E515B5"/>
    <w:rsid w:val="00E52EE7"/>
    <w:rsid w:val="00E55AC3"/>
    <w:rsid w:val="00E55AE7"/>
    <w:rsid w:val="00E55B95"/>
    <w:rsid w:val="00E55E9D"/>
    <w:rsid w:val="00E56BCF"/>
    <w:rsid w:val="00E57C81"/>
    <w:rsid w:val="00E627AF"/>
    <w:rsid w:val="00E628E5"/>
    <w:rsid w:val="00E62B74"/>
    <w:rsid w:val="00E62F44"/>
    <w:rsid w:val="00E63205"/>
    <w:rsid w:val="00E634D7"/>
    <w:rsid w:val="00E650E6"/>
    <w:rsid w:val="00E6574B"/>
    <w:rsid w:val="00E66366"/>
    <w:rsid w:val="00E66DBF"/>
    <w:rsid w:val="00E6708E"/>
    <w:rsid w:val="00E67793"/>
    <w:rsid w:val="00E67FE1"/>
    <w:rsid w:val="00E70392"/>
    <w:rsid w:val="00E703E8"/>
    <w:rsid w:val="00E70A46"/>
    <w:rsid w:val="00E7174A"/>
    <w:rsid w:val="00E71E5A"/>
    <w:rsid w:val="00E725F5"/>
    <w:rsid w:val="00E72892"/>
    <w:rsid w:val="00E72A7F"/>
    <w:rsid w:val="00E7516D"/>
    <w:rsid w:val="00E76087"/>
    <w:rsid w:val="00E76E12"/>
    <w:rsid w:val="00E80A43"/>
    <w:rsid w:val="00E80DDC"/>
    <w:rsid w:val="00E814C4"/>
    <w:rsid w:val="00E82C32"/>
    <w:rsid w:val="00E830E3"/>
    <w:rsid w:val="00E83BE7"/>
    <w:rsid w:val="00E84C1D"/>
    <w:rsid w:val="00E855E6"/>
    <w:rsid w:val="00E85874"/>
    <w:rsid w:val="00E863DE"/>
    <w:rsid w:val="00E865C3"/>
    <w:rsid w:val="00E86FE6"/>
    <w:rsid w:val="00E87E44"/>
    <w:rsid w:val="00E87FFD"/>
    <w:rsid w:val="00E9058F"/>
    <w:rsid w:val="00E90747"/>
    <w:rsid w:val="00E90868"/>
    <w:rsid w:val="00E930AD"/>
    <w:rsid w:val="00E9409D"/>
    <w:rsid w:val="00E9497E"/>
    <w:rsid w:val="00E95FB8"/>
    <w:rsid w:val="00E9603C"/>
    <w:rsid w:val="00E966E2"/>
    <w:rsid w:val="00E976B5"/>
    <w:rsid w:val="00EA20CC"/>
    <w:rsid w:val="00EA25FA"/>
    <w:rsid w:val="00EA2E52"/>
    <w:rsid w:val="00EA32F2"/>
    <w:rsid w:val="00EA35AD"/>
    <w:rsid w:val="00EA410E"/>
    <w:rsid w:val="00EA436F"/>
    <w:rsid w:val="00EA4DFD"/>
    <w:rsid w:val="00EA5144"/>
    <w:rsid w:val="00EA5B87"/>
    <w:rsid w:val="00EA6386"/>
    <w:rsid w:val="00EA687B"/>
    <w:rsid w:val="00EA6B0E"/>
    <w:rsid w:val="00EA6C8F"/>
    <w:rsid w:val="00EA75A1"/>
    <w:rsid w:val="00EB0300"/>
    <w:rsid w:val="00EB0A35"/>
    <w:rsid w:val="00EB0FC5"/>
    <w:rsid w:val="00EB123C"/>
    <w:rsid w:val="00EB21CF"/>
    <w:rsid w:val="00EB2DA4"/>
    <w:rsid w:val="00EB3C4C"/>
    <w:rsid w:val="00EB4DAF"/>
    <w:rsid w:val="00EB5CDC"/>
    <w:rsid w:val="00EB7454"/>
    <w:rsid w:val="00EB78A0"/>
    <w:rsid w:val="00EB7D50"/>
    <w:rsid w:val="00EB7F40"/>
    <w:rsid w:val="00EC0550"/>
    <w:rsid w:val="00EC2065"/>
    <w:rsid w:val="00EC307C"/>
    <w:rsid w:val="00EC397E"/>
    <w:rsid w:val="00EC3AE4"/>
    <w:rsid w:val="00EC5543"/>
    <w:rsid w:val="00EC5E45"/>
    <w:rsid w:val="00EC6080"/>
    <w:rsid w:val="00EC6D51"/>
    <w:rsid w:val="00EC7308"/>
    <w:rsid w:val="00EC7AFE"/>
    <w:rsid w:val="00ED15AD"/>
    <w:rsid w:val="00ED20B6"/>
    <w:rsid w:val="00ED419C"/>
    <w:rsid w:val="00ED4372"/>
    <w:rsid w:val="00ED5C3F"/>
    <w:rsid w:val="00EE0CBA"/>
    <w:rsid w:val="00EE108C"/>
    <w:rsid w:val="00EE1AF8"/>
    <w:rsid w:val="00EE3F8E"/>
    <w:rsid w:val="00EE41B9"/>
    <w:rsid w:val="00EE4316"/>
    <w:rsid w:val="00EE4705"/>
    <w:rsid w:val="00EE4859"/>
    <w:rsid w:val="00EE4EEF"/>
    <w:rsid w:val="00EE4F5D"/>
    <w:rsid w:val="00EE54A8"/>
    <w:rsid w:val="00EE62D2"/>
    <w:rsid w:val="00EE6334"/>
    <w:rsid w:val="00EE63EC"/>
    <w:rsid w:val="00EE7415"/>
    <w:rsid w:val="00EE7AA4"/>
    <w:rsid w:val="00EE7D05"/>
    <w:rsid w:val="00EF0766"/>
    <w:rsid w:val="00EF0B13"/>
    <w:rsid w:val="00EF0CF7"/>
    <w:rsid w:val="00EF1511"/>
    <w:rsid w:val="00EF208D"/>
    <w:rsid w:val="00EF2861"/>
    <w:rsid w:val="00EF345E"/>
    <w:rsid w:val="00EF365E"/>
    <w:rsid w:val="00EF58BC"/>
    <w:rsid w:val="00EF62E4"/>
    <w:rsid w:val="00EF68AD"/>
    <w:rsid w:val="00EF6A20"/>
    <w:rsid w:val="00EF6F6C"/>
    <w:rsid w:val="00EF6FF9"/>
    <w:rsid w:val="00EF7547"/>
    <w:rsid w:val="00F0238D"/>
    <w:rsid w:val="00F03324"/>
    <w:rsid w:val="00F03731"/>
    <w:rsid w:val="00F038EC"/>
    <w:rsid w:val="00F044C7"/>
    <w:rsid w:val="00F047A5"/>
    <w:rsid w:val="00F04C89"/>
    <w:rsid w:val="00F0508A"/>
    <w:rsid w:val="00F0528D"/>
    <w:rsid w:val="00F05393"/>
    <w:rsid w:val="00F05E6D"/>
    <w:rsid w:val="00F05E95"/>
    <w:rsid w:val="00F062CC"/>
    <w:rsid w:val="00F06CC2"/>
    <w:rsid w:val="00F06DA2"/>
    <w:rsid w:val="00F070E7"/>
    <w:rsid w:val="00F077BB"/>
    <w:rsid w:val="00F10868"/>
    <w:rsid w:val="00F1096E"/>
    <w:rsid w:val="00F10D8F"/>
    <w:rsid w:val="00F11508"/>
    <w:rsid w:val="00F13384"/>
    <w:rsid w:val="00F13439"/>
    <w:rsid w:val="00F1343F"/>
    <w:rsid w:val="00F13F50"/>
    <w:rsid w:val="00F14F32"/>
    <w:rsid w:val="00F14FB2"/>
    <w:rsid w:val="00F15F50"/>
    <w:rsid w:val="00F15F84"/>
    <w:rsid w:val="00F160C8"/>
    <w:rsid w:val="00F17097"/>
    <w:rsid w:val="00F171CD"/>
    <w:rsid w:val="00F1755A"/>
    <w:rsid w:val="00F17DB4"/>
    <w:rsid w:val="00F17F12"/>
    <w:rsid w:val="00F202C4"/>
    <w:rsid w:val="00F21883"/>
    <w:rsid w:val="00F21946"/>
    <w:rsid w:val="00F21B1C"/>
    <w:rsid w:val="00F221B3"/>
    <w:rsid w:val="00F221F5"/>
    <w:rsid w:val="00F24A7D"/>
    <w:rsid w:val="00F26140"/>
    <w:rsid w:val="00F261BD"/>
    <w:rsid w:val="00F264FA"/>
    <w:rsid w:val="00F26534"/>
    <w:rsid w:val="00F2710F"/>
    <w:rsid w:val="00F271B0"/>
    <w:rsid w:val="00F27D2A"/>
    <w:rsid w:val="00F27E74"/>
    <w:rsid w:val="00F304F0"/>
    <w:rsid w:val="00F3190E"/>
    <w:rsid w:val="00F320D7"/>
    <w:rsid w:val="00F3216D"/>
    <w:rsid w:val="00F32850"/>
    <w:rsid w:val="00F32AE2"/>
    <w:rsid w:val="00F33309"/>
    <w:rsid w:val="00F3337C"/>
    <w:rsid w:val="00F336A0"/>
    <w:rsid w:val="00F34164"/>
    <w:rsid w:val="00F36346"/>
    <w:rsid w:val="00F3675C"/>
    <w:rsid w:val="00F36EE1"/>
    <w:rsid w:val="00F40AB4"/>
    <w:rsid w:val="00F40AFD"/>
    <w:rsid w:val="00F40FA7"/>
    <w:rsid w:val="00F431C3"/>
    <w:rsid w:val="00F4329E"/>
    <w:rsid w:val="00F440A0"/>
    <w:rsid w:val="00F448D1"/>
    <w:rsid w:val="00F46651"/>
    <w:rsid w:val="00F46DB1"/>
    <w:rsid w:val="00F4727F"/>
    <w:rsid w:val="00F473AC"/>
    <w:rsid w:val="00F503B4"/>
    <w:rsid w:val="00F5054A"/>
    <w:rsid w:val="00F5080A"/>
    <w:rsid w:val="00F5134A"/>
    <w:rsid w:val="00F52FF0"/>
    <w:rsid w:val="00F5418E"/>
    <w:rsid w:val="00F5445D"/>
    <w:rsid w:val="00F55153"/>
    <w:rsid w:val="00F553C7"/>
    <w:rsid w:val="00F55FBB"/>
    <w:rsid w:val="00F56054"/>
    <w:rsid w:val="00F5657A"/>
    <w:rsid w:val="00F568F4"/>
    <w:rsid w:val="00F60CC9"/>
    <w:rsid w:val="00F613F6"/>
    <w:rsid w:val="00F621B0"/>
    <w:rsid w:val="00F627DE"/>
    <w:rsid w:val="00F62EDC"/>
    <w:rsid w:val="00F63757"/>
    <w:rsid w:val="00F63931"/>
    <w:rsid w:val="00F64B4C"/>
    <w:rsid w:val="00F64EDE"/>
    <w:rsid w:val="00F65169"/>
    <w:rsid w:val="00F65636"/>
    <w:rsid w:val="00F6584E"/>
    <w:rsid w:val="00F65E8C"/>
    <w:rsid w:val="00F664BB"/>
    <w:rsid w:val="00F66BC7"/>
    <w:rsid w:val="00F6716E"/>
    <w:rsid w:val="00F70225"/>
    <w:rsid w:val="00F70F8A"/>
    <w:rsid w:val="00F71028"/>
    <w:rsid w:val="00F7106D"/>
    <w:rsid w:val="00F718AF"/>
    <w:rsid w:val="00F73D12"/>
    <w:rsid w:val="00F741D2"/>
    <w:rsid w:val="00F74371"/>
    <w:rsid w:val="00F7541A"/>
    <w:rsid w:val="00F756D2"/>
    <w:rsid w:val="00F75E39"/>
    <w:rsid w:val="00F76773"/>
    <w:rsid w:val="00F76782"/>
    <w:rsid w:val="00F76A21"/>
    <w:rsid w:val="00F76E6D"/>
    <w:rsid w:val="00F77E7F"/>
    <w:rsid w:val="00F8031C"/>
    <w:rsid w:val="00F805A6"/>
    <w:rsid w:val="00F80A72"/>
    <w:rsid w:val="00F80BF8"/>
    <w:rsid w:val="00F83239"/>
    <w:rsid w:val="00F835BB"/>
    <w:rsid w:val="00F83B8C"/>
    <w:rsid w:val="00F84609"/>
    <w:rsid w:val="00F86229"/>
    <w:rsid w:val="00F863C8"/>
    <w:rsid w:val="00F86840"/>
    <w:rsid w:val="00F87681"/>
    <w:rsid w:val="00F878F1"/>
    <w:rsid w:val="00F87C3D"/>
    <w:rsid w:val="00F87EDD"/>
    <w:rsid w:val="00F91425"/>
    <w:rsid w:val="00F91D26"/>
    <w:rsid w:val="00F91FF5"/>
    <w:rsid w:val="00F924EA"/>
    <w:rsid w:val="00F92727"/>
    <w:rsid w:val="00F933FC"/>
    <w:rsid w:val="00F93EF8"/>
    <w:rsid w:val="00F942DE"/>
    <w:rsid w:val="00F9472F"/>
    <w:rsid w:val="00F94F7F"/>
    <w:rsid w:val="00F960E2"/>
    <w:rsid w:val="00F96D2F"/>
    <w:rsid w:val="00F97096"/>
    <w:rsid w:val="00F977C1"/>
    <w:rsid w:val="00FA0743"/>
    <w:rsid w:val="00FA186E"/>
    <w:rsid w:val="00FA2382"/>
    <w:rsid w:val="00FA29DD"/>
    <w:rsid w:val="00FA3283"/>
    <w:rsid w:val="00FA3DA2"/>
    <w:rsid w:val="00FA4ABE"/>
    <w:rsid w:val="00FA5650"/>
    <w:rsid w:val="00FA6E51"/>
    <w:rsid w:val="00FA6EF2"/>
    <w:rsid w:val="00FA6F88"/>
    <w:rsid w:val="00FA751B"/>
    <w:rsid w:val="00FA76FF"/>
    <w:rsid w:val="00FB061D"/>
    <w:rsid w:val="00FB0CB7"/>
    <w:rsid w:val="00FB1D40"/>
    <w:rsid w:val="00FB256F"/>
    <w:rsid w:val="00FB36B2"/>
    <w:rsid w:val="00FB3B76"/>
    <w:rsid w:val="00FB3DDA"/>
    <w:rsid w:val="00FB50C7"/>
    <w:rsid w:val="00FB70E4"/>
    <w:rsid w:val="00FB716C"/>
    <w:rsid w:val="00FC1877"/>
    <w:rsid w:val="00FC1E4A"/>
    <w:rsid w:val="00FC29E2"/>
    <w:rsid w:val="00FC2E1E"/>
    <w:rsid w:val="00FC481B"/>
    <w:rsid w:val="00FC4889"/>
    <w:rsid w:val="00FC4B47"/>
    <w:rsid w:val="00FC4D33"/>
    <w:rsid w:val="00FC53B2"/>
    <w:rsid w:val="00FC6F92"/>
    <w:rsid w:val="00FC7688"/>
    <w:rsid w:val="00FC7B17"/>
    <w:rsid w:val="00FC7D70"/>
    <w:rsid w:val="00FD010F"/>
    <w:rsid w:val="00FD0CFF"/>
    <w:rsid w:val="00FD0FE9"/>
    <w:rsid w:val="00FD1348"/>
    <w:rsid w:val="00FD1434"/>
    <w:rsid w:val="00FD180D"/>
    <w:rsid w:val="00FD1BB5"/>
    <w:rsid w:val="00FD2742"/>
    <w:rsid w:val="00FD3B44"/>
    <w:rsid w:val="00FD3F7B"/>
    <w:rsid w:val="00FD4511"/>
    <w:rsid w:val="00FD48AA"/>
    <w:rsid w:val="00FD4F8D"/>
    <w:rsid w:val="00FD5002"/>
    <w:rsid w:val="00FD532C"/>
    <w:rsid w:val="00FD5490"/>
    <w:rsid w:val="00FD56DB"/>
    <w:rsid w:val="00FD7A5E"/>
    <w:rsid w:val="00FE105A"/>
    <w:rsid w:val="00FE1F8A"/>
    <w:rsid w:val="00FE235F"/>
    <w:rsid w:val="00FE25CF"/>
    <w:rsid w:val="00FE3DB4"/>
    <w:rsid w:val="00FE4821"/>
    <w:rsid w:val="00FE5088"/>
    <w:rsid w:val="00FE55F0"/>
    <w:rsid w:val="00FE7A51"/>
    <w:rsid w:val="00FE7BA1"/>
    <w:rsid w:val="00FF25A6"/>
    <w:rsid w:val="00FF2787"/>
    <w:rsid w:val="00FF27FF"/>
    <w:rsid w:val="00FF2F33"/>
    <w:rsid w:val="00FF4ABB"/>
    <w:rsid w:val="00FF4EF6"/>
    <w:rsid w:val="00FF5704"/>
    <w:rsid w:val="00FF63FE"/>
    <w:rsid w:val="00FF723B"/>
    <w:rsid w:val="00FF7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CE1DF"/>
  <w15:chartTrackingRefBased/>
  <w15:docId w15:val="{002A199E-08F8-44D5-B438-07F57C2B7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GB" w:eastAsia="en-US" w:bidi="bn-BD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086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1086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1086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086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086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086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086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086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086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0868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rsid w:val="00F1086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F10868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086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086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086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086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086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086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08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1086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086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10868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1086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086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086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086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08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086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086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3F7F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1135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35F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7514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tributors">
    <w:name w:val="contributors"/>
    <w:basedOn w:val="Normal"/>
    <w:rsid w:val="00CA6D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916D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martsheet.com/content-center/author/Kate%20Eb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Googl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log.google/products/devices-services/fitbit-acquisition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apkmirror.com/apk/google-inc/fitbit/fitbit-4-52-1-fitbit-mobile-1103807195-810393167-release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facebook.com/sharer.php?u=https%3A%2F%2Fwww.smartsheet.com%2Fcontent%2Fstakeholder-engagement-plan-templa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3857</Words>
  <Characters>21989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Mifthahul Bari</dc:creator>
  <cp:keywords/>
  <dc:description/>
  <cp:lastModifiedBy>Mohammed Mifthahul Bari</cp:lastModifiedBy>
  <cp:revision>2</cp:revision>
  <dcterms:created xsi:type="dcterms:W3CDTF">2026-03-31T10:07:00Z</dcterms:created>
  <dcterms:modified xsi:type="dcterms:W3CDTF">2026-03-31T10:07:00Z</dcterms:modified>
</cp:coreProperties>
</file>