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69DB8" w14:textId="15A3DDB3" w:rsidR="00B53D9D" w:rsidRPr="00FF0DEE" w:rsidRDefault="00DB743C" w:rsidP="004909A1">
      <w:pPr>
        <w:pStyle w:val="Title"/>
        <w:framePr w:h="1553" w:hRule="exact" w:wrap="notBeside" w:x="1449" w:y="-249"/>
      </w:pPr>
      <w:r w:rsidRPr="00FF0DEE">
        <w:t>COMPUTER NETWORKS AND SECURITY</w:t>
      </w:r>
    </w:p>
    <w:p w14:paraId="619A5032" w14:textId="2C5278CE" w:rsidR="00257F61" w:rsidRPr="00FF0DEE" w:rsidRDefault="00B53D9D" w:rsidP="004909A1">
      <w:pPr>
        <w:pStyle w:val="Title"/>
        <w:framePr w:h="1553" w:hRule="exact" w:wrap="notBeside" w:x="1449" w:y="-249"/>
        <w:rPr>
          <w:sz w:val="40"/>
        </w:rPr>
      </w:pPr>
      <w:r w:rsidRPr="00FF0DEE">
        <w:rPr>
          <w:sz w:val="40"/>
        </w:rPr>
        <w:t xml:space="preserve">Module Code </w:t>
      </w:r>
      <w:r w:rsidR="001B09F8" w:rsidRPr="00FF0DEE">
        <w:rPr>
          <w:sz w:val="40"/>
        </w:rPr>
        <w:t>–</w:t>
      </w:r>
      <w:r w:rsidR="00DB743C" w:rsidRPr="00FF0DEE">
        <w:rPr>
          <w:sz w:val="40"/>
        </w:rPr>
        <w:t xml:space="preserve"> M7X01701</w:t>
      </w:r>
    </w:p>
    <w:p w14:paraId="7C2C47F9" w14:textId="53A9B5AC" w:rsidR="001B09F8" w:rsidRPr="00FF0DEE" w:rsidRDefault="001B09F8" w:rsidP="004909A1">
      <w:pPr>
        <w:pStyle w:val="Author"/>
        <w:framePr w:w="9072" w:h="2131" w:hRule="exact" w:hSpace="187" w:vSpace="187" w:wrap="notBeside" w:vAnchor="text" w:hAnchor="page" w:x="1554" w:y="508"/>
        <w:rPr>
          <w:sz w:val="24"/>
          <w:szCs w:val="24"/>
        </w:rPr>
      </w:pPr>
      <w:r w:rsidRPr="00FF0DEE">
        <w:rPr>
          <w:sz w:val="24"/>
          <w:szCs w:val="24"/>
        </w:rPr>
        <w:t>Ross Thomas P146741</w:t>
      </w:r>
    </w:p>
    <w:p w14:paraId="49D20DB9"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School of Applied Computing</w:t>
      </w:r>
    </w:p>
    <w:p w14:paraId="1A654C33"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University of Wales Trinity Saint David’s</w:t>
      </w:r>
    </w:p>
    <w:p w14:paraId="3B28F9C6"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Swansea, United Kingdom</w:t>
      </w:r>
    </w:p>
    <w:p w14:paraId="11E3AB23" w14:textId="27DF2AD3" w:rsidR="00B53D9D" w:rsidRPr="00FF0DEE" w:rsidRDefault="001B09F8" w:rsidP="00DB743C">
      <w:pPr>
        <w:pStyle w:val="NoSpacing"/>
        <w:framePr w:w="9072" w:h="2131" w:hRule="exact" w:hSpace="187" w:vSpace="187" w:wrap="notBeside" w:vAnchor="text" w:hAnchor="page" w:x="1554" w:y="508"/>
        <w:jc w:val="center"/>
        <w:rPr>
          <w:rFonts w:ascii="Times New Roman" w:hAnsi="Times New Roman"/>
          <w:sz w:val="24"/>
          <w:szCs w:val="24"/>
        </w:rPr>
      </w:pPr>
      <w:r w:rsidRPr="00FF0DEE">
        <w:rPr>
          <w:rFonts w:ascii="Times New Roman" w:hAnsi="Times New Roman"/>
          <w:sz w:val="24"/>
          <w:szCs w:val="24"/>
        </w:rPr>
        <w:t xml:space="preserve">Dr. </w:t>
      </w:r>
      <w:r w:rsidR="00DB743C" w:rsidRPr="00FF0DEE">
        <w:rPr>
          <w:rFonts w:ascii="Times New Roman" w:hAnsi="Times New Roman"/>
          <w:sz w:val="24"/>
          <w:szCs w:val="24"/>
        </w:rPr>
        <w:t>Carlene Campbell</w:t>
      </w:r>
    </w:p>
    <w:p w14:paraId="420DB83E" w14:textId="77777777" w:rsidR="001B09F8" w:rsidRPr="00FF0DEE" w:rsidRDefault="001B09F8" w:rsidP="004909A1">
      <w:pPr>
        <w:pStyle w:val="NoSpacing"/>
        <w:framePr w:w="9072" w:h="2131" w:hRule="exact" w:hSpace="187" w:vSpace="187" w:wrap="notBeside" w:vAnchor="text" w:hAnchor="page" w:x="1554" w:y="508"/>
        <w:jc w:val="center"/>
        <w:rPr>
          <w:rFonts w:ascii="Times New Roman" w:hAnsi="Times New Roman"/>
        </w:rPr>
      </w:pPr>
    </w:p>
    <w:p w14:paraId="2361E73C" w14:textId="77777777" w:rsidR="001B09F8" w:rsidRPr="00FF0DEE" w:rsidRDefault="001B09F8" w:rsidP="004909A1">
      <w:pPr>
        <w:pStyle w:val="NoSpacing"/>
        <w:framePr w:w="9072" w:h="2131" w:hRule="exact" w:hSpace="187" w:vSpace="187" w:wrap="notBeside" w:vAnchor="text" w:hAnchor="page" w:x="1554" w:y="508"/>
        <w:jc w:val="center"/>
        <w:rPr>
          <w:rFonts w:ascii="Times New Roman" w:hAnsi="Times New Roman"/>
        </w:rPr>
      </w:pPr>
    </w:p>
    <w:p w14:paraId="58E051F2" w14:textId="3FBFC74F" w:rsidR="00315A09" w:rsidRPr="00FF0DEE" w:rsidRDefault="00E97402" w:rsidP="00FF0DEE">
      <w:pPr>
        <w:pStyle w:val="NoSpacing"/>
        <w:rPr>
          <w:rFonts w:ascii="Times New Roman" w:hAnsi="Times New Roman"/>
          <w:b/>
          <w:i/>
          <w:iCs/>
          <w:sz w:val="20"/>
          <w:szCs w:val="24"/>
        </w:rPr>
      </w:pPr>
      <w:r w:rsidRPr="00FF0DEE">
        <w:rPr>
          <w:rFonts w:ascii="Times New Roman" w:hAnsi="Times New Roman"/>
          <w:b/>
          <w:i/>
          <w:iCs/>
          <w:sz w:val="20"/>
          <w:szCs w:val="24"/>
        </w:rPr>
        <w:t>Abstrac</w:t>
      </w:r>
      <w:bookmarkStart w:id="0" w:name="PointTmp"/>
      <w:r w:rsidR="000E0441" w:rsidRPr="00FF0DEE">
        <w:rPr>
          <w:rFonts w:ascii="Times New Roman" w:hAnsi="Times New Roman"/>
          <w:b/>
          <w:i/>
          <w:iCs/>
          <w:sz w:val="20"/>
          <w:szCs w:val="24"/>
        </w:rPr>
        <w:t xml:space="preserve">t – </w:t>
      </w:r>
      <w:r w:rsidR="007553D3" w:rsidRPr="00FF0DEE">
        <w:rPr>
          <w:rFonts w:ascii="Times New Roman" w:hAnsi="Times New Roman"/>
          <w:b/>
          <w:i/>
          <w:iCs/>
          <w:sz w:val="20"/>
          <w:szCs w:val="24"/>
        </w:rPr>
        <w:t>Making sure your website is secure is very important in order to</w:t>
      </w:r>
      <w:r w:rsidR="005F3DDF">
        <w:rPr>
          <w:rFonts w:ascii="Times New Roman" w:hAnsi="Times New Roman"/>
          <w:b/>
          <w:i/>
          <w:iCs/>
          <w:sz w:val="20"/>
          <w:szCs w:val="24"/>
        </w:rPr>
        <w:t xml:space="preserve"> simply</w:t>
      </w:r>
      <w:r w:rsidR="007553D3" w:rsidRPr="00FF0DEE">
        <w:rPr>
          <w:rFonts w:ascii="Times New Roman" w:hAnsi="Times New Roman"/>
          <w:b/>
          <w:i/>
          <w:iCs/>
          <w:sz w:val="20"/>
          <w:szCs w:val="24"/>
        </w:rPr>
        <w:t xml:space="preserve"> keep a trusted relationship with existing and potential clients</w:t>
      </w:r>
      <w:r w:rsidR="005F3DDF">
        <w:rPr>
          <w:rFonts w:ascii="Times New Roman" w:hAnsi="Times New Roman"/>
          <w:b/>
          <w:i/>
          <w:iCs/>
          <w:sz w:val="20"/>
          <w:szCs w:val="24"/>
        </w:rPr>
        <w:t xml:space="preserve"> and customers</w:t>
      </w:r>
      <w:r w:rsidR="007553D3" w:rsidRPr="00FF0DEE">
        <w:rPr>
          <w:rFonts w:ascii="Times New Roman" w:hAnsi="Times New Roman"/>
          <w:b/>
          <w:i/>
          <w:iCs/>
          <w:sz w:val="20"/>
          <w:szCs w:val="24"/>
        </w:rPr>
        <w:t xml:space="preserve">. This is why businesses should ensure that Vulnerability Assessments (VA) </w:t>
      </w:r>
      <w:r w:rsidR="005F3DDF">
        <w:rPr>
          <w:rFonts w:ascii="Times New Roman" w:hAnsi="Times New Roman"/>
          <w:b/>
          <w:i/>
          <w:iCs/>
          <w:sz w:val="20"/>
          <w:szCs w:val="24"/>
        </w:rPr>
        <w:t>are done in order</w:t>
      </w:r>
      <w:r w:rsidR="007553D3" w:rsidRPr="00FF0DEE">
        <w:rPr>
          <w:rFonts w:ascii="Times New Roman" w:hAnsi="Times New Roman"/>
          <w:b/>
          <w:i/>
          <w:iCs/>
          <w:sz w:val="20"/>
          <w:szCs w:val="24"/>
        </w:rPr>
        <w:t xml:space="preserve"> to seek out vulnerabilities and fix them before it is exploited by an attacker. </w:t>
      </w:r>
      <w:r w:rsidR="00EF5C68" w:rsidRPr="00FF0DEE">
        <w:rPr>
          <w:rFonts w:ascii="Times New Roman" w:hAnsi="Times New Roman"/>
          <w:b/>
          <w:i/>
          <w:iCs/>
          <w:sz w:val="20"/>
          <w:szCs w:val="24"/>
        </w:rPr>
        <w:t>“Security Holes”</w:t>
      </w:r>
      <w:r w:rsidR="00176987" w:rsidRPr="00FF0DEE">
        <w:rPr>
          <w:rFonts w:ascii="Times New Roman" w:hAnsi="Times New Roman"/>
          <w:b/>
          <w:i/>
          <w:iCs/>
          <w:sz w:val="20"/>
          <w:szCs w:val="24"/>
        </w:rPr>
        <w:t xml:space="preserve"> </w:t>
      </w:r>
      <w:r w:rsidR="00176987" w:rsidRPr="00FF0DEE">
        <w:rPr>
          <w:rFonts w:ascii="Times New Roman" w:hAnsi="Times New Roman"/>
          <w:b/>
          <w:i/>
          <w:iCs/>
          <w:sz w:val="20"/>
          <w:szCs w:val="24"/>
        </w:rPr>
        <w:fldChar w:fldCharType="begin" w:fldLock="1"/>
      </w:r>
      <w:r w:rsidR="00176987" w:rsidRPr="00FF0DEE">
        <w:rPr>
          <w:rFonts w:ascii="Times New Roman" w:hAnsi="Times New Roman"/>
          <w:b/>
          <w:i/>
          <w:iCs/>
          <w:sz w:val="20"/>
          <w:szCs w:val="24"/>
        </w:rPr>
        <w:instrText>ADDIN CSL_CITATION {"citationItems":[{"id":"ITEM-1","itemData":{"abstract":"Alarge amount of effort is expended every year on finding and patching security holes. The underlying rationale for this activity is that it increases welfareb y decreasing the number of vulnerabilities available for discovery and exploitation by bad guys, thus reducing the total cost of intrusions. Given the amount of effort expended, we would expect to see noticeable results in terms of improved softwareq uality.H owever,o ur investigation does not support a substantial quality improvement-the data does not allow us to exclude the possibility that the rate of vulnerability finding in any given piece of softwareisconstant over long periods of time.I ft herei sl ittle or no quality improvement, then we have no reason to believe that that the disclosureof vulnerabilities reduces the overall cost of intrusions.","author":[{"dropping-particle":"","family":"Rescorla","given":"Eric","non-dropping-particle":"","parse-names":false,"suffix":""}],"id":"ITEM-1","issued":{"date-parts":[["0"]]},"title":"Is finding security holes a good idea?","type":"report"},"uris":["http://www.mendeley.com/documents/?uuid=fb424894-c250-38bc-a5d1-eb787ef74c7f"]}],"mendeley":{"formattedCitation":"[1]","plainTextFormattedCitation":"[1]","previouslyFormattedCitation":"[1]"},"properties":{"noteIndex":0},"schema":"https://github.com/citation-style-language/schema/raw/master/csl-citation.json"}</w:instrText>
      </w:r>
      <w:r w:rsidR="00176987" w:rsidRPr="00FF0DEE">
        <w:rPr>
          <w:rFonts w:ascii="Times New Roman" w:hAnsi="Times New Roman"/>
          <w:b/>
          <w:i/>
          <w:iCs/>
          <w:sz w:val="20"/>
          <w:szCs w:val="24"/>
        </w:rPr>
        <w:fldChar w:fldCharType="separate"/>
      </w:r>
      <w:r w:rsidR="00176987" w:rsidRPr="00FF0DEE">
        <w:rPr>
          <w:rFonts w:ascii="Times New Roman" w:hAnsi="Times New Roman"/>
          <w:iCs/>
          <w:noProof/>
          <w:sz w:val="20"/>
          <w:szCs w:val="24"/>
        </w:rPr>
        <w:t>[1]</w:t>
      </w:r>
      <w:r w:rsidR="00176987" w:rsidRPr="00FF0DEE">
        <w:rPr>
          <w:rFonts w:ascii="Times New Roman" w:hAnsi="Times New Roman"/>
          <w:b/>
          <w:i/>
          <w:iCs/>
          <w:sz w:val="20"/>
          <w:szCs w:val="24"/>
        </w:rPr>
        <w:fldChar w:fldCharType="end"/>
      </w:r>
      <w:r w:rsidR="00EF5C68" w:rsidRPr="00FF0DEE">
        <w:rPr>
          <w:rFonts w:ascii="Times New Roman" w:hAnsi="Times New Roman"/>
          <w:b/>
          <w:i/>
          <w:iCs/>
          <w:sz w:val="20"/>
          <w:szCs w:val="24"/>
        </w:rPr>
        <w:t xml:space="preserve"> are on the rise, with frequent updates needing to be done, sometimes businesses </w:t>
      </w:r>
      <w:r w:rsidR="005F3DDF" w:rsidRPr="00FF0DEE">
        <w:rPr>
          <w:rFonts w:ascii="Times New Roman" w:hAnsi="Times New Roman"/>
          <w:b/>
          <w:i/>
          <w:iCs/>
          <w:sz w:val="20"/>
          <w:szCs w:val="24"/>
        </w:rPr>
        <w:t>cannot</w:t>
      </w:r>
      <w:r w:rsidR="00EF5C68" w:rsidRPr="00FF0DEE">
        <w:rPr>
          <w:rFonts w:ascii="Times New Roman" w:hAnsi="Times New Roman"/>
          <w:b/>
          <w:i/>
          <w:iCs/>
          <w:sz w:val="20"/>
          <w:szCs w:val="24"/>
        </w:rPr>
        <w:t xml:space="preserve"> keep</w:t>
      </w:r>
      <w:r w:rsidR="005F3DDF">
        <w:rPr>
          <w:rFonts w:ascii="Times New Roman" w:hAnsi="Times New Roman"/>
          <w:b/>
          <w:i/>
          <w:iCs/>
          <w:sz w:val="20"/>
          <w:szCs w:val="24"/>
        </w:rPr>
        <w:t xml:space="preserve"> up to date</w:t>
      </w:r>
      <w:r w:rsidR="00EF5C68" w:rsidRPr="00FF0DEE">
        <w:rPr>
          <w:rFonts w:ascii="Times New Roman" w:hAnsi="Times New Roman"/>
          <w:b/>
          <w:i/>
          <w:iCs/>
          <w:sz w:val="20"/>
          <w:szCs w:val="24"/>
        </w:rPr>
        <w:t xml:space="preserve">. In this report, expected to find are various tools </w:t>
      </w:r>
      <w:r w:rsidR="005F3DDF">
        <w:rPr>
          <w:rFonts w:ascii="Times New Roman" w:hAnsi="Times New Roman"/>
          <w:b/>
          <w:i/>
          <w:iCs/>
          <w:sz w:val="20"/>
          <w:szCs w:val="24"/>
        </w:rPr>
        <w:t>supplied by the</w:t>
      </w:r>
      <w:r w:rsidR="00EF5C68" w:rsidRPr="00FF0DEE">
        <w:rPr>
          <w:rFonts w:ascii="Times New Roman" w:hAnsi="Times New Roman"/>
          <w:b/>
          <w:i/>
          <w:iCs/>
          <w:sz w:val="20"/>
          <w:szCs w:val="24"/>
        </w:rPr>
        <w:t xml:space="preserve"> Kali Linux</w:t>
      </w:r>
      <w:r w:rsidR="005F3DDF">
        <w:rPr>
          <w:rFonts w:ascii="Times New Roman" w:hAnsi="Times New Roman"/>
          <w:b/>
          <w:i/>
          <w:iCs/>
          <w:sz w:val="20"/>
          <w:szCs w:val="24"/>
        </w:rPr>
        <w:t xml:space="preserve"> package, used </w:t>
      </w:r>
      <w:r w:rsidR="00EF5C68" w:rsidRPr="00FF0DEE">
        <w:rPr>
          <w:rFonts w:ascii="Times New Roman" w:hAnsi="Times New Roman"/>
          <w:b/>
          <w:i/>
          <w:iCs/>
          <w:sz w:val="20"/>
          <w:szCs w:val="24"/>
        </w:rPr>
        <w:t>to find</w:t>
      </w:r>
      <w:r w:rsidR="005F3DDF">
        <w:rPr>
          <w:rFonts w:ascii="Times New Roman" w:hAnsi="Times New Roman"/>
          <w:b/>
          <w:i/>
          <w:iCs/>
          <w:sz w:val="20"/>
          <w:szCs w:val="24"/>
        </w:rPr>
        <w:t xml:space="preserve"> these</w:t>
      </w:r>
      <w:r w:rsidR="00EF5C68" w:rsidRPr="00FF0DEE">
        <w:rPr>
          <w:rFonts w:ascii="Times New Roman" w:hAnsi="Times New Roman"/>
          <w:b/>
          <w:i/>
          <w:iCs/>
          <w:sz w:val="20"/>
          <w:szCs w:val="24"/>
        </w:rPr>
        <w:t xml:space="preserve"> vulnerabilities for a business’s website called Tevelcyber. </w:t>
      </w:r>
      <w:r w:rsidR="00103D81" w:rsidRPr="00FF0DEE">
        <w:rPr>
          <w:rFonts w:ascii="Times New Roman" w:hAnsi="Times New Roman"/>
          <w:b/>
          <w:i/>
          <w:iCs/>
          <w:sz w:val="20"/>
          <w:szCs w:val="24"/>
        </w:rPr>
        <w:t xml:space="preserve">In order to maintain safety, this report discusses many </w:t>
      </w:r>
      <w:r w:rsidR="002E3706" w:rsidRPr="00FF0DEE">
        <w:rPr>
          <w:rFonts w:ascii="Times New Roman" w:hAnsi="Times New Roman"/>
          <w:b/>
          <w:i/>
          <w:iCs/>
          <w:sz w:val="20"/>
          <w:szCs w:val="24"/>
        </w:rPr>
        <w:t xml:space="preserve">of these </w:t>
      </w:r>
      <w:r w:rsidR="00103D81" w:rsidRPr="00FF0DEE">
        <w:rPr>
          <w:rFonts w:ascii="Times New Roman" w:hAnsi="Times New Roman"/>
          <w:b/>
          <w:i/>
          <w:iCs/>
          <w:sz w:val="20"/>
          <w:szCs w:val="24"/>
        </w:rPr>
        <w:t>different tests that can be used in order to find vulnerabilities before attackers exploit them</w:t>
      </w:r>
      <w:r w:rsidR="00AD1522" w:rsidRPr="00FF0DEE">
        <w:rPr>
          <w:rFonts w:ascii="Times New Roman" w:hAnsi="Times New Roman"/>
          <w:b/>
          <w:i/>
          <w:iCs/>
          <w:sz w:val="20"/>
          <w:szCs w:val="24"/>
        </w:rPr>
        <w:t xml:space="preserve"> for probable damage</w:t>
      </w:r>
      <w:r w:rsidR="00103D81" w:rsidRPr="00FF0DEE">
        <w:rPr>
          <w:rFonts w:ascii="Times New Roman" w:hAnsi="Times New Roman"/>
          <w:b/>
          <w:i/>
          <w:iCs/>
          <w:sz w:val="20"/>
          <w:szCs w:val="24"/>
        </w:rPr>
        <w:t xml:space="preserve">. </w:t>
      </w:r>
    </w:p>
    <w:p w14:paraId="6E2D0D76" w14:textId="77777777" w:rsidR="00EF5C68" w:rsidRPr="00FF0DEE" w:rsidRDefault="00EF5C68" w:rsidP="00EF5C68"/>
    <w:bookmarkEnd w:id="0"/>
    <w:p w14:paraId="64DD5311" w14:textId="4BA9819F" w:rsidR="00B53D9D" w:rsidRPr="00FF0DEE" w:rsidRDefault="00603336" w:rsidP="00F827F5">
      <w:pPr>
        <w:pStyle w:val="Abstract"/>
        <w:ind w:left="202"/>
        <w:rPr>
          <w:sz w:val="16"/>
        </w:rPr>
      </w:pPr>
      <w:r w:rsidRPr="00FF0DEE">
        <w:rPr>
          <w:i/>
          <w:iCs/>
          <w:sz w:val="20"/>
          <w:szCs w:val="24"/>
        </w:rPr>
        <w:t xml:space="preserve">Keywords – </w:t>
      </w:r>
      <w:r w:rsidR="00DB743C" w:rsidRPr="00FF0DEE">
        <w:rPr>
          <w:i/>
          <w:iCs/>
          <w:sz w:val="20"/>
          <w:szCs w:val="24"/>
        </w:rPr>
        <w:t>Cybersecurity, Vulnerabilities, Tevelcyber</w:t>
      </w:r>
      <w:r w:rsidR="00942F02" w:rsidRPr="00FF0DEE">
        <w:rPr>
          <w:i/>
          <w:iCs/>
          <w:sz w:val="20"/>
          <w:szCs w:val="24"/>
        </w:rPr>
        <w:t>, Kali Linux</w:t>
      </w:r>
      <w:r w:rsidR="007553D3" w:rsidRPr="00FF0DEE">
        <w:rPr>
          <w:i/>
          <w:iCs/>
          <w:sz w:val="20"/>
          <w:szCs w:val="24"/>
        </w:rPr>
        <w:t>, Nmap, Zenmap, WPscan, SQL Injection</w:t>
      </w:r>
    </w:p>
    <w:sdt>
      <w:sdtPr>
        <w:rPr>
          <w:rFonts w:ascii="Times New Roman" w:eastAsia="Times New Roman" w:hAnsi="Times New Roman" w:cs="Times New Roman"/>
          <w:color w:val="auto"/>
          <w:sz w:val="20"/>
          <w:szCs w:val="20"/>
        </w:rPr>
        <w:id w:val="-698082321"/>
        <w:docPartObj>
          <w:docPartGallery w:val="Table of Contents"/>
          <w:docPartUnique/>
        </w:docPartObj>
      </w:sdtPr>
      <w:sdtEndPr>
        <w:rPr>
          <w:b/>
          <w:bCs/>
          <w:noProof/>
        </w:rPr>
      </w:sdtEndPr>
      <w:sdtContent>
        <w:p w14:paraId="1271EA2A" w14:textId="24AF60A5" w:rsidR="00B53D9D" w:rsidRPr="00FF0DEE" w:rsidRDefault="00B53D9D">
          <w:pPr>
            <w:pStyle w:val="TOCHeading"/>
            <w:rPr>
              <w:rFonts w:ascii="Times New Roman" w:hAnsi="Times New Roman" w:cs="Times New Roman"/>
              <w:b/>
              <w:color w:val="auto"/>
              <w:sz w:val="24"/>
              <w:szCs w:val="24"/>
            </w:rPr>
          </w:pPr>
          <w:r w:rsidRPr="00FF0DEE">
            <w:rPr>
              <w:rFonts w:ascii="Times New Roman" w:hAnsi="Times New Roman" w:cs="Times New Roman"/>
              <w:b/>
              <w:color w:val="auto"/>
              <w:sz w:val="24"/>
              <w:szCs w:val="24"/>
            </w:rPr>
            <w:t>Tables of Contents</w:t>
          </w:r>
        </w:p>
        <w:p w14:paraId="771B544F" w14:textId="77777777" w:rsidR="00B53D9D" w:rsidRPr="00FF0DEE" w:rsidRDefault="00B53D9D" w:rsidP="00B53D9D"/>
        <w:p w14:paraId="557BF535" w14:textId="7D480EBD" w:rsidR="00AD5115" w:rsidRDefault="00B53D9D">
          <w:pPr>
            <w:pStyle w:val="TOC1"/>
            <w:tabs>
              <w:tab w:val="left" w:pos="400"/>
              <w:tab w:val="right" w:leader="dot" w:pos="5030"/>
            </w:tabs>
            <w:rPr>
              <w:rFonts w:asciiTheme="minorHAnsi" w:eastAsiaTheme="minorEastAsia" w:hAnsiTheme="minorHAnsi" w:cstheme="minorBidi"/>
              <w:noProof/>
              <w:sz w:val="22"/>
              <w:szCs w:val="22"/>
              <w:lang w:val="en-GB" w:eastAsia="en-GB"/>
            </w:rPr>
          </w:pPr>
          <w:r w:rsidRPr="00FF0DEE">
            <w:rPr>
              <w:b/>
              <w:bCs/>
              <w:noProof/>
            </w:rPr>
            <w:fldChar w:fldCharType="begin"/>
          </w:r>
          <w:r w:rsidRPr="00FF0DEE">
            <w:rPr>
              <w:b/>
              <w:bCs/>
              <w:noProof/>
            </w:rPr>
            <w:instrText xml:space="preserve"> TOC \o "1-3" \h \z \u </w:instrText>
          </w:r>
          <w:r w:rsidRPr="00FF0DEE">
            <w:rPr>
              <w:b/>
              <w:bCs/>
              <w:noProof/>
            </w:rPr>
            <w:fldChar w:fldCharType="separate"/>
          </w:r>
          <w:hyperlink w:anchor="_Toc536104615" w:history="1">
            <w:r w:rsidR="00AD5115" w:rsidRPr="007B420E">
              <w:rPr>
                <w:rStyle w:val="Hyperlink"/>
                <w:noProof/>
              </w:rPr>
              <w:t>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Introduction</w:t>
            </w:r>
            <w:r w:rsidR="00AD5115">
              <w:rPr>
                <w:noProof/>
                <w:webHidden/>
              </w:rPr>
              <w:tab/>
            </w:r>
            <w:r w:rsidR="00AD5115">
              <w:rPr>
                <w:noProof/>
                <w:webHidden/>
              </w:rPr>
              <w:fldChar w:fldCharType="begin"/>
            </w:r>
            <w:r w:rsidR="00AD5115">
              <w:rPr>
                <w:noProof/>
                <w:webHidden/>
              </w:rPr>
              <w:instrText xml:space="preserve"> PAGEREF _Toc536104615 \h </w:instrText>
            </w:r>
            <w:r w:rsidR="00AD5115">
              <w:rPr>
                <w:noProof/>
                <w:webHidden/>
              </w:rPr>
            </w:r>
            <w:r w:rsidR="00AD5115">
              <w:rPr>
                <w:noProof/>
                <w:webHidden/>
              </w:rPr>
              <w:fldChar w:fldCharType="separate"/>
            </w:r>
            <w:r w:rsidR="00AD5115">
              <w:rPr>
                <w:noProof/>
                <w:webHidden/>
              </w:rPr>
              <w:t>1</w:t>
            </w:r>
            <w:r w:rsidR="00AD5115">
              <w:rPr>
                <w:noProof/>
                <w:webHidden/>
              </w:rPr>
              <w:fldChar w:fldCharType="end"/>
            </w:r>
          </w:hyperlink>
        </w:p>
        <w:p w14:paraId="0F7ADA42" w14:textId="3AEF4FB3"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6" w:history="1">
            <w:r w:rsidRPr="007B420E">
              <w:rPr>
                <w:rStyle w:val="Hyperlink"/>
                <w:noProof/>
              </w:rPr>
              <w:t>II.</w:t>
            </w:r>
            <w:r>
              <w:rPr>
                <w:rFonts w:asciiTheme="minorHAnsi" w:eastAsiaTheme="minorEastAsia" w:hAnsiTheme="minorHAnsi" w:cstheme="minorBidi"/>
                <w:noProof/>
                <w:sz w:val="22"/>
                <w:szCs w:val="22"/>
                <w:lang w:val="en-GB" w:eastAsia="en-GB"/>
              </w:rPr>
              <w:tab/>
            </w:r>
            <w:r w:rsidRPr="007B420E">
              <w:rPr>
                <w:rStyle w:val="Hyperlink"/>
                <w:noProof/>
              </w:rPr>
              <w:t>Framework</w:t>
            </w:r>
            <w:r>
              <w:rPr>
                <w:noProof/>
                <w:webHidden/>
              </w:rPr>
              <w:tab/>
            </w:r>
            <w:r>
              <w:rPr>
                <w:noProof/>
                <w:webHidden/>
              </w:rPr>
              <w:fldChar w:fldCharType="begin"/>
            </w:r>
            <w:r>
              <w:rPr>
                <w:noProof/>
                <w:webHidden/>
              </w:rPr>
              <w:instrText xml:space="preserve"> PAGEREF _Toc536104616 \h </w:instrText>
            </w:r>
            <w:r>
              <w:rPr>
                <w:noProof/>
                <w:webHidden/>
              </w:rPr>
            </w:r>
            <w:r>
              <w:rPr>
                <w:noProof/>
                <w:webHidden/>
              </w:rPr>
              <w:fldChar w:fldCharType="separate"/>
            </w:r>
            <w:r>
              <w:rPr>
                <w:noProof/>
                <w:webHidden/>
              </w:rPr>
              <w:t>2</w:t>
            </w:r>
            <w:r>
              <w:rPr>
                <w:noProof/>
                <w:webHidden/>
              </w:rPr>
              <w:fldChar w:fldCharType="end"/>
            </w:r>
          </w:hyperlink>
        </w:p>
        <w:p w14:paraId="7713CDF2" w14:textId="6A5CCFC2"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7" w:history="1">
            <w:r w:rsidRPr="007B420E">
              <w:rPr>
                <w:rStyle w:val="Hyperlink"/>
                <w:noProof/>
              </w:rPr>
              <w:t>III.</w:t>
            </w:r>
            <w:r>
              <w:rPr>
                <w:rFonts w:asciiTheme="minorHAnsi" w:eastAsiaTheme="minorEastAsia" w:hAnsiTheme="minorHAnsi" w:cstheme="minorBidi"/>
                <w:noProof/>
                <w:sz w:val="22"/>
                <w:szCs w:val="22"/>
                <w:lang w:val="en-GB" w:eastAsia="en-GB"/>
              </w:rPr>
              <w:tab/>
            </w:r>
            <w:r w:rsidRPr="007B420E">
              <w:rPr>
                <w:rStyle w:val="Hyperlink"/>
                <w:noProof/>
              </w:rPr>
              <w:t>Tools Used</w:t>
            </w:r>
            <w:r>
              <w:rPr>
                <w:noProof/>
                <w:webHidden/>
              </w:rPr>
              <w:tab/>
            </w:r>
            <w:r>
              <w:rPr>
                <w:noProof/>
                <w:webHidden/>
              </w:rPr>
              <w:fldChar w:fldCharType="begin"/>
            </w:r>
            <w:r>
              <w:rPr>
                <w:noProof/>
                <w:webHidden/>
              </w:rPr>
              <w:instrText xml:space="preserve"> PAGEREF _Toc536104617 \h </w:instrText>
            </w:r>
            <w:r>
              <w:rPr>
                <w:noProof/>
                <w:webHidden/>
              </w:rPr>
            </w:r>
            <w:r>
              <w:rPr>
                <w:noProof/>
                <w:webHidden/>
              </w:rPr>
              <w:fldChar w:fldCharType="separate"/>
            </w:r>
            <w:r>
              <w:rPr>
                <w:noProof/>
                <w:webHidden/>
              </w:rPr>
              <w:t>2</w:t>
            </w:r>
            <w:r>
              <w:rPr>
                <w:noProof/>
                <w:webHidden/>
              </w:rPr>
              <w:fldChar w:fldCharType="end"/>
            </w:r>
          </w:hyperlink>
        </w:p>
        <w:p w14:paraId="4DD0B10D" w14:textId="6C6C3B7B"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8" w:history="1">
            <w:r w:rsidRPr="007B420E">
              <w:rPr>
                <w:rStyle w:val="Hyperlink"/>
                <w:noProof/>
              </w:rPr>
              <w:t>IV.</w:t>
            </w:r>
            <w:r>
              <w:rPr>
                <w:rFonts w:asciiTheme="minorHAnsi" w:eastAsiaTheme="minorEastAsia" w:hAnsiTheme="minorHAnsi" w:cstheme="minorBidi"/>
                <w:noProof/>
                <w:sz w:val="22"/>
                <w:szCs w:val="22"/>
                <w:lang w:val="en-GB" w:eastAsia="en-GB"/>
              </w:rPr>
              <w:tab/>
            </w:r>
            <w:r w:rsidRPr="007B420E">
              <w:rPr>
                <w:rStyle w:val="Hyperlink"/>
                <w:noProof/>
              </w:rPr>
              <w:t>Vulnerabilities / Testing</w:t>
            </w:r>
            <w:r>
              <w:rPr>
                <w:noProof/>
                <w:webHidden/>
              </w:rPr>
              <w:tab/>
            </w:r>
            <w:r>
              <w:rPr>
                <w:noProof/>
                <w:webHidden/>
              </w:rPr>
              <w:fldChar w:fldCharType="begin"/>
            </w:r>
            <w:r>
              <w:rPr>
                <w:noProof/>
                <w:webHidden/>
              </w:rPr>
              <w:instrText xml:space="preserve"> PAGEREF _Toc536104618 \h </w:instrText>
            </w:r>
            <w:r>
              <w:rPr>
                <w:noProof/>
                <w:webHidden/>
              </w:rPr>
            </w:r>
            <w:r>
              <w:rPr>
                <w:noProof/>
                <w:webHidden/>
              </w:rPr>
              <w:fldChar w:fldCharType="separate"/>
            </w:r>
            <w:r>
              <w:rPr>
                <w:noProof/>
                <w:webHidden/>
              </w:rPr>
              <w:t>3</w:t>
            </w:r>
            <w:r>
              <w:rPr>
                <w:noProof/>
                <w:webHidden/>
              </w:rPr>
              <w:fldChar w:fldCharType="end"/>
            </w:r>
          </w:hyperlink>
        </w:p>
        <w:p w14:paraId="5A252E8A" w14:textId="78DD4ED2"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19" w:history="1">
            <w:r w:rsidRPr="007B420E">
              <w:rPr>
                <w:rStyle w:val="Hyperlink"/>
                <w:noProof/>
              </w:rPr>
              <w:t>A.</w:t>
            </w:r>
            <w:r>
              <w:rPr>
                <w:rFonts w:asciiTheme="minorHAnsi" w:eastAsiaTheme="minorEastAsia" w:hAnsiTheme="minorHAnsi" w:cstheme="minorBidi"/>
                <w:noProof/>
                <w:sz w:val="22"/>
                <w:szCs w:val="22"/>
                <w:lang w:val="en-GB" w:eastAsia="en-GB"/>
              </w:rPr>
              <w:tab/>
            </w:r>
            <w:r w:rsidRPr="007B420E">
              <w:rPr>
                <w:rStyle w:val="Hyperlink"/>
                <w:noProof/>
              </w:rPr>
              <w:t>Nmap</w:t>
            </w:r>
            <w:r>
              <w:rPr>
                <w:noProof/>
                <w:webHidden/>
              </w:rPr>
              <w:tab/>
            </w:r>
            <w:r>
              <w:rPr>
                <w:noProof/>
                <w:webHidden/>
              </w:rPr>
              <w:fldChar w:fldCharType="begin"/>
            </w:r>
            <w:r>
              <w:rPr>
                <w:noProof/>
                <w:webHidden/>
              </w:rPr>
              <w:instrText xml:space="preserve"> PAGEREF _Toc536104619 \h </w:instrText>
            </w:r>
            <w:r>
              <w:rPr>
                <w:noProof/>
                <w:webHidden/>
              </w:rPr>
            </w:r>
            <w:r>
              <w:rPr>
                <w:noProof/>
                <w:webHidden/>
              </w:rPr>
              <w:fldChar w:fldCharType="separate"/>
            </w:r>
            <w:r>
              <w:rPr>
                <w:noProof/>
                <w:webHidden/>
              </w:rPr>
              <w:t>3</w:t>
            </w:r>
            <w:r>
              <w:rPr>
                <w:noProof/>
                <w:webHidden/>
              </w:rPr>
              <w:fldChar w:fldCharType="end"/>
            </w:r>
          </w:hyperlink>
        </w:p>
        <w:p w14:paraId="5F7756C6" w14:textId="479156F1"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0" w:history="1">
            <w:r w:rsidRPr="007B420E">
              <w:rPr>
                <w:rStyle w:val="Hyperlink"/>
                <w:noProof/>
              </w:rPr>
              <w:t>B.</w:t>
            </w:r>
            <w:r>
              <w:rPr>
                <w:rFonts w:asciiTheme="minorHAnsi" w:eastAsiaTheme="minorEastAsia" w:hAnsiTheme="minorHAnsi" w:cstheme="minorBidi"/>
                <w:noProof/>
                <w:sz w:val="22"/>
                <w:szCs w:val="22"/>
                <w:lang w:val="en-GB" w:eastAsia="en-GB"/>
              </w:rPr>
              <w:tab/>
            </w:r>
            <w:r w:rsidRPr="007B420E">
              <w:rPr>
                <w:rStyle w:val="Hyperlink"/>
                <w:noProof/>
              </w:rPr>
              <w:t>Zenmap</w:t>
            </w:r>
            <w:r>
              <w:rPr>
                <w:noProof/>
                <w:webHidden/>
              </w:rPr>
              <w:tab/>
            </w:r>
            <w:r>
              <w:rPr>
                <w:noProof/>
                <w:webHidden/>
              </w:rPr>
              <w:fldChar w:fldCharType="begin"/>
            </w:r>
            <w:r>
              <w:rPr>
                <w:noProof/>
                <w:webHidden/>
              </w:rPr>
              <w:instrText xml:space="preserve"> PAGEREF _Toc536104620 \h </w:instrText>
            </w:r>
            <w:r>
              <w:rPr>
                <w:noProof/>
                <w:webHidden/>
              </w:rPr>
            </w:r>
            <w:r>
              <w:rPr>
                <w:noProof/>
                <w:webHidden/>
              </w:rPr>
              <w:fldChar w:fldCharType="separate"/>
            </w:r>
            <w:r>
              <w:rPr>
                <w:noProof/>
                <w:webHidden/>
              </w:rPr>
              <w:t>3</w:t>
            </w:r>
            <w:r>
              <w:rPr>
                <w:noProof/>
                <w:webHidden/>
              </w:rPr>
              <w:fldChar w:fldCharType="end"/>
            </w:r>
          </w:hyperlink>
        </w:p>
        <w:p w14:paraId="0048C054" w14:textId="6E3CDCC8"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1" w:history="1">
            <w:r w:rsidRPr="007B420E">
              <w:rPr>
                <w:rStyle w:val="Hyperlink"/>
                <w:noProof/>
              </w:rPr>
              <w:t>C.</w:t>
            </w:r>
            <w:r>
              <w:rPr>
                <w:rFonts w:asciiTheme="minorHAnsi" w:eastAsiaTheme="minorEastAsia" w:hAnsiTheme="minorHAnsi" w:cstheme="minorBidi"/>
                <w:noProof/>
                <w:sz w:val="22"/>
                <w:szCs w:val="22"/>
                <w:lang w:val="en-GB" w:eastAsia="en-GB"/>
              </w:rPr>
              <w:tab/>
            </w:r>
            <w:r w:rsidRPr="007B420E">
              <w:rPr>
                <w:rStyle w:val="Hyperlink"/>
                <w:noProof/>
              </w:rPr>
              <w:t>WPscan</w:t>
            </w:r>
            <w:r>
              <w:rPr>
                <w:noProof/>
                <w:webHidden/>
              </w:rPr>
              <w:tab/>
            </w:r>
            <w:r>
              <w:rPr>
                <w:noProof/>
                <w:webHidden/>
              </w:rPr>
              <w:fldChar w:fldCharType="begin"/>
            </w:r>
            <w:r>
              <w:rPr>
                <w:noProof/>
                <w:webHidden/>
              </w:rPr>
              <w:instrText xml:space="preserve"> PAGEREF _Toc536104621 \h </w:instrText>
            </w:r>
            <w:r>
              <w:rPr>
                <w:noProof/>
                <w:webHidden/>
              </w:rPr>
            </w:r>
            <w:r>
              <w:rPr>
                <w:noProof/>
                <w:webHidden/>
              </w:rPr>
              <w:fldChar w:fldCharType="separate"/>
            </w:r>
            <w:r>
              <w:rPr>
                <w:noProof/>
                <w:webHidden/>
              </w:rPr>
              <w:t>4</w:t>
            </w:r>
            <w:r>
              <w:rPr>
                <w:noProof/>
                <w:webHidden/>
              </w:rPr>
              <w:fldChar w:fldCharType="end"/>
            </w:r>
          </w:hyperlink>
        </w:p>
        <w:p w14:paraId="0206F431" w14:textId="1C878DF4"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2" w:history="1">
            <w:r w:rsidRPr="007B420E">
              <w:rPr>
                <w:rStyle w:val="Hyperlink"/>
                <w:noProof/>
              </w:rPr>
              <w:t>D.</w:t>
            </w:r>
            <w:r>
              <w:rPr>
                <w:rFonts w:asciiTheme="minorHAnsi" w:eastAsiaTheme="minorEastAsia" w:hAnsiTheme="minorHAnsi" w:cstheme="minorBidi"/>
                <w:noProof/>
                <w:sz w:val="22"/>
                <w:szCs w:val="22"/>
                <w:lang w:val="en-GB" w:eastAsia="en-GB"/>
              </w:rPr>
              <w:tab/>
            </w:r>
            <w:r w:rsidRPr="007B420E">
              <w:rPr>
                <w:rStyle w:val="Hyperlink"/>
                <w:noProof/>
              </w:rPr>
              <w:t>Sparta</w:t>
            </w:r>
            <w:r>
              <w:rPr>
                <w:noProof/>
                <w:webHidden/>
              </w:rPr>
              <w:tab/>
            </w:r>
            <w:r>
              <w:rPr>
                <w:noProof/>
                <w:webHidden/>
              </w:rPr>
              <w:fldChar w:fldCharType="begin"/>
            </w:r>
            <w:r>
              <w:rPr>
                <w:noProof/>
                <w:webHidden/>
              </w:rPr>
              <w:instrText xml:space="preserve"> PAGEREF _Toc536104622 \h </w:instrText>
            </w:r>
            <w:r>
              <w:rPr>
                <w:noProof/>
                <w:webHidden/>
              </w:rPr>
            </w:r>
            <w:r>
              <w:rPr>
                <w:noProof/>
                <w:webHidden/>
              </w:rPr>
              <w:fldChar w:fldCharType="separate"/>
            </w:r>
            <w:r>
              <w:rPr>
                <w:noProof/>
                <w:webHidden/>
              </w:rPr>
              <w:t>5</w:t>
            </w:r>
            <w:r>
              <w:rPr>
                <w:noProof/>
                <w:webHidden/>
              </w:rPr>
              <w:fldChar w:fldCharType="end"/>
            </w:r>
          </w:hyperlink>
        </w:p>
        <w:p w14:paraId="5FD2AC94" w14:textId="66757EFB"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3" w:history="1">
            <w:r w:rsidRPr="007B420E">
              <w:rPr>
                <w:rStyle w:val="Hyperlink"/>
                <w:noProof/>
              </w:rPr>
              <w:t>E.</w:t>
            </w:r>
            <w:r>
              <w:rPr>
                <w:rFonts w:asciiTheme="minorHAnsi" w:eastAsiaTheme="minorEastAsia" w:hAnsiTheme="minorHAnsi" w:cstheme="minorBidi"/>
                <w:noProof/>
                <w:sz w:val="22"/>
                <w:szCs w:val="22"/>
                <w:lang w:val="en-GB" w:eastAsia="en-GB"/>
              </w:rPr>
              <w:tab/>
            </w:r>
            <w:r w:rsidRPr="007B420E">
              <w:rPr>
                <w:rStyle w:val="Hyperlink"/>
                <w:noProof/>
              </w:rPr>
              <w:t>SQL Injection Scanner</w:t>
            </w:r>
            <w:r>
              <w:rPr>
                <w:noProof/>
                <w:webHidden/>
              </w:rPr>
              <w:tab/>
            </w:r>
            <w:r>
              <w:rPr>
                <w:noProof/>
                <w:webHidden/>
              </w:rPr>
              <w:fldChar w:fldCharType="begin"/>
            </w:r>
            <w:r>
              <w:rPr>
                <w:noProof/>
                <w:webHidden/>
              </w:rPr>
              <w:instrText xml:space="preserve"> PAGEREF _Toc536104623 \h </w:instrText>
            </w:r>
            <w:r>
              <w:rPr>
                <w:noProof/>
                <w:webHidden/>
              </w:rPr>
            </w:r>
            <w:r>
              <w:rPr>
                <w:noProof/>
                <w:webHidden/>
              </w:rPr>
              <w:fldChar w:fldCharType="separate"/>
            </w:r>
            <w:r>
              <w:rPr>
                <w:noProof/>
                <w:webHidden/>
              </w:rPr>
              <w:t>5</w:t>
            </w:r>
            <w:r>
              <w:rPr>
                <w:noProof/>
                <w:webHidden/>
              </w:rPr>
              <w:fldChar w:fldCharType="end"/>
            </w:r>
          </w:hyperlink>
        </w:p>
        <w:p w14:paraId="30339B7F" w14:textId="4D69363C"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4" w:history="1">
            <w:r w:rsidRPr="007B420E">
              <w:rPr>
                <w:rStyle w:val="Hyperlink"/>
                <w:noProof/>
              </w:rPr>
              <w:t>F.</w:t>
            </w:r>
            <w:r>
              <w:rPr>
                <w:rFonts w:asciiTheme="minorHAnsi" w:eastAsiaTheme="minorEastAsia" w:hAnsiTheme="minorHAnsi" w:cstheme="minorBidi"/>
                <w:noProof/>
                <w:sz w:val="22"/>
                <w:szCs w:val="22"/>
                <w:lang w:val="en-GB" w:eastAsia="en-GB"/>
              </w:rPr>
              <w:tab/>
            </w:r>
            <w:r w:rsidRPr="007B420E">
              <w:rPr>
                <w:rStyle w:val="Hyperlink"/>
                <w:noProof/>
              </w:rPr>
              <w:t>CX Security (Online XSS Scan)</w:t>
            </w:r>
            <w:r>
              <w:rPr>
                <w:noProof/>
                <w:webHidden/>
              </w:rPr>
              <w:tab/>
            </w:r>
            <w:r>
              <w:rPr>
                <w:noProof/>
                <w:webHidden/>
              </w:rPr>
              <w:fldChar w:fldCharType="begin"/>
            </w:r>
            <w:r>
              <w:rPr>
                <w:noProof/>
                <w:webHidden/>
              </w:rPr>
              <w:instrText xml:space="preserve"> PAGEREF _Toc536104624 \h </w:instrText>
            </w:r>
            <w:r>
              <w:rPr>
                <w:noProof/>
                <w:webHidden/>
              </w:rPr>
            </w:r>
            <w:r>
              <w:rPr>
                <w:noProof/>
                <w:webHidden/>
              </w:rPr>
              <w:fldChar w:fldCharType="separate"/>
            </w:r>
            <w:r>
              <w:rPr>
                <w:noProof/>
                <w:webHidden/>
              </w:rPr>
              <w:t>5</w:t>
            </w:r>
            <w:r>
              <w:rPr>
                <w:noProof/>
                <w:webHidden/>
              </w:rPr>
              <w:fldChar w:fldCharType="end"/>
            </w:r>
          </w:hyperlink>
        </w:p>
        <w:p w14:paraId="46E126B6" w14:textId="7C14F240"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5" w:history="1">
            <w:r w:rsidRPr="007B420E">
              <w:rPr>
                <w:rStyle w:val="Hyperlink"/>
                <w:noProof/>
              </w:rPr>
              <w:t>V.</w:t>
            </w:r>
            <w:r>
              <w:rPr>
                <w:rFonts w:asciiTheme="minorHAnsi" w:eastAsiaTheme="minorEastAsia" w:hAnsiTheme="minorHAnsi" w:cstheme="minorBidi"/>
                <w:noProof/>
                <w:sz w:val="22"/>
                <w:szCs w:val="22"/>
                <w:lang w:val="en-GB" w:eastAsia="en-GB"/>
              </w:rPr>
              <w:tab/>
            </w:r>
            <w:r w:rsidRPr="007B420E">
              <w:rPr>
                <w:rStyle w:val="Hyperlink"/>
                <w:noProof/>
              </w:rPr>
              <w:t>Outcomes / Solutions</w:t>
            </w:r>
            <w:r>
              <w:rPr>
                <w:noProof/>
                <w:webHidden/>
              </w:rPr>
              <w:tab/>
            </w:r>
            <w:r>
              <w:rPr>
                <w:noProof/>
                <w:webHidden/>
              </w:rPr>
              <w:fldChar w:fldCharType="begin"/>
            </w:r>
            <w:r>
              <w:rPr>
                <w:noProof/>
                <w:webHidden/>
              </w:rPr>
              <w:instrText xml:space="preserve"> PAGEREF _Toc536104625 \h </w:instrText>
            </w:r>
            <w:r>
              <w:rPr>
                <w:noProof/>
                <w:webHidden/>
              </w:rPr>
            </w:r>
            <w:r>
              <w:rPr>
                <w:noProof/>
                <w:webHidden/>
              </w:rPr>
              <w:fldChar w:fldCharType="separate"/>
            </w:r>
            <w:r>
              <w:rPr>
                <w:noProof/>
                <w:webHidden/>
              </w:rPr>
              <w:t>5</w:t>
            </w:r>
            <w:r>
              <w:rPr>
                <w:noProof/>
                <w:webHidden/>
              </w:rPr>
              <w:fldChar w:fldCharType="end"/>
            </w:r>
          </w:hyperlink>
        </w:p>
        <w:p w14:paraId="4696EA36" w14:textId="64E80313"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6" w:history="1">
            <w:r w:rsidRPr="007B420E">
              <w:rPr>
                <w:rStyle w:val="Hyperlink"/>
                <w:noProof/>
              </w:rPr>
              <w:t>A.</w:t>
            </w:r>
            <w:r>
              <w:rPr>
                <w:rFonts w:asciiTheme="minorHAnsi" w:eastAsiaTheme="minorEastAsia" w:hAnsiTheme="minorHAnsi" w:cstheme="minorBidi"/>
                <w:noProof/>
                <w:sz w:val="22"/>
                <w:szCs w:val="22"/>
                <w:lang w:val="en-GB" w:eastAsia="en-GB"/>
              </w:rPr>
              <w:tab/>
            </w:r>
            <w:r w:rsidRPr="007B420E">
              <w:rPr>
                <w:rStyle w:val="Hyperlink"/>
                <w:noProof/>
              </w:rPr>
              <w:t>Possible Outcomes if Attacked</w:t>
            </w:r>
            <w:r>
              <w:rPr>
                <w:noProof/>
                <w:webHidden/>
              </w:rPr>
              <w:tab/>
            </w:r>
            <w:r>
              <w:rPr>
                <w:noProof/>
                <w:webHidden/>
              </w:rPr>
              <w:fldChar w:fldCharType="begin"/>
            </w:r>
            <w:r>
              <w:rPr>
                <w:noProof/>
                <w:webHidden/>
              </w:rPr>
              <w:instrText xml:space="preserve"> PAGEREF _Toc536104626 \h </w:instrText>
            </w:r>
            <w:r>
              <w:rPr>
                <w:noProof/>
                <w:webHidden/>
              </w:rPr>
            </w:r>
            <w:r>
              <w:rPr>
                <w:noProof/>
                <w:webHidden/>
              </w:rPr>
              <w:fldChar w:fldCharType="separate"/>
            </w:r>
            <w:r>
              <w:rPr>
                <w:noProof/>
                <w:webHidden/>
              </w:rPr>
              <w:t>5</w:t>
            </w:r>
            <w:r>
              <w:rPr>
                <w:noProof/>
                <w:webHidden/>
              </w:rPr>
              <w:fldChar w:fldCharType="end"/>
            </w:r>
          </w:hyperlink>
        </w:p>
        <w:p w14:paraId="26A3E825" w14:textId="214799F4"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7" w:history="1">
            <w:r w:rsidRPr="007B420E">
              <w:rPr>
                <w:rStyle w:val="Hyperlink"/>
                <w:noProof/>
              </w:rPr>
              <w:t>B.</w:t>
            </w:r>
            <w:r>
              <w:rPr>
                <w:rFonts w:asciiTheme="minorHAnsi" w:eastAsiaTheme="minorEastAsia" w:hAnsiTheme="minorHAnsi" w:cstheme="minorBidi"/>
                <w:noProof/>
                <w:sz w:val="22"/>
                <w:szCs w:val="22"/>
                <w:lang w:val="en-GB" w:eastAsia="en-GB"/>
              </w:rPr>
              <w:tab/>
            </w:r>
            <w:r w:rsidRPr="007B420E">
              <w:rPr>
                <w:rStyle w:val="Hyperlink"/>
                <w:noProof/>
              </w:rPr>
              <w:t>Solutions to Fix the Vulnerabilities</w:t>
            </w:r>
            <w:r>
              <w:rPr>
                <w:noProof/>
                <w:webHidden/>
              </w:rPr>
              <w:tab/>
            </w:r>
            <w:r>
              <w:rPr>
                <w:noProof/>
                <w:webHidden/>
              </w:rPr>
              <w:fldChar w:fldCharType="begin"/>
            </w:r>
            <w:r>
              <w:rPr>
                <w:noProof/>
                <w:webHidden/>
              </w:rPr>
              <w:instrText xml:space="preserve"> PAGEREF _Toc536104627 \h </w:instrText>
            </w:r>
            <w:r>
              <w:rPr>
                <w:noProof/>
                <w:webHidden/>
              </w:rPr>
            </w:r>
            <w:r>
              <w:rPr>
                <w:noProof/>
                <w:webHidden/>
              </w:rPr>
              <w:fldChar w:fldCharType="separate"/>
            </w:r>
            <w:r>
              <w:rPr>
                <w:noProof/>
                <w:webHidden/>
              </w:rPr>
              <w:t>6</w:t>
            </w:r>
            <w:r>
              <w:rPr>
                <w:noProof/>
                <w:webHidden/>
              </w:rPr>
              <w:fldChar w:fldCharType="end"/>
            </w:r>
          </w:hyperlink>
        </w:p>
        <w:p w14:paraId="790D94B3" w14:textId="5338AAE8"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8" w:history="1">
            <w:r w:rsidRPr="007B420E">
              <w:rPr>
                <w:rStyle w:val="Hyperlink"/>
                <w:noProof/>
              </w:rPr>
              <w:t>VI.</w:t>
            </w:r>
            <w:r>
              <w:rPr>
                <w:rFonts w:asciiTheme="minorHAnsi" w:eastAsiaTheme="minorEastAsia" w:hAnsiTheme="minorHAnsi" w:cstheme="minorBidi"/>
                <w:noProof/>
                <w:sz w:val="22"/>
                <w:szCs w:val="22"/>
                <w:lang w:val="en-GB" w:eastAsia="en-GB"/>
              </w:rPr>
              <w:tab/>
            </w:r>
            <w:r w:rsidRPr="007B420E">
              <w:rPr>
                <w:rStyle w:val="Hyperlink"/>
                <w:noProof/>
              </w:rPr>
              <w:t>Conclusion</w:t>
            </w:r>
            <w:r>
              <w:rPr>
                <w:noProof/>
                <w:webHidden/>
              </w:rPr>
              <w:tab/>
            </w:r>
            <w:r>
              <w:rPr>
                <w:noProof/>
                <w:webHidden/>
              </w:rPr>
              <w:fldChar w:fldCharType="begin"/>
            </w:r>
            <w:r>
              <w:rPr>
                <w:noProof/>
                <w:webHidden/>
              </w:rPr>
              <w:instrText xml:space="preserve"> PAGEREF _Toc536104628 \h </w:instrText>
            </w:r>
            <w:r>
              <w:rPr>
                <w:noProof/>
                <w:webHidden/>
              </w:rPr>
            </w:r>
            <w:r>
              <w:rPr>
                <w:noProof/>
                <w:webHidden/>
              </w:rPr>
              <w:fldChar w:fldCharType="separate"/>
            </w:r>
            <w:r>
              <w:rPr>
                <w:noProof/>
                <w:webHidden/>
              </w:rPr>
              <w:t>6</w:t>
            </w:r>
            <w:r>
              <w:rPr>
                <w:noProof/>
                <w:webHidden/>
              </w:rPr>
              <w:fldChar w:fldCharType="end"/>
            </w:r>
          </w:hyperlink>
        </w:p>
        <w:p w14:paraId="190E9F40" w14:textId="0FE872DA"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9" w:history="1">
            <w:r w:rsidRPr="007B420E">
              <w:rPr>
                <w:rStyle w:val="Hyperlink"/>
                <w:noProof/>
              </w:rPr>
              <w:t>VII.</w:t>
            </w:r>
            <w:r>
              <w:rPr>
                <w:rFonts w:asciiTheme="minorHAnsi" w:eastAsiaTheme="minorEastAsia" w:hAnsiTheme="minorHAnsi" w:cstheme="minorBidi"/>
                <w:noProof/>
                <w:sz w:val="22"/>
                <w:szCs w:val="22"/>
                <w:lang w:val="en-GB" w:eastAsia="en-GB"/>
              </w:rPr>
              <w:tab/>
            </w:r>
            <w:r w:rsidRPr="007B420E">
              <w:rPr>
                <w:rStyle w:val="Hyperlink"/>
                <w:noProof/>
              </w:rPr>
              <w:t>References</w:t>
            </w:r>
            <w:r>
              <w:rPr>
                <w:noProof/>
                <w:webHidden/>
              </w:rPr>
              <w:tab/>
            </w:r>
            <w:r>
              <w:rPr>
                <w:noProof/>
                <w:webHidden/>
              </w:rPr>
              <w:fldChar w:fldCharType="begin"/>
            </w:r>
            <w:r>
              <w:rPr>
                <w:noProof/>
                <w:webHidden/>
              </w:rPr>
              <w:instrText xml:space="preserve"> PAGEREF _Toc536104629 \h </w:instrText>
            </w:r>
            <w:r>
              <w:rPr>
                <w:noProof/>
                <w:webHidden/>
              </w:rPr>
            </w:r>
            <w:r>
              <w:rPr>
                <w:noProof/>
                <w:webHidden/>
              </w:rPr>
              <w:fldChar w:fldCharType="separate"/>
            </w:r>
            <w:r>
              <w:rPr>
                <w:noProof/>
                <w:webHidden/>
              </w:rPr>
              <w:t>6</w:t>
            </w:r>
            <w:r>
              <w:rPr>
                <w:noProof/>
                <w:webHidden/>
              </w:rPr>
              <w:fldChar w:fldCharType="end"/>
            </w:r>
          </w:hyperlink>
        </w:p>
        <w:p w14:paraId="6100166A" w14:textId="086A1F1B" w:rsidR="00AD5115" w:rsidRDefault="00AD5115">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30" w:history="1">
            <w:r w:rsidRPr="007B420E">
              <w:rPr>
                <w:rStyle w:val="Hyperlink"/>
                <w:bCs/>
                <w:noProof/>
              </w:rPr>
              <w:t>VIII.</w:t>
            </w:r>
            <w:r>
              <w:rPr>
                <w:rFonts w:asciiTheme="minorHAnsi" w:eastAsiaTheme="minorEastAsia" w:hAnsiTheme="minorHAnsi" w:cstheme="minorBidi"/>
                <w:noProof/>
                <w:sz w:val="22"/>
                <w:szCs w:val="22"/>
                <w:lang w:val="en-GB" w:eastAsia="en-GB"/>
              </w:rPr>
              <w:tab/>
            </w:r>
            <w:r w:rsidRPr="007B420E">
              <w:rPr>
                <w:rStyle w:val="Hyperlink"/>
                <w:bCs/>
                <w:noProof/>
              </w:rPr>
              <w:t>Appendix</w:t>
            </w:r>
            <w:r>
              <w:rPr>
                <w:noProof/>
                <w:webHidden/>
              </w:rPr>
              <w:tab/>
            </w:r>
            <w:r>
              <w:rPr>
                <w:noProof/>
                <w:webHidden/>
              </w:rPr>
              <w:fldChar w:fldCharType="begin"/>
            </w:r>
            <w:r>
              <w:rPr>
                <w:noProof/>
                <w:webHidden/>
              </w:rPr>
              <w:instrText xml:space="preserve"> PAGEREF _Toc536104630 \h </w:instrText>
            </w:r>
            <w:r>
              <w:rPr>
                <w:noProof/>
                <w:webHidden/>
              </w:rPr>
            </w:r>
            <w:r>
              <w:rPr>
                <w:noProof/>
                <w:webHidden/>
              </w:rPr>
              <w:fldChar w:fldCharType="separate"/>
            </w:r>
            <w:r>
              <w:rPr>
                <w:noProof/>
                <w:webHidden/>
              </w:rPr>
              <w:t>7</w:t>
            </w:r>
            <w:r>
              <w:rPr>
                <w:noProof/>
                <w:webHidden/>
              </w:rPr>
              <w:fldChar w:fldCharType="end"/>
            </w:r>
          </w:hyperlink>
        </w:p>
        <w:p w14:paraId="5B68DB3D" w14:textId="541DE38A"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31" w:history="1">
            <w:r w:rsidRPr="007B420E">
              <w:rPr>
                <w:rStyle w:val="Hyperlink"/>
                <w:noProof/>
              </w:rPr>
              <w:t>A.</w:t>
            </w:r>
            <w:r>
              <w:rPr>
                <w:rFonts w:asciiTheme="minorHAnsi" w:eastAsiaTheme="minorEastAsia" w:hAnsiTheme="minorHAnsi" w:cstheme="minorBidi"/>
                <w:noProof/>
                <w:sz w:val="22"/>
                <w:szCs w:val="22"/>
                <w:lang w:val="en-GB" w:eastAsia="en-GB"/>
              </w:rPr>
              <w:tab/>
            </w:r>
            <w:r w:rsidRPr="007B420E">
              <w:rPr>
                <w:rStyle w:val="Hyperlink"/>
                <w:noProof/>
              </w:rPr>
              <w:t>Nmap Command Terms</w:t>
            </w:r>
            <w:r>
              <w:rPr>
                <w:noProof/>
                <w:webHidden/>
              </w:rPr>
              <w:tab/>
            </w:r>
            <w:r>
              <w:rPr>
                <w:noProof/>
                <w:webHidden/>
              </w:rPr>
              <w:fldChar w:fldCharType="begin"/>
            </w:r>
            <w:r>
              <w:rPr>
                <w:noProof/>
                <w:webHidden/>
              </w:rPr>
              <w:instrText xml:space="preserve"> PAGEREF _Toc536104631 \h </w:instrText>
            </w:r>
            <w:r>
              <w:rPr>
                <w:noProof/>
                <w:webHidden/>
              </w:rPr>
            </w:r>
            <w:r>
              <w:rPr>
                <w:noProof/>
                <w:webHidden/>
              </w:rPr>
              <w:fldChar w:fldCharType="separate"/>
            </w:r>
            <w:r>
              <w:rPr>
                <w:noProof/>
                <w:webHidden/>
              </w:rPr>
              <w:t>7</w:t>
            </w:r>
            <w:r>
              <w:rPr>
                <w:noProof/>
                <w:webHidden/>
              </w:rPr>
              <w:fldChar w:fldCharType="end"/>
            </w:r>
          </w:hyperlink>
        </w:p>
        <w:p w14:paraId="60AFA13A" w14:textId="5E3DB72F" w:rsidR="00AD5115" w:rsidRDefault="00AD5115">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32" w:history="1">
            <w:r w:rsidRPr="007B420E">
              <w:rPr>
                <w:rStyle w:val="Hyperlink"/>
                <w:noProof/>
              </w:rPr>
              <w:t>B.</w:t>
            </w:r>
            <w:r>
              <w:rPr>
                <w:rFonts w:asciiTheme="minorHAnsi" w:eastAsiaTheme="minorEastAsia" w:hAnsiTheme="minorHAnsi" w:cstheme="minorBidi"/>
                <w:noProof/>
                <w:sz w:val="22"/>
                <w:szCs w:val="22"/>
                <w:lang w:val="en-GB" w:eastAsia="en-GB"/>
              </w:rPr>
              <w:tab/>
            </w:r>
            <w:r w:rsidRPr="007B420E">
              <w:rPr>
                <w:rStyle w:val="Hyperlink"/>
                <w:noProof/>
              </w:rPr>
              <w:t>WPscan Command Terms</w:t>
            </w:r>
            <w:r>
              <w:rPr>
                <w:noProof/>
                <w:webHidden/>
              </w:rPr>
              <w:tab/>
            </w:r>
            <w:r>
              <w:rPr>
                <w:noProof/>
                <w:webHidden/>
              </w:rPr>
              <w:fldChar w:fldCharType="begin"/>
            </w:r>
            <w:r>
              <w:rPr>
                <w:noProof/>
                <w:webHidden/>
              </w:rPr>
              <w:instrText xml:space="preserve"> PAGEREF _Toc536104632 \h </w:instrText>
            </w:r>
            <w:r>
              <w:rPr>
                <w:noProof/>
                <w:webHidden/>
              </w:rPr>
            </w:r>
            <w:r>
              <w:rPr>
                <w:noProof/>
                <w:webHidden/>
              </w:rPr>
              <w:fldChar w:fldCharType="separate"/>
            </w:r>
            <w:r>
              <w:rPr>
                <w:noProof/>
                <w:webHidden/>
              </w:rPr>
              <w:t>7</w:t>
            </w:r>
            <w:r>
              <w:rPr>
                <w:noProof/>
                <w:webHidden/>
              </w:rPr>
              <w:fldChar w:fldCharType="end"/>
            </w:r>
          </w:hyperlink>
        </w:p>
        <w:p w14:paraId="0F5FCC09" w14:textId="4D65CD25" w:rsidR="00C745AF" w:rsidRPr="00FF0DEE" w:rsidRDefault="00B53D9D" w:rsidP="00C745AF">
          <w:pPr>
            <w:rPr>
              <w:b/>
              <w:bCs/>
              <w:noProof/>
            </w:rPr>
          </w:pPr>
          <w:r w:rsidRPr="00FF0DEE">
            <w:rPr>
              <w:b/>
              <w:bCs/>
              <w:noProof/>
            </w:rPr>
            <w:fldChar w:fldCharType="end"/>
          </w:r>
        </w:p>
      </w:sdtContent>
    </w:sdt>
    <w:p w14:paraId="1D5B113B" w14:textId="5DFB5E5C" w:rsidR="00E97402" w:rsidRPr="00FF0DEE" w:rsidRDefault="00E97402" w:rsidP="00C745AF">
      <w:pPr>
        <w:pStyle w:val="Heading1"/>
      </w:pPr>
      <w:bookmarkStart w:id="1" w:name="_Toc536104615"/>
      <w:r w:rsidRPr="00FF0DEE">
        <w:t>I</w:t>
      </w:r>
      <w:r w:rsidR="000A015C" w:rsidRPr="00FF0DEE">
        <w:t>ntroduction</w:t>
      </w:r>
      <w:bookmarkEnd w:id="1"/>
    </w:p>
    <w:p w14:paraId="48940067" w14:textId="160880EE" w:rsidR="000A70C2" w:rsidRPr="00FF0DEE" w:rsidRDefault="00DB743C" w:rsidP="002F0D84">
      <w:pPr>
        <w:ind w:firstLine="202"/>
      </w:pPr>
      <w:r w:rsidRPr="00FF0DEE">
        <w:t>After being appointed a role as trainee security consultant</w:t>
      </w:r>
      <w:r w:rsidR="00414561" w:rsidRPr="00FF0DEE">
        <w:t xml:space="preserve"> by a</w:t>
      </w:r>
      <w:r w:rsidR="005F3DDF">
        <w:t xml:space="preserve"> company</w:t>
      </w:r>
      <w:r w:rsidR="00414561" w:rsidRPr="00FF0DEE">
        <w:t xml:space="preserve"> called Tevelcyber, the task is to conduct a range of tests using many tools supplied in order to seek vulnerabilities at </w:t>
      </w:r>
      <w:hyperlink r:id="rId8" w:history="1">
        <w:r w:rsidR="00414561" w:rsidRPr="00FF0DEE">
          <w:rPr>
            <w:rStyle w:val="Hyperlink"/>
            <w:color w:val="auto"/>
          </w:rPr>
          <w:t>https://tevelcyber.com</w:t>
        </w:r>
      </w:hyperlink>
      <w:r w:rsidR="00414561" w:rsidRPr="00FF0DEE">
        <w:t>. There initiative has been</w:t>
      </w:r>
      <w:r w:rsidR="000A70C2" w:rsidRPr="00FF0DEE">
        <w:t>.</w:t>
      </w:r>
      <w:r w:rsidR="00414561" w:rsidRPr="00FF0DEE">
        <w:t xml:space="preserve"> “Since its inception, the company has developed strong competencies in the verticals Knowledge Management, Information Technology and Consulting, specializing in Cyber Security.”</w:t>
      </w:r>
      <w:r w:rsidR="00176987" w:rsidRPr="00FF0DEE">
        <w:t xml:space="preserve"> </w:t>
      </w:r>
      <w:r w:rsidR="00176987" w:rsidRPr="00FF0DEE">
        <w:fldChar w:fldCharType="begin" w:fldLock="1"/>
      </w:r>
      <w:r w:rsidR="00176987" w:rsidRPr="00FF0DEE">
        <w:instrText>ADDIN CSL_CITATION {"citationItems":[{"id":"ITEM-1","itemData":{"URL":"https://tevelcyber.com/abouttevel/","accessed":{"date-parts":[["2019","1","23"]]},"id":"ITEM-1","issued":{"date-parts":[["0"]]},"title":"Tevel Cyber Corps","type":"webpage"},"uris":["http://www.mendeley.com/documents/?uuid=30005545-f9b5-3757-8304-de18acef3fb8"]}],"mendeley":{"formattedCitation":"[2]","plainTextFormattedCitation":"[2]","previouslyFormattedCitation":"[2]"},"properties":{"noteIndex":0},"schema":"https://github.com/citation-style-language/schema/raw/master/csl-citation.json"}</w:instrText>
      </w:r>
      <w:r w:rsidR="00176987" w:rsidRPr="00FF0DEE">
        <w:fldChar w:fldCharType="separate"/>
      </w:r>
      <w:r w:rsidR="00176987" w:rsidRPr="00FF0DEE">
        <w:rPr>
          <w:noProof/>
        </w:rPr>
        <w:t>[2]</w:t>
      </w:r>
      <w:r w:rsidR="00176987" w:rsidRPr="00FF0DEE">
        <w:fldChar w:fldCharType="end"/>
      </w:r>
      <w:r w:rsidR="000A70C2" w:rsidRPr="00FF0DEE">
        <w:t xml:space="preserve"> </w:t>
      </w:r>
    </w:p>
    <w:p w14:paraId="2A28BABC" w14:textId="77908BD8" w:rsidR="00A1678B" w:rsidRPr="00FF0DEE" w:rsidRDefault="00A1678B" w:rsidP="00414561"/>
    <w:p w14:paraId="7F51DD98" w14:textId="1DE907EA" w:rsidR="00A1678B" w:rsidRPr="00FF0DEE" w:rsidRDefault="00A1678B" w:rsidP="002F0D84">
      <w:pPr>
        <w:ind w:firstLine="202"/>
      </w:pPr>
      <w:r w:rsidRPr="00FF0DEE">
        <w:t>Before the tests could be started, Tevelcyber stated that there are rules</w:t>
      </w:r>
      <w:r w:rsidR="00E85CFE" w:rsidRPr="00FF0DEE">
        <w:t xml:space="preserve"> and guidelines</w:t>
      </w:r>
      <w:r w:rsidRPr="00FF0DEE">
        <w:t xml:space="preserve"> to follow in order to keep the tests safe. Originally the task was to penetrate test the website</w:t>
      </w:r>
      <w:r w:rsidR="005F3DDF">
        <w:t xml:space="preserve"> to its fullest, and exploit it.</w:t>
      </w:r>
      <w:r w:rsidRPr="00FF0DEE">
        <w:t xml:space="preserve"> </w:t>
      </w:r>
      <w:r w:rsidR="005F3DDF">
        <w:t>H</w:t>
      </w:r>
      <w:r w:rsidR="005F3DDF" w:rsidRPr="00FF0DEE">
        <w:t>owever,</w:t>
      </w:r>
      <w:r w:rsidRPr="00FF0DEE">
        <w:t xml:space="preserve"> it seems the rules were changed in order stay ethical. This meant that the only tools that could be used without breaking the rules were analysis tools that could supply basic information and vulnerabilities.</w:t>
      </w:r>
      <w:r w:rsidR="00E85CFE" w:rsidRPr="00FF0DEE">
        <w:t xml:space="preserve"> Despite the use of some basic analysis tools, caution still needed to be taken due to some</w:t>
      </w:r>
      <w:r w:rsidR="00B07372" w:rsidRPr="00FF0DEE">
        <w:t xml:space="preserve"> these</w:t>
      </w:r>
      <w:r w:rsidR="00E85CFE" w:rsidRPr="00FF0DEE">
        <w:t xml:space="preserve"> analysis tools can in fact penetrate </w:t>
      </w:r>
      <w:r w:rsidR="005F3DDF">
        <w:t xml:space="preserve">through brute force </w:t>
      </w:r>
      <w:r w:rsidR="00E85CFE" w:rsidRPr="00FF0DEE">
        <w:t>to retrieve relevant information.</w:t>
      </w:r>
    </w:p>
    <w:p w14:paraId="71405303" w14:textId="74620020" w:rsidR="00E85CFE" w:rsidRPr="00FF0DEE" w:rsidRDefault="00E85CFE" w:rsidP="00414561"/>
    <w:p w14:paraId="4A990346" w14:textId="58EFD132" w:rsidR="00E85CFE" w:rsidRPr="00FF0DEE" w:rsidRDefault="000A70C2" w:rsidP="002F0D84">
      <w:pPr>
        <w:ind w:firstLine="202"/>
      </w:pPr>
      <w:r w:rsidRPr="00FF0DEE">
        <w:t>Through this report, it can be seen the various steps that take place in order to do the necessary recon for Tevelcyber, these basic tests can be applied to any website in order to search for vulnerabilities, which can then be reported and then fixed before further possibilities, such as attacks</w:t>
      </w:r>
      <w:r w:rsidR="005F3DDF">
        <w:t xml:space="preserve"> could be</w:t>
      </w:r>
      <w:r w:rsidRPr="00FF0DEE">
        <w:t xml:space="preserve"> conducted by a third party. Once the vulnerabilities are reviewed, this report aims to produce possible scenarios and outcomes that could further strive the business to fix any issues</w:t>
      </w:r>
      <w:r w:rsidR="005F3DDF">
        <w:t>. Furthermore,</w:t>
      </w:r>
      <w:r w:rsidRPr="00FF0DEE">
        <w:t xml:space="preserve"> ample research on potential solutions to fix these vulnerabilities</w:t>
      </w:r>
      <w:r w:rsidR="005F3DDF">
        <w:t xml:space="preserve"> will be discussed</w:t>
      </w:r>
      <w:r w:rsidRPr="00FF0DEE">
        <w:t xml:space="preserve">. </w:t>
      </w:r>
    </w:p>
    <w:p w14:paraId="38405D38" w14:textId="0D2A79FB" w:rsidR="00DA2BE2" w:rsidRPr="00FF0DEE" w:rsidRDefault="00DA2BE2" w:rsidP="00414561"/>
    <w:p w14:paraId="31965027" w14:textId="62AF4780" w:rsidR="00DA2BE2" w:rsidRPr="00FF0DEE" w:rsidRDefault="00DA2BE2" w:rsidP="002F0D84">
      <w:pPr>
        <w:ind w:firstLine="202"/>
      </w:pPr>
      <w:r w:rsidRPr="00FF0DEE">
        <w:t xml:space="preserve">The importance of </w:t>
      </w:r>
      <w:r w:rsidR="00224207" w:rsidRPr="00FF0DEE">
        <w:t xml:space="preserve">doing a </w:t>
      </w:r>
      <w:r w:rsidR="00A90DFB">
        <w:t>Vulnerability Assessment</w:t>
      </w:r>
      <w:r w:rsidR="00224207" w:rsidRPr="00FF0DEE">
        <w:t xml:space="preserve">, slightly differing from a pentest is rather vital. Opposed to a </w:t>
      </w:r>
      <w:r w:rsidR="00C32EBD" w:rsidRPr="00FF0DEE">
        <w:t>vulnerability</w:t>
      </w:r>
      <w:r w:rsidR="00224207" w:rsidRPr="00FF0DEE">
        <w:t xml:space="preserve"> assessment a pentest aims to not only test for these flaws, but also exploit them in order to gain, or </w:t>
      </w:r>
      <w:r w:rsidR="00C32EBD" w:rsidRPr="00FF0DEE">
        <w:t>potentially</w:t>
      </w:r>
      <w:r w:rsidR="00224207" w:rsidRPr="00FF0DEE">
        <w:t xml:space="preserve"> breach and gain access to internal s</w:t>
      </w:r>
      <w:bookmarkStart w:id="2" w:name="_GoBack"/>
      <w:bookmarkEnd w:id="2"/>
      <w:r w:rsidR="00224207" w:rsidRPr="00FF0DEE">
        <w:t xml:space="preserve">ystems. Whereas the task here is to test without exploiting for which could break the rules/guidelines. Doing these tests are vital because </w:t>
      </w:r>
      <w:r w:rsidR="00C32EBD" w:rsidRPr="00FF0DEE">
        <w:t>it</w:t>
      </w:r>
      <w:r w:rsidR="00224207" w:rsidRPr="00FF0DEE">
        <w:t xml:space="preserve"> </w:t>
      </w:r>
      <w:r w:rsidR="00C32EBD" w:rsidRPr="00FF0DEE">
        <w:t>“involves simulating real attacks to assess the risk associated with potential security breaches.”</w:t>
      </w:r>
      <w:r w:rsidR="00176987" w:rsidRPr="00FF0DEE">
        <w:t xml:space="preserve"> </w:t>
      </w:r>
      <w:r w:rsidR="00176987" w:rsidRPr="00FF0DEE">
        <w:fldChar w:fldCharType="begin" w:fldLock="1"/>
      </w:r>
      <w:r w:rsidR="00176987" w:rsidRPr="00FF0DEE">
        <w:instrText>ADDIN CSL_CITATION {"citationItems":[{"id":"ITEM-1","itemData":{"ISBN":"1-59327-564-1","author":[{"dropping-particle":"","family":"Weidman","given":"Georgia","non-dropping-particle":"","parse-names":false,"suffix":""}],"id":"ITEM-1","issued":{"date-parts":[["2014"]]},"title":"Penetration testing","type":"book"},"uris":["http://www.mendeley.com/documents/?uuid=9af1882d-8956-3bc6-8368-e072db52436b"]}],"mendeley":{"formattedCitation":"[3]","plainTextFormattedCitation":"[3]","previouslyFormattedCitation":"[3]"},"properties":{"noteIndex":0},"schema":"https://github.com/citation-style-language/schema/raw/master/csl-citation.json"}</w:instrText>
      </w:r>
      <w:r w:rsidR="00176987" w:rsidRPr="00FF0DEE">
        <w:fldChar w:fldCharType="separate"/>
      </w:r>
      <w:r w:rsidR="00176987" w:rsidRPr="00FF0DEE">
        <w:rPr>
          <w:noProof/>
        </w:rPr>
        <w:t>[3]</w:t>
      </w:r>
      <w:r w:rsidR="00176987" w:rsidRPr="00FF0DEE">
        <w:fldChar w:fldCharType="end"/>
      </w:r>
    </w:p>
    <w:p w14:paraId="4368B36D" w14:textId="22B83192" w:rsidR="00F249D1" w:rsidRPr="00FF0DEE" w:rsidRDefault="00F249D1" w:rsidP="00414561"/>
    <w:p w14:paraId="0F5260C5" w14:textId="0B581075" w:rsidR="00F249D1" w:rsidRPr="00FF0DEE" w:rsidRDefault="00F249D1" w:rsidP="002F0D84">
      <w:pPr>
        <w:ind w:firstLine="202"/>
      </w:pPr>
      <w:r w:rsidRPr="00FF0DEE">
        <w:t xml:space="preserve">There are two methods that can aid in fixing vulnerabilities, the fundamental solution or the mitigation measure. Either or, both being methods vulnerability assessors can use to fix flaws, however unlike the fundamental solution, mitigation </w:t>
      </w:r>
      <w:r w:rsidRPr="00FF0DEE">
        <w:lastRenderedPageBreak/>
        <w:t xml:space="preserve">measures “are different from fundamental solutions because they do not eliminate the cause of vulnerability,” </w:t>
      </w:r>
      <w:r w:rsidR="00176987" w:rsidRPr="00FF0DEE">
        <w:fldChar w:fldCharType="begin" w:fldLock="1"/>
      </w:r>
      <w:r w:rsidR="00176987" w:rsidRPr="00FF0DEE">
        <w:instrText>ADDIN CSL_CITATION {"citationItems":[{"id":"ITEM-1","itemData":{"id":"ITEM-1","issued":{"date-parts":[["2011"]]},"publisher":"IPA / IT Security Center (ISEC)","title":"Approaches to Improve Web Application and Website Security How to Secure Your Website 5 th Edition IT SECURITY CENTER (ISEC) INFORMATION-TECHNOLOGY PROMOTION AGENCY, JAPAN","type":"book"},"uris":["http://www.mendeley.com/documents/?uuid=43e33aa6-9460-3dc2-bec4-9a57d2eba446"]}],"mendeley":{"formattedCitation":"[4]","plainTextFormattedCitation":"[4]","previouslyFormattedCitation":"[4]"},"properties":{"noteIndex":0},"schema":"https://github.com/citation-style-language/schema/raw/master/csl-citation.json"}</w:instrText>
      </w:r>
      <w:r w:rsidR="00176987" w:rsidRPr="00FF0DEE">
        <w:fldChar w:fldCharType="separate"/>
      </w:r>
      <w:r w:rsidR="00176987" w:rsidRPr="00FF0DEE">
        <w:rPr>
          <w:noProof/>
        </w:rPr>
        <w:t>[4]</w:t>
      </w:r>
      <w:r w:rsidR="00176987" w:rsidRPr="00FF0DEE">
        <w:fldChar w:fldCharType="end"/>
      </w:r>
      <w:r w:rsidR="00176987" w:rsidRPr="00FF0DEE">
        <w:t xml:space="preserve"> </w:t>
      </w:r>
      <w:r w:rsidRPr="00FF0DEE">
        <w:t xml:space="preserve">rather than simply reduce the chance of being attacked. </w:t>
      </w:r>
      <w:r w:rsidR="00C36362" w:rsidRPr="00FF0DEE">
        <w:t xml:space="preserve">The ideal </w:t>
      </w:r>
      <w:r w:rsidR="002F0D84" w:rsidRPr="00FF0DEE">
        <w:t xml:space="preserve">method would be to implement a fundamental solution from the beginning, </w:t>
      </w:r>
      <w:r w:rsidR="00A90DFB">
        <w:t xml:space="preserve">because </w:t>
      </w:r>
      <w:r w:rsidR="002F0D84" w:rsidRPr="00FF0DEE">
        <w:t>this then means the assessor is eliminating the cause of the vulnerability. In relation to this scenario the type of method used with Tevelcyber would be a Mitigation Measure because of the rules and guidelines, this would make removing the vulnerabili</w:t>
      </w:r>
      <w:r w:rsidR="007D2C90">
        <w:t>ties</w:t>
      </w:r>
      <w:r w:rsidR="002F0D84" w:rsidRPr="00FF0DEE">
        <w:t xml:space="preserve"> purpose difficult without being able to</w:t>
      </w:r>
      <w:r w:rsidR="007D2C90">
        <w:t xml:space="preserve"> further exploit the vulnerability</w:t>
      </w:r>
      <w:r w:rsidR="002F0D84" w:rsidRPr="00FF0DEE">
        <w:t>.</w:t>
      </w:r>
    </w:p>
    <w:p w14:paraId="36248EBA" w14:textId="5AA3404A" w:rsidR="00693132" w:rsidRPr="00FF0DEE" w:rsidRDefault="00DB743C" w:rsidP="006C1DA2">
      <w:pPr>
        <w:pStyle w:val="Heading1"/>
        <w:rPr>
          <w:szCs w:val="24"/>
        </w:rPr>
      </w:pPr>
      <w:bookmarkStart w:id="3" w:name="_Toc536104616"/>
      <w:r w:rsidRPr="00FF0DEE">
        <w:rPr>
          <w:szCs w:val="24"/>
        </w:rPr>
        <w:t>Framework</w:t>
      </w:r>
      <w:bookmarkEnd w:id="3"/>
    </w:p>
    <w:p w14:paraId="5D013846" w14:textId="26B2850E" w:rsidR="00CF5A46" w:rsidRPr="00FF0DEE" w:rsidRDefault="000556E5" w:rsidP="00CF5A46">
      <w:pPr>
        <w:ind w:firstLine="202"/>
      </w:pPr>
      <w:r w:rsidRPr="00FF0DEE">
        <w:t>Firstly, before being able to implement any tools</w:t>
      </w:r>
      <w:r w:rsidR="00CF5A46" w:rsidRPr="00FF0DEE">
        <w:t>, a framework must be chosen in order to complete the tests that will help to protect the future of Tevelcyber. A framework in this respect, is simply the operating system used, this being Kali Linux</w:t>
      </w:r>
      <w:r w:rsidR="00044D23" w:rsidRPr="00FF0DEE">
        <w:t xml:space="preserve"> OP (Operating System)</w:t>
      </w:r>
      <w:r w:rsidR="00CF5A46" w:rsidRPr="00FF0DEE">
        <w:t xml:space="preserve"> on a VM (Virtual Machine) called Oracle VirtualBox as seen in Fig 1.</w:t>
      </w:r>
    </w:p>
    <w:p w14:paraId="2581A0E7" w14:textId="77777777" w:rsidR="00E154CF" w:rsidRDefault="00AC48F0" w:rsidP="00AC48F0">
      <w:r w:rsidRPr="00FF0DEE">
        <w:tab/>
      </w:r>
    </w:p>
    <w:p w14:paraId="6CBD66E9" w14:textId="20BB7D1A" w:rsidR="00AC48F0" w:rsidRPr="00FF0DEE" w:rsidRDefault="00AC48F0" w:rsidP="00AC48F0">
      <w:r w:rsidRPr="00FF0DEE">
        <w:t>Oracle Box is a form of Hypervisor</w:t>
      </w:r>
      <w:r w:rsidR="00044D23" w:rsidRPr="00FF0DEE">
        <w:t>, also known as a Virtual Machine Monitor (</w:t>
      </w:r>
      <w:r w:rsidR="00044D23" w:rsidRPr="00E154CF">
        <w:t>VMM). “Hypervisor enables communication between hardware and a virtual machine so that the virtualization accomplishes with this abstraction layer (hypervisor).”</w:t>
      </w:r>
      <w:r w:rsidR="00E154CF">
        <w:t xml:space="preserve"> </w:t>
      </w:r>
      <w:r w:rsidR="00E154CF">
        <w:fldChar w:fldCharType="begin" w:fldLock="1"/>
      </w:r>
      <w:r w:rsidR="00E154CF">
        <w:instrText>ADDIN CSL_CITATION {"citationItems":[{"id":"ITEM-1","itemData":{"abstract":"Virtualization is a fundamental part of cloud computing, especially in delivering Infrastructure as a Service (IaaS). Exploring different techniques and architectures of the vir-tualization helps us understand the basic knowledge of virtu-alization and the server consolidation in the cloud with x86 architecture. This paper describes virtualization technologies , architectures and optimizations regarding the sharing CPU, memory and I/O devices on x86 virtual machine monitor .","author":[{"dropping-particle":"","family":"Lee","given":"Hyungro","non-dropping-particle":"","parse-names":false,"suffix":""}],"id":"ITEM-1","issued":{"date-parts":[["0"]]},"title":"Virtualization Basics: Understanding Techniques and Fundamentals","type":"report"},"uris":["http://www.mendeley.com/documents/?uuid=7a04cf27-0f38-30e9-90cc-c55c0e14a9e8"]}],"mendeley":{"formattedCitation":"[5]","plainTextFormattedCitation":"[5]","previouslyFormattedCitation":"[5]"},"properties":{"noteIndex":0},"schema":"https://github.com/citation-style-language/schema/raw/master/csl-citation.json"}</w:instrText>
      </w:r>
      <w:r w:rsidR="00E154CF">
        <w:fldChar w:fldCharType="separate"/>
      </w:r>
      <w:r w:rsidR="00E154CF" w:rsidRPr="00E154CF">
        <w:rPr>
          <w:noProof/>
        </w:rPr>
        <w:t>[5]</w:t>
      </w:r>
      <w:r w:rsidR="00E154CF">
        <w:fldChar w:fldCharType="end"/>
      </w:r>
      <w:r w:rsidRPr="00E154CF">
        <w:t xml:space="preserve"> </w:t>
      </w:r>
      <w:r w:rsidR="00044D23" w:rsidRPr="00FF0DEE">
        <w:t>T</w:t>
      </w:r>
      <w:r w:rsidRPr="00FF0DEE">
        <w:t xml:space="preserve">here are two types of </w:t>
      </w:r>
      <w:r w:rsidR="00044D23" w:rsidRPr="00FF0DEE">
        <w:t xml:space="preserve">hypervisor, type 1 and type 2, both </w:t>
      </w:r>
      <w:r w:rsidR="001E2B8C" w:rsidRPr="00FF0DEE">
        <w:t>differing from one another.</w:t>
      </w:r>
    </w:p>
    <w:p w14:paraId="71B7B3CF" w14:textId="2F7A067C" w:rsidR="001E2B8C" w:rsidRPr="00FF0DEE" w:rsidRDefault="001E2B8C" w:rsidP="00AC48F0"/>
    <w:p w14:paraId="7757874E" w14:textId="134327A9" w:rsidR="001E2B8C" w:rsidRPr="00FF0DEE" w:rsidRDefault="001E2B8C" w:rsidP="001E2B8C">
      <w:pPr>
        <w:ind w:firstLine="202"/>
      </w:pPr>
      <w:r w:rsidRPr="00FF0DEE">
        <w:t xml:space="preserve">Type 1 Hypervisor, also known as a native or bare metal hypervisor because it is carried out on the host systems hardware. Whereas like Oracle Box, type 2 hypervisors allow the host to </w:t>
      </w:r>
      <w:r w:rsidR="00846402">
        <w:t>manipulate the VM with a guest OP built in to the system as a whole. These could be,</w:t>
      </w:r>
      <w:r w:rsidR="00C74D71">
        <w:t xml:space="preserve"> Kali</w:t>
      </w:r>
      <w:r w:rsidR="00846402">
        <w:t xml:space="preserve"> Linux, VMware or KVM</w:t>
      </w:r>
      <w:r w:rsidR="006A64E0">
        <w:t xml:space="preserve"> another form of Linux OP</w:t>
      </w:r>
      <w:r w:rsidR="00846402">
        <w:t xml:space="preserve">. </w:t>
      </w:r>
      <w:r w:rsidR="00846402">
        <w:fldChar w:fldCharType="begin" w:fldLock="1"/>
      </w:r>
      <w:r w:rsidR="00846402">
        <w:instrText>ADDIN CSL_CITATION {"citationItems":[{"id":"ITEM-1","itemData":{"DOI":"10.2313/NET-2016-07-1_01","abstract":"For a long time, the term virtualization implied talking about hypervisor-based virtualization. However, in the past few years container-based virtualization got mature and especially Docker gained a lot of attention. Hypervisor-based virtualization provides strong isolation of a complete operating system whereas container-based virtualization strives to isolate processes from other processes at little resource costs. In this paper, hypervisor and container-based virtualization are differentiated and the mechanisms behind Docker and LXC are described. The way from a simple chroot over a container framework to a ready to use container management solution is shown and a look on the security of containers in general is taken. This paper gives an overview of the two different virtualization approaches and their advantages and disadvantages.","author":[{"dropping-particle":"","family":"Eder Betreuer","given":"Michael","non-dropping-particle":"","parse-names":false,"suffix":""},{"dropping-particle":"","family":"Kinkelin","given":"Holger","non-dropping-particle":"","parse-names":false,"suffix":""},{"dropping-particle":"","family":"Netzarchitekturen","given":"Lehrstuhl","non-dropping-particle":"","parse-names":false,"suffix":""}],"id":"ITEM-1","issued":{"date-parts":[["0"]]},"title":"Hypervisor-vs. Container-based Virtualization","type":"article-journal"},"uris":["http://www.mendeley.com/documents/?uuid=aa84b6dd-f7bb-3677-98a3-28e20b748e1f"]}],"mendeley":{"formattedCitation":"[6]","plainTextFormattedCitation":"[6]","previouslyFormattedCitation":"[6]"},"properties":{"noteIndex":0},"schema":"https://github.com/citation-style-language/schema/raw/master/csl-citation.json"}</w:instrText>
      </w:r>
      <w:r w:rsidR="00846402">
        <w:fldChar w:fldCharType="separate"/>
      </w:r>
      <w:r w:rsidR="00846402" w:rsidRPr="00846402">
        <w:rPr>
          <w:noProof/>
        </w:rPr>
        <w:t>[6]</w:t>
      </w:r>
      <w:r w:rsidR="00846402">
        <w:fldChar w:fldCharType="end"/>
      </w:r>
      <w:r w:rsidR="00846402">
        <w:t xml:space="preserve"> </w:t>
      </w:r>
      <w:r w:rsidR="00846402">
        <w:fldChar w:fldCharType="begin" w:fldLock="1"/>
      </w:r>
      <w:r w:rsidR="00846402">
        <w:instrText>ADDIN CSL_CITATION {"citationItems":[{"id":"ITEM-1","itemData":{"author":[{"dropping-particle":"","family":"Linux Products GmbH","given":"Suse","non-dropping-particle":"","parse-names":false,"suffix":""}],"id":"ITEM-1","issued":{"date-parts":[["2012"]]},"title":"Virtualization with KVM","type":"report"},"uris":["http://www.mendeley.com/documents/?uuid=bf760063-7093-3ac1-b5e6-cc186708b70b"]}],"mendeley":{"formattedCitation":"[7]","plainTextFormattedCitation":"[7]"},"properties":{"noteIndex":0},"schema":"https://github.com/citation-style-language/schema/raw/master/csl-citation.json"}</w:instrText>
      </w:r>
      <w:r w:rsidR="00846402">
        <w:fldChar w:fldCharType="separate"/>
      </w:r>
      <w:r w:rsidR="00846402" w:rsidRPr="00846402">
        <w:rPr>
          <w:noProof/>
        </w:rPr>
        <w:t>[7]</w:t>
      </w:r>
      <w:r w:rsidR="00846402">
        <w:fldChar w:fldCharType="end"/>
      </w:r>
    </w:p>
    <w:p w14:paraId="6997202C" w14:textId="77777777" w:rsidR="00AC48F0" w:rsidRPr="00FF0DEE" w:rsidRDefault="00AC48F0" w:rsidP="00AC48F0"/>
    <w:p w14:paraId="43E632D2" w14:textId="12D8BCD5" w:rsidR="000556E5" w:rsidRPr="00FF0DEE" w:rsidRDefault="00CF5A46" w:rsidP="000556E5">
      <w:r w:rsidRPr="00FF0DEE">
        <w:rPr>
          <w:noProof/>
        </w:rPr>
        <w:drawing>
          <wp:inline distT="0" distB="0" distL="0" distR="0" wp14:anchorId="560CC0B4" wp14:editId="01BBC748">
            <wp:extent cx="3195955" cy="2409825"/>
            <wp:effectExtent l="0" t="0" r="44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5955" cy="2409825"/>
                    </a:xfrm>
                    <a:prstGeom prst="rect">
                      <a:avLst/>
                    </a:prstGeom>
                    <a:noFill/>
                    <a:ln>
                      <a:noFill/>
                    </a:ln>
                  </pic:spPr>
                </pic:pic>
              </a:graphicData>
            </a:graphic>
          </wp:inline>
        </w:drawing>
      </w:r>
    </w:p>
    <w:p w14:paraId="1FD10455" w14:textId="624FBE25" w:rsidR="00CF5A46" w:rsidRPr="00FF0DEE" w:rsidRDefault="00CF5A46" w:rsidP="00AC48F0">
      <w:r w:rsidRPr="00FF0DEE">
        <w:t>Figure 1. Using Oracle Box VM.</w:t>
      </w:r>
    </w:p>
    <w:p w14:paraId="283E88F4" w14:textId="0218C79F" w:rsidR="00AC48F0" w:rsidRPr="00FF0DEE" w:rsidRDefault="00AC48F0" w:rsidP="00AC48F0"/>
    <w:p w14:paraId="5068B8C3" w14:textId="483C60F8" w:rsidR="00CF5A46" w:rsidRPr="00FF0DEE" w:rsidRDefault="00AC48F0" w:rsidP="000556E5">
      <w:r w:rsidRPr="00FF0DEE">
        <w:tab/>
        <w:t xml:space="preserve">As it can be seen in fig 1, a Kali Linux Machine </w:t>
      </w:r>
      <w:r w:rsidR="001E2B8C" w:rsidRPr="00FF0DEE">
        <w:t>is setup on Oracle Box. On</w:t>
      </w:r>
      <w:r w:rsidR="00C74D71">
        <w:t>c</w:t>
      </w:r>
      <w:r w:rsidR="001E2B8C" w:rsidRPr="00FF0DEE">
        <w:t>e powered up, this version of Linux has a large array of tools are its disposal</w:t>
      </w:r>
      <w:r w:rsidR="00FB3175" w:rsidRPr="00FF0DEE">
        <w:t xml:space="preserve"> as discussed in the next section of this report. </w:t>
      </w:r>
      <w:r w:rsidR="00640C68" w:rsidRPr="00FF0DEE">
        <w:t>Kali is not just a collection of security tools, pre-installed on the OP in order to assess vulnerabilities, this OP can be used for more advance techniques including exploitation of the vulnerabilities found within it.</w:t>
      </w:r>
      <w:r w:rsidR="00176987" w:rsidRPr="00FF0DEE">
        <w:t xml:space="preserve"> </w:t>
      </w:r>
      <w:r w:rsidR="00176987" w:rsidRPr="00FF0DEE">
        <w:fldChar w:fldCharType="begin" w:fldLock="1"/>
      </w:r>
      <w:r w:rsidR="00846402">
        <w:instrText>ADDIN CSL_CITATION {"citationItems":[{"id":"ITEM-1","itemData":{"ISBN":"9780997615609","author":[{"dropping-particle":"","family":"Hertzog","given":"Raphaël","non-dropping-particle":"","parse-names":false,"suffix":""},{"dropping-particle":"","family":"O'gorman","given":"Jim","non-dropping-particle":"","parse-names":false,"suffix":""},{"dropping-particle":"","family":"Aharoni","given":"Mati","non-dropping-particle":"","parse-names":false,"suffix":""}],"id":"ITEM-1","issued":{"date-parts":[["2017"]]},"title":"Kali Linux Revealed Mastering the Penetration Testing Distribution","type":"book"},"uris":["http://www.mendeley.com/documents/?uuid=02814955-1d21-36d3-bed5-d3b335814571"]}],"mendeley":{"formattedCitation":"[8]","plainTextFormattedCitation":"[8]","previouslyFormattedCitation":"[7]"},"properties":{"noteIndex":0},"schema":"https://github.com/citation-style-language/schema/raw/master/csl-citation.json"}</w:instrText>
      </w:r>
      <w:r w:rsidR="00176987" w:rsidRPr="00FF0DEE">
        <w:fldChar w:fldCharType="separate"/>
      </w:r>
      <w:r w:rsidR="00846402" w:rsidRPr="00846402">
        <w:rPr>
          <w:noProof/>
        </w:rPr>
        <w:t>[8]</w:t>
      </w:r>
      <w:r w:rsidR="00176987" w:rsidRPr="00FF0DEE">
        <w:fldChar w:fldCharType="end"/>
      </w:r>
    </w:p>
    <w:p w14:paraId="4F82952A" w14:textId="3FBCE20E" w:rsidR="004304C0" w:rsidRPr="00FF0DEE" w:rsidRDefault="00DB743C" w:rsidP="00BB6C01">
      <w:pPr>
        <w:pStyle w:val="Heading1"/>
        <w:rPr>
          <w:szCs w:val="24"/>
        </w:rPr>
      </w:pPr>
      <w:bookmarkStart w:id="4" w:name="_Toc536104617"/>
      <w:r w:rsidRPr="00FF0DEE">
        <w:rPr>
          <w:szCs w:val="24"/>
        </w:rPr>
        <w:t>Tools Used</w:t>
      </w:r>
      <w:bookmarkEnd w:id="4"/>
    </w:p>
    <w:p w14:paraId="4C38F6D2" w14:textId="18DD0E0D" w:rsidR="009C4A38" w:rsidRPr="00FF0DEE" w:rsidRDefault="00B26B7E" w:rsidP="00B26B7E">
      <w:pPr>
        <w:ind w:firstLine="202"/>
      </w:pPr>
      <w:r w:rsidRPr="00FF0DEE">
        <w:t>Kali Linux offers a range of different tools that could be used in various different method</w:t>
      </w:r>
      <w:r w:rsidR="002746B0">
        <w:t>s</w:t>
      </w:r>
      <w:r w:rsidRPr="00FF0DEE">
        <w:t>. A lot of these tools do the same thing, however with slight differences of how in depth the scans are. In this report, the only type of tools used as seen in figures 2, 3 and 4 are information gathering, vulnerability analysis and web application analysis tools.</w:t>
      </w:r>
    </w:p>
    <w:p w14:paraId="0E484F9B" w14:textId="77777777" w:rsidR="00B26B7E" w:rsidRPr="00FF0DEE" w:rsidRDefault="00B26B7E" w:rsidP="009C4A38"/>
    <w:p w14:paraId="4AB3FBF6" w14:textId="57AEE9FC" w:rsidR="009C4A38" w:rsidRPr="00FF0DEE" w:rsidRDefault="009C4A38" w:rsidP="006C6FC4">
      <w:r w:rsidRPr="00FF0DEE">
        <w:rPr>
          <w:noProof/>
        </w:rPr>
        <w:drawing>
          <wp:inline distT="0" distB="0" distL="0" distR="0" wp14:anchorId="7D2F610C" wp14:editId="3E67A1B3">
            <wp:extent cx="2168426" cy="2504849"/>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r="11784" b="23023"/>
                    <a:stretch/>
                  </pic:blipFill>
                  <pic:spPr bwMode="auto">
                    <a:xfrm>
                      <a:off x="0" y="0"/>
                      <a:ext cx="2190381" cy="2530211"/>
                    </a:xfrm>
                    <a:prstGeom prst="rect">
                      <a:avLst/>
                    </a:prstGeom>
                    <a:noFill/>
                    <a:ln>
                      <a:noFill/>
                    </a:ln>
                    <a:extLst>
                      <a:ext uri="{53640926-AAD7-44D8-BBD7-CCE9431645EC}">
                        <a14:shadowObscured xmlns:a14="http://schemas.microsoft.com/office/drawing/2010/main"/>
                      </a:ext>
                    </a:extLst>
                  </pic:spPr>
                </pic:pic>
              </a:graphicData>
            </a:graphic>
          </wp:inline>
        </w:drawing>
      </w:r>
    </w:p>
    <w:p w14:paraId="6C53580A" w14:textId="366CA45F" w:rsidR="009C4A38" w:rsidRPr="00FF0DEE" w:rsidRDefault="00AF575D" w:rsidP="009C4A38">
      <w:r w:rsidRPr="00FF0DEE">
        <w:t>Fig</w:t>
      </w:r>
      <w:r w:rsidR="00B26B7E" w:rsidRPr="00FF0DEE">
        <w:t>ure 2. Showing the list of tools under Information Gathering. The tools used in this list are Nmap and Zenmap.</w:t>
      </w:r>
    </w:p>
    <w:p w14:paraId="531A6343" w14:textId="77777777" w:rsidR="00AF575D" w:rsidRPr="00FF0DEE" w:rsidRDefault="00AF575D" w:rsidP="009C4A38"/>
    <w:p w14:paraId="2FC70E2A" w14:textId="49F2C8E7" w:rsidR="009C4A38" w:rsidRPr="00FF0DEE" w:rsidRDefault="009C4A38" w:rsidP="009C4A38">
      <w:r w:rsidRPr="00FF0DEE">
        <w:rPr>
          <w:noProof/>
          <w:szCs w:val="24"/>
        </w:rPr>
        <w:drawing>
          <wp:inline distT="0" distB="0" distL="0" distR="0" wp14:anchorId="3DE3AED4" wp14:editId="6E71B35E">
            <wp:extent cx="2156483" cy="2361839"/>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r="11848" b="26362"/>
                    <a:stretch/>
                  </pic:blipFill>
                  <pic:spPr bwMode="auto">
                    <a:xfrm>
                      <a:off x="0" y="0"/>
                      <a:ext cx="2165204" cy="2371391"/>
                    </a:xfrm>
                    <a:prstGeom prst="rect">
                      <a:avLst/>
                    </a:prstGeom>
                    <a:noFill/>
                    <a:ln>
                      <a:noFill/>
                    </a:ln>
                    <a:extLst>
                      <a:ext uri="{53640926-AAD7-44D8-BBD7-CCE9431645EC}">
                        <a14:shadowObscured xmlns:a14="http://schemas.microsoft.com/office/drawing/2010/main"/>
                      </a:ext>
                    </a:extLst>
                  </pic:spPr>
                </pic:pic>
              </a:graphicData>
            </a:graphic>
          </wp:inline>
        </w:drawing>
      </w:r>
    </w:p>
    <w:p w14:paraId="1CAD900F" w14:textId="2D02FE6E" w:rsidR="00B26B7E" w:rsidRPr="00FF0DEE" w:rsidRDefault="00B26B7E" w:rsidP="00B26B7E">
      <w:r w:rsidRPr="00FF0DEE">
        <w:t>Figure 3. Showing the list of tools under Vulnerability Analysis. The tools used in this list are Nmap and Sparta.</w:t>
      </w:r>
    </w:p>
    <w:p w14:paraId="37D58B1F" w14:textId="4CB025F9" w:rsidR="00B26B7E" w:rsidRPr="00FF0DEE" w:rsidRDefault="00B26B7E" w:rsidP="00B26B7E"/>
    <w:p w14:paraId="021230EB" w14:textId="41813FD3" w:rsidR="00AF575D" w:rsidRPr="00FF0DEE" w:rsidRDefault="00AF575D" w:rsidP="009C4A38"/>
    <w:p w14:paraId="16848201" w14:textId="10EC02B1" w:rsidR="009C4A38" w:rsidRPr="00FF0DEE" w:rsidRDefault="009C4A38" w:rsidP="006C6FC4">
      <w:r w:rsidRPr="00FF0DEE">
        <w:rPr>
          <w:noProof/>
        </w:rPr>
        <w:lastRenderedPageBreak/>
        <w:drawing>
          <wp:inline distT="0" distB="0" distL="0" distR="0" wp14:anchorId="3765E2AB" wp14:editId="31E0ABD9">
            <wp:extent cx="2200215" cy="24008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10900" b="24649"/>
                    <a:stretch/>
                  </pic:blipFill>
                  <pic:spPr bwMode="auto">
                    <a:xfrm>
                      <a:off x="0" y="0"/>
                      <a:ext cx="2228940" cy="2432186"/>
                    </a:xfrm>
                    <a:prstGeom prst="rect">
                      <a:avLst/>
                    </a:prstGeom>
                    <a:noFill/>
                    <a:ln>
                      <a:noFill/>
                    </a:ln>
                    <a:extLst>
                      <a:ext uri="{53640926-AAD7-44D8-BBD7-CCE9431645EC}">
                        <a14:shadowObscured xmlns:a14="http://schemas.microsoft.com/office/drawing/2010/main"/>
                      </a:ext>
                    </a:extLst>
                  </pic:spPr>
                </pic:pic>
              </a:graphicData>
            </a:graphic>
          </wp:inline>
        </w:drawing>
      </w:r>
    </w:p>
    <w:p w14:paraId="7CBCCE57" w14:textId="0693EE40" w:rsidR="00B26B7E" w:rsidRPr="00FF0DEE" w:rsidRDefault="00B26B7E" w:rsidP="00B26B7E">
      <w:r w:rsidRPr="00FF0DEE">
        <w:t>Figure 3. Showing the list of tools under Web Application Analysis. The only tool used in this list is WPscan.</w:t>
      </w:r>
    </w:p>
    <w:p w14:paraId="7427C90A" w14:textId="355882E3" w:rsidR="00B26B7E" w:rsidRPr="00FF0DEE" w:rsidRDefault="00B26B7E" w:rsidP="00B26B7E"/>
    <w:p w14:paraId="0F1B4A4F" w14:textId="372D3704" w:rsidR="003A2A82" w:rsidRPr="00FF0DEE" w:rsidRDefault="00B26B7E" w:rsidP="00FF0DEE">
      <w:pPr>
        <w:ind w:firstLine="202"/>
      </w:pPr>
      <w:r w:rsidRPr="00FF0DEE">
        <w:t>As previously mentioned, there are a lot more tools that could be used out of the range of different tools listed above. However due to the rules and guidelines it was made clear that these tools could not be used, as such the Password Attacks to Forensic tools would result in the website being attacked, for example certain tools in the passwords attacks section could cause the website to be DoS’d (</w:t>
      </w:r>
      <w:r w:rsidR="003A2A82" w:rsidRPr="00FF0DEE">
        <w:t>Denial of Service)</w:t>
      </w:r>
      <w:r w:rsidRPr="00FF0DEE">
        <w:t xml:space="preserve"> resulting in </w:t>
      </w:r>
      <w:r w:rsidR="003A2A82" w:rsidRPr="00FF0DEE">
        <w:t>loss</w:t>
      </w:r>
      <w:r w:rsidRPr="00FF0DEE">
        <w:t xml:space="preserve"> of service due to the </w:t>
      </w:r>
      <w:r w:rsidR="003A2A82" w:rsidRPr="00FF0DEE">
        <w:t>number</w:t>
      </w:r>
      <w:r w:rsidRPr="00FF0DEE">
        <w:t xml:space="preserve"> of requests sent to the </w:t>
      </w:r>
      <w:r w:rsidR="009F08B6" w:rsidRPr="00FF0DEE">
        <w:t>web</w:t>
      </w:r>
      <w:r w:rsidRPr="00FF0DEE">
        <w:t>server.</w:t>
      </w:r>
      <w:r w:rsidR="003A2A82" w:rsidRPr="00FF0DEE">
        <w:t xml:space="preserve"> DoS attacks are the result of sending extra unnecessary packets, which prevents legitimate network users from being able to use services and resources used by the business.</w:t>
      </w:r>
      <w:r w:rsidR="00176987" w:rsidRPr="00FF0DEE">
        <w:t xml:space="preserve"> </w:t>
      </w:r>
      <w:r w:rsidR="00176987" w:rsidRPr="00FF0DEE">
        <w:fldChar w:fldCharType="begin" w:fldLock="1"/>
      </w:r>
      <w:r w:rsidR="00846402">
        <w:instrText>ADDIN CSL_CITATION {"citationItems":[{"id":"ITEM-1","itemData":{"abstract":"Wireless sensor networks (WSNs) are a special type of Ad-hoc network. WSNs are easily subjected to intentional or unintentional attacks as compared to wired based networks. Denial of Service (DoS) attack is one of the main threats that the network is facing. DoS attack makes use of many hosts to send a lot of useless packets to the target in short time of invalid access which will consume the targets resources and causes outage of server operations. In this paper we will discuss various types of attacks on WSNs and emphasize on DoS attack. And will discuss smurf attack which is one of the DoS attack type.","author":[{"dropping-particle":"","family":"Malik","given":"Monika","non-dropping-particle":"","parse-names":false,"suffix":""},{"dropping-particle":"","family":"Singh","given":"Yudhvir","non-dropping-particle":"","parse-names":false,"suffix":""}],"container-title":"International Journal of Computer Science and Mobile Computing","id":"ITEM-1","issue":"6","issued":{"date-parts":[["2015"]]},"number-of-pages":"260-265","title":"International Journal of Computer Science and Mobile Computing A Review: DoS and DDoS Attacks","type":"report","volume":"4"},"uris":["http://www.mendeley.com/documents/?uuid=98739faf-dcd5-30e7-b4d6-1521199a6ad3"]}],"mendeley":{"formattedCitation":"[9]","plainTextFormattedCitation":"[9]","previouslyFormattedCitation":"[8]"},"properties":{"noteIndex":0},"schema":"https://github.com/citation-style-language/schema/raw/master/csl-citation.json"}</w:instrText>
      </w:r>
      <w:r w:rsidR="00176987" w:rsidRPr="00FF0DEE">
        <w:fldChar w:fldCharType="separate"/>
      </w:r>
      <w:r w:rsidR="00846402" w:rsidRPr="00846402">
        <w:rPr>
          <w:noProof/>
        </w:rPr>
        <w:t>[9]</w:t>
      </w:r>
      <w:r w:rsidR="00176987" w:rsidRPr="00FF0DEE">
        <w:fldChar w:fldCharType="end"/>
      </w:r>
      <w:r w:rsidR="003A2A82" w:rsidRPr="00FF0DEE">
        <w:t xml:space="preserve"> Opposed to DDoS (Distributed Denial of Service) where the only difference is that an attacker would do this using more than one computer in order to DoS the website.</w:t>
      </w:r>
    </w:p>
    <w:p w14:paraId="574B6E31" w14:textId="47622615" w:rsidR="009C4A38" w:rsidRPr="00FF0DEE" w:rsidRDefault="00DB743C" w:rsidP="00DB743C">
      <w:pPr>
        <w:pStyle w:val="Heading1"/>
        <w:rPr>
          <w:szCs w:val="24"/>
        </w:rPr>
      </w:pPr>
      <w:bookmarkStart w:id="5" w:name="_Toc536104618"/>
      <w:r w:rsidRPr="00FF0DEE">
        <w:rPr>
          <w:szCs w:val="24"/>
        </w:rPr>
        <w:t>Vulnerabilities / Testing</w:t>
      </w:r>
      <w:bookmarkEnd w:id="5"/>
    </w:p>
    <w:p w14:paraId="1B5BD82F" w14:textId="0C449C66" w:rsidR="00AF575D" w:rsidRPr="00FF0DEE" w:rsidRDefault="003A2A82" w:rsidP="00FF0DEE">
      <w:pPr>
        <w:ind w:firstLine="202"/>
      </w:pPr>
      <w:r w:rsidRPr="00FF0DEE">
        <w:t>In order to start the attacks, the process of DNS (Domain Name System) had to be reversed. By converting the domain name of the website back into an IP address. This can simply be done as seen in figure 4.</w:t>
      </w:r>
      <w:r w:rsidR="00BF70A1" w:rsidRPr="00FF0DEE">
        <w:t xml:space="preserve"> DNS is essentially defined as the phone book of the internet, “It stores all the IP addresses (phone numbers) and domain names (people, places, and businesses).”</w:t>
      </w:r>
      <w:r w:rsidR="006A02AB" w:rsidRPr="00FF0DEE">
        <w:t xml:space="preserve"> </w:t>
      </w:r>
      <w:r w:rsidR="006A02AB" w:rsidRPr="00FF0DEE">
        <w:fldChar w:fldCharType="begin" w:fldLock="1"/>
      </w:r>
      <w:r w:rsidR="00846402">
        <w:instrText>ADDIN CSL_CITATION {"citationItems":[{"id":"ITEM-1","itemData":{"edition":"DNS Made Easy","id":"ITEM-1","issued":{"date-parts":[["0"]]},"title":"How do Outages Happen? Why Outsource?","type":"book"},"uris":["http://www.mendeley.com/documents/?uuid=7899cca2-eeb0-349f-8729-92f7c155e49e"]}],"mendeley":{"formattedCitation":"[10]","plainTextFormattedCitation":"[10]","previouslyFormattedCitation":"[9]"},"properties":{"noteIndex":0},"schema":"https://github.com/citation-style-language/schema/raw/master/csl-citation.json"}</w:instrText>
      </w:r>
      <w:r w:rsidR="006A02AB" w:rsidRPr="00FF0DEE">
        <w:fldChar w:fldCharType="separate"/>
      </w:r>
      <w:r w:rsidR="00846402" w:rsidRPr="00846402">
        <w:rPr>
          <w:noProof/>
        </w:rPr>
        <w:t>[10]</w:t>
      </w:r>
      <w:r w:rsidR="006A02AB" w:rsidRPr="00FF0DEE">
        <w:fldChar w:fldCharType="end"/>
      </w:r>
    </w:p>
    <w:p w14:paraId="7BBD5025" w14:textId="77777777" w:rsidR="006C6FC4" w:rsidRPr="00FF0DEE" w:rsidRDefault="006C6FC4" w:rsidP="00AF575D"/>
    <w:p w14:paraId="4FB3516E" w14:textId="28219C12" w:rsidR="004304C0" w:rsidRPr="00FF0DEE" w:rsidRDefault="009C4A38" w:rsidP="006C6FC4">
      <w:pPr>
        <w:rPr>
          <w:szCs w:val="24"/>
        </w:rPr>
      </w:pPr>
      <w:r w:rsidRPr="00FF0DEE">
        <w:rPr>
          <w:noProof/>
        </w:rPr>
        <w:drawing>
          <wp:inline distT="0" distB="0" distL="0" distR="0" wp14:anchorId="5422F52C" wp14:editId="6EC3E233">
            <wp:extent cx="2785497" cy="1282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1396" b="3676"/>
                    <a:stretch/>
                  </pic:blipFill>
                  <pic:spPr bwMode="auto">
                    <a:xfrm>
                      <a:off x="0" y="0"/>
                      <a:ext cx="2903982" cy="1337324"/>
                    </a:xfrm>
                    <a:prstGeom prst="rect">
                      <a:avLst/>
                    </a:prstGeom>
                    <a:noFill/>
                    <a:ln>
                      <a:noFill/>
                    </a:ln>
                    <a:extLst>
                      <a:ext uri="{53640926-AAD7-44D8-BBD7-CCE9431645EC}">
                        <a14:shadowObscured xmlns:a14="http://schemas.microsoft.com/office/drawing/2010/main"/>
                      </a:ext>
                    </a:extLst>
                  </pic:spPr>
                </pic:pic>
              </a:graphicData>
            </a:graphic>
          </wp:inline>
        </w:drawing>
      </w:r>
    </w:p>
    <w:p w14:paraId="14841196" w14:textId="14EEF08A" w:rsidR="009C4A38" w:rsidRPr="00FF0DEE" w:rsidRDefault="00AF575D" w:rsidP="009C4A38">
      <w:r w:rsidRPr="00FF0DEE">
        <w:t>Fig</w:t>
      </w:r>
      <w:r w:rsidR="003A2A82" w:rsidRPr="00FF0DEE">
        <w:t xml:space="preserve">ure 4. Pinging </w:t>
      </w:r>
      <w:hyperlink r:id="rId14" w:history="1">
        <w:r w:rsidR="003A2A82" w:rsidRPr="00FF0DEE">
          <w:rPr>
            <w:rStyle w:val="Hyperlink"/>
            <w:color w:val="auto"/>
          </w:rPr>
          <w:t>www.tevelcyber.com</w:t>
        </w:r>
      </w:hyperlink>
      <w:r w:rsidR="003A2A82" w:rsidRPr="00FF0DEE">
        <w:t xml:space="preserve"> in order to find out with the simplest method, the IP address.</w:t>
      </w:r>
      <w:r w:rsidR="00AC4E0B" w:rsidRPr="00FF0DEE">
        <w:t xml:space="preserve"> Displaying an IP address of 192.185.39.52, this IP address can now be used along aside the tools in Kali Linux.</w:t>
      </w:r>
    </w:p>
    <w:p w14:paraId="297DFA6C" w14:textId="26B17BE0" w:rsidR="0001067D" w:rsidRPr="00FF0DEE" w:rsidRDefault="009C4A38" w:rsidP="009C4A38">
      <w:pPr>
        <w:pStyle w:val="Heading2"/>
      </w:pPr>
      <w:bookmarkStart w:id="6" w:name="_Toc536104619"/>
      <w:r w:rsidRPr="00FF0DEE">
        <w:t>Nmap</w:t>
      </w:r>
      <w:bookmarkEnd w:id="6"/>
    </w:p>
    <w:p w14:paraId="01E9FA13" w14:textId="13772C5B" w:rsidR="00C755BD" w:rsidRDefault="00283F8F" w:rsidP="002746B0">
      <w:pPr>
        <w:ind w:firstLine="202"/>
      </w:pPr>
      <w:r w:rsidRPr="00FF0DEE">
        <w:t xml:space="preserve">Nmap also known as Network Mapper, </w:t>
      </w:r>
      <w:r w:rsidR="00793BE0" w:rsidRPr="00FF0DEE">
        <w:t>is a useful tool for scanning an IP address as part of ethical hacking in Kali Linux.</w:t>
      </w:r>
      <w:r w:rsidR="006A02AB" w:rsidRPr="00FF0DEE">
        <w:t xml:space="preserve"> </w:t>
      </w:r>
      <w:r w:rsidR="006A02AB" w:rsidRPr="00FF0DEE">
        <w:fldChar w:fldCharType="begin" w:fldLock="1"/>
      </w:r>
      <w:r w:rsidR="00846402">
        <w:instrText>ADDIN CSL_CITATION {"citationItems":[{"id":"ITEM-1","itemData":{"id":"ITEM-1","issued":{"date-parts":[["2018"]]},"publisher":"Tutorials Point India","title":"Kali Linux Tutorials","type":"book"},"uris":["http://www.mendeley.com/documents/?uuid=b722d6bb-14f7-3ff6-800f-d04f898eff1d"]}],"mendeley":{"formattedCitation":"[11]","plainTextFormattedCitation":"[11]","previouslyFormattedCitation":"[10]"},"properties":{"noteIndex":0},"schema":"https://github.com/citation-style-language/schema/raw/master/csl-citation.json"}</w:instrText>
      </w:r>
      <w:r w:rsidR="006A02AB" w:rsidRPr="00FF0DEE">
        <w:fldChar w:fldCharType="separate"/>
      </w:r>
      <w:r w:rsidR="00846402" w:rsidRPr="00846402">
        <w:rPr>
          <w:noProof/>
        </w:rPr>
        <w:t>[11]</w:t>
      </w:r>
      <w:r w:rsidR="006A02AB" w:rsidRPr="00FF0DEE">
        <w:fldChar w:fldCharType="end"/>
      </w:r>
      <w:r w:rsidR="00793BE0" w:rsidRPr="00FF0DEE">
        <w:t xml:space="preserve"> As seen in figure 5, many ports are displayed. However, none that should be a cause of concern as a lot of these ports need to stay open in order for the website to be used. For example, port 443 and 80 are both open for HTTPS and HTTP. </w:t>
      </w:r>
    </w:p>
    <w:p w14:paraId="5DED5382" w14:textId="77777777" w:rsidR="002746B0" w:rsidRPr="00FF0DEE" w:rsidRDefault="002746B0" w:rsidP="002746B0">
      <w:pPr>
        <w:ind w:firstLine="202"/>
      </w:pPr>
    </w:p>
    <w:p w14:paraId="128F4498" w14:textId="1852EE04" w:rsidR="009C4A38" w:rsidRPr="00FF0DEE" w:rsidRDefault="00C755BD" w:rsidP="006C6FC4">
      <w:r w:rsidRPr="00FF0DEE">
        <w:rPr>
          <w:noProof/>
        </w:rPr>
        <w:drawing>
          <wp:inline distT="0" distB="0" distL="0" distR="0" wp14:anchorId="28E6BADA" wp14:editId="4C572E9F">
            <wp:extent cx="2578521" cy="3078151"/>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4498" cy="3097223"/>
                    </a:xfrm>
                    <a:prstGeom prst="rect">
                      <a:avLst/>
                    </a:prstGeom>
                    <a:noFill/>
                    <a:ln>
                      <a:noFill/>
                    </a:ln>
                  </pic:spPr>
                </pic:pic>
              </a:graphicData>
            </a:graphic>
          </wp:inline>
        </w:drawing>
      </w:r>
    </w:p>
    <w:p w14:paraId="61939847" w14:textId="068A3368" w:rsidR="006E3827" w:rsidRPr="00FF0DEE" w:rsidRDefault="00AF575D" w:rsidP="009C4A38">
      <w:r w:rsidRPr="00FF0DEE">
        <w:t>Fig</w:t>
      </w:r>
      <w:r w:rsidR="00793BE0" w:rsidRPr="00FF0DEE">
        <w:t xml:space="preserve">ure 5. Using the command nmap -v -A -sV 192.185.39.52 in order to scan the network for open ports. In order to understand the command, it must be broken down, </w:t>
      </w:r>
      <w:r w:rsidR="00AF381E" w:rsidRPr="00FF0DEE">
        <w:t>(Please see Appendix to compare terms on Nmap)</w:t>
      </w:r>
      <w:r w:rsidR="002746B0">
        <w:t>.</w:t>
      </w:r>
      <w:r w:rsidR="00AF381E" w:rsidRPr="00FF0DEE">
        <w:t xml:space="preserve"> </w:t>
      </w:r>
      <w:r w:rsidR="002746B0">
        <w:t>Fo</w:t>
      </w:r>
      <w:r w:rsidR="00793BE0" w:rsidRPr="00FF0DEE">
        <w:t>r instance. -v stands for increase verbosity level / -A stands for enable OS detection, version detecting, script scanning and traceroute / -sV then pushes the terminal to show the open ports with “service version detection”</w:t>
      </w:r>
      <w:r w:rsidR="006A02AB" w:rsidRPr="00FF0DEE">
        <w:t xml:space="preserve"> </w:t>
      </w:r>
      <w:r w:rsidR="006A02AB" w:rsidRPr="00FF0DEE">
        <w:fldChar w:fldCharType="begin" w:fldLock="1"/>
      </w:r>
      <w:r w:rsidR="00846402">
        <w:instrText>ADDIN CSL_CITATION {"citationItems":[{"id":"ITEM-1","itemData":{"id":"ITEM-1","issued":{"date-parts":[["2018"]]},"publisher":"Tutorials Point India","title":"Kali Linux Tutorials","type":"book"},"uris":["http://www.mendeley.com/documents/?uuid=b722d6bb-14f7-3ff6-800f-d04f898eff1d"]}],"mendeley":{"formattedCitation":"[11]","plainTextFormattedCitation":"[11]","previouslyFormattedCitation":"[10]"},"properties":{"noteIndex":0},"schema":"https://github.com/citation-style-language/schema/raw/master/csl-citation.json"}</w:instrText>
      </w:r>
      <w:r w:rsidR="006A02AB" w:rsidRPr="00FF0DEE">
        <w:fldChar w:fldCharType="separate"/>
      </w:r>
      <w:r w:rsidR="00846402" w:rsidRPr="00846402">
        <w:rPr>
          <w:noProof/>
        </w:rPr>
        <w:t>[11]</w:t>
      </w:r>
      <w:r w:rsidR="006A02AB" w:rsidRPr="00FF0DEE">
        <w:fldChar w:fldCharType="end"/>
      </w:r>
      <w:r w:rsidR="00793BE0" w:rsidRPr="00FF0DEE">
        <w:t xml:space="preserve"> info.</w:t>
      </w:r>
      <w:r w:rsidR="00AF381E" w:rsidRPr="00FF0DEE">
        <w:t xml:space="preserve"> </w:t>
      </w:r>
    </w:p>
    <w:p w14:paraId="50FF1B81" w14:textId="6D099D83" w:rsidR="009C4A38" w:rsidRPr="00FF0DEE" w:rsidRDefault="009C4A38" w:rsidP="009C4A38">
      <w:pPr>
        <w:pStyle w:val="Heading2"/>
      </w:pPr>
      <w:bookmarkStart w:id="7" w:name="_Toc536104620"/>
      <w:r w:rsidRPr="00FF0DEE">
        <w:t>Zenmap</w:t>
      </w:r>
      <w:bookmarkEnd w:id="7"/>
    </w:p>
    <w:p w14:paraId="0336005B" w14:textId="65F660FB" w:rsidR="0023728B" w:rsidRPr="00FF0DEE" w:rsidRDefault="00793BE0" w:rsidP="00FF0DEE">
      <w:pPr>
        <w:ind w:firstLine="202"/>
      </w:pPr>
      <w:r w:rsidRPr="00FF0DEE">
        <w:t xml:space="preserve">As it can be seen in figure 6, there is not much difference from the results </w:t>
      </w:r>
      <w:r w:rsidR="00294EB6" w:rsidRPr="00FF0DEE">
        <w:t>between the Nmap scan and this Zenmap scan. However, despite Zenmap only being a GUI (Graphical User Interface) version of Nmap, it has displayed some cause for concern. This concern being that it is displaying an open SSH (Secure Shell) port, this being port 22.</w:t>
      </w:r>
      <w:r w:rsidR="00F93E88" w:rsidRPr="00FF0DEE">
        <w:t xml:space="preserve"> In </w:t>
      </w:r>
      <w:r w:rsidR="002746B0">
        <w:t>theory</w:t>
      </w:r>
      <w:r w:rsidR="00F93E88" w:rsidRPr="00FF0DEE">
        <w:t xml:space="preserve">, unless the port for SSH has being </w:t>
      </w:r>
      <w:r w:rsidR="002746B0">
        <w:t>used</w:t>
      </w:r>
      <w:r w:rsidR="00F93E88" w:rsidRPr="00FF0DEE">
        <w:t xml:space="preserve">, there is no reason port 22 should </w:t>
      </w:r>
      <w:r w:rsidR="0023728B" w:rsidRPr="00FF0DEE">
        <w:t>be open. SSH “is a protocol that provides authentication, encryption and data integrity to secure network communications.”</w:t>
      </w:r>
      <w:r w:rsidR="00C74EC5" w:rsidRPr="00FF0DEE">
        <w:t xml:space="preserve"> </w:t>
      </w:r>
      <w:r w:rsidR="006A02AB" w:rsidRPr="00FF0DEE">
        <w:fldChar w:fldCharType="begin" w:fldLock="1"/>
      </w:r>
      <w:r w:rsidR="00846402">
        <w:instrText>ADDIN CSL_CITATION {"citationItems":[{"id":"ITEM-1","itemData":{"id":"ITEM-1","issued":{"date-parts":[["0"]]},"publisher":"Vandyke Sofware","title":"SSH Overview","type":"book"},"uris":["http://www.mendeley.com/documents/?uuid=b709b07a-1512-3b30-ad78-1c26952be2a0"]}],"mendeley":{"formattedCitation":"[12]","plainTextFormattedCitation":"[12]","previouslyFormattedCitation":"[11]"},"properties":{"noteIndex":0},"schema":"https://github.com/citation-style-language/schema/raw/master/csl-citation.json"}</w:instrText>
      </w:r>
      <w:r w:rsidR="006A02AB" w:rsidRPr="00FF0DEE">
        <w:fldChar w:fldCharType="separate"/>
      </w:r>
      <w:r w:rsidR="00846402" w:rsidRPr="00846402">
        <w:rPr>
          <w:noProof/>
        </w:rPr>
        <w:t>[12]</w:t>
      </w:r>
      <w:r w:rsidR="006A02AB" w:rsidRPr="00FF0DEE">
        <w:fldChar w:fldCharType="end"/>
      </w:r>
    </w:p>
    <w:p w14:paraId="29E2B754" w14:textId="799FCFDA" w:rsidR="00C74EC5" w:rsidRPr="00FF0DEE" w:rsidRDefault="00C74EC5" w:rsidP="009C4A38"/>
    <w:p w14:paraId="02F5E332" w14:textId="51C0D361" w:rsidR="00C74EC5" w:rsidRPr="00FF0DEE" w:rsidRDefault="002746B0" w:rsidP="002746B0">
      <w:r>
        <w:tab/>
        <w:t xml:space="preserve">This </w:t>
      </w:r>
      <w:r w:rsidR="00C74EC5" w:rsidRPr="00FF0DEE">
        <w:t xml:space="preserve">theory could be that </w:t>
      </w:r>
      <w:r w:rsidR="0006042A" w:rsidRPr="00FF0DEE">
        <w:t>this port at the time of the scan was being used by an employee accessing remotely</w:t>
      </w:r>
      <w:r w:rsidR="00145FF7" w:rsidRPr="00FF0DEE">
        <w:t xml:space="preserve"> to the webserver,</w:t>
      </w:r>
      <w:r w:rsidR="0006042A" w:rsidRPr="00FF0DEE">
        <w:t xml:space="preserve"> which enabled the port to appear </w:t>
      </w:r>
      <w:r w:rsidR="00145FF7" w:rsidRPr="00FF0DEE">
        <w:t xml:space="preserve">open </w:t>
      </w:r>
      <w:r w:rsidR="0006042A" w:rsidRPr="00FF0DEE">
        <w:t>during the scan. According to a white paper by GoToMyPC. Further more than just being able to secure network communications, “Secure Shell (SSH) supports authenticated and encrypted remote log-in access by the NOC staff.”</w:t>
      </w:r>
      <w:r w:rsidR="006A02AB" w:rsidRPr="00FF0DEE">
        <w:t xml:space="preserve"> </w:t>
      </w:r>
      <w:r w:rsidR="006A02AB" w:rsidRPr="00FF0DEE">
        <w:fldChar w:fldCharType="begin" w:fldLock="1"/>
      </w:r>
      <w:r w:rsidR="00846402">
        <w:instrText>ADDIN CSL_CITATION {"citationItems":[{"id":"ITEM-1","itemData":{"author":[{"dropping-particle":"","family":"Security","given":"Gotomypc","non-dropping-particle":"","parse-names":false,"suffix":""}],"id":"ITEM-1","issued":{"date-parts":[["0"]]},"title":"Remote Access Security","type":"report"},"uris":["http://www.mendeley.com/documents/?uuid=3f319c2c-910a-3f2f-b5d3-3b29ae0bec26"]}],"mendeley":{"formattedCitation":"[13]","plainTextFormattedCitation":"[13]","previouslyFormattedCitation":"[12]"},"properties":{"noteIndex":0},"schema":"https://github.com/citation-style-language/schema/raw/master/csl-citation.json"}</w:instrText>
      </w:r>
      <w:r w:rsidR="006A02AB" w:rsidRPr="00FF0DEE">
        <w:fldChar w:fldCharType="separate"/>
      </w:r>
      <w:r w:rsidR="00846402" w:rsidRPr="00846402">
        <w:rPr>
          <w:noProof/>
        </w:rPr>
        <w:t>[13]</w:t>
      </w:r>
      <w:r w:rsidR="006A02AB" w:rsidRPr="00FF0DEE">
        <w:fldChar w:fldCharType="end"/>
      </w:r>
      <w:r w:rsidR="0006042A" w:rsidRPr="00FF0DEE">
        <w:t xml:space="preserve"> (Network </w:t>
      </w:r>
      <w:r w:rsidR="0006042A" w:rsidRPr="00FF0DEE">
        <w:lastRenderedPageBreak/>
        <w:t>Operations Center). Which would explain and back up this theory</w:t>
      </w:r>
      <w:r>
        <w:t>, and that is why it appeared “filtered” rather than fully open.</w:t>
      </w:r>
    </w:p>
    <w:p w14:paraId="780650B9" w14:textId="77777777" w:rsidR="0023728B" w:rsidRPr="00FF0DEE" w:rsidRDefault="0023728B" w:rsidP="009C4A38"/>
    <w:p w14:paraId="3C9C3366" w14:textId="49B852F0" w:rsidR="009C4A38" w:rsidRPr="00FF0DEE" w:rsidRDefault="00C755BD" w:rsidP="006C6FC4">
      <w:r w:rsidRPr="00FF0DEE">
        <w:rPr>
          <w:noProof/>
        </w:rPr>
        <w:drawing>
          <wp:inline distT="0" distB="0" distL="0" distR="0" wp14:anchorId="66DA9F92" wp14:editId="6C289C85">
            <wp:extent cx="3198495" cy="242697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98495" cy="2426970"/>
                    </a:xfrm>
                    <a:prstGeom prst="rect">
                      <a:avLst/>
                    </a:prstGeom>
                    <a:noFill/>
                    <a:ln>
                      <a:noFill/>
                    </a:ln>
                  </pic:spPr>
                </pic:pic>
              </a:graphicData>
            </a:graphic>
          </wp:inline>
        </w:drawing>
      </w:r>
    </w:p>
    <w:p w14:paraId="16F7B55B" w14:textId="1C70B8CE" w:rsidR="00AF575D" w:rsidRPr="00FF0DEE" w:rsidRDefault="00AF575D" w:rsidP="009C4A38">
      <w:r w:rsidRPr="00FF0DEE">
        <w:t>Fig</w:t>
      </w:r>
      <w:r w:rsidR="0023728B" w:rsidRPr="00FF0DEE">
        <w:t>ure 6. Showing open ports while scanning the Tevelcyber website for open ports.</w:t>
      </w:r>
    </w:p>
    <w:p w14:paraId="16400D8E" w14:textId="082B5923" w:rsidR="009C4A38" w:rsidRPr="00FF0DEE" w:rsidRDefault="009C4A38" w:rsidP="009C4A38">
      <w:pPr>
        <w:pStyle w:val="Heading2"/>
      </w:pPr>
      <w:bookmarkStart w:id="8" w:name="_Toc536104621"/>
      <w:r w:rsidRPr="00FF0DEE">
        <w:t>WPscan</w:t>
      </w:r>
      <w:bookmarkEnd w:id="8"/>
    </w:p>
    <w:p w14:paraId="54DCD937" w14:textId="2ACB99A6" w:rsidR="006D4324" w:rsidRPr="00FF0DEE" w:rsidRDefault="006D4324" w:rsidP="00FF0DEE">
      <w:pPr>
        <w:ind w:firstLine="202"/>
      </w:pPr>
      <w:r w:rsidRPr="00FF0DEE">
        <w:t>WPscan, also known as</w:t>
      </w:r>
      <w:r w:rsidR="00C95C5C" w:rsidRPr="00FF0DEE">
        <w:t xml:space="preserve"> a</w:t>
      </w:r>
      <w:r w:rsidRPr="00FF0DEE">
        <w:t xml:space="preserve"> WordPress</w:t>
      </w:r>
      <w:r w:rsidR="00C95C5C" w:rsidRPr="00FF0DEE">
        <w:t xml:space="preserve"> scanner, is a scan that can be implemented within Kali Linux in order to find the state of the template system that WordPress provide</w:t>
      </w:r>
      <w:r w:rsidR="002C7948">
        <w:t>s</w:t>
      </w:r>
      <w:r w:rsidR="00C95C5C" w:rsidRPr="00FF0DEE">
        <w:t xml:space="preserve"> for users</w:t>
      </w:r>
      <w:r w:rsidR="002C7948">
        <w:t>, that</w:t>
      </w:r>
      <w:r w:rsidR="00C95C5C" w:rsidRPr="00FF0DEE">
        <w:t xml:space="preserve"> look to build a dynamic website. WordPress is an open source CMS (Content Management System) based on MySQL, that also includes plugin architecture. </w:t>
      </w:r>
      <w:r w:rsidR="006A02AB" w:rsidRPr="00FF0DEE">
        <w:fldChar w:fldCharType="begin" w:fldLock="1"/>
      </w:r>
      <w:r w:rsidR="00846402">
        <w:instrText>ADDIN CSL_CITATION {"citationItems":[{"id":"ITEM-1","itemData":{"id":"ITEM-1","issued":{"date-parts":[["2015"]]},"publisher":"Tutorials Point India","title":"WordPress","type":"book"},"uris":["http://www.mendeley.com/documents/?uuid=0f9014fc-9c2d-3c71-8a68-1c2480e2f2a8"]}],"mendeley":{"formattedCitation":"[14]","plainTextFormattedCitation":"[14]","previouslyFormattedCitation":"[13]"},"properties":{"noteIndex":0},"schema":"https://github.com/citation-style-language/schema/raw/master/csl-citation.json"}</w:instrText>
      </w:r>
      <w:r w:rsidR="006A02AB" w:rsidRPr="00FF0DEE">
        <w:fldChar w:fldCharType="separate"/>
      </w:r>
      <w:r w:rsidR="00846402" w:rsidRPr="00846402">
        <w:rPr>
          <w:noProof/>
        </w:rPr>
        <w:t>[14]</w:t>
      </w:r>
      <w:r w:rsidR="006A02AB" w:rsidRPr="00FF0DEE">
        <w:fldChar w:fldCharType="end"/>
      </w:r>
    </w:p>
    <w:p w14:paraId="6C47C203" w14:textId="77777777" w:rsidR="00FF0DEE" w:rsidRPr="00FF0DEE" w:rsidRDefault="00C755BD" w:rsidP="00FF0DEE">
      <w:pPr>
        <w:pStyle w:val="Heading4"/>
      </w:pPr>
      <w:r w:rsidRPr="00FF0DEE">
        <w:t>WPscan Online Scan</w:t>
      </w:r>
    </w:p>
    <w:p w14:paraId="5349099E" w14:textId="1F892B1D" w:rsidR="00C755BD" w:rsidRPr="00FF0DEE" w:rsidRDefault="00C755BD" w:rsidP="00FF0DEE">
      <w:r w:rsidRPr="00FF0DEE">
        <w:rPr>
          <w:noProof/>
        </w:rPr>
        <w:drawing>
          <wp:inline distT="0" distB="0" distL="0" distR="0" wp14:anchorId="07D5F66B" wp14:editId="6D7192FC">
            <wp:extent cx="3198495" cy="1560195"/>
            <wp:effectExtent l="0"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8495" cy="1560195"/>
                    </a:xfrm>
                    <a:prstGeom prst="rect">
                      <a:avLst/>
                    </a:prstGeom>
                    <a:noFill/>
                    <a:ln>
                      <a:noFill/>
                    </a:ln>
                  </pic:spPr>
                </pic:pic>
              </a:graphicData>
            </a:graphic>
          </wp:inline>
        </w:drawing>
      </w:r>
    </w:p>
    <w:p w14:paraId="5A979FAB" w14:textId="398635BD" w:rsidR="00AF575D" w:rsidRPr="00FF0DEE" w:rsidRDefault="00AF575D" w:rsidP="00AF575D">
      <w:r w:rsidRPr="00FF0DEE">
        <w:t>Fig</w:t>
      </w:r>
      <w:r w:rsidR="00C95C5C" w:rsidRPr="00FF0DEE">
        <w:t xml:space="preserve">ure 7. Showing the statement by WordPress that Tevelcyber is vulnerably to an attack. See figure 8. </w:t>
      </w:r>
    </w:p>
    <w:p w14:paraId="356D93D3" w14:textId="77777777" w:rsidR="00AF575D" w:rsidRPr="00FF0DEE" w:rsidRDefault="00AF575D" w:rsidP="00AF575D"/>
    <w:p w14:paraId="2301A382" w14:textId="05D54475" w:rsidR="00AF575D" w:rsidRPr="00FF0DEE" w:rsidRDefault="00AF575D" w:rsidP="006C6FC4">
      <w:r w:rsidRPr="00FF0DEE">
        <w:rPr>
          <w:noProof/>
        </w:rPr>
        <w:drawing>
          <wp:inline distT="0" distB="0" distL="0" distR="0" wp14:anchorId="0C0EA915" wp14:editId="2979502A">
            <wp:extent cx="3194050" cy="2162175"/>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94050" cy="2162175"/>
                    </a:xfrm>
                    <a:prstGeom prst="rect">
                      <a:avLst/>
                    </a:prstGeom>
                    <a:noFill/>
                    <a:ln>
                      <a:noFill/>
                    </a:ln>
                  </pic:spPr>
                </pic:pic>
              </a:graphicData>
            </a:graphic>
          </wp:inline>
        </w:drawing>
      </w:r>
    </w:p>
    <w:p w14:paraId="646D54B1" w14:textId="14B8EDF3" w:rsidR="00E439BA" w:rsidRPr="00FF0DEE" w:rsidRDefault="00AF575D" w:rsidP="00AF575D">
      <w:r w:rsidRPr="00FF0DEE">
        <w:t>Fig</w:t>
      </w:r>
      <w:r w:rsidR="00C95C5C" w:rsidRPr="00FF0DEE">
        <w:t>ure 8. The reason why WordPress have stated that Tevelcyber is indeed vulnerable is due to the fact that there is an out of date plugin. This plugin, created by Yoast</w:t>
      </w:r>
      <w:r w:rsidR="006A02AB" w:rsidRPr="00FF0DEE">
        <w:t xml:space="preserve"> </w:t>
      </w:r>
      <w:r w:rsidR="006A02AB" w:rsidRPr="00FF0DEE">
        <w:fldChar w:fldCharType="begin" w:fldLock="1"/>
      </w:r>
      <w:r w:rsidR="00846402">
        <w:instrText>ADDIN CSL_CITATION {"citationItems":[{"id":"ITEM-1","itemData":{"URL":"https://yoast.com/","accessed":{"date-parts":[["2019","1","23"]]},"id":"ITEM-1","issued":{"date-parts":[["0"]]},"title":"SEO for everyone • Yoast","type":"webpage"},"uris":["http://www.mendeley.com/documents/?uuid=3e44a957-49d1-3698-979d-8ea7b2619817"]}],"mendeley":{"formattedCitation":"[15]","plainTextFormattedCitation":"[15]","previouslyFormattedCitation":"[14]"},"properties":{"noteIndex":0},"schema":"https://github.com/citation-style-language/schema/raw/master/csl-citation.json"}</w:instrText>
      </w:r>
      <w:r w:rsidR="006A02AB" w:rsidRPr="00FF0DEE">
        <w:fldChar w:fldCharType="separate"/>
      </w:r>
      <w:r w:rsidR="00846402" w:rsidRPr="00846402">
        <w:rPr>
          <w:noProof/>
        </w:rPr>
        <w:t>[15]</w:t>
      </w:r>
      <w:r w:rsidR="006A02AB" w:rsidRPr="00FF0DEE">
        <w:fldChar w:fldCharType="end"/>
      </w:r>
      <w:r w:rsidR="00E439BA" w:rsidRPr="00FF0DEE">
        <w:t xml:space="preserve">, is a very out of date plugin. Since this plugin there have been many enchantments, bug fixes and security fixes as seen on </w:t>
      </w:r>
      <w:r w:rsidR="002F74F0" w:rsidRPr="00FF0DEE">
        <w:t>GitHub</w:t>
      </w:r>
      <w:r w:rsidR="006A02AB" w:rsidRPr="00FF0DEE">
        <w:t xml:space="preserve"> </w:t>
      </w:r>
      <w:r w:rsidR="006A02AB" w:rsidRPr="00FF0DEE">
        <w:fldChar w:fldCharType="begin" w:fldLock="1"/>
      </w:r>
      <w:r w:rsidR="00846402">
        <w:instrText>ADDIN CSL_CITATION {"citationItems":[{"id":"ITEM-1","itemData":{"id":"ITEM-1","issued":{"date-parts":[["0"]]},"title":"Github - Yoast / WordPress-seo","type":"article-journal"},"uris":["http://www.mendeley.com/documents/?uuid=2cad1296-2986-42c2-bbff-4d0d85b75af6"]}],"mendeley":{"formattedCitation":"[16]","plainTextFormattedCitation":"[16]","previouslyFormattedCitation":"[15]"},"properties":{"noteIndex":0},"schema":"https://github.com/citation-style-language/schema/raw/master/csl-citation.json"}</w:instrText>
      </w:r>
      <w:r w:rsidR="006A02AB" w:rsidRPr="00FF0DEE">
        <w:fldChar w:fldCharType="separate"/>
      </w:r>
      <w:r w:rsidR="00846402" w:rsidRPr="00846402">
        <w:rPr>
          <w:noProof/>
        </w:rPr>
        <w:t>[16]</w:t>
      </w:r>
      <w:r w:rsidR="006A02AB" w:rsidRPr="00FF0DEE">
        <w:fldChar w:fldCharType="end"/>
      </w:r>
      <w:r w:rsidR="00E439BA" w:rsidRPr="00FF0DEE">
        <w:t xml:space="preserve">. </w:t>
      </w:r>
    </w:p>
    <w:p w14:paraId="130CCA9B" w14:textId="77777777" w:rsidR="00E439BA" w:rsidRPr="00FF0DEE" w:rsidRDefault="00E439BA" w:rsidP="00AF575D"/>
    <w:p w14:paraId="61AFEE1B" w14:textId="79F0F7AB" w:rsidR="00AF575D" w:rsidRPr="00FF0DEE" w:rsidRDefault="00E439BA" w:rsidP="00FF0DEE">
      <w:pPr>
        <w:ind w:firstLine="202"/>
      </w:pPr>
      <w:r w:rsidRPr="00FF0DEE">
        <w:t xml:space="preserve">WordPress suggest updating this plugin due to a security update including Authenticated Race Condition, which means it could lead to command execution through the users on site with manager roles. It is believed that no matter how small, if a </w:t>
      </w:r>
      <w:r w:rsidR="000C3388">
        <w:t>website</w:t>
      </w:r>
      <w:r w:rsidRPr="00FF0DEE">
        <w:t xml:space="preserve"> has a security </w:t>
      </w:r>
      <w:r w:rsidR="000C3388">
        <w:t>hole</w:t>
      </w:r>
      <w:r w:rsidRPr="00FF0DEE">
        <w:t xml:space="preserve">, it becomes a target to </w:t>
      </w:r>
      <w:r w:rsidR="000C3388">
        <w:t>b</w:t>
      </w:r>
      <w:r w:rsidRPr="00FF0DEE">
        <w:t>ots crawling the internet for the latest out of date plugin to exploit.</w:t>
      </w:r>
    </w:p>
    <w:p w14:paraId="60E70A61" w14:textId="3A8467A8" w:rsidR="00C755BD" w:rsidRPr="00FF0DEE" w:rsidRDefault="00C755BD" w:rsidP="00C755BD">
      <w:pPr>
        <w:pStyle w:val="Heading4"/>
      </w:pPr>
      <w:r w:rsidRPr="00FF0DEE">
        <w:t>Kali Linux Scan</w:t>
      </w:r>
    </w:p>
    <w:p w14:paraId="04896C7B" w14:textId="28AF8940" w:rsidR="00AF575D" w:rsidRPr="00FF0DEE" w:rsidRDefault="00D9750D" w:rsidP="00FF0DEE">
      <w:pPr>
        <w:ind w:firstLine="202"/>
      </w:pPr>
      <w:r w:rsidRPr="00FF0DEE">
        <w:t xml:space="preserve">Opposed to the online version, </w:t>
      </w:r>
      <w:r w:rsidR="00AF381E" w:rsidRPr="00FF0DEE">
        <w:t xml:space="preserve">a second test was done to seek more evidence that the online version of the scan was accurate enough. As seen in figure 10, the image shows clearly that the online version of WPscan is an accurate scan compared to figure 8. </w:t>
      </w:r>
    </w:p>
    <w:p w14:paraId="2466D6A5" w14:textId="271352FF" w:rsidR="009C4A38" w:rsidRPr="00FF0DEE" w:rsidRDefault="00AF575D" w:rsidP="006C6FC4">
      <w:r w:rsidRPr="00FF0DEE">
        <w:rPr>
          <w:noProof/>
        </w:rPr>
        <w:drawing>
          <wp:inline distT="0" distB="0" distL="0" distR="0" wp14:anchorId="4D65A5DD" wp14:editId="4F98F88F">
            <wp:extent cx="3198495" cy="292100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98495" cy="2921000"/>
                    </a:xfrm>
                    <a:prstGeom prst="rect">
                      <a:avLst/>
                    </a:prstGeom>
                    <a:noFill/>
                    <a:ln>
                      <a:noFill/>
                    </a:ln>
                  </pic:spPr>
                </pic:pic>
              </a:graphicData>
            </a:graphic>
          </wp:inline>
        </w:drawing>
      </w:r>
    </w:p>
    <w:p w14:paraId="2B63CFD6" w14:textId="6E407C2B" w:rsidR="00AF575D" w:rsidRPr="00FF0DEE" w:rsidRDefault="00AF575D" w:rsidP="009C4A38">
      <w:r w:rsidRPr="00FF0DEE">
        <w:t>Fig</w:t>
      </w:r>
      <w:r w:rsidR="00AF381E" w:rsidRPr="00FF0DEE">
        <w:t xml:space="preserve">ure 9. Showing the command used to start the scan. In order to understand it, it must be broken down. (Please see Appendix to compare terms on WPscan). For instance, -e stands for enumeration, by then typing in -ap this then lists all the plugins that are vulnerable. </w:t>
      </w:r>
      <w:r w:rsidR="009D1FE0" w:rsidRPr="00FF0DEE">
        <w:t xml:space="preserve">–ignore-main-redirect </w:t>
      </w:r>
      <w:r w:rsidR="00AF381E" w:rsidRPr="00FF0DEE">
        <w:t xml:space="preserve">had to </w:t>
      </w:r>
      <w:r w:rsidR="00AF381E" w:rsidRPr="00FF0DEE">
        <w:lastRenderedPageBreak/>
        <w:t xml:space="preserve">be used because </w:t>
      </w:r>
      <w:r w:rsidR="00FF6019" w:rsidRPr="00FF0DEE">
        <w:t>it stops the program from re-directing and scans the selected target. –wp-content dir is selecting the WordPress content directory, and /wp-login is the WordPress login page.</w:t>
      </w:r>
    </w:p>
    <w:p w14:paraId="0BDB226C" w14:textId="77777777" w:rsidR="00AF381E" w:rsidRPr="00FF0DEE" w:rsidRDefault="00AF381E" w:rsidP="009C4A38"/>
    <w:p w14:paraId="577E6C30" w14:textId="61CF973C" w:rsidR="00AF575D" w:rsidRPr="00FF0DEE" w:rsidRDefault="00AF575D" w:rsidP="006C6FC4">
      <w:r w:rsidRPr="00FF0DEE">
        <w:rPr>
          <w:noProof/>
        </w:rPr>
        <w:drawing>
          <wp:inline distT="0" distB="0" distL="0" distR="0" wp14:anchorId="7DF5E839" wp14:editId="640AF8AC">
            <wp:extent cx="3194050" cy="271272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4050" cy="2712720"/>
                    </a:xfrm>
                    <a:prstGeom prst="rect">
                      <a:avLst/>
                    </a:prstGeom>
                    <a:noFill/>
                    <a:ln>
                      <a:noFill/>
                    </a:ln>
                  </pic:spPr>
                </pic:pic>
              </a:graphicData>
            </a:graphic>
          </wp:inline>
        </w:drawing>
      </w:r>
    </w:p>
    <w:p w14:paraId="73E9D2DA" w14:textId="2B601A85" w:rsidR="00AF575D" w:rsidRPr="00FF0DEE" w:rsidRDefault="00AF575D" w:rsidP="009C4A38">
      <w:r w:rsidRPr="00FF0DEE">
        <w:t>Fig</w:t>
      </w:r>
      <w:r w:rsidR="00AF381E" w:rsidRPr="00FF0DEE">
        <w:t xml:space="preserve">ure 10. </w:t>
      </w:r>
      <w:r w:rsidR="005844D4" w:rsidRPr="00FF0DEE">
        <w:t xml:space="preserve">Showing the vulnerability that the WPscan identified, Yoast SEO v7.8 rather than v9.2. </w:t>
      </w:r>
    </w:p>
    <w:p w14:paraId="21C07B59" w14:textId="6C6383A9" w:rsidR="009C4A38" w:rsidRPr="00FF0DEE" w:rsidRDefault="009C4A38" w:rsidP="009C4A38">
      <w:pPr>
        <w:pStyle w:val="Heading2"/>
      </w:pPr>
      <w:bookmarkStart w:id="9" w:name="_Toc536104622"/>
      <w:r w:rsidRPr="00FF0DEE">
        <w:t>Sparta</w:t>
      </w:r>
      <w:bookmarkEnd w:id="9"/>
    </w:p>
    <w:p w14:paraId="40BECD00" w14:textId="3A24CAE4" w:rsidR="00AF575D" w:rsidRPr="00FF0DEE" w:rsidRDefault="00810780" w:rsidP="00FF0DEE">
      <w:pPr>
        <w:ind w:firstLine="202"/>
      </w:pPr>
      <w:r w:rsidRPr="00FF0DEE">
        <w:t>Sparta</w:t>
      </w:r>
      <w:r w:rsidR="00B86C67" w:rsidRPr="00FF0DEE">
        <w:t xml:space="preserve"> is another tool in the Kali Linux </w:t>
      </w:r>
      <w:r w:rsidR="007F3B36">
        <w:t xml:space="preserve">application </w:t>
      </w:r>
      <w:r w:rsidR="00B86C67" w:rsidRPr="00FF0DEE">
        <w:t>inventory, which is a python GUI application which</w:t>
      </w:r>
      <w:r w:rsidR="007F3B36">
        <w:t xml:space="preserve"> </w:t>
      </w:r>
      <w:r w:rsidR="00B86C67" w:rsidRPr="00FF0DEE">
        <w:t>penetrat</w:t>
      </w:r>
      <w:r w:rsidR="007F3B36">
        <w:t>e</w:t>
      </w:r>
      <w:r w:rsidR="00B86C67" w:rsidRPr="00FF0DEE">
        <w:t xml:space="preserve"> tests by aiding the tester in the enumeration and scanning phase. With the use of a GUI like Zenmap, it allows the user to have the point and click access, rather than having to research a long list of possibly commands compared to WPscan and Nmap.</w:t>
      </w:r>
      <w:r w:rsidR="006A02AB" w:rsidRPr="00FF0DEE">
        <w:t xml:space="preserve"> </w:t>
      </w:r>
      <w:r w:rsidR="006A02AB" w:rsidRPr="00FF0DEE">
        <w:fldChar w:fldCharType="begin" w:fldLock="1"/>
      </w:r>
      <w:r w:rsidR="00846402">
        <w:instrText>ADDIN CSL_CITATION {"citationItems":[{"id":"ITEM-1","itemData":{"URL":"https://tools.kali.org/information-gathering/sparta","accessed":{"date-parts":[["2019","1","23"]]},"id":"ITEM-1","issued":{"date-parts":[["0"]]},"title":"SPARTA | Penetration Testing Tools","type":"webpage"},"uris":["http://www.mendeley.com/documents/?uuid=a2d947d4-57e9-3c6d-8e3b-9872e06388d2"]}],"mendeley":{"formattedCitation":"[17]","plainTextFormattedCitation":"[17]","previouslyFormattedCitation":"[16]"},"properties":{"noteIndex":0},"schema":"https://github.com/citation-style-language/schema/raw/master/csl-citation.json"}</w:instrText>
      </w:r>
      <w:r w:rsidR="006A02AB" w:rsidRPr="00FF0DEE">
        <w:fldChar w:fldCharType="separate"/>
      </w:r>
      <w:r w:rsidR="00846402" w:rsidRPr="00846402">
        <w:rPr>
          <w:noProof/>
        </w:rPr>
        <w:t>[17]</w:t>
      </w:r>
      <w:r w:rsidR="006A02AB" w:rsidRPr="00FF0DEE">
        <w:fldChar w:fldCharType="end"/>
      </w:r>
    </w:p>
    <w:p w14:paraId="05D732F7" w14:textId="77777777" w:rsidR="00B86C67" w:rsidRPr="00FF0DEE" w:rsidRDefault="00B86C67" w:rsidP="00AF575D"/>
    <w:p w14:paraId="033904C3" w14:textId="72CB5456" w:rsidR="009C4A38" w:rsidRPr="00FF0DEE" w:rsidRDefault="00AF575D" w:rsidP="006C6FC4">
      <w:r w:rsidRPr="00FF0DEE">
        <w:rPr>
          <w:noProof/>
        </w:rPr>
        <w:drawing>
          <wp:inline distT="0" distB="0" distL="0" distR="0" wp14:anchorId="2E443EA1" wp14:editId="0B2382F4">
            <wp:extent cx="3189605" cy="15773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9605" cy="1577340"/>
                    </a:xfrm>
                    <a:prstGeom prst="rect">
                      <a:avLst/>
                    </a:prstGeom>
                    <a:noFill/>
                    <a:ln>
                      <a:noFill/>
                    </a:ln>
                  </pic:spPr>
                </pic:pic>
              </a:graphicData>
            </a:graphic>
          </wp:inline>
        </w:drawing>
      </w:r>
    </w:p>
    <w:p w14:paraId="7D6F5130" w14:textId="548CFD28" w:rsidR="00AF575D" w:rsidRPr="00FF0DEE" w:rsidRDefault="00AF575D" w:rsidP="009C4A38">
      <w:r w:rsidRPr="00FF0DEE">
        <w:t>Fig</w:t>
      </w:r>
      <w:r w:rsidR="00B86C67" w:rsidRPr="00FF0DEE">
        <w:t xml:space="preserve">ure 11. A screenshot taken from Kali Linux while using Sparta, displaying the open ports. Sparta using multiple applications within its self, for example it uses Nmap and Nikto. Nikto is a WSS (Web Server Scanner) that tests servers for dangerous CGI’s (Common Gateway Interfaces) along with outdated server software and many other issues. </w:t>
      </w:r>
      <w:r w:rsidR="00FF0DEE" w:rsidRPr="00FF0DEE">
        <w:t>Sadly,</w:t>
      </w:r>
      <w:r w:rsidR="00B86C67" w:rsidRPr="00FF0DEE">
        <w:t xml:space="preserve"> a screenshot of Nikto’s results was not procured because the application kept crashing at certain points of the Sparta scan</w:t>
      </w:r>
      <w:r w:rsidR="007F3B36">
        <w:t>, results were not displayed in full until Nmap would finish as seen above in figure 11</w:t>
      </w:r>
      <w:r w:rsidR="00B86C67" w:rsidRPr="00FF0DEE">
        <w:t xml:space="preserve">. </w:t>
      </w:r>
    </w:p>
    <w:p w14:paraId="759F8770" w14:textId="3934FBA5" w:rsidR="00B86C67" w:rsidRPr="00FF0DEE" w:rsidRDefault="009C4A38" w:rsidP="00E26C69">
      <w:pPr>
        <w:pStyle w:val="Heading2"/>
      </w:pPr>
      <w:bookmarkStart w:id="10" w:name="_Toc536104623"/>
      <w:r w:rsidRPr="00FF0DEE">
        <w:t>SQL Injection Scanner</w:t>
      </w:r>
      <w:bookmarkEnd w:id="10"/>
    </w:p>
    <w:p w14:paraId="792E64DF" w14:textId="2C53ABE4" w:rsidR="00A436EE" w:rsidRPr="00FF0DEE" w:rsidRDefault="00E26C69" w:rsidP="00FF0DEE">
      <w:pPr>
        <w:ind w:firstLine="202"/>
      </w:pPr>
      <w:r w:rsidRPr="00FF0DEE">
        <w:t xml:space="preserve">SQL Injection is a method of </w:t>
      </w:r>
      <w:r w:rsidR="00A436EE" w:rsidRPr="00FF0DEE">
        <w:t>exploitation, a tool using to exploit web applications that use data in SQL queries.</w:t>
      </w:r>
      <w:r w:rsidR="006A02AB" w:rsidRPr="00FF0DEE">
        <w:t xml:space="preserve">  </w:t>
      </w:r>
      <w:r w:rsidR="006A02AB" w:rsidRPr="00FF0DEE">
        <w:fldChar w:fldCharType="begin" w:fldLock="1"/>
      </w:r>
      <w:r w:rsidR="00846402">
        <w:instrText>ADDIN CSL_CITATION {"citationItems":[{"id":"ITEM-1","itemData":{"author":[{"dropping-particle":"","family":"Spett","given":"Kevin","non-dropping-particle":"","parse-names":false,"suffix":""}],"id":"ITEM-1","issued":{"date-parts":[["2005"]]},"title":"Start Secure. Stay Secure.™ Are your web applications vulnerable?","type":"report"},"uris":["http://www.mendeley.com/documents/?uuid=a0821474-b57e-3aca-a3b8-ec5580991bfa"]}],"mendeley":{"formattedCitation":"[18]","plainTextFormattedCitation":"[18]","previouslyFormattedCitation":"[17]"},"properties":{"noteIndex":0},"schema":"https://github.com/citation-style-language/schema/raw/master/csl-citation.json"}</w:instrText>
      </w:r>
      <w:r w:rsidR="006A02AB" w:rsidRPr="00FF0DEE">
        <w:fldChar w:fldCharType="separate"/>
      </w:r>
      <w:r w:rsidR="00846402" w:rsidRPr="00846402">
        <w:rPr>
          <w:noProof/>
        </w:rPr>
        <w:t>[18]</w:t>
      </w:r>
      <w:r w:rsidR="006A02AB" w:rsidRPr="00FF0DEE">
        <w:fldChar w:fldCharType="end"/>
      </w:r>
      <w:r w:rsidR="00A436EE" w:rsidRPr="00FF0DEE">
        <w:t xml:space="preserve"> “SQL is Structured Query Language”</w:t>
      </w:r>
      <w:r w:rsidR="006A02AB" w:rsidRPr="00FF0DEE">
        <w:t xml:space="preserve"> </w:t>
      </w:r>
      <w:r w:rsidR="006A02AB" w:rsidRPr="00FF0DEE">
        <w:fldChar w:fldCharType="begin" w:fldLock="1"/>
      </w:r>
      <w:r w:rsidR="00846402">
        <w:instrText>ADDIN CSL_CITATION {"citationItems":[{"id":"ITEM-1","itemData":{"id":"ITEM-1","issued":{"date-parts":[["0"]]},"publisher":"Tutorials Point ","title":"SQL Tutorial","type":"book"},"uris":["http://www.mendeley.com/documents/?uuid=8ce84661-91b2-31f2-b1b6-00ea9b90277d"]}],"mendeley":{"formattedCitation":"[19]","plainTextFormattedCitation":"[19]","previouslyFormattedCitation":"[18]"},"properties":{"noteIndex":0},"schema":"https://github.com/citation-style-language/schema/raw/master/csl-citation.json"}</w:instrText>
      </w:r>
      <w:r w:rsidR="006A02AB" w:rsidRPr="00FF0DEE">
        <w:fldChar w:fldCharType="separate"/>
      </w:r>
      <w:r w:rsidR="00846402" w:rsidRPr="00846402">
        <w:rPr>
          <w:noProof/>
        </w:rPr>
        <w:t>[19]</w:t>
      </w:r>
      <w:r w:rsidR="006A02AB" w:rsidRPr="00FF0DEE">
        <w:fldChar w:fldCharType="end"/>
      </w:r>
      <w:r w:rsidR="00A436EE" w:rsidRPr="00FF0DEE">
        <w:t xml:space="preserve">, meaning there is a </w:t>
      </w:r>
      <w:r w:rsidR="00A436EE" w:rsidRPr="00FF0DEE">
        <w:t xml:space="preserve">large number of systems connected online that are very vulnerable to this type of attack. </w:t>
      </w:r>
    </w:p>
    <w:p w14:paraId="12B9FD2A" w14:textId="300D3292" w:rsidR="00AF575D" w:rsidRPr="00FF0DEE" w:rsidRDefault="00AF575D" w:rsidP="00AF575D">
      <w:r w:rsidRPr="00FF0DEE">
        <w:rPr>
          <w:noProof/>
        </w:rPr>
        <w:drawing>
          <wp:inline distT="0" distB="0" distL="0" distR="0" wp14:anchorId="3A7B493E" wp14:editId="00A9A9DF">
            <wp:extent cx="3198495" cy="1222375"/>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98495" cy="1222375"/>
                    </a:xfrm>
                    <a:prstGeom prst="rect">
                      <a:avLst/>
                    </a:prstGeom>
                    <a:noFill/>
                    <a:ln>
                      <a:noFill/>
                    </a:ln>
                  </pic:spPr>
                </pic:pic>
              </a:graphicData>
            </a:graphic>
          </wp:inline>
        </w:drawing>
      </w:r>
    </w:p>
    <w:p w14:paraId="0559CAC5" w14:textId="6B97D1EB" w:rsidR="00AF575D" w:rsidRPr="00FF0DEE" w:rsidRDefault="00AF575D" w:rsidP="00AF575D">
      <w:r w:rsidRPr="00FF0DEE">
        <w:t>Fig</w:t>
      </w:r>
      <w:r w:rsidR="00A436EE" w:rsidRPr="00FF0DEE">
        <w:t>ure 12. Showing the first step of the SQL Injection online at Pentest-tools.com.</w:t>
      </w:r>
      <w:r w:rsidR="006A02AB" w:rsidRPr="00FF0DEE">
        <w:t xml:space="preserve"> </w:t>
      </w:r>
      <w:r w:rsidR="006A02AB" w:rsidRPr="00FF0DEE">
        <w:fldChar w:fldCharType="begin" w:fldLock="1"/>
      </w:r>
      <w:r w:rsidR="00846402">
        <w:instrText>ADDIN CSL_CITATION {"citationItems":[{"id":"ITEM-1","itemData":{"URL":"https://pentest-tools.com/website-vulnerability-scanning/sql-injection-scanner-online","accessed":{"date-parts":[["2019","1","23"]]},"id":"ITEM-1","issued":{"date-parts":[["0"]]},"title":"SQL Injection Scanner - Online Scan for SQL Injection (SQLi) Vulnerabilities | Pentest-Tools.com","type":"webpage"},"uris":["http://www.mendeley.com/documents/?uuid=ae55edee-4e60-37f5-ad54-0ed3b272801b"]}],"mendeley":{"formattedCitation":"[20]","plainTextFormattedCitation":"[20]","previouslyFormattedCitation":"[19]"},"properties":{"noteIndex":0},"schema":"https://github.com/citation-style-language/schema/raw/master/csl-citation.json"}</w:instrText>
      </w:r>
      <w:r w:rsidR="006A02AB" w:rsidRPr="00FF0DEE">
        <w:fldChar w:fldCharType="separate"/>
      </w:r>
      <w:r w:rsidR="00846402" w:rsidRPr="00846402">
        <w:rPr>
          <w:noProof/>
        </w:rPr>
        <w:t>[20]</w:t>
      </w:r>
      <w:r w:rsidR="006A02AB" w:rsidRPr="00FF0DEE">
        <w:fldChar w:fldCharType="end"/>
      </w:r>
      <w:r w:rsidR="00A436EE" w:rsidRPr="00FF0DEE">
        <w:t xml:space="preserve">  </w:t>
      </w:r>
    </w:p>
    <w:p w14:paraId="2F8AF519" w14:textId="77777777" w:rsidR="00AF575D" w:rsidRPr="00FF0DEE" w:rsidRDefault="00AF575D" w:rsidP="00AF575D"/>
    <w:p w14:paraId="5BAFB388" w14:textId="539AB1EC" w:rsidR="007D36FF" w:rsidRPr="00FF0DEE" w:rsidRDefault="00AF575D" w:rsidP="006C6FC4">
      <w:r w:rsidRPr="00FF0DEE">
        <w:rPr>
          <w:noProof/>
        </w:rPr>
        <w:drawing>
          <wp:inline distT="0" distB="0" distL="0" distR="0" wp14:anchorId="70A8974E" wp14:editId="0EC16CBF">
            <wp:extent cx="3198495" cy="113093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98495" cy="1130935"/>
                    </a:xfrm>
                    <a:prstGeom prst="rect">
                      <a:avLst/>
                    </a:prstGeom>
                    <a:noFill/>
                    <a:ln>
                      <a:noFill/>
                    </a:ln>
                  </pic:spPr>
                </pic:pic>
              </a:graphicData>
            </a:graphic>
          </wp:inline>
        </w:drawing>
      </w:r>
    </w:p>
    <w:p w14:paraId="16617CEB" w14:textId="65910E65" w:rsidR="009E3C14" w:rsidRPr="00FF0DEE" w:rsidRDefault="00AF575D" w:rsidP="007D36FF">
      <w:r w:rsidRPr="00FF0DEE">
        <w:t>Fig</w:t>
      </w:r>
      <w:r w:rsidR="00A436EE" w:rsidRPr="00FF0DEE">
        <w:t xml:space="preserve">ure 13. Showing the results after the website finished its scan of Tevelcyber.com. </w:t>
      </w:r>
      <w:r w:rsidR="007F3B36">
        <w:t>I</w:t>
      </w:r>
      <w:r w:rsidR="00A436EE" w:rsidRPr="00FF0DEE">
        <w:t>t can be seen by the screenshot</w:t>
      </w:r>
      <w:r w:rsidR="007F3B36">
        <w:t>,</w:t>
      </w:r>
      <w:r w:rsidR="00A436EE" w:rsidRPr="00FF0DEE">
        <w:t xml:space="preserve"> </w:t>
      </w:r>
      <w:r w:rsidR="007F3B36">
        <w:t xml:space="preserve">there </w:t>
      </w:r>
      <w:r w:rsidR="00A436EE" w:rsidRPr="00FF0DEE">
        <w:t>a lot of the links displayed in the summary of the SQL Injection scan</w:t>
      </w:r>
      <w:r w:rsidR="007F3B36">
        <w:t>.</w:t>
      </w:r>
      <w:r w:rsidR="00A436EE" w:rsidRPr="00FF0DEE">
        <w:t xml:space="preserve"> </w:t>
      </w:r>
      <w:r w:rsidR="007F3B36">
        <w:t>These</w:t>
      </w:r>
      <w:r w:rsidR="00A436EE" w:rsidRPr="00FF0DEE">
        <w:t xml:space="preserve"> </w:t>
      </w:r>
      <w:r w:rsidR="002748AA" w:rsidRPr="00FF0DEE">
        <w:t>q</w:t>
      </w:r>
      <w:r w:rsidR="00A436EE" w:rsidRPr="00FF0DEE">
        <w:t xml:space="preserve">uery links use GET scripting for the </w:t>
      </w:r>
      <w:r w:rsidR="002748AA" w:rsidRPr="00FF0DEE">
        <w:t>q</w:t>
      </w:r>
      <w:r w:rsidR="00A436EE" w:rsidRPr="00FF0DEE">
        <w:t>uery String.</w:t>
      </w:r>
      <w:r w:rsidR="006A02AB" w:rsidRPr="00FF0DEE">
        <w:t xml:space="preserve"> </w:t>
      </w:r>
      <w:r w:rsidR="006A02AB" w:rsidRPr="00FF0DEE">
        <w:fldChar w:fldCharType="begin" w:fldLock="1"/>
      </w:r>
      <w:r w:rsidR="00846402">
        <w:instrText>ADDIN CSL_CITATION {"citationItems":[{"id":"ITEM-1","itemData":{"author":[{"dropping-particle":"","family":"Embyte' Balduzzi","given":"Marco '","non-dropping-particle":"","parse-names":false,"suffix":""}],"id":"ITEM-1","issued":{"date-parts":[["0"]]},"title":"HTTP Parameter Pollution Vulnerabilities in Web Applications @ BlackHat Europe 2011 @","type":"report"},"uris":["http://www.mendeley.com/documents/?uuid=df91e057-b44b-35e2-ab3d-d08617309e36"]}],"mendeley":{"formattedCitation":"[21]","plainTextFormattedCitation":"[21]","previouslyFormattedCitation":"[20]"},"properties":{"noteIndex":0},"schema":"https://github.com/citation-style-language/schema/raw/master/csl-citation.json"}</w:instrText>
      </w:r>
      <w:r w:rsidR="006A02AB" w:rsidRPr="00FF0DEE">
        <w:fldChar w:fldCharType="separate"/>
      </w:r>
      <w:r w:rsidR="00846402" w:rsidRPr="00846402">
        <w:rPr>
          <w:noProof/>
        </w:rPr>
        <w:t>[21]</w:t>
      </w:r>
      <w:r w:rsidR="006A02AB" w:rsidRPr="00FF0DEE">
        <w:fldChar w:fldCharType="end"/>
      </w:r>
      <w:r w:rsidR="00A436EE" w:rsidRPr="00FF0DEE">
        <w:t xml:space="preserve"> </w:t>
      </w:r>
      <w:r w:rsidR="002748AA" w:rsidRPr="00FF0DEE">
        <w:t>The query string is part of the URL (uniform resource locator), which confers with a web application database, they are needed due to HTTP being a stateless protocol.</w:t>
      </w:r>
    </w:p>
    <w:p w14:paraId="2681BEDA" w14:textId="04826155" w:rsidR="009E3C14" w:rsidRPr="00FF0DEE" w:rsidRDefault="009E3C14" w:rsidP="009E3C14">
      <w:pPr>
        <w:pStyle w:val="Heading2"/>
      </w:pPr>
      <w:bookmarkStart w:id="11" w:name="_Toc536104624"/>
      <w:r w:rsidRPr="00FF0DEE">
        <w:t xml:space="preserve">CX Security (Online </w:t>
      </w:r>
      <w:r w:rsidR="007F3B36">
        <w:t xml:space="preserve">XSS </w:t>
      </w:r>
      <w:r w:rsidRPr="00FF0DEE">
        <w:t>Scan)</w:t>
      </w:r>
      <w:bookmarkEnd w:id="11"/>
    </w:p>
    <w:p w14:paraId="259CF16A" w14:textId="605EE8B0" w:rsidR="009E3C14" w:rsidRPr="00FF0DEE" w:rsidRDefault="009E3C14" w:rsidP="00FF0DEE">
      <w:pPr>
        <w:ind w:firstLine="202"/>
      </w:pPr>
      <w:r w:rsidRPr="00FF0DEE">
        <w:t xml:space="preserve">This is a scan </w:t>
      </w:r>
      <w:r w:rsidR="00E44515" w:rsidRPr="00FF0DEE">
        <w:t xml:space="preserve">that was taken online by a company called CX Security. The type of scan is a WordPress scan that has showed more vulnerabilities than the previous WordPress scans. In this scan, see figure 14. It can be seen there is an XSS (cross-site scripting) vulnerability. This vulnerability would allow </w:t>
      </w:r>
      <w:r w:rsidR="000B0704" w:rsidRPr="00FF0DEE">
        <w:t>attackers to “inject client-side script into Web pages viewed by other users.”</w:t>
      </w:r>
      <w:r w:rsidR="006A02AB" w:rsidRPr="00FF0DEE">
        <w:t xml:space="preserve"> </w:t>
      </w:r>
      <w:r w:rsidR="006A02AB" w:rsidRPr="00FF0DEE">
        <w:fldChar w:fldCharType="begin" w:fldLock="1"/>
      </w:r>
      <w:r w:rsidR="00846402">
        <w:instrText>ADDIN CSL_CITATION {"citationItems":[{"id":"ITEM-1","itemData":{"author":[{"dropping-particle":"","family":"Mohamed","given":"Ahmed Elhady","non-dropping-particle":"","parse-names":false,"suffix":""}],"id":"ITEM-1","issued":{"date-parts":[["0"]]},"title":"Complete Cross-site Scripting Walkthrough","type":"report"},"uris":["http://www.mendeley.com/documents/?uuid=4924916e-43eb-3bb3-acc9-ce657825d401"]}],"mendeley":{"formattedCitation":"[22]","plainTextFormattedCitation":"[22]","previouslyFormattedCitation":"[21]"},"properties":{"noteIndex":0},"schema":"https://github.com/citation-style-language/schema/raw/master/csl-citation.json"}</w:instrText>
      </w:r>
      <w:r w:rsidR="006A02AB" w:rsidRPr="00FF0DEE">
        <w:fldChar w:fldCharType="separate"/>
      </w:r>
      <w:r w:rsidR="00846402" w:rsidRPr="00846402">
        <w:rPr>
          <w:noProof/>
        </w:rPr>
        <w:t>[22]</w:t>
      </w:r>
      <w:r w:rsidR="006A02AB" w:rsidRPr="00FF0DEE">
        <w:fldChar w:fldCharType="end"/>
      </w:r>
    </w:p>
    <w:p w14:paraId="367CE244" w14:textId="77777777" w:rsidR="000B0704" w:rsidRPr="00FF0DEE" w:rsidRDefault="000B0704" w:rsidP="009E3C14"/>
    <w:p w14:paraId="548E9C39" w14:textId="58883565" w:rsidR="009E3C14" w:rsidRPr="00FF0DEE" w:rsidRDefault="009E3C14" w:rsidP="006C6FC4">
      <w:r w:rsidRPr="00FF0DEE">
        <w:rPr>
          <w:noProof/>
        </w:rPr>
        <w:drawing>
          <wp:inline distT="0" distB="0" distL="0" distR="0" wp14:anchorId="1AE7512D" wp14:editId="6707AAF1">
            <wp:extent cx="3295024" cy="640080"/>
            <wp:effectExtent l="0" t="0" r="63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4">
                      <a:extLst>
                        <a:ext uri="{28A0092B-C50C-407E-A947-70E740481C1C}">
                          <a14:useLocalDpi xmlns:a14="http://schemas.microsoft.com/office/drawing/2010/main" val="0"/>
                        </a:ext>
                      </a:extLst>
                    </a:blip>
                    <a:srcRect t="43128" r="30690" b="34173"/>
                    <a:stretch/>
                  </pic:blipFill>
                  <pic:spPr bwMode="auto">
                    <a:xfrm>
                      <a:off x="0" y="0"/>
                      <a:ext cx="3323309" cy="645575"/>
                    </a:xfrm>
                    <a:prstGeom prst="rect">
                      <a:avLst/>
                    </a:prstGeom>
                    <a:noFill/>
                    <a:ln>
                      <a:noFill/>
                    </a:ln>
                    <a:extLst>
                      <a:ext uri="{53640926-AAD7-44D8-BBD7-CCE9431645EC}">
                        <a14:shadowObscured xmlns:a14="http://schemas.microsoft.com/office/drawing/2010/main"/>
                      </a:ext>
                    </a:extLst>
                  </pic:spPr>
                </pic:pic>
              </a:graphicData>
            </a:graphic>
          </wp:inline>
        </w:drawing>
      </w:r>
    </w:p>
    <w:p w14:paraId="32495548" w14:textId="08B83576" w:rsidR="009E3C14" w:rsidRPr="00FF0DEE" w:rsidRDefault="009E3C14" w:rsidP="009E3C14">
      <w:r w:rsidRPr="00FF0DEE">
        <w:t xml:space="preserve">Figure 14. </w:t>
      </w:r>
      <w:r w:rsidR="00E44515" w:rsidRPr="00FF0DEE">
        <w:t xml:space="preserve">Online vulnerability scan at CX Security results, showing an XSS vulnerability. </w:t>
      </w:r>
      <w:r w:rsidR="006A02AB" w:rsidRPr="00FF0DEE">
        <w:fldChar w:fldCharType="begin" w:fldLock="1"/>
      </w:r>
      <w:r w:rsidR="00846402">
        <w:instrText>ADDIN CSL_CITATION {"citationItems":[{"id":"ITEM-1","itemData":{"URL":"https://cxsecurity.com/issue/WLB-2018090286","accessed":{"date-parts":[["2019","1","23"]]},"id":"ITEM-1","issued":{"date-parts":[["0"]]},"title":"WordPress WebARX Website Firewall 4.9.8 XSS / Bypass - CXSecurity.com","type":"webpage"},"uris":["http://www.mendeley.com/documents/?uuid=ca67d14f-23db-3195-b908-6fcc00ce4cf1"]}],"mendeley":{"formattedCitation":"[23]","plainTextFormattedCitation":"[23]","previouslyFormattedCitation":"[22]"},"properties":{"noteIndex":0},"schema":"https://github.com/citation-style-language/schema/raw/master/csl-citation.json"}</w:instrText>
      </w:r>
      <w:r w:rsidR="006A02AB" w:rsidRPr="00FF0DEE">
        <w:fldChar w:fldCharType="separate"/>
      </w:r>
      <w:r w:rsidR="00846402" w:rsidRPr="00846402">
        <w:rPr>
          <w:noProof/>
        </w:rPr>
        <w:t>[23]</w:t>
      </w:r>
      <w:r w:rsidR="006A02AB" w:rsidRPr="00FF0DEE">
        <w:fldChar w:fldCharType="end"/>
      </w:r>
    </w:p>
    <w:p w14:paraId="738484B9" w14:textId="53B7FD65" w:rsidR="00F249D1" w:rsidRPr="00FF0DEE" w:rsidRDefault="00DB743C" w:rsidP="00F249D1">
      <w:pPr>
        <w:pStyle w:val="Heading1"/>
        <w:rPr>
          <w:szCs w:val="24"/>
        </w:rPr>
      </w:pPr>
      <w:bookmarkStart w:id="12" w:name="_Toc536104625"/>
      <w:r w:rsidRPr="00FF0DEE">
        <w:rPr>
          <w:szCs w:val="24"/>
        </w:rPr>
        <w:t>Outcomes / Solutions</w:t>
      </w:r>
      <w:bookmarkEnd w:id="12"/>
      <w:r w:rsidRPr="00FF0DEE">
        <w:rPr>
          <w:szCs w:val="24"/>
        </w:rPr>
        <w:t xml:space="preserve"> </w:t>
      </w:r>
    </w:p>
    <w:p w14:paraId="5480DDF6" w14:textId="33867CCC" w:rsidR="009C4A38" w:rsidRPr="00FF0DEE" w:rsidRDefault="00907547" w:rsidP="00907547">
      <w:pPr>
        <w:pStyle w:val="Heading2"/>
      </w:pPr>
      <w:bookmarkStart w:id="13" w:name="_Toc536104626"/>
      <w:r w:rsidRPr="00FF0DEE">
        <w:t xml:space="preserve">Possible Outcomes if </w:t>
      </w:r>
      <w:r w:rsidR="00905958" w:rsidRPr="00FF0DEE">
        <w:t>Attacked</w:t>
      </w:r>
      <w:bookmarkEnd w:id="13"/>
    </w:p>
    <w:p w14:paraId="0DF1D66A" w14:textId="3CC93385" w:rsidR="009F68CA" w:rsidRPr="00FF0DEE" w:rsidRDefault="001027B2" w:rsidP="00FF0DEE">
      <w:pPr>
        <w:ind w:firstLine="202"/>
      </w:pPr>
      <w:r w:rsidRPr="00FF0DEE">
        <w:t xml:space="preserve">There are many possible outcomes that could </w:t>
      </w:r>
      <w:r w:rsidR="00137109">
        <w:t>come literal</w:t>
      </w:r>
      <w:r w:rsidRPr="00FF0DEE">
        <w:t xml:space="preserve"> if attacked, some rather extreme and some barely noticeable.</w:t>
      </w:r>
      <w:r w:rsidR="00A365C4" w:rsidRPr="00FF0DEE">
        <w:t xml:space="preserve"> </w:t>
      </w:r>
      <w:r w:rsidR="00137109">
        <w:t>I</w:t>
      </w:r>
      <w:r w:rsidR="00A365C4" w:rsidRPr="00FF0DEE">
        <w:t>n example to an SQL Injection attack, if this was taken further the outcome of this pentest could relate</w:t>
      </w:r>
      <w:r w:rsidR="00137109">
        <w:t xml:space="preserve"> </w:t>
      </w:r>
      <w:r w:rsidR="00A365C4" w:rsidRPr="00FF0DEE">
        <w:t xml:space="preserve">to some serious scenarios. For instance, </w:t>
      </w:r>
      <w:r w:rsidR="008F02B5" w:rsidRPr="00FF0DEE">
        <w:t>an injection attack is designed to gain access to all the information it can gather from a user in the webservers database, without needing to know users’ names or passwords.</w:t>
      </w:r>
      <w:r w:rsidR="009F68CA" w:rsidRPr="00FF0DEE">
        <w:t xml:space="preserve"> This furthermore, could result in an attacker gaining unauthorized access, which the </w:t>
      </w:r>
      <w:r w:rsidR="009F68CA" w:rsidRPr="00FF0DEE">
        <w:lastRenderedPageBreak/>
        <w:t>attacker could then deface the website, steal or delete confidential data.</w:t>
      </w:r>
    </w:p>
    <w:p w14:paraId="5E2C72B4" w14:textId="77777777" w:rsidR="009F68CA" w:rsidRPr="00FF0DEE" w:rsidRDefault="009F68CA" w:rsidP="00905958"/>
    <w:p w14:paraId="496E7C12" w14:textId="05BE9E1E" w:rsidR="00905958" w:rsidRPr="00FF0DEE" w:rsidRDefault="009F68CA" w:rsidP="00FF0DEE">
      <w:pPr>
        <w:ind w:firstLine="202"/>
      </w:pPr>
      <w:r w:rsidRPr="00FF0DEE">
        <w:t xml:space="preserve">Ultimately, </w:t>
      </w:r>
      <w:r w:rsidR="00F516FC">
        <w:t>worst case</w:t>
      </w:r>
      <w:r w:rsidRPr="00FF0DEE">
        <w:t xml:space="preserve"> scenario of this attack could be amount of downtime an attack could cause for Tevelcyber. If Tevelcyber.com was to go down, it could stunt growth, productivity or even as simple as the social presence on the internet. Without an online presence, businesses can quickly disappear due to the amount of competitive businesses on the rise. </w:t>
      </w:r>
    </w:p>
    <w:p w14:paraId="727CD19D" w14:textId="39825EF5" w:rsidR="000B0704" w:rsidRPr="00FF0DEE" w:rsidRDefault="000B0704" w:rsidP="00905958"/>
    <w:p w14:paraId="23FBF448" w14:textId="0C57D850" w:rsidR="001027B2" w:rsidRPr="00FF0DEE" w:rsidRDefault="00B90D97" w:rsidP="00FF0DEE">
      <w:pPr>
        <w:ind w:firstLine="202"/>
      </w:pPr>
      <w:r w:rsidRPr="00FF0DEE">
        <w:t xml:space="preserve">As seen in figure 14. It was identified that there was an XSS vulnerability. The outcome if this was attacked could be potentially serious, as it ranges from session hijacking to data leakage. </w:t>
      </w:r>
    </w:p>
    <w:p w14:paraId="7A8CE1A6" w14:textId="65235629" w:rsidR="00905958" w:rsidRPr="00FF0DEE" w:rsidRDefault="00905958" w:rsidP="00905958">
      <w:pPr>
        <w:pStyle w:val="Heading2"/>
      </w:pPr>
      <w:bookmarkStart w:id="14" w:name="_Toc536104627"/>
      <w:r w:rsidRPr="00FF0DEE">
        <w:t>Solutions to Fix the Vulnerabilities</w:t>
      </w:r>
      <w:bookmarkEnd w:id="14"/>
    </w:p>
    <w:p w14:paraId="69DA7671" w14:textId="77777777" w:rsidR="005C4496" w:rsidRDefault="0060776A" w:rsidP="005C4496">
      <w:pPr>
        <w:ind w:firstLine="202"/>
      </w:pPr>
      <w:r w:rsidRPr="00FF0DEE">
        <w:t xml:space="preserve">There are simple </w:t>
      </w:r>
      <w:r w:rsidR="00FA4478" w:rsidRPr="00FF0DEE">
        <w:t>solutions</w:t>
      </w:r>
      <w:r w:rsidRPr="00FF0DEE">
        <w:t xml:space="preserve"> to these </w:t>
      </w:r>
      <w:r w:rsidR="00FA4478" w:rsidRPr="00FF0DEE">
        <w:t>vulnerabilities</w:t>
      </w:r>
      <w:r w:rsidR="00354CBE" w:rsidRPr="00FF0DEE">
        <w:t xml:space="preserve"> found throughout the scans in this report. For example:</w:t>
      </w:r>
    </w:p>
    <w:p w14:paraId="544EDCB8" w14:textId="77777777" w:rsidR="005C4496" w:rsidRDefault="005C4496" w:rsidP="005C4496">
      <w:pPr>
        <w:ind w:firstLine="202"/>
      </w:pPr>
    </w:p>
    <w:p w14:paraId="5E9DC003" w14:textId="7CFEC169" w:rsidR="00354CBE" w:rsidRPr="00FF0DEE" w:rsidRDefault="00354CBE" w:rsidP="005C4496">
      <w:pPr>
        <w:pStyle w:val="ListParagraph"/>
        <w:numPr>
          <w:ilvl w:val="0"/>
          <w:numId w:val="48"/>
        </w:numPr>
      </w:pPr>
      <w:r w:rsidRPr="00FF0DEE">
        <w:t xml:space="preserve">WordPress (Plugin Out of Date) – Essentially any plugin can be simply fixed by downloading the latest plugin, in the case of this vulnerability. The patch in order to update the plugin WordPress picked up is </w:t>
      </w:r>
      <w:r w:rsidR="00955504" w:rsidRPr="00FF0DEE">
        <w:t>a</w:t>
      </w:r>
      <w:r w:rsidRPr="00FF0DEE">
        <w:t xml:space="preserve"> Yoast SEO v9.2 plugin upgrade rather than the v7.8. </w:t>
      </w:r>
    </w:p>
    <w:p w14:paraId="13162B9A" w14:textId="0CE1E809" w:rsidR="00354CBE" w:rsidRPr="00FF0DEE" w:rsidRDefault="00354CBE" w:rsidP="00905958"/>
    <w:p w14:paraId="63C399C3" w14:textId="6DBDF60B" w:rsidR="00D6158C" w:rsidRPr="00FF0DEE" w:rsidRDefault="00354CBE" w:rsidP="005C4496">
      <w:pPr>
        <w:pStyle w:val="ListParagraph"/>
        <w:numPr>
          <w:ilvl w:val="0"/>
          <w:numId w:val="48"/>
        </w:numPr>
      </w:pPr>
      <w:r w:rsidRPr="00FF0DEE">
        <w:t xml:space="preserve">SQL Injection – </w:t>
      </w:r>
      <w:r w:rsidR="00D6158C" w:rsidRPr="00FF0DEE">
        <w:t>According to eSecurity Planet</w:t>
      </w:r>
      <w:r w:rsidR="006A02AB" w:rsidRPr="00FF0DEE">
        <w:t xml:space="preserve"> </w:t>
      </w:r>
      <w:r w:rsidR="006A02AB" w:rsidRPr="00FF0DEE">
        <w:fldChar w:fldCharType="begin" w:fldLock="1"/>
      </w:r>
      <w:r w:rsidR="00846402">
        <w:instrText>ADDIN CSL_CITATION {"citationItems":[{"id":"ITEM-1","itemData":{"URL":"https://www.esecurityplanet.com/threats/how-to-prevent-sql-injection-attacks.html","accessed":{"date-parts":[["2019","1","23"]]},"id":"ITEM-1","issued":{"date-parts":[["0"]]},"title":"How to Prevent SQL Injection Attacks","type":"webpage"},"uris":["http://www.mendeley.com/documents/?uuid=fee90544-6fb4-35fc-9a3c-4c86e69b8478"]}],"mendeley":{"formattedCitation":"[24]","plainTextFormattedCitation":"[24]","previouslyFormattedCitation":"[23]"},"properties":{"noteIndex":0},"schema":"https://github.com/citation-style-language/schema/raw/master/csl-citation.json"}</w:instrText>
      </w:r>
      <w:r w:rsidR="006A02AB" w:rsidRPr="00FF0DEE">
        <w:fldChar w:fldCharType="separate"/>
      </w:r>
      <w:r w:rsidR="00846402" w:rsidRPr="00846402">
        <w:rPr>
          <w:noProof/>
        </w:rPr>
        <w:t>[24]</w:t>
      </w:r>
      <w:r w:rsidR="006A02AB" w:rsidRPr="00FF0DEE">
        <w:fldChar w:fldCharType="end"/>
      </w:r>
      <w:r w:rsidR="00D6158C" w:rsidRPr="00FF0DEE">
        <w:t xml:space="preserve"> there are many fixes to these vulnerabilities in the queries. For example, it is recommended by eSecurity Planet to switch from dynamic SQL. Other recommendations could also be considered, like considering installing a software based WAF (web application firewall) to help filter out malicious data.</w:t>
      </w:r>
    </w:p>
    <w:p w14:paraId="4C89A6C6" w14:textId="77777777" w:rsidR="00D6158C" w:rsidRPr="00FF0DEE" w:rsidRDefault="00D6158C" w:rsidP="00905958"/>
    <w:p w14:paraId="76F94CD3" w14:textId="3CE33AD7" w:rsidR="00D6158C" w:rsidRPr="00FF0DEE" w:rsidRDefault="00354CBE" w:rsidP="005C4496">
      <w:pPr>
        <w:pStyle w:val="ListParagraph"/>
        <w:numPr>
          <w:ilvl w:val="0"/>
          <w:numId w:val="48"/>
        </w:numPr>
      </w:pPr>
      <w:r w:rsidRPr="00FF0DEE">
        <w:t xml:space="preserve">XSS </w:t>
      </w:r>
      <w:r w:rsidR="00D6158C" w:rsidRPr="00FF0DEE">
        <w:t>– Fixing this can be rather complex, by implementing PHP (Hypertext Preprocessor) this would result in the cleanup of the HTML tags, which then makes it impossible to inject the code. Fixing the vulnerability.</w:t>
      </w:r>
      <w:r w:rsidR="006A02AB" w:rsidRPr="00FF0DEE">
        <w:t xml:space="preserve"> </w:t>
      </w:r>
      <w:r w:rsidR="006A02AB" w:rsidRPr="00FF0DEE">
        <w:fldChar w:fldCharType="begin" w:fldLock="1"/>
      </w:r>
      <w:r w:rsidR="00846402">
        <w:instrText>ADDIN CSL_CITATION {"citationItems":[{"id":"ITEM-1","itemData":{"URL":"http://www.xssed.com/article/17/Paper_How_to_Fix_a_XSS_Vulnerability_in_PHP_Source_Codes/","accessed":{"date-parts":[["2019","1","23"]]},"id":"ITEM-1","issued":{"date-parts":[["0"]]},"title":"Paper: How to Fix a XSS Vulnerability in PHP Source Codes | Articles | XSSed.com","type":"webpage"},"uris":["http://www.mendeley.com/documents/?uuid=7690b968-1139-3afb-bf08-e0a4d7c18980"]}],"mendeley":{"formattedCitation":"[25]","plainTextFormattedCitation":"[25]","previouslyFormattedCitation":"[24]"},"properties":{"noteIndex":0},"schema":"https://github.com/citation-style-language/schema/raw/master/csl-citation.json"}</w:instrText>
      </w:r>
      <w:r w:rsidR="006A02AB" w:rsidRPr="00FF0DEE">
        <w:fldChar w:fldCharType="separate"/>
      </w:r>
      <w:r w:rsidR="00846402" w:rsidRPr="00846402">
        <w:rPr>
          <w:noProof/>
        </w:rPr>
        <w:t>[25]</w:t>
      </w:r>
      <w:r w:rsidR="006A02AB" w:rsidRPr="00FF0DEE">
        <w:fldChar w:fldCharType="end"/>
      </w:r>
    </w:p>
    <w:p w14:paraId="49B0B49D" w14:textId="2D4A3876" w:rsidR="00E97402" w:rsidRPr="00FF0DEE" w:rsidRDefault="00E97402">
      <w:pPr>
        <w:pStyle w:val="Text"/>
        <w:keepNext/>
        <w:framePr w:dropCap="drop" w:lines="2" w:wrap="auto" w:vAnchor="text" w:hAnchor="text"/>
        <w:spacing w:line="480" w:lineRule="exact"/>
        <w:ind w:firstLine="0"/>
        <w:rPr>
          <w:smallCaps/>
          <w:position w:val="-3"/>
          <w:szCs w:val="24"/>
        </w:rPr>
      </w:pPr>
    </w:p>
    <w:p w14:paraId="5899AED4" w14:textId="6ED01123" w:rsidR="002E4A2B" w:rsidRPr="00FF0DEE" w:rsidRDefault="006C2D53" w:rsidP="002E4A2B">
      <w:pPr>
        <w:pStyle w:val="Heading1"/>
        <w:rPr>
          <w:szCs w:val="24"/>
        </w:rPr>
      </w:pPr>
      <w:bookmarkStart w:id="15" w:name="_Toc536104628"/>
      <w:r w:rsidRPr="00FF0DEE">
        <w:rPr>
          <w:szCs w:val="24"/>
        </w:rPr>
        <w:t>Conclusion</w:t>
      </w:r>
      <w:bookmarkEnd w:id="15"/>
    </w:p>
    <w:p w14:paraId="0E40BB0C" w14:textId="1C78B204" w:rsidR="003C794D" w:rsidRPr="00FF0DEE" w:rsidRDefault="00AC12F9" w:rsidP="00FF0DEE">
      <w:pPr>
        <w:ind w:firstLine="202"/>
      </w:pPr>
      <w:r w:rsidRPr="00FF0DEE">
        <w:t xml:space="preserve">Throughout </w:t>
      </w:r>
      <w:r w:rsidR="00955504" w:rsidRPr="00FF0DEE">
        <w:t>the task of finding vulnerabilities for Tevelcyber, it can be concluded that there are vulnerable parts of Tevelcyber’s website. Clearly seen in the previous tests, they are not major cause for concerns that could result in a high chance of being attacked. However, despite this low chance if an attacker decided to do one of these vulnerability tests and exploit</w:t>
      </w:r>
      <w:r w:rsidR="00AD5115">
        <w:t xml:space="preserve"> the security holes</w:t>
      </w:r>
      <w:r w:rsidR="00955504" w:rsidRPr="00FF0DEE">
        <w:t xml:space="preserve"> further. Tevelcyber could be looking at a few issues, including session hijacking and data leakage from an XSS vulnerability. It can be concluded</w:t>
      </w:r>
      <w:r w:rsidR="00AD5115">
        <w:t>,</w:t>
      </w:r>
      <w:r w:rsidR="00955504" w:rsidRPr="00FF0DEE">
        <w:t xml:space="preserve"> to avoid or fix most of the vulnerabilities found in this exercise, it can be done quite simply</w:t>
      </w:r>
      <w:r w:rsidR="00AD5115">
        <w:t xml:space="preserve"> through the installation of updates and software such as WAF</w:t>
      </w:r>
      <w:r w:rsidR="00955504" w:rsidRPr="00FF0DEE">
        <w:t xml:space="preserve">. </w:t>
      </w:r>
    </w:p>
    <w:p w14:paraId="66326196" w14:textId="35D6AAE2" w:rsidR="00803EFE" w:rsidRPr="00FF0DEE" w:rsidRDefault="00803EFE" w:rsidP="009C4A38"/>
    <w:p w14:paraId="29866F2D" w14:textId="49A9BA3A" w:rsidR="00803EFE" w:rsidRPr="00FF0DEE" w:rsidRDefault="00803EFE" w:rsidP="009C4A38">
      <w:r w:rsidRPr="00FF0DEE">
        <w:t>With many resources at the disposal, any company should be able to use these simple methods in order to find</w:t>
      </w:r>
      <w:r w:rsidR="00AD5115">
        <w:t xml:space="preserve"> </w:t>
      </w:r>
      <w:r w:rsidRPr="00FF0DEE">
        <w:t>vulnerabilities on a network. It is recommended if this was done again. To go further and attempt to exploit the vulnerability</w:t>
      </w:r>
      <w:r w:rsidR="00AD5115">
        <w:t xml:space="preserve"> in order</w:t>
      </w:r>
      <w:r w:rsidRPr="00FF0DEE">
        <w:t xml:space="preserve"> to capture how the vulnerability could affect the business further</w:t>
      </w:r>
      <w:r w:rsidR="009D3B0E" w:rsidRPr="00FF0DEE">
        <w:t>, in order to expose it fully before an attacker does</w:t>
      </w:r>
      <w:r w:rsidRPr="00FF0DEE">
        <w:t xml:space="preserve">. “One way to secure IT assets, maintain an awareness of the vulnerabilities in an environment and respond quickly to </w:t>
      </w:r>
      <w:r w:rsidRPr="00FF0DEE">
        <w:t>mitigate potential threats is through regular </w:t>
      </w:r>
      <w:hyperlink r:id="rId25" w:tgtFrame="_blank" w:history="1">
        <w:r w:rsidRPr="00FF0DEE">
          <w:t>vulnerability assessment</w:t>
        </w:r>
      </w:hyperlink>
      <w:r w:rsidRPr="00FF0DEE">
        <w:t> (VA)”</w:t>
      </w:r>
      <w:r w:rsidR="006A02AB" w:rsidRPr="00FF0DEE">
        <w:t xml:space="preserve"> </w:t>
      </w:r>
      <w:r w:rsidR="006A02AB" w:rsidRPr="00FF0DEE">
        <w:fldChar w:fldCharType="begin" w:fldLock="1"/>
      </w:r>
      <w:r w:rsidR="00846402">
        <w:instrText>ADDIN CSL_CITATION {"citationItems":[{"id":"ITEM-1","itemData":{"URL":"https://www.hitachi-systems-security.com/blog/the-benefits-of-a-vulnerability-assessment/","accessed":{"date-parts":[["2019","1","23"]]},"id":"ITEM-1","issued":{"date-parts":[["0"]]},"title":"Benefits of Vulnerability Assessment | Hitachi Systems Security","type":"webpage"},"uris":["http://www.mendeley.com/documents/?uuid=07760dfa-7f52-3a60-a6a2-fb6088598f7a"]}],"mendeley":{"formattedCitation":"[26]","plainTextFormattedCitation":"[26]","previouslyFormattedCitation":"[25]"},"properties":{"noteIndex":0},"schema":"https://github.com/citation-style-language/schema/raw/master/csl-citation.json"}</w:instrText>
      </w:r>
      <w:r w:rsidR="006A02AB" w:rsidRPr="00FF0DEE">
        <w:fldChar w:fldCharType="separate"/>
      </w:r>
      <w:r w:rsidR="00846402" w:rsidRPr="00846402">
        <w:rPr>
          <w:noProof/>
        </w:rPr>
        <w:t>[26]</w:t>
      </w:r>
      <w:r w:rsidR="006A02AB" w:rsidRPr="00FF0DEE">
        <w:fldChar w:fldCharType="end"/>
      </w:r>
    </w:p>
    <w:p w14:paraId="5DCDA5A3" w14:textId="176882DD" w:rsidR="00F644FB" w:rsidRPr="00FF0DEE" w:rsidRDefault="00F644FB" w:rsidP="00F644FB">
      <w:pPr>
        <w:pStyle w:val="Heading1"/>
        <w:rPr>
          <w:szCs w:val="24"/>
        </w:rPr>
      </w:pPr>
      <w:bookmarkStart w:id="16" w:name="_Toc536104629"/>
      <w:r w:rsidRPr="00FF0DEE">
        <w:rPr>
          <w:szCs w:val="24"/>
        </w:rPr>
        <w:t>R</w:t>
      </w:r>
      <w:r w:rsidR="00B336F7" w:rsidRPr="00FF0DEE">
        <w:rPr>
          <w:szCs w:val="24"/>
        </w:rPr>
        <w:t>eferences</w:t>
      </w:r>
      <w:bookmarkEnd w:id="16"/>
    </w:p>
    <w:p w14:paraId="5191EF02" w14:textId="234B0FC5" w:rsidR="00846402" w:rsidRPr="00846402" w:rsidRDefault="006A02AB" w:rsidP="00846402">
      <w:pPr>
        <w:widowControl w:val="0"/>
        <w:autoSpaceDE w:val="0"/>
        <w:autoSpaceDN w:val="0"/>
        <w:adjustRightInd w:val="0"/>
        <w:ind w:left="640" w:hanging="640"/>
        <w:rPr>
          <w:noProof/>
          <w:szCs w:val="24"/>
        </w:rPr>
      </w:pPr>
      <w:r w:rsidRPr="00FF0DEE">
        <w:fldChar w:fldCharType="begin" w:fldLock="1"/>
      </w:r>
      <w:r w:rsidRPr="00FF0DEE">
        <w:instrText xml:space="preserve">ADDIN Mendeley Bibliography CSL_BIBLIOGRAPHY </w:instrText>
      </w:r>
      <w:r w:rsidRPr="00FF0DEE">
        <w:fldChar w:fldCharType="separate"/>
      </w:r>
      <w:r w:rsidR="00846402" w:rsidRPr="00846402">
        <w:rPr>
          <w:noProof/>
          <w:szCs w:val="24"/>
        </w:rPr>
        <w:t>[1]</w:t>
      </w:r>
      <w:r w:rsidR="00846402" w:rsidRPr="00846402">
        <w:rPr>
          <w:noProof/>
          <w:szCs w:val="24"/>
        </w:rPr>
        <w:tab/>
        <w:t>E. Rescorla, “Is finding security holes a good idea?”</w:t>
      </w:r>
    </w:p>
    <w:p w14:paraId="668B0CF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w:t>
      </w:r>
      <w:r w:rsidRPr="00846402">
        <w:rPr>
          <w:noProof/>
          <w:szCs w:val="24"/>
        </w:rPr>
        <w:tab/>
        <w:t>“Tevel Cyber Corps.” [Online]. Available: https://tevelcyber.com/abouttevel/. [Accessed: 23-Jan-2019].</w:t>
      </w:r>
    </w:p>
    <w:p w14:paraId="7F7D7FD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[3]</w:t>
      </w:r>
      <w:r w:rsidRPr="00846402">
        <w:rPr>
          <w:noProof/>
          <w:szCs w:val="24"/>
        </w:rPr>
        <w:tab/>
        <w:t xml:space="preserve">G. Weidman, </w:t>
      </w:r>
      <w:r w:rsidRPr="00846402">
        <w:rPr>
          <w:i/>
          <w:iCs/>
          <w:noProof/>
          <w:szCs w:val="24"/>
        </w:rPr>
        <w:t>Penetration testing</w:t>
      </w:r>
      <w:r w:rsidRPr="00846402">
        <w:rPr>
          <w:noProof/>
          <w:szCs w:val="24"/>
        </w:rPr>
        <w:t>. 2014.</w:t>
      </w:r>
    </w:p>
    <w:p w14:paraId="0C9EAE6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[4]</w:t>
      </w:r>
      <w:r w:rsidRPr="00846402">
        <w:rPr>
          <w:noProof/>
          <w:szCs w:val="24"/>
        </w:rPr>
        <w:tab/>
      </w:r>
      <w:r w:rsidRPr="00846402">
        <w:rPr>
          <w:i/>
          <w:iCs/>
          <w:noProof/>
          <w:szCs w:val="24"/>
        </w:rPr>
        <w:t>Approaches to Improve Web Application and Website Security How to Secure Your Website 5 th Edition IT SECURITY CENTER (ISEC) INFORMATION-TECHNOLOGY PROMOTION AGENCY, JAPAN</w:t>
      </w:r>
      <w:r w:rsidRPr="00846402">
        <w:rPr>
          <w:noProof/>
          <w:szCs w:val="24"/>
        </w:rPr>
        <w:t>. IPA / IT Security Center (ISEC), 2011.</w:t>
      </w:r>
    </w:p>
    <w:p w14:paraId="3E9587F3"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[5]</w:t>
      </w:r>
      <w:r w:rsidRPr="00846402">
        <w:rPr>
          <w:noProof/>
          <w:szCs w:val="24"/>
        </w:rPr>
        <w:tab/>
        <w:t>H. Lee, “Virtualization Basics: Understanding Techniques and Fundamentals.”</w:t>
      </w:r>
    </w:p>
    <w:p w14:paraId="098D49A6"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[6]</w:t>
      </w:r>
      <w:r w:rsidRPr="00846402">
        <w:rPr>
          <w:noProof/>
          <w:szCs w:val="24"/>
        </w:rPr>
        <w:tab/>
        <w:t>M. Eder Betreuer, H. Kinkelin, and L. Netzarchitekturen, “Hypervisor-vs. Container-based Virtualization.”</w:t>
      </w:r>
    </w:p>
    <w:p w14:paraId="0C4F2D04"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[7]</w:t>
      </w:r>
      <w:r w:rsidRPr="00846402">
        <w:rPr>
          <w:noProof/>
          <w:szCs w:val="24"/>
        </w:rPr>
        <w:tab/>
        <w:t>S. Linux Products GmbH, “Virtualization with KVM,” 2012.</w:t>
      </w:r>
    </w:p>
    <w:p w14:paraId="547E9F6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[8]</w:t>
      </w:r>
      <w:r w:rsidRPr="00846402">
        <w:rPr>
          <w:noProof/>
          <w:szCs w:val="24"/>
        </w:rPr>
        <w:tab/>
        <w:t xml:space="preserve">R. Hertzog, J. O’gorman, and M. Aharoni, </w:t>
      </w:r>
      <w:r w:rsidRPr="00846402">
        <w:rPr>
          <w:i/>
          <w:iCs/>
          <w:noProof/>
          <w:szCs w:val="24"/>
        </w:rPr>
        <w:t>Kali Linux Revealed Mastering the Penetration Testing Distribution</w:t>
      </w:r>
      <w:r w:rsidRPr="00846402">
        <w:rPr>
          <w:noProof/>
          <w:szCs w:val="24"/>
        </w:rPr>
        <w:t>. 2017.</w:t>
      </w:r>
    </w:p>
    <w:p w14:paraId="18B65863"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[9]</w:t>
      </w:r>
      <w:r w:rsidRPr="00846402">
        <w:rPr>
          <w:noProof/>
          <w:szCs w:val="24"/>
        </w:rPr>
        <w:tab/>
        <w:t>M. Malik and Y. Singh, “International Journal of Computer Science and Mobile Computing A Review: DoS and DDoS Attacks,” 2015.</w:t>
      </w:r>
    </w:p>
    <w:p w14:paraId="26698E41"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[10]</w:t>
      </w:r>
      <w:r w:rsidRPr="00846402">
        <w:rPr>
          <w:noProof/>
          <w:szCs w:val="24"/>
        </w:rPr>
        <w:tab/>
      </w:r>
      <w:r w:rsidRPr="00846402">
        <w:rPr>
          <w:i/>
          <w:iCs/>
          <w:noProof/>
          <w:szCs w:val="24"/>
        </w:rPr>
        <w:t>How do Outages Happen? Why Outsource?</w:t>
      </w:r>
      <w:r w:rsidRPr="00846402">
        <w:rPr>
          <w:noProof/>
          <w:szCs w:val="24"/>
        </w:rPr>
        <w:t>, DNS Made Easy. .</w:t>
      </w:r>
    </w:p>
    <w:p w14:paraId="3A83279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[11]</w:t>
      </w:r>
      <w:r w:rsidRPr="00846402">
        <w:rPr>
          <w:noProof/>
          <w:szCs w:val="24"/>
        </w:rPr>
        <w:tab/>
      </w:r>
      <w:r w:rsidRPr="00846402">
        <w:rPr>
          <w:i/>
          <w:iCs/>
          <w:noProof/>
          <w:szCs w:val="24"/>
        </w:rPr>
        <w:t>Kali Linux Tutorials</w:t>
      </w:r>
      <w:r w:rsidRPr="00846402">
        <w:rPr>
          <w:noProof/>
          <w:szCs w:val="24"/>
        </w:rPr>
        <w:t>. Tutorials Point India, 2018.</w:t>
      </w:r>
    </w:p>
    <w:p w14:paraId="549356E6"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[12]</w:t>
      </w:r>
      <w:r w:rsidRPr="00846402">
        <w:rPr>
          <w:noProof/>
          <w:szCs w:val="24"/>
        </w:rPr>
        <w:tab/>
      </w:r>
      <w:r w:rsidRPr="00846402">
        <w:rPr>
          <w:i/>
          <w:iCs/>
          <w:noProof/>
          <w:szCs w:val="24"/>
        </w:rPr>
        <w:t>SSH Overview</w:t>
      </w:r>
      <w:r w:rsidRPr="00846402">
        <w:rPr>
          <w:noProof/>
          <w:szCs w:val="24"/>
        </w:rPr>
        <w:t>. Vandyke Sofware.</w:t>
      </w:r>
    </w:p>
    <w:p w14:paraId="33799D7B"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[13]</w:t>
      </w:r>
      <w:r w:rsidRPr="00846402">
        <w:rPr>
          <w:noProof/>
          <w:szCs w:val="24"/>
        </w:rPr>
        <w:tab/>
        <w:t>G. Security, “Remote Access Security.”</w:t>
      </w:r>
    </w:p>
    <w:p w14:paraId="5B9B4F0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[14]</w:t>
      </w:r>
      <w:r w:rsidRPr="00846402">
        <w:rPr>
          <w:noProof/>
          <w:szCs w:val="24"/>
        </w:rPr>
        <w:tab/>
      </w:r>
      <w:r w:rsidRPr="00846402">
        <w:rPr>
          <w:i/>
          <w:iCs/>
          <w:noProof/>
          <w:szCs w:val="24"/>
        </w:rPr>
        <w:t>WordPress</w:t>
      </w:r>
      <w:r w:rsidRPr="00846402">
        <w:rPr>
          <w:noProof/>
          <w:szCs w:val="24"/>
        </w:rPr>
        <w:t>. Tutorials Point India, 2015.</w:t>
      </w:r>
    </w:p>
    <w:p w14:paraId="7034779E"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[15]</w:t>
      </w:r>
      <w:r w:rsidRPr="00846402">
        <w:rPr>
          <w:noProof/>
          <w:szCs w:val="24"/>
        </w:rPr>
        <w:tab/>
        <w:t>“SEO for everyone • Yoast.” [Online]. Available: https://yoast.com/. [Accessed: 23-Jan-2019].</w:t>
      </w:r>
    </w:p>
    <w:p w14:paraId="27DDD6B2"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[16]</w:t>
      </w:r>
      <w:r w:rsidRPr="00846402">
        <w:rPr>
          <w:noProof/>
          <w:szCs w:val="24"/>
        </w:rPr>
        <w:tab/>
        <w:t>“Github - Yoast / WordPress-seo.”</w:t>
      </w:r>
    </w:p>
    <w:p w14:paraId="04822C8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[17]</w:t>
      </w:r>
      <w:r w:rsidRPr="00846402">
        <w:rPr>
          <w:noProof/>
          <w:szCs w:val="24"/>
        </w:rPr>
        <w:tab/>
        <w:t>“SPARTA | Penetration Testing Tools.” [Online]. Available: https://tools.kali.org/information-gathering/sparta. [Accessed: 23-Jan-2019].</w:t>
      </w:r>
    </w:p>
    <w:p w14:paraId="10F303E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[18]</w:t>
      </w:r>
      <w:r w:rsidRPr="00846402">
        <w:rPr>
          <w:noProof/>
          <w:szCs w:val="24"/>
        </w:rPr>
        <w:tab/>
        <w:t>K. Spett, “Start Secure. Stay Secure.</w:t>
      </w:r>
      <w:r w:rsidRPr="00846402">
        <w:rPr>
          <w:noProof/>
          <w:szCs w:val="24"/>
          <w:vertAlign w:val="superscript"/>
        </w:rPr>
        <w:t>TM</w:t>
      </w:r>
      <w:r w:rsidRPr="00846402">
        <w:rPr>
          <w:noProof/>
          <w:szCs w:val="24"/>
        </w:rPr>
        <w:t xml:space="preserve"> Are your web applications vulnerable?,” 2005.</w:t>
      </w:r>
    </w:p>
    <w:p w14:paraId="55EA3625"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[19]</w:t>
      </w:r>
      <w:r w:rsidRPr="00846402">
        <w:rPr>
          <w:noProof/>
          <w:szCs w:val="24"/>
        </w:rPr>
        <w:tab/>
      </w:r>
      <w:r w:rsidRPr="00846402">
        <w:rPr>
          <w:i/>
          <w:iCs/>
          <w:noProof/>
          <w:szCs w:val="24"/>
        </w:rPr>
        <w:t>SQL Tutorial</w:t>
      </w:r>
      <w:r w:rsidRPr="00846402">
        <w:rPr>
          <w:noProof/>
          <w:szCs w:val="24"/>
        </w:rPr>
        <w:t>. Tutorials Point .</w:t>
      </w:r>
    </w:p>
    <w:p w14:paraId="152C193D"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[20]</w:t>
      </w:r>
      <w:r w:rsidRPr="00846402">
        <w:rPr>
          <w:noProof/>
          <w:szCs w:val="24"/>
        </w:rPr>
        <w:tab/>
        <w:t>“SQL Injection Scanner - Online Scan for SQL Injection (SQLi) Vulnerabilities | Pentest-Tools.com.” [Online]. Available: https://pentest-tools.com/website-vulnerability-scanning/sql-injection-scanner-online. [Accessed: 23-Jan-2019].</w:t>
      </w:r>
    </w:p>
    <w:p w14:paraId="57D0ECEF"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[21]</w:t>
      </w:r>
      <w:r w:rsidRPr="00846402">
        <w:rPr>
          <w:noProof/>
          <w:szCs w:val="24"/>
        </w:rPr>
        <w:tab/>
        <w:t>M. ’ Embyte’ Balduzzi, “HTTP Parameter Pollution Vulnerabilities in Web Applications @ BlackHat Europe 2011 @.”</w:t>
      </w:r>
    </w:p>
    <w:p w14:paraId="051E7A60"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[22]</w:t>
      </w:r>
      <w:r w:rsidRPr="00846402">
        <w:rPr>
          <w:noProof/>
          <w:szCs w:val="24"/>
        </w:rPr>
        <w:tab/>
        <w:t>A. E. Mohamed, “Complete Cross-site Scripting Walkthrough.”</w:t>
      </w:r>
    </w:p>
    <w:p w14:paraId="7D49576A"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[23]</w:t>
      </w:r>
      <w:r w:rsidRPr="00846402">
        <w:rPr>
          <w:noProof/>
          <w:szCs w:val="24"/>
        </w:rPr>
        <w:tab/>
        <w:t>“WordPress WebARX Website Firewall 4.9.8 XSS / Bypass - CXSecurity.com.” [Online]. Available: https://cxsecurity.com/issue/WLB-2018090286. [Accessed: 23-Jan-2019].</w:t>
      </w:r>
    </w:p>
    <w:p w14:paraId="01AB739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[24]</w:t>
      </w:r>
      <w:r w:rsidRPr="00846402">
        <w:rPr>
          <w:noProof/>
          <w:szCs w:val="24"/>
        </w:rPr>
        <w:tab/>
        <w:t>“How to Prevent SQL Injection Attacks.” [Online]. Available: https://www.esecurityplanet.com/threats/how-to-prevent-sql-injection-attacks.html. [Accessed: 23-Jan-2019].</w:t>
      </w:r>
    </w:p>
    <w:p w14:paraId="297E7240"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[25]</w:t>
      </w:r>
      <w:r w:rsidRPr="00846402">
        <w:rPr>
          <w:noProof/>
          <w:szCs w:val="24"/>
        </w:rPr>
        <w:tab/>
        <w:t>“Paper: How to Fix a XSS Vulnerability in PHP Source Codes | Articles | XSSed.com.” [Online]. Available: http://www.xssed.com/article/17/Paper_How_to_Fix_a_XSS_Vulnerability_in_PHP_Source_Codes/. [Accessed: 23-Jan-2019].</w:t>
      </w:r>
    </w:p>
    <w:p w14:paraId="72F1C788" w14:textId="77777777" w:rsidR="00846402" w:rsidRPr="00846402" w:rsidRDefault="00846402" w:rsidP="00846402">
      <w:pPr>
        <w:widowControl w:val="0"/>
        <w:autoSpaceDE w:val="0"/>
        <w:autoSpaceDN w:val="0"/>
        <w:adjustRightInd w:val="0"/>
        <w:ind w:left="640" w:hanging="640"/>
        <w:rPr>
          <w:noProof/>
        </w:rPr>
      </w:pPr>
      <w:r w:rsidRPr="00846402">
        <w:rPr>
          <w:noProof/>
          <w:szCs w:val="24"/>
        </w:rPr>
        <w:t>[26]</w:t>
      </w:r>
      <w:r w:rsidRPr="00846402">
        <w:rPr>
          <w:noProof/>
          <w:szCs w:val="24"/>
        </w:rPr>
        <w:tab/>
        <w:t>“Benefits of Vulnerability Assessment | Hitachi Systems Security.” [Online]. Available: https://www.hitachi-systems-security.com/blog/the-benefits-of-a-vulnerability-assessment/. [Accessed: 23-Jan-2019].</w:t>
      </w:r>
    </w:p>
    <w:p w14:paraId="26D1652F" w14:textId="5597174F" w:rsidR="00AF381E" w:rsidRPr="00FF0DEE" w:rsidRDefault="006A02AB" w:rsidP="00AF381E">
      <w:r w:rsidRPr="00FF0DEE">
        <w:fldChar w:fldCharType="end"/>
      </w:r>
    </w:p>
    <w:p w14:paraId="4CDFE15E" w14:textId="0766F826" w:rsidR="00AF381E" w:rsidRPr="00FF0DEE" w:rsidRDefault="00AF381E" w:rsidP="00AF381E">
      <w:pPr>
        <w:pStyle w:val="Heading1"/>
        <w:rPr>
          <w:rStyle w:val="Strong"/>
          <w:b w:val="0"/>
        </w:rPr>
      </w:pPr>
      <w:bookmarkStart w:id="17" w:name="_Toc536104630"/>
      <w:r w:rsidRPr="00FF0DEE">
        <w:rPr>
          <w:rStyle w:val="Strong"/>
          <w:b w:val="0"/>
        </w:rPr>
        <w:t>Appendix</w:t>
      </w:r>
      <w:bookmarkEnd w:id="17"/>
    </w:p>
    <w:p w14:paraId="4E1BF578" w14:textId="77777777" w:rsidR="00DE1B81" w:rsidRPr="00FF0DEE" w:rsidRDefault="00AF381E" w:rsidP="00CC659F">
      <w:pPr>
        <w:pStyle w:val="Heading2"/>
      </w:pPr>
      <w:bookmarkStart w:id="18" w:name="_Toc536104631"/>
      <w:r w:rsidRPr="00FF0DEE">
        <w:t>Nmap Command Terms</w:t>
      </w:r>
      <w:bookmarkEnd w:id="18"/>
    </w:p>
    <w:p w14:paraId="4A746453" w14:textId="66405C25" w:rsidR="00CC659F" w:rsidRPr="00FF0DEE" w:rsidRDefault="00CC659F" w:rsidP="006C6FC4">
      <w:r w:rsidRPr="00FF0DEE">
        <w:rPr>
          <w:noProof/>
        </w:rPr>
        <w:drawing>
          <wp:inline distT="0" distB="0" distL="0" distR="0" wp14:anchorId="53C5B61D" wp14:editId="62E848E1">
            <wp:extent cx="3192780" cy="1997710"/>
            <wp:effectExtent l="0" t="0" r="762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92780" cy="1997710"/>
                    </a:xfrm>
                    <a:prstGeom prst="rect">
                      <a:avLst/>
                    </a:prstGeom>
                    <a:noFill/>
                    <a:ln>
                      <a:noFill/>
                    </a:ln>
                  </pic:spPr>
                </pic:pic>
              </a:graphicData>
            </a:graphic>
          </wp:inline>
        </w:drawing>
      </w:r>
    </w:p>
    <w:p w14:paraId="658A8DA3" w14:textId="77777777" w:rsidR="00CC659F" w:rsidRPr="00FF0DEE" w:rsidRDefault="00CC659F" w:rsidP="00CC659F"/>
    <w:p w14:paraId="36CA876F" w14:textId="21482609" w:rsidR="00CC659F" w:rsidRPr="00FF0DEE" w:rsidRDefault="00CC659F" w:rsidP="006A02AB">
      <w:r w:rsidRPr="00FF0DEE">
        <w:rPr>
          <w:noProof/>
        </w:rPr>
        <w:drawing>
          <wp:inline distT="0" distB="0" distL="0" distR="0" wp14:anchorId="1F88748F" wp14:editId="1E7DD231">
            <wp:extent cx="3197860" cy="14484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97860" cy="1448435"/>
                    </a:xfrm>
                    <a:prstGeom prst="rect">
                      <a:avLst/>
                    </a:prstGeom>
                    <a:noFill/>
                    <a:ln>
                      <a:noFill/>
                    </a:ln>
                  </pic:spPr>
                </pic:pic>
              </a:graphicData>
            </a:graphic>
          </wp:inline>
        </w:drawing>
      </w:r>
    </w:p>
    <w:p w14:paraId="67E7EBFA" w14:textId="77777777" w:rsidR="006A02AB" w:rsidRPr="00FF0DEE" w:rsidRDefault="006A02AB" w:rsidP="006A02AB"/>
    <w:p w14:paraId="1154334A" w14:textId="3EE072F9" w:rsidR="00DE1B81" w:rsidRPr="00FF0DEE" w:rsidRDefault="00CC659F" w:rsidP="00CC659F">
      <w:r w:rsidRPr="00FF0DEE">
        <w:rPr>
          <w:noProof/>
        </w:rPr>
        <w:drawing>
          <wp:inline distT="0" distB="0" distL="0" distR="0" wp14:anchorId="7D806C2B" wp14:editId="086A4C57">
            <wp:extent cx="3197860" cy="19342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97860" cy="1934210"/>
                    </a:xfrm>
                    <a:prstGeom prst="rect">
                      <a:avLst/>
                    </a:prstGeom>
                    <a:noFill/>
                    <a:ln>
                      <a:noFill/>
                    </a:ln>
                  </pic:spPr>
                </pic:pic>
              </a:graphicData>
            </a:graphic>
          </wp:inline>
        </w:drawing>
      </w:r>
    </w:p>
    <w:p w14:paraId="1A2272B2" w14:textId="77777777" w:rsidR="006A02AB" w:rsidRPr="00FF0DEE" w:rsidRDefault="00AF381E" w:rsidP="006A02AB">
      <w:pPr>
        <w:pStyle w:val="Heading2"/>
      </w:pPr>
      <w:bookmarkStart w:id="19" w:name="_Toc536104632"/>
      <w:r w:rsidRPr="00FF0DEE">
        <w:lastRenderedPageBreak/>
        <w:t>WPscan Command Terms</w:t>
      </w:r>
      <w:bookmarkEnd w:id="19"/>
    </w:p>
    <w:p w14:paraId="68C888E2" w14:textId="4754C550" w:rsidR="00AF381E" w:rsidRPr="00FF0DEE" w:rsidRDefault="00CC659F" w:rsidP="006A02AB">
      <w:r w:rsidRPr="00FF0DEE">
        <w:rPr>
          <w:noProof/>
        </w:rPr>
        <w:drawing>
          <wp:inline distT="0" distB="0" distL="0" distR="0" wp14:anchorId="0DE6F43D" wp14:editId="7034836D">
            <wp:extent cx="3197860" cy="12261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97860" cy="1226185"/>
                    </a:xfrm>
                    <a:prstGeom prst="rect">
                      <a:avLst/>
                    </a:prstGeom>
                    <a:noFill/>
                    <a:ln>
                      <a:noFill/>
                    </a:ln>
                  </pic:spPr>
                </pic:pic>
              </a:graphicData>
            </a:graphic>
          </wp:inline>
        </w:drawing>
      </w:r>
    </w:p>
    <w:sectPr w:rsidR="00AF381E" w:rsidRPr="00FF0DEE" w:rsidSect="00143F2E">
      <w:headerReference w:type="default" r:id="rId30"/>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AFB5B" w14:textId="77777777" w:rsidR="006C1DA2" w:rsidRDefault="006C1DA2">
      <w:r>
        <w:separator/>
      </w:r>
    </w:p>
  </w:endnote>
  <w:endnote w:type="continuationSeparator" w:id="0">
    <w:p w14:paraId="2CF107BA" w14:textId="77777777" w:rsidR="006C1DA2" w:rsidRDefault="006C1D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538A1" w14:textId="77777777" w:rsidR="006C1DA2" w:rsidRDefault="006C1DA2"/>
  </w:footnote>
  <w:footnote w:type="continuationSeparator" w:id="0">
    <w:p w14:paraId="0AB7F0F4" w14:textId="77777777" w:rsidR="006C1DA2" w:rsidRDefault="006C1D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0A553" w14:textId="2AAE2524" w:rsidR="006C1DA2" w:rsidRDefault="006C1DA2">
    <w:pPr>
      <w:framePr w:wrap="auto" w:vAnchor="text" w:hAnchor="margin" w:xAlign="right" w:y="1"/>
    </w:pPr>
    <w:r>
      <w:fldChar w:fldCharType="begin"/>
    </w:r>
    <w:r>
      <w:instrText xml:space="preserve">PAGE  </w:instrText>
    </w:r>
    <w:r>
      <w:fldChar w:fldCharType="separate"/>
    </w:r>
    <w:r>
      <w:rPr>
        <w:noProof/>
      </w:rPr>
      <w:t>6</w:t>
    </w:r>
    <w:r>
      <w:fldChar w:fldCharType="end"/>
    </w:r>
  </w:p>
  <w:p w14:paraId="1516DF89" w14:textId="202C71F0" w:rsidR="006C1DA2" w:rsidRPr="00B53D9D" w:rsidRDefault="006C1DA2" w:rsidP="00B53D9D">
    <w:pPr>
      <w:pStyle w:val="Title"/>
      <w:framePr w:w="0" w:hSpace="0" w:vSpace="0" w:wrap="auto" w:vAnchor="margin" w:hAnchor="text" w:xAlign="left" w:yAlign="inline"/>
      <w:jc w:val="left"/>
      <w:rPr>
        <w:sz w:val="18"/>
        <w:szCs w:val="18"/>
      </w:rPr>
    </w:pPr>
    <w:r>
      <w:rPr>
        <w:sz w:val="18"/>
        <w:szCs w:val="18"/>
      </w:rPr>
      <w:t>COMPUTER NETWORKS AND SECURITY – M7X01701</w:t>
    </w:r>
  </w:p>
  <w:p w14:paraId="2D5740AD" w14:textId="77777777" w:rsidR="006C1DA2" w:rsidRDefault="006C1DA2">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10E1C08"/>
    <w:multiLevelType w:val="hybridMultilevel"/>
    <w:tmpl w:val="494C4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61868E4"/>
    <w:multiLevelType w:val="hybridMultilevel"/>
    <w:tmpl w:val="9BC085A8"/>
    <w:lvl w:ilvl="0" w:tplc="A1248D7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21"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2" w15:restartNumberingAfterBreak="0">
    <w:nsid w:val="3FF37E70"/>
    <w:multiLevelType w:val="hybridMultilevel"/>
    <w:tmpl w:val="24A0809A"/>
    <w:lvl w:ilvl="0" w:tplc="5F42D662">
      <w:start w:val="13"/>
      <w:numFmt w:val="bullet"/>
      <w:lvlText w:val="-"/>
      <w:lvlJc w:val="left"/>
      <w:pPr>
        <w:ind w:left="562" w:hanging="360"/>
      </w:pPr>
      <w:rPr>
        <w:rFonts w:ascii="Times New Roman" w:eastAsia="Times New Roman" w:hAnsi="Times New Roman" w:cs="Times New Roman"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23"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5"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7"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02F5F83"/>
    <w:multiLevelType w:val="hybridMultilevel"/>
    <w:tmpl w:val="D412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30" w15:restartNumberingAfterBreak="0">
    <w:nsid w:val="590D1CC0"/>
    <w:multiLevelType w:val="hybridMultilevel"/>
    <w:tmpl w:val="3C586A5C"/>
    <w:lvl w:ilvl="0" w:tplc="D58C1C28">
      <w:start w:val="1"/>
      <w:numFmt w:val="bullet"/>
      <w:lvlText w:val="•"/>
      <w:lvlJc w:val="left"/>
      <w:pPr>
        <w:tabs>
          <w:tab w:val="num" w:pos="720"/>
        </w:tabs>
        <w:ind w:left="720" w:hanging="360"/>
      </w:pPr>
      <w:rPr>
        <w:rFonts w:ascii="Arial" w:hAnsi="Arial" w:hint="default"/>
      </w:rPr>
    </w:lvl>
    <w:lvl w:ilvl="1" w:tplc="8130AE02">
      <w:start w:val="302"/>
      <w:numFmt w:val="bullet"/>
      <w:lvlText w:val="◦"/>
      <w:lvlJc w:val="left"/>
      <w:pPr>
        <w:tabs>
          <w:tab w:val="num" w:pos="1440"/>
        </w:tabs>
        <w:ind w:left="1440" w:hanging="360"/>
      </w:pPr>
      <w:rPr>
        <w:rFonts w:ascii="Calibri" w:hAnsi="Calibri" w:hint="default"/>
      </w:rPr>
    </w:lvl>
    <w:lvl w:ilvl="2" w:tplc="2D44CDBE" w:tentative="1">
      <w:start w:val="1"/>
      <w:numFmt w:val="bullet"/>
      <w:lvlText w:val="•"/>
      <w:lvlJc w:val="left"/>
      <w:pPr>
        <w:tabs>
          <w:tab w:val="num" w:pos="2160"/>
        </w:tabs>
        <w:ind w:left="2160" w:hanging="360"/>
      </w:pPr>
      <w:rPr>
        <w:rFonts w:ascii="Arial" w:hAnsi="Arial" w:hint="default"/>
      </w:rPr>
    </w:lvl>
    <w:lvl w:ilvl="3" w:tplc="8D020BD2" w:tentative="1">
      <w:start w:val="1"/>
      <w:numFmt w:val="bullet"/>
      <w:lvlText w:val="•"/>
      <w:lvlJc w:val="left"/>
      <w:pPr>
        <w:tabs>
          <w:tab w:val="num" w:pos="2880"/>
        </w:tabs>
        <w:ind w:left="2880" w:hanging="360"/>
      </w:pPr>
      <w:rPr>
        <w:rFonts w:ascii="Arial" w:hAnsi="Arial" w:hint="default"/>
      </w:rPr>
    </w:lvl>
    <w:lvl w:ilvl="4" w:tplc="FCD8B8CC" w:tentative="1">
      <w:start w:val="1"/>
      <w:numFmt w:val="bullet"/>
      <w:lvlText w:val="•"/>
      <w:lvlJc w:val="left"/>
      <w:pPr>
        <w:tabs>
          <w:tab w:val="num" w:pos="3600"/>
        </w:tabs>
        <w:ind w:left="3600" w:hanging="360"/>
      </w:pPr>
      <w:rPr>
        <w:rFonts w:ascii="Arial" w:hAnsi="Arial" w:hint="default"/>
      </w:rPr>
    </w:lvl>
    <w:lvl w:ilvl="5" w:tplc="185A7F3C" w:tentative="1">
      <w:start w:val="1"/>
      <w:numFmt w:val="bullet"/>
      <w:lvlText w:val="•"/>
      <w:lvlJc w:val="left"/>
      <w:pPr>
        <w:tabs>
          <w:tab w:val="num" w:pos="4320"/>
        </w:tabs>
        <w:ind w:left="4320" w:hanging="360"/>
      </w:pPr>
      <w:rPr>
        <w:rFonts w:ascii="Arial" w:hAnsi="Arial" w:hint="default"/>
      </w:rPr>
    </w:lvl>
    <w:lvl w:ilvl="6" w:tplc="BA66748E" w:tentative="1">
      <w:start w:val="1"/>
      <w:numFmt w:val="bullet"/>
      <w:lvlText w:val="•"/>
      <w:lvlJc w:val="left"/>
      <w:pPr>
        <w:tabs>
          <w:tab w:val="num" w:pos="5040"/>
        </w:tabs>
        <w:ind w:left="5040" w:hanging="360"/>
      </w:pPr>
      <w:rPr>
        <w:rFonts w:ascii="Arial" w:hAnsi="Arial" w:hint="default"/>
      </w:rPr>
    </w:lvl>
    <w:lvl w:ilvl="7" w:tplc="094AAA70" w:tentative="1">
      <w:start w:val="1"/>
      <w:numFmt w:val="bullet"/>
      <w:lvlText w:val="•"/>
      <w:lvlJc w:val="left"/>
      <w:pPr>
        <w:tabs>
          <w:tab w:val="num" w:pos="5760"/>
        </w:tabs>
        <w:ind w:left="5760" w:hanging="360"/>
      </w:pPr>
      <w:rPr>
        <w:rFonts w:ascii="Arial" w:hAnsi="Arial" w:hint="default"/>
      </w:rPr>
    </w:lvl>
    <w:lvl w:ilvl="8" w:tplc="3E82877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32" w15:restartNumberingAfterBreak="0">
    <w:nsid w:val="707506FB"/>
    <w:multiLevelType w:val="hybridMultilevel"/>
    <w:tmpl w:val="DD8499C2"/>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642" w:hanging="360"/>
      </w:pPr>
      <w:rPr>
        <w:rFonts w:ascii="Courier New" w:hAnsi="Courier New" w:cs="Courier New" w:hint="default"/>
      </w:rPr>
    </w:lvl>
    <w:lvl w:ilvl="2" w:tplc="08090005" w:tentative="1">
      <w:start w:val="1"/>
      <w:numFmt w:val="bullet"/>
      <w:lvlText w:val=""/>
      <w:lvlJc w:val="left"/>
      <w:pPr>
        <w:ind w:left="2362" w:hanging="360"/>
      </w:pPr>
      <w:rPr>
        <w:rFonts w:ascii="Wingdings" w:hAnsi="Wingdings" w:hint="default"/>
      </w:rPr>
    </w:lvl>
    <w:lvl w:ilvl="3" w:tplc="08090001" w:tentative="1">
      <w:start w:val="1"/>
      <w:numFmt w:val="bullet"/>
      <w:lvlText w:val=""/>
      <w:lvlJc w:val="left"/>
      <w:pPr>
        <w:ind w:left="3082" w:hanging="360"/>
      </w:pPr>
      <w:rPr>
        <w:rFonts w:ascii="Symbol" w:hAnsi="Symbol" w:hint="default"/>
      </w:rPr>
    </w:lvl>
    <w:lvl w:ilvl="4" w:tplc="08090003" w:tentative="1">
      <w:start w:val="1"/>
      <w:numFmt w:val="bullet"/>
      <w:lvlText w:val="o"/>
      <w:lvlJc w:val="left"/>
      <w:pPr>
        <w:ind w:left="3802" w:hanging="360"/>
      </w:pPr>
      <w:rPr>
        <w:rFonts w:ascii="Courier New" w:hAnsi="Courier New" w:cs="Courier New" w:hint="default"/>
      </w:rPr>
    </w:lvl>
    <w:lvl w:ilvl="5" w:tplc="08090005" w:tentative="1">
      <w:start w:val="1"/>
      <w:numFmt w:val="bullet"/>
      <w:lvlText w:val=""/>
      <w:lvlJc w:val="left"/>
      <w:pPr>
        <w:ind w:left="4522" w:hanging="360"/>
      </w:pPr>
      <w:rPr>
        <w:rFonts w:ascii="Wingdings" w:hAnsi="Wingdings" w:hint="default"/>
      </w:rPr>
    </w:lvl>
    <w:lvl w:ilvl="6" w:tplc="08090001" w:tentative="1">
      <w:start w:val="1"/>
      <w:numFmt w:val="bullet"/>
      <w:lvlText w:val=""/>
      <w:lvlJc w:val="left"/>
      <w:pPr>
        <w:ind w:left="5242" w:hanging="360"/>
      </w:pPr>
      <w:rPr>
        <w:rFonts w:ascii="Symbol" w:hAnsi="Symbol" w:hint="default"/>
      </w:rPr>
    </w:lvl>
    <w:lvl w:ilvl="7" w:tplc="08090003" w:tentative="1">
      <w:start w:val="1"/>
      <w:numFmt w:val="bullet"/>
      <w:lvlText w:val="o"/>
      <w:lvlJc w:val="left"/>
      <w:pPr>
        <w:ind w:left="5962" w:hanging="360"/>
      </w:pPr>
      <w:rPr>
        <w:rFonts w:ascii="Courier New" w:hAnsi="Courier New" w:cs="Courier New" w:hint="default"/>
      </w:rPr>
    </w:lvl>
    <w:lvl w:ilvl="8" w:tplc="08090005" w:tentative="1">
      <w:start w:val="1"/>
      <w:numFmt w:val="bullet"/>
      <w:lvlText w:val=""/>
      <w:lvlJc w:val="left"/>
      <w:pPr>
        <w:ind w:left="6682" w:hanging="360"/>
      </w:pPr>
      <w:rPr>
        <w:rFonts w:ascii="Wingdings" w:hAnsi="Wingdings" w:hint="default"/>
      </w:rPr>
    </w:lvl>
  </w:abstractNum>
  <w:abstractNum w:abstractNumId="33"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7E315E9"/>
    <w:multiLevelType w:val="singleLevel"/>
    <w:tmpl w:val="0BEC9FB0"/>
    <w:lvl w:ilvl="0">
      <w:start w:val="1"/>
      <w:numFmt w:val="none"/>
      <w:lvlText w:val=""/>
      <w:legacy w:legacy="1" w:legacySpace="0" w:legacyIndent="0"/>
      <w:lvlJc w:val="left"/>
      <w:pPr>
        <w:ind w:left="288"/>
      </w:pPr>
    </w:lvl>
  </w:abstractNum>
  <w:abstractNum w:abstractNumId="38" w15:restartNumberingAfterBreak="0">
    <w:nsid w:val="7D724018"/>
    <w:multiLevelType w:val="hybridMultilevel"/>
    <w:tmpl w:val="233896B6"/>
    <w:lvl w:ilvl="0" w:tplc="2E1C6302">
      <w:start w:val="1"/>
      <w:numFmt w:val="bullet"/>
      <w:lvlText w:val="•"/>
      <w:lvlJc w:val="left"/>
      <w:pPr>
        <w:tabs>
          <w:tab w:val="num" w:pos="720"/>
        </w:tabs>
        <w:ind w:left="720" w:hanging="360"/>
      </w:pPr>
      <w:rPr>
        <w:rFonts w:ascii="Arial" w:hAnsi="Arial" w:hint="default"/>
      </w:rPr>
    </w:lvl>
    <w:lvl w:ilvl="1" w:tplc="DA28B46C">
      <w:start w:val="302"/>
      <w:numFmt w:val="bullet"/>
      <w:lvlText w:val="◦"/>
      <w:lvlJc w:val="left"/>
      <w:pPr>
        <w:tabs>
          <w:tab w:val="num" w:pos="1440"/>
        </w:tabs>
        <w:ind w:left="1440" w:hanging="360"/>
      </w:pPr>
      <w:rPr>
        <w:rFonts w:ascii="Calibri" w:hAnsi="Calibri" w:hint="default"/>
      </w:rPr>
    </w:lvl>
    <w:lvl w:ilvl="2" w:tplc="3030E610" w:tentative="1">
      <w:start w:val="1"/>
      <w:numFmt w:val="bullet"/>
      <w:lvlText w:val="•"/>
      <w:lvlJc w:val="left"/>
      <w:pPr>
        <w:tabs>
          <w:tab w:val="num" w:pos="2160"/>
        </w:tabs>
        <w:ind w:left="2160" w:hanging="360"/>
      </w:pPr>
      <w:rPr>
        <w:rFonts w:ascii="Arial" w:hAnsi="Arial" w:hint="default"/>
      </w:rPr>
    </w:lvl>
    <w:lvl w:ilvl="3" w:tplc="7B0E60F0" w:tentative="1">
      <w:start w:val="1"/>
      <w:numFmt w:val="bullet"/>
      <w:lvlText w:val="•"/>
      <w:lvlJc w:val="left"/>
      <w:pPr>
        <w:tabs>
          <w:tab w:val="num" w:pos="2880"/>
        </w:tabs>
        <w:ind w:left="2880" w:hanging="360"/>
      </w:pPr>
      <w:rPr>
        <w:rFonts w:ascii="Arial" w:hAnsi="Arial" w:hint="default"/>
      </w:rPr>
    </w:lvl>
    <w:lvl w:ilvl="4" w:tplc="302457BE" w:tentative="1">
      <w:start w:val="1"/>
      <w:numFmt w:val="bullet"/>
      <w:lvlText w:val="•"/>
      <w:lvlJc w:val="left"/>
      <w:pPr>
        <w:tabs>
          <w:tab w:val="num" w:pos="3600"/>
        </w:tabs>
        <w:ind w:left="3600" w:hanging="360"/>
      </w:pPr>
      <w:rPr>
        <w:rFonts w:ascii="Arial" w:hAnsi="Arial" w:hint="default"/>
      </w:rPr>
    </w:lvl>
    <w:lvl w:ilvl="5" w:tplc="782E1848" w:tentative="1">
      <w:start w:val="1"/>
      <w:numFmt w:val="bullet"/>
      <w:lvlText w:val="•"/>
      <w:lvlJc w:val="left"/>
      <w:pPr>
        <w:tabs>
          <w:tab w:val="num" w:pos="4320"/>
        </w:tabs>
        <w:ind w:left="4320" w:hanging="360"/>
      </w:pPr>
      <w:rPr>
        <w:rFonts w:ascii="Arial" w:hAnsi="Arial" w:hint="default"/>
      </w:rPr>
    </w:lvl>
    <w:lvl w:ilvl="6" w:tplc="EEF00F1E" w:tentative="1">
      <w:start w:val="1"/>
      <w:numFmt w:val="bullet"/>
      <w:lvlText w:val="•"/>
      <w:lvlJc w:val="left"/>
      <w:pPr>
        <w:tabs>
          <w:tab w:val="num" w:pos="5040"/>
        </w:tabs>
        <w:ind w:left="5040" w:hanging="360"/>
      </w:pPr>
      <w:rPr>
        <w:rFonts w:ascii="Arial" w:hAnsi="Arial" w:hint="default"/>
      </w:rPr>
    </w:lvl>
    <w:lvl w:ilvl="7" w:tplc="66FA0856" w:tentative="1">
      <w:start w:val="1"/>
      <w:numFmt w:val="bullet"/>
      <w:lvlText w:val="•"/>
      <w:lvlJc w:val="left"/>
      <w:pPr>
        <w:tabs>
          <w:tab w:val="num" w:pos="5760"/>
        </w:tabs>
        <w:ind w:left="5760" w:hanging="360"/>
      </w:pPr>
      <w:rPr>
        <w:rFonts w:ascii="Arial" w:hAnsi="Arial" w:hint="default"/>
      </w:rPr>
    </w:lvl>
    <w:lvl w:ilvl="8" w:tplc="0ACA4E68"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4"/>
  </w:num>
  <w:num w:numId="7">
    <w:abstractNumId w:val="24"/>
    <w:lvlOverride w:ilvl="0">
      <w:lvl w:ilvl="0">
        <w:start w:val="1"/>
        <w:numFmt w:val="decimal"/>
        <w:lvlText w:val="%1."/>
        <w:legacy w:legacy="1" w:legacySpace="0" w:legacyIndent="360"/>
        <w:lvlJc w:val="left"/>
        <w:pPr>
          <w:ind w:left="360" w:hanging="360"/>
        </w:pPr>
      </w:lvl>
    </w:lvlOverride>
  </w:num>
  <w:num w:numId="8">
    <w:abstractNumId w:val="24"/>
    <w:lvlOverride w:ilvl="0">
      <w:lvl w:ilvl="0">
        <w:start w:val="1"/>
        <w:numFmt w:val="decimal"/>
        <w:lvlText w:val="%1."/>
        <w:legacy w:legacy="1" w:legacySpace="0" w:legacyIndent="360"/>
        <w:lvlJc w:val="left"/>
        <w:pPr>
          <w:ind w:left="360" w:hanging="360"/>
        </w:pPr>
      </w:lvl>
    </w:lvlOverride>
  </w:num>
  <w:num w:numId="9">
    <w:abstractNumId w:val="24"/>
    <w:lvlOverride w:ilvl="0">
      <w:lvl w:ilvl="0">
        <w:start w:val="1"/>
        <w:numFmt w:val="decimal"/>
        <w:lvlText w:val="%1."/>
        <w:legacy w:legacy="1" w:legacySpace="0" w:legacyIndent="360"/>
        <w:lvlJc w:val="left"/>
        <w:pPr>
          <w:ind w:left="360" w:hanging="360"/>
        </w:pPr>
      </w:lvl>
    </w:lvlOverride>
  </w:num>
  <w:num w:numId="10">
    <w:abstractNumId w:val="24"/>
    <w:lvlOverride w:ilvl="0">
      <w:lvl w:ilvl="0">
        <w:start w:val="1"/>
        <w:numFmt w:val="decimal"/>
        <w:lvlText w:val="%1."/>
        <w:legacy w:legacy="1" w:legacySpace="0" w:legacyIndent="360"/>
        <w:lvlJc w:val="left"/>
        <w:pPr>
          <w:ind w:left="360" w:hanging="360"/>
        </w:pPr>
      </w:lvl>
    </w:lvlOverride>
  </w:num>
  <w:num w:numId="11">
    <w:abstractNumId w:val="24"/>
    <w:lvlOverride w:ilvl="0">
      <w:lvl w:ilvl="0">
        <w:start w:val="1"/>
        <w:numFmt w:val="decimal"/>
        <w:lvlText w:val="%1."/>
        <w:legacy w:legacy="1" w:legacySpace="0" w:legacyIndent="360"/>
        <w:lvlJc w:val="left"/>
        <w:pPr>
          <w:ind w:left="360" w:hanging="360"/>
        </w:pPr>
      </w:lvl>
    </w:lvlOverride>
  </w:num>
  <w:num w:numId="12">
    <w:abstractNumId w:val="20"/>
  </w:num>
  <w:num w:numId="13">
    <w:abstractNumId w:val="13"/>
  </w:num>
  <w:num w:numId="14">
    <w:abstractNumId w:val="29"/>
  </w:num>
  <w:num w:numId="15">
    <w:abstractNumId w:val="26"/>
  </w:num>
  <w:num w:numId="16">
    <w:abstractNumId w:val="37"/>
  </w:num>
  <w:num w:numId="17">
    <w:abstractNumId w:val="15"/>
  </w:num>
  <w:num w:numId="18">
    <w:abstractNumId w:val="14"/>
  </w:num>
  <w:num w:numId="19">
    <w:abstractNumId w:val="31"/>
  </w:num>
  <w:num w:numId="20">
    <w:abstractNumId w:val="21"/>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6"/>
  </w:num>
  <w:num w:numId="23">
    <w:abstractNumId w:val="35"/>
  </w:num>
  <w:num w:numId="24">
    <w:abstractNumId w:val="25"/>
  </w:num>
  <w:num w:numId="25">
    <w:abstractNumId w:val="34"/>
  </w:num>
  <w:num w:numId="26">
    <w:abstractNumId w:val="12"/>
  </w:num>
  <w:num w:numId="27">
    <w:abstractNumId w:val="33"/>
  </w:num>
  <w:num w:numId="28">
    <w:abstractNumId w:val="19"/>
  </w:num>
  <w:num w:numId="29">
    <w:abstractNumId w:val="23"/>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28"/>
  </w:num>
  <w:num w:numId="42">
    <w:abstractNumId w:val="27"/>
  </w:num>
  <w:num w:numId="43">
    <w:abstractNumId w:val="18"/>
  </w:num>
  <w:num w:numId="44">
    <w:abstractNumId w:val="30"/>
  </w:num>
  <w:num w:numId="45">
    <w:abstractNumId w:val="38"/>
  </w:num>
  <w:num w:numId="46">
    <w:abstractNumId w:val="17"/>
  </w:num>
  <w:num w:numId="47">
    <w:abstractNumId w:val="22"/>
  </w:num>
  <w:num w:numId="4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5192"/>
    <w:rsid w:val="0001067D"/>
    <w:rsid w:val="00010CFF"/>
    <w:rsid w:val="00013622"/>
    <w:rsid w:val="00014B23"/>
    <w:rsid w:val="00015C59"/>
    <w:rsid w:val="00026F02"/>
    <w:rsid w:val="00030258"/>
    <w:rsid w:val="00030261"/>
    <w:rsid w:val="00034B95"/>
    <w:rsid w:val="00035351"/>
    <w:rsid w:val="00042E13"/>
    <w:rsid w:val="00044D23"/>
    <w:rsid w:val="00047D96"/>
    <w:rsid w:val="000556E5"/>
    <w:rsid w:val="0006042A"/>
    <w:rsid w:val="0006413B"/>
    <w:rsid w:val="00065722"/>
    <w:rsid w:val="00067362"/>
    <w:rsid w:val="000841F7"/>
    <w:rsid w:val="00084A4B"/>
    <w:rsid w:val="00085484"/>
    <w:rsid w:val="000A015C"/>
    <w:rsid w:val="000A168B"/>
    <w:rsid w:val="000A2CDF"/>
    <w:rsid w:val="000A35F8"/>
    <w:rsid w:val="000A52D9"/>
    <w:rsid w:val="000A70C2"/>
    <w:rsid w:val="000B0022"/>
    <w:rsid w:val="000B0704"/>
    <w:rsid w:val="000B1062"/>
    <w:rsid w:val="000B4009"/>
    <w:rsid w:val="000B5296"/>
    <w:rsid w:val="000C3388"/>
    <w:rsid w:val="000C5ED3"/>
    <w:rsid w:val="000C785A"/>
    <w:rsid w:val="000D0BD3"/>
    <w:rsid w:val="000D1F35"/>
    <w:rsid w:val="000D2BDE"/>
    <w:rsid w:val="000E0441"/>
    <w:rsid w:val="000E38B6"/>
    <w:rsid w:val="000F1A49"/>
    <w:rsid w:val="000F29BB"/>
    <w:rsid w:val="001023AC"/>
    <w:rsid w:val="001027B2"/>
    <w:rsid w:val="00103D81"/>
    <w:rsid w:val="00104BB0"/>
    <w:rsid w:val="0010794E"/>
    <w:rsid w:val="0012150C"/>
    <w:rsid w:val="0013354F"/>
    <w:rsid w:val="00137109"/>
    <w:rsid w:val="00143F2E"/>
    <w:rsid w:val="00144E72"/>
    <w:rsid w:val="00145FF7"/>
    <w:rsid w:val="00163B4D"/>
    <w:rsid w:val="00170B96"/>
    <w:rsid w:val="00173451"/>
    <w:rsid w:val="001768FF"/>
    <w:rsid w:val="00176987"/>
    <w:rsid w:val="00180FE3"/>
    <w:rsid w:val="00181B40"/>
    <w:rsid w:val="0018238B"/>
    <w:rsid w:val="00186D7D"/>
    <w:rsid w:val="00193AEE"/>
    <w:rsid w:val="001A60B1"/>
    <w:rsid w:val="001B09F8"/>
    <w:rsid w:val="001B1543"/>
    <w:rsid w:val="001B36B1"/>
    <w:rsid w:val="001B6132"/>
    <w:rsid w:val="001C3676"/>
    <w:rsid w:val="001D3E57"/>
    <w:rsid w:val="001D50A2"/>
    <w:rsid w:val="001E2B8C"/>
    <w:rsid w:val="001E3B21"/>
    <w:rsid w:val="001E7B7A"/>
    <w:rsid w:val="001F056B"/>
    <w:rsid w:val="001F4C5C"/>
    <w:rsid w:val="002008F3"/>
    <w:rsid w:val="00201567"/>
    <w:rsid w:val="00202C01"/>
    <w:rsid w:val="00203B24"/>
    <w:rsid w:val="00204478"/>
    <w:rsid w:val="00206D96"/>
    <w:rsid w:val="00214D5A"/>
    <w:rsid w:val="00214E2E"/>
    <w:rsid w:val="00216141"/>
    <w:rsid w:val="00217186"/>
    <w:rsid w:val="00224207"/>
    <w:rsid w:val="00235B37"/>
    <w:rsid w:val="0023728B"/>
    <w:rsid w:val="002416A7"/>
    <w:rsid w:val="00241D27"/>
    <w:rsid w:val="002434A1"/>
    <w:rsid w:val="002451B1"/>
    <w:rsid w:val="00250A05"/>
    <w:rsid w:val="00252552"/>
    <w:rsid w:val="0025592F"/>
    <w:rsid w:val="00257491"/>
    <w:rsid w:val="00257A06"/>
    <w:rsid w:val="00257F61"/>
    <w:rsid w:val="00260DB6"/>
    <w:rsid w:val="00263943"/>
    <w:rsid w:val="00264ED8"/>
    <w:rsid w:val="00267B35"/>
    <w:rsid w:val="002746B0"/>
    <w:rsid w:val="002748AA"/>
    <w:rsid w:val="00276A77"/>
    <w:rsid w:val="00277223"/>
    <w:rsid w:val="00283F8F"/>
    <w:rsid w:val="002858D5"/>
    <w:rsid w:val="00285955"/>
    <w:rsid w:val="00291201"/>
    <w:rsid w:val="00294EB6"/>
    <w:rsid w:val="002A3E1C"/>
    <w:rsid w:val="002A7CC1"/>
    <w:rsid w:val="002B67EF"/>
    <w:rsid w:val="002C4152"/>
    <w:rsid w:val="002C7948"/>
    <w:rsid w:val="002D0B4D"/>
    <w:rsid w:val="002D601D"/>
    <w:rsid w:val="002D62CE"/>
    <w:rsid w:val="002D7688"/>
    <w:rsid w:val="002E2CF1"/>
    <w:rsid w:val="002E3706"/>
    <w:rsid w:val="002E4A2B"/>
    <w:rsid w:val="002E59C9"/>
    <w:rsid w:val="002F0D84"/>
    <w:rsid w:val="002F74F0"/>
    <w:rsid w:val="002F7910"/>
    <w:rsid w:val="003106F8"/>
    <w:rsid w:val="00311914"/>
    <w:rsid w:val="00315A09"/>
    <w:rsid w:val="00323E12"/>
    <w:rsid w:val="003316AB"/>
    <w:rsid w:val="00332004"/>
    <w:rsid w:val="003427CE"/>
    <w:rsid w:val="003448DF"/>
    <w:rsid w:val="00347098"/>
    <w:rsid w:val="00354CBE"/>
    <w:rsid w:val="00355F51"/>
    <w:rsid w:val="00360269"/>
    <w:rsid w:val="0037551B"/>
    <w:rsid w:val="00376CAE"/>
    <w:rsid w:val="00392DBA"/>
    <w:rsid w:val="00395931"/>
    <w:rsid w:val="003969C7"/>
    <w:rsid w:val="0039725C"/>
    <w:rsid w:val="003A2A82"/>
    <w:rsid w:val="003A3D94"/>
    <w:rsid w:val="003C3322"/>
    <w:rsid w:val="003C68C2"/>
    <w:rsid w:val="003C794D"/>
    <w:rsid w:val="003D0DCB"/>
    <w:rsid w:val="003D4CAE"/>
    <w:rsid w:val="003F10A1"/>
    <w:rsid w:val="003F21A5"/>
    <w:rsid w:val="003F26BD"/>
    <w:rsid w:val="003F2AA2"/>
    <w:rsid w:val="003F49E6"/>
    <w:rsid w:val="003F52AD"/>
    <w:rsid w:val="004003CA"/>
    <w:rsid w:val="00411445"/>
    <w:rsid w:val="00414561"/>
    <w:rsid w:val="00426213"/>
    <w:rsid w:val="004304C0"/>
    <w:rsid w:val="0043144F"/>
    <w:rsid w:val="00431BFA"/>
    <w:rsid w:val="00431D07"/>
    <w:rsid w:val="004353CF"/>
    <w:rsid w:val="0044594B"/>
    <w:rsid w:val="00446B0F"/>
    <w:rsid w:val="004631BC"/>
    <w:rsid w:val="00480D1C"/>
    <w:rsid w:val="00484761"/>
    <w:rsid w:val="00484DD5"/>
    <w:rsid w:val="00484EAA"/>
    <w:rsid w:val="00486BD0"/>
    <w:rsid w:val="004909A1"/>
    <w:rsid w:val="004925C3"/>
    <w:rsid w:val="004A760B"/>
    <w:rsid w:val="004B5AD0"/>
    <w:rsid w:val="004C1E16"/>
    <w:rsid w:val="004C2543"/>
    <w:rsid w:val="004C6421"/>
    <w:rsid w:val="004D05DF"/>
    <w:rsid w:val="004D15CA"/>
    <w:rsid w:val="004E30DE"/>
    <w:rsid w:val="004E3E4C"/>
    <w:rsid w:val="004E41BD"/>
    <w:rsid w:val="004E4ABB"/>
    <w:rsid w:val="004E548F"/>
    <w:rsid w:val="004F23A0"/>
    <w:rsid w:val="005003E3"/>
    <w:rsid w:val="00501082"/>
    <w:rsid w:val="005052CD"/>
    <w:rsid w:val="0051053F"/>
    <w:rsid w:val="0052761E"/>
    <w:rsid w:val="00535577"/>
    <w:rsid w:val="00546367"/>
    <w:rsid w:val="00550A26"/>
    <w:rsid w:val="00550BF5"/>
    <w:rsid w:val="00562AAA"/>
    <w:rsid w:val="00567A70"/>
    <w:rsid w:val="00580A84"/>
    <w:rsid w:val="0058385A"/>
    <w:rsid w:val="005844D4"/>
    <w:rsid w:val="00586394"/>
    <w:rsid w:val="0058754E"/>
    <w:rsid w:val="005A08D5"/>
    <w:rsid w:val="005A1E59"/>
    <w:rsid w:val="005A2A15"/>
    <w:rsid w:val="005A506A"/>
    <w:rsid w:val="005C4496"/>
    <w:rsid w:val="005D1B15"/>
    <w:rsid w:val="005D2824"/>
    <w:rsid w:val="005D4F1A"/>
    <w:rsid w:val="005D72BB"/>
    <w:rsid w:val="005E692F"/>
    <w:rsid w:val="005F3DDF"/>
    <w:rsid w:val="005F573D"/>
    <w:rsid w:val="0060288A"/>
    <w:rsid w:val="006030E7"/>
    <w:rsid w:val="00603336"/>
    <w:rsid w:val="0060776A"/>
    <w:rsid w:val="00613034"/>
    <w:rsid w:val="00615FFC"/>
    <w:rsid w:val="0062114B"/>
    <w:rsid w:val="00623698"/>
    <w:rsid w:val="0062380E"/>
    <w:rsid w:val="00625E96"/>
    <w:rsid w:val="006321BD"/>
    <w:rsid w:val="006326C0"/>
    <w:rsid w:val="00640C68"/>
    <w:rsid w:val="00640E0B"/>
    <w:rsid w:val="00647C09"/>
    <w:rsid w:val="00651F2C"/>
    <w:rsid w:val="00652673"/>
    <w:rsid w:val="00661D0B"/>
    <w:rsid w:val="00661F27"/>
    <w:rsid w:val="0066615C"/>
    <w:rsid w:val="006711FA"/>
    <w:rsid w:val="00676A38"/>
    <w:rsid w:val="00680D28"/>
    <w:rsid w:val="006823FD"/>
    <w:rsid w:val="0068243F"/>
    <w:rsid w:val="00687B79"/>
    <w:rsid w:val="00693132"/>
    <w:rsid w:val="0069376F"/>
    <w:rsid w:val="00693D5D"/>
    <w:rsid w:val="006A02AB"/>
    <w:rsid w:val="006A4603"/>
    <w:rsid w:val="006A5D25"/>
    <w:rsid w:val="006A64E0"/>
    <w:rsid w:val="006B7F03"/>
    <w:rsid w:val="006C0369"/>
    <w:rsid w:val="006C0602"/>
    <w:rsid w:val="006C149C"/>
    <w:rsid w:val="006C1B66"/>
    <w:rsid w:val="006C1DA2"/>
    <w:rsid w:val="006C2D53"/>
    <w:rsid w:val="006C6FC4"/>
    <w:rsid w:val="006D4324"/>
    <w:rsid w:val="006D5571"/>
    <w:rsid w:val="006D5B45"/>
    <w:rsid w:val="006D62AD"/>
    <w:rsid w:val="006D7307"/>
    <w:rsid w:val="006D7F20"/>
    <w:rsid w:val="006E15E3"/>
    <w:rsid w:val="006E3827"/>
    <w:rsid w:val="006E429F"/>
    <w:rsid w:val="006E5D98"/>
    <w:rsid w:val="006F393F"/>
    <w:rsid w:val="006F6664"/>
    <w:rsid w:val="00712CE8"/>
    <w:rsid w:val="00713D63"/>
    <w:rsid w:val="0071435B"/>
    <w:rsid w:val="00716D5D"/>
    <w:rsid w:val="00725B45"/>
    <w:rsid w:val="00731116"/>
    <w:rsid w:val="00732E0E"/>
    <w:rsid w:val="00746BE6"/>
    <w:rsid w:val="00746DEA"/>
    <w:rsid w:val="00750F9A"/>
    <w:rsid w:val="007524C1"/>
    <w:rsid w:val="007553D3"/>
    <w:rsid w:val="00764014"/>
    <w:rsid w:val="007648FC"/>
    <w:rsid w:val="00767BEA"/>
    <w:rsid w:val="00771106"/>
    <w:rsid w:val="007818C7"/>
    <w:rsid w:val="00793BE0"/>
    <w:rsid w:val="00794840"/>
    <w:rsid w:val="007A04D5"/>
    <w:rsid w:val="007A34AB"/>
    <w:rsid w:val="007A49FD"/>
    <w:rsid w:val="007A74B7"/>
    <w:rsid w:val="007B1584"/>
    <w:rsid w:val="007B1B64"/>
    <w:rsid w:val="007B2721"/>
    <w:rsid w:val="007B5FA4"/>
    <w:rsid w:val="007C151D"/>
    <w:rsid w:val="007C4336"/>
    <w:rsid w:val="007D2C90"/>
    <w:rsid w:val="007D36FF"/>
    <w:rsid w:val="007E0221"/>
    <w:rsid w:val="007E23C5"/>
    <w:rsid w:val="007E747F"/>
    <w:rsid w:val="007F3B36"/>
    <w:rsid w:val="007F3FCB"/>
    <w:rsid w:val="007F7AA6"/>
    <w:rsid w:val="00800951"/>
    <w:rsid w:val="0080365B"/>
    <w:rsid w:val="00803EFE"/>
    <w:rsid w:val="008071E0"/>
    <w:rsid w:val="00810780"/>
    <w:rsid w:val="00822067"/>
    <w:rsid w:val="00823624"/>
    <w:rsid w:val="00826972"/>
    <w:rsid w:val="008279A2"/>
    <w:rsid w:val="0083600A"/>
    <w:rsid w:val="00837E47"/>
    <w:rsid w:val="00842DE9"/>
    <w:rsid w:val="00844FC9"/>
    <w:rsid w:val="00846402"/>
    <w:rsid w:val="00850255"/>
    <w:rsid w:val="008518FE"/>
    <w:rsid w:val="0085659C"/>
    <w:rsid w:val="00864D3D"/>
    <w:rsid w:val="0087051C"/>
    <w:rsid w:val="00871121"/>
    <w:rsid w:val="00872026"/>
    <w:rsid w:val="008762BC"/>
    <w:rsid w:val="0087792E"/>
    <w:rsid w:val="00877C9B"/>
    <w:rsid w:val="008815CE"/>
    <w:rsid w:val="00883D96"/>
    <w:rsid w:val="00883EAF"/>
    <w:rsid w:val="00885258"/>
    <w:rsid w:val="00893959"/>
    <w:rsid w:val="008A1016"/>
    <w:rsid w:val="008A30C3"/>
    <w:rsid w:val="008A3C23"/>
    <w:rsid w:val="008A460E"/>
    <w:rsid w:val="008A554E"/>
    <w:rsid w:val="008B0F55"/>
    <w:rsid w:val="008B54A6"/>
    <w:rsid w:val="008C49CC"/>
    <w:rsid w:val="008D0596"/>
    <w:rsid w:val="008D0E47"/>
    <w:rsid w:val="008D69E9"/>
    <w:rsid w:val="008E0645"/>
    <w:rsid w:val="008E1A1F"/>
    <w:rsid w:val="008F02B5"/>
    <w:rsid w:val="008F2AA2"/>
    <w:rsid w:val="008F368E"/>
    <w:rsid w:val="008F594A"/>
    <w:rsid w:val="009009DC"/>
    <w:rsid w:val="00902239"/>
    <w:rsid w:val="00904C7E"/>
    <w:rsid w:val="00905958"/>
    <w:rsid w:val="00907547"/>
    <w:rsid w:val="0091035B"/>
    <w:rsid w:val="00911228"/>
    <w:rsid w:val="00911D9E"/>
    <w:rsid w:val="00913C14"/>
    <w:rsid w:val="00913DFC"/>
    <w:rsid w:val="00922ABB"/>
    <w:rsid w:val="009250DD"/>
    <w:rsid w:val="00932C0B"/>
    <w:rsid w:val="009360C3"/>
    <w:rsid w:val="00937AFC"/>
    <w:rsid w:val="00942F02"/>
    <w:rsid w:val="00943F0D"/>
    <w:rsid w:val="00947A5C"/>
    <w:rsid w:val="00955504"/>
    <w:rsid w:val="00955741"/>
    <w:rsid w:val="00963405"/>
    <w:rsid w:val="009735ED"/>
    <w:rsid w:val="00974D1F"/>
    <w:rsid w:val="00975724"/>
    <w:rsid w:val="0098360E"/>
    <w:rsid w:val="00983B6F"/>
    <w:rsid w:val="00985C4E"/>
    <w:rsid w:val="00990ABF"/>
    <w:rsid w:val="00997162"/>
    <w:rsid w:val="009A0BCA"/>
    <w:rsid w:val="009A11BD"/>
    <w:rsid w:val="009A1F6E"/>
    <w:rsid w:val="009A2B4F"/>
    <w:rsid w:val="009A3922"/>
    <w:rsid w:val="009A6BD3"/>
    <w:rsid w:val="009C4A38"/>
    <w:rsid w:val="009C4C14"/>
    <w:rsid w:val="009C7D17"/>
    <w:rsid w:val="009D1FE0"/>
    <w:rsid w:val="009D3B0E"/>
    <w:rsid w:val="009E3C14"/>
    <w:rsid w:val="009E484E"/>
    <w:rsid w:val="009E4EDC"/>
    <w:rsid w:val="009E56C7"/>
    <w:rsid w:val="009E617D"/>
    <w:rsid w:val="009E6687"/>
    <w:rsid w:val="009F08B6"/>
    <w:rsid w:val="009F40FB"/>
    <w:rsid w:val="009F68CA"/>
    <w:rsid w:val="009F7952"/>
    <w:rsid w:val="00A1678B"/>
    <w:rsid w:val="00A20D1F"/>
    <w:rsid w:val="00A22FCB"/>
    <w:rsid w:val="00A365C4"/>
    <w:rsid w:val="00A436EE"/>
    <w:rsid w:val="00A472F1"/>
    <w:rsid w:val="00A5237D"/>
    <w:rsid w:val="00A554A3"/>
    <w:rsid w:val="00A62C02"/>
    <w:rsid w:val="00A676D3"/>
    <w:rsid w:val="00A713A2"/>
    <w:rsid w:val="00A715DE"/>
    <w:rsid w:val="00A75809"/>
    <w:rsid w:val="00A758EA"/>
    <w:rsid w:val="00A85DF1"/>
    <w:rsid w:val="00A90DFB"/>
    <w:rsid w:val="00A95C50"/>
    <w:rsid w:val="00AB5805"/>
    <w:rsid w:val="00AB79A6"/>
    <w:rsid w:val="00AC10D0"/>
    <w:rsid w:val="00AC12F9"/>
    <w:rsid w:val="00AC4850"/>
    <w:rsid w:val="00AC48F0"/>
    <w:rsid w:val="00AC4DDD"/>
    <w:rsid w:val="00AC4E0B"/>
    <w:rsid w:val="00AD14DA"/>
    <w:rsid w:val="00AD1522"/>
    <w:rsid w:val="00AD3923"/>
    <w:rsid w:val="00AD5115"/>
    <w:rsid w:val="00AE7E90"/>
    <w:rsid w:val="00AF381E"/>
    <w:rsid w:val="00AF5215"/>
    <w:rsid w:val="00AF575D"/>
    <w:rsid w:val="00B07372"/>
    <w:rsid w:val="00B15A18"/>
    <w:rsid w:val="00B23505"/>
    <w:rsid w:val="00B26B7E"/>
    <w:rsid w:val="00B323A7"/>
    <w:rsid w:val="00B325CA"/>
    <w:rsid w:val="00B32F9F"/>
    <w:rsid w:val="00B336F7"/>
    <w:rsid w:val="00B33872"/>
    <w:rsid w:val="00B43896"/>
    <w:rsid w:val="00B47B59"/>
    <w:rsid w:val="00B501C7"/>
    <w:rsid w:val="00B53D9D"/>
    <w:rsid w:val="00B53F81"/>
    <w:rsid w:val="00B56C2B"/>
    <w:rsid w:val="00B64A75"/>
    <w:rsid w:val="00B65180"/>
    <w:rsid w:val="00B65BD3"/>
    <w:rsid w:val="00B70469"/>
    <w:rsid w:val="00B72DD8"/>
    <w:rsid w:val="00B72E09"/>
    <w:rsid w:val="00B808D8"/>
    <w:rsid w:val="00B86C67"/>
    <w:rsid w:val="00B90D97"/>
    <w:rsid w:val="00B96872"/>
    <w:rsid w:val="00BA15A2"/>
    <w:rsid w:val="00BA6772"/>
    <w:rsid w:val="00BB43BB"/>
    <w:rsid w:val="00BB6C01"/>
    <w:rsid w:val="00BD34C7"/>
    <w:rsid w:val="00BD5495"/>
    <w:rsid w:val="00BE373D"/>
    <w:rsid w:val="00BE3FA0"/>
    <w:rsid w:val="00BE471F"/>
    <w:rsid w:val="00BF06B4"/>
    <w:rsid w:val="00BF0C69"/>
    <w:rsid w:val="00BF629B"/>
    <w:rsid w:val="00BF655C"/>
    <w:rsid w:val="00BF70A1"/>
    <w:rsid w:val="00C075EF"/>
    <w:rsid w:val="00C11E83"/>
    <w:rsid w:val="00C2378A"/>
    <w:rsid w:val="00C3044D"/>
    <w:rsid w:val="00C32EBD"/>
    <w:rsid w:val="00C36362"/>
    <w:rsid w:val="00C378A1"/>
    <w:rsid w:val="00C50F68"/>
    <w:rsid w:val="00C613D9"/>
    <w:rsid w:val="00C621D6"/>
    <w:rsid w:val="00C745AF"/>
    <w:rsid w:val="00C74812"/>
    <w:rsid w:val="00C74D71"/>
    <w:rsid w:val="00C74EC5"/>
    <w:rsid w:val="00C755BD"/>
    <w:rsid w:val="00C82524"/>
    <w:rsid w:val="00C82D86"/>
    <w:rsid w:val="00C83DF7"/>
    <w:rsid w:val="00C926AB"/>
    <w:rsid w:val="00C93D33"/>
    <w:rsid w:val="00C95C5C"/>
    <w:rsid w:val="00C96822"/>
    <w:rsid w:val="00C97482"/>
    <w:rsid w:val="00CA334E"/>
    <w:rsid w:val="00CB0FDA"/>
    <w:rsid w:val="00CB384F"/>
    <w:rsid w:val="00CB47EF"/>
    <w:rsid w:val="00CB4B8D"/>
    <w:rsid w:val="00CC0DDA"/>
    <w:rsid w:val="00CC428A"/>
    <w:rsid w:val="00CC659F"/>
    <w:rsid w:val="00CD3AAB"/>
    <w:rsid w:val="00CD684F"/>
    <w:rsid w:val="00CE4318"/>
    <w:rsid w:val="00CE5908"/>
    <w:rsid w:val="00CF3030"/>
    <w:rsid w:val="00CF527A"/>
    <w:rsid w:val="00CF5A46"/>
    <w:rsid w:val="00D035C1"/>
    <w:rsid w:val="00D06623"/>
    <w:rsid w:val="00D109F2"/>
    <w:rsid w:val="00D12022"/>
    <w:rsid w:val="00D14C6B"/>
    <w:rsid w:val="00D14FDC"/>
    <w:rsid w:val="00D21E5D"/>
    <w:rsid w:val="00D2533F"/>
    <w:rsid w:val="00D43388"/>
    <w:rsid w:val="00D514D2"/>
    <w:rsid w:val="00D5536F"/>
    <w:rsid w:val="00D56935"/>
    <w:rsid w:val="00D5771E"/>
    <w:rsid w:val="00D6158C"/>
    <w:rsid w:val="00D63602"/>
    <w:rsid w:val="00D637DB"/>
    <w:rsid w:val="00D71353"/>
    <w:rsid w:val="00D758C6"/>
    <w:rsid w:val="00D76A04"/>
    <w:rsid w:val="00D80F82"/>
    <w:rsid w:val="00D84773"/>
    <w:rsid w:val="00D90C10"/>
    <w:rsid w:val="00D92E96"/>
    <w:rsid w:val="00D9750D"/>
    <w:rsid w:val="00DA13FF"/>
    <w:rsid w:val="00DA2184"/>
    <w:rsid w:val="00DA258C"/>
    <w:rsid w:val="00DA2BE2"/>
    <w:rsid w:val="00DA413C"/>
    <w:rsid w:val="00DB1B1A"/>
    <w:rsid w:val="00DB743C"/>
    <w:rsid w:val="00DE07FA"/>
    <w:rsid w:val="00DE1B81"/>
    <w:rsid w:val="00DE23A5"/>
    <w:rsid w:val="00DE30EF"/>
    <w:rsid w:val="00DF014B"/>
    <w:rsid w:val="00DF1233"/>
    <w:rsid w:val="00DF2DDE"/>
    <w:rsid w:val="00E01667"/>
    <w:rsid w:val="00E11AE3"/>
    <w:rsid w:val="00E154CF"/>
    <w:rsid w:val="00E26C69"/>
    <w:rsid w:val="00E36209"/>
    <w:rsid w:val="00E375B6"/>
    <w:rsid w:val="00E420BB"/>
    <w:rsid w:val="00E439BA"/>
    <w:rsid w:val="00E4409E"/>
    <w:rsid w:val="00E44515"/>
    <w:rsid w:val="00E50DF6"/>
    <w:rsid w:val="00E60361"/>
    <w:rsid w:val="00E77643"/>
    <w:rsid w:val="00E833F1"/>
    <w:rsid w:val="00E83C31"/>
    <w:rsid w:val="00E85CFE"/>
    <w:rsid w:val="00E92681"/>
    <w:rsid w:val="00E92DE9"/>
    <w:rsid w:val="00E965C5"/>
    <w:rsid w:val="00E96A3A"/>
    <w:rsid w:val="00E97402"/>
    <w:rsid w:val="00E97B99"/>
    <w:rsid w:val="00EA29B3"/>
    <w:rsid w:val="00EA4F47"/>
    <w:rsid w:val="00EB0584"/>
    <w:rsid w:val="00EB1489"/>
    <w:rsid w:val="00EB2E9D"/>
    <w:rsid w:val="00ED05C2"/>
    <w:rsid w:val="00ED1D28"/>
    <w:rsid w:val="00EE0EC2"/>
    <w:rsid w:val="00EE0FA3"/>
    <w:rsid w:val="00EE38CA"/>
    <w:rsid w:val="00EE6FFC"/>
    <w:rsid w:val="00EF10AC"/>
    <w:rsid w:val="00EF32F3"/>
    <w:rsid w:val="00EF4701"/>
    <w:rsid w:val="00EF4E87"/>
    <w:rsid w:val="00EF564E"/>
    <w:rsid w:val="00EF5C68"/>
    <w:rsid w:val="00F109B3"/>
    <w:rsid w:val="00F14841"/>
    <w:rsid w:val="00F14EF3"/>
    <w:rsid w:val="00F22198"/>
    <w:rsid w:val="00F249D1"/>
    <w:rsid w:val="00F264EE"/>
    <w:rsid w:val="00F33D49"/>
    <w:rsid w:val="00F3481E"/>
    <w:rsid w:val="00F36E78"/>
    <w:rsid w:val="00F41CAC"/>
    <w:rsid w:val="00F50C4E"/>
    <w:rsid w:val="00F50E69"/>
    <w:rsid w:val="00F516FC"/>
    <w:rsid w:val="00F577F6"/>
    <w:rsid w:val="00F60E51"/>
    <w:rsid w:val="00F61A9E"/>
    <w:rsid w:val="00F62951"/>
    <w:rsid w:val="00F62E67"/>
    <w:rsid w:val="00F63CC1"/>
    <w:rsid w:val="00F644FB"/>
    <w:rsid w:val="00F65266"/>
    <w:rsid w:val="00F67FF6"/>
    <w:rsid w:val="00F751E1"/>
    <w:rsid w:val="00F754B2"/>
    <w:rsid w:val="00F827F5"/>
    <w:rsid w:val="00F84A96"/>
    <w:rsid w:val="00F93E88"/>
    <w:rsid w:val="00F96721"/>
    <w:rsid w:val="00F96E2D"/>
    <w:rsid w:val="00FA3BE6"/>
    <w:rsid w:val="00FA442C"/>
    <w:rsid w:val="00FA4478"/>
    <w:rsid w:val="00FA56E0"/>
    <w:rsid w:val="00FA59C2"/>
    <w:rsid w:val="00FB3175"/>
    <w:rsid w:val="00FB4429"/>
    <w:rsid w:val="00FB4BB5"/>
    <w:rsid w:val="00FB6760"/>
    <w:rsid w:val="00FB6A38"/>
    <w:rsid w:val="00FC1304"/>
    <w:rsid w:val="00FC299E"/>
    <w:rsid w:val="00FC76B3"/>
    <w:rsid w:val="00FC7D0B"/>
    <w:rsid w:val="00FD0EE4"/>
    <w:rsid w:val="00FD347F"/>
    <w:rsid w:val="00FE6362"/>
    <w:rsid w:val="00FF0DEE"/>
    <w:rsid w:val="00FF1646"/>
    <w:rsid w:val="00FF5982"/>
    <w:rsid w:val="00FF6019"/>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styleId="UnresolvedMention">
    <w:name w:val="Unresolved Mention"/>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 w:type="paragraph" w:styleId="TOC3">
    <w:name w:val="toc 3"/>
    <w:basedOn w:val="Normal"/>
    <w:next w:val="Normal"/>
    <w:autoRedefine/>
    <w:uiPriority w:val="39"/>
    <w:unhideWhenUsed/>
    <w:rsid w:val="006C1DA2"/>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velcyber.com" TargetMode="Externa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hitachi-systems-security.com/professional-services/vulnerability-assessment/"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tevelcyber.com" TargetMode="External"/><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C2AF5074-03B3-4116-9180-DB061196F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3316</Words>
  <Characters>38961</Characters>
  <Application>Microsoft Office Word</Application>
  <DocSecurity>0</DocSecurity>
  <Lines>324</Lines>
  <Paragraphs>84</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42193</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Ross Thomas</cp:lastModifiedBy>
  <cp:revision>2</cp:revision>
  <cp:lastPrinted>2012-08-02T18:53:00Z</cp:lastPrinted>
  <dcterms:created xsi:type="dcterms:W3CDTF">2019-01-24T14:48:00Z</dcterms:created>
  <dcterms:modified xsi:type="dcterms:W3CDTF">2019-01-24T14:48:00Z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