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763A4" w14:textId="4237B8F0" w:rsidR="008B52D2" w:rsidRDefault="00114A9F">
      <w:r>
        <w:rPr>
          <w:noProof/>
        </w:rPr>
        <w:drawing>
          <wp:inline distT="0" distB="0" distL="0" distR="0" wp14:anchorId="48E2EEE1" wp14:editId="1AFBA00C">
            <wp:extent cx="5730875" cy="2554605"/>
            <wp:effectExtent l="0" t="0" r="3175" b="0"/>
            <wp:docPr id="3469039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0875" cy="2554605"/>
                    </a:xfrm>
                    <a:prstGeom prst="rect">
                      <a:avLst/>
                    </a:prstGeom>
                    <a:noFill/>
                  </pic:spPr>
                </pic:pic>
              </a:graphicData>
            </a:graphic>
          </wp:inline>
        </w:drawing>
      </w:r>
    </w:p>
    <w:p w14:paraId="6DB3DE8E" w14:textId="3C24F452" w:rsidR="00555ED8" w:rsidRDefault="00EA57F9" w:rsidP="00EA57F9">
      <w:pPr>
        <w:jc w:val="center"/>
        <w:rPr>
          <w:b/>
          <w:bCs/>
          <w:sz w:val="40"/>
          <w:szCs w:val="40"/>
        </w:rPr>
      </w:pPr>
      <w:r w:rsidRPr="00EA57F9">
        <w:rPr>
          <w:b/>
          <w:bCs/>
          <w:sz w:val="40"/>
          <w:szCs w:val="40"/>
        </w:rPr>
        <w:t>LCMB7003 STRATEGIC MANAGEMENT</w:t>
      </w:r>
    </w:p>
    <w:p w14:paraId="797FD7AE" w14:textId="03B52E3A" w:rsidR="00F3118C" w:rsidRDefault="00F3118C" w:rsidP="00EA57F9">
      <w:pPr>
        <w:jc w:val="center"/>
        <w:rPr>
          <w:b/>
          <w:bCs/>
          <w:sz w:val="40"/>
          <w:szCs w:val="40"/>
        </w:rPr>
      </w:pPr>
      <w:r>
        <w:rPr>
          <w:b/>
          <w:bCs/>
          <w:noProof/>
          <w:sz w:val="40"/>
          <w:szCs w:val="40"/>
        </w:rPr>
        <w:drawing>
          <wp:inline distT="0" distB="0" distL="0" distR="0" wp14:anchorId="71A95361" wp14:editId="140428C1">
            <wp:extent cx="4579620" cy="3139440"/>
            <wp:effectExtent l="0" t="0" r="0" b="3810"/>
            <wp:docPr id="3724926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9620" cy="3139440"/>
                    </a:xfrm>
                    <a:prstGeom prst="rect">
                      <a:avLst/>
                    </a:prstGeom>
                    <a:noFill/>
                  </pic:spPr>
                </pic:pic>
              </a:graphicData>
            </a:graphic>
          </wp:inline>
        </w:drawing>
      </w:r>
    </w:p>
    <w:p w14:paraId="39405921" w14:textId="77777777" w:rsidR="00F3118C" w:rsidRDefault="00F3118C" w:rsidP="00EA57F9">
      <w:pPr>
        <w:jc w:val="center"/>
        <w:rPr>
          <w:b/>
          <w:bCs/>
          <w:sz w:val="40"/>
          <w:szCs w:val="40"/>
        </w:rPr>
      </w:pPr>
    </w:p>
    <w:p w14:paraId="6DEC9A1F" w14:textId="77777777" w:rsidR="00F3118C" w:rsidRDefault="00F3118C" w:rsidP="00EA57F9">
      <w:pPr>
        <w:jc w:val="center"/>
        <w:rPr>
          <w:b/>
          <w:bCs/>
          <w:sz w:val="40"/>
          <w:szCs w:val="40"/>
        </w:rPr>
      </w:pPr>
    </w:p>
    <w:p w14:paraId="6E29A841" w14:textId="77777777" w:rsidR="00F3118C" w:rsidRDefault="00F3118C" w:rsidP="00EA57F9">
      <w:pPr>
        <w:jc w:val="center"/>
        <w:rPr>
          <w:b/>
          <w:bCs/>
          <w:sz w:val="40"/>
          <w:szCs w:val="40"/>
        </w:rPr>
      </w:pPr>
    </w:p>
    <w:p w14:paraId="6A08D6F2" w14:textId="77777777" w:rsidR="00F3118C" w:rsidRDefault="00F3118C" w:rsidP="00EA57F9">
      <w:pPr>
        <w:jc w:val="center"/>
        <w:rPr>
          <w:b/>
          <w:bCs/>
          <w:sz w:val="40"/>
          <w:szCs w:val="40"/>
        </w:rPr>
      </w:pPr>
    </w:p>
    <w:p w14:paraId="3842E104" w14:textId="77777777" w:rsidR="00F3118C" w:rsidRDefault="00F3118C" w:rsidP="00EA57F9">
      <w:pPr>
        <w:jc w:val="center"/>
        <w:rPr>
          <w:b/>
          <w:bCs/>
          <w:sz w:val="40"/>
          <w:szCs w:val="40"/>
        </w:rPr>
      </w:pPr>
    </w:p>
    <w:p w14:paraId="5AE8B0B1" w14:textId="54863AEB" w:rsidR="00F3118C" w:rsidRDefault="00F3118C" w:rsidP="007B4179">
      <w:pPr>
        <w:rPr>
          <w:b/>
          <w:bCs/>
          <w:sz w:val="28"/>
          <w:szCs w:val="28"/>
        </w:rPr>
      </w:pPr>
    </w:p>
    <w:p w14:paraId="6F988A11" w14:textId="5F85D788" w:rsidR="008F0E86" w:rsidRPr="000D2C95" w:rsidRDefault="008F0E86" w:rsidP="007B4179">
      <w:pPr>
        <w:rPr>
          <w:b/>
          <w:bCs/>
          <w:sz w:val="28"/>
          <w:szCs w:val="28"/>
        </w:rPr>
      </w:pPr>
      <w:r w:rsidRPr="000D2C95">
        <w:rPr>
          <w:b/>
          <w:bCs/>
          <w:sz w:val="28"/>
          <w:szCs w:val="28"/>
        </w:rPr>
        <w:lastRenderedPageBreak/>
        <w:t xml:space="preserve">QUESTION {A} </w:t>
      </w:r>
    </w:p>
    <w:p w14:paraId="20A3FF11" w14:textId="76F520B9" w:rsidR="008F0E86" w:rsidRDefault="008F0E86" w:rsidP="007B4179">
      <w:pPr>
        <w:rPr>
          <w:sz w:val="28"/>
          <w:szCs w:val="28"/>
        </w:rPr>
      </w:pPr>
      <w:r w:rsidRPr="000D2C95">
        <w:rPr>
          <w:b/>
          <w:bCs/>
          <w:sz w:val="28"/>
          <w:szCs w:val="28"/>
        </w:rPr>
        <w:t>ACCURATE &amp; RELAVENT SOURCE OF INFORMATION AND RESTATE THE AUTHOR ARGUMENT BUT WITHOUT YOUR OPINION</w:t>
      </w:r>
      <w:r>
        <w:rPr>
          <w:sz w:val="28"/>
          <w:szCs w:val="28"/>
        </w:rPr>
        <w:t xml:space="preserve">? </w:t>
      </w:r>
    </w:p>
    <w:p w14:paraId="6BCAE9AC" w14:textId="34F544F4" w:rsidR="007B4179" w:rsidRPr="007B4179" w:rsidRDefault="008F0E86" w:rsidP="007B4179">
      <w:pPr>
        <w:rPr>
          <w:sz w:val="28"/>
          <w:szCs w:val="28"/>
        </w:rPr>
      </w:pPr>
      <w:r>
        <w:rPr>
          <w:sz w:val="28"/>
          <w:szCs w:val="28"/>
        </w:rPr>
        <w:t>-</w:t>
      </w:r>
      <w:r w:rsidR="007B4179" w:rsidRPr="007B4179">
        <w:rPr>
          <w:sz w:val="28"/>
          <w:szCs w:val="28"/>
        </w:rPr>
        <w:t xml:space="preserve">5G technology has made it possible for the Internet of Everything to offer real-time, incredibly granular end-to-end connections and end-to-end intelligence. </w:t>
      </w:r>
    </w:p>
    <w:p w14:paraId="627351FD" w14:textId="77777777" w:rsidR="007B4179" w:rsidRPr="007B4179" w:rsidRDefault="007B4179" w:rsidP="007B4179">
      <w:pPr>
        <w:rPr>
          <w:sz w:val="28"/>
          <w:szCs w:val="28"/>
        </w:rPr>
      </w:pPr>
    </w:p>
    <w:p w14:paraId="7D1D340B" w14:textId="085D008B" w:rsidR="007B4179" w:rsidRPr="007B4179" w:rsidRDefault="0082284A" w:rsidP="007B4179">
      <w:pPr>
        <w:rPr>
          <w:sz w:val="28"/>
          <w:szCs w:val="28"/>
        </w:rPr>
      </w:pPr>
      <w:r>
        <w:rPr>
          <w:sz w:val="28"/>
          <w:szCs w:val="28"/>
        </w:rPr>
        <w:t>-</w:t>
      </w:r>
      <w:r w:rsidR="007B4179" w:rsidRPr="007B4179">
        <w:rPr>
          <w:sz w:val="28"/>
          <w:szCs w:val="28"/>
        </w:rPr>
        <w:t>Although some possible benefits of 5G for digital supply chain and operations management have been declared, the literature remains silent regarding the theoretical underpinning and structured conceptualization of application areas, underlying implementation challenges, and the role of 5G in future transformations of value creation.</w:t>
      </w:r>
    </w:p>
    <w:p w14:paraId="646281BB" w14:textId="77777777" w:rsidR="007B4179" w:rsidRPr="007B4179" w:rsidRDefault="007B4179" w:rsidP="007B4179">
      <w:pPr>
        <w:rPr>
          <w:sz w:val="28"/>
          <w:szCs w:val="28"/>
        </w:rPr>
      </w:pPr>
    </w:p>
    <w:p w14:paraId="3217C6F7" w14:textId="72EA9861" w:rsidR="007B4179" w:rsidRPr="007B4179" w:rsidRDefault="007B4179" w:rsidP="007B4179">
      <w:pPr>
        <w:rPr>
          <w:sz w:val="28"/>
          <w:szCs w:val="28"/>
        </w:rPr>
      </w:pPr>
      <w:r w:rsidRPr="007B4179">
        <w:rPr>
          <w:sz w:val="28"/>
          <w:szCs w:val="28"/>
        </w:rPr>
        <w:t xml:space="preserve"> </w:t>
      </w:r>
      <w:r w:rsidR="0082284A">
        <w:rPr>
          <w:sz w:val="28"/>
          <w:szCs w:val="28"/>
        </w:rPr>
        <w:t>-</w:t>
      </w:r>
      <w:r w:rsidRPr="007B4179">
        <w:rPr>
          <w:sz w:val="28"/>
          <w:szCs w:val="28"/>
        </w:rPr>
        <w:t>This study's goal is to offer some recommendations for closing this research gap. Five essential 5G-enabled features—information, visibility, transparency, dynamic networking, and connection—that are already a part of digital supply chains and smart operations serve as the framework for our discussion. We describe possible avenues for 5G research in several digital and Industry 4.0-related domains.</w:t>
      </w:r>
    </w:p>
    <w:p w14:paraId="5538B803" w14:textId="77777777" w:rsidR="007B4179" w:rsidRPr="007B4179" w:rsidRDefault="007B4179" w:rsidP="007B4179">
      <w:pPr>
        <w:rPr>
          <w:sz w:val="28"/>
          <w:szCs w:val="28"/>
        </w:rPr>
      </w:pPr>
    </w:p>
    <w:p w14:paraId="56C7197D" w14:textId="40632646" w:rsidR="007B4179" w:rsidRDefault="008F0E86" w:rsidP="007B4179">
      <w:pPr>
        <w:rPr>
          <w:sz w:val="28"/>
          <w:szCs w:val="28"/>
        </w:rPr>
      </w:pPr>
      <w:r>
        <w:rPr>
          <w:sz w:val="28"/>
          <w:szCs w:val="28"/>
        </w:rPr>
        <w:t>-</w:t>
      </w:r>
      <w:r w:rsidR="007B4179" w:rsidRPr="007B4179">
        <w:rPr>
          <w:sz w:val="28"/>
          <w:szCs w:val="28"/>
        </w:rPr>
        <w:t>Operations and the Supply Chain</w:t>
      </w:r>
      <w:r w:rsidR="006C30BD">
        <w:rPr>
          <w:sz w:val="28"/>
          <w:szCs w:val="28"/>
        </w:rPr>
        <w:t xml:space="preserve"> </w:t>
      </w:r>
      <w:r w:rsidR="006C30BD" w:rsidRPr="006C30BD">
        <w:rPr>
          <w:sz w:val="28"/>
          <w:szCs w:val="28"/>
        </w:rPr>
        <w:t>management, which might be useful in determining how 5G would impact things in the short- and long-term for both practitioners and researchers.</w:t>
      </w:r>
    </w:p>
    <w:p w14:paraId="7B44998F" w14:textId="2CE4B0CF" w:rsidR="00B123F5" w:rsidRPr="00B123F5" w:rsidRDefault="0082284A" w:rsidP="00B123F5">
      <w:pPr>
        <w:rPr>
          <w:sz w:val="28"/>
          <w:szCs w:val="28"/>
        </w:rPr>
      </w:pPr>
      <w:r>
        <w:rPr>
          <w:sz w:val="28"/>
          <w:szCs w:val="28"/>
        </w:rPr>
        <w:t>-</w:t>
      </w:r>
      <w:r w:rsidR="00B123F5" w:rsidRPr="00B123F5">
        <w:rPr>
          <w:sz w:val="28"/>
          <w:szCs w:val="28"/>
        </w:rPr>
        <w:t xml:space="preserve">Our analyses encompass both operational and strategic viewpoints. For example, end-to-end device connectivity has the potential to transform manufacturing and warehouse operations, while end-to-end real-time visibility and connectivity of industry, public infrastructure, and consumers has the potential to transform business models and supply network structures. Finally, we discuss cost-benefit trade-offs. </w:t>
      </w:r>
    </w:p>
    <w:p w14:paraId="11C3FF69" w14:textId="5C5FBA82" w:rsidR="00B123F5" w:rsidRPr="00B123F5" w:rsidRDefault="0082284A" w:rsidP="00B123F5">
      <w:pPr>
        <w:rPr>
          <w:sz w:val="28"/>
          <w:szCs w:val="28"/>
        </w:rPr>
      </w:pPr>
      <w:r>
        <w:rPr>
          <w:sz w:val="28"/>
          <w:szCs w:val="28"/>
        </w:rPr>
        <w:t>-</w:t>
      </w:r>
      <w:r w:rsidR="00B123F5" w:rsidRPr="00B123F5">
        <w:rPr>
          <w:sz w:val="28"/>
          <w:szCs w:val="28"/>
        </w:rPr>
        <w:t xml:space="preserve">Real-time data sharing, product manufacturing, automation of warehouse management, logistics, and the Internet of Things are the primary areas where 5G will be valuable. 5G applications also have the potential to improve the digital supply chain's integrity. </w:t>
      </w:r>
    </w:p>
    <w:p w14:paraId="20BFF134" w14:textId="77777777" w:rsidR="008F0E86" w:rsidRDefault="008F0E86" w:rsidP="00B123F5">
      <w:pPr>
        <w:rPr>
          <w:sz w:val="28"/>
          <w:szCs w:val="28"/>
        </w:rPr>
      </w:pPr>
    </w:p>
    <w:p w14:paraId="3AA7BB5E" w14:textId="0EB7FC3D" w:rsidR="008F0E86" w:rsidRDefault="008F0E86" w:rsidP="00B123F5">
      <w:pPr>
        <w:rPr>
          <w:sz w:val="28"/>
          <w:szCs w:val="28"/>
        </w:rPr>
      </w:pPr>
      <w:r>
        <w:rPr>
          <w:sz w:val="28"/>
          <w:szCs w:val="28"/>
        </w:rPr>
        <w:lastRenderedPageBreak/>
        <w:t>Here is the argument of authors that all analysis 5G internet</w:t>
      </w:r>
    </w:p>
    <w:p w14:paraId="76259670" w14:textId="7E95248A" w:rsidR="00B123F5" w:rsidRDefault="00B123F5" w:rsidP="00B123F5">
      <w:pPr>
        <w:rPr>
          <w:sz w:val="28"/>
          <w:szCs w:val="28"/>
        </w:rPr>
      </w:pPr>
      <w:r w:rsidRPr="00B123F5">
        <w:rPr>
          <w:sz w:val="28"/>
          <w:szCs w:val="28"/>
        </w:rPr>
        <w:t>All things considered, the development and use of AI-based decision-support systems in operations and supply chains may be significantly impacted by 5G.</w:t>
      </w:r>
    </w:p>
    <w:p w14:paraId="5F293670" w14:textId="068746E9" w:rsidR="00996092" w:rsidRPr="0082284A" w:rsidRDefault="00996092" w:rsidP="00B123F5">
      <w:pPr>
        <w:rPr>
          <w:b/>
          <w:bCs/>
          <w:sz w:val="32"/>
          <w:szCs w:val="32"/>
        </w:rPr>
      </w:pPr>
      <w:r w:rsidRPr="0082284A">
        <w:rPr>
          <w:b/>
          <w:bCs/>
          <w:sz w:val="32"/>
          <w:szCs w:val="32"/>
        </w:rPr>
        <w:t xml:space="preserve">Authors main argument about 5G resources </w:t>
      </w:r>
    </w:p>
    <w:p w14:paraId="101AF327" w14:textId="43546E5A" w:rsidR="004C2022" w:rsidRDefault="00996092" w:rsidP="00B123F5">
      <w:pPr>
        <w:rPr>
          <w:sz w:val="28"/>
          <w:szCs w:val="28"/>
        </w:rPr>
      </w:pPr>
      <w:r>
        <w:rPr>
          <w:sz w:val="32"/>
          <w:szCs w:val="32"/>
        </w:rPr>
        <w:t>-</w:t>
      </w:r>
      <w:r w:rsidR="004C2022" w:rsidRPr="004C2022">
        <w:rPr>
          <w:sz w:val="28"/>
          <w:szCs w:val="28"/>
        </w:rPr>
        <w:t xml:space="preserve">An extensive synopsis of 5G technology's application to operations management and digital supply chains is given in this publication. It talks about the possible advantages, restrictions, and difficulties that come with implementing 5G in operations and supply chain management. The authors, Dmitry Ivanov and Alexandre </w:t>
      </w:r>
      <w:proofErr w:type="spellStart"/>
      <w:r w:rsidR="004C2022" w:rsidRPr="004C2022">
        <w:rPr>
          <w:sz w:val="28"/>
          <w:szCs w:val="28"/>
        </w:rPr>
        <w:t>Dolgui</w:t>
      </w:r>
      <w:proofErr w:type="spellEnd"/>
      <w:r w:rsidR="004C2022" w:rsidRPr="004C2022">
        <w:rPr>
          <w:sz w:val="28"/>
          <w:szCs w:val="28"/>
        </w:rPr>
        <w:t>, stress how crucial it is to comprehend how 5G will affect both short- and long-term time horizons. Additionally, they draw attention to the need for more study to address the theoretical foundation and organized conception of application areas, difficulties associated with implementation, and the potential impact of 5G on future changes in value creation.</w:t>
      </w:r>
    </w:p>
    <w:p w14:paraId="50DAC2E1" w14:textId="5F82E7BD" w:rsidR="00EB78DC" w:rsidRDefault="0082284A" w:rsidP="00B123F5">
      <w:pPr>
        <w:rPr>
          <w:sz w:val="28"/>
          <w:szCs w:val="28"/>
        </w:rPr>
      </w:pPr>
      <w:r>
        <w:rPr>
          <w:sz w:val="28"/>
          <w:szCs w:val="28"/>
        </w:rPr>
        <w:t>-</w:t>
      </w:r>
      <w:r w:rsidR="00EB78DC" w:rsidRPr="00EB78DC">
        <w:rPr>
          <w:sz w:val="28"/>
          <w:szCs w:val="28"/>
        </w:rPr>
        <w:t xml:space="preserve">Including intelligence, dynamic networking, connection, and visibility, the paper describes the essential elements of 5G applications in supply chain and operations management. It highlights how the notions of open dynamic systems, self-organization, self-learning, and self-adaptation may be used by 5G to facilitate new technical and organizational ideas like cloud manufacturing, digital twins, data-driven modelling, and collaborative industry. More flexibility and responsiveness, enhanced resilience, lead times, capacity utilization, and productivity are among the operational and performance consequences of 5G. Moreover, 5G is anticipated to improve </w:t>
      </w:r>
      <w:proofErr w:type="spellStart"/>
      <w:r w:rsidR="00EB78DC" w:rsidRPr="00EB78DC">
        <w:rPr>
          <w:sz w:val="28"/>
          <w:szCs w:val="28"/>
        </w:rPr>
        <w:t>reconfigurability</w:t>
      </w:r>
      <w:proofErr w:type="spellEnd"/>
      <w:r w:rsidR="00EB78DC" w:rsidRPr="00EB78DC">
        <w:rPr>
          <w:sz w:val="28"/>
          <w:szCs w:val="28"/>
        </w:rPr>
        <w:t xml:space="preserve"> of machines, processes, flows, and network topologies, facilitate data-driven planning, boost visibility, and enable real-time process monitoring and control.</w:t>
      </w:r>
    </w:p>
    <w:p w14:paraId="47816CEF" w14:textId="3C0127AF" w:rsidR="0088456B" w:rsidRDefault="0082284A" w:rsidP="00B123F5">
      <w:pPr>
        <w:rPr>
          <w:sz w:val="28"/>
          <w:szCs w:val="28"/>
        </w:rPr>
      </w:pPr>
      <w:r>
        <w:rPr>
          <w:sz w:val="28"/>
          <w:szCs w:val="28"/>
        </w:rPr>
        <w:t>-</w:t>
      </w:r>
      <w:r w:rsidR="0088456B" w:rsidRPr="0088456B">
        <w:rPr>
          <w:sz w:val="28"/>
          <w:szCs w:val="28"/>
        </w:rPr>
        <w:t>The document also addresses possible issues that could arise from the use of 5G in supply chain and operations management, such as difficulties in implementing the technology technically, a lack of logistical standards, a lack of supply chain process management that is enabled by 5G, and worries about data security and privacy in a 5G environment. In order to promote a better understanding of how to use 5G for producing revenues and sales in supply chains and operations, the authors stress the significance of taking cost-benefit trade-offs and real-life use cases into account.</w:t>
      </w:r>
    </w:p>
    <w:p w14:paraId="2A03E774" w14:textId="77777777" w:rsidR="0082284A" w:rsidRDefault="0082284A" w:rsidP="00851A7B">
      <w:pPr>
        <w:rPr>
          <w:sz w:val="28"/>
          <w:szCs w:val="28"/>
        </w:rPr>
      </w:pPr>
      <w:r>
        <w:rPr>
          <w:sz w:val="28"/>
          <w:szCs w:val="28"/>
        </w:rPr>
        <w:t>-</w:t>
      </w:r>
      <w:r w:rsidR="00EA1B71" w:rsidRPr="00EA1B71">
        <w:rPr>
          <w:sz w:val="28"/>
          <w:szCs w:val="28"/>
        </w:rPr>
        <w:t xml:space="preserve">The paper offers a thorough examination of the possible effects of 5G on operations management and digital supply chains in its conclusion. The </w:t>
      </w:r>
      <w:r w:rsidR="00EA1B71" w:rsidRPr="00EA1B71">
        <w:rPr>
          <w:sz w:val="28"/>
          <w:szCs w:val="28"/>
        </w:rPr>
        <w:lastRenderedPageBreak/>
        <w:t xml:space="preserve">statement underscores the necessity for more investigation to tackle the theoretical foundation and organized conception of application domains, obstacles encountered during implementation, and the potential impact of 5G on forthcoming changes in value generation. </w:t>
      </w:r>
    </w:p>
    <w:p w14:paraId="09B787AB" w14:textId="72D313CC" w:rsidR="0082284A" w:rsidRDefault="0082284A" w:rsidP="00851A7B">
      <w:pPr>
        <w:rPr>
          <w:sz w:val="28"/>
          <w:szCs w:val="28"/>
        </w:rPr>
      </w:pPr>
      <w:r>
        <w:rPr>
          <w:sz w:val="28"/>
          <w:szCs w:val="28"/>
        </w:rPr>
        <w:t>-</w:t>
      </w:r>
      <w:r w:rsidR="00EA1B71" w:rsidRPr="00EA1B71">
        <w:rPr>
          <w:sz w:val="28"/>
          <w:szCs w:val="28"/>
        </w:rPr>
        <w:t xml:space="preserve">The authors highlight the potential advantages of 5G in supply chain and operations management, namely in terms of improving lead times, capacity utilization, flexibility, responsiveness, adaptability, and resilience. </w:t>
      </w:r>
    </w:p>
    <w:p w14:paraId="03725CE7" w14:textId="60DC5561" w:rsidR="0082284A" w:rsidRDefault="0082284A" w:rsidP="00851A7B">
      <w:pPr>
        <w:rPr>
          <w:sz w:val="28"/>
          <w:szCs w:val="28"/>
        </w:rPr>
      </w:pPr>
      <w:r>
        <w:rPr>
          <w:sz w:val="28"/>
          <w:szCs w:val="28"/>
        </w:rPr>
        <w:t>-</w:t>
      </w:r>
      <w:r w:rsidR="00EA1B71" w:rsidRPr="00EA1B71">
        <w:rPr>
          <w:sz w:val="28"/>
          <w:szCs w:val="28"/>
        </w:rPr>
        <w:t>They do, however, recognize that the deployment of 5G may present some obstacles and constraints, such as difficulties with technological execution, a lack of logistical standards, and privacy and data security issues</w:t>
      </w:r>
      <w:r w:rsidR="001C5A0C">
        <w:rPr>
          <w:sz w:val="28"/>
          <w:szCs w:val="28"/>
        </w:rPr>
        <w:t xml:space="preserve"> </w:t>
      </w:r>
      <w:r w:rsidR="00996092" w:rsidRPr="00707622">
        <w:rPr>
          <w:sz w:val="28"/>
          <w:szCs w:val="28"/>
        </w:rPr>
        <w:t>with</w:t>
      </w:r>
      <w:r w:rsidR="00707622" w:rsidRPr="00707622">
        <w:rPr>
          <w:sz w:val="28"/>
          <w:szCs w:val="28"/>
        </w:rPr>
        <w:t xml:space="preserve"> the help of the Internet of Everything, 5G technology provides extremely granular end-to-end connection in real time as well as the consequent end-to-end visibility.</w:t>
      </w:r>
    </w:p>
    <w:p w14:paraId="7A08751B" w14:textId="77777777" w:rsidR="0082284A" w:rsidRDefault="0082284A" w:rsidP="00851A7B">
      <w:pPr>
        <w:rPr>
          <w:sz w:val="28"/>
          <w:szCs w:val="28"/>
        </w:rPr>
      </w:pPr>
      <w:r>
        <w:rPr>
          <w:sz w:val="28"/>
          <w:szCs w:val="28"/>
        </w:rPr>
        <w:t>-</w:t>
      </w:r>
      <w:r w:rsidR="00707622" w:rsidRPr="00707622">
        <w:rPr>
          <w:sz w:val="28"/>
          <w:szCs w:val="28"/>
        </w:rPr>
        <w:t xml:space="preserve"> Although there have been some announced benefits of 5G for operations management and digital supply chains, there has been little discussion in the literature about the theoretical foundations, organized conceptualization of application areas, underlying challenges to implementation, and the potential impact of 5G on future changes in value creation.</w:t>
      </w:r>
    </w:p>
    <w:p w14:paraId="5044400A" w14:textId="3181824C" w:rsidR="00851A7B" w:rsidRPr="00851A7B" w:rsidRDefault="0082284A" w:rsidP="00851A7B">
      <w:pPr>
        <w:rPr>
          <w:sz w:val="28"/>
          <w:szCs w:val="28"/>
        </w:rPr>
      </w:pPr>
      <w:r>
        <w:rPr>
          <w:sz w:val="28"/>
          <w:szCs w:val="28"/>
        </w:rPr>
        <w:t>-</w:t>
      </w:r>
      <w:r w:rsidR="00707622" w:rsidRPr="00707622">
        <w:rPr>
          <w:sz w:val="28"/>
          <w:szCs w:val="28"/>
        </w:rPr>
        <w:t xml:space="preserve"> In order to bridge this research gap, this publication attempts to provide some guidance. Our organization plans the</w:t>
      </w:r>
      <w:r w:rsidR="00851A7B" w:rsidRPr="00851A7B">
        <w:t xml:space="preserve"> </w:t>
      </w:r>
      <w:r w:rsidR="00851A7B" w:rsidRPr="00851A7B">
        <w:rPr>
          <w:sz w:val="28"/>
          <w:szCs w:val="28"/>
        </w:rPr>
        <w:t>debate on the five key 5G-enabled capabilities—intel, visibility, transparency, dynamic networking, and connectivity—that are essential to smart operations and the digital supply chain. For the purpose of helping researchers and practitioners alike comprehend the effects of 5G on both short- and long-term time scales, we outline potential future research topics related to 5G in several areas of Industry 4.0-driven, digital supply chain, and operations management.</w:t>
      </w:r>
    </w:p>
    <w:p w14:paraId="56692F16" w14:textId="50707041" w:rsidR="00707622" w:rsidRDefault="0082284A" w:rsidP="00851A7B">
      <w:pPr>
        <w:rPr>
          <w:sz w:val="28"/>
          <w:szCs w:val="28"/>
        </w:rPr>
      </w:pPr>
      <w:r>
        <w:rPr>
          <w:sz w:val="28"/>
          <w:szCs w:val="28"/>
        </w:rPr>
        <w:t>-</w:t>
      </w:r>
      <w:r w:rsidR="00851A7B" w:rsidRPr="00851A7B">
        <w:rPr>
          <w:sz w:val="28"/>
          <w:szCs w:val="28"/>
        </w:rPr>
        <w:t>Our study includes both strategic and operational viewpoints. Examples of the former include the transformation of supply network structures and business models through end-to-end real-time visibility and connectivity of industry, public infrastructure, and consumers, and the latter involves the transformation of manufacturing and warehouse operations through end-to-end device connectivity. Negotiations about costs and benefits are finally covered.</w:t>
      </w:r>
    </w:p>
    <w:p w14:paraId="7B73F210" w14:textId="692D427F" w:rsidR="0082284A" w:rsidRPr="0082284A" w:rsidRDefault="0082284A" w:rsidP="00851A7B">
      <w:pPr>
        <w:rPr>
          <w:b/>
          <w:bCs/>
          <w:sz w:val="28"/>
          <w:szCs w:val="28"/>
        </w:rPr>
      </w:pPr>
      <w:r w:rsidRPr="0082284A">
        <w:rPr>
          <w:b/>
          <w:bCs/>
          <w:sz w:val="28"/>
          <w:szCs w:val="28"/>
        </w:rPr>
        <w:t xml:space="preserve">FUTURE CONCUSION OF 5G NETWORKS </w:t>
      </w:r>
    </w:p>
    <w:p w14:paraId="0E71A4B2" w14:textId="06EEBA62" w:rsidR="0082284A" w:rsidRDefault="0082284A" w:rsidP="00851A7B">
      <w:pPr>
        <w:rPr>
          <w:sz w:val="28"/>
          <w:szCs w:val="28"/>
        </w:rPr>
      </w:pPr>
      <w:r>
        <w:rPr>
          <w:sz w:val="28"/>
          <w:szCs w:val="28"/>
        </w:rPr>
        <w:lastRenderedPageBreak/>
        <w:t>-</w:t>
      </w:r>
      <w:r w:rsidRPr="0082284A">
        <w:rPr>
          <w:sz w:val="28"/>
          <w:szCs w:val="28"/>
        </w:rPr>
        <w:t>Future research might take use of some of our study's shortcomings, such as the fact that process design and layout planning were not taken into account. The realm of supply chain and operations management gains additional dimensions with the advent of 5G. This provides new avenues for study where significant efforts may be made to determine the advantages and disadvantages of 5G in supply chains and to create suggestions for the kinds of products and processes where this new technology can be particularly helpful.</w:t>
      </w:r>
    </w:p>
    <w:p w14:paraId="025F5635" w14:textId="77777777" w:rsidR="000A66AD" w:rsidRDefault="000A66AD" w:rsidP="00851A7B">
      <w:pPr>
        <w:rPr>
          <w:sz w:val="28"/>
          <w:szCs w:val="28"/>
        </w:rPr>
      </w:pPr>
    </w:p>
    <w:p w14:paraId="6AF73601" w14:textId="77777777" w:rsidR="000A66AD" w:rsidRDefault="000A66AD" w:rsidP="00851A7B">
      <w:pPr>
        <w:rPr>
          <w:sz w:val="28"/>
          <w:szCs w:val="28"/>
        </w:rPr>
      </w:pPr>
    </w:p>
    <w:p w14:paraId="272692CF" w14:textId="77777777" w:rsidR="000A66AD" w:rsidRDefault="000A66AD" w:rsidP="00851A7B">
      <w:pPr>
        <w:rPr>
          <w:sz w:val="28"/>
          <w:szCs w:val="28"/>
        </w:rPr>
      </w:pPr>
    </w:p>
    <w:p w14:paraId="1D374F57" w14:textId="04DCA8BA" w:rsidR="000A66AD" w:rsidRDefault="00A1657C" w:rsidP="00851A7B">
      <w:pPr>
        <w:rPr>
          <w:sz w:val="28"/>
          <w:szCs w:val="28"/>
        </w:rPr>
      </w:pPr>
      <w:r>
        <w:rPr>
          <w:sz w:val="28"/>
          <w:szCs w:val="28"/>
        </w:rPr>
        <w:t>Reference:</w:t>
      </w:r>
    </w:p>
    <w:p w14:paraId="2ED6067B" w14:textId="4EAB5B2D" w:rsidR="00A1657C" w:rsidRDefault="00A1657C" w:rsidP="00A1657C">
      <w:pPr>
        <w:rPr>
          <w:sz w:val="28"/>
          <w:szCs w:val="28"/>
        </w:rPr>
      </w:pPr>
      <w:r w:rsidRPr="00A1657C">
        <w:rPr>
          <w:sz w:val="28"/>
          <w:szCs w:val="28"/>
        </w:rPr>
        <w:t xml:space="preserve">Alexandre </w:t>
      </w:r>
      <w:proofErr w:type="spellStart"/>
      <w:r w:rsidRPr="00A1657C">
        <w:rPr>
          <w:sz w:val="28"/>
          <w:szCs w:val="28"/>
        </w:rPr>
        <w:t>Dolgui</w:t>
      </w:r>
      <w:proofErr w:type="spellEnd"/>
      <w:r w:rsidRPr="00A1657C">
        <w:rPr>
          <w:sz w:val="28"/>
          <w:szCs w:val="28"/>
        </w:rPr>
        <w:t xml:space="preserve"> and Dmitry Ivanov (2021). 5G in digital supply chain and operations management: fostering flexibility, end-to-end connectivity and real-time visibility through internet-of-everything. [online] Research gate. Available at: </w:t>
      </w:r>
      <w:hyperlink r:id="rId6" w:history="1">
        <w:r w:rsidRPr="00FF4F87">
          <w:rPr>
            <w:rStyle w:val="Hyperlink"/>
            <w:sz w:val="28"/>
            <w:szCs w:val="28"/>
          </w:rPr>
          <w:t>https://www.researchgate.net/publication/356431951_5G_in_digital_supply_chain_and_operations_management_fostering_flexibility_end-to-end_connectivity_and_real-time_visibility_through_internet-of-everything</w:t>
        </w:r>
      </w:hyperlink>
      <w:r w:rsidRPr="00A1657C">
        <w:rPr>
          <w:sz w:val="28"/>
          <w:szCs w:val="28"/>
        </w:rPr>
        <w:t>.</w:t>
      </w:r>
    </w:p>
    <w:p w14:paraId="54991AF2" w14:textId="77777777" w:rsidR="00A1657C" w:rsidRPr="00A1657C" w:rsidRDefault="00A1657C" w:rsidP="00A1657C">
      <w:pPr>
        <w:rPr>
          <w:sz w:val="28"/>
          <w:szCs w:val="28"/>
        </w:rPr>
      </w:pPr>
    </w:p>
    <w:p w14:paraId="63C36450" w14:textId="77777777" w:rsidR="00A1657C" w:rsidRPr="00A1657C" w:rsidRDefault="00A1657C" w:rsidP="00A1657C">
      <w:pPr>
        <w:rPr>
          <w:sz w:val="28"/>
          <w:szCs w:val="28"/>
        </w:rPr>
      </w:pPr>
    </w:p>
    <w:p w14:paraId="6295731E" w14:textId="59EC43C7" w:rsidR="00A1657C" w:rsidRDefault="00A1657C" w:rsidP="00A1657C">
      <w:pPr>
        <w:rPr>
          <w:sz w:val="28"/>
          <w:szCs w:val="28"/>
        </w:rPr>
      </w:pPr>
      <w:r w:rsidRPr="00A1657C">
        <w:rPr>
          <w:sz w:val="28"/>
          <w:szCs w:val="28"/>
        </w:rPr>
        <w:t>‌</w:t>
      </w:r>
    </w:p>
    <w:p w14:paraId="7E4B6F5F" w14:textId="77777777" w:rsidR="000A66AD" w:rsidRDefault="000A66AD" w:rsidP="00851A7B">
      <w:pPr>
        <w:rPr>
          <w:sz w:val="28"/>
          <w:szCs w:val="28"/>
        </w:rPr>
      </w:pPr>
    </w:p>
    <w:p w14:paraId="2ACEA978" w14:textId="77777777" w:rsidR="000A66AD" w:rsidRDefault="000A66AD" w:rsidP="00851A7B">
      <w:pPr>
        <w:rPr>
          <w:sz w:val="28"/>
          <w:szCs w:val="28"/>
        </w:rPr>
      </w:pPr>
    </w:p>
    <w:p w14:paraId="4D61383B" w14:textId="77777777" w:rsidR="000A66AD" w:rsidRDefault="000A66AD" w:rsidP="00851A7B">
      <w:pPr>
        <w:rPr>
          <w:sz w:val="28"/>
          <w:szCs w:val="28"/>
        </w:rPr>
      </w:pPr>
    </w:p>
    <w:p w14:paraId="7AB1EB2D" w14:textId="77777777" w:rsidR="000A66AD" w:rsidRDefault="000A66AD" w:rsidP="00851A7B">
      <w:pPr>
        <w:rPr>
          <w:sz w:val="28"/>
          <w:szCs w:val="28"/>
        </w:rPr>
      </w:pPr>
    </w:p>
    <w:p w14:paraId="6242B81B" w14:textId="77777777" w:rsidR="000A66AD" w:rsidRDefault="000A66AD" w:rsidP="00851A7B">
      <w:pPr>
        <w:rPr>
          <w:sz w:val="28"/>
          <w:szCs w:val="28"/>
        </w:rPr>
      </w:pPr>
    </w:p>
    <w:p w14:paraId="264FCF23" w14:textId="77777777" w:rsidR="000A66AD" w:rsidRDefault="000A66AD" w:rsidP="00851A7B">
      <w:pPr>
        <w:rPr>
          <w:sz w:val="28"/>
          <w:szCs w:val="28"/>
        </w:rPr>
      </w:pPr>
    </w:p>
    <w:p w14:paraId="0F4BD495" w14:textId="77777777" w:rsidR="000A66AD" w:rsidRDefault="000A66AD" w:rsidP="00851A7B">
      <w:pPr>
        <w:rPr>
          <w:sz w:val="28"/>
          <w:szCs w:val="28"/>
        </w:rPr>
      </w:pPr>
    </w:p>
    <w:p w14:paraId="56E908F7" w14:textId="77777777" w:rsidR="000A66AD" w:rsidRDefault="000A66AD" w:rsidP="00851A7B">
      <w:pPr>
        <w:rPr>
          <w:sz w:val="28"/>
          <w:szCs w:val="28"/>
        </w:rPr>
      </w:pPr>
    </w:p>
    <w:p w14:paraId="272BD2D4" w14:textId="77777777" w:rsidR="000A66AD" w:rsidRDefault="000A66AD" w:rsidP="00851A7B">
      <w:pPr>
        <w:rPr>
          <w:sz w:val="28"/>
          <w:szCs w:val="28"/>
        </w:rPr>
      </w:pPr>
    </w:p>
    <w:p w14:paraId="5FBC9419" w14:textId="5285A586" w:rsidR="000A66AD" w:rsidRDefault="00A1657C" w:rsidP="00851A7B">
      <w:pPr>
        <w:rPr>
          <w:sz w:val="28"/>
          <w:szCs w:val="28"/>
        </w:rPr>
      </w:pPr>
      <w:r>
        <w:rPr>
          <w:noProof/>
          <w:sz w:val="28"/>
          <w:szCs w:val="28"/>
        </w:rPr>
        <w:lastRenderedPageBreak/>
        <w:drawing>
          <wp:inline distT="0" distB="0" distL="0" distR="0" wp14:anchorId="6C2BF565" wp14:editId="5AA30A1D">
            <wp:extent cx="5729273" cy="2410114"/>
            <wp:effectExtent l="0" t="0" r="5080" b="9525"/>
            <wp:docPr id="133568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45093" cy="2416769"/>
                    </a:xfrm>
                    <a:prstGeom prst="rect">
                      <a:avLst/>
                    </a:prstGeom>
                    <a:noFill/>
                  </pic:spPr>
                </pic:pic>
              </a:graphicData>
            </a:graphic>
          </wp:inline>
        </w:drawing>
      </w:r>
    </w:p>
    <w:p w14:paraId="36B9DFCE" w14:textId="497067BF" w:rsidR="000A66AD" w:rsidRDefault="000A66AD" w:rsidP="00851A7B">
      <w:pPr>
        <w:rPr>
          <w:sz w:val="28"/>
          <w:szCs w:val="28"/>
        </w:rPr>
      </w:pPr>
    </w:p>
    <w:p w14:paraId="07DAC552" w14:textId="77777777" w:rsidR="000A66AD" w:rsidRDefault="000A66AD" w:rsidP="00851A7B">
      <w:pPr>
        <w:rPr>
          <w:sz w:val="28"/>
          <w:szCs w:val="28"/>
        </w:rPr>
      </w:pPr>
    </w:p>
    <w:p w14:paraId="508468AB" w14:textId="1842F9D8" w:rsidR="000A66AD" w:rsidRDefault="00A1657C" w:rsidP="00851A7B">
      <w:pPr>
        <w:rPr>
          <w:sz w:val="28"/>
          <w:szCs w:val="28"/>
        </w:rPr>
      </w:pPr>
      <w:r>
        <w:rPr>
          <w:noProof/>
          <w:sz w:val="28"/>
          <w:szCs w:val="28"/>
        </w:rPr>
        <w:drawing>
          <wp:inline distT="0" distB="0" distL="0" distR="0" wp14:anchorId="55EFCA44" wp14:editId="5C6E8DCE">
            <wp:extent cx="5200650" cy="4291965"/>
            <wp:effectExtent l="0" t="0" r="0" b="0"/>
            <wp:docPr id="12167587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00650" cy="4291965"/>
                    </a:xfrm>
                    <a:prstGeom prst="rect">
                      <a:avLst/>
                    </a:prstGeom>
                    <a:noFill/>
                  </pic:spPr>
                </pic:pic>
              </a:graphicData>
            </a:graphic>
          </wp:inline>
        </w:drawing>
      </w:r>
    </w:p>
    <w:p w14:paraId="41E1A961" w14:textId="77777777" w:rsidR="000A66AD" w:rsidRDefault="000A66AD" w:rsidP="00851A7B">
      <w:pPr>
        <w:rPr>
          <w:sz w:val="28"/>
          <w:szCs w:val="28"/>
        </w:rPr>
      </w:pPr>
    </w:p>
    <w:p w14:paraId="70CCC2BF" w14:textId="61F43787" w:rsidR="000A66AD" w:rsidRDefault="00F42FB6" w:rsidP="00851A7B">
      <w:pPr>
        <w:rPr>
          <w:sz w:val="28"/>
          <w:szCs w:val="28"/>
        </w:rPr>
      </w:pPr>
      <w:r>
        <w:rPr>
          <w:sz w:val="28"/>
          <w:szCs w:val="28"/>
        </w:rPr>
        <w:t>2000words.</w:t>
      </w:r>
    </w:p>
    <w:p w14:paraId="1FACB542" w14:textId="77777777" w:rsidR="000A66AD" w:rsidRDefault="000A66AD" w:rsidP="00851A7B">
      <w:pPr>
        <w:rPr>
          <w:sz w:val="28"/>
          <w:szCs w:val="28"/>
        </w:rPr>
      </w:pPr>
    </w:p>
    <w:p w14:paraId="3B9B81E9" w14:textId="5C7D7842" w:rsidR="000A66AD" w:rsidRDefault="000A66AD" w:rsidP="00851A7B">
      <w:pPr>
        <w:rPr>
          <w:sz w:val="28"/>
          <w:szCs w:val="28"/>
        </w:rPr>
      </w:pPr>
    </w:p>
    <w:p w14:paraId="6DF5178F" w14:textId="4CED818E" w:rsidR="000A66AD" w:rsidRDefault="000A66AD" w:rsidP="00851A7B">
      <w:pPr>
        <w:rPr>
          <w:sz w:val="28"/>
          <w:szCs w:val="28"/>
        </w:rPr>
      </w:pPr>
    </w:p>
    <w:p w14:paraId="02B1B629" w14:textId="4E8FF967" w:rsidR="000A66AD" w:rsidRDefault="000A66AD" w:rsidP="00851A7B">
      <w:pPr>
        <w:rPr>
          <w:sz w:val="28"/>
          <w:szCs w:val="28"/>
        </w:rPr>
      </w:pPr>
    </w:p>
    <w:p w14:paraId="3502E84F" w14:textId="7A5A1A37" w:rsidR="00044C8A" w:rsidRDefault="00044C8A" w:rsidP="00851A7B">
      <w:pPr>
        <w:rPr>
          <w:sz w:val="28"/>
          <w:szCs w:val="28"/>
        </w:rPr>
      </w:pPr>
    </w:p>
    <w:p w14:paraId="79455DC0" w14:textId="696DBE3F" w:rsidR="00044C8A" w:rsidRDefault="00044C8A" w:rsidP="00851A7B">
      <w:pPr>
        <w:rPr>
          <w:sz w:val="28"/>
          <w:szCs w:val="28"/>
        </w:rPr>
      </w:pPr>
    </w:p>
    <w:p w14:paraId="6B9F12C7" w14:textId="77777777" w:rsidR="00A1657C" w:rsidRDefault="00A1657C" w:rsidP="00851A7B">
      <w:pPr>
        <w:rPr>
          <w:b/>
          <w:bCs/>
          <w:sz w:val="32"/>
          <w:szCs w:val="32"/>
        </w:rPr>
      </w:pPr>
    </w:p>
    <w:p w14:paraId="58B2A1ED" w14:textId="77777777" w:rsidR="00A1657C" w:rsidRDefault="00A1657C" w:rsidP="00851A7B">
      <w:pPr>
        <w:rPr>
          <w:b/>
          <w:bCs/>
          <w:sz w:val="32"/>
          <w:szCs w:val="32"/>
        </w:rPr>
      </w:pPr>
    </w:p>
    <w:p w14:paraId="3348830A" w14:textId="77777777" w:rsidR="00A1657C" w:rsidRDefault="00A1657C" w:rsidP="00851A7B">
      <w:pPr>
        <w:rPr>
          <w:b/>
          <w:bCs/>
          <w:sz w:val="32"/>
          <w:szCs w:val="32"/>
        </w:rPr>
      </w:pPr>
    </w:p>
    <w:p w14:paraId="1914906F" w14:textId="77777777" w:rsidR="00A1657C" w:rsidRDefault="00A1657C" w:rsidP="00851A7B">
      <w:pPr>
        <w:rPr>
          <w:b/>
          <w:bCs/>
          <w:sz w:val="32"/>
          <w:szCs w:val="32"/>
        </w:rPr>
      </w:pPr>
    </w:p>
    <w:p w14:paraId="227E51C3" w14:textId="77777777" w:rsidR="00A1657C" w:rsidRDefault="00A1657C" w:rsidP="00851A7B">
      <w:pPr>
        <w:rPr>
          <w:b/>
          <w:bCs/>
          <w:sz w:val="32"/>
          <w:szCs w:val="32"/>
        </w:rPr>
      </w:pPr>
    </w:p>
    <w:p w14:paraId="7BDCE17C" w14:textId="77777777" w:rsidR="00A1657C" w:rsidRDefault="00A1657C" w:rsidP="00851A7B">
      <w:pPr>
        <w:rPr>
          <w:b/>
          <w:bCs/>
          <w:sz w:val="32"/>
          <w:szCs w:val="32"/>
        </w:rPr>
      </w:pPr>
    </w:p>
    <w:p w14:paraId="5D81F134" w14:textId="631370D7" w:rsidR="00D54F78" w:rsidRDefault="004B0FDB" w:rsidP="00851A7B">
      <w:pPr>
        <w:rPr>
          <w:b/>
          <w:bCs/>
          <w:sz w:val="32"/>
          <w:szCs w:val="32"/>
        </w:rPr>
      </w:pPr>
      <w:r w:rsidRPr="004B0FDB">
        <w:rPr>
          <w:b/>
          <w:bCs/>
          <w:sz w:val="32"/>
          <w:szCs w:val="32"/>
        </w:rPr>
        <w:t>CRITICALLY EVALUATE THE EMERGENCE OF VIRTUAL ORGANISATION FOCUS ON THE STRATEGIC MANAGEMENT ISSUES ASSOCIED WITH PLANING, DESIGING AND LEADING SUCH ORGANISATION?</w:t>
      </w:r>
    </w:p>
    <w:p w14:paraId="741839A8" w14:textId="77777777" w:rsidR="003E5D68" w:rsidRPr="004B0FDB" w:rsidRDefault="003E5D68" w:rsidP="00851A7B">
      <w:pPr>
        <w:rPr>
          <w:b/>
          <w:bCs/>
          <w:sz w:val="32"/>
          <w:szCs w:val="32"/>
        </w:rPr>
      </w:pPr>
    </w:p>
    <w:p w14:paraId="27A06E4E" w14:textId="77777777" w:rsidR="003E5D68" w:rsidRPr="003E5D68" w:rsidRDefault="003E5D68" w:rsidP="003E5D68">
      <w:pPr>
        <w:rPr>
          <w:b/>
          <w:bCs/>
          <w:sz w:val="28"/>
          <w:szCs w:val="28"/>
        </w:rPr>
      </w:pPr>
      <w:r w:rsidRPr="003E5D68">
        <w:rPr>
          <w:b/>
          <w:bCs/>
          <w:sz w:val="28"/>
          <w:szCs w:val="28"/>
        </w:rPr>
        <w:t xml:space="preserve">INTRODUCTION OF VIRTUAL ORGANISATION </w:t>
      </w:r>
    </w:p>
    <w:p w14:paraId="50B46550" w14:textId="4AA96A3A" w:rsidR="003E5D68" w:rsidRPr="003E5D68" w:rsidRDefault="003E5D68" w:rsidP="003E5D68">
      <w:pPr>
        <w:rPr>
          <w:sz w:val="28"/>
          <w:szCs w:val="28"/>
        </w:rPr>
      </w:pPr>
      <w:r w:rsidRPr="003E5D68">
        <w:rPr>
          <w:sz w:val="28"/>
          <w:szCs w:val="28"/>
        </w:rPr>
        <w:t>A geographically distributed group of people or teams who collaborate via communication and information technology to achieve a shared objective is called a virtual organization. Flexible, adaptive, and able to synthesize a wide range of expertise from many contexts and backgrounds are characteristics of virtual organizations With the development of information and communication technologies and the shifting nature of the corporate environment, virtual companies were born. No matter where they are, individuals can now collaborate and communicate more easily because to the development of the internet and other technology.  Therefore, in an effort to become more efficient, lower expenses, and more competitive, a lot of businesses have started implementing virtual models.</w:t>
      </w:r>
    </w:p>
    <w:p w14:paraId="339F8E62" w14:textId="4B7A7CED" w:rsidR="003E5D68" w:rsidRPr="003E5D68" w:rsidRDefault="003E5D68" w:rsidP="003E5D68">
      <w:pPr>
        <w:rPr>
          <w:sz w:val="28"/>
          <w:szCs w:val="28"/>
        </w:rPr>
      </w:pPr>
      <w:r w:rsidRPr="003E5D68">
        <w:rPr>
          <w:sz w:val="28"/>
          <w:szCs w:val="28"/>
        </w:rPr>
        <w:t xml:space="preserve">Virtual organizations can take on various shapes and sizes, such as virtual teams, virtual projects, transient virtual organizations, and permanent virtual organizations. The goal, duration, degree of formal organization engagement, degree of affiliation, and degree of usage are characteristics that may be </w:t>
      </w:r>
      <w:r w:rsidRPr="003E5D68">
        <w:rPr>
          <w:sz w:val="28"/>
          <w:szCs w:val="28"/>
        </w:rPr>
        <w:lastRenderedPageBreak/>
        <w:t>applied to these groups.   A virtual organization's ability to function effectively depends on its members' ability to coordinate, communicate, and work together.  VOs need to be equipped with efficient systems, such as tools for knowledge exchange, teamwork, and communication. For VOs to be successful, their leaders must be able to manage and inspire their virtual teams while fostering a climate of trust, responsibility, and cooperation.</w:t>
      </w:r>
    </w:p>
    <w:p w14:paraId="0B261F5F" w14:textId="2F124991" w:rsidR="003E5D68" w:rsidRPr="003E5D68" w:rsidRDefault="003E5D68" w:rsidP="003E5D68">
      <w:pPr>
        <w:rPr>
          <w:sz w:val="28"/>
          <w:szCs w:val="28"/>
        </w:rPr>
      </w:pPr>
      <w:r w:rsidRPr="003E5D68">
        <w:rPr>
          <w:sz w:val="28"/>
          <w:szCs w:val="28"/>
        </w:rPr>
        <w:t>Successful management of virtual organizations requires effective communication.  Establishing and making sure that everyone in the team is aware of clear communication routes and protocols is crucial. To keep in contact with team members, use a range of communication options including chat, email, and video conferencing</w:t>
      </w:r>
      <w:r w:rsidRPr="00D936A5">
        <w:rPr>
          <w:b/>
          <w:bCs/>
          <w:sz w:val="28"/>
          <w:szCs w:val="28"/>
        </w:rPr>
        <w:t>.</w:t>
      </w:r>
      <w:r w:rsidR="00D936A5" w:rsidRPr="00D936A5">
        <w:rPr>
          <w:b/>
          <w:bCs/>
        </w:rPr>
        <w:t xml:space="preserve"> </w:t>
      </w:r>
      <w:r w:rsidR="00D936A5" w:rsidRPr="00D936A5">
        <w:rPr>
          <w:b/>
          <w:bCs/>
          <w:sz w:val="28"/>
          <w:szCs w:val="28"/>
        </w:rPr>
        <w:t>(BOZIC, 2023)</w:t>
      </w:r>
    </w:p>
    <w:p w14:paraId="508E23DA" w14:textId="77777777" w:rsidR="003E5D68" w:rsidRPr="003E5D68" w:rsidRDefault="003E5D68" w:rsidP="003E5D68">
      <w:pPr>
        <w:rPr>
          <w:sz w:val="28"/>
          <w:szCs w:val="28"/>
        </w:rPr>
      </w:pPr>
    </w:p>
    <w:p w14:paraId="2B863E03" w14:textId="77777777" w:rsidR="00D54F78" w:rsidRDefault="00D54F78" w:rsidP="00851A7B">
      <w:pPr>
        <w:rPr>
          <w:sz w:val="28"/>
          <w:szCs w:val="28"/>
        </w:rPr>
      </w:pPr>
    </w:p>
    <w:p w14:paraId="54EE3A98" w14:textId="77777777" w:rsidR="00BD36A4" w:rsidRPr="00BD36A4" w:rsidRDefault="00BD36A4" w:rsidP="00BD36A4">
      <w:pPr>
        <w:rPr>
          <w:b/>
          <w:bCs/>
          <w:sz w:val="28"/>
          <w:szCs w:val="28"/>
        </w:rPr>
      </w:pPr>
      <w:r w:rsidRPr="00BD36A4">
        <w:rPr>
          <w:b/>
          <w:bCs/>
          <w:sz w:val="28"/>
          <w:szCs w:val="28"/>
        </w:rPr>
        <w:t>A virtual organization's salient characteristics are as follows:</w:t>
      </w:r>
    </w:p>
    <w:p w14:paraId="524AADE3" w14:textId="77777777" w:rsidR="00BD36A4" w:rsidRPr="00BD36A4" w:rsidRDefault="00BD36A4" w:rsidP="00BD36A4">
      <w:pPr>
        <w:rPr>
          <w:sz w:val="28"/>
          <w:szCs w:val="28"/>
        </w:rPr>
      </w:pPr>
    </w:p>
    <w:p w14:paraId="15FDC10C" w14:textId="77777777" w:rsidR="00BD36A4" w:rsidRPr="00BD36A4" w:rsidRDefault="00BD36A4" w:rsidP="00BD36A4">
      <w:pPr>
        <w:rPr>
          <w:sz w:val="28"/>
          <w:szCs w:val="28"/>
        </w:rPr>
      </w:pPr>
      <w:r w:rsidRPr="00BD36A4">
        <w:rPr>
          <w:sz w:val="28"/>
          <w:szCs w:val="28"/>
        </w:rPr>
        <w:t>-There is no physical or definite location for a virtual company. Due to its complete digital existence, it differs from remote working.</w:t>
      </w:r>
    </w:p>
    <w:p w14:paraId="42E3AC32" w14:textId="77777777" w:rsidR="00BD36A4" w:rsidRPr="00BD36A4" w:rsidRDefault="00BD36A4" w:rsidP="00BD36A4">
      <w:pPr>
        <w:rPr>
          <w:sz w:val="28"/>
          <w:szCs w:val="28"/>
        </w:rPr>
      </w:pPr>
      <w:r w:rsidRPr="00BD36A4">
        <w:rPr>
          <w:sz w:val="28"/>
          <w:szCs w:val="28"/>
        </w:rPr>
        <w:t>Geographic flexibility refers to the ability for workers and employees to operate remotely from any location in the globe and often coordinate across time zones.</w:t>
      </w:r>
    </w:p>
    <w:p w14:paraId="3351D4E7" w14:textId="77777777" w:rsidR="00BD36A4" w:rsidRPr="00BD36A4" w:rsidRDefault="00BD36A4" w:rsidP="00BD36A4">
      <w:pPr>
        <w:rPr>
          <w:sz w:val="28"/>
          <w:szCs w:val="28"/>
        </w:rPr>
      </w:pPr>
      <w:r w:rsidRPr="00BD36A4">
        <w:rPr>
          <w:sz w:val="28"/>
          <w:szCs w:val="28"/>
        </w:rPr>
        <w:t>Debate: Since virtual firms do not have a central office, top employees are dispersed among different places to make choices for the company.</w:t>
      </w:r>
    </w:p>
    <w:p w14:paraId="65617A7B" w14:textId="7192E668" w:rsidR="00BD36A4" w:rsidRPr="00D936A5" w:rsidRDefault="00BD36A4" w:rsidP="00BD36A4">
      <w:pPr>
        <w:rPr>
          <w:b/>
          <w:bCs/>
          <w:sz w:val="28"/>
          <w:szCs w:val="28"/>
        </w:rPr>
      </w:pPr>
      <w:r w:rsidRPr="00BD36A4">
        <w:rPr>
          <w:sz w:val="28"/>
          <w:szCs w:val="28"/>
        </w:rPr>
        <w:t>Structure that is flexible and dynamic: Virtual companies are able to swiftly adjust to changing conditions since their whole infrastructure is digital. They are flexible enough to evolve with the market and scale to meet demand.</w:t>
      </w:r>
      <w:r w:rsidR="00D936A5" w:rsidRPr="00D936A5">
        <w:t xml:space="preserve"> </w:t>
      </w:r>
      <w:r w:rsidR="00D936A5" w:rsidRPr="00D936A5">
        <w:rPr>
          <w:b/>
          <w:bCs/>
          <w:sz w:val="28"/>
          <w:szCs w:val="28"/>
        </w:rPr>
        <w:t>(BOZIC, 2023)</w:t>
      </w:r>
    </w:p>
    <w:p w14:paraId="67A4B558" w14:textId="77777777" w:rsidR="00BD36A4" w:rsidRPr="009E3F81" w:rsidRDefault="00BD36A4" w:rsidP="00BD36A4">
      <w:pPr>
        <w:rPr>
          <w:b/>
          <w:bCs/>
          <w:sz w:val="36"/>
          <w:szCs w:val="36"/>
        </w:rPr>
      </w:pPr>
      <w:r w:rsidRPr="009E3F81">
        <w:rPr>
          <w:b/>
          <w:bCs/>
          <w:sz w:val="36"/>
          <w:szCs w:val="36"/>
        </w:rPr>
        <w:t>The benefits and drawbacks of virtual companies</w:t>
      </w:r>
    </w:p>
    <w:p w14:paraId="34CDEA0E" w14:textId="090F1B67" w:rsidR="00BD36A4" w:rsidRPr="00BD36A4" w:rsidRDefault="00BD36A4" w:rsidP="00BD36A4">
      <w:pPr>
        <w:rPr>
          <w:sz w:val="28"/>
          <w:szCs w:val="28"/>
        </w:rPr>
      </w:pPr>
      <w:r w:rsidRPr="00BD36A4">
        <w:rPr>
          <w:sz w:val="28"/>
          <w:szCs w:val="28"/>
        </w:rPr>
        <w:t>Although virtual organizations are growing in popularity, not every company is rushing to give up on having a real location. Being a virtual company has advantages and disadvantages, which we shall now discuss</w:t>
      </w:r>
      <w:r w:rsidRPr="00181A67">
        <w:rPr>
          <w:b/>
          <w:bCs/>
          <w:sz w:val="28"/>
          <w:szCs w:val="28"/>
        </w:rPr>
        <w:t>.</w:t>
      </w:r>
      <w:r w:rsidR="00181A67" w:rsidRPr="00181A67">
        <w:rPr>
          <w:b/>
          <w:bCs/>
        </w:rPr>
        <w:t xml:space="preserve"> </w:t>
      </w:r>
      <w:r w:rsidR="00181A67" w:rsidRPr="00181A67">
        <w:rPr>
          <w:b/>
          <w:bCs/>
          <w:sz w:val="28"/>
          <w:szCs w:val="28"/>
        </w:rPr>
        <w:t>(Borja, 2023)</w:t>
      </w:r>
    </w:p>
    <w:p w14:paraId="5A98E2F1" w14:textId="77777777" w:rsidR="00BD36A4" w:rsidRPr="00BD36A4" w:rsidRDefault="00BD36A4" w:rsidP="00BD36A4">
      <w:pPr>
        <w:rPr>
          <w:b/>
          <w:bCs/>
          <w:sz w:val="32"/>
          <w:szCs w:val="32"/>
        </w:rPr>
      </w:pPr>
      <w:r w:rsidRPr="00BD36A4">
        <w:rPr>
          <w:b/>
          <w:bCs/>
          <w:sz w:val="32"/>
          <w:szCs w:val="32"/>
        </w:rPr>
        <w:t>The PROS of virtual corporations</w:t>
      </w:r>
    </w:p>
    <w:p w14:paraId="364718CF" w14:textId="77777777" w:rsidR="00BD36A4" w:rsidRPr="00BD36A4" w:rsidRDefault="00BD36A4" w:rsidP="00BD36A4">
      <w:pPr>
        <w:rPr>
          <w:sz w:val="28"/>
          <w:szCs w:val="28"/>
        </w:rPr>
      </w:pPr>
      <w:r w:rsidRPr="00BD36A4">
        <w:rPr>
          <w:sz w:val="28"/>
          <w:szCs w:val="28"/>
        </w:rPr>
        <w:lastRenderedPageBreak/>
        <w:t>The rise of new technologies, changing views throughout the world, and the current socioeconomic conditions are all responsible for the formation of virtual groups. Today's virtual groups would not have been possible a few decades ago. They are thriving at this moment, and rightfully so. The reason is as follows:</w:t>
      </w:r>
    </w:p>
    <w:p w14:paraId="608F8E32" w14:textId="77777777" w:rsidR="00BD36A4" w:rsidRPr="00BD36A4" w:rsidRDefault="00BD36A4" w:rsidP="00BD36A4">
      <w:pPr>
        <w:rPr>
          <w:sz w:val="28"/>
          <w:szCs w:val="28"/>
        </w:rPr>
      </w:pPr>
      <w:r w:rsidRPr="00BD36A4">
        <w:rPr>
          <w:sz w:val="28"/>
          <w:szCs w:val="28"/>
        </w:rPr>
        <w:t>-Greater access to a talent pool: Without regard to location, virtual companies may recruit outstanding individuals from all over the world.</w:t>
      </w:r>
    </w:p>
    <w:p w14:paraId="7E4EFB90" w14:textId="77777777" w:rsidR="00BD36A4" w:rsidRPr="00BD36A4" w:rsidRDefault="00BD36A4" w:rsidP="00BD36A4">
      <w:pPr>
        <w:rPr>
          <w:sz w:val="28"/>
          <w:szCs w:val="28"/>
        </w:rPr>
      </w:pPr>
      <w:r w:rsidRPr="00BD36A4">
        <w:rPr>
          <w:sz w:val="28"/>
          <w:szCs w:val="28"/>
        </w:rPr>
        <w:t>-Enhanced flexibility: Workers are able to decide where and when they work. Employee retention rates rise as a result, and a better work-life balance results.</w:t>
      </w:r>
    </w:p>
    <w:p w14:paraId="3715B6A1" w14:textId="77777777" w:rsidR="00BD36A4" w:rsidRPr="00BD36A4" w:rsidRDefault="00BD36A4" w:rsidP="00BD36A4">
      <w:pPr>
        <w:rPr>
          <w:sz w:val="28"/>
          <w:szCs w:val="28"/>
        </w:rPr>
      </w:pPr>
      <w:r w:rsidRPr="00BD36A4">
        <w:rPr>
          <w:sz w:val="28"/>
          <w:szCs w:val="28"/>
        </w:rPr>
        <w:t>-Enhanced scalability: Virtual companies are more able to quickly scale up or down in response to shifting market conditions, unforeseen international events, or evolving customer needs.</w:t>
      </w:r>
    </w:p>
    <w:p w14:paraId="7F3938DB" w14:textId="570C06F1" w:rsidR="00BD36A4" w:rsidRDefault="00BD36A4" w:rsidP="00BD36A4">
      <w:pPr>
        <w:rPr>
          <w:sz w:val="28"/>
          <w:szCs w:val="28"/>
        </w:rPr>
      </w:pPr>
      <w:r w:rsidRPr="00BD36A4">
        <w:rPr>
          <w:sz w:val="28"/>
          <w:szCs w:val="28"/>
        </w:rPr>
        <w:t>-Savings on expenses: Lower overhead is achieved when there is no actual office.</w:t>
      </w:r>
    </w:p>
    <w:p w14:paraId="22A5592B" w14:textId="4BEF2F6D" w:rsidR="00164F58" w:rsidRPr="00181A67" w:rsidRDefault="00164F58" w:rsidP="00164F58">
      <w:pPr>
        <w:rPr>
          <w:b/>
          <w:bCs/>
          <w:sz w:val="28"/>
          <w:szCs w:val="28"/>
        </w:rPr>
      </w:pPr>
      <w:r w:rsidRPr="00164F58">
        <w:rPr>
          <w:sz w:val="28"/>
          <w:szCs w:val="28"/>
        </w:rPr>
        <w:t>-More access to new and developing global markets: Being present in several places might give access to these markets, which may aid in acquiring customers.</w:t>
      </w:r>
      <w:r w:rsidR="00181A67" w:rsidRPr="00181A67">
        <w:t xml:space="preserve"> </w:t>
      </w:r>
      <w:r w:rsidR="00181A67" w:rsidRPr="00181A67">
        <w:rPr>
          <w:b/>
          <w:bCs/>
          <w:sz w:val="28"/>
          <w:szCs w:val="28"/>
        </w:rPr>
        <w:t>(Borja, 2023)</w:t>
      </w:r>
    </w:p>
    <w:p w14:paraId="3C5A9CB7" w14:textId="77777777" w:rsidR="00164F58" w:rsidRPr="00164F58" w:rsidRDefault="00164F58" w:rsidP="00164F58">
      <w:pPr>
        <w:rPr>
          <w:sz w:val="28"/>
          <w:szCs w:val="28"/>
        </w:rPr>
      </w:pPr>
    </w:p>
    <w:p w14:paraId="7B3AE701" w14:textId="77777777" w:rsidR="00164F58" w:rsidRPr="00164F58" w:rsidRDefault="00164F58" w:rsidP="00164F58">
      <w:pPr>
        <w:rPr>
          <w:b/>
          <w:bCs/>
          <w:sz w:val="36"/>
          <w:szCs w:val="36"/>
        </w:rPr>
      </w:pPr>
      <w:r w:rsidRPr="00164F58">
        <w:rPr>
          <w:sz w:val="28"/>
          <w:szCs w:val="28"/>
        </w:rPr>
        <w:t xml:space="preserve"> </w:t>
      </w:r>
      <w:r w:rsidRPr="00164F58">
        <w:rPr>
          <w:b/>
          <w:bCs/>
          <w:sz w:val="36"/>
          <w:szCs w:val="36"/>
        </w:rPr>
        <w:t>CONS Online companies have drawbacks.</w:t>
      </w:r>
    </w:p>
    <w:p w14:paraId="1DBCF8FE" w14:textId="77777777" w:rsidR="00164F58" w:rsidRPr="00164F58" w:rsidRDefault="00164F58" w:rsidP="00164F58">
      <w:pPr>
        <w:rPr>
          <w:sz w:val="28"/>
          <w:szCs w:val="28"/>
        </w:rPr>
      </w:pPr>
      <w:r w:rsidRPr="00164F58">
        <w:rPr>
          <w:sz w:val="28"/>
          <w:szCs w:val="28"/>
        </w:rPr>
        <w:t>Being a virtual corporation does, however, have drawbacks. Using only digital technology has the following drawbacks:</w:t>
      </w:r>
    </w:p>
    <w:p w14:paraId="75A8E3D7" w14:textId="77777777" w:rsidR="00164F58" w:rsidRPr="00164F58" w:rsidRDefault="00164F58" w:rsidP="00164F58">
      <w:pPr>
        <w:rPr>
          <w:sz w:val="28"/>
          <w:szCs w:val="28"/>
        </w:rPr>
      </w:pPr>
    </w:p>
    <w:p w14:paraId="6B399874" w14:textId="77777777" w:rsidR="00164F58" w:rsidRPr="00164F58" w:rsidRDefault="00164F58" w:rsidP="00164F58">
      <w:pPr>
        <w:rPr>
          <w:sz w:val="28"/>
          <w:szCs w:val="28"/>
        </w:rPr>
      </w:pPr>
      <w:r w:rsidRPr="00164F58">
        <w:rPr>
          <w:sz w:val="28"/>
          <w:szCs w:val="28"/>
        </w:rPr>
        <w:t>-Lack of a real workplace: Face-to-face contacts are drastically decreased to online only when there is a lack of physical workspace. Collaboration, connections between departments, and team cohesiveness may be impacted by this.</w:t>
      </w:r>
    </w:p>
    <w:p w14:paraId="1B9A82F8" w14:textId="77777777" w:rsidR="00164F58" w:rsidRPr="00164F58" w:rsidRDefault="00164F58" w:rsidP="00164F58">
      <w:pPr>
        <w:rPr>
          <w:sz w:val="28"/>
          <w:szCs w:val="28"/>
        </w:rPr>
      </w:pPr>
      <w:r w:rsidRPr="00164F58">
        <w:rPr>
          <w:sz w:val="28"/>
          <w:szCs w:val="28"/>
        </w:rPr>
        <w:t>-Difficulties in communicating: Ineffective communication, miscommunications, and conflict can result from time zone variations and a dependence on digital resources.</w:t>
      </w:r>
    </w:p>
    <w:p w14:paraId="119F1C11" w14:textId="504EEDD7" w:rsidR="00164F58" w:rsidRPr="00181A67" w:rsidRDefault="00164F58" w:rsidP="00164F58">
      <w:pPr>
        <w:rPr>
          <w:b/>
          <w:bCs/>
          <w:sz w:val="28"/>
          <w:szCs w:val="28"/>
        </w:rPr>
      </w:pPr>
      <w:r w:rsidRPr="00164F58">
        <w:rPr>
          <w:sz w:val="28"/>
          <w:szCs w:val="28"/>
        </w:rPr>
        <w:t>-Issues with security: The risk of cyberattacks increases with a greater online presence. Cybersecurity risks in virtual businesses are still very real, even if there are solutions available to help reduce them.</w:t>
      </w:r>
      <w:r w:rsidR="00181A67" w:rsidRPr="00181A67">
        <w:t xml:space="preserve"> </w:t>
      </w:r>
      <w:r w:rsidR="00181A67" w:rsidRPr="00181A67">
        <w:rPr>
          <w:b/>
          <w:bCs/>
          <w:sz w:val="28"/>
          <w:szCs w:val="28"/>
        </w:rPr>
        <w:t>(Borja, 2023)</w:t>
      </w:r>
    </w:p>
    <w:p w14:paraId="200485F4" w14:textId="77777777" w:rsidR="00164F58" w:rsidRPr="00164F58" w:rsidRDefault="00164F58" w:rsidP="00164F58">
      <w:pPr>
        <w:rPr>
          <w:b/>
          <w:bCs/>
          <w:sz w:val="32"/>
          <w:szCs w:val="32"/>
        </w:rPr>
      </w:pPr>
      <w:r w:rsidRPr="00164F58">
        <w:rPr>
          <w:b/>
          <w:bCs/>
          <w:sz w:val="32"/>
          <w:szCs w:val="32"/>
        </w:rPr>
        <w:lastRenderedPageBreak/>
        <w:t>THE EMERGENCE OF VIRTUAL ORGANISATION FOCUS ON THE STRATEGIC MANAGEMENT ISSUES ASSOCIED</w:t>
      </w:r>
    </w:p>
    <w:p w14:paraId="6893A9F2" w14:textId="066D328B" w:rsidR="00164F58" w:rsidRPr="00D936A5" w:rsidRDefault="00164F58" w:rsidP="00164F58">
      <w:pPr>
        <w:rPr>
          <w:b/>
          <w:bCs/>
          <w:sz w:val="28"/>
          <w:szCs w:val="28"/>
        </w:rPr>
      </w:pPr>
      <w:r w:rsidRPr="00164F58">
        <w:rPr>
          <w:sz w:val="28"/>
          <w:szCs w:val="28"/>
        </w:rPr>
        <w:t xml:space="preserve">-Because there are certain factors that must be taken into account, managing virtual companies can be difficult. The following are some essential pointers for running virtual businesses successfully: </w:t>
      </w:r>
      <w:r w:rsidR="00D936A5" w:rsidRPr="00D936A5">
        <w:rPr>
          <w:b/>
          <w:bCs/>
          <w:sz w:val="28"/>
          <w:szCs w:val="28"/>
        </w:rPr>
        <w:t>(BOZIC, 2023)</w:t>
      </w:r>
    </w:p>
    <w:p w14:paraId="03EB8D9F" w14:textId="77777777" w:rsidR="00164F58" w:rsidRPr="00164F58" w:rsidRDefault="00164F58" w:rsidP="00164F58">
      <w:pPr>
        <w:rPr>
          <w:sz w:val="28"/>
          <w:szCs w:val="28"/>
        </w:rPr>
      </w:pPr>
      <w:r w:rsidRPr="00164F58">
        <w:rPr>
          <w:sz w:val="28"/>
          <w:szCs w:val="28"/>
        </w:rPr>
        <w:t xml:space="preserve">- Communication: Managing virtual companies requires effective communication.  Establishing transparent lines of communication and procedures is crucial, and making sure that everyone in the team is aware of them is as critical. To keep in touch with team members, use a range of communication options including chat, email, and video conferencing.  Set </w:t>
      </w:r>
    </w:p>
    <w:p w14:paraId="7EA4C508" w14:textId="77777777" w:rsidR="00164F58" w:rsidRPr="00164F58" w:rsidRDefault="00164F58" w:rsidP="00164F58">
      <w:pPr>
        <w:rPr>
          <w:sz w:val="28"/>
          <w:szCs w:val="28"/>
        </w:rPr>
      </w:pPr>
      <w:r w:rsidRPr="00164F58">
        <w:rPr>
          <w:sz w:val="28"/>
          <w:szCs w:val="28"/>
        </w:rPr>
        <w:t xml:space="preserve">-Specific Objectives: Make sure that everyone on the team understands the objectives and goals that have been set for them. Setting quantifiable, </w:t>
      </w:r>
      <w:proofErr w:type="spellStart"/>
      <w:r w:rsidRPr="00164F58">
        <w:rPr>
          <w:sz w:val="28"/>
          <w:szCs w:val="28"/>
        </w:rPr>
        <w:t>trackable</w:t>
      </w:r>
      <w:proofErr w:type="spellEnd"/>
      <w:r w:rsidRPr="00164F58">
        <w:rPr>
          <w:sz w:val="28"/>
          <w:szCs w:val="28"/>
        </w:rPr>
        <w:t xml:space="preserve">, and assessable goals is crucial. </w:t>
      </w:r>
    </w:p>
    <w:p w14:paraId="05CF4910" w14:textId="1227AD8F" w:rsidR="00164F58" w:rsidRDefault="00164F58" w:rsidP="00164F58">
      <w:pPr>
        <w:rPr>
          <w:sz w:val="28"/>
          <w:szCs w:val="28"/>
        </w:rPr>
      </w:pPr>
      <w:r w:rsidRPr="00164F58">
        <w:rPr>
          <w:sz w:val="28"/>
          <w:szCs w:val="28"/>
        </w:rPr>
        <w:t>- Promote Cooperation: Provide chances for team members to collaborate and work together to collaborate with one another, Tools for shared document</w:t>
      </w:r>
    </w:p>
    <w:p w14:paraId="774BE643" w14:textId="77777777" w:rsidR="008858D8" w:rsidRPr="008858D8" w:rsidRDefault="008858D8" w:rsidP="008858D8">
      <w:pPr>
        <w:rPr>
          <w:sz w:val="28"/>
          <w:szCs w:val="28"/>
        </w:rPr>
      </w:pPr>
      <w:r w:rsidRPr="008858D8">
        <w:rPr>
          <w:sz w:val="28"/>
          <w:szCs w:val="28"/>
        </w:rPr>
        <w:t>collaboration, online brainstorming sessions, and virtual team-building activities can all help achieve this.</w:t>
      </w:r>
    </w:p>
    <w:p w14:paraId="35CD9B77" w14:textId="77777777" w:rsidR="008858D8" w:rsidRPr="008858D8" w:rsidRDefault="008858D8" w:rsidP="008858D8">
      <w:pPr>
        <w:rPr>
          <w:sz w:val="28"/>
          <w:szCs w:val="28"/>
        </w:rPr>
      </w:pPr>
      <w:r w:rsidRPr="008858D8">
        <w:rPr>
          <w:sz w:val="28"/>
          <w:szCs w:val="28"/>
        </w:rPr>
        <w:t xml:space="preserve">-Ensure that team members have the tools and assistance they require to succeed by providing support. Giving them instruction, criticism, and acknowledgment for their efforts are all part of this. </w:t>
      </w:r>
    </w:p>
    <w:p w14:paraId="2BD1F947" w14:textId="77777777" w:rsidR="008858D8" w:rsidRPr="008858D8" w:rsidRDefault="008858D8" w:rsidP="008858D8">
      <w:pPr>
        <w:rPr>
          <w:sz w:val="28"/>
          <w:szCs w:val="28"/>
        </w:rPr>
      </w:pPr>
      <w:r w:rsidRPr="008858D8">
        <w:rPr>
          <w:sz w:val="28"/>
          <w:szCs w:val="28"/>
        </w:rPr>
        <w:t xml:space="preserve">Make Good Use of </w:t>
      </w:r>
    </w:p>
    <w:p w14:paraId="3154D27D" w14:textId="77777777" w:rsidR="008858D8" w:rsidRPr="008858D8" w:rsidRDefault="008858D8" w:rsidP="008858D8">
      <w:pPr>
        <w:rPr>
          <w:sz w:val="28"/>
          <w:szCs w:val="28"/>
        </w:rPr>
      </w:pPr>
      <w:r w:rsidRPr="008858D8">
        <w:rPr>
          <w:sz w:val="28"/>
          <w:szCs w:val="28"/>
        </w:rPr>
        <w:t>-Technology: Increase production and efficiency by utilizing technology. Among the methods for promoting communication and cooperation are project management software, file sharing applications, and video conferencing systems.</w:t>
      </w:r>
    </w:p>
    <w:p w14:paraId="1E1BDA02" w14:textId="77777777" w:rsidR="008858D8" w:rsidRPr="008858D8" w:rsidRDefault="008858D8" w:rsidP="008858D8">
      <w:pPr>
        <w:rPr>
          <w:sz w:val="28"/>
          <w:szCs w:val="28"/>
        </w:rPr>
      </w:pPr>
      <w:r w:rsidRPr="008858D8">
        <w:rPr>
          <w:sz w:val="28"/>
          <w:szCs w:val="28"/>
        </w:rPr>
        <w:t>-Monitor Progress: Keep tabs on team members' advancement and ensure they are holding themselves responsible for achieving their objectives.  Performance reviews, progress reports, and routine check-ins can all help achieve this.</w:t>
      </w:r>
    </w:p>
    <w:p w14:paraId="2D8734FA" w14:textId="1E27A526" w:rsidR="008858D8" w:rsidRPr="00731B75" w:rsidRDefault="008858D8" w:rsidP="008858D8">
      <w:pPr>
        <w:rPr>
          <w:b/>
          <w:bCs/>
          <w:sz w:val="28"/>
          <w:szCs w:val="28"/>
        </w:rPr>
      </w:pPr>
      <w:r w:rsidRPr="008858D8">
        <w:rPr>
          <w:sz w:val="28"/>
          <w:szCs w:val="28"/>
        </w:rPr>
        <w:t xml:space="preserve">- ₷ Be Adaptable: Be ready to modify your management style as necessary to account for shifting conditions.  Since virtual companies are naturally adaptable, it is critical to have the ability to change course rapidly when necessary.   Strong goal-setting, cooperation, technology, progress tracking, communication, and adaptability are all necessary for the efficient </w:t>
      </w:r>
      <w:r w:rsidRPr="008858D8">
        <w:rPr>
          <w:sz w:val="28"/>
          <w:szCs w:val="28"/>
        </w:rPr>
        <w:lastRenderedPageBreak/>
        <w:t>administration of virtual groups.  By putting these tactics into practice, managers may contribute to the success of their remote teams.</w:t>
      </w:r>
      <w:r w:rsidR="00731B75" w:rsidRPr="00731B75">
        <w:t xml:space="preserve"> </w:t>
      </w:r>
      <w:r w:rsidR="00731B75" w:rsidRPr="00731B75">
        <w:rPr>
          <w:b/>
          <w:bCs/>
          <w:sz w:val="28"/>
          <w:szCs w:val="28"/>
        </w:rPr>
        <w:t>(BOZIC, 2023)</w:t>
      </w:r>
    </w:p>
    <w:p w14:paraId="370821C7" w14:textId="7515B0A1" w:rsidR="008858D8" w:rsidRPr="006C48F8" w:rsidRDefault="008858D8" w:rsidP="008858D8">
      <w:pPr>
        <w:rPr>
          <w:b/>
          <w:bCs/>
          <w:sz w:val="32"/>
          <w:szCs w:val="32"/>
        </w:rPr>
      </w:pPr>
      <w:r w:rsidRPr="006C48F8">
        <w:rPr>
          <w:b/>
          <w:bCs/>
          <w:sz w:val="32"/>
          <w:szCs w:val="32"/>
        </w:rPr>
        <w:t>-The variables to consider include the purpose, duration, degree of involvement in formal organization, intensity of affiliation, and level of  use. The tactical standing of Virtual organisation.</w:t>
      </w:r>
    </w:p>
    <w:p w14:paraId="4E04A9A8" w14:textId="5C25F737" w:rsidR="008858D8" w:rsidRPr="008858D8" w:rsidRDefault="008858D8" w:rsidP="008858D8">
      <w:pPr>
        <w:rPr>
          <w:sz w:val="28"/>
          <w:szCs w:val="28"/>
        </w:rPr>
      </w:pPr>
      <w:r w:rsidRPr="008858D8">
        <w:rPr>
          <w:sz w:val="28"/>
          <w:szCs w:val="28"/>
        </w:rPr>
        <w:t>-The goals, longevity, degree of formal organization engagement, degree of affiliation, use, and strategic positioning of a virtual organization can all affect its efficacy and success. A summary of each is provided below:</w:t>
      </w:r>
    </w:p>
    <w:p w14:paraId="23ED6E1F" w14:textId="77777777" w:rsidR="008858D8" w:rsidRDefault="008858D8" w:rsidP="008858D8">
      <w:pPr>
        <w:rPr>
          <w:sz w:val="28"/>
          <w:szCs w:val="28"/>
        </w:rPr>
      </w:pPr>
      <w:r w:rsidRPr="008858D8">
        <w:rPr>
          <w:sz w:val="28"/>
          <w:szCs w:val="28"/>
        </w:rPr>
        <w:t>-Mission: The objectives of the official organization or partnership should be in line with the mission statement of a volunteer group.  To guarantee that all parties are working toward the same objective, a well stated mission statement can aid in guiding decision-making.</w:t>
      </w:r>
    </w:p>
    <w:p w14:paraId="738AD20D" w14:textId="77777777" w:rsidR="00BC72EA" w:rsidRPr="00BC72EA" w:rsidRDefault="00BC72EA" w:rsidP="00BC72EA">
      <w:pPr>
        <w:rPr>
          <w:sz w:val="28"/>
          <w:szCs w:val="28"/>
        </w:rPr>
      </w:pPr>
      <w:r w:rsidRPr="00BC72EA">
        <w:rPr>
          <w:sz w:val="28"/>
          <w:szCs w:val="28"/>
        </w:rPr>
        <w:t>may function for an extended period of time, short-term VOs, like virtual projects, may only last a few months.</w:t>
      </w:r>
    </w:p>
    <w:p w14:paraId="2FA939DB" w14:textId="77777777" w:rsidR="00BC72EA" w:rsidRPr="00BC72EA" w:rsidRDefault="00BC72EA" w:rsidP="00BC72EA">
      <w:pPr>
        <w:rPr>
          <w:sz w:val="28"/>
          <w:szCs w:val="28"/>
        </w:rPr>
      </w:pPr>
      <w:r w:rsidRPr="00BC72EA">
        <w:rPr>
          <w:sz w:val="28"/>
          <w:szCs w:val="28"/>
        </w:rPr>
        <w:t>-Level of Involvement in the Formal Organization: VOs can function as independent entities or as fully integrated parts of the formal organization. The degree of engagement may have an effect on how decisions are made, how resources are allocated, and how well communication occurs.</w:t>
      </w:r>
    </w:p>
    <w:p w14:paraId="0A1D473A" w14:textId="0E64434E" w:rsidR="00BC72EA" w:rsidRPr="00D936A5" w:rsidRDefault="00BC72EA" w:rsidP="00BC72EA">
      <w:pPr>
        <w:rPr>
          <w:b/>
          <w:bCs/>
          <w:sz w:val="28"/>
          <w:szCs w:val="28"/>
        </w:rPr>
      </w:pPr>
      <w:r w:rsidRPr="00BC72EA">
        <w:rPr>
          <w:sz w:val="28"/>
          <w:szCs w:val="28"/>
        </w:rPr>
        <w:t>-Intensity of Affiliation: The degree of dedication and participation exhibited by team members inside the VO is described as the intensity of affiliation. A sense of shared purpose, trust, and cooperation may all be fostered by high degrees of attachment, whereas disengagement and diminished effectiveness can result from low levels of affiliation.</w:t>
      </w:r>
      <w:r w:rsidR="00D936A5" w:rsidRPr="00D936A5">
        <w:t xml:space="preserve"> </w:t>
      </w:r>
      <w:r w:rsidR="00D936A5" w:rsidRPr="00D936A5">
        <w:rPr>
          <w:b/>
          <w:bCs/>
          <w:sz w:val="28"/>
          <w:szCs w:val="28"/>
        </w:rPr>
        <w:t>(BOZIC, 2023)</w:t>
      </w:r>
    </w:p>
    <w:p w14:paraId="2042262F" w14:textId="3B58567F" w:rsidR="00BC72EA" w:rsidRPr="000D445A" w:rsidRDefault="00BC72EA" w:rsidP="00BC72EA">
      <w:pPr>
        <w:rPr>
          <w:b/>
          <w:bCs/>
          <w:sz w:val="32"/>
          <w:szCs w:val="32"/>
        </w:rPr>
      </w:pPr>
      <w:r w:rsidRPr="00BC72EA">
        <w:rPr>
          <w:sz w:val="28"/>
          <w:szCs w:val="28"/>
        </w:rPr>
        <w:t>-</w:t>
      </w:r>
      <w:r w:rsidRPr="000D445A">
        <w:rPr>
          <w:b/>
          <w:bCs/>
          <w:sz w:val="32"/>
          <w:szCs w:val="32"/>
        </w:rPr>
        <w:t>Strategic Position: A V</w:t>
      </w:r>
      <w:r w:rsidR="000D445A">
        <w:rPr>
          <w:b/>
          <w:bCs/>
          <w:sz w:val="32"/>
          <w:szCs w:val="32"/>
        </w:rPr>
        <w:t>irtual organization</w:t>
      </w:r>
      <w:r w:rsidRPr="000D445A">
        <w:rPr>
          <w:b/>
          <w:bCs/>
          <w:sz w:val="32"/>
          <w:szCs w:val="32"/>
        </w:rPr>
        <w:t xml:space="preserve">'s place in the greater organizational or partnership structure is referred to as its strategic position. A </w:t>
      </w:r>
      <w:r w:rsidR="000D445A">
        <w:rPr>
          <w:b/>
          <w:bCs/>
          <w:sz w:val="32"/>
          <w:szCs w:val="32"/>
        </w:rPr>
        <w:t xml:space="preserve">virtual organization </w:t>
      </w:r>
      <w:r w:rsidRPr="000D445A">
        <w:rPr>
          <w:b/>
          <w:bCs/>
          <w:sz w:val="32"/>
          <w:szCs w:val="32"/>
        </w:rPr>
        <w:t xml:space="preserve">may be set up to assist a particular business unit or function, or it may be concentrated on reaching a certain strategic objective. Having a clear understanding of the </w:t>
      </w:r>
      <w:r w:rsidR="000D445A">
        <w:rPr>
          <w:b/>
          <w:bCs/>
          <w:sz w:val="32"/>
          <w:szCs w:val="32"/>
        </w:rPr>
        <w:t xml:space="preserve"> organization virtual</w:t>
      </w:r>
      <w:r w:rsidRPr="000D445A">
        <w:rPr>
          <w:b/>
          <w:bCs/>
          <w:sz w:val="32"/>
          <w:szCs w:val="32"/>
        </w:rPr>
        <w:t xml:space="preserve"> strategic position may aid in decision-making and guarantee that resources are spent effectively.</w:t>
      </w:r>
    </w:p>
    <w:p w14:paraId="24BF8FB3" w14:textId="77777777" w:rsidR="00BC72EA" w:rsidRPr="00BC72EA" w:rsidRDefault="00BC72EA" w:rsidP="00BC72EA">
      <w:pPr>
        <w:rPr>
          <w:sz w:val="28"/>
          <w:szCs w:val="28"/>
        </w:rPr>
      </w:pPr>
      <w:r w:rsidRPr="00BC72EA">
        <w:rPr>
          <w:sz w:val="28"/>
          <w:szCs w:val="28"/>
        </w:rPr>
        <w:t>Leading Virtual Organizations</w:t>
      </w:r>
    </w:p>
    <w:p w14:paraId="63F88976" w14:textId="77777777" w:rsidR="00BC72EA" w:rsidRPr="00BC72EA" w:rsidRDefault="00BC72EA" w:rsidP="00BC72EA">
      <w:pPr>
        <w:rPr>
          <w:sz w:val="28"/>
          <w:szCs w:val="28"/>
        </w:rPr>
      </w:pPr>
      <w:r w:rsidRPr="00BC72EA">
        <w:rPr>
          <w:sz w:val="28"/>
          <w:szCs w:val="28"/>
        </w:rPr>
        <w:lastRenderedPageBreak/>
        <w:t>Situation: Working from home (WFH) was mandated for your entire firm, prepared or not. Furthermore, the provision was almost immediately put into effect.</w:t>
      </w:r>
    </w:p>
    <w:p w14:paraId="50BE5FFD" w14:textId="77777777" w:rsidR="00BC72EA" w:rsidRPr="00BC72EA" w:rsidRDefault="00BC72EA" w:rsidP="00BC72EA">
      <w:pPr>
        <w:rPr>
          <w:sz w:val="28"/>
          <w:szCs w:val="28"/>
        </w:rPr>
      </w:pPr>
      <w:r w:rsidRPr="00BC72EA">
        <w:rPr>
          <w:sz w:val="28"/>
          <w:szCs w:val="28"/>
        </w:rPr>
        <w:t>Nevertheless, businesses all throughout the world are now functioning virtually. Prominent corporations such as Adobe, Aetna, Siemens, Raytheon, and Capital One are among those adopting remote work as the standard practice.</w:t>
      </w:r>
    </w:p>
    <w:p w14:paraId="32754ADF" w14:textId="77777777" w:rsidR="00BC72EA" w:rsidRPr="00BC72EA" w:rsidRDefault="00BC72EA" w:rsidP="00BC72EA">
      <w:pPr>
        <w:rPr>
          <w:sz w:val="28"/>
          <w:szCs w:val="28"/>
        </w:rPr>
      </w:pPr>
      <w:r w:rsidRPr="00BC72EA">
        <w:rPr>
          <w:sz w:val="28"/>
          <w:szCs w:val="28"/>
        </w:rPr>
        <w:t>Virtual teams started to emerge in the 1990s as a result of the widespread use of personal computers, cellular technology, and the internet. How to lead and manage these virtual teams has been the subject of leadership and management education and training for the past thirty years.</w:t>
      </w:r>
    </w:p>
    <w:p w14:paraId="58C61E4F" w14:textId="77777777" w:rsidR="00BC72EA" w:rsidRPr="00BC72EA" w:rsidRDefault="00BC72EA" w:rsidP="00BC72EA">
      <w:pPr>
        <w:rPr>
          <w:sz w:val="28"/>
          <w:szCs w:val="28"/>
        </w:rPr>
      </w:pPr>
      <w:r w:rsidRPr="00BC72EA">
        <w:rPr>
          <w:sz w:val="28"/>
          <w:szCs w:val="28"/>
        </w:rPr>
        <w:t>That being said, virtual teams and virtual organizations are not the same. Virtual teams are usually assembled from different places, time zones, and even cultural backgrounds to address certain issues, after which they split up and move on. They often have a limited shelf life.</w:t>
      </w:r>
    </w:p>
    <w:p w14:paraId="4385999C" w14:textId="77777777" w:rsidR="00BC72EA" w:rsidRPr="00BC72EA" w:rsidRDefault="00BC72EA" w:rsidP="00BC72EA">
      <w:pPr>
        <w:rPr>
          <w:sz w:val="28"/>
          <w:szCs w:val="28"/>
        </w:rPr>
      </w:pPr>
    </w:p>
    <w:p w14:paraId="7762D880" w14:textId="77777777" w:rsidR="00BC72EA" w:rsidRPr="00BC72EA" w:rsidRDefault="00BC72EA" w:rsidP="00BC72EA">
      <w:pPr>
        <w:rPr>
          <w:sz w:val="28"/>
          <w:szCs w:val="28"/>
        </w:rPr>
      </w:pPr>
      <w:r w:rsidRPr="00BC72EA">
        <w:rPr>
          <w:sz w:val="28"/>
          <w:szCs w:val="28"/>
        </w:rPr>
        <w:t>On the other side, managing a fully virtual firm presents a unique set of challenges, one for which many corporate executives are ill-prepared.</w:t>
      </w:r>
    </w:p>
    <w:p w14:paraId="261896BF" w14:textId="77777777" w:rsidR="00BC72EA" w:rsidRPr="00BC72EA" w:rsidRDefault="00BC72EA" w:rsidP="00BC72EA">
      <w:pPr>
        <w:rPr>
          <w:sz w:val="28"/>
          <w:szCs w:val="28"/>
        </w:rPr>
      </w:pPr>
      <w:r w:rsidRPr="00BC72EA">
        <w:rPr>
          <w:sz w:val="28"/>
          <w:szCs w:val="28"/>
        </w:rPr>
        <w:t>Up until now, the average business owner, president, or CEO has felt at ease in many aspects of directing their corporation.</w:t>
      </w:r>
    </w:p>
    <w:p w14:paraId="185BD4C3" w14:textId="77777777" w:rsidR="00BC72EA" w:rsidRPr="00BC72EA" w:rsidRDefault="00BC72EA" w:rsidP="00BC72EA">
      <w:pPr>
        <w:rPr>
          <w:sz w:val="28"/>
          <w:szCs w:val="28"/>
        </w:rPr>
      </w:pPr>
      <w:r w:rsidRPr="00BC72EA">
        <w:rPr>
          <w:sz w:val="28"/>
          <w:szCs w:val="28"/>
        </w:rPr>
        <w:t>They often had a small team or helper on hand that they could call on at any time.</w:t>
      </w:r>
    </w:p>
    <w:p w14:paraId="15FDF93C" w14:textId="77777777" w:rsidR="00BC72EA" w:rsidRPr="00BC72EA" w:rsidRDefault="00BC72EA" w:rsidP="00BC72EA">
      <w:pPr>
        <w:rPr>
          <w:sz w:val="28"/>
          <w:szCs w:val="28"/>
        </w:rPr>
      </w:pPr>
      <w:r w:rsidRPr="00BC72EA">
        <w:rPr>
          <w:sz w:val="28"/>
          <w:szCs w:val="28"/>
        </w:rPr>
        <w:t>At any time, they might call spontaneous meetings with their top personnel in their office.</w:t>
      </w:r>
    </w:p>
    <w:p w14:paraId="4B4F35B5" w14:textId="77777777" w:rsidR="00BC72EA" w:rsidRPr="00BC72EA" w:rsidRDefault="00BC72EA" w:rsidP="00BC72EA">
      <w:pPr>
        <w:rPr>
          <w:sz w:val="28"/>
          <w:szCs w:val="28"/>
        </w:rPr>
      </w:pPr>
      <w:r w:rsidRPr="00BC72EA">
        <w:rPr>
          <w:sz w:val="28"/>
          <w:szCs w:val="28"/>
        </w:rPr>
        <w:t>They might haphazardly go about the hallways offering guidance and motivation in a face-to-face setting.</w:t>
      </w:r>
    </w:p>
    <w:p w14:paraId="38CC4276" w14:textId="77777777" w:rsidR="00BC72EA" w:rsidRPr="00BC72EA" w:rsidRDefault="00BC72EA" w:rsidP="00BC72EA">
      <w:pPr>
        <w:rPr>
          <w:sz w:val="28"/>
          <w:szCs w:val="28"/>
        </w:rPr>
      </w:pPr>
      <w:r w:rsidRPr="00BC72EA">
        <w:rPr>
          <w:sz w:val="28"/>
          <w:szCs w:val="28"/>
        </w:rPr>
        <w:t>By observing and listening, they could tell what was going on within an organization.</w:t>
      </w:r>
    </w:p>
    <w:p w14:paraId="0F1E7D51" w14:textId="04A93C8E" w:rsidR="00BC72EA" w:rsidRPr="00CF1068" w:rsidRDefault="00BC72EA" w:rsidP="00BC72EA">
      <w:pPr>
        <w:rPr>
          <w:b/>
          <w:bCs/>
          <w:sz w:val="28"/>
          <w:szCs w:val="28"/>
        </w:rPr>
      </w:pPr>
      <w:r w:rsidRPr="00BC72EA">
        <w:rPr>
          <w:sz w:val="28"/>
          <w:szCs w:val="28"/>
        </w:rPr>
        <w:t xml:space="preserve">Welcome to the new normal brought on by the virtual epidemic! It appears that all of the meetings at this place are conducted through unreliable virtual conferencing. Doorbells, dogs barking, and </w:t>
      </w:r>
      <w:proofErr w:type="spellStart"/>
      <w:r w:rsidRPr="00BC72EA">
        <w:rPr>
          <w:sz w:val="28"/>
          <w:szCs w:val="28"/>
        </w:rPr>
        <w:t>homeschooling</w:t>
      </w:r>
      <w:proofErr w:type="spellEnd"/>
      <w:r w:rsidRPr="00BC72EA">
        <w:rPr>
          <w:sz w:val="28"/>
          <w:szCs w:val="28"/>
        </w:rPr>
        <w:t xml:space="preserve"> kids frequently cut into conversations. The usual well-furnished home office of a leader differs greatly from the WFH setting of an average employee.</w:t>
      </w:r>
      <w:r w:rsidR="00CF1068" w:rsidRPr="00CF1068">
        <w:t xml:space="preserve"> </w:t>
      </w:r>
      <w:r w:rsidR="00CF1068" w:rsidRPr="00CF1068">
        <w:rPr>
          <w:b/>
          <w:bCs/>
          <w:sz w:val="28"/>
          <w:szCs w:val="28"/>
        </w:rPr>
        <w:t>(</w:t>
      </w:r>
      <w:proofErr w:type="spellStart"/>
      <w:r w:rsidR="00CF1068" w:rsidRPr="00CF1068">
        <w:rPr>
          <w:b/>
          <w:bCs/>
          <w:sz w:val="28"/>
          <w:szCs w:val="28"/>
        </w:rPr>
        <w:t>Knotts</w:t>
      </w:r>
      <w:proofErr w:type="spellEnd"/>
      <w:r w:rsidR="00CF1068" w:rsidRPr="00CF1068">
        <w:rPr>
          <w:b/>
          <w:bCs/>
          <w:sz w:val="28"/>
          <w:szCs w:val="28"/>
        </w:rPr>
        <w:t>, 2020)</w:t>
      </w:r>
    </w:p>
    <w:p w14:paraId="1FBA34BD" w14:textId="77777777" w:rsidR="00BC72EA" w:rsidRPr="00BC72EA" w:rsidRDefault="00BC72EA" w:rsidP="00BC72EA">
      <w:pPr>
        <w:rPr>
          <w:sz w:val="28"/>
          <w:szCs w:val="28"/>
        </w:rPr>
      </w:pPr>
      <w:r w:rsidRPr="00BC72EA">
        <w:rPr>
          <w:sz w:val="28"/>
          <w:szCs w:val="28"/>
        </w:rPr>
        <w:lastRenderedPageBreak/>
        <w:t xml:space="preserve"> Here, how do you handle this, leader?</w:t>
      </w:r>
    </w:p>
    <w:p w14:paraId="458605DC" w14:textId="77777777" w:rsidR="00BC72EA" w:rsidRPr="00BC72EA" w:rsidRDefault="00BC72EA" w:rsidP="00BC72EA">
      <w:pPr>
        <w:rPr>
          <w:sz w:val="28"/>
          <w:szCs w:val="28"/>
        </w:rPr>
      </w:pPr>
      <w:r w:rsidRPr="00BC72EA">
        <w:rPr>
          <w:sz w:val="28"/>
          <w:szCs w:val="28"/>
        </w:rPr>
        <w:t>-Here are six areas in which virtual company leaders may excel.</w:t>
      </w:r>
    </w:p>
    <w:p w14:paraId="419BA289" w14:textId="77777777" w:rsidR="00BC72EA" w:rsidRPr="00BC72EA" w:rsidRDefault="00BC72EA" w:rsidP="00BC72EA">
      <w:pPr>
        <w:rPr>
          <w:sz w:val="28"/>
          <w:szCs w:val="28"/>
        </w:rPr>
      </w:pPr>
      <w:r w:rsidRPr="00BC72EA">
        <w:rPr>
          <w:sz w:val="28"/>
          <w:szCs w:val="28"/>
        </w:rPr>
        <w:t>1. Compassion and Perception</w:t>
      </w:r>
    </w:p>
    <w:p w14:paraId="0AB744E7" w14:textId="77777777" w:rsidR="00BC72EA" w:rsidRPr="00BC72EA" w:rsidRDefault="00BC72EA" w:rsidP="00BC72EA">
      <w:pPr>
        <w:rPr>
          <w:sz w:val="28"/>
          <w:szCs w:val="28"/>
        </w:rPr>
      </w:pPr>
    </w:p>
    <w:p w14:paraId="33DB114F" w14:textId="77777777" w:rsidR="00BC72EA" w:rsidRPr="00BC72EA" w:rsidRDefault="00BC72EA" w:rsidP="00BC72EA">
      <w:pPr>
        <w:rPr>
          <w:sz w:val="28"/>
          <w:szCs w:val="28"/>
        </w:rPr>
      </w:pPr>
      <w:r w:rsidRPr="00BC72EA">
        <w:rPr>
          <w:sz w:val="28"/>
          <w:szCs w:val="28"/>
        </w:rPr>
        <w:t>It is not every day that you have a wonderful home office with a private gym and a babysitter to watch your kids. You must comprehend the daily work environment that your staff are in. You can go about the office and observe how things are set up so that you can take appropriate action.</w:t>
      </w:r>
    </w:p>
    <w:p w14:paraId="7633D0CC" w14:textId="77777777" w:rsidR="00BC72EA" w:rsidRPr="00BC72EA" w:rsidRDefault="00BC72EA" w:rsidP="00BC72EA">
      <w:pPr>
        <w:rPr>
          <w:sz w:val="28"/>
          <w:szCs w:val="28"/>
        </w:rPr>
      </w:pPr>
      <w:r w:rsidRPr="00BC72EA">
        <w:rPr>
          <w:sz w:val="28"/>
          <w:szCs w:val="28"/>
        </w:rPr>
        <w:t>Desire to be a superb leader? Visit the areas where your staff members are working. It begins with curiosity and questioning. While at a virtual conference, ask them to show you their reality by taking you on a tour of their home. "I do not want you to view my home" is a common first reaction. However, doing so will deepen your comprehension, sensitivity, and compassion.</w:t>
      </w:r>
    </w:p>
    <w:p w14:paraId="3CDE1ECA" w14:textId="77777777" w:rsidR="00BC72EA" w:rsidRPr="00BC72EA" w:rsidRDefault="00BC72EA" w:rsidP="00BC72EA">
      <w:pPr>
        <w:rPr>
          <w:sz w:val="28"/>
          <w:szCs w:val="28"/>
        </w:rPr>
      </w:pPr>
      <w:r w:rsidRPr="00BC72EA">
        <w:rPr>
          <w:sz w:val="28"/>
          <w:szCs w:val="28"/>
        </w:rPr>
        <w:t>2. Burnout from Multiple Meetings in a Row</w:t>
      </w:r>
    </w:p>
    <w:p w14:paraId="30500ED0" w14:textId="77777777" w:rsidR="00BC72EA" w:rsidRPr="00BC72EA" w:rsidRDefault="00BC72EA" w:rsidP="00BC72EA">
      <w:pPr>
        <w:rPr>
          <w:sz w:val="28"/>
          <w:szCs w:val="28"/>
        </w:rPr>
      </w:pPr>
    </w:p>
    <w:p w14:paraId="0A551CD4" w14:textId="77777777" w:rsidR="00BC72EA" w:rsidRPr="00BC72EA" w:rsidRDefault="00BC72EA" w:rsidP="00BC72EA">
      <w:pPr>
        <w:rPr>
          <w:sz w:val="28"/>
          <w:szCs w:val="28"/>
        </w:rPr>
      </w:pPr>
      <w:r w:rsidRPr="00BC72EA">
        <w:rPr>
          <w:sz w:val="28"/>
          <w:szCs w:val="28"/>
        </w:rPr>
        <w:t>Being in command of a whole corporation has its advantages, one of which is having complete control over your schedule. But in this virtual world, everyone is organizing virtual meetings for everything. "Virtual coffee breaks"—who would have guessed?</w:t>
      </w:r>
    </w:p>
    <w:p w14:paraId="7E3FADA1" w14:textId="77777777" w:rsidR="00BC72EA" w:rsidRPr="00BC72EA" w:rsidRDefault="00BC72EA" w:rsidP="00BC72EA">
      <w:pPr>
        <w:rPr>
          <w:sz w:val="28"/>
          <w:szCs w:val="28"/>
        </w:rPr>
      </w:pPr>
    </w:p>
    <w:p w14:paraId="6BF4F7AA" w14:textId="77777777" w:rsidR="00BC72EA" w:rsidRPr="00BC72EA" w:rsidRDefault="00BC72EA" w:rsidP="00BC72EA">
      <w:pPr>
        <w:rPr>
          <w:sz w:val="28"/>
          <w:szCs w:val="28"/>
        </w:rPr>
      </w:pPr>
      <w:r w:rsidRPr="00BC72EA">
        <w:rPr>
          <w:sz w:val="28"/>
          <w:szCs w:val="28"/>
        </w:rPr>
        <w:t>Burnout from consecutive virtual meetings is being caused by this. Workers seldom take a break from their laptops; they hardly have time for lunch, let alone a restroom break! Put an end to the pattern. Observe the calendars of the people on your team. Make it necessary for meetings to have five-minute pauses in between. Make lunchtime a time that everyone blocks out. Decide on times for internal virtual meetings inside the organization.</w:t>
      </w:r>
    </w:p>
    <w:p w14:paraId="2FCE3077" w14:textId="77777777" w:rsidR="00BC72EA" w:rsidRPr="00BC72EA" w:rsidRDefault="00BC72EA" w:rsidP="00BC72EA">
      <w:pPr>
        <w:rPr>
          <w:sz w:val="28"/>
          <w:szCs w:val="28"/>
        </w:rPr>
      </w:pPr>
      <w:r w:rsidRPr="00BC72EA">
        <w:rPr>
          <w:sz w:val="28"/>
          <w:szCs w:val="28"/>
        </w:rPr>
        <w:t>3. Inadequate Video Conferences</w:t>
      </w:r>
    </w:p>
    <w:p w14:paraId="14261AE0" w14:textId="77777777" w:rsidR="00BC72EA" w:rsidRPr="00BC72EA" w:rsidRDefault="00BC72EA" w:rsidP="00BC72EA">
      <w:pPr>
        <w:rPr>
          <w:sz w:val="28"/>
          <w:szCs w:val="28"/>
        </w:rPr>
      </w:pPr>
    </w:p>
    <w:p w14:paraId="14E1CE75" w14:textId="77777777" w:rsidR="00BC72EA" w:rsidRPr="00BC72EA" w:rsidRDefault="00BC72EA" w:rsidP="00BC72EA">
      <w:pPr>
        <w:rPr>
          <w:sz w:val="28"/>
          <w:szCs w:val="28"/>
        </w:rPr>
      </w:pPr>
      <w:r w:rsidRPr="00BC72EA">
        <w:rPr>
          <w:sz w:val="28"/>
          <w:szCs w:val="28"/>
        </w:rPr>
        <w:t xml:space="preserve">In this day and age of virtual communication, there is nothing more frustrating than someone who is not proficient in using their video conferencing equipment. I tell you what, though. This one has the emperor dressed in </w:t>
      </w:r>
      <w:r w:rsidRPr="00BC72EA">
        <w:rPr>
          <w:sz w:val="28"/>
          <w:szCs w:val="28"/>
        </w:rPr>
        <w:lastRenderedPageBreak/>
        <w:t>nothing at all. It is true that business executives are among the worst in this regard.</w:t>
      </w:r>
    </w:p>
    <w:p w14:paraId="35BA1221" w14:textId="77777777" w:rsidR="00BC72EA" w:rsidRPr="00BC72EA" w:rsidRDefault="00BC72EA" w:rsidP="00BC72EA">
      <w:pPr>
        <w:rPr>
          <w:sz w:val="28"/>
          <w:szCs w:val="28"/>
        </w:rPr>
      </w:pPr>
    </w:p>
    <w:p w14:paraId="3E565B99" w14:textId="77777777" w:rsidR="00BC72EA" w:rsidRPr="00BC72EA" w:rsidRDefault="00BC72EA" w:rsidP="00BC72EA">
      <w:pPr>
        <w:rPr>
          <w:sz w:val="28"/>
          <w:szCs w:val="28"/>
        </w:rPr>
      </w:pPr>
      <w:r w:rsidRPr="00BC72EA">
        <w:rPr>
          <w:sz w:val="28"/>
          <w:szCs w:val="28"/>
        </w:rPr>
        <w:t>Repair the business and yourself. Everyone should, including yourself, invest in some excellent training. The finest kind of training is practical, where leaders and other participants alike understand the genuine ins and outs of the program.</w:t>
      </w:r>
    </w:p>
    <w:p w14:paraId="1204CDBC" w14:textId="77777777" w:rsidR="00BC72EA" w:rsidRPr="00BC72EA" w:rsidRDefault="00BC72EA" w:rsidP="00BC72EA">
      <w:pPr>
        <w:rPr>
          <w:sz w:val="28"/>
          <w:szCs w:val="28"/>
        </w:rPr>
      </w:pPr>
      <w:r w:rsidRPr="00BC72EA">
        <w:rPr>
          <w:sz w:val="28"/>
          <w:szCs w:val="28"/>
        </w:rPr>
        <w:t>4. Always Make Sure to Check In</w:t>
      </w:r>
    </w:p>
    <w:p w14:paraId="5D554DE8" w14:textId="77777777" w:rsidR="00BC72EA" w:rsidRPr="00BC72EA" w:rsidRDefault="00BC72EA" w:rsidP="00BC72EA">
      <w:pPr>
        <w:rPr>
          <w:sz w:val="28"/>
          <w:szCs w:val="28"/>
        </w:rPr>
      </w:pPr>
    </w:p>
    <w:p w14:paraId="2C9AA85B" w14:textId="77777777" w:rsidR="00BC72EA" w:rsidRPr="00BC72EA" w:rsidRDefault="00BC72EA" w:rsidP="00BC72EA">
      <w:pPr>
        <w:rPr>
          <w:sz w:val="28"/>
          <w:szCs w:val="28"/>
        </w:rPr>
      </w:pPr>
      <w:r w:rsidRPr="00BC72EA">
        <w:rPr>
          <w:sz w:val="28"/>
          <w:szCs w:val="28"/>
        </w:rPr>
        <w:t>This is how to effectively manage a remote team with compassion and understanding. It is no longer enough to just "walk about" and get by. It is imperative that you prioritize checking in.</w:t>
      </w:r>
    </w:p>
    <w:p w14:paraId="44397430" w14:textId="77777777" w:rsidR="00BC72EA" w:rsidRPr="00BC72EA" w:rsidRDefault="00BC72EA" w:rsidP="00BC72EA">
      <w:pPr>
        <w:rPr>
          <w:sz w:val="28"/>
          <w:szCs w:val="28"/>
        </w:rPr>
      </w:pPr>
    </w:p>
    <w:p w14:paraId="6B2B3A10" w14:textId="77777777" w:rsidR="00BC72EA" w:rsidRPr="00BC72EA" w:rsidRDefault="00BC72EA" w:rsidP="00BC72EA">
      <w:pPr>
        <w:rPr>
          <w:sz w:val="28"/>
          <w:szCs w:val="28"/>
        </w:rPr>
      </w:pPr>
      <w:r w:rsidRPr="00BC72EA">
        <w:rPr>
          <w:sz w:val="28"/>
          <w:szCs w:val="28"/>
        </w:rPr>
        <w:t>Asking "How is everyone doing?" at the beginning of each virtual meeting is a good idea. Set up 15-minute calls every two weeks for your top personnel to vent. Establish a routine in which you virtually "touch" every employee once a quarter, or at least once a month. Assess your workforce and gauge the company's health.</w:t>
      </w:r>
    </w:p>
    <w:p w14:paraId="745F75D7" w14:textId="77777777" w:rsidR="00BC72EA" w:rsidRPr="00BC72EA" w:rsidRDefault="00BC72EA" w:rsidP="00BC72EA">
      <w:pPr>
        <w:rPr>
          <w:sz w:val="28"/>
          <w:szCs w:val="28"/>
        </w:rPr>
      </w:pPr>
      <w:r w:rsidRPr="00BC72EA">
        <w:rPr>
          <w:sz w:val="28"/>
          <w:szCs w:val="28"/>
        </w:rPr>
        <w:t>5. Accept Your Fear</w:t>
      </w:r>
    </w:p>
    <w:p w14:paraId="0D38A707" w14:textId="77777777" w:rsidR="00BC72EA" w:rsidRPr="00BC72EA" w:rsidRDefault="00BC72EA" w:rsidP="00BC72EA">
      <w:pPr>
        <w:rPr>
          <w:sz w:val="28"/>
          <w:szCs w:val="28"/>
        </w:rPr>
      </w:pPr>
      <w:r w:rsidRPr="00BC72EA">
        <w:rPr>
          <w:sz w:val="28"/>
          <w:szCs w:val="28"/>
        </w:rPr>
        <w:t>Nearly everyone in your workplace is terrified right now. They might be fearful of losing their jobs, the economy, their own health, or the health of their family.</w:t>
      </w:r>
    </w:p>
    <w:p w14:paraId="516C7D00" w14:textId="77777777" w:rsidR="00BC72EA" w:rsidRPr="00BC72EA" w:rsidRDefault="00BC72EA" w:rsidP="00BC72EA">
      <w:pPr>
        <w:rPr>
          <w:sz w:val="28"/>
          <w:szCs w:val="28"/>
        </w:rPr>
      </w:pPr>
      <w:r w:rsidRPr="00BC72EA">
        <w:rPr>
          <w:sz w:val="28"/>
          <w:szCs w:val="28"/>
        </w:rPr>
        <w:t>Find out about their worries from them. Admit your issues in an open and honest manner. Assure them that you are here for them.</w:t>
      </w:r>
    </w:p>
    <w:p w14:paraId="4A045173" w14:textId="77777777" w:rsidR="00BC72EA" w:rsidRPr="00BC72EA" w:rsidRDefault="00BC72EA" w:rsidP="00BC72EA">
      <w:pPr>
        <w:rPr>
          <w:sz w:val="28"/>
          <w:szCs w:val="28"/>
        </w:rPr>
      </w:pPr>
      <w:r w:rsidRPr="00BC72EA">
        <w:rPr>
          <w:sz w:val="28"/>
          <w:szCs w:val="28"/>
        </w:rPr>
        <w:t>6. Internet Water Cooler</w:t>
      </w:r>
    </w:p>
    <w:p w14:paraId="22B58A90" w14:textId="77777777" w:rsidR="00BC72EA" w:rsidRPr="00BC72EA" w:rsidRDefault="00BC72EA" w:rsidP="00BC72EA">
      <w:pPr>
        <w:rPr>
          <w:sz w:val="28"/>
          <w:szCs w:val="28"/>
        </w:rPr>
      </w:pPr>
      <w:r w:rsidRPr="00BC72EA">
        <w:rPr>
          <w:sz w:val="28"/>
          <w:szCs w:val="28"/>
        </w:rPr>
        <w:t>Isolation is the main issue that everyone is now facing. Some workers take back-to-back calls all day long. There are also individuals who may want to spend the entire week alone.</w:t>
      </w:r>
    </w:p>
    <w:p w14:paraId="482B75D2" w14:textId="29916B5D" w:rsidR="006C48F8" w:rsidRPr="008858D8" w:rsidRDefault="00BC72EA" w:rsidP="00BC72EA">
      <w:pPr>
        <w:rPr>
          <w:sz w:val="28"/>
          <w:szCs w:val="28"/>
        </w:rPr>
      </w:pPr>
      <w:r w:rsidRPr="00BC72EA">
        <w:rPr>
          <w:sz w:val="28"/>
          <w:szCs w:val="28"/>
        </w:rPr>
        <w:t>Look for methods to overcome the virtual operations' isolation. Make virtual town halls, roundtables, daily virtual huddles, virtual networking groups, and virtual coffee breaks.</w:t>
      </w:r>
    </w:p>
    <w:p w14:paraId="510DDF57" w14:textId="75830EF8" w:rsidR="008858D8" w:rsidRDefault="008858D8" w:rsidP="008858D8">
      <w:pPr>
        <w:rPr>
          <w:b/>
          <w:bCs/>
          <w:sz w:val="28"/>
          <w:szCs w:val="28"/>
        </w:rPr>
      </w:pPr>
      <w:r w:rsidRPr="008858D8">
        <w:rPr>
          <w:sz w:val="28"/>
          <w:szCs w:val="28"/>
        </w:rPr>
        <w:lastRenderedPageBreak/>
        <w:t xml:space="preserve">-length: Depending on the nature of the project or effort, a may have a short-term or long-term length. While permanent virtual organizations </w:t>
      </w:r>
      <w:r w:rsidR="00D936A5" w:rsidRPr="00D936A5">
        <w:rPr>
          <w:b/>
          <w:bCs/>
          <w:sz w:val="28"/>
          <w:szCs w:val="28"/>
        </w:rPr>
        <w:t>(</w:t>
      </w:r>
      <w:proofErr w:type="spellStart"/>
      <w:r w:rsidR="00D936A5" w:rsidRPr="00D936A5">
        <w:rPr>
          <w:b/>
          <w:bCs/>
          <w:sz w:val="28"/>
          <w:szCs w:val="28"/>
        </w:rPr>
        <w:t>Knotts</w:t>
      </w:r>
      <w:proofErr w:type="spellEnd"/>
      <w:r w:rsidR="00D936A5" w:rsidRPr="00D936A5">
        <w:rPr>
          <w:b/>
          <w:bCs/>
          <w:sz w:val="28"/>
          <w:szCs w:val="28"/>
        </w:rPr>
        <w:t>, 2020)</w:t>
      </w:r>
    </w:p>
    <w:p w14:paraId="248A755E" w14:textId="77777777" w:rsidR="000F2843" w:rsidRDefault="000F2843" w:rsidP="008858D8">
      <w:pPr>
        <w:rPr>
          <w:b/>
          <w:bCs/>
          <w:sz w:val="28"/>
          <w:szCs w:val="28"/>
        </w:rPr>
      </w:pPr>
    </w:p>
    <w:p w14:paraId="7849FBCB" w14:textId="77777777" w:rsidR="000F2843" w:rsidRDefault="000F2843" w:rsidP="008858D8">
      <w:pPr>
        <w:rPr>
          <w:b/>
          <w:bCs/>
          <w:sz w:val="28"/>
          <w:szCs w:val="28"/>
        </w:rPr>
      </w:pPr>
    </w:p>
    <w:p w14:paraId="40E7F1E7" w14:textId="77777777" w:rsidR="000F2843" w:rsidRDefault="000F2843" w:rsidP="008858D8">
      <w:pPr>
        <w:rPr>
          <w:b/>
          <w:bCs/>
          <w:sz w:val="28"/>
          <w:szCs w:val="28"/>
        </w:rPr>
      </w:pPr>
    </w:p>
    <w:p w14:paraId="0B5D1E28" w14:textId="77777777" w:rsidR="000F2843" w:rsidRDefault="000F2843" w:rsidP="008858D8">
      <w:pPr>
        <w:rPr>
          <w:b/>
          <w:bCs/>
          <w:sz w:val="28"/>
          <w:szCs w:val="28"/>
        </w:rPr>
      </w:pPr>
    </w:p>
    <w:p w14:paraId="46CDDC25" w14:textId="77777777" w:rsidR="000F2843" w:rsidRDefault="000F2843" w:rsidP="008858D8">
      <w:pPr>
        <w:rPr>
          <w:b/>
          <w:bCs/>
          <w:sz w:val="28"/>
          <w:szCs w:val="28"/>
        </w:rPr>
      </w:pPr>
    </w:p>
    <w:p w14:paraId="63DD5CCD" w14:textId="77777777" w:rsidR="000F2843" w:rsidRDefault="000F2843" w:rsidP="008858D8">
      <w:pPr>
        <w:rPr>
          <w:b/>
          <w:bCs/>
          <w:sz w:val="28"/>
          <w:szCs w:val="28"/>
        </w:rPr>
      </w:pPr>
    </w:p>
    <w:p w14:paraId="21EF2C3F" w14:textId="6283583F" w:rsidR="000F2843" w:rsidRDefault="000F2843" w:rsidP="008858D8">
      <w:pPr>
        <w:rPr>
          <w:b/>
          <w:bCs/>
          <w:sz w:val="28"/>
          <w:szCs w:val="28"/>
        </w:rPr>
      </w:pPr>
      <w:r>
        <w:rPr>
          <w:b/>
          <w:bCs/>
          <w:sz w:val="28"/>
          <w:szCs w:val="28"/>
        </w:rPr>
        <w:t>Reference :</w:t>
      </w:r>
    </w:p>
    <w:p w14:paraId="41AC4C6E" w14:textId="4A295187" w:rsidR="000F2843" w:rsidRDefault="000F2843" w:rsidP="008858D8">
      <w:pPr>
        <w:rPr>
          <w:sz w:val="28"/>
          <w:szCs w:val="28"/>
        </w:rPr>
      </w:pPr>
      <w:r w:rsidRPr="000F2843">
        <w:rPr>
          <w:sz w:val="28"/>
          <w:szCs w:val="28"/>
        </w:rPr>
        <w:t xml:space="preserve">Borja, C. (2023, October 25). The rise of virtual organizations: Understanding the future of work. Time Doctor Blog. </w:t>
      </w:r>
      <w:hyperlink r:id="rId9" w:history="1">
        <w:r w:rsidRPr="00FF4F87">
          <w:rPr>
            <w:rStyle w:val="Hyperlink"/>
            <w:sz w:val="28"/>
            <w:szCs w:val="28"/>
          </w:rPr>
          <w:t>https://www.timedoctor.com/blog/virtual-organization/</w:t>
        </w:r>
      </w:hyperlink>
    </w:p>
    <w:p w14:paraId="08BB48D4" w14:textId="51E7B8E0" w:rsidR="000F2843" w:rsidRDefault="000F2843" w:rsidP="008858D8">
      <w:pPr>
        <w:rPr>
          <w:sz w:val="28"/>
          <w:szCs w:val="28"/>
        </w:rPr>
      </w:pPr>
      <w:r w:rsidRPr="000F2843">
        <w:rPr>
          <w:sz w:val="28"/>
          <w:szCs w:val="28"/>
        </w:rPr>
        <w:t xml:space="preserve">BOZIC, V. (2023, April). MANAGEMENT_OF_VIRTUAL_ORGANIZATIONS. </w:t>
      </w:r>
      <w:hyperlink r:id="rId10" w:history="1">
        <w:r w:rsidRPr="00FF4F87">
          <w:rPr>
            <w:rStyle w:val="Hyperlink"/>
            <w:sz w:val="28"/>
            <w:szCs w:val="28"/>
          </w:rPr>
          <w:t>https://www.researchgate.net/</w:t>
        </w:r>
      </w:hyperlink>
    </w:p>
    <w:p w14:paraId="086B9828" w14:textId="0073F728" w:rsidR="000F2843" w:rsidRDefault="000F2843" w:rsidP="008858D8">
      <w:pPr>
        <w:rPr>
          <w:sz w:val="28"/>
          <w:szCs w:val="28"/>
        </w:rPr>
      </w:pPr>
      <w:proofErr w:type="spellStart"/>
      <w:r w:rsidRPr="000F2843">
        <w:rPr>
          <w:sz w:val="28"/>
          <w:szCs w:val="28"/>
        </w:rPr>
        <w:t>Knotts</w:t>
      </w:r>
      <w:proofErr w:type="spellEnd"/>
      <w:r w:rsidRPr="000F2843">
        <w:rPr>
          <w:sz w:val="28"/>
          <w:szCs w:val="28"/>
        </w:rPr>
        <w:t xml:space="preserve">, J. (2020, November 23). Council Post: The New Normal: Leading Virtual Organizations. Forbes. </w:t>
      </w:r>
      <w:hyperlink r:id="rId11" w:history="1">
        <w:r w:rsidRPr="00FF4F87">
          <w:rPr>
            <w:rStyle w:val="Hyperlink"/>
            <w:sz w:val="28"/>
            <w:szCs w:val="28"/>
          </w:rPr>
          <w:t>https://www.forbes.com/sites/forbescoachescouncil/2020/11/23/the-new-normal-leading-virtual-organizations/?sh=57a6f6b72227</w:t>
        </w:r>
      </w:hyperlink>
    </w:p>
    <w:p w14:paraId="2BF0F558" w14:textId="77777777" w:rsidR="000F2843" w:rsidRDefault="000F2843" w:rsidP="008858D8">
      <w:pPr>
        <w:rPr>
          <w:sz w:val="28"/>
          <w:szCs w:val="28"/>
        </w:rPr>
      </w:pPr>
    </w:p>
    <w:p w14:paraId="26970C9C" w14:textId="77777777" w:rsidR="000F2843" w:rsidRDefault="000F2843" w:rsidP="008858D8">
      <w:pPr>
        <w:rPr>
          <w:sz w:val="28"/>
          <w:szCs w:val="28"/>
        </w:rPr>
      </w:pPr>
    </w:p>
    <w:p w14:paraId="6892BFCC" w14:textId="77777777" w:rsidR="00BD793F" w:rsidRDefault="00BD793F" w:rsidP="008858D8">
      <w:pPr>
        <w:rPr>
          <w:sz w:val="28"/>
          <w:szCs w:val="28"/>
        </w:rPr>
      </w:pPr>
    </w:p>
    <w:p w14:paraId="64A2F1EE" w14:textId="77777777" w:rsidR="00BD793F" w:rsidRDefault="00BD793F" w:rsidP="008858D8">
      <w:pPr>
        <w:rPr>
          <w:sz w:val="28"/>
          <w:szCs w:val="28"/>
        </w:rPr>
      </w:pPr>
    </w:p>
    <w:p w14:paraId="52DB32B7" w14:textId="77777777" w:rsidR="00BD793F" w:rsidRDefault="00BD793F" w:rsidP="008858D8">
      <w:pPr>
        <w:rPr>
          <w:sz w:val="28"/>
          <w:szCs w:val="28"/>
        </w:rPr>
      </w:pPr>
    </w:p>
    <w:p w14:paraId="243F5EA9" w14:textId="77777777" w:rsidR="00BD793F" w:rsidRDefault="00BD793F" w:rsidP="008858D8">
      <w:pPr>
        <w:rPr>
          <w:sz w:val="28"/>
          <w:szCs w:val="28"/>
        </w:rPr>
      </w:pPr>
    </w:p>
    <w:p w14:paraId="7F118146" w14:textId="77777777" w:rsidR="00BD793F" w:rsidRDefault="00BD793F" w:rsidP="008858D8">
      <w:pPr>
        <w:rPr>
          <w:sz w:val="28"/>
          <w:szCs w:val="28"/>
        </w:rPr>
      </w:pPr>
    </w:p>
    <w:p w14:paraId="5C9908CE" w14:textId="77777777" w:rsidR="00BD793F" w:rsidRDefault="00BD793F" w:rsidP="008858D8">
      <w:pPr>
        <w:rPr>
          <w:sz w:val="28"/>
          <w:szCs w:val="28"/>
        </w:rPr>
      </w:pPr>
    </w:p>
    <w:p w14:paraId="2098654E" w14:textId="77777777" w:rsidR="00BD793F" w:rsidRDefault="00BD793F" w:rsidP="008858D8">
      <w:pPr>
        <w:rPr>
          <w:sz w:val="28"/>
          <w:szCs w:val="28"/>
        </w:rPr>
      </w:pPr>
    </w:p>
    <w:p w14:paraId="07317E65" w14:textId="77777777" w:rsidR="00BD793F" w:rsidRDefault="00BD793F" w:rsidP="008858D8">
      <w:pPr>
        <w:rPr>
          <w:sz w:val="28"/>
          <w:szCs w:val="28"/>
        </w:rPr>
      </w:pPr>
    </w:p>
    <w:p w14:paraId="45AE0820" w14:textId="77777777" w:rsidR="00BD793F" w:rsidRDefault="00BD793F" w:rsidP="008858D8">
      <w:pPr>
        <w:rPr>
          <w:sz w:val="28"/>
          <w:szCs w:val="28"/>
        </w:rPr>
      </w:pPr>
    </w:p>
    <w:p w14:paraId="3658B982" w14:textId="34EE580B" w:rsidR="00BD793F" w:rsidRDefault="003B7B2F" w:rsidP="008858D8">
      <w:pPr>
        <w:rPr>
          <w:b/>
          <w:bCs/>
          <w:sz w:val="48"/>
          <w:szCs w:val="48"/>
        </w:rPr>
      </w:pPr>
      <w:r w:rsidRPr="003B7B2F">
        <w:rPr>
          <w:b/>
          <w:bCs/>
          <w:sz w:val="48"/>
          <w:szCs w:val="48"/>
        </w:rPr>
        <w:t>Pr</w:t>
      </w:r>
      <w:r w:rsidR="007E675E">
        <w:rPr>
          <w:b/>
          <w:bCs/>
          <w:sz w:val="48"/>
          <w:szCs w:val="48"/>
        </w:rPr>
        <w:t>eci</w:t>
      </w:r>
      <w:r w:rsidR="002F2ECF">
        <w:rPr>
          <w:b/>
          <w:bCs/>
          <w:sz w:val="48"/>
          <w:szCs w:val="48"/>
        </w:rPr>
        <w:t xml:space="preserve">s </w:t>
      </w:r>
      <w:r w:rsidRPr="003B7B2F">
        <w:rPr>
          <w:b/>
          <w:bCs/>
          <w:sz w:val="48"/>
          <w:szCs w:val="48"/>
        </w:rPr>
        <w:t>of the selected paper</w:t>
      </w:r>
    </w:p>
    <w:p w14:paraId="0A15BEAA" w14:textId="77777777" w:rsidR="00785D8A" w:rsidRPr="00785D8A" w:rsidRDefault="00785D8A" w:rsidP="00785D8A">
      <w:pPr>
        <w:rPr>
          <w:sz w:val="28"/>
          <w:szCs w:val="28"/>
        </w:rPr>
      </w:pPr>
      <w:r w:rsidRPr="00785D8A">
        <w:rPr>
          <w:sz w:val="28"/>
          <w:szCs w:val="28"/>
        </w:rPr>
        <w:t>This introductory part offers a top-level view of the importance of handling supply chains in today's economic system. Discusses how technological advancements are changing the manner supply chain operations are treated. It focuses on the effect of digitalization Industry 4.0 technology and the Internet of Everything framework, in riding deliver chain enhancements in the direction of adaptability, transparency and connectivity. Specifically, it delves into the growing ability of 5G technology as a thing in permitting connectivity and real-time visibility in virtual delivery chains. While recognizing the advantages this segment highlights a loss of literature that thoroughly explores the foundations and dependent conceptualization of 5Gs function in supply chain management. The main goal is to bridge this study's gap by outlining directions, for studies in this sector.</w:t>
      </w:r>
    </w:p>
    <w:p w14:paraId="7F4034F4" w14:textId="77777777" w:rsidR="00785D8A" w:rsidRPr="00785D8A" w:rsidRDefault="00785D8A" w:rsidP="00785D8A">
      <w:pPr>
        <w:rPr>
          <w:sz w:val="28"/>
          <w:szCs w:val="28"/>
        </w:rPr>
      </w:pPr>
      <w:r w:rsidRPr="00785D8A">
        <w:rPr>
          <w:sz w:val="28"/>
          <w:szCs w:val="28"/>
        </w:rPr>
        <w:t>This second section of the paper delves into how 5G is concerned with dealing with delivery chains and clever operations. This section shows the uses of a framework to observe Industry 4.0 technologies in an effort to pinpoint elements of 5G applications. This includes intelligence, networking and connectivity. The benefits and downsides of 5G are included, which specialize in how it is able to improve supply chain adaptability and connectivity. The section stresses the significance of grasping the effect of 5G generation on shaping network structures in the delivery chain and attaining Industry 4.0 connectivity. Furthermore, it delves into the benefits of 5G, in delivery chain and operations management, particularly highlighting its effect on pace and data accessibility, each vital, for securing an advantage within the business landscape.</w:t>
      </w:r>
    </w:p>
    <w:p w14:paraId="5D3C737E" w14:textId="77777777" w:rsidR="00785D8A" w:rsidRPr="00785D8A" w:rsidRDefault="00785D8A" w:rsidP="00785D8A">
      <w:pPr>
        <w:rPr>
          <w:sz w:val="28"/>
          <w:szCs w:val="28"/>
        </w:rPr>
      </w:pPr>
      <w:r w:rsidRPr="00785D8A">
        <w:rPr>
          <w:sz w:val="28"/>
          <w:szCs w:val="28"/>
        </w:rPr>
        <w:t xml:space="preserve">The third part of the paper focuses on future research directions that can be followed by the research community. The author pointed out that three new and important study fields include the exploration of these emerging company potentials resulting from supply chain adaptability, interwoven supply chains, and visualising virtual and physical supply chain footprints. AI powered by 5G has the potential to significantly assist operational-level choices in supply chain and operations management. The five main areas of improvement for smart operations and the digital supply chain were the focal points of the academics' debate. In order to help researchers and managers alike comprehend the </w:t>
      </w:r>
      <w:r w:rsidRPr="00785D8A">
        <w:rPr>
          <w:sz w:val="28"/>
          <w:szCs w:val="28"/>
        </w:rPr>
        <w:lastRenderedPageBreak/>
        <w:t>effects of 5G on a variety of time frames, they also outlined potential future research issues connected to 5G in several sectors of supply chain and operations management.</w:t>
      </w:r>
    </w:p>
    <w:p w14:paraId="7327968A" w14:textId="5AD2B177" w:rsidR="00785D8A" w:rsidRDefault="00785D8A" w:rsidP="00785D8A">
      <w:pPr>
        <w:rPr>
          <w:sz w:val="28"/>
          <w:szCs w:val="28"/>
        </w:rPr>
      </w:pPr>
      <w:r w:rsidRPr="00785D8A">
        <w:rPr>
          <w:sz w:val="28"/>
          <w:szCs w:val="28"/>
        </w:rPr>
        <w:t>Organisations and supply chains are becoming increasingly computerised. The accuracy and accessibility of information are critical to the effective application of these capabilities. One tool to improve data-driven, digital 5G is smart supply chains. End-to-end real-time connection at an extremely fine level is made possible by 5G technology. In addition to the corresponding end-to-end visibility made possible by the Internet of Everything. Numerous regional supply chain procedures can be digitalized thanks to 5G. Entirely automated supply chains might result from local digitalization's ability to facilitate network-wide digital activities. Although there have been some announced advantages of 5G for logistics and operations management, there continues to be a dearth of research into theoretical</w:t>
      </w:r>
      <w:r>
        <w:rPr>
          <w:sz w:val="28"/>
          <w:szCs w:val="28"/>
        </w:rPr>
        <w:t>.</w:t>
      </w:r>
    </w:p>
    <w:p w14:paraId="57AAA699" w14:textId="77777777" w:rsidR="00275649" w:rsidRDefault="00275649" w:rsidP="00785D8A">
      <w:pPr>
        <w:rPr>
          <w:sz w:val="28"/>
          <w:szCs w:val="28"/>
        </w:rPr>
      </w:pPr>
    </w:p>
    <w:p w14:paraId="754FBDF3" w14:textId="77777777" w:rsidR="00275649" w:rsidRDefault="00275649" w:rsidP="00785D8A">
      <w:pPr>
        <w:rPr>
          <w:sz w:val="28"/>
          <w:szCs w:val="28"/>
        </w:rPr>
      </w:pPr>
    </w:p>
    <w:p w14:paraId="4FAB1F27" w14:textId="77777777" w:rsidR="00275649" w:rsidRDefault="00275649" w:rsidP="00785D8A">
      <w:pPr>
        <w:rPr>
          <w:sz w:val="28"/>
          <w:szCs w:val="28"/>
        </w:rPr>
      </w:pPr>
    </w:p>
    <w:p w14:paraId="3D342BDF" w14:textId="77777777" w:rsidR="00275649" w:rsidRDefault="00275649" w:rsidP="00785D8A">
      <w:pPr>
        <w:rPr>
          <w:sz w:val="28"/>
          <w:szCs w:val="28"/>
        </w:rPr>
      </w:pPr>
    </w:p>
    <w:p w14:paraId="7E75C320" w14:textId="77777777" w:rsidR="00275649" w:rsidRDefault="00275649" w:rsidP="00785D8A">
      <w:pPr>
        <w:rPr>
          <w:sz w:val="28"/>
          <w:szCs w:val="28"/>
        </w:rPr>
      </w:pPr>
    </w:p>
    <w:p w14:paraId="689B5749" w14:textId="77777777" w:rsidR="00184ED2" w:rsidRDefault="00184ED2" w:rsidP="00785D8A">
      <w:pPr>
        <w:rPr>
          <w:sz w:val="28"/>
          <w:szCs w:val="28"/>
        </w:rPr>
      </w:pPr>
    </w:p>
    <w:p w14:paraId="39D85373" w14:textId="77777777" w:rsidR="00184ED2" w:rsidRDefault="00184ED2" w:rsidP="00785D8A">
      <w:pPr>
        <w:rPr>
          <w:sz w:val="28"/>
          <w:szCs w:val="28"/>
        </w:rPr>
      </w:pPr>
    </w:p>
    <w:p w14:paraId="78F44F35" w14:textId="77777777" w:rsidR="00184ED2" w:rsidRDefault="00184ED2" w:rsidP="00785D8A">
      <w:pPr>
        <w:rPr>
          <w:sz w:val="28"/>
          <w:szCs w:val="28"/>
        </w:rPr>
      </w:pPr>
    </w:p>
    <w:p w14:paraId="5157D446" w14:textId="77777777" w:rsidR="00184ED2" w:rsidRDefault="00184ED2" w:rsidP="00785D8A">
      <w:pPr>
        <w:rPr>
          <w:sz w:val="28"/>
          <w:szCs w:val="28"/>
        </w:rPr>
      </w:pPr>
    </w:p>
    <w:p w14:paraId="4988282A" w14:textId="77777777" w:rsidR="00184ED2" w:rsidRDefault="00184ED2" w:rsidP="00785D8A">
      <w:pPr>
        <w:rPr>
          <w:sz w:val="28"/>
          <w:szCs w:val="28"/>
        </w:rPr>
      </w:pPr>
    </w:p>
    <w:p w14:paraId="5FD32232" w14:textId="77777777" w:rsidR="00184ED2" w:rsidRDefault="00184ED2" w:rsidP="00785D8A">
      <w:pPr>
        <w:rPr>
          <w:sz w:val="28"/>
          <w:szCs w:val="28"/>
        </w:rPr>
      </w:pPr>
    </w:p>
    <w:p w14:paraId="730CEEC3" w14:textId="77777777" w:rsidR="00184ED2" w:rsidRDefault="00184ED2" w:rsidP="00785D8A">
      <w:pPr>
        <w:rPr>
          <w:sz w:val="28"/>
          <w:szCs w:val="28"/>
        </w:rPr>
      </w:pPr>
    </w:p>
    <w:p w14:paraId="309E2BD5" w14:textId="77777777" w:rsidR="00184ED2" w:rsidRDefault="00184ED2" w:rsidP="00785D8A">
      <w:pPr>
        <w:rPr>
          <w:sz w:val="28"/>
          <w:szCs w:val="28"/>
        </w:rPr>
      </w:pPr>
    </w:p>
    <w:p w14:paraId="26436CFE" w14:textId="77777777" w:rsidR="00184ED2" w:rsidRDefault="00184ED2" w:rsidP="00785D8A">
      <w:pPr>
        <w:rPr>
          <w:sz w:val="28"/>
          <w:szCs w:val="28"/>
        </w:rPr>
      </w:pPr>
    </w:p>
    <w:p w14:paraId="6DDBBC07" w14:textId="77777777" w:rsidR="00184ED2" w:rsidRDefault="00184ED2" w:rsidP="00785D8A">
      <w:pPr>
        <w:rPr>
          <w:sz w:val="28"/>
          <w:szCs w:val="28"/>
        </w:rPr>
      </w:pPr>
    </w:p>
    <w:p w14:paraId="42E5DA00" w14:textId="77777777" w:rsidR="00184ED2" w:rsidRDefault="00184ED2" w:rsidP="00785D8A">
      <w:pPr>
        <w:rPr>
          <w:sz w:val="28"/>
          <w:szCs w:val="28"/>
        </w:rPr>
      </w:pPr>
    </w:p>
    <w:p w14:paraId="35D124C5" w14:textId="76CFB9B4" w:rsidR="00184ED2" w:rsidRDefault="00184ED2" w:rsidP="00785D8A">
      <w:pPr>
        <w:rPr>
          <w:sz w:val="28"/>
          <w:szCs w:val="28"/>
        </w:rPr>
      </w:pPr>
      <w:r>
        <w:rPr>
          <w:sz w:val="28"/>
          <w:szCs w:val="28"/>
        </w:rPr>
        <w:lastRenderedPageBreak/>
        <w:t xml:space="preserve">PRESENTATION OF POWERPOINT </w:t>
      </w:r>
    </w:p>
    <w:p w14:paraId="5A9069F1" w14:textId="432C9039" w:rsidR="007E675E" w:rsidRDefault="007E675E" w:rsidP="00785D8A">
      <w:pPr>
        <w:rPr>
          <w:sz w:val="28"/>
          <w:szCs w:val="28"/>
        </w:rPr>
      </w:pPr>
      <w:r>
        <w:rPr>
          <w:sz w:val="28"/>
          <w:szCs w:val="28"/>
        </w:rPr>
        <w:t>2 Slides</w:t>
      </w:r>
    </w:p>
    <w:p w14:paraId="2FB23B15" w14:textId="77777777" w:rsidR="008F0517" w:rsidRDefault="008F0517" w:rsidP="00785D8A">
      <w:pPr>
        <w:rPr>
          <w:sz w:val="28"/>
          <w:szCs w:val="28"/>
        </w:rPr>
      </w:pPr>
    </w:p>
    <w:p w14:paraId="5D3963E9" w14:textId="13DF2931" w:rsidR="008F0517" w:rsidRPr="00785D8A" w:rsidRDefault="008F0517" w:rsidP="00785D8A">
      <w:pPr>
        <w:rPr>
          <w:sz w:val="28"/>
          <w:szCs w:val="28"/>
        </w:rPr>
      </w:pPr>
      <w:r>
        <w:rPr>
          <w:noProof/>
          <w:sz w:val="28"/>
          <w:szCs w:val="28"/>
        </w:rPr>
        <w:drawing>
          <wp:inline distT="0" distB="0" distL="0" distR="0" wp14:anchorId="754B35EA" wp14:editId="73EB9C88">
            <wp:extent cx="5499177" cy="4121150"/>
            <wp:effectExtent l="0" t="0" r="6350" b="0"/>
            <wp:docPr id="195843060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14058" cy="4132302"/>
                    </a:xfrm>
                    <a:prstGeom prst="rect">
                      <a:avLst/>
                    </a:prstGeom>
                    <a:noFill/>
                  </pic:spPr>
                </pic:pic>
              </a:graphicData>
            </a:graphic>
          </wp:inline>
        </w:drawing>
      </w:r>
    </w:p>
    <w:p w14:paraId="50C7304E" w14:textId="77777777" w:rsidR="00785D8A" w:rsidRPr="00785D8A" w:rsidRDefault="00785D8A" w:rsidP="00785D8A">
      <w:pPr>
        <w:rPr>
          <w:sz w:val="28"/>
          <w:szCs w:val="28"/>
        </w:rPr>
      </w:pPr>
    </w:p>
    <w:p w14:paraId="04950A10" w14:textId="77777777" w:rsidR="00785D8A" w:rsidRPr="00785D8A" w:rsidRDefault="00785D8A" w:rsidP="00785D8A">
      <w:pPr>
        <w:rPr>
          <w:sz w:val="28"/>
          <w:szCs w:val="28"/>
        </w:rPr>
      </w:pPr>
    </w:p>
    <w:p w14:paraId="64AFC69A" w14:textId="77777777" w:rsidR="00785D8A" w:rsidRPr="00785D8A" w:rsidRDefault="00785D8A" w:rsidP="00785D8A">
      <w:pPr>
        <w:rPr>
          <w:sz w:val="28"/>
          <w:szCs w:val="28"/>
        </w:rPr>
      </w:pPr>
    </w:p>
    <w:p w14:paraId="71672658" w14:textId="27D2E4EA" w:rsidR="003B7B2F" w:rsidRPr="007C2102" w:rsidRDefault="00785D8A" w:rsidP="00785D8A">
      <w:pPr>
        <w:rPr>
          <w:sz w:val="28"/>
          <w:szCs w:val="28"/>
        </w:rPr>
      </w:pPr>
      <w:r w:rsidRPr="00785D8A">
        <w:rPr>
          <w:sz w:val="28"/>
          <w:szCs w:val="28"/>
        </w:rPr>
        <w:lastRenderedPageBreak/>
        <w:t> </w:t>
      </w:r>
      <w:r w:rsidR="008F0517">
        <w:rPr>
          <w:noProof/>
          <w:sz w:val="28"/>
          <w:szCs w:val="28"/>
        </w:rPr>
        <w:drawing>
          <wp:inline distT="0" distB="0" distL="0" distR="0" wp14:anchorId="45FFA774" wp14:editId="3DE4AFFA">
            <wp:extent cx="6067252" cy="5028785"/>
            <wp:effectExtent l="0" t="0" r="0" b="635"/>
            <wp:docPr id="106825639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9674" cy="5055658"/>
                    </a:xfrm>
                    <a:prstGeom prst="rect">
                      <a:avLst/>
                    </a:prstGeom>
                    <a:noFill/>
                  </pic:spPr>
                </pic:pic>
              </a:graphicData>
            </a:graphic>
          </wp:inline>
        </w:drawing>
      </w:r>
    </w:p>
    <w:sectPr w:rsidR="003B7B2F" w:rsidRPr="007C21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2D2"/>
    <w:rsid w:val="00044C8A"/>
    <w:rsid w:val="000A66AD"/>
    <w:rsid w:val="000D2C95"/>
    <w:rsid w:val="000D445A"/>
    <w:rsid w:val="000F2843"/>
    <w:rsid w:val="00114A9F"/>
    <w:rsid w:val="00164F58"/>
    <w:rsid w:val="00181A67"/>
    <w:rsid w:val="00184ED2"/>
    <w:rsid w:val="001C5A0C"/>
    <w:rsid w:val="00275649"/>
    <w:rsid w:val="002F2ECF"/>
    <w:rsid w:val="003B7B2F"/>
    <w:rsid w:val="003E5D68"/>
    <w:rsid w:val="004B0FDB"/>
    <w:rsid w:val="004C2022"/>
    <w:rsid w:val="00555ED8"/>
    <w:rsid w:val="00620F88"/>
    <w:rsid w:val="006A7A04"/>
    <w:rsid w:val="006C30BD"/>
    <w:rsid w:val="006C48F8"/>
    <w:rsid w:val="00707622"/>
    <w:rsid w:val="00731B75"/>
    <w:rsid w:val="00785D8A"/>
    <w:rsid w:val="007B4179"/>
    <w:rsid w:val="007C2102"/>
    <w:rsid w:val="007E675E"/>
    <w:rsid w:val="00815E77"/>
    <w:rsid w:val="0082284A"/>
    <w:rsid w:val="00851A7B"/>
    <w:rsid w:val="0088456B"/>
    <w:rsid w:val="008858D8"/>
    <w:rsid w:val="008B52D2"/>
    <w:rsid w:val="008F0517"/>
    <w:rsid w:val="008F0E86"/>
    <w:rsid w:val="00996092"/>
    <w:rsid w:val="009E1F4C"/>
    <w:rsid w:val="009E3F81"/>
    <w:rsid w:val="00A1657C"/>
    <w:rsid w:val="00B123F5"/>
    <w:rsid w:val="00BC72EA"/>
    <w:rsid w:val="00BD0B9D"/>
    <w:rsid w:val="00BD36A4"/>
    <w:rsid w:val="00BD793F"/>
    <w:rsid w:val="00CF1068"/>
    <w:rsid w:val="00D16863"/>
    <w:rsid w:val="00D54F78"/>
    <w:rsid w:val="00D936A5"/>
    <w:rsid w:val="00EA1B71"/>
    <w:rsid w:val="00EA57F9"/>
    <w:rsid w:val="00EB78DC"/>
    <w:rsid w:val="00F3118C"/>
    <w:rsid w:val="00F42FB6"/>
    <w:rsid w:val="00F44CEA"/>
    <w:rsid w:val="00FA156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F8347"/>
  <w15:chartTrackingRefBased/>
  <w15:docId w15:val="{9744EBAD-7F49-4D0E-9567-097BAA732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2843"/>
    <w:rPr>
      <w:color w:val="0563C1" w:themeColor="hyperlink"/>
      <w:u w:val="single"/>
    </w:rPr>
  </w:style>
  <w:style w:type="character" w:styleId="UnresolvedMention">
    <w:name w:val="Unresolved Mention"/>
    <w:basedOn w:val="DefaultParagraphFont"/>
    <w:uiPriority w:val="99"/>
    <w:semiHidden/>
    <w:unhideWhenUsed/>
    <w:rsid w:val="000F28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 /><Relationship Id="rId13" Type="http://schemas.openxmlformats.org/officeDocument/2006/relationships/image" Target="media/image6.png" /><Relationship Id="rId3" Type="http://schemas.openxmlformats.org/officeDocument/2006/relationships/webSettings" Target="webSettings.xml" /><Relationship Id="rId7" Type="http://schemas.openxmlformats.org/officeDocument/2006/relationships/image" Target="media/image3.png" /><Relationship Id="rId12" Type="http://schemas.openxmlformats.org/officeDocument/2006/relationships/image" Target="media/image5.png"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www.researchgate.net/publication/356431951_5G_in_digital_supply_chain_and_operations_management_fostering_flexibility_end-to-end_connectivity_and_real-time_visibility_through_internet-of-everything" TargetMode="External" /><Relationship Id="rId11" Type="http://schemas.openxmlformats.org/officeDocument/2006/relationships/hyperlink" Target="https://www.forbes.com/sites/forbescoachescouncil/2020/11/23/the-new-normal-leading-virtual-organizations/?sh=57a6f6b72227" TargetMode="External" /><Relationship Id="rId5" Type="http://schemas.openxmlformats.org/officeDocument/2006/relationships/image" Target="media/image2.png" /><Relationship Id="rId15" Type="http://schemas.openxmlformats.org/officeDocument/2006/relationships/theme" Target="theme/theme1.xml" /><Relationship Id="rId10" Type="http://schemas.openxmlformats.org/officeDocument/2006/relationships/hyperlink" Target="https://www.researchgate.net/" TargetMode="External" /><Relationship Id="rId4" Type="http://schemas.openxmlformats.org/officeDocument/2006/relationships/image" Target="media/image1.png" /><Relationship Id="rId9" Type="http://schemas.openxmlformats.org/officeDocument/2006/relationships/hyperlink" Target="https://www.timedoctor.com/blog/virtual-organization/" TargetMode="Externa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4017</Words>
  <Characters>22897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Amisha Setiyar</dc:creator>
  <cp:keywords/>
  <dc:description/>
  <cp:lastModifiedBy>Tarun Makhija</cp:lastModifiedBy>
  <cp:revision>2</cp:revision>
  <dcterms:created xsi:type="dcterms:W3CDTF">2024-05-03T10:02:00Z</dcterms:created>
  <dcterms:modified xsi:type="dcterms:W3CDTF">2024-05-03T10:02:00Z</dcterms:modified>
</cp:coreProperties>
</file>