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856318851"/>
        <w:docPartObj>
          <w:docPartGallery w:val="Cover Pages"/>
          <w:docPartUnique/>
        </w:docPartObj>
      </w:sdtPr>
      <w:sdtEndPr>
        <w:rPr>
          <w:color w:val="auto"/>
        </w:rPr>
      </w:sdtEndPr>
      <w:sdtContent>
        <w:p w14:paraId="60923312" w14:textId="670DDA88" w:rsidR="00C6166A" w:rsidRDefault="00C6166A">
          <w:pPr>
            <w:pStyle w:val="NoSpacing"/>
            <w:spacing w:before="1540" w:after="240"/>
            <w:jc w:val="center"/>
            <w:rPr>
              <w:color w:val="4472C4" w:themeColor="accent1"/>
            </w:rPr>
          </w:pPr>
          <w:r>
            <w:rPr>
              <w:noProof/>
              <w:color w:val="4472C4" w:themeColor="accent1"/>
            </w:rPr>
            <w:drawing>
              <wp:inline distT="0" distB="0" distL="0" distR="0" wp14:anchorId="23CFC0EC" wp14:editId="7428DBD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814E98DFD6C41A4866EB5EAD7FDA55C"/>
            </w:placeholder>
            <w:dataBinding w:prefixMappings="xmlns:ns0='http://purl.org/dc/elements/1.1/' xmlns:ns1='http://schemas.openxmlformats.org/package/2006/metadata/core-properties' " w:xpath="/ns1:coreProperties[1]/ns0:title[1]" w:storeItemID="{6C3C8BC8-F283-45AE-878A-BAB7291924A1}"/>
            <w:text/>
          </w:sdtPr>
          <w:sdtEndPr/>
          <w:sdtContent>
            <w:p w14:paraId="63BE29B4" w14:textId="596F2890" w:rsidR="00C6166A" w:rsidRDefault="00B97AF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B97AFD">
                <w:rPr>
                  <w:rFonts w:asciiTheme="majorHAnsi" w:eastAsiaTheme="majorEastAsia" w:hAnsiTheme="majorHAnsi" w:cstheme="majorBidi"/>
                  <w:caps/>
                  <w:color w:val="4472C4" w:themeColor="accent1"/>
                  <w:sz w:val="72"/>
                  <w:szCs w:val="72"/>
                </w:rPr>
                <w:t>The Impact of COVID19 and rebuilding the workforce</w:t>
              </w:r>
            </w:p>
          </w:sdtContent>
        </w:sdt>
        <w:sdt>
          <w:sdtPr>
            <w:rPr>
              <w:color w:val="4472C4" w:themeColor="accent1"/>
              <w:sz w:val="28"/>
              <w:szCs w:val="28"/>
            </w:rPr>
            <w:alias w:val="Subtitle"/>
            <w:tag w:val=""/>
            <w:id w:val="328029620"/>
            <w:placeholder>
              <w:docPart w:val="B7CA07723CCA4B90A9AADF225933D9E3"/>
            </w:placeholder>
            <w:dataBinding w:prefixMappings="xmlns:ns0='http://purl.org/dc/elements/1.1/' xmlns:ns1='http://schemas.openxmlformats.org/package/2006/metadata/core-properties' " w:xpath="/ns1:coreProperties[1]/ns0:subject[1]" w:storeItemID="{6C3C8BC8-F283-45AE-878A-BAB7291924A1}"/>
            <w:text/>
          </w:sdtPr>
          <w:sdtEndPr/>
          <w:sdtContent>
            <w:p w14:paraId="1152DB60" w14:textId="5E754A05" w:rsidR="00C6166A" w:rsidRDefault="0031312B">
              <w:pPr>
                <w:pStyle w:val="NoSpacing"/>
                <w:jc w:val="center"/>
                <w:rPr>
                  <w:color w:val="4472C4" w:themeColor="accent1"/>
                  <w:sz w:val="28"/>
                  <w:szCs w:val="28"/>
                </w:rPr>
              </w:pPr>
              <w:r>
                <w:rPr>
                  <w:color w:val="4472C4" w:themeColor="accent1"/>
                  <w:sz w:val="28"/>
                  <w:szCs w:val="28"/>
                </w:rPr>
                <w:t>Hilton hotel</w:t>
              </w:r>
            </w:p>
          </w:sdtContent>
        </w:sdt>
        <w:p w14:paraId="32B6A474" w14:textId="77777777" w:rsidR="00C6166A" w:rsidRDefault="00C6166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5E8703EC" wp14:editId="7CAE6AB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11T00:00:00Z">
                                    <w:dateFormat w:val="MMMM d, yyyy"/>
                                    <w:lid w:val="en-US"/>
                                    <w:storeMappedDataAs w:val="dateTime"/>
                                    <w:calendar w:val="gregorian"/>
                                  </w:date>
                                </w:sdtPr>
                                <w:sdtEndPr/>
                                <w:sdtContent>
                                  <w:p w14:paraId="29711ACA" w14:textId="4D603D49" w:rsidR="00C6166A" w:rsidRDefault="00510098">
                                    <w:pPr>
                                      <w:pStyle w:val="NoSpacing"/>
                                      <w:spacing w:after="40"/>
                                      <w:jc w:val="center"/>
                                      <w:rPr>
                                        <w:caps/>
                                        <w:color w:val="4472C4" w:themeColor="accent1"/>
                                        <w:sz w:val="28"/>
                                        <w:szCs w:val="28"/>
                                      </w:rPr>
                                    </w:pPr>
                                    <w:r>
                                      <w:rPr>
                                        <w:caps/>
                                        <w:color w:val="4472C4" w:themeColor="accent1"/>
                                        <w:sz w:val="28"/>
                                        <w:szCs w:val="28"/>
                                      </w:rPr>
                                      <w:t>June 11, 2021</w:t>
                                    </w:r>
                                  </w:p>
                                </w:sdtContent>
                              </w:sdt>
                              <w:p w14:paraId="731D8F7F" w14:textId="6D295AD2" w:rsidR="00C6166A" w:rsidRDefault="004430C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1312B">
                                      <w:rPr>
                                        <w:caps/>
                                        <w:color w:val="4472C4" w:themeColor="accent1"/>
                                      </w:rPr>
                                      <w:t>corina chiticaru</w:t>
                                    </w:r>
                                  </w:sdtContent>
                                </w:sdt>
                              </w:p>
                              <w:p w14:paraId="5016F7DB" w14:textId="5F28FC72" w:rsidR="00C6166A" w:rsidRDefault="004430C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97AFD">
                                      <w:rPr>
                                        <w:color w:val="4472C4" w:themeColor="accent1"/>
                                      </w:rPr>
                                      <w:t>1907441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E8703E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11T00:00:00Z">
                              <w:dateFormat w:val="MMMM d, yyyy"/>
                              <w:lid w:val="en-US"/>
                              <w:storeMappedDataAs w:val="dateTime"/>
                              <w:calendar w:val="gregorian"/>
                            </w:date>
                          </w:sdtPr>
                          <w:sdtEndPr/>
                          <w:sdtContent>
                            <w:p w14:paraId="29711ACA" w14:textId="4D603D49" w:rsidR="00C6166A" w:rsidRDefault="00510098">
                              <w:pPr>
                                <w:pStyle w:val="NoSpacing"/>
                                <w:spacing w:after="40"/>
                                <w:jc w:val="center"/>
                                <w:rPr>
                                  <w:caps/>
                                  <w:color w:val="4472C4" w:themeColor="accent1"/>
                                  <w:sz w:val="28"/>
                                  <w:szCs w:val="28"/>
                                </w:rPr>
                              </w:pPr>
                              <w:r>
                                <w:rPr>
                                  <w:caps/>
                                  <w:color w:val="4472C4" w:themeColor="accent1"/>
                                  <w:sz w:val="28"/>
                                  <w:szCs w:val="28"/>
                                </w:rPr>
                                <w:t>June 11, 2021</w:t>
                              </w:r>
                            </w:p>
                          </w:sdtContent>
                        </w:sdt>
                        <w:p w14:paraId="731D8F7F" w14:textId="6D295AD2" w:rsidR="00C6166A" w:rsidRDefault="0051009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1312B">
                                <w:rPr>
                                  <w:caps/>
                                  <w:color w:val="4472C4" w:themeColor="accent1"/>
                                </w:rPr>
                                <w:t>corina chiticaru</w:t>
                              </w:r>
                            </w:sdtContent>
                          </w:sdt>
                        </w:p>
                        <w:p w14:paraId="5016F7DB" w14:textId="5F28FC72" w:rsidR="00C6166A" w:rsidRDefault="0051009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97AFD">
                                <w:rPr>
                                  <w:color w:val="4472C4" w:themeColor="accent1"/>
                                </w:rPr>
                                <w:t>1907441</w:t>
                              </w:r>
                            </w:sdtContent>
                          </w:sdt>
                        </w:p>
                      </w:txbxContent>
                    </v:textbox>
                    <w10:wrap anchorx="margin" anchory="page"/>
                  </v:shape>
                </w:pict>
              </mc:Fallback>
            </mc:AlternateContent>
          </w:r>
          <w:r>
            <w:rPr>
              <w:noProof/>
              <w:color w:val="4472C4" w:themeColor="accent1"/>
            </w:rPr>
            <w:drawing>
              <wp:inline distT="0" distB="0" distL="0" distR="0" wp14:anchorId="4A41FE73" wp14:editId="60CB4C5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D09278" w14:textId="77777777" w:rsidR="0031312B" w:rsidRDefault="00B97AFD">
          <w:r>
            <w:t xml:space="preserve">Lecturer: Emily Williams </w:t>
          </w:r>
        </w:p>
        <w:p w14:paraId="7B4DD015" w14:textId="77777777" w:rsidR="0031312B" w:rsidRDefault="0031312B"/>
        <w:p w14:paraId="47338982" w14:textId="77777777" w:rsidR="0031312B" w:rsidRDefault="0031312B"/>
        <w:p w14:paraId="6ADFE8AD" w14:textId="77777777" w:rsidR="0031312B" w:rsidRDefault="0031312B"/>
        <w:p w14:paraId="0D3CDF14" w14:textId="77777777" w:rsidR="0031312B" w:rsidRDefault="0031312B"/>
        <w:p w14:paraId="7D3DCE98" w14:textId="77777777" w:rsidR="0031312B" w:rsidRDefault="0031312B"/>
        <w:p w14:paraId="6E3A95E0" w14:textId="77777777" w:rsidR="0031312B" w:rsidRDefault="0031312B"/>
        <w:p w14:paraId="5BE14618" w14:textId="77777777" w:rsidR="0031312B" w:rsidRDefault="0031312B"/>
        <w:p w14:paraId="122DA1C0" w14:textId="77777777" w:rsidR="0031312B" w:rsidRDefault="0031312B"/>
        <w:p w14:paraId="36CF951B" w14:textId="77777777" w:rsidR="0031312B" w:rsidRDefault="0031312B"/>
        <w:p w14:paraId="635B8CFB" w14:textId="77777777" w:rsidR="0031312B" w:rsidRDefault="0031312B"/>
        <w:p w14:paraId="096C0649" w14:textId="77777777" w:rsidR="0031312B" w:rsidRDefault="0031312B"/>
        <w:p w14:paraId="12CD113F" w14:textId="77777777" w:rsidR="0031312B" w:rsidRDefault="0031312B"/>
        <w:p w14:paraId="1426E1C9" w14:textId="77777777" w:rsidR="0031312B" w:rsidRDefault="0031312B"/>
        <w:p w14:paraId="3D242E4A" w14:textId="77777777" w:rsidR="0031312B" w:rsidRDefault="0031312B"/>
        <w:p w14:paraId="07C230F0" w14:textId="77777777" w:rsidR="0031312B" w:rsidRDefault="0031312B"/>
        <w:p w14:paraId="72C3E099" w14:textId="301098C9" w:rsidR="0031312B" w:rsidRDefault="004430C3"/>
      </w:sdtContent>
    </w:sdt>
    <w:p w14:paraId="2AC95B9C" w14:textId="573DA3DB" w:rsidR="00C6166A" w:rsidRDefault="00C6166A">
      <w:r>
        <w:t xml:space="preserve">Introduction </w:t>
      </w:r>
    </w:p>
    <w:p w14:paraId="50101A6B" w14:textId="2AA3F52E" w:rsidR="00A316FD" w:rsidRDefault="00AF0BF4">
      <w:r w:rsidRPr="00AF0BF4">
        <w:t xml:space="preserve">On 11 March 2020, the World Health Organisation (WHO) declared the Novel Coronavirus (COVID-19) a pandemic. Cases soon spread to Japan, South Korea, </w:t>
      </w:r>
      <w:r w:rsidR="0023624D" w:rsidRPr="00AF0BF4">
        <w:t>Europe,</w:t>
      </w:r>
      <w:r w:rsidRPr="00AF0BF4">
        <w:t xml:space="preserve"> and the United States, originating in Wuhan, China. </w:t>
      </w:r>
      <w:r w:rsidR="0090250A">
        <w:t>Millions of</w:t>
      </w:r>
      <w:r w:rsidRPr="00AF0BF4">
        <w:t xml:space="preserve"> people have been killed by the epidemic globally, destroyed livelihoods, cost trillions of dollars as the global recession looms. Countries across the globe have adopted strict steps such as obligatory national lockdowns and border closures in attempts to separate cases and restrict the transmission </w:t>
      </w:r>
      <w:r w:rsidR="00A316FD" w:rsidRPr="00AF0BF4">
        <w:t>rate</w:t>
      </w:r>
      <w:r w:rsidR="00244104">
        <w:t xml:space="preserve"> </w:t>
      </w:r>
      <w:sdt>
        <w:sdtPr>
          <w:id w:val="-1425721123"/>
          <w:citation/>
        </w:sdtPr>
        <w:sdtEndPr/>
        <w:sdtContent>
          <w:r w:rsidR="00870123">
            <w:fldChar w:fldCharType="begin"/>
          </w:r>
          <w:r w:rsidR="0079356B">
            <w:instrText xml:space="preserve">CITATION Placeholder1 \l 2057 </w:instrText>
          </w:r>
          <w:r w:rsidR="00870123">
            <w:fldChar w:fldCharType="separate"/>
          </w:r>
          <w:r w:rsidR="00F36878" w:rsidRPr="00F36878">
            <w:rPr>
              <w:noProof/>
            </w:rPr>
            <w:t>(worldometers.info, 2021)</w:t>
          </w:r>
          <w:r w:rsidR="00870123">
            <w:fldChar w:fldCharType="end"/>
          </w:r>
        </w:sdtContent>
      </w:sdt>
      <w:r w:rsidR="003E5943">
        <w:t xml:space="preserve">. </w:t>
      </w:r>
      <w:r w:rsidR="00680F2C" w:rsidRPr="00680F2C">
        <w:t xml:space="preserve">The core supporting foundations of modern world economies have been shattered by these steps. Despite this, certain "accidental" beneficial impacts on the atmosphere and natural habitats have also been triggered by the steps introduced by governments. The emerging pieces of data, viewed holistically, suggest that we are at the most consequential moment in history where a rethink of viable paths for the world has become relevant. Moving ahead, on the continuum of probability, a profound shift of human bio-physical </w:t>
      </w:r>
      <w:r w:rsidR="00876326" w:rsidRPr="00680F2C">
        <w:t>behaviours</w:t>
      </w:r>
      <w:r w:rsidR="00680F2C" w:rsidRPr="00680F2C">
        <w:t xml:space="preserve"> on earth now appears.</w:t>
      </w:r>
    </w:p>
    <w:p w14:paraId="7EB065EF" w14:textId="5043712B" w:rsidR="00876326" w:rsidRDefault="00876326"/>
    <w:p w14:paraId="46595577" w14:textId="6C307DB6" w:rsidR="00876326" w:rsidRDefault="00876326"/>
    <w:p w14:paraId="1B5393E6" w14:textId="705D9DDE" w:rsidR="00876326" w:rsidRDefault="00876326"/>
    <w:p w14:paraId="527E3A25" w14:textId="4F8977E1" w:rsidR="00876326" w:rsidRDefault="00876326"/>
    <w:p w14:paraId="67C8D5CB" w14:textId="1EBEAB88" w:rsidR="00876326" w:rsidRDefault="00876326"/>
    <w:p w14:paraId="60F23AA7" w14:textId="77777777" w:rsidR="00B97AFD" w:rsidRDefault="00B97AFD"/>
    <w:p w14:paraId="52A25A30" w14:textId="77777777" w:rsidR="00B97AFD" w:rsidRDefault="00B97AFD"/>
    <w:p w14:paraId="4FBB1527" w14:textId="77777777" w:rsidR="00B97AFD" w:rsidRDefault="00B97AFD"/>
    <w:p w14:paraId="1C1DF497" w14:textId="77777777" w:rsidR="00B97AFD" w:rsidRDefault="00B97AFD"/>
    <w:p w14:paraId="723224FF" w14:textId="77777777" w:rsidR="00B97AFD" w:rsidRDefault="00B97AFD"/>
    <w:p w14:paraId="1F033FC5" w14:textId="77777777" w:rsidR="00B97AFD" w:rsidRDefault="00B97AFD"/>
    <w:p w14:paraId="0203D478" w14:textId="77777777" w:rsidR="00B97AFD" w:rsidRDefault="00B97AFD"/>
    <w:p w14:paraId="166FB9D4" w14:textId="77777777" w:rsidR="00B97AFD" w:rsidRDefault="00B97AFD"/>
    <w:p w14:paraId="3891DC56" w14:textId="77777777" w:rsidR="00B97AFD" w:rsidRDefault="00B97AFD"/>
    <w:p w14:paraId="03919A7F" w14:textId="77777777" w:rsidR="00B97AFD" w:rsidRDefault="00B97AFD"/>
    <w:p w14:paraId="5A7A53D9" w14:textId="77777777" w:rsidR="00B97AFD" w:rsidRDefault="00B97AFD"/>
    <w:p w14:paraId="7EE79222" w14:textId="77777777" w:rsidR="00B97AFD" w:rsidRDefault="00B97AFD"/>
    <w:p w14:paraId="281CFC21" w14:textId="77777777" w:rsidR="00B97AFD" w:rsidRDefault="00B97AFD"/>
    <w:p w14:paraId="7A8DF479" w14:textId="77777777" w:rsidR="00B97AFD" w:rsidRDefault="00B97AFD"/>
    <w:p w14:paraId="26602C25" w14:textId="77777777" w:rsidR="00B97AFD" w:rsidRDefault="00B97AFD"/>
    <w:p w14:paraId="1E506089" w14:textId="77777777" w:rsidR="00B97AFD" w:rsidRDefault="00B97AFD"/>
    <w:p w14:paraId="13C751A2" w14:textId="528A4A47" w:rsidR="00876326" w:rsidRDefault="00876326">
      <w:r>
        <w:lastRenderedPageBreak/>
        <w:t>Main body</w:t>
      </w:r>
    </w:p>
    <w:p w14:paraId="206EAA81" w14:textId="58D73955" w:rsidR="00876326" w:rsidRDefault="006F5B3B">
      <w:r w:rsidRPr="006F5B3B">
        <w:t>Since it was first announced to the World Health Organisation (WHO) by the Chinese government on December 31, 2019, and later declared as a pandemic by the WHO on March 11, 2020</w:t>
      </w:r>
      <w:sdt>
        <w:sdtPr>
          <w:id w:val="1603066805"/>
          <w:citation/>
        </w:sdtPr>
        <w:sdtEndPr/>
        <w:sdtContent>
          <w:r w:rsidR="003549DC">
            <w:fldChar w:fldCharType="begin"/>
          </w:r>
          <w:r w:rsidR="003549DC">
            <w:instrText xml:space="preserve"> CITATION Wor20 \l 2057 </w:instrText>
          </w:r>
          <w:r w:rsidR="003549DC">
            <w:fldChar w:fldCharType="separate"/>
          </w:r>
          <w:r w:rsidR="00F36878">
            <w:rPr>
              <w:noProof/>
            </w:rPr>
            <w:t xml:space="preserve"> </w:t>
          </w:r>
          <w:r w:rsidR="00F36878" w:rsidRPr="00F36878">
            <w:rPr>
              <w:noProof/>
            </w:rPr>
            <w:t>(Organisation, 2020)</w:t>
          </w:r>
          <w:r w:rsidR="003549DC">
            <w:fldChar w:fldCharType="end"/>
          </w:r>
        </w:sdtContent>
      </w:sdt>
      <w:r w:rsidRPr="006F5B3B">
        <w:t>. With more than</w:t>
      </w:r>
      <w:r w:rsidR="00A96455" w:rsidRPr="00A96455">
        <w:t xml:space="preserve"> 110,657,542</w:t>
      </w:r>
      <w:r w:rsidRPr="006F5B3B">
        <w:t xml:space="preserve"> individuals infected, more than </w:t>
      </w:r>
      <w:r w:rsidR="00E114B3" w:rsidRPr="00E114B3">
        <w:t>2,445,713</w:t>
      </w:r>
      <w:r w:rsidR="00E114B3">
        <w:t xml:space="preserve"> </w:t>
      </w:r>
      <w:r w:rsidRPr="006F5B3B">
        <w:t>deaths have been reported</w:t>
      </w:r>
      <w:r w:rsidR="00E74249" w:rsidRPr="00E74249">
        <w:t xml:space="preserve"> </w:t>
      </w:r>
      <w:sdt>
        <w:sdtPr>
          <w:id w:val="776370583"/>
          <w:citation/>
        </w:sdtPr>
        <w:sdtEndPr/>
        <w:sdtContent>
          <w:r w:rsidR="000E2662">
            <w:fldChar w:fldCharType="begin"/>
          </w:r>
          <w:r w:rsidR="0079356B">
            <w:instrText xml:space="preserve">CITATION Placeholder1 \l 2057 </w:instrText>
          </w:r>
          <w:r w:rsidR="000E2662">
            <w:fldChar w:fldCharType="separate"/>
          </w:r>
          <w:r w:rsidR="00F36878" w:rsidRPr="00F36878">
            <w:rPr>
              <w:noProof/>
            </w:rPr>
            <w:t>(worldometers.info, 2021)</w:t>
          </w:r>
          <w:r w:rsidR="000E2662">
            <w:fldChar w:fldCharType="end"/>
          </w:r>
        </w:sdtContent>
      </w:sdt>
      <w:r w:rsidR="006E0DB3">
        <w:t>.</w:t>
      </w:r>
      <w:r w:rsidR="00911C0E">
        <w:t xml:space="preserve"> </w:t>
      </w:r>
      <w:r w:rsidR="00CB3B9F" w:rsidRPr="00CB3B9F">
        <w:t>Covid-19 has cost more than 20.5 million years of life across the globe, including well over 800,000 in the UK, according to new analysis</w:t>
      </w:r>
      <w:sdt>
        <w:sdtPr>
          <w:id w:val="1167979996"/>
          <w:citation/>
        </w:sdtPr>
        <w:sdtEndPr/>
        <w:sdtContent>
          <w:r w:rsidR="00DC4253">
            <w:fldChar w:fldCharType="begin"/>
          </w:r>
          <w:r w:rsidR="00911C0E">
            <w:instrText xml:space="preserve">CITATION tel21 \l 2057 </w:instrText>
          </w:r>
          <w:r w:rsidR="00DC4253">
            <w:fldChar w:fldCharType="separate"/>
          </w:r>
          <w:r w:rsidR="00F36878">
            <w:rPr>
              <w:noProof/>
            </w:rPr>
            <w:t xml:space="preserve"> </w:t>
          </w:r>
          <w:r w:rsidR="00F36878" w:rsidRPr="00F36878">
            <w:rPr>
              <w:noProof/>
            </w:rPr>
            <w:t>(Telegraph.co.uk, 2021)</w:t>
          </w:r>
          <w:r w:rsidR="00DC4253">
            <w:fldChar w:fldCharType="end"/>
          </w:r>
        </w:sdtContent>
      </w:sdt>
      <w:r w:rsidR="00263082">
        <w:t>.</w:t>
      </w:r>
      <w:r w:rsidR="00CB3B9F" w:rsidRPr="00CB3B9F">
        <w:t xml:space="preserve"> </w:t>
      </w:r>
      <w:r w:rsidR="00DD58BC" w:rsidRPr="006F5B3B">
        <w:t xml:space="preserve">And </w:t>
      </w:r>
      <w:r w:rsidR="00C81D41" w:rsidRPr="006F5B3B">
        <w:t>therefore</w:t>
      </w:r>
      <w:r w:rsidRPr="006F5B3B">
        <w:t xml:space="preserve">, travel and tourism have practically come to </w:t>
      </w:r>
      <w:r w:rsidR="00C81D41" w:rsidRPr="006F5B3B">
        <w:t>an</w:t>
      </w:r>
      <w:r w:rsidRPr="006F5B3B">
        <w:t xml:space="preserve"> </w:t>
      </w:r>
      <w:r w:rsidR="00DD58BC" w:rsidRPr="006F5B3B">
        <w:t>end</w:t>
      </w:r>
      <w:r w:rsidRPr="006F5B3B">
        <w:t>, and a small portion of what they used to be before the pandemic has been limited to the commercial operations of the airline industry and the hotel business. Some markets are steadily reopening, but because of the strong contagion of the virus and the lack of urgent care or vaccination, the overall situation remains volatile.</w:t>
      </w:r>
      <w:r w:rsidR="008D308C" w:rsidRPr="008D308C">
        <w:t xml:space="preserve"> However, crises are by no means new to tourism, but the effects of COVID-19 have so far been more devastating, at least from an economic point of view, than any other crisis in modern history. </w:t>
      </w:r>
      <w:r w:rsidR="00DD58BC" w:rsidRPr="008D308C">
        <w:t>It has been an</w:t>
      </w:r>
      <w:r w:rsidR="008D308C" w:rsidRPr="008D308C">
        <w:t xml:space="preserve"> important enabler, a driver and, </w:t>
      </w:r>
      <w:r w:rsidR="00DD58BC" w:rsidRPr="008D308C">
        <w:t>in some circumstances</w:t>
      </w:r>
      <w:r w:rsidR="008D308C" w:rsidRPr="008D308C">
        <w:t xml:space="preserve">, a disruptor for travel and tourism since the advent of the Internet to industry. </w:t>
      </w:r>
      <w:r w:rsidR="00DD58BC" w:rsidRPr="008D308C">
        <w:t>Exist in the</w:t>
      </w:r>
      <w:r w:rsidR="008D308C" w:rsidRPr="008D308C">
        <w:t xml:space="preserve"> early indications </w:t>
      </w:r>
      <w:r w:rsidR="00DD58BC" w:rsidRPr="008D308C">
        <w:t>which it has already</w:t>
      </w:r>
      <w:r w:rsidR="008D308C" w:rsidRPr="008D308C">
        <w:t xml:space="preserve"> been commonly used, </w:t>
      </w:r>
      <w:r w:rsidR="00C81D41" w:rsidRPr="008D308C">
        <w:t>modified,</w:t>
      </w:r>
      <w:r w:rsidR="008D308C" w:rsidRPr="008D308C">
        <w:t xml:space="preserve"> and evolved to solve some of the pressing issues in our everyday lives, including work, travel, recreation, industry as well as governance, considering this pandemic.</w:t>
      </w:r>
      <w:r w:rsidR="003D3A52">
        <w:t xml:space="preserve"> </w:t>
      </w:r>
    </w:p>
    <w:p w14:paraId="40BB62D6" w14:textId="1C393DA4" w:rsidR="008D308C" w:rsidRDefault="00727EDD" w:rsidP="00867E6D">
      <w:r>
        <w:t>As the COVID-19 issue unfolds, worldwide hotel firms like as Hilton are identifying additional methods to help their employees, local communities, and healthcare personnel</w:t>
      </w:r>
      <w:r w:rsidR="00961E4E">
        <w:t>.</w:t>
      </w:r>
      <w:r w:rsidR="000006C7" w:rsidRPr="000006C7">
        <w:t xml:space="preserve"> </w:t>
      </w:r>
      <w:r w:rsidR="000006C7" w:rsidRPr="000006C7">
        <w:t xml:space="preserve">Furthermore, due of travel limitations and, in certain cases, forced hotel closures, Hilton stands to lose a large amount of money. Following a promising start to the year 2020, Hilton was quickly engulfed in the COVID-19 outbreak and the resulting destruction of the hotel and tourism sectors. The group's revenue has declined across all markets </w:t>
      </w:r>
      <w:r w:rsidR="000006C7" w:rsidRPr="000006C7">
        <w:t>because of</w:t>
      </w:r>
      <w:r w:rsidR="000006C7" w:rsidRPr="000006C7">
        <w:t xml:space="preserve"> the drop in occupancy at various hotels throughout the globe, which have either closed or reduced their offerings. However, the company's CEO is upbeat, citing early indications of growth in China as reason for his optimism. We are confidence in our solid business model, the performance of our leading brand portfolio, and our ability to respond successfully to market changes as a century-old company, said Hilton President and CEO Christopher J. Nassetta in a recent press release. Hilton has made great steps to prevent the disaster and keep its financial reserves intact.</w:t>
      </w:r>
      <w:r w:rsidR="00961E4E">
        <w:t xml:space="preserve"> </w:t>
      </w:r>
      <w:sdt>
        <w:sdtPr>
          <w:id w:val="-541989194"/>
          <w:citation/>
        </w:sdtPr>
        <w:sdtContent>
          <w:r w:rsidR="0082256C">
            <w:fldChar w:fldCharType="begin"/>
          </w:r>
          <w:r w:rsidR="0082256C">
            <w:rPr>
              <w:lang w:val="en-US"/>
            </w:rPr>
            <w:instrText xml:space="preserve"> CITATION hil21 \l 1033 </w:instrText>
          </w:r>
          <w:r w:rsidR="0082256C">
            <w:fldChar w:fldCharType="separate"/>
          </w:r>
          <w:r w:rsidR="00F36878" w:rsidRPr="00F36878">
            <w:rPr>
              <w:noProof/>
              <w:lang w:val="en-US"/>
            </w:rPr>
            <w:t>(Hilton.com, 2021)</w:t>
          </w:r>
          <w:r w:rsidR="0082256C">
            <w:fldChar w:fldCharType="end"/>
          </w:r>
        </w:sdtContent>
      </w:sdt>
      <w:r>
        <w:t xml:space="preserve">. This involves the CEO foregoing his compensation till the end of 2020 and the executive committee adopting a 50% pay reduction for the duration of the crisis. Members of the corporate staff will work fewer hours or be laid off. They will retain their health coverage and may be eligible for unemployment benefits throughout this </w:t>
      </w:r>
      <w:r>
        <w:t>period</w:t>
      </w:r>
      <w:r>
        <w:t>, depending on their location.</w:t>
      </w:r>
      <w:r>
        <w:t xml:space="preserve"> </w:t>
      </w:r>
      <w:r>
        <w:t>Non-essential spending such as travel and capital expenditures have been halted, and fresh share buybacks and dividend payments have been put on hold</w:t>
      </w:r>
      <w:sdt>
        <w:sdtPr>
          <w:id w:val="379067261"/>
          <w:citation/>
        </w:sdtPr>
        <w:sdtEndPr/>
        <w:sdtContent>
          <w:r w:rsidR="008B01BA">
            <w:fldChar w:fldCharType="begin"/>
          </w:r>
          <w:r w:rsidR="008B01BA">
            <w:instrText xml:space="preserve"> CITATION jul20 \l 2057 </w:instrText>
          </w:r>
          <w:r w:rsidR="008B01BA">
            <w:fldChar w:fldCharType="separate"/>
          </w:r>
          <w:r w:rsidR="00F36878">
            <w:rPr>
              <w:noProof/>
            </w:rPr>
            <w:t xml:space="preserve"> </w:t>
          </w:r>
          <w:r w:rsidR="00F36878" w:rsidRPr="00F36878">
            <w:rPr>
              <w:noProof/>
            </w:rPr>
            <w:t>(Hahn, 2020)</w:t>
          </w:r>
          <w:r w:rsidR="008B01BA">
            <w:fldChar w:fldCharType="end"/>
          </w:r>
        </w:sdtContent>
      </w:sdt>
      <w:r w:rsidR="007F7D83">
        <w:t>.</w:t>
      </w:r>
      <w:r w:rsidR="005A7DBA" w:rsidRPr="005A7DBA">
        <w:t xml:space="preserve"> </w:t>
      </w:r>
      <w:r w:rsidR="005A7DBA" w:rsidRPr="005A7DBA">
        <w:t>Although the analysis established that the driving factor was voluntary, governmental stay-at-home directives resulted in significant decreases in expenditures and employment. Numerous busy parents have been left scrambling to find a way to balance work and providing for their children. When individuals who relied on schools and childcare were pressed to take on new roles as educators and providers of round-the-clock childcare, parents faced an added load and battle with their own welfare, since stress and depression might arise. Alternative childcare arrangements, such as concentrating on senior family members, such as grandparents, were often disrupted by the virus</w:t>
      </w:r>
      <w:r w:rsidR="00A35EE7" w:rsidRPr="00A35EE7">
        <w:t>.</w:t>
      </w:r>
      <w:r w:rsidR="00867E6D" w:rsidRPr="00867E6D">
        <w:t xml:space="preserve"> </w:t>
      </w:r>
      <w:r w:rsidR="00867E6D">
        <w:t>The lack of work and unemployment faced early was</w:t>
      </w:r>
      <w:r w:rsidR="00E56D34">
        <w:t xml:space="preserve"> </w:t>
      </w:r>
      <w:r w:rsidR="00A57401">
        <w:t xml:space="preserve">causing panic </w:t>
      </w:r>
      <w:r w:rsidR="006D67A8">
        <w:t xml:space="preserve">for people </w:t>
      </w:r>
      <w:r w:rsidR="00AE4783">
        <w:t xml:space="preserve">because the unknown </w:t>
      </w:r>
      <w:r w:rsidR="001F1699">
        <w:t xml:space="preserve">of the tomorrow and </w:t>
      </w:r>
      <w:r w:rsidR="006F2817">
        <w:t xml:space="preserve">how they can </w:t>
      </w:r>
      <w:r w:rsidR="0083291E">
        <w:t>cope</w:t>
      </w:r>
      <w:r w:rsidR="006F2817">
        <w:t xml:space="preserve"> </w:t>
      </w:r>
      <w:r w:rsidR="0083291E">
        <w:t xml:space="preserve">with paying their </w:t>
      </w:r>
      <w:r w:rsidR="00BF1E7E">
        <w:t>bills</w:t>
      </w:r>
      <w:r w:rsidR="0083291E">
        <w:t>, rent</w:t>
      </w:r>
      <w:r w:rsidR="00BF1E7E">
        <w:t xml:space="preserve"> and mortgages</w:t>
      </w:r>
      <w:r w:rsidR="00A11FAD">
        <w:t xml:space="preserve"> was becoming </w:t>
      </w:r>
      <w:r w:rsidR="00672DB8">
        <w:t>a problem</w:t>
      </w:r>
      <w:r w:rsidR="00867E6D">
        <w:t>.  As compared to a natural recession. In a typical recession, time is required. For employers to know that their commodity demand has dismissed or that their business model is not adequately stable.</w:t>
      </w:r>
      <w:r w:rsidR="009E5A6D" w:rsidRPr="009E5A6D">
        <w:t xml:space="preserve"> </w:t>
      </w:r>
      <w:r w:rsidR="00DD58BC" w:rsidRPr="009E5A6D">
        <w:t>A good look at</w:t>
      </w:r>
      <w:r w:rsidR="009E5A6D" w:rsidRPr="009E5A6D">
        <w:t xml:space="preserve"> how job loss unfolded and recovered across different </w:t>
      </w:r>
      <w:r w:rsidR="00DD58BC" w:rsidRPr="009E5A6D">
        <w:t>companies</w:t>
      </w:r>
      <w:r w:rsidR="009E5A6D" w:rsidRPr="009E5A6D">
        <w:t xml:space="preserve"> provides some insight into what the future may hold for the labour market. </w:t>
      </w:r>
      <w:r w:rsidR="00DD58BC" w:rsidRPr="009E5A6D">
        <w:t>Main</w:t>
      </w:r>
      <w:r w:rsidR="009E5A6D" w:rsidRPr="009E5A6D">
        <w:t xml:space="preserve"> sectoral shifts in the </w:t>
      </w:r>
      <w:r w:rsidR="00DD58BC" w:rsidRPr="009E5A6D">
        <w:t>labour force</w:t>
      </w:r>
      <w:r w:rsidR="009E5A6D" w:rsidRPr="009E5A6D">
        <w:t xml:space="preserve"> will likely be necessary, and many of those who were hurt initially during the </w:t>
      </w:r>
      <w:r w:rsidR="0008308C" w:rsidRPr="009E5A6D">
        <w:t>closure</w:t>
      </w:r>
      <w:r w:rsidR="009E5A6D" w:rsidRPr="009E5A6D">
        <w:t xml:space="preserve"> will bear the brunt </w:t>
      </w:r>
      <w:r w:rsidR="009E5A6D" w:rsidRPr="009E5A6D">
        <w:lastRenderedPageBreak/>
        <w:t xml:space="preserve">of this </w:t>
      </w:r>
      <w:r w:rsidR="0008308C" w:rsidRPr="009E5A6D">
        <w:t>restructuring</w:t>
      </w:r>
      <w:sdt>
        <w:sdtPr>
          <w:id w:val="1226267659"/>
          <w:citation/>
        </w:sdtPr>
        <w:sdtEndPr/>
        <w:sdtContent>
          <w:r w:rsidR="00845193">
            <w:fldChar w:fldCharType="begin"/>
          </w:r>
          <w:r w:rsidR="00346057">
            <w:instrText xml:space="preserve">CITATION hil21 \l 2057 </w:instrText>
          </w:r>
          <w:r w:rsidR="00845193">
            <w:fldChar w:fldCharType="separate"/>
          </w:r>
          <w:r w:rsidR="00F36878">
            <w:rPr>
              <w:noProof/>
            </w:rPr>
            <w:t xml:space="preserve"> </w:t>
          </w:r>
          <w:r w:rsidR="00F36878" w:rsidRPr="00F36878">
            <w:rPr>
              <w:noProof/>
            </w:rPr>
            <w:t>(Hilton.com, 2021)</w:t>
          </w:r>
          <w:r w:rsidR="00845193">
            <w:fldChar w:fldCharType="end"/>
          </w:r>
        </w:sdtContent>
      </w:sdt>
      <w:r w:rsidR="009E5A6D" w:rsidRPr="009E5A6D">
        <w:t>.</w:t>
      </w:r>
      <w:r w:rsidR="00492C7C" w:rsidRPr="00492C7C">
        <w:t xml:space="preserve"> Hotels saw operations dry up practically immediately as the epidemic spread across the globe</w:t>
      </w:r>
      <w:sdt>
        <w:sdtPr>
          <w:id w:val="-862582542"/>
          <w:citation/>
        </w:sdtPr>
        <w:sdtEndPr/>
        <w:sdtContent>
          <w:r w:rsidR="00C059EE">
            <w:fldChar w:fldCharType="begin"/>
          </w:r>
          <w:r w:rsidR="00C059EE">
            <w:instrText xml:space="preserve"> CITATION Jul20 \l 2057 </w:instrText>
          </w:r>
          <w:r w:rsidR="00C059EE">
            <w:fldChar w:fldCharType="separate"/>
          </w:r>
          <w:r w:rsidR="00F36878">
            <w:rPr>
              <w:noProof/>
            </w:rPr>
            <w:t xml:space="preserve"> </w:t>
          </w:r>
          <w:r w:rsidR="00F36878" w:rsidRPr="00F36878">
            <w:rPr>
              <w:noProof/>
            </w:rPr>
            <w:t>(Hahn, 2020)</w:t>
          </w:r>
          <w:r w:rsidR="00C059EE">
            <w:fldChar w:fldCharType="end"/>
          </w:r>
        </w:sdtContent>
      </w:sdt>
      <w:r w:rsidR="00492C7C" w:rsidRPr="00492C7C">
        <w:t xml:space="preserve">. For starters, in the United States, room occupancy rates </w:t>
      </w:r>
      <w:r w:rsidR="001A703C" w:rsidRPr="00492C7C">
        <w:t>dropped</w:t>
      </w:r>
      <w:r w:rsidR="00492C7C" w:rsidRPr="00492C7C">
        <w:t>, sales tanked, and nearly half of their staff were laid off by hotel and leisure firms. Hilton, the hotel giant, was not immune, with 6,200 properties worldwide</w:t>
      </w:r>
      <w:sdt>
        <w:sdtPr>
          <w:id w:val="1232818708"/>
          <w:citation/>
        </w:sdtPr>
        <w:sdtEndPr/>
        <w:sdtContent>
          <w:r w:rsidR="00992ED9">
            <w:fldChar w:fldCharType="begin"/>
          </w:r>
          <w:r w:rsidR="002C7DD8">
            <w:instrText xml:space="preserve">CITATION Mel20 \l 2057 </w:instrText>
          </w:r>
          <w:r w:rsidR="00992ED9">
            <w:fldChar w:fldCharType="separate"/>
          </w:r>
          <w:r w:rsidR="00F36878">
            <w:rPr>
              <w:noProof/>
            </w:rPr>
            <w:t xml:space="preserve"> </w:t>
          </w:r>
          <w:r w:rsidR="00F36878" w:rsidRPr="00F36878">
            <w:rPr>
              <w:noProof/>
            </w:rPr>
            <w:t>(Locker, 2020)</w:t>
          </w:r>
          <w:r w:rsidR="00992ED9">
            <w:fldChar w:fldCharType="end"/>
          </w:r>
        </w:sdtContent>
      </w:sdt>
      <w:r w:rsidR="00492C7C" w:rsidRPr="00492C7C">
        <w:t>.</w:t>
      </w:r>
      <w:r w:rsidR="00C976F5" w:rsidRPr="00C976F5">
        <w:t xml:space="preserve"> Hilton CEO Chris Nassetta</w:t>
      </w:r>
      <w:r w:rsidR="00535846">
        <w:t xml:space="preserve"> said</w:t>
      </w:r>
      <w:r w:rsidR="00C976F5" w:rsidRPr="00C976F5">
        <w:t xml:space="preserve"> "Never in Hilton's 101-year history has our industry faced a global crisis that brings travel to a virtual standstill," The company said it was cutting 2,100 corporate jobs globally – about 22 per cent of its total corporate workforce. Chris: "Hospitality will always be a business of people serving people"</w:t>
      </w:r>
      <w:sdt>
        <w:sdtPr>
          <w:id w:val="1244837788"/>
          <w:citation/>
        </w:sdtPr>
        <w:sdtEndPr/>
        <w:sdtContent>
          <w:r w:rsidR="00BA5D36">
            <w:fldChar w:fldCharType="begin"/>
          </w:r>
          <w:r w:rsidR="00C45678">
            <w:instrText xml:space="preserve">CITATION fra21 \l 2057 </w:instrText>
          </w:r>
          <w:r w:rsidR="00BA5D36">
            <w:fldChar w:fldCharType="separate"/>
          </w:r>
          <w:r w:rsidR="00F36878">
            <w:rPr>
              <w:noProof/>
            </w:rPr>
            <w:t xml:space="preserve"> </w:t>
          </w:r>
          <w:r w:rsidR="00F36878" w:rsidRPr="00F36878">
            <w:rPr>
              <w:noProof/>
            </w:rPr>
            <w:t>(Frauenheim, 2021)</w:t>
          </w:r>
          <w:r w:rsidR="00BA5D36">
            <w:fldChar w:fldCharType="end"/>
          </w:r>
        </w:sdtContent>
      </w:sdt>
      <w:r w:rsidR="00C358BC">
        <w:t>.</w:t>
      </w:r>
      <w:r w:rsidR="00C63C03">
        <w:t xml:space="preserve"> </w:t>
      </w:r>
      <w:r w:rsidR="00C63C03" w:rsidRPr="00C63C03">
        <w:t>Hilton employed around 173,000 workers worldwide at the end of 2019. It first announced staff furloughs and temporary pay cuts for executives in late March. Employees affected by the layoffs will be given severance pay and outplacement support. Hilton says it will be 'ready to welcome them back' when travel resumes</w:t>
      </w:r>
      <w:sdt>
        <w:sdtPr>
          <w:id w:val="-620141578"/>
          <w:citation/>
        </w:sdtPr>
        <w:sdtEndPr/>
        <w:sdtContent>
          <w:r w:rsidR="00651EDD">
            <w:fldChar w:fldCharType="begin"/>
          </w:r>
          <w:r w:rsidR="002C7DD8">
            <w:instrText xml:space="preserve">CITATION Sha20 \l 2057 </w:instrText>
          </w:r>
          <w:r w:rsidR="00651EDD">
            <w:fldChar w:fldCharType="separate"/>
          </w:r>
          <w:r w:rsidR="00F36878">
            <w:rPr>
              <w:noProof/>
            </w:rPr>
            <w:t xml:space="preserve"> </w:t>
          </w:r>
          <w:r w:rsidR="00F36878" w:rsidRPr="00F36878">
            <w:rPr>
              <w:noProof/>
            </w:rPr>
            <w:t>(R, 2020)</w:t>
          </w:r>
          <w:r w:rsidR="00651EDD">
            <w:fldChar w:fldCharType="end"/>
          </w:r>
        </w:sdtContent>
      </w:sdt>
      <w:r w:rsidR="000B6741">
        <w:t>.</w:t>
      </w:r>
      <w:r w:rsidR="000B6741" w:rsidRPr="000B6741">
        <w:t xml:space="preserve">Hilton formed a collaboration with </w:t>
      </w:r>
      <w:r w:rsidR="0003748D" w:rsidRPr="000B6741">
        <w:t>a few</w:t>
      </w:r>
      <w:r w:rsidR="000B6741" w:rsidRPr="000B6741">
        <w:t xml:space="preserve"> top organisations that had positions available. Hilton has put hundreds of team members in temporary employment as of the middle of September. Albertsons, Amazon, CVS, Lidl, Wegmans, and Walgreens are just a few of the corporations that have signed on as partners. Hilton has provided one million hotel room nights to frontline medical personnel as part of its Give Back programme. Through a $1 million donation from American Express to World Central Kitchen, Hilton was able to continue this initiative in May by providing nutritious meals to healthcare heroes who were staying at partnering locations</w:t>
      </w:r>
      <w:r w:rsidR="00AA48FC" w:rsidRPr="00AA48FC">
        <w:t xml:space="preserve"> </w:t>
      </w:r>
      <w:sdt>
        <w:sdtPr>
          <w:id w:val="-1351325603"/>
          <w:citation/>
        </w:sdtPr>
        <w:sdtEndPr/>
        <w:sdtContent>
          <w:r w:rsidR="00DE10E7">
            <w:fldChar w:fldCharType="begin"/>
          </w:r>
          <w:r w:rsidR="00C45678">
            <w:instrText xml:space="preserve">CITATION fra21 \l 2057 </w:instrText>
          </w:r>
          <w:r w:rsidR="00DE10E7">
            <w:fldChar w:fldCharType="separate"/>
          </w:r>
          <w:r w:rsidR="00F36878" w:rsidRPr="00F36878">
            <w:rPr>
              <w:noProof/>
            </w:rPr>
            <w:t>(Frauenheim, 2021)</w:t>
          </w:r>
          <w:r w:rsidR="00DE10E7">
            <w:fldChar w:fldCharType="end"/>
          </w:r>
        </w:sdtContent>
      </w:sdt>
      <w:r w:rsidR="00745E30">
        <w:t>.</w:t>
      </w:r>
    </w:p>
    <w:p w14:paraId="45273E1D" w14:textId="4CE78678" w:rsidR="001169D0" w:rsidRDefault="00CB0C7B" w:rsidP="00867E6D">
      <w:r w:rsidRPr="001268BC">
        <w:t>Companies</w:t>
      </w:r>
      <w:r w:rsidR="001268BC" w:rsidRPr="001268BC">
        <w:t xml:space="preserve"> will have to </w:t>
      </w:r>
      <w:r w:rsidRPr="001268BC">
        <w:t>work together</w:t>
      </w:r>
      <w:r w:rsidR="001268BC" w:rsidRPr="001268BC">
        <w:t xml:space="preserve"> even more closely with their extended value chains to </w:t>
      </w:r>
      <w:r w:rsidRPr="001268BC">
        <w:t>guarantee</w:t>
      </w:r>
      <w:r w:rsidR="001268BC" w:rsidRPr="001268BC">
        <w:t xml:space="preserve"> </w:t>
      </w:r>
      <w:r w:rsidRPr="001268BC">
        <w:t>willingness</w:t>
      </w:r>
      <w:r w:rsidR="001268BC" w:rsidRPr="001268BC">
        <w:t xml:space="preserve"> and the </w:t>
      </w:r>
      <w:r w:rsidRPr="001268BC">
        <w:t>execution</w:t>
      </w:r>
      <w:r w:rsidR="001268BC" w:rsidRPr="001268BC">
        <w:t xml:space="preserve"> of </w:t>
      </w:r>
      <w:r w:rsidRPr="001268BC">
        <w:t>compatible</w:t>
      </w:r>
      <w:r w:rsidR="001268BC" w:rsidRPr="001268BC">
        <w:t xml:space="preserve"> protocols. </w:t>
      </w:r>
      <w:r w:rsidR="00E91B56" w:rsidRPr="001268BC">
        <w:t>Responsibility</w:t>
      </w:r>
      <w:r w:rsidR="001268BC" w:rsidRPr="001268BC">
        <w:t xml:space="preserve">, </w:t>
      </w:r>
      <w:r w:rsidR="00E91B56" w:rsidRPr="001268BC">
        <w:t>massive</w:t>
      </w:r>
      <w:r w:rsidR="001268BC" w:rsidRPr="001268BC">
        <w:t xml:space="preserve"> </w:t>
      </w:r>
      <w:r w:rsidR="0084232E" w:rsidRPr="001268BC">
        <w:t>communication,</w:t>
      </w:r>
      <w:r w:rsidR="001268BC" w:rsidRPr="001268BC">
        <w:t xml:space="preserve"> and the flow of accurate information, between travellers and employees, </w:t>
      </w:r>
      <w:r w:rsidR="00E91B56" w:rsidRPr="001268BC">
        <w:t>companies</w:t>
      </w:r>
      <w:r w:rsidR="001268BC" w:rsidRPr="001268BC">
        <w:t xml:space="preserve"> and suppliers, and visitors and local communities will be a leading engine in the recovery of the </w:t>
      </w:r>
      <w:r w:rsidR="00A04333" w:rsidRPr="001268BC">
        <w:t>sector</w:t>
      </w:r>
      <w:sdt>
        <w:sdtPr>
          <w:id w:val="-1946912546"/>
          <w:citation/>
        </w:sdtPr>
        <w:sdtEndPr/>
        <w:sdtContent>
          <w:r w:rsidR="00505B1C">
            <w:fldChar w:fldCharType="begin"/>
          </w:r>
          <w:r w:rsidR="00505B1C">
            <w:instrText xml:space="preserve"> CITATION wtt21 \l 2057 </w:instrText>
          </w:r>
          <w:r w:rsidR="00505B1C">
            <w:fldChar w:fldCharType="separate"/>
          </w:r>
          <w:r w:rsidR="00F36878">
            <w:rPr>
              <w:noProof/>
            </w:rPr>
            <w:t xml:space="preserve"> </w:t>
          </w:r>
          <w:r w:rsidR="00F36878" w:rsidRPr="00F36878">
            <w:rPr>
              <w:noProof/>
            </w:rPr>
            <w:t>(wttc.org, n.d.)</w:t>
          </w:r>
          <w:r w:rsidR="00505B1C">
            <w:fldChar w:fldCharType="end"/>
          </w:r>
        </w:sdtContent>
      </w:sdt>
      <w:r w:rsidR="00A04333">
        <w:t>.</w:t>
      </w:r>
      <w:r w:rsidR="003A7F12" w:rsidRPr="003A7F12">
        <w:t xml:space="preserve"> </w:t>
      </w:r>
      <w:r w:rsidR="002F2ECF" w:rsidRPr="003A7F12">
        <w:t>For</w:t>
      </w:r>
      <w:r w:rsidR="003A7F12" w:rsidRPr="003A7F12">
        <w:t xml:space="preserve"> upgrading its cleaning methods, Hilton is cooperating with Reckitt Benckiser, the developer of the cleaning products Lysol and Dettol. From June onwards, the effort, known as Hilton CleanStay, will implement a rigorous cleaning programme in guest rooms, restaurants, fitness centres, and other public areas. In the words of Christopher J. Nassetta, president and CEO of Hilton, "Hilton CleanStay builds on the best practises and processes we've created over the previous few months.</w:t>
      </w:r>
      <w:r w:rsidR="002F671C">
        <w:t>”</w:t>
      </w:r>
      <w:sdt>
        <w:sdtPr>
          <w:id w:val="-1654904044"/>
          <w:citation/>
        </w:sdtPr>
        <w:sdtEndPr/>
        <w:sdtContent>
          <w:r w:rsidR="00293D43">
            <w:fldChar w:fldCharType="begin"/>
          </w:r>
          <w:r w:rsidR="0062220F">
            <w:instrText xml:space="preserve">CITATION jos21 \l 2057 </w:instrText>
          </w:r>
          <w:r w:rsidR="00293D43">
            <w:fldChar w:fldCharType="separate"/>
          </w:r>
          <w:r w:rsidR="00F36878">
            <w:rPr>
              <w:noProof/>
            </w:rPr>
            <w:t xml:space="preserve"> </w:t>
          </w:r>
          <w:r w:rsidR="00F36878" w:rsidRPr="00F36878">
            <w:rPr>
              <w:noProof/>
            </w:rPr>
            <w:t>(Josephs, 2021)</w:t>
          </w:r>
          <w:r w:rsidR="00293D43">
            <w:fldChar w:fldCharType="end"/>
          </w:r>
        </w:sdtContent>
      </w:sdt>
      <w:r w:rsidR="00745E30">
        <w:t xml:space="preserve">. </w:t>
      </w:r>
    </w:p>
    <w:p w14:paraId="7D0654C4" w14:textId="2217B90C" w:rsidR="008652C9" w:rsidRDefault="00406FAE" w:rsidP="00C55F8A">
      <w:r w:rsidRPr="00406FAE">
        <w:t xml:space="preserve">Political events affect the hotel sector all around the globe, and the sector must adapt. The </w:t>
      </w:r>
      <w:r w:rsidRPr="00406FAE">
        <w:t>number</w:t>
      </w:r>
      <w:r w:rsidRPr="00406FAE">
        <w:t xml:space="preserve"> of visitors, both tourists and business travellers, may be influenced by the political strategies that are implemented when necessary. It is important to note that each government's decision on the Covid-19 epidemic has had significant ramifications on businesses across many industries. The Coronavirus has had an influence on a wide range of fields, including finance, human resources, logistics, transportation, and so on. The following is something that is seldom included in typical feasibility studies or standard analysis. PESTEL analysis is a powerful instrument that may be used to conduct a thorough investigation. Using a mixture of the six Pestel variables, it is essential to analyse each specific setting. The goal is to scan these six regions on a continuous basis </w:t>
      </w:r>
      <w:r w:rsidRPr="00406FAE">
        <w:t>to</w:t>
      </w:r>
      <w:r w:rsidRPr="00406FAE">
        <w:t xml:space="preserve"> identify changes in the external environment. It becomes simpler to assess the company risks associated with such big issues as a new tax structure or an increase in energy expenses as a result. In response to the Covid-19 Pandemic, all global corporations and multinational corporations are now required to do this sort of </w:t>
      </w:r>
      <w:r w:rsidRPr="00406FAE">
        <w:t>analysis.</w:t>
      </w:r>
      <w:r w:rsidRPr="00F82EFC">
        <w:t xml:space="preserve"> Great</w:t>
      </w:r>
      <w:r w:rsidR="00F82EFC" w:rsidRPr="00F82EFC">
        <w:t xml:space="preserve"> conclusions are based on industry research, difference review, feasibility studies. To curtail the dissemination of Covid-19, many legal and national regulations have recently been adopted. Yet new prospects will emerge with a new global transformation scenario. Analysis of PESTEL could help a company find the only opportunity that works for them. Most people with minor global economic connection and uncertainty sensitivity could not capture the implication of the evolving influence on their everyday </w:t>
      </w:r>
      <w:r w:rsidR="00480507" w:rsidRPr="00F82EFC">
        <w:t>situation.</w:t>
      </w:r>
      <w:r w:rsidR="00480507" w:rsidRPr="00E760CD">
        <w:t xml:space="preserve"> Hilton’s</w:t>
      </w:r>
      <w:r w:rsidR="00E760CD" w:rsidRPr="00E760CD">
        <w:t xml:space="preserve"> success may have a significant effect on the overall growth of technical infrastructure linked to the catering industry</w:t>
      </w:r>
      <w:sdt>
        <w:sdtPr>
          <w:id w:val="-2120757056"/>
          <w:citation/>
        </w:sdtPr>
        <w:sdtContent>
          <w:r w:rsidR="004430C3">
            <w:fldChar w:fldCharType="begin"/>
          </w:r>
          <w:r w:rsidR="004430C3">
            <w:rPr>
              <w:lang w:val="en-US"/>
            </w:rPr>
            <w:instrText xml:space="preserve"> CITATION hil21 \l 1033 </w:instrText>
          </w:r>
          <w:r w:rsidR="004430C3">
            <w:fldChar w:fldCharType="separate"/>
          </w:r>
          <w:r w:rsidR="004430C3">
            <w:rPr>
              <w:noProof/>
              <w:lang w:val="en-US"/>
            </w:rPr>
            <w:t xml:space="preserve"> </w:t>
          </w:r>
          <w:r w:rsidR="004430C3" w:rsidRPr="004430C3">
            <w:rPr>
              <w:noProof/>
              <w:lang w:val="en-US"/>
            </w:rPr>
            <w:t>(Hilton.com, 2021)</w:t>
          </w:r>
          <w:r w:rsidR="004430C3">
            <w:fldChar w:fldCharType="end"/>
          </w:r>
        </w:sdtContent>
      </w:sdt>
      <w:r w:rsidR="004A3E2B" w:rsidRPr="004A3E2B">
        <w:t xml:space="preserve">. The </w:t>
      </w:r>
      <w:r w:rsidR="004A3E2B" w:rsidRPr="004A3E2B">
        <w:lastRenderedPageBreak/>
        <w:t>Hilton brand is very well known amongst international visitors and the UK is a popular shopping destination</w:t>
      </w:r>
      <w:sdt>
        <w:sdtPr>
          <w:id w:val="1369954350"/>
          <w:citation/>
        </w:sdtPr>
        <w:sdtContent>
          <w:r w:rsidR="003549F8">
            <w:fldChar w:fldCharType="begin"/>
          </w:r>
          <w:r w:rsidR="003549F8">
            <w:rPr>
              <w:lang w:val="en-US"/>
            </w:rPr>
            <w:instrText xml:space="preserve"> CITATION Hil20 \l 1033 </w:instrText>
          </w:r>
          <w:r w:rsidR="003549F8">
            <w:fldChar w:fldCharType="separate"/>
          </w:r>
          <w:r w:rsidR="00F36878">
            <w:rPr>
              <w:noProof/>
              <w:lang w:val="en-US"/>
            </w:rPr>
            <w:t xml:space="preserve"> </w:t>
          </w:r>
          <w:r w:rsidR="00F36878" w:rsidRPr="00F36878">
            <w:rPr>
              <w:noProof/>
              <w:lang w:val="en-US"/>
            </w:rPr>
            <w:t>(Communications, 2020)</w:t>
          </w:r>
          <w:r w:rsidR="003549F8">
            <w:fldChar w:fldCharType="end"/>
          </w:r>
        </w:sdtContent>
      </w:sdt>
      <w:r w:rsidR="004A3E2B" w:rsidRPr="004A3E2B">
        <w:t>. The economic and social factors that affect Hilton may include the extent of expected and real economic growth in the UK, national taxation policies, and seasonality and weather problems. The political situation in Northern Ireland is a concern for many people those who are visiting Northern Ireland because of the ongoing very delicate political situation. The hotel industry needs to cope with political situations everywhere in the world.</w:t>
      </w:r>
      <w:r w:rsidR="008203A1" w:rsidRPr="008203A1">
        <w:t xml:space="preserve"> </w:t>
      </w:r>
      <w:r w:rsidR="00AB34E6">
        <w:t>To</w:t>
      </w:r>
      <w:r w:rsidR="008203A1" w:rsidRPr="008203A1">
        <w:t xml:space="preserve"> deal with decreased demand in the near term and possible capacity constraints in the future, some firms will even need to reconsider their pricing models. Although competitive pricing has been used for years within the industry, physical distancing steps can further intensify this impact. Dynamic pricing can also be introduced by theme parks, </w:t>
      </w:r>
      <w:r w:rsidR="00AB34E6" w:rsidRPr="008203A1">
        <w:t>museums,</w:t>
      </w:r>
      <w:r w:rsidR="008203A1" w:rsidRPr="008203A1">
        <w:t xml:space="preserve"> and other attractions </w:t>
      </w:r>
      <w:r w:rsidR="00480507" w:rsidRPr="008203A1">
        <w:t>to</w:t>
      </w:r>
      <w:r w:rsidR="008203A1" w:rsidRPr="008203A1">
        <w:t xml:space="preserve"> distribute demand, where sales will escalate with the number of tickets sold on a given date</w:t>
      </w:r>
      <w:r w:rsidR="008203A1">
        <w:t>.</w:t>
      </w:r>
      <w:r w:rsidR="00480507">
        <w:t xml:space="preserve"> </w:t>
      </w:r>
      <w:r w:rsidR="00315DC2">
        <w:t xml:space="preserve">Other countries had to </w:t>
      </w:r>
      <w:r w:rsidR="00A006A1">
        <w:t>change ways on promoting the</w:t>
      </w:r>
      <w:r w:rsidR="007E3DEB">
        <w:t>ir business, for example</w:t>
      </w:r>
      <w:r w:rsidR="00B6279C">
        <w:t>:</w:t>
      </w:r>
      <w:r w:rsidR="003A0570" w:rsidRPr="003A0570">
        <w:t xml:space="preserve"> </w:t>
      </w:r>
      <w:r w:rsidR="003A0570" w:rsidRPr="003A0570">
        <w:t xml:space="preserve">Japan will invest JPY 3.6 billion to improve information provided to tourists and promote tourism hotspots in the next year. As a result, Norway has decreased the VAT rate for travellers across the board from 12 percent to 8%. France launched one of the most generous furlough programmes in the world, with a cost of €26 billion and a payment of 70% of employee salary up to a maximum of €6,927 gross per month. The industry now </w:t>
      </w:r>
      <w:r w:rsidR="003A0570" w:rsidRPr="003A0570">
        <w:t>needs</w:t>
      </w:r>
      <w:r w:rsidR="003A0570" w:rsidRPr="003A0570">
        <w:t xml:space="preserve"> the appropriate help </w:t>
      </w:r>
      <w:r w:rsidR="003A0570" w:rsidRPr="003A0570">
        <w:t>to</w:t>
      </w:r>
      <w:r w:rsidR="003A0570" w:rsidRPr="003A0570">
        <w:t xml:space="preserve"> restore the millions of jobs and individuals whose livelihoods have been adversely affected by COVID-19 to their previous levels. The widespread availability of a vaccine would be a gamechanger for the travel and tourism industries, but intermediate measures would be critical for the industry's recovery, according to the researchers</w:t>
      </w:r>
      <w:r w:rsidR="00C55F8A">
        <w:t xml:space="preserve">.  "Travel and Tourism in Japan" is published by YPWR, a joint venture of the Japanese Travel Association and the Japan Hotel and Tourism Association, with funding from Japan's Ministry of </w:t>
      </w:r>
      <w:r w:rsidR="00226A3C">
        <w:t>Finance. Only</w:t>
      </w:r>
      <w:r w:rsidR="00C55F8A">
        <w:t xml:space="preserve"> 17% of global travellers say they will defer travel until they receive a vaccine. Travel &amp; Tourism businesses and destinations may still need to adapt and reinvent themselves. The new normal will transform the travel and tourism sector as we know it</w:t>
      </w:r>
      <w:sdt>
        <w:sdtPr>
          <w:id w:val="1715918134"/>
          <w:citation/>
        </w:sdtPr>
        <w:sdtEndPr/>
        <w:sdtContent>
          <w:r w:rsidR="00475C89">
            <w:fldChar w:fldCharType="begin"/>
          </w:r>
          <w:r w:rsidR="00475C89">
            <w:instrText xml:space="preserve"> CITATION Bal20 \l 2057 </w:instrText>
          </w:r>
          <w:r w:rsidR="00475C89">
            <w:fldChar w:fldCharType="separate"/>
          </w:r>
          <w:r w:rsidR="00F36878">
            <w:rPr>
              <w:noProof/>
            </w:rPr>
            <w:t xml:space="preserve"> </w:t>
          </w:r>
          <w:r w:rsidR="00F36878" w:rsidRPr="00F36878">
            <w:rPr>
              <w:noProof/>
            </w:rPr>
            <w:t>(Balakrishnan Nair, 2020)</w:t>
          </w:r>
          <w:r w:rsidR="00475C89">
            <w:fldChar w:fldCharType="end"/>
          </w:r>
        </w:sdtContent>
      </w:sdt>
    </w:p>
    <w:p w14:paraId="29F49794" w14:textId="37A94B76" w:rsidR="005F7675" w:rsidRDefault="003237EE" w:rsidP="00C55F8A">
      <w:r w:rsidRPr="003237EE">
        <w:t>Hospitality and leisure industry lost 61,000 jobs in January, according to the U.S. Bureau of Labour Statistics. Still, this number is far lower than the staggering 536,000 Jobs lost in December.</w:t>
      </w:r>
      <w:r w:rsidR="000B436C" w:rsidRPr="000B436C">
        <w:t xml:space="preserve"> According to the 2021 State of the Industry survey by the American Hotel and Lodging Association, hotel jobs is unlikely to hit pre-pandemic peaks until 2023</w:t>
      </w:r>
      <w:sdt>
        <w:sdtPr>
          <w:id w:val="-1029099402"/>
          <w:citation/>
        </w:sdtPr>
        <w:sdtEndPr/>
        <w:sdtContent>
          <w:r w:rsidR="00CB7CF6">
            <w:fldChar w:fldCharType="begin"/>
          </w:r>
          <w:r w:rsidR="00F36E33">
            <w:instrText xml:space="preserve">CITATION htt \l 2057 </w:instrText>
          </w:r>
          <w:r w:rsidR="00CB7CF6">
            <w:fldChar w:fldCharType="separate"/>
          </w:r>
          <w:r w:rsidR="00F36878">
            <w:rPr>
              <w:noProof/>
            </w:rPr>
            <w:t xml:space="preserve"> </w:t>
          </w:r>
          <w:r w:rsidR="00F36878" w:rsidRPr="00F36878">
            <w:rPr>
              <w:noProof/>
            </w:rPr>
            <w:t>(Northstarmeetingsgroup.com, 2021)</w:t>
          </w:r>
          <w:r w:rsidR="00CB7CF6">
            <w:fldChar w:fldCharType="end"/>
          </w:r>
        </w:sdtContent>
      </w:sdt>
      <w:r w:rsidR="003F32EF">
        <w:t>.</w:t>
      </w:r>
    </w:p>
    <w:p w14:paraId="5C05C158" w14:textId="63D72E00" w:rsidR="00BF73F8" w:rsidRDefault="00BF73F8" w:rsidP="00C55F8A"/>
    <w:p w14:paraId="510CAF75" w14:textId="6EB40633" w:rsidR="00BF73F8" w:rsidRDefault="00BF73F8" w:rsidP="00C55F8A"/>
    <w:p w14:paraId="0B5EC58C" w14:textId="4DCD3871" w:rsidR="00BF73F8" w:rsidRDefault="00BF73F8" w:rsidP="00C55F8A"/>
    <w:p w14:paraId="353DC9D6" w14:textId="77777777" w:rsidR="00E34C3E" w:rsidRDefault="00E34C3E" w:rsidP="00C55F8A"/>
    <w:p w14:paraId="2006FE4B" w14:textId="77777777" w:rsidR="00826BCC" w:rsidRDefault="00826BCC" w:rsidP="00C55F8A"/>
    <w:p w14:paraId="5618B3DB" w14:textId="77777777" w:rsidR="00826BCC" w:rsidRDefault="00826BCC" w:rsidP="00C55F8A"/>
    <w:p w14:paraId="2450485A" w14:textId="77777777" w:rsidR="00826BCC" w:rsidRDefault="00826BCC" w:rsidP="00C55F8A"/>
    <w:p w14:paraId="56E1A1EA" w14:textId="77777777" w:rsidR="00826BCC" w:rsidRDefault="00826BCC" w:rsidP="00C55F8A"/>
    <w:p w14:paraId="0380B40F" w14:textId="77777777" w:rsidR="00826BCC" w:rsidRDefault="00826BCC" w:rsidP="00C55F8A"/>
    <w:p w14:paraId="376D5FED" w14:textId="4FAC30CC" w:rsidR="00826BCC" w:rsidRDefault="00826BCC" w:rsidP="00C55F8A"/>
    <w:p w14:paraId="1BD8EA0A" w14:textId="6B9732A2" w:rsidR="00586497" w:rsidRDefault="00586497" w:rsidP="00C55F8A"/>
    <w:p w14:paraId="227E691D" w14:textId="6693458A" w:rsidR="00586497" w:rsidRDefault="00586497" w:rsidP="00C55F8A"/>
    <w:p w14:paraId="3ADFAE54" w14:textId="322F9546" w:rsidR="00586497" w:rsidRDefault="00586497" w:rsidP="00C55F8A"/>
    <w:p w14:paraId="667E6037" w14:textId="193E0A41" w:rsidR="00586497" w:rsidRDefault="00586497" w:rsidP="00C55F8A"/>
    <w:p w14:paraId="7C1C2525" w14:textId="5EC9EBDC" w:rsidR="00586497" w:rsidRDefault="00586497" w:rsidP="00C55F8A"/>
    <w:p w14:paraId="036A34A9" w14:textId="1C72F3CA" w:rsidR="00586497" w:rsidRDefault="00586497" w:rsidP="00C55F8A"/>
    <w:p w14:paraId="00FF4F4C" w14:textId="77777777" w:rsidR="00586497" w:rsidRDefault="00586497" w:rsidP="00C55F8A"/>
    <w:p w14:paraId="54FB23D0" w14:textId="1F98752A" w:rsidR="00BF73F8" w:rsidRDefault="00BF73F8" w:rsidP="00C55F8A">
      <w:r>
        <w:t xml:space="preserve">Conclusion </w:t>
      </w:r>
    </w:p>
    <w:p w14:paraId="0638C193" w14:textId="77777777" w:rsidR="00E34C3E" w:rsidRDefault="00E34C3E" w:rsidP="00C55F8A"/>
    <w:p w14:paraId="455AA575" w14:textId="1A1240B6" w:rsidR="00D72B81" w:rsidRDefault="007E6254" w:rsidP="00BF0434">
      <w:r w:rsidRPr="007E6254">
        <w:t>Since it was first revealed by the Chinese government to the World Health Organisation (WHO) on December 31, 2019, Covid-19 has cost the world over 20.5 million years of life. As a result, aviation and tourism have essentially come to a halt, and the airline industry and the hotel market have been reduced to a limited portion of what they used to be before the pandemic. Significant sectoral improvements in the workforce will undoubtedly be required, and the burden of this reallocation will be faced by those of those who were originally injured during the shutdown.</w:t>
      </w:r>
      <w:r w:rsidR="00D12D95" w:rsidRPr="00D12D95">
        <w:t xml:space="preserve"> With 6,200 properties internationally, Hilton, the hotel giant, was not immune. The business said it was eliminating 2,100 global corporate jobs, or 22% of its overall corporate employees. 1 million hotel room nights were donated by Hilton to frontline medical practitioners. </w:t>
      </w:r>
      <w:r w:rsidR="00A82F8B" w:rsidRPr="00D12D95">
        <w:t>To</w:t>
      </w:r>
      <w:r w:rsidR="00D12D95" w:rsidRPr="00D12D95">
        <w:t xml:space="preserve"> ensure preparation and the introduction of like-minded protocols, organizations would have to work even more closely with their expanded value chains, writes Frauenheim. The hotel industry, writes Sharp, is at a virtual standstill. A leading driver in the recovery of the sector would be confidence, extensive </w:t>
      </w:r>
      <w:r w:rsidR="00A82F8B" w:rsidRPr="00D12D95">
        <w:t>cooperation,</w:t>
      </w:r>
      <w:r w:rsidR="00D12D95" w:rsidRPr="00D12D95">
        <w:t xml:space="preserve"> and the flow of reliable information.</w:t>
      </w:r>
    </w:p>
    <w:p w14:paraId="49494788" w14:textId="4C4D25F6" w:rsidR="00BF0434" w:rsidRDefault="00BF0434" w:rsidP="00BF0434"/>
    <w:p w14:paraId="46B623DC" w14:textId="548A926D" w:rsidR="001519D9" w:rsidRDefault="001519D9" w:rsidP="00BF0434"/>
    <w:p w14:paraId="632041D4" w14:textId="678A40DF" w:rsidR="001519D9" w:rsidRDefault="001519D9" w:rsidP="00BF0434"/>
    <w:p w14:paraId="3DE7A991" w14:textId="7B60F17F" w:rsidR="001519D9" w:rsidRDefault="001519D9" w:rsidP="00BF0434"/>
    <w:p w14:paraId="511D7C76" w14:textId="733CA749" w:rsidR="001519D9" w:rsidRDefault="001519D9" w:rsidP="00BF0434"/>
    <w:p w14:paraId="78EA955A" w14:textId="5A708505" w:rsidR="001519D9" w:rsidRDefault="001519D9" w:rsidP="00BF0434"/>
    <w:p w14:paraId="29ABFD3D" w14:textId="461EE0A1" w:rsidR="001519D9" w:rsidRDefault="001519D9" w:rsidP="00BF0434"/>
    <w:p w14:paraId="299C67AB" w14:textId="7041C32A" w:rsidR="001519D9" w:rsidRDefault="001519D9" w:rsidP="00BF0434"/>
    <w:p w14:paraId="25E91D5E" w14:textId="7B186368" w:rsidR="001519D9" w:rsidRDefault="001519D9" w:rsidP="00BF0434"/>
    <w:p w14:paraId="71AA78D3" w14:textId="77777777" w:rsidR="001519D9" w:rsidRDefault="001519D9" w:rsidP="00BF0434"/>
    <w:p w14:paraId="221049DB" w14:textId="77777777" w:rsidR="00391358" w:rsidRDefault="00391358">
      <w:pPr>
        <w:pStyle w:val="Heading1"/>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1386140819"/>
        <w:docPartObj>
          <w:docPartGallery w:val="Bibliographies"/>
          <w:docPartUnique/>
        </w:docPartObj>
      </w:sdtPr>
      <w:sdtEndPr/>
      <w:sdtContent>
        <w:p w14:paraId="3A3C6923" w14:textId="2E523036" w:rsidR="008A6B94" w:rsidRDefault="008A6B94">
          <w:pPr>
            <w:pStyle w:val="Heading1"/>
          </w:pPr>
          <w:r>
            <w:t>Bibliography</w:t>
          </w:r>
        </w:p>
        <w:sdt>
          <w:sdtPr>
            <w:id w:val="111145805"/>
            <w:bibliography/>
          </w:sdtPr>
          <w:sdtEndPr/>
          <w:sdtContent>
            <w:p w14:paraId="34E46836" w14:textId="77777777" w:rsidR="00F36878" w:rsidRDefault="008A6B94" w:rsidP="00F36878">
              <w:pPr>
                <w:pStyle w:val="Bibliography"/>
                <w:rPr>
                  <w:noProof/>
                  <w:sz w:val="24"/>
                  <w:szCs w:val="24"/>
                  <w:lang w:val="en-US"/>
                </w:rPr>
              </w:pPr>
              <w:r>
                <w:fldChar w:fldCharType="begin"/>
              </w:r>
              <w:r>
                <w:instrText xml:space="preserve"> BIBLIOGRAPHY </w:instrText>
              </w:r>
              <w:r>
                <w:fldChar w:fldCharType="separate"/>
              </w:r>
              <w:r w:rsidR="00F36878">
                <w:rPr>
                  <w:noProof/>
                  <w:lang w:val="en-US"/>
                </w:rPr>
                <w:t xml:space="preserve">Balakrishnan Nair, B. a. S., 2020. , S., 2020. 10(2), p.306.. </w:t>
              </w:r>
              <w:r w:rsidR="00F36878">
                <w:rPr>
                  <w:i/>
                  <w:iCs/>
                  <w:noProof/>
                  <w:lang w:val="en-US"/>
                </w:rPr>
                <w:t xml:space="preserve">COVID-19 AND FUTURE TRAVEL PERSPECTIVES: AN EMPIRICAL STUDY ON TRAVEL HISTORY AND TRAVEL DECISION CHOICES. ENLIGHTENING TOURISM. A PATHMAKING JOURNAL,, </w:t>
              </w:r>
              <w:r w:rsidR="00F36878">
                <w:rPr>
                  <w:noProof/>
                  <w:lang w:val="en-US"/>
                </w:rPr>
                <w:t>p. 306.</w:t>
              </w:r>
            </w:p>
            <w:p w14:paraId="397EA2C1" w14:textId="77777777" w:rsidR="00F36878" w:rsidRDefault="00F36878" w:rsidP="00F36878">
              <w:pPr>
                <w:pStyle w:val="Bibliography"/>
                <w:rPr>
                  <w:noProof/>
                  <w:lang w:val="en-US"/>
                </w:rPr>
              </w:pPr>
              <w:r>
                <w:rPr>
                  <w:noProof/>
                  <w:lang w:val="en-US"/>
                </w:rPr>
                <w:lastRenderedPageBreak/>
                <w:t xml:space="preserve">Communications, H. C., 2020. [Online] </w:t>
              </w:r>
              <w:r>
                <w:rPr>
                  <w:noProof/>
                  <w:lang w:val="en-US"/>
                </w:rPr>
                <w:br/>
                <w:t xml:space="preserve">Available at: </w:t>
              </w:r>
              <w:r>
                <w:rPr>
                  <w:noProof/>
                  <w:u w:val="single"/>
                  <w:lang w:val="en-US"/>
                </w:rPr>
                <w:t>https://newsroom.hilton.com/corporate/news/statement-from-hilton-coronavirus</w:t>
              </w:r>
              <w:r>
                <w:rPr>
                  <w:noProof/>
                  <w:lang w:val="en-US"/>
                </w:rPr>
                <w:br/>
                <w:t>[Accessed 10 06 2021].</w:t>
              </w:r>
            </w:p>
            <w:p w14:paraId="4A36965C" w14:textId="77777777" w:rsidR="00F36878" w:rsidRDefault="00F36878" w:rsidP="00F36878">
              <w:pPr>
                <w:pStyle w:val="Bibliography"/>
                <w:rPr>
                  <w:noProof/>
                  <w:lang w:val="en-US"/>
                </w:rPr>
              </w:pPr>
              <w:r>
                <w:rPr>
                  <w:noProof/>
                  <w:lang w:val="en-US"/>
                </w:rPr>
                <w:t xml:space="preserve">Frauenheim, 2021. [Online] </w:t>
              </w:r>
              <w:r>
                <w:rPr>
                  <w:noProof/>
                  <w:lang w:val="en-US"/>
                </w:rPr>
                <w:br/>
                <w:t xml:space="preserve">Available at: </w:t>
              </w:r>
              <w:r>
                <w:rPr>
                  <w:noProof/>
                  <w:u w:val="single"/>
                  <w:lang w:val="en-US"/>
                </w:rPr>
                <w:t>&lt;https://www.greatplacetowork.com/resources/blog/how-world-s-best-workplace-hilton-showed-creativity-in-caring-during-covid-19&gt;</w:t>
              </w:r>
              <w:r>
                <w:rPr>
                  <w:noProof/>
                  <w:lang w:val="en-US"/>
                </w:rPr>
                <w:br/>
                <w:t>[Accessed 15 02 2021].</w:t>
              </w:r>
            </w:p>
            <w:p w14:paraId="2B3335DE" w14:textId="77777777" w:rsidR="00F36878" w:rsidRDefault="00F36878" w:rsidP="00F36878">
              <w:pPr>
                <w:pStyle w:val="Bibliography"/>
                <w:rPr>
                  <w:noProof/>
                  <w:lang w:val="en-US"/>
                </w:rPr>
              </w:pPr>
              <w:r>
                <w:rPr>
                  <w:noProof/>
                  <w:lang w:val="en-US"/>
                </w:rPr>
                <w:t xml:space="preserve">Hahn, j., 2020. </w:t>
              </w:r>
              <w:r>
                <w:rPr>
                  <w:i/>
                  <w:iCs/>
                  <w:noProof/>
                  <w:lang w:val="en-US"/>
                </w:rPr>
                <w:t xml:space="preserve">Top Hotel news. </w:t>
              </w:r>
              <w:r>
                <w:rPr>
                  <w:noProof/>
                  <w:lang w:val="en-US"/>
                </w:rPr>
                <w:t xml:space="preserve">[Online] </w:t>
              </w:r>
              <w:r>
                <w:rPr>
                  <w:noProof/>
                  <w:lang w:val="en-US"/>
                </w:rPr>
                <w:br/>
                <w:t xml:space="preserve">Available at: </w:t>
              </w:r>
              <w:r>
                <w:rPr>
                  <w:noProof/>
                  <w:u w:val="single"/>
                  <w:lang w:val="en-US"/>
                </w:rPr>
                <w:t>https://tophotel.news/covid-19-impact-roundup-how-hilton-is-setting-a-positive-example/</w:t>
              </w:r>
              <w:r>
                <w:rPr>
                  <w:noProof/>
                  <w:lang w:val="en-US"/>
                </w:rPr>
                <w:br/>
                <w:t>[Accessed 10 06 2021].</w:t>
              </w:r>
            </w:p>
            <w:p w14:paraId="66A65572" w14:textId="77777777" w:rsidR="00F36878" w:rsidRDefault="00F36878" w:rsidP="00F36878">
              <w:pPr>
                <w:pStyle w:val="Bibliography"/>
                <w:rPr>
                  <w:noProof/>
                  <w:lang w:val="en-US"/>
                </w:rPr>
              </w:pPr>
              <w:r>
                <w:rPr>
                  <w:noProof/>
                  <w:lang w:val="en-US"/>
                </w:rPr>
                <w:t xml:space="preserve">Hahn, J., 2020. </w:t>
              </w:r>
              <w:r>
                <w:rPr>
                  <w:i/>
                  <w:iCs/>
                  <w:noProof/>
                  <w:lang w:val="en-US"/>
                </w:rPr>
                <w:t xml:space="preserve">Top hotel news. </w:t>
              </w:r>
              <w:r>
                <w:rPr>
                  <w:noProof/>
                  <w:lang w:val="en-US"/>
                </w:rPr>
                <w:t xml:space="preserve">[Online] </w:t>
              </w:r>
              <w:r>
                <w:rPr>
                  <w:noProof/>
                  <w:lang w:val="en-US"/>
                </w:rPr>
                <w:br/>
                <w:t xml:space="preserve">Available at: </w:t>
              </w:r>
              <w:r>
                <w:rPr>
                  <w:noProof/>
                  <w:u w:val="single"/>
                  <w:lang w:val="en-US"/>
                </w:rPr>
                <w:t>https://tophotel.news/covid-19-impact-roundup-how-hilton-is-setting-a-positive-example/</w:t>
              </w:r>
              <w:r>
                <w:rPr>
                  <w:noProof/>
                  <w:lang w:val="en-US"/>
                </w:rPr>
                <w:br/>
                <w:t>[Accessed 09 06 2021].</w:t>
              </w:r>
            </w:p>
            <w:p w14:paraId="1628E16A" w14:textId="77777777" w:rsidR="00F36878" w:rsidRDefault="00F36878" w:rsidP="00F36878">
              <w:pPr>
                <w:pStyle w:val="Bibliography"/>
                <w:rPr>
                  <w:noProof/>
                  <w:lang w:val="en-US"/>
                </w:rPr>
              </w:pPr>
              <w:r>
                <w:rPr>
                  <w:noProof/>
                  <w:lang w:val="en-US"/>
                </w:rPr>
                <w:t xml:space="preserve">Hilton.com, 2021. [Online] </w:t>
              </w:r>
              <w:r>
                <w:rPr>
                  <w:noProof/>
                  <w:lang w:val="en-US"/>
                </w:rPr>
                <w:br/>
                <w:t xml:space="preserve">Available at: </w:t>
              </w:r>
              <w:r>
                <w:rPr>
                  <w:noProof/>
                  <w:u w:val="single"/>
                  <w:lang w:val="en-US"/>
                </w:rPr>
                <w:t>https://cr.hilton.com/social-impact/</w:t>
              </w:r>
              <w:r>
                <w:rPr>
                  <w:noProof/>
                  <w:lang w:val="en-US"/>
                </w:rPr>
                <w:br/>
                <w:t>[Accessed 09 06 2021].</w:t>
              </w:r>
            </w:p>
            <w:p w14:paraId="395C61AC" w14:textId="77777777" w:rsidR="00F36878" w:rsidRDefault="00F36878" w:rsidP="00F36878">
              <w:pPr>
                <w:pStyle w:val="Bibliography"/>
                <w:rPr>
                  <w:noProof/>
                  <w:lang w:val="en-US"/>
                </w:rPr>
              </w:pPr>
              <w:r>
                <w:rPr>
                  <w:noProof/>
                  <w:lang w:val="en-US"/>
                </w:rPr>
                <w:t xml:space="preserve">Josephs, 2021. </w:t>
              </w:r>
              <w:r>
                <w:rPr>
                  <w:i/>
                  <w:iCs/>
                  <w:noProof/>
                  <w:lang w:val="en-US"/>
                </w:rPr>
                <w:t xml:space="preserve">isnglobal.com. </w:t>
              </w:r>
              <w:r>
                <w:rPr>
                  <w:noProof/>
                  <w:lang w:val="en-US"/>
                </w:rPr>
                <w:t xml:space="preserve">[Online] </w:t>
              </w:r>
              <w:r>
                <w:rPr>
                  <w:noProof/>
                  <w:lang w:val="en-US"/>
                </w:rPr>
                <w:br/>
                <w:t xml:space="preserve">Available at: </w:t>
              </w:r>
              <w:r>
                <w:rPr>
                  <w:noProof/>
                  <w:u w:val="single"/>
                  <w:lang w:val="en-US"/>
                </w:rPr>
                <w:t>&lt;https://www.lsnglobal.com/travel-hospitality/article/25535/hilton-sets-a-new-standard-for-hotel-hygiene</w:t>
              </w:r>
              <w:r>
                <w:rPr>
                  <w:noProof/>
                  <w:lang w:val="en-US"/>
                </w:rPr>
                <w:br/>
                <w:t>[Accessed 15 02 2021].</w:t>
              </w:r>
            </w:p>
            <w:p w14:paraId="281BC5DF" w14:textId="77777777" w:rsidR="00F36878" w:rsidRDefault="00F36878" w:rsidP="00F36878">
              <w:pPr>
                <w:pStyle w:val="Bibliography"/>
                <w:rPr>
                  <w:noProof/>
                  <w:lang w:val="en-US"/>
                </w:rPr>
              </w:pPr>
              <w:r>
                <w:rPr>
                  <w:noProof/>
                  <w:lang w:val="en-US"/>
                </w:rPr>
                <w:t xml:space="preserve">Locker, M., 2020. </w:t>
              </w:r>
              <w:r>
                <w:rPr>
                  <w:i/>
                  <w:iCs/>
                  <w:noProof/>
                  <w:lang w:val="en-US"/>
                </w:rPr>
                <w:t xml:space="preserve">Fast company. </w:t>
              </w:r>
              <w:r>
                <w:rPr>
                  <w:noProof/>
                  <w:lang w:val="en-US"/>
                </w:rPr>
                <w:t xml:space="preserve">[Online] </w:t>
              </w:r>
              <w:r>
                <w:rPr>
                  <w:noProof/>
                  <w:lang w:val="en-US"/>
                </w:rPr>
                <w:br/>
                <w:t xml:space="preserve">Available at: </w:t>
              </w:r>
              <w:r>
                <w:rPr>
                  <w:noProof/>
                  <w:u w:val="single"/>
                  <w:lang w:val="en-US"/>
                </w:rPr>
                <w:t>https://www.fastcompany.com/90252155/the-hilton-effect-the-hotel-looks-back-on-its-trillion-dollar-global-impact</w:t>
              </w:r>
              <w:r>
                <w:rPr>
                  <w:noProof/>
                  <w:lang w:val="en-US"/>
                </w:rPr>
                <w:br/>
                <w:t>[Accessed 09 06 2021].</w:t>
              </w:r>
            </w:p>
            <w:p w14:paraId="4C82D34E" w14:textId="77777777" w:rsidR="00F36878" w:rsidRDefault="00F36878" w:rsidP="00F36878">
              <w:pPr>
                <w:pStyle w:val="Bibliography"/>
                <w:rPr>
                  <w:noProof/>
                  <w:lang w:val="en-US"/>
                </w:rPr>
              </w:pPr>
              <w:r>
                <w:rPr>
                  <w:noProof/>
                  <w:lang w:val="en-US"/>
                </w:rPr>
                <w:t xml:space="preserve">Northstarmeetingsgroup.com, 2021. </w:t>
              </w:r>
              <w:r>
                <w:rPr>
                  <w:i/>
                  <w:iCs/>
                  <w:noProof/>
                  <w:lang w:val="en-US"/>
                </w:rPr>
                <w:t xml:space="preserve">Northstarmeetingsgroup.com. </w:t>
              </w:r>
              <w:r>
                <w:rPr>
                  <w:noProof/>
                  <w:lang w:val="en-US"/>
                </w:rPr>
                <w:t xml:space="preserve">[Online] </w:t>
              </w:r>
              <w:r>
                <w:rPr>
                  <w:noProof/>
                  <w:lang w:val="en-US"/>
                </w:rPr>
                <w:br/>
                <w:t xml:space="preserve">Available at: </w:t>
              </w:r>
              <w:r>
                <w:rPr>
                  <w:noProof/>
                  <w:u w:val="single"/>
                  <w:lang w:val="en-US"/>
                </w:rPr>
                <w:t>https://www.northstarmeetingsgroup.com/News/Hotels-and-Resorts/Coronavirus-Update-Hotel-Resort-Casinos-Closed-Economic-Impact</w:t>
              </w:r>
              <w:r>
                <w:rPr>
                  <w:noProof/>
                  <w:lang w:val="en-US"/>
                </w:rPr>
                <w:br/>
                <w:t>[Accessed 17 02 2021].</w:t>
              </w:r>
            </w:p>
            <w:p w14:paraId="51F12243" w14:textId="77777777" w:rsidR="00F36878" w:rsidRDefault="00F36878" w:rsidP="00F36878">
              <w:pPr>
                <w:pStyle w:val="Bibliography"/>
                <w:rPr>
                  <w:noProof/>
                  <w:lang w:val="en-US"/>
                </w:rPr>
              </w:pPr>
              <w:r>
                <w:rPr>
                  <w:noProof/>
                  <w:lang w:val="en-US"/>
                </w:rPr>
                <w:t xml:space="preserve">Organisation, W. H., 2020. </w:t>
              </w:r>
              <w:r>
                <w:rPr>
                  <w:i/>
                  <w:iCs/>
                  <w:noProof/>
                  <w:lang w:val="en-US"/>
                </w:rPr>
                <w:t xml:space="preserve">World Health Organisation. </w:t>
              </w:r>
              <w:r>
                <w:rPr>
                  <w:noProof/>
                  <w:lang w:val="en-US"/>
                </w:rPr>
                <w:t xml:space="preserve">[Online] </w:t>
              </w:r>
              <w:r>
                <w:rPr>
                  <w:noProof/>
                  <w:lang w:val="en-US"/>
                </w:rPr>
                <w:br/>
                <w:t xml:space="preserve">Available at: </w:t>
              </w:r>
              <w:r>
                <w:rPr>
                  <w:noProof/>
                  <w:u w:val="single"/>
                  <w:lang w:val="en-US"/>
                </w:rPr>
                <w:t>https://covid19.who.int/</w:t>
              </w:r>
              <w:r>
                <w:rPr>
                  <w:noProof/>
                  <w:lang w:val="en-US"/>
                </w:rPr>
                <w:br/>
                <w:t>[Accessed 09 06 2021].</w:t>
              </w:r>
            </w:p>
            <w:p w14:paraId="2ABC56C2" w14:textId="77777777" w:rsidR="00F36878" w:rsidRDefault="00F36878" w:rsidP="00F36878">
              <w:pPr>
                <w:pStyle w:val="Bibliography"/>
                <w:rPr>
                  <w:noProof/>
                  <w:lang w:val="en-US"/>
                </w:rPr>
              </w:pPr>
              <w:r>
                <w:rPr>
                  <w:noProof/>
                  <w:lang w:val="en-US"/>
                </w:rPr>
                <w:t xml:space="preserve">R, S., 2020. </w:t>
              </w:r>
              <w:r>
                <w:rPr>
                  <w:i/>
                  <w:iCs/>
                  <w:noProof/>
                  <w:lang w:val="en-US"/>
                </w:rPr>
                <w:t xml:space="preserve">dailymail. </w:t>
              </w:r>
              <w:r>
                <w:rPr>
                  <w:noProof/>
                  <w:lang w:val="en-US"/>
                </w:rPr>
                <w:t xml:space="preserve">[Online] </w:t>
              </w:r>
              <w:r>
                <w:rPr>
                  <w:noProof/>
                  <w:lang w:val="en-US"/>
                </w:rPr>
                <w:br/>
                <w:t xml:space="preserve">Available at: </w:t>
              </w:r>
              <w:r>
                <w:rPr>
                  <w:noProof/>
                  <w:u w:val="single"/>
                  <w:lang w:val="en-US"/>
                </w:rPr>
                <w:t>&lt;https://www.dailymail.co.uk/news/article-8428557/Hilton-Hotels-lay-22-corporate-workforce-pandemic-hammers-industry.html</w:t>
              </w:r>
              <w:r>
                <w:rPr>
                  <w:noProof/>
                  <w:lang w:val="en-US"/>
                </w:rPr>
                <w:br/>
                <w:t>[Accessed 17 02 2021].</w:t>
              </w:r>
            </w:p>
            <w:p w14:paraId="165911F7" w14:textId="77777777" w:rsidR="00F36878" w:rsidRDefault="00F36878" w:rsidP="00F36878">
              <w:pPr>
                <w:pStyle w:val="Bibliography"/>
                <w:rPr>
                  <w:noProof/>
                  <w:lang w:val="en-US"/>
                </w:rPr>
              </w:pPr>
              <w:r>
                <w:rPr>
                  <w:noProof/>
                  <w:lang w:val="en-US"/>
                </w:rPr>
                <w:t xml:space="preserve">Telegraph.co.uk, 2021. </w:t>
              </w:r>
              <w:r>
                <w:rPr>
                  <w:i/>
                  <w:iCs/>
                  <w:noProof/>
                  <w:lang w:val="en-US"/>
                </w:rPr>
                <w:t xml:space="preserve">Telegraph.co.uk. </w:t>
              </w:r>
              <w:r>
                <w:rPr>
                  <w:noProof/>
                  <w:lang w:val="en-US"/>
                </w:rPr>
                <w:t xml:space="preserve">[Online] </w:t>
              </w:r>
              <w:r>
                <w:rPr>
                  <w:noProof/>
                  <w:lang w:val="en-US"/>
                </w:rPr>
                <w:br/>
                <w:t xml:space="preserve">Available at: </w:t>
              </w:r>
              <w:r>
                <w:rPr>
                  <w:noProof/>
                  <w:u w:val="single"/>
                  <w:lang w:val="en-US"/>
                </w:rPr>
                <w:t>&lt;https://www.telegraph.co.uk/global-health/science-and-disease/coronavirus-news-covid-lockdown-end-vaccine-uk-cases-shielding/&gt;</w:t>
              </w:r>
              <w:r>
                <w:rPr>
                  <w:noProof/>
                  <w:lang w:val="en-US"/>
                </w:rPr>
                <w:br/>
                <w:t>[Accessed 15 02 2021].</w:t>
              </w:r>
            </w:p>
            <w:p w14:paraId="72130120" w14:textId="77777777" w:rsidR="00F36878" w:rsidRDefault="00F36878" w:rsidP="00F36878">
              <w:pPr>
                <w:pStyle w:val="Bibliography"/>
                <w:rPr>
                  <w:noProof/>
                  <w:lang w:val="en-US"/>
                </w:rPr>
              </w:pPr>
              <w:r>
                <w:rPr>
                  <w:noProof/>
                  <w:lang w:val="en-US"/>
                </w:rPr>
                <w:lastRenderedPageBreak/>
                <w:t xml:space="preserve">worldometers.info, 2021. </w:t>
              </w:r>
              <w:r>
                <w:rPr>
                  <w:i/>
                  <w:iCs/>
                  <w:noProof/>
                  <w:lang w:val="en-US"/>
                </w:rPr>
                <w:t xml:space="preserve">worldometers.info. </w:t>
              </w:r>
              <w:r>
                <w:rPr>
                  <w:noProof/>
                  <w:lang w:val="en-US"/>
                </w:rPr>
                <w:t xml:space="preserve">[Online] </w:t>
              </w:r>
              <w:r>
                <w:rPr>
                  <w:noProof/>
                  <w:lang w:val="en-US"/>
                </w:rPr>
                <w:br/>
                <w:t xml:space="preserve">Available at: </w:t>
              </w:r>
              <w:r>
                <w:rPr>
                  <w:noProof/>
                  <w:u w:val="single"/>
                  <w:lang w:val="en-US"/>
                </w:rPr>
                <w:t>&lt;https://www.worldometers.info/coronavirus/&gt;</w:t>
              </w:r>
            </w:p>
            <w:p w14:paraId="5E1F2501" w14:textId="77777777" w:rsidR="00F36878" w:rsidRDefault="00F36878" w:rsidP="00F36878">
              <w:pPr>
                <w:pStyle w:val="Bibliography"/>
                <w:rPr>
                  <w:noProof/>
                  <w:lang w:val="en-US"/>
                </w:rPr>
              </w:pPr>
              <w:r>
                <w:rPr>
                  <w:noProof/>
                  <w:lang w:val="en-US"/>
                </w:rPr>
                <w:t xml:space="preserve">wttc.org, n.d. </w:t>
              </w:r>
              <w:r>
                <w:rPr>
                  <w:i/>
                  <w:iCs/>
                  <w:noProof/>
                  <w:lang w:val="en-US"/>
                </w:rPr>
                <w:t xml:space="preserve">wttc.org. </w:t>
              </w:r>
              <w:r>
                <w:rPr>
                  <w:noProof/>
                  <w:lang w:val="en-US"/>
                </w:rPr>
                <w:t xml:space="preserve">[Online] </w:t>
              </w:r>
              <w:r>
                <w:rPr>
                  <w:noProof/>
                  <w:lang w:val="en-US"/>
                </w:rPr>
                <w:br/>
                <w:t xml:space="preserve">Available at: </w:t>
              </w:r>
              <w:r>
                <w:rPr>
                  <w:noProof/>
                  <w:u w:val="single"/>
                  <w:lang w:val="en-US"/>
                </w:rPr>
                <w:t>https://wttc.org/Research/To-Recovery-Beyond</w:t>
              </w:r>
              <w:r>
                <w:rPr>
                  <w:noProof/>
                  <w:lang w:val="en-US"/>
                </w:rPr>
                <w:br/>
                <w:t>[Accessed 17 02 2021].</w:t>
              </w:r>
            </w:p>
            <w:p w14:paraId="3A9A2640" w14:textId="01DAD2B9" w:rsidR="008A6B94" w:rsidRDefault="008A6B94" w:rsidP="00F36878">
              <w:r>
                <w:rPr>
                  <w:b/>
                  <w:bCs/>
                  <w:noProof/>
                </w:rPr>
                <w:fldChar w:fldCharType="end"/>
              </w:r>
            </w:p>
          </w:sdtContent>
        </w:sdt>
      </w:sdtContent>
    </w:sdt>
    <w:p w14:paraId="1AB62149" w14:textId="77777777" w:rsidR="00B8040D" w:rsidRDefault="00B8040D" w:rsidP="00867E6D"/>
    <w:p w14:paraId="051E53E1" w14:textId="77777777" w:rsidR="00B8040D" w:rsidRDefault="00B8040D" w:rsidP="00867E6D"/>
    <w:p w14:paraId="3401189E" w14:textId="77777777" w:rsidR="00B8040D" w:rsidRDefault="00B8040D" w:rsidP="00867E6D"/>
    <w:p w14:paraId="6FBC5009" w14:textId="77777777" w:rsidR="00B8040D" w:rsidRDefault="00B8040D" w:rsidP="00867E6D"/>
    <w:p w14:paraId="00A46DA9" w14:textId="77777777" w:rsidR="00B8040D" w:rsidRDefault="00B8040D" w:rsidP="00867E6D"/>
    <w:p w14:paraId="52FF7C02" w14:textId="77777777" w:rsidR="00B8040D" w:rsidRDefault="00B8040D" w:rsidP="00867E6D"/>
    <w:p w14:paraId="2E9DC2C4" w14:textId="77777777" w:rsidR="00B8040D" w:rsidRDefault="00B8040D" w:rsidP="00867E6D"/>
    <w:p w14:paraId="09ED6CF8" w14:textId="77777777" w:rsidR="00B8040D" w:rsidRDefault="00B8040D" w:rsidP="00867E6D"/>
    <w:p w14:paraId="0DC32A3A" w14:textId="77777777" w:rsidR="00B8040D" w:rsidRDefault="00B8040D" w:rsidP="00867E6D"/>
    <w:p w14:paraId="36DF3600" w14:textId="77777777" w:rsidR="00A316FD" w:rsidRDefault="00A316FD"/>
    <w:sectPr w:rsidR="00A316FD" w:rsidSect="00C616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66A"/>
    <w:rsid w:val="000006C7"/>
    <w:rsid w:val="000128BB"/>
    <w:rsid w:val="0003734B"/>
    <w:rsid w:val="0003748D"/>
    <w:rsid w:val="000432ED"/>
    <w:rsid w:val="0004351E"/>
    <w:rsid w:val="000503E2"/>
    <w:rsid w:val="0008308C"/>
    <w:rsid w:val="000A512C"/>
    <w:rsid w:val="000B436C"/>
    <w:rsid w:val="000B6741"/>
    <w:rsid w:val="000D6EBD"/>
    <w:rsid w:val="000E2662"/>
    <w:rsid w:val="001169D0"/>
    <w:rsid w:val="001268BC"/>
    <w:rsid w:val="00135D59"/>
    <w:rsid w:val="0014542F"/>
    <w:rsid w:val="001519D9"/>
    <w:rsid w:val="001A703C"/>
    <w:rsid w:val="001B21A8"/>
    <w:rsid w:val="001B2411"/>
    <w:rsid w:val="001F1699"/>
    <w:rsid w:val="00203329"/>
    <w:rsid w:val="002054BF"/>
    <w:rsid w:val="00226A3C"/>
    <w:rsid w:val="0023624D"/>
    <w:rsid w:val="00244104"/>
    <w:rsid w:val="00252ABB"/>
    <w:rsid w:val="00263082"/>
    <w:rsid w:val="00282864"/>
    <w:rsid w:val="00293D43"/>
    <w:rsid w:val="002A6431"/>
    <w:rsid w:val="002C7DD8"/>
    <w:rsid w:val="002F2ECF"/>
    <w:rsid w:val="002F671C"/>
    <w:rsid w:val="002F7E57"/>
    <w:rsid w:val="00300EF8"/>
    <w:rsid w:val="00311976"/>
    <w:rsid w:val="0031312B"/>
    <w:rsid w:val="00315DC2"/>
    <w:rsid w:val="003237EE"/>
    <w:rsid w:val="0033491F"/>
    <w:rsid w:val="00346057"/>
    <w:rsid w:val="003549DC"/>
    <w:rsid w:val="003549F8"/>
    <w:rsid w:val="003812D2"/>
    <w:rsid w:val="00391358"/>
    <w:rsid w:val="003A0570"/>
    <w:rsid w:val="003A7F12"/>
    <w:rsid w:val="003B27EF"/>
    <w:rsid w:val="003D3A52"/>
    <w:rsid w:val="003D4766"/>
    <w:rsid w:val="003E5943"/>
    <w:rsid w:val="003F32EF"/>
    <w:rsid w:val="00402120"/>
    <w:rsid w:val="00406FAE"/>
    <w:rsid w:val="004430C3"/>
    <w:rsid w:val="00475C89"/>
    <w:rsid w:val="00480507"/>
    <w:rsid w:val="00492C7C"/>
    <w:rsid w:val="004A0191"/>
    <w:rsid w:val="004A3E2B"/>
    <w:rsid w:val="004B770C"/>
    <w:rsid w:val="005056CE"/>
    <w:rsid w:val="00505B1C"/>
    <w:rsid w:val="00510098"/>
    <w:rsid w:val="00535846"/>
    <w:rsid w:val="0056418D"/>
    <w:rsid w:val="0056597F"/>
    <w:rsid w:val="00586497"/>
    <w:rsid w:val="005A5801"/>
    <w:rsid w:val="005A7DBA"/>
    <w:rsid w:val="005B37F4"/>
    <w:rsid w:val="005D3961"/>
    <w:rsid w:val="005E3474"/>
    <w:rsid w:val="005E63BA"/>
    <w:rsid w:val="005F7675"/>
    <w:rsid w:val="006017FD"/>
    <w:rsid w:val="0062220F"/>
    <w:rsid w:val="00651EDD"/>
    <w:rsid w:val="00672DB8"/>
    <w:rsid w:val="00680F2C"/>
    <w:rsid w:val="006C445B"/>
    <w:rsid w:val="006D67A8"/>
    <w:rsid w:val="006E0DB3"/>
    <w:rsid w:val="006F2817"/>
    <w:rsid w:val="006F5B3B"/>
    <w:rsid w:val="00705468"/>
    <w:rsid w:val="00711C55"/>
    <w:rsid w:val="00727EDD"/>
    <w:rsid w:val="00745E30"/>
    <w:rsid w:val="007832EC"/>
    <w:rsid w:val="0079356B"/>
    <w:rsid w:val="0079685B"/>
    <w:rsid w:val="007E3DEB"/>
    <w:rsid w:val="007E6254"/>
    <w:rsid w:val="007F7D83"/>
    <w:rsid w:val="0081544D"/>
    <w:rsid w:val="008203A1"/>
    <w:rsid w:val="0082256C"/>
    <w:rsid w:val="00826BCC"/>
    <w:rsid w:val="00831ABB"/>
    <w:rsid w:val="0083291E"/>
    <w:rsid w:val="0084232E"/>
    <w:rsid w:val="00845193"/>
    <w:rsid w:val="0086121C"/>
    <w:rsid w:val="008652C9"/>
    <w:rsid w:val="00867CF8"/>
    <w:rsid w:val="00867E6D"/>
    <w:rsid w:val="00870123"/>
    <w:rsid w:val="00876326"/>
    <w:rsid w:val="008A6B94"/>
    <w:rsid w:val="008B01BA"/>
    <w:rsid w:val="008D308C"/>
    <w:rsid w:val="008D4105"/>
    <w:rsid w:val="0090250A"/>
    <w:rsid w:val="00911C0E"/>
    <w:rsid w:val="00924303"/>
    <w:rsid w:val="009408CF"/>
    <w:rsid w:val="00955C37"/>
    <w:rsid w:val="00961E4E"/>
    <w:rsid w:val="009670B6"/>
    <w:rsid w:val="00992ED9"/>
    <w:rsid w:val="009A5756"/>
    <w:rsid w:val="009A6055"/>
    <w:rsid w:val="009B65A2"/>
    <w:rsid w:val="009E5A6D"/>
    <w:rsid w:val="00A006A1"/>
    <w:rsid w:val="00A04333"/>
    <w:rsid w:val="00A11FAD"/>
    <w:rsid w:val="00A20B87"/>
    <w:rsid w:val="00A316FD"/>
    <w:rsid w:val="00A35EE7"/>
    <w:rsid w:val="00A57401"/>
    <w:rsid w:val="00A82F8B"/>
    <w:rsid w:val="00A84CD5"/>
    <w:rsid w:val="00A946F8"/>
    <w:rsid w:val="00A96455"/>
    <w:rsid w:val="00AA48FC"/>
    <w:rsid w:val="00AB34E6"/>
    <w:rsid w:val="00AE4783"/>
    <w:rsid w:val="00AF0BF4"/>
    <w:rsid w:val="00B23CA0"/>
    <w:rsid w:val="00B37DA3"/>
    <w:rsid w:val="00B6088F"/>
    <w:rsid w:val="00B6279C"/>
    <w:rsid w:val="00B6505B"/>
    <w:rsid w:val="00B8040D"/>
    <w:rsid w:val="00B97AFD"/>
    <w:rsid w:val="00BA5D36"/>
    <w:rsid w:val="00BF0434"/>
    <w:rsid w:val="00BF0ADF"/>
    <w:rsid w:val="00BF1E7E"/>
    <w:rsid w:val="00BF73F8"/>
    <w:rsid w:val="00C059EE"/>
    <w:rsid w:val="00C358BC"/>
    <w:rsid w:val="00C45678"/>
    <w:rsid w:val="00C51268"/>
    <w:rsid w:val="00C55F8A"/>
    <w:rsid w:val="00C6166A"/>
    <w:rsid w:val="00C63400"/>
    <w:rsid w:val="00C63C03"/>
    <w:rsid w:val="00C81D41"/>
    <w:rsid w:val="00C92D17"/>
    <w:rsid w:val="00C976F5"/>
    <w:rsid w:val="00CA0B53"/>
    <w:rsid w:val="00CB0C7B"/>
    <w:rsid w:val="00CB3B9F"/>
    <w:rsid w:val="00CB7CF6"/>
    <w:rsid w:val="00D00E06"/>
    <w:rsid w:val="00D12D95"/>
    <w:rsid w:val="00D351FB"/>
    <w:rsid w:val="00D5738C"/>
    <w:rsid w:val="00D70A3A"/>
    <w:rsid w:val="00D72B81"/>
    <w:rsid w:val="00D73017"/>
    <w:rsid w:val="00DB1BBE"/>
    <w:rsid w:val="00DC0FBD"/>
    <w:rsid w:val="00DC4253"/>
    <w:rsid w:val="00DD58BC"/>
    <w:rsid w:val="00DE10E7"/>
    <w:rsid w:val="00E114B3"/>
    <w:rsid w:val="00E34C3E"/>
    <w:rsid w:val="00E47BD2"/>
    <w:rsid w:val="00E56D34"/>
    <w:rsid w:val="00E74249"/>
    <w:rsid w:val="00E760CD"/>
    <w:rsid w:val="00E91B56"/>
    <w:rsid w:val="00EA468E"/>
    <w:rsid w:val="00EB2C21"/>
    <w:rsid w:val="00ED119A"/>
    <w:rsid w:val="00EF0223"/>
    <w:rsid w:val="00F32C17"/>
    <w:rsid w:val="00F36878"/>
    <w:rsid w:val="00F36E33"/>
    <w:rsid w:val="00F447C6"/>
    <w:rsid w:val="00F82EFC"/>
    <w:rsid w:val="00FD0D98"/>
    <w:rsid w:val="00FE4ACA"/>
    <w:rsid w:val="00FF3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4D3AA"/>
  <w15:chartTrackingRefBased/>
  <w15:docId w15:val="{A2404A54-D474-49DB-9549-010F556D7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B9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16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6166A"/>
    <w:rPr>
      <w:rFonts w:eastAsiaTheme="minorEastAsia"/>
      <w:lang w:val="en-US"/>
    </w:rPr>
  </w:style>
  <w:style w:type="character" w:customStyle="1" w:styleId="Heading1Char">
    <w:name w:val="Heading 1 Char"/>
    <w:basedOn w:val="DefaultParagraphFont"/>
    <w:link w:val="Heading1"/>
    <w:uiPriority w:val="9"/>
    <w:rsid w:val="008A6B9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A6B94"/>
  </w:style>
  <w:style w:type="character" w:styleId="Hyperlink">
    <w:name w:val="Hyperlink"/>
    <w:basedOn w:val="DefaultParagraphFont"/>
    <w:uiPriority w:val="99"/>
    <w:unhideWhenUsed/>
    <w:rsid w:val="003D3A52"/>
    <w:rPr>
      <w:color w:val="0563C1" w:themeColor="hyperlink"/>
      <w:u w:val="single"/>
    </w:rPr>
  </w:style>
  <w:style w:type="character" w:styleId="UnresolvedMention">
    <w:name w:val="Unresolved Mention"/>
    <w:basedOn w:val="DefaultParagraphFont"/>
    <w:uiPriority w:val="99"/>
    <w:semiHidden/>
    <w:unhideWhenUsed/>
    <w:rsid w:val="003D3A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2883">
      <w:bodyDiv w:val="1"/>
      <w:marLeft w:val="0"/>
      <w:marRight w:val="0"/>
      <w:marTop w:val="0"/>
      <w:marBottom w:val="0"/>
      <w:divBdr>
        <w:top w:val="none" w:sz="0" w:space="0" w:color="auto"/>
        <w:left w:val="none" w:sz="0" w:space="0" w:color="auto"/>
        <w:bottom w:val="none" w:sz="0" w:space="0" w:color="auto"/>
        <w:right w:val="none" w:sz="0" w:space="0" w:color="auto"/>
      </w:divBdr>
    </w:div>
    <w:div w:id="17704743">
      <w:bodyDiv w:val="1"/>
      <w:marLeft w:val="0"/>
      <w:marRight w:val="0"/>
      <w:marTop w:val="0"/>
      <w:marBottom w:val="0"/>
      <w:divBdr>
        <w:top w:val="none" w:sz="0" w:space="0" w:color="auto"/>
        <w:left w:val="none" w:sz="0" w:space="0" w:color="auto"/>
        <w:bottom w:val="none" w:sz="0" w:space="0" w:color="auto"/>
        <w:right w:val="none" w:sz="0" w:space="0" w:color="auto"/>
      </w:divBdr>
    </w:div>
    <w:div w:id="30762241">
      <w:bodyDiv w:val="1"/>
      <w:marLeft w:val="0"/>
      <w:marRight w:val="0"/>
      <w:marTop w:val="0"/>
      <w:marBottom w:val="0"/>
      <w:divBdr>
        <w:top w:val="none" w:sz="0" w:space="0" w:color="auto"/>
        <w:left w:val="none" w:sz="0" w:space="0" w:color="auto"/>
        <w:bottom w:val="none" w:sz="0" w:space="0" w:color="auto"/>
        <w:right w:val="none" w:sz="0" w:space="0" w:color="auto"/>
      </w:divBdr>
    </w:div>
    <w:div w:id="90052288">
      <w:bodyDiv w:val="1"/>
      <w:marLeft w:val="0"/>
      <w:marRight w:val="0"/>
      <w:marTop w:val="0"/>
      <w:marBottom w:val="0"/>
      <w:divBdr>
        <w:top w:val="none" w:sz="0" w:space="0" w:color="auto"/>
        <w:left w:val="none" w:sz="0" w:space="0" w:color="auto"/>
        <w:bottom w:val="none" w:sz="0" w:space="0" w:color="auto"/>
        <w:right w:val="none" w:sz="0" w:space="0" w:color="auto"/>
      </w:divBdr>
    </w:div>
    <w:div w:id="119305787">
      <w:bodyDiv w:val="1"/>
      <w:marLeft w:val="0"/>
      <w:marRight w:val="0"/>
      <w:marTop w:val="0"/>
      <w:marBottom w:val="0"/>
      <w:divBdr>
        <w:top w:val="none" w:sz="0" w:space="0" w:color="auto"/>
        <w:left w:val="none" w:sz="0" w:space="0" w:color="auto"/>
        <w:bottom w:val="none" w:sz="0" w:space="0" w:color="auto"/>
        <w:right w:val="none" w:sz="0" w:space="0" w:color="auto"/>
      </w:divBdr>
    </w:div>
    <w:div w:id="128281268">
      <w:bodyDiv w:val="1"/>
      <w:marLeft w:val="0"/>
      <w:marRight w:val="0"/>
      <w:marTop w:val="0"/>
      <w:marBottom w:val="0"/>
      <w:divBdr>
        <w:top w:val="none" w:sz="0" w:space="0" w:color="auto"/>
        <w:left w:val="none" w:sz="0" w:space="0" w:color="auto"/>
        <w:bottom w:val="none" w:sz="0" w:space="0" w:color="auto"/>
        <w:right w:val="none" w:sz="0" w:space="0" w:color="auto"/>
      </w:divBdr>
    </w:div>
    <w:div w:id="133911177">
      <w:bodyDiv w:val="1"/>
      <w:marLeft w:val="0"/>
      <w:marRight w:val="0"/>
      <w:marTop w:val="0"/>
      <w:marBottom w:val="0"/>
      <w:divBdr>
        <w:top w:val="none" w:sz="0" w:space="0" w:color="auto"/>
        <w:left w:val="none" w:sz="0" w:space="0" w:color="auto"/>
        <w:bottom w:val="none" w:sz="0" w:space="0" w:color="auto"/>
        <w:right w:val="none" w:sz="0" w:space="0" w:color="auto"/>
      </w:divBdr>
    </w:div>
    <w:div w:id="140847485">
      <w:bodyDiv w:val="1"/>
      <w:marLeft w:val="0"/>
      <w:marRight w:val="0"/>
      <w:marTop w:val="0"/>
      <w:marBottom w:val="0"/>
      <w:divBdr>
        <w:top w:val="none" w:sz="0" w:space="0" w:color="auto"/>
        <w:left w:val="none" w:sz="0" w:space="0" w:color="auto"/>
        <w:bottom w:val="none" w:sz="0" w:space="0" w:color="auto"/>
        <w:right w:val="none" w:sz="0" w:space="0" w:color="auto"/>
      </w:divBdr>
    </w:div>
    <w:div w:id="143550312">
      <w:bodyDiv w:val="1"/>
      <w:marLeft w:val="0"/>
      <w:marRight w:val="0"/>
      <w:marTop w:val="0"/>
      <w:marBottom w:val="0"/>
      <w:divBdr>
        <w:top w:val="none" w:sz="0" w:space="0" w:color="auto"/>
        <w:left w:val="none" w:sz="0" w:space="0" w:color="auto"/>
        <w:bottom w:val="none" w:sz="0" w:space="0" w:color="auto"/>
        <w:right w:val="none" w:sz="0" w:space="0" w:color="auto"/>
      </w:divBdr>
    </w:div>
    <w:div w:id="186144953">
      <w:bodyDiv w:val="1"/>
      <w:marLeft w:val="0"/>
      <w:marRight w:val="0"/>
      <w:marTop w:val="0"/>
      <w:marBottom w:val="0"/>
      <w:divBdr>
        <w:top w:val="none" w:sz="0" w:space="0" w:color="auto"/>
        <w:left w:val="none" w:sz="0" w:space="0" w:color="auto"/>
        <w:bottom w:val="none" w:sz="0" w:space="0" w:color="auto"/>
        <w:right w:val="none" w:sz="0" w:space="0" w:color="auto"/>
      </w:divBdr>
    </w:div>
    <w:div w:id="202835223">
      <w:bodyDiv w:val="1"/>
      <w:marLeft w:val="0"/>
      <w:marRight w:val="0"/>
      <w:marTop w:val="0"/>
      <w:marBottom w:val="0"/>
      <w:divBdr>
        <w:top w:val="none" w:sz="0" w:space="0" w:color="auto"/>
        <w:left w:val="none" w:sz="0" w:space="0" w:color="auto"/>
        <w:bottom w:val="none" w:sz="0" w:space="0" w:color="auto"/>
        <w:right w:val="none" w:sz="0" w:space="0" w:color="auto"/>
      </w:divBdr>
    </w:div>
    <w:div w:id="205872752">
      <w:bodyDiv w:val="1"/>
      <w:marLeft w:val="0"/>
      <w:marRight w:val="0"/>
      <w:marTop w:val="0"/>
      <w:marBottom w:val="0"/>
      <w:divBdr>
        <w:top w:val="none" w:sz="0" w:space="0" w:color="auto"/>
        <w:left w:val="none" w:sz="0" w:space="0" w:color="auto"/>
        <w:bottom w:val="none" w:sz="0" w:space="0" w:color="auto"/>
        <w:right w:val="none" w:sz="0" w:space="0" w:color="auto"/>
      </w:divBdr>
    </w:div>
    <w:div w:id="210652947">
      <w:bodyDiv w:val="1"/>
      <w:marLeft w:val="0"/>
      <w:marRight w:val="0"/>
      <w:marTop w:val="0"/>
      <w:marBottom w:val="0"/>
      <w:divBdr>
        <w:top w:val="none" w:sz="0" w:space="0" w:color="auto"/>
        <w:left w:val="none" w:sz="0" w:space="0" w:color="auto"/>
        <w:bottom w:val="none" w:sz="0" w:space="0" w:color="auto"/>
        <w:right w:val="none" w:sz="0" w:space="0" w:color="auto"/>
      </w:divBdr>
    </w:div>
    <w:div w:id="217515271">
      <w:bodyDiv w:val="1"/>
      <w:marLeft w:val="0"/>
      <w:marRight w:val="0"/>
      <w:marTop w:val="0"/>
      <w:marBottom w:val="0"/>
      <w:divBdr>
        <w:top w:val="none" w:sz="0" w:space="0" w:color="auto"/>
        <w:left w:val="none" w:sz="0" w:space="0" w:color="auto"/>
        <w:bottom w:val="none" w:sz="0" w:space="0" w:color="auto"/>
        <w:right w:val="none" w:sz="0" w:space="0" w:color="auto"/>
      </w:divBdr>
    </w:div>
    <w:div w:id="284970413">
      <w:bodyDiv w:val="1"/>
      <w:marLeft w:val="0"/>
      <w:marRight w:val="0"/>
      <w:marTop w:val="0"/>
      <w:marBottom w:val="0"/>
      <w:divBdr>
        <w:top w:val="none" w:sz="0" w:space="0" w:color="auto"/>
        <w:left w:val="none" w:sz="0" w:space="0" w:color="auto"/>
        <w:bottom w:val="none" w:sz="0" w:space="0" w:color="auto"/>
        <w:right w:val="none" w:sz="0" w:space="0" w:color="auto"/>
      </w:divBdr>
    </w:div>
    <w:div w:id="303438084">
      <w:bodyDiv w:val="1"/>
      <w:marLeft w:val="0"/>
      <w:marRight w:val="0"/>
      <w:marTop w:val="0"/>
      <w:marBottom w:val="0"/>
      <w:divBdr>
        <w:top w:val="none" w:sz="0" w:space="0" w:color="auto"/>
        <w:left w:val="none" w:sz="0" w:space="0" w:color="auto"/>
        <w:bottom w:val="none" w:sz="0" w:space="0" w:color="auto"/>
        <w:right w:val="none" w:sz="0" w:space="0" w:color="auto"/>
      </w:divBdr>
    </w:div>
    <w:div w:id="333453802">
      <w:bodyDiv w:val="1"/>
      <w:marLeft w:val="0"/>
      <w:marRight w:val="0"/>
      <w:marTop w:val="0"/>
      <w:marBottom w:val="0"/>
      <w:divBdr>
        <w:top w:val="none" w:sz="0" w:space="0" w:color="auto"/>
        <w:left w:val="none" w:sz="0" w:space="0" w:color="auto"/>
        <w:bottom w:val="none" w:sz="0" w:space="0" w:color="auto"/>
        <w:right w:val="none" w:sz="0" w:space="0" w:color="auto"/>
      </w:divBdr>
    </w:div>
    <w:div w:id="346445051">
      <w:bodyDiv w:val="1"/>
      <w:marLeft w:val="0"/>
      <w:marRight w:val="0"/>
      <w:marTop w:val="0"/>
      <w:marBottom w:val="0"/>
      <w:divBdr>
        <w:top w:val="none" w:sz="0" w:space="0" w:color="auto"/>
        <w:left w:val="none" w:sz="0" w:space="0" w:color="auto"/>
        <w:bottom w:val="none" w:sz="0" w:space="0" w:color="auto"/>
        <w:right w:val="none" w:sz="0" w:space="0" w:color="auto"/>
      </w:divBdr>
    </w:div>
    <w:div w:id="358048486">
      <w:bodyDiv w:val="1"/>
      <w:marLeft w:val="0"/>
      <w:marRight w:val="0"/>
      <w:marTop w:val="0"/>
      <w:marBottom w:val="0"/>
      <w:divBdr>
        <w:top w:val="none" w:sz="0" w:space="0" w:color="auto"/>
        <w:left w:val="none" w:sz="0" w:space="0" w:color="auto"/>
        <w:bottom w:val="none" w:sz="0" w:space="0" w:color="auto"/>
        <w:right w:val="none" w:sz="0" w:space="0" w:color="auto"/>
      </w:divBdr>
    </w:div>
    <w:div w:id="359280690">
      <w:bodyDiv w:val="1"/>
      <w:marLeft w:val="0"/>
      <w:marRight w:val="0"/>
      <w:marTop w:val="0"/>
      <w:marBottom w:val="0"/>
      <w:divBdr>
        <w:top w:val="none" w:sz="0" w:space="0" w:color="auto"/>
        <w:left w:val="none" w:sz="0" w:space="0" w:color="auto"/>
        <w:bottom w:val="none" w:sz="0" w:space="0" w:color="auto"/>
        <w:right w:val="none" w:sz="0" w:space="0" w:color="auto"/>
      </w:divBdr>
    </w:div>
    <w:div w:id="366834457">
      <w:bodyDiv w:val="1"/>
      <w:marLeft w:val="0"/>
      <w:marRight w:val="0"/>
      <w:marTop w:val="0"/>
      <w:marBottom w:val="0"/>
      <w:divBdr>
        <w:top w:val="none" w:sz="0" w:space="0" w:color="auto"/>
        <w:left w:val="none" w:sz="0" w:space="0" w:color="auto"/>
        <w:bottom w:val="none" w:sz="0" w:space="0" w:color="auto"/>
        <w:right w:val="none" w:sz="0" w:space="0" w:color="auto"/>
      </w:divBdr>
    </w:div>
    <w:div w:id="403795232">
      <w:bodyDiv w:val="1"/>
      <w:marLeft w:val="0"/>
      <w:marRight w:val="0"/>
      <w:marTop w:val="0"/>
      <w:marBottom w:val="0"/>
      <w:divBdr>
        <w:top w:val="none" w:sz="0" w:space="0" w:color="auto"/>
        <w:left w:val="none" w:sz="0" w:space="0" w:color="auto"/>
        <w:bottom w:val="none" w:sz="0" w:space="0" w:color="auto"/>
        <w:right w:val="none" w:sz="0" w:space="0" w:color="auto"/>
      </w:divBdr>
    </w:div>
    <w:div w:id="413741826">
      <w:bodyDiv w:val="1"/>
      <w:marLeft w:val="0"/>
      <w:marRight w:val="0"/>
      <w:marTop w:val="0"/>
      <w:marBottom w:val="0"/>
      <w:divBdr>
        <w:top w:val="none" w:sz="0" w:space="0" w:color="auto"/>
        <w:left w:val="none" w:sz="0" w:space="0" w:color="auto"/>
        <w:bottom w:val="none" w:sz="0" w:space="0" w:color="auto"/>
        <w:right w:val="none" w:sz="0" w:space="0" w:color="auto"/>
      </w:divBdr>
    </w:div>
    <w:div w:id="417597070">
      <w:bodyDiv w:val="1"/>
      <w:marLeft w:val="0"/>
      <w:marRight w:val="0"/>
      <w:marTop w:val="0"/>
      <w:marBottom w:val="0"/>
      <w:divBdr>
        <w:top w:val="none" w:sz="0" w:space="0" w:color="auto"/>
        <w:left w:val="none" w:sz="0" w:space="0" w:color="auto"/>
        <w:bottom w:val="none" w:sz="0" w:space="0" w:color="auto"/>
        <w:right w:val="none" w:sz="0" w:space="0" w:color="auto"/>
      </w:divBdr>
    </w:div>
    <w:div w:id="456871349">
      <w:bodyDiv w:val="1"/>
      <w:marLeft w:val="0"/>
      <w:marRight w:val="0"/>
      <w:marTop w:val="0"/>
      <w:marBottom w:val="0"/>
      <w:divBdr>
        <w:top w:val="none" w:sz="0" w:space="0" w:color="auto"/>
        <w:left w:val="none" w:sz="0" w:space="0" w:color="auto"/>
        <w:bottom w:val="none" w:sz="0" w:space="0" w:color="auto"/>
        <w:right w:val="none" w:sz="0" w:space="0" w:color="auto"/>
      </w:divBdr>
    </w:div>
    <w:div w:id="460422041">
      <w:bodyDiv w:val="1"/>
      <w:marLeft w:val="0"/>
      <w:marRight w:val="0"/>
      <w:marTop w:val="0"/>
      <w:marBottom w:val="0"/>
      <w:divBdr>
        <w:top w:val="none" w:sz="0" w:space="0" w:color="auto"/>
        <w:left w:val="none" w:sz="0" w:space="0" w:color="auto"/>
        <w:bottom w:val="none" w:sz="0" w:space="0" w:color="auto"/>
        <w:right w:val="none" w:sz="0" w:space="0" w:color="auto"/>
      </w:divBdr>
    </w:div>
    <w:div w:id="468742068">
      <w:bodyDiv w:val="1"/>
      <w:marLeft w:val="0"/>
      <w:marRight w:val="0"/>
      <w:marTop w:val="0"/>
      <w:marBottom w:val="0"/>
      <w:divBdr>
        <w:top w:val="none" w:sz="0" w:space="0" w:color="auto"/>
        <w:left w:val="none" w:sz="0" w:space="0" w:color="auto"/>
        <w:bottom w:val="none" w:sz="0" w:space="0" w:color="auto"/>
        <w:right w:val="none" w:sz="0" w:space="0" w:color="auto"/>
      </w:divBdr>
    </w:div>
    <w:div w:id="477456739">
      <w:bodyDiv w:val="1"/>
      <w:marLeft w:val="0"/>
      <w:marRight w:val="0"/>
      <w:marTop w:val="0"/>
      <w:marBottom w:val="0"/>
      <w:divBdr>
        <w:top w:val="none" w:sz="0" w:space="0" w:color="auto"/>
        <w:left w:val="none" w:sz="0" w:space="0" w:color="auto"/>
        <w:bottom w:val="none" w:sz="0" w:space="0" w:color="auto"/>
        <w:right w:val="none" w:sz="0" w:space="0" w:color="auto"/>
      </w:divBdr>
    </w:div>
    <w:div w:id="494809996">
      <w:bodyDiv w:val="1"/>
      <w:marLeft w:val="0"/>
      <w:marRight w:val="0"/>
      <w:marTop w:val="0"/>
      <w:marBottom w:val="0"/>
      <w:divBdr>
        <w:top w:val="none" w:sz="0" w:space="0" w:color="auto"/>
        <w:left w:val="none" w:sz="0" w:space="0" w:color="auto"/>
        <w:bottom w:val="none" w:sz="0" w:space="0" w:color="auto"/>
        <w:right w:val="none" w:sz="0" w:space="0" w:color="auto"/>
      </w:divBdr>
    </w:div>
    <w:div w:id="498548394">
      <w:bodyDiv w:val="1"/>
      <w:marLeft w:val="0"/>
      <w:marRight w:val="0"/>
      <w:marTop w:val="0"/>
      <w:marBottom w:val="0"/>
      <w:divBdr>
        <w:top w:val="none" w:sz="0" w:space="0" w:color="auto"/>
        <w:left w:val="none" w:sz="0" w:space="0" w:color="auto"/>
        <w:bottom w:val="none" w:sz="0" w:space="0" w:color="auto"/>
        <w:right w:val="none" w:sz="0" w:space="0" w:color="auto"/>
      </w:divBdr>
    </w:div>
    <w:div w:id="544608026">
      <w:bodyDiv w:val="1"/>
      <w:marLeft w:val="0"/>
      <w:marRight w:val="0"/>
      <w:marTop w:val="0"/>
      <w:marBottom w:val="0"/>
      <w:divBdr>
        <w:top w:val="none" w:sz="0" w:space="0" w:color="auto"/>
        <w:left w:val="none" w:sz="0" w:space="0" w:color="auto"/>
        <w:bottom w:val="none" w:sz="0" w:space="0" w:color="auto"/>
        <w:right w:val="none" w:sz="0" w:space="0" w:color="auto"/>
      </w:divBdr>
    </w:div>
    <w:div w:id="544757648">
      <w:bodyDiv w:val="1"/>
      <w:marLeft w:val="0"/>
      <w:marRight w:val="0"/>
      <w:marTop w:val="0"/>
      <w:marBottom w:val="0"/>
      <w:divBdr>
        <w:top w:val="none" w:sz="0" w:space="0" w:color="auto"/>
        <w:left w:val="none" w:sz="0" w:space="0" w:color="auto"/>
        <w:bottom w:val="none" w:sz="0" w:space="0" w:color="auto"/>
        <w:right w:val="none" w:sz="0" w:space="0" w:color="auto"/>
      </w:divBdr>
    </w:div>
    <w:div w:id="587465279">
      <w:bodyDiv w:val="1"/>
      <w:marLeft w:val="0"/>
      <w:marRight w:val="0"/>
      <w:marTop w:val="0"/>
      <w:marBottom w:val="0"/>
      <w:divBdr>
        <w:top w:val="none" w:sz="0" w:space="0" w:color="auto"/>
        <w:left w:val="none" w:sz="0" w:space="0" w:color="auto"/>
        <w:bottom w:val="none" w:sz="0" w:space="0" w:color="auto"/>
        <w:right w:val="none" w:sz="0" w:space="0" w:color="auto"/>
      </w:divBdr>
    </w:div>
    <w:div w:id="603075947">
      <w:bodyDiv w:val="1"/>
      <w:marLeft w:val="0"/>
      <w:marRight w:val="0"/>
      <w:marTop w:val="0"/>
      <w:marBottom w:val="0"/>
      <w:divBdr>
        <w:top w:val="none" w:sz="0" w:space="0" w:color="auto"/>
        <w:left w:val="none" w:sz="0" w:space="0" w:color="auto"/>
        <w:bottom w:val="none" w:sz="0" w:space="0" w:color="auto"/>
        <w:right w:val="none" w:sz="0" w:space="0" w:color="auto"/>
      </w:divBdr>
    </w:div>
    <w:div w:id="609431057">
      <w:bodyDiv w:val="1"/>
      <w:marLeft w:val="0"/>
      <w:marRight w:val="0"/>
      <w:marTop w:val="0"/>
      <w:marBottom w:val="0"/>
      <w:divBdr>
        <w:top w:val="none" w:sz="0" w:space="0" w:color="auto"/>
        <w:left w:val="none" w:sz="0" w:space="0" w:color="auto"/>
        <w:bottom w:val="none" w:sz="0" w:space="0" w:color="auto"/>
        <w:right w:val="none" w:sz="0" w:space="0" w:color="auto"/>
      </w:divBdr>
    </w:div>
    <w:div w:id="627274552">
      <w:bodyDiv w:val="1"/>
      <w:marLeft w:val="0"/>
      <w:marRight w:val="0"/>
      <w:marTop w:val="0"/>
      <w:marBottom w:val="0"/>
      <w:divBdr>
        <w:top w:val="none" w:sz="0" w:space="0" w:color="auto"/>
        <w:left w:val="none" w:sz="0" w:space="0" w:color="auto"/>
        <w:bottom w:val="none" w:sz="0" w:space="0" w:color="auto"/>
        <w:right w:val="none" w:sz="0" w:space="0" w:color="auto"/>
      </w:divBdr>
    </w:div>
    <w:div w:id="640236232">
      <w:bodyDiv w:val="1"/>
      <w:marLeft w:val="0"/>
      <w:marRight w:val="0"/>
      <w:marTop w:val="0"/>
      <w:marBottom w:val="0"/>
      <w:divBdr>
        <w:top w:val="none" w:sz="0" w:space="0" w:color="auto"/>
        <w:left w:val="none" w:sz="0" w:space="0" w:color="auto"/>
        <w:bottom w:val="none" w:sz="0" w:space="0" w:color="auto"/>
        <w:right w:val="none" w:sz="0" w:space="0" w:color="auto"/>
      </w:divBdr>
    </w:div>
    <w:div w:id="711265746">
      <w:bodyDiv w:val="1"/>
      <w:marLeft w:val="0"/>
      <w:marRight w:val="0"/>
      <w:marTop w:val="0"/>
      <w:marBottom w:val="0"/>
      <w:divBdr>
        <w:top w:val="none" w:sz="0" w:space="0" w:color="auto"/>
        <w:left w:val="none" w:sz="0" w:space="0" w:color="auto"/>
        <w:bottom w:val="none" w:sz="0" w:space="0" w:color="auto"/>
        <w:right w:val="none" w:sz="0" w:space="0" w:color="auto"/>
      </w:divBdr>
    </w:div>
    <w:div w:id="715394258">
      <w:bodyDiv w:val="1"/>
      <w:marLeft w:val="0"/>
      <w:marRight w:val="0"/>
      <w:marTop w:val="0"/>
      <w:marBottom w:val="0"/>
      <w:divBdr>
        <w:top w:val="none" w:sz="0" w:space="0" w:color="auto"/>
        <w:left w:val="none" w:sz="0" w:space="0" w:color="auto"/>
        <w:bottom w:val="none" w:sz="0" w:space="0" w:color="auto"/>
        <w:right w:val="none" w:sz="0" w:space="0" w:color="auto"/>
      </w:divBdr>
    </w:div>
    <w:div w:id="727071498">
      <w:bodyDiv w:val="1"/>
      <w:marLeft w:val="0"/>
      <w:marRight w:val="0"/>
      <w:marTop w:val="0"/>
      <w:marBottom w:val="0"/>
      <w:divBdr>
        <w:top w:val="none" w:sz="0" w:space="0" w:color="auto"/>
        <w:left w:val="none" w:sz="0" w:space="0" w:color="auto"/>
        <w:bottom w:val="none" w:sz="0" w:space="0" w:color="auto"/>
        <w:right w:val="none" w:sz="0" w:space="0" w:color="auto"/>
      </w:divBdr>
    </w:div>
    <w:div w:id="734082134">
      <w:bodyDiv w:val="1"/>
      <w:marLeft w:val="0"/>
      <w:marRight w:val="0"/>
      <w:marTop w:val="0"/>
      <w:marBottom w:val="0"/>
      <w:divBdr>
        <w:top w:val="none" w:sz="0" w:space="0" w:color="auto"/>
        <w:left w:val="none" w:sz="0" w:space="0" w:color="auto"/>
        <w:bottom w:val="none" w:sz="0" w:space="0" w:color="auto"/>
        <w:right w:val="none" w:sz="0" w:space="0" w:color="auto"/>
      </w:divBdr>
    </w:div>
    <w:div w:id="748500473">
      <w:bodyDiv w:val="1"/>
      <w:marLeft w:val="0"/>
      <w:marRight w:val="0"/>
      <w:marTop w:val="0"/>
      <w:marBottom w:val="0"/>
      <w:divBdr>
        <w:top w:val="none" w:sz="0" w:space="0" w:color="auto"/>
        <w:left w:val="none" w:sz="0" w:space="0" w:color="auto"/>
        <w:bottom w:val="none" w:sz="0" w:space="0" w:color="auto"/>
        <w:right w:val="none" w:sz="0" w:space="0" w:color="auto"/>
      </w:divBdr>
    </w:div>
    <w:div w:id="802039158">
      <w:bodyDiv w:val="1"/>
      <w:marLeft w:val="0"/>
      <w:marRight w:val="0"/>
      <w:marTop w:val="0"/>
      <w:marBottom w:val="0"/>
      <w:divBdr>
        <w:top w:val="none" w:sz="0" w:space="0" w:color="auto"/>
        <w:left w:val="none" w:sz="0" w:space="0" w:color="auto"/>
        <w:bottom w:val="none" w:sz="0" w:space="0" w:color="auto"/>
        <w:right w:val="none" w:sz="0" w:space="0" w:color="auto"/>
      </w:divBdr>
    </w:div>
    <w:div w:id="824322602">
      <w:bodyDiv w:val="1"/>
      <w:marLeft w:val="0"/>
      <w:marRight w:val="0"/>
      <w:marTop w:val="0"/>
      <w:marBottom w:val="0"/>
      <w:divBdr>
        <w:top w:val="none" w:sz="0" w:space="0" w:color="auto"/>
        <w:left w:val="none" w:sz="0" w:space="0" w:color="auto"/>
        <w:bottom w:val="none" w:sz="0" w:space="0" w:color="auto"/>
        <w:right w:val="none" w:sz="0" w:space="0" w:color="auto"/>
      </w:divBdr>
    </w:div>
    <w:div w:id="852064253">
      <w:bodyDiv w:val="1"/>
      <w:marLeft w:val="0"/>
      <w:marRight w:val="0"/>
      <w:marTop w:val="0"/>
      <w:marBottom w:val="0"/>
      <w:divBdr>
        <w:top w:val="none" w:sz="0" w:space="0" w:color="auto"/>
        <w:left w:val="none" w:sz="0" w:space="0" w:color="auto"/>
        <w:bottom w:val="none" w:sz="0" w:space="0" w:color="auto"/>
        <w:right w:val="none" w:sz="0" w:space="0" w:color="auto"/>
      </w:divBdr>
    </w:div>
    <w:div w:id="859471399">
      <w:bodyDiv w:val="1"/>
      <w:marLeft w:val="0"/>
      <w:marRight w:val="0"/>
      <w:marTop w:val="0"/>
      <w:marBottom w:val="0"/>
      <w:divBdr>
        <w:top w:val="none" w:sz="0" w:space="0" w:color="auto"/>
        <w:left w:val="none" w:sz="0" w:space="0" w:color="auto"/>
        <w:bottom w:val="none" w:sz="0" w:space="0" w:color="auto"/>
        <w:right w:val="none" w:sz="0" w:space="0" w:color="auto"/>
      </w:divBdr>
    </w:div>
    <w:div w:id="869075301">
      <w:bodyDiv w:val="1"/>
      <w:marLeft w:val="0"/>
      <w:marRight w:val="0"/>
      <w:marTop w:val="0"/>
      <w:marBottom w:val="0"/>
      <w:divBdr>
        <w:top w:val="none" w:sz="0" w:space="0" w:color="auto"/>
        <w:left w:val="none" w:sz="0" w:space="0" w:color="auto"/>
        <w:bottom w:val="none" w:sz="0" w:space="0" w:color="auto"/>
        <w:right w:val="none" w:sz="0" w:space="0" w:color="auto"/>
      </w:divBdr>
    </w:div>
    <w:div w:id="870922976">
      <w:bodyDiv w:val="1"/>
      <w:marLeft w:val="0"/>
      <w:marRight w:val="0"/>
      <w:marTop w:val="0"/>
      <w:marBottom w:val="0"/>
      <w:divBdr>
        <w:top w:val="none" w:sz="0" w:space="0" w:color="auto"/>
        <w:left w:val="none" w:sz="0" w:space="0" w:color="auto"/>
        <w:bottom w:val="none" w:sz="0" w:space="0" w:color="auto"/>
        <w:right w:val="none" w:sz="0" w:space="0" w:color="auto"/>
      </w:divBdr>
    </w:div>
    <w:div w:id="882449851">
      <w:bodyDiv w:val="1"/>
      <w:marLeft w:val="0"/>
      <w:marRight w:val="0"/>
      <w:marTop w:val="0"/>
      <w:marBottom w:val="0"/>
      <w:divBdr>
        <w:top w:val="none" w:sz="0" w:space="0" w:color="auto"/>
        <w:left w:val="none" w:sz="0" w:space="0" w:color="auto"/>
        <w:bottom w:val="none" w:sz="0" w:space="0" w:color="auto"/>
        <w:right w:val="none" w:sz="0" w:space="0" w:color="auto"/>
      </w:divBdr>
    </w:div>
    <w:div w:id="886642494">
      <w:bodyDiv w:val="1"/>
      <w:marLeft w:val="0"/>
      <w:marRight w:val="0"/>
      <w:marTop w:val="0"/>
      <w:marBottom w:val="0"/>
      <w:divBdr>
        <w:top w:val="none" w:sz="0" w:space="0" w:color="auto"/>
        <w:left w:val="none" w:sz="0" w:space="0" w:color="auto"/>
        <w:bottom w:val="none" w:sz="0" w:space="0" w:color="auto"/>
        <w:right w:val="none" w:sz="0" w:space="0" w:color="auto"/>
      </w:divBdr>
    </w:div>
    <w:div w:id="893126860">
      <w:bodyDiv w:val="1"/>
      <w:marLeft w:val="0"/>
      <w:marRight w:val="0"/>
      <w:marTop w:val="0"/>
      <w:marBottom w:val="0"/>
      <w:divBdr>
        <w:top w:val="none" w:sz="0" w:space="0" w:color="auto"/>
        <w:left w:val="none" w:sz="0" w:space="0" w:color="auto"/>
        <w:bottom w:val="none" w:sz="0" w:space="0" w:color="auto"/>
        <w:right w:val="none" w:sz="0" w:space="0" w:color="auto"/>
      </w:divBdr>
    </w:div>
    <w:div w:id="903223651">
      <w:bodyDiv w:val="1"/>
      <w:marLeft w:val="0"/>
      <w:marRight w:val="0"/>
      <w:marTop w:val="0"/>
      <w:marBottom w:val="0"/>
      <w:divBdr>
        <w:top w:val="none" w:sz="0" w:space="0" w:color="auto"/>
        <w:left w:val="none" w:sz="0" w:space="0" w:color="auto"/>
        <w:bottom w:val="none" w:sz="0" w:space="0" w:color="auto"/>
        <w:right w:val="none" w:sz="0" w:space="0" w:color="auto"/>
      </w:divBdr>
    </w:div>
    <w:div w:id="907419666">
      <w:bodyDiv w:val="1"/>
      <w:marLeft w:val="0"/>
      <w:marRight w:val="0"/>
      <w:marTop w:val="0"/>
      <w:marBottom w:val="0"/>
      <w:divBdr>
        <w:top w:val="none" w:sz="0" w:space="0" w:color="auto"/>
        <w:left w:val="none" w:sz="0" w:space="0" w:color="auto"/>
        <w:bottom w:val="none" w:sz="0" w:space="0" w:color="auto"/>
        <w:right w:val="none" w:sz="0" w:space="0" w:color="auto"/>
      </w:divBdr>
    </w:div>
    <w:div w:id="921642996">
      <w:bodyDiv w:val="1"/>
      <w:marLeft w:val="0"/>
      <w:marRight w:val="0"/>
      <w:marTop w:val="0"/>
      <w:marBottom w:val="0"/>
      <w:divBdr>
        <w:top w:val="none" w:sz="0" w:space="0" w:color="auto"/>
        <w:left w:val="none" w:sz="0" w:space="0" w:color="auto"/>
        <w:bottom w:val="none" w:sz="0" w:space="0" w:color="auto"/>
        <w:right w:val="none" w:sz="0" w:space="0" w:color="auto"/>
      </w:divBdr>
    </w:div>
    <w:div w:id="923104564">
      <w:bodyDiv w:val="1"/>
      <w:marLeft w:val="0"/>
      <w:marRight w:val="0"/>
      <w:marTop w:val="0"/>
      <w:marBottom w:val="0"/>
      <w:divBdr>
        <w:top w:val="none" w:sz="0" w:space="0" w:color="auto"/>
        <w:left w:val="none" w:sz="0" w:space="0" w:color="auto"/>
        <w:bottom w:val="none" w:sz="0" w:space="0" w:color="auto"/>
        <w:right w:val="none" w:sz="0" w:space="0" w:color="auto"/>
      </w:divBdr>
    </w:div>
    <w:div w:id="926232144">
      <w:bodyDiv w:val="1"/>
      <w:marLeft w:val="0"/>
      <w:marRight w:val="0"/>
      <w:marTop w:val="0"/>
      <w:marBottom w:val="0"/>
      <w:divBdr>
        <w:top w:val="none" w:sz="0" w:space="0" w:color="auto"/>
        <w:left w:val="none" w:sz="0" w:space="0" w:color="auto"/>
        <w:bottom w:val="none" w:sz="0" w:space="0" w:color="auto"/>
        <w:right w:val="none" w:sz="0" w:space="0" w:color="auto"/>
      </w:divBdr>
    </w:div>
    <w:div w:id="932517648">
      <w:bodyDiv w:val="1"/>
      <w:marLeft w:val="0"/>
      <w:marRight w:val="0"/>
      <w:marTop w:val="0"/>
      <w:marBottom w:val="0"/>
      <w:divBdr>
        <w:top w:val="none" w:sz="0" w:space="0" w:color="auto"/>
        <w:left w:val="none" w:sz="0" w:space="0" w:color="auto"/>
        <w:bottom w:val="none" w:sz="0" w:space="0" w:color="auto"/>
        <w:right w:val="none" w:sz="0" w:space="0" w:color="auto"/>
      </w:divBdr>
    </w:div>
    <w:div w:id="950211681">
      <w:bodyDiv w:val="1"/>
      <w:marLeft w:val="0"/>
      <w:marRight w:val="0"/>
      <w:marTop w:val="0"/>
      <w:marBottom w:val="0"/>
      <w:divBdr>
        <w:top w:val="none" w:sz="0" w:space="0" w:color="auto"/>
        <w:left w:val="none" w:sz="0" w:space="0" w:color="auto"/>
        <w:bottom w:val="none" w:sz="0" w:space="0" w:color="auto"/>
        <w:right w:val="none" w:sz="0" w:space="0" w:color="auto"/>
      </w:divBdr>
    </w:div>
    <w:div w:id="962689511">
      <w:bodyDiv w:val="1"/>
      <w:marLeft w:val="0"/>
      <w:marRight w:val="0"/>
      <w:marTop w:val="0"/>
      <w:marBottom w:val="0"/>
      <w:divBdr>
        <w:top w:val="none" w:sz="0" w:space="0" w:color="auto"/>
        <w:left w:val="none" w:sz="0" w:space="0" w:color="auto"/>
        <w:bottom w:val="none" w:sz="0" w:space="0" w:color="auto"/>
        <w:right w:val="none" w:sz="0" w:space="0" w:color="auto"/>
      </w:divBdr>
    </w:div>
    <w:div w:id="975766274">
      <w:bodyDiv w:val="1"/>
      <w:marLeft w:val="0"/>
      <w:marRight w:val="0"/>
      <w:marTop w:val="0"/>
      <w:marBottom w:val="0"/>
      <w:divBdr>
        <w:top w:val="none" w:sz="0" w:space="0" w:color="auto"/>
        <w:left w:val="none" w:sz="0" w:space="0" w:color="auto"/>
        <w:bottom w:val="none" w:sz="0" w:space="0" w:color="auto"/>
        <w:right w:val="none" w:sz="0" w:space="0" w:color="auto"/>
      </w:divBdr>
    </w:div>
    <w:div w:id="994723041">
      <w:bodyDiv w:val="1"/>
      <w:marLeft w:val="0"/>
      <w:marRight w:val="0"/>
      <w:marTop w:val="0"/>
      <w:marBottom w:val="0"/>
      <w:divBdr>
        <w:top w:val="none" w:sz="0" w:space="0" w:color="auto"/>
        <w:left w:val="none" w:sz="0" w:space="0" w:color="auto"/>
        <w:bottom w:val="none" w:sz="0" w:space="0" w:color="auto"/>
        <w:right w:val="none" w:sz="0" w:space="0" w:color="auto"/>
      </w:divBdr>
    </w:div>
    <w:div w:id="1005940135">
      <w:bodyDiv w:val="1"/>
      <w:marLeft w:val="0"/>
      <w:marRight w:val="0"/>
      <w:marTop w:val="0"/>
      <w:marBottom w:val="0"/>
      <w:divBdr>
        <w:top w:val="none" w:sz="0" w:space="0" w:color="auto"/>
        <w:left w:val="none" w:sz="0" w:space="0" w:color="auto"/>
        <w:bottom w:val="none" w:sz="0" w:space="0" w:color="auto"/>
        <w:right w:val="none" w:sz="0" w:space="0" w:color="auto"/>
      </w:divBdr>
    </w:div>
    <w:div w:id="1017077674">
      <w:bodyDiv w:val="1"/>
      <w:marLeft w:val="0"/>
      <w:marRight w:val="0"/>
      <w:marTop w:val="0"/>
      <w:marBottom w:val="0"/>
      <w:divBdr>
        <w:top w:val="none" w:sz="0" w:space="0" w:color="auto"/>
        <w:left w:val="none" w:sz="0" w:space="0" w:color="auto"/>
        <w:bottom w:val="none" w:sz="0" w:space="0" w:color="auto"/>
        <w:right w:val="none" w:sz="0" w:space="0" w:color="auto"/>
      </w:divBdr>
    </w:div>
    <w:div w:id="1019310162">
      <w:bodyDiv w:val="1"/>
      <w:marLeft w:val="0"/>
      <w:marRight w:val="0"/>
      <w:marTop w:val="0"/>
      <w:marBottom w:val="0"/>
      <w:divBdr>
        <w:top w:val="none" w:sz="0" w:space="0" w:color="auto"/>
        <w:left w:val="none" w:sz="0" w:space="0" w:color="auto"/>
        <w:bottom w:val="none" w:sz="0" w:space="0" w:color="auto"/>
        <w:right w:val="none" w:sz="0" w:space="0" w:color="auto"/>
      </w:divBdr>
    </w:div>
    <w:div w:id="1033575364">
      <w:bodyDiv w:val="1"/>
      <w:marLeft w:val="0"/>
      <w:marRight w:val="0"/>
      <w:marTop w:val="0"/>
      <w:marBottom w:val="0"/>
      <w:divBdr>
        <w:top w:val="none" w:sz="0" w:space="0" w:color="auto"/>
        <w:left w:val="none" w:sz="0" w:space="0" w:color="auto"/>
        <w:bottom w:val="none" w:sz="0" w:space="0" w:color="auto"/>
        <w:right w:val="none" w:sz="0" w:space="0" w:color="auto"/>
      </w:divBdr>
    </w:div>
    <w:div w:id="1034497661">
      <w:bodyDiv w:val="1"/>
      <w:marLeft w:val="0"/>
      <w:marRight w:val="0"/>
      <w:marTop w:val="0"/>
      <w:marBottom w:val="0"/>
      <w:divBdr>
        <w:top w:val="none" w:sz="0" w:space="0" w:color="auto"/>
        <w:left w:val="none" w:sz="0" w:space="0" w:color="auto"/>
        <w:bottom w:val="none" w:sz="0" w:space="0" w:color="auto"/>
        <w:right w:val="none" w:sz="0" w:space="0" w:color="auto"/>
      </w:divBdr>
    </w:div>
    <w:div w:id="1036270573">
      <w:bodyDiv w:val="1"/>
      <w:marLeft w:val="0"/>
      <w:marRight w:val="0"/>
      <w:marTop w:val="0"/>
      <w:marBottom w:val="0"/>
      <w:divBdr>
        <w:top w:val="none" w:sz="0" w:space="0" w:color="auto"/>
        <w:left w:val="none" w:sz="0" w:space="0" w:color="auto"/>
        <w:bottom w:val="none" w:sz="0" w:space="0" w:color="auto"/>
        <w:right w:val="none" w:sz="0" w:space="0" w:color="auto"/>
      </w:divBdr>
    </w:div>
    <w:div w:id="1041636372">
      <w:bodyDiv w:val="1"/>
      <w:marLeft w:val="0"/>
      <w:marRight w:val="0"/>
      <w:marTop w:val="0"/>
      <w:marBottom w:val="0"/>
      <w:divBdr>
        <w:top w:val="none" w:sz="0" w:space="0" w:color="auto"/>
        <w:left w:val="none" w:sz="0" w:space="0" w:color="auto"/>
        <w:bottom w:val="none" w:sz="0" w:space="0" w:color="auto"/>
        <w:right w:val="none" w:sz="0" w:space="0" w:color="auto"/>
      </w:divBdr>
    </w:div>
    <w:div w:id="1050763715">
      <w:bodyDiv w:val="1"/>
      <w:marLeft w:val="0"/>
      <w:marRight w:val="0"/>
      <w:marTop w:val="0"/>
      <w:marBottom w:val="0"/>
      <w:divBdr>
        <w:top w:val="none" w:sz="0" w:space="0" w:color="auto"/>
        <w:left w:val="none" w:sz="0" w:space="0" w:color="auto"/>
        <w:bottom w:val="none" w:sz="0" w:space="0" w:color="auto"/>
        <w:right w:val="none" w:sz="0" w:space="0" w:color="auto"/>
      </w:divBdr>
    </w:div>
    <w:div w:id="1058480121">
      <w:bodyDiv w:val="1"/>
      <w:marLeft w:val="0"/>
      <w:marRight w:val="0"/>
      <w:marTop w:val="0"/>
      <w:marBottom w:val="0"/>
      <w:divBdr>
        <w:top w:val="none" w:sz="0" w:space="0" w:color="auto"/>
        <w:left w:val="none" w:sz="0" w:space="0" w:color="auto"/>
        <w:bottom w:val="none" w:sz="0" w:space="0" w:color="auto"/>
        <w:right w:val="none" w:sz="0" w:space="0" w:color="auto"/>
      </w:divBdr>
    </w:div>
    <w:div w:id="1076240899">
      <w:bodyDiv w:val="1"/>
      <w:marLeft w:val="0"/>
      <w:marRight w:val="0"/>
      <w:marTop w:val="0"/>
      <w:marBottom w:val="0"/>
      <w:divBdr>
        <w:top w:val="none" w:sz="0" w:space="0" w:color="auto"/>
        <w:left w:val="none" w:sz="0" w:space="0" w:color="auto"/>
        <w:bottom w:val="none" w:sz="0" w:space="0" w:color="auto"/>
        <w:right w:val="none" w:sz="0" w:space="0" w:color="auto"/>
      </w:divBdr>
    </w:div>
    <w:div w:id="1081488054">
      <w:bodyDiv w:val="1"/>
      <w:marLeft w:val="0"/>
      <w:marRight w:val="0"/>
      <w:marTop w:val="0"/>
      <w:marBottom w:val="0"/>
      <w:divBdr>
        <w:top w:val="none" w:sz="0" w:space="0" w:color="auto"/>
        <w:left w:val="none" w:sz="0" w:space="0" w:color="auto"/>
        <w:bottom w:val="none" w:sz="0" w:space="0" w:color="auto"/>
        <w:right w:val="none" w:sz="0" w:space="0" w:color="auto"/>
      </w:divBdr>
    </w:div>
    <w:div w:id="1088624399">
      <w:bodyDiv w:val="1"/>
      <w:marLeft w:val="0"/>
      <w:marRight w:val="0"/>
      <w:marTop w:val="0"/>
      <w:marBottom w:val="0"/>
      <w:divBdr>
        <w:top w:val="none" w:sz="0" w:space="0" w:color="auto"/>
        <w:left w:val="none" w:sz="0" w:space="0" w:color="auto"/>
        <w:bottom w:val="none" w:sz="0" w:space="0" w:color="auto"/>
        <w:right w:val="none" w:sz="0" w:space="0" w:color="auto"/>
      </w:divBdr>
    </w:div>
    <w:div w:id="1122729472">
      <w:bodyDiv w:val="1"/>
      <w:marLeft w:val="0"/>
      <w:marRight w:val="0"/>
      <w:marTop w:val="0"/>
      <w:marBottom w:val="0"/>
      <w:divBdr>
        <w:top w:val="none" w:sz="0" w:space="0" w:color="auto"/>
        <w:left w:val="none" w:sz="0" w:space="0" w:color="auto"/>
        <w:bottom w:val="none" w:sz="0" w:space="0" w:color="auto"/>
        <w:right w:val="none" w:sz="0" w:space="0" w:color="auto"/>
      </w:divBdr>
    </w:div>
    <w:div w:id="1186558920">
      <w:bodyDiv w:val="1"/>
      <w:marLeft w:val="0"/>
      <w:marRight w:val="0"/>
      <w:marTop w:val="0"/>
      <w:marBottom w:val="0"/>
      <w:divBdr>
        <w:top w:val="none" w:sz="0" w:space="0" w:color="auto"/>
        <w:left w:val="none" w:sz="0" w:space="0" w:color="auto"/>
        <w:bottom w:val="none" w:sz="0" w:space="0" w:color="auto"/>
        <w:right w:val="none" w:sz="0" w:space="0" w:color="auto"/>
      </w:divBdr>
    </w:div>
    <w:div w:id="1198667271">
      <w:bodyDiv w:val="1"/>
      <w:marLeft w:val="0"/>
      <w:marRight w:val="0"/>
      <w:marTop w:val="0"/>
      <w:marBottom w:val="0"/>
      <w:divBdr>
        <w:top w:val="none" w:sz="0" w:space="0" w:color="auto"/>
        <w:left w:val="none" w:sz="0" w:space="0" w:color="auto"/>
        <w:bottom w:val="none" w:sz="0" w:space="0" w:color="auto"/>
        <w:right w:val="none" w:sz="0" w:space="0" w:color="auto"/>
      </w:divBdr>
    </w:div>
    <w:div w:id="1206019695">
      <w:bodyDiv w:val="1"/>
      <w:marLeft w:val="0"/>
      <w:marRight w:val="0"/>
      <w:marTop w:val="0"/>
      <w:marBottom w:val="0"/>
      <w:divBdr>
        <w:top w:val="none" w:sz="0" w:space="0" w:color="auto"/>
        <w:left w:val="none" w:sz="0" w:space="0" w:color="auto"/>
        <w:bottom w:val="none" w:sz="0" w:space="0" w:color="auto"/>
        <w:right w:val="none" w:sz="0" w:space="0" w:color="auto"/>
      </w:divBdr>
    </w:div>
    <w:div w:id="1217933001">
      <w:bodyDiv w:val="1"/>
      <w:marLeft w:val="0"/>
      <w:marRight w:val="0"/>
      <w:marTop w:val="0"/>
      <w:marBottom w:val="0"/>
      <w:divBdr>
        <w:top w:val="none" w:sz="0" w:space="0" w:color="auto"/>
        <w:left w:val="none" w:sz="0" w:space="0" w:color="auto"/>
        <w:bottom w:val="none" w:sz="0" w:space="0" w:color="auto"/>
        <w:right w:val="none" w:sz="0" w:space="0" w:color="auto"/>
      </w:divBdr>
    </w:div>
    <w:div w:id="1260338117">
      <w:bodyDiv w:val="1"/>
      <w:marLeft w:val="0"/>
      <w:marRight w:val="0"/>
      <w:marTop w:val="0"/>
      <w:marBottom w:val="0"/>
      <w:divBdr>
        <w:top w:val="none" w:sz="0" w:space="0" w:color="auto"/>
        <w:left w:val="none" w:sz="0" w:space="0" w:color="auto"/>
        <w:bottom w:val="none" w:sz="0" w:space="0" w:color="auto"/>
        <w:right w:val="none" w:sz="0" w:space="0" w:color="auto"/>
      </w:divBdr>
    </w:div>
    <w:div w:id="1279024697">
      <w:bodyDiv w:val="1"/>
      <w:marLeft w:val="0"/>
      <w:marRight w:val="0"/>
      <w:marTop w:val="0"/>
      <w:marBottom w:val="0"/>
      <w:divBdr>
        <w:top w:val="none" w:sz="0" w:space="0" w:color="auto"/>
        <w:left w:val="none" w:sz="0" w:space="0" w:color="auto"/>
        <w:bottom w:val="none" w:sz="0" w:space="0" w:color="auto"/>
        <w:right w:val="none" w:sz="0" w:space="0" w:color="auto"/>
      </w:divBdr>
    </w:div>
    <w:div w:id="1331910288">
      <w:bodyDiv w:val="1"/>
      <w:marLeft w:val="0"/>
      <w:marRight w:val="0"/>
      <w:marTop w:val="0"/>
      <w:marBottom w:val="0"/>
      <w:divBdr>
        <w:top w:val="none" w:sz="0" w:space="0" w:color="auto"/>
        <w:left w:val="none" w:sz="0" w:space="0" w:color="auto"/>
        <w:bottom w:val="none" w:sz="0" w:space="0" w:color="auto"/>
        <w:right w:val="none" w:sz="0" w:space="0" w:color="auto"/>
      </w:divBdr>
    </w:div>
    <w:div w:id="1332296830">
      <w:bodyDiv w:val="1"/>
      <w:marLeft w:val="0"/>
      <w:marRight w:val="0"/>
      <w:marTop w:val="0"/>
      <w:marBottom w:val="0"/>
      <w:divBdr>
        <w:top w:val="none" w:sz="0" w:space="0" w:color="auto"/>
        <w:left w:val="none" w:sz="0" w:space="0" w:color="auto"/>
        <w:bottom w:val="none" w:sz="0" w:space="0" w:color="auto"/>
        <w:right w:val="none" w:sz="0" w:space="0" w:color="auto"/>
      </w:divBdr>
    </w:div>
    <w:div w:id="1336155884">
      <w:bodyDiv w:val="1"/>
      <w:marLeft w:val="0"/>
      <w:marRight w:val="0"/>
      <w:marTop w:val="0"/>
      <w:marBottom w:val="0"/>
      <w:divBdr>
        <w:top w:val="none" w:sz="0" w:space="0" w:color="auto"/>
        <w:left w:val="none" w:sz="0" w:space="0" w:color="auto"/>
        <w:bottom w:val="none" w:sz="0" w:space="0" w:color="auto"/>
        <w:right w:val="none" w:sz="0" w:space="0" w:color="auto"/>
      </w:divBdr>
    </w:div>
    <w:div w:id="1343316889">
      <w:bodyDiv w:val="1"/>
      <w:marLeft w:val="0"/>
      <w:marRight w:val="0"/>
      <w:marTop w:val="0"/>
      <w:marBottom w:val="0"/>
      <w:divBdr>
        <w:top w:val="none" w:sz="0" w:space="0" w:color="auto"/>
        <w:left w:val="none" w:sz="0" w:space="0" w:color="auto"/>
        <w:bottom w:val="none" w:sz="0" w:space="0" w:color="auto"/>
        <w:right w:val="none" w:sz="0" w:space="0" w:color="auto"/>
      </w:divBdr>
    </w:div>
    <w:div w:id="1355886738">
      <w:bodyDiv w:val="1"/>
      <w:marLeft w:val="0"/>
      <w:marRight w:val="0"/>
      <w:marTop w:val="0"/>
      <w:marBottom w:val="0"/>
      <w:divBdr>
        <w:top w:val="none" w:sz="0" w:space="0" w:color="auto"/>
        <w:left w:val="none" w:sz="0" w:space="0" w:color="auto"/>
        <w:bottom w:val="none" w:sz="0" w:space="0" w:color="auto"/>
        <w:right w:val="none" w:sz="0" w:space="0" w:color="auto"/>
      </w:divBdr>
    </w:div>
    <w:div w:id="1359815184">
      <w:bodyDiv w:val="1"/>
      <w:marLeft w:val="0"/>
      <w:marRight w:val="0"/>
      <w:marTop w:val="0"/>
      <w:marBottom w:val="0"/>
      <w:divBdr>
        <w:top w:val="none" w:sz="0" w:space="0" w:color="auto"/>
        <w:left w:val="none" w:sz="0" w:space="0" w:color="auto"/>
        <w:bottom w:val="none" w:sz="0" w:space="0" w:color="auto"/>
        <w:right w:val="none" w:sz="0" w:space="0" w:color="auto"/>
      </w:divBdr>
    </w:div>
    <w:div w:id="1367220720">
      <w:bodyDiv w:val="1"/>
      <w:marLeft w:val="0"/>
      <w:marRight w:val="0"/>
      <w:marTop w:val="0"/>
      <w:marBottom w:val="0"/>
      <w:divBdr>
        <w:top w:val="none" w:sz="0" w:space="0" w:color="auto"/>
        <w:left w:val="none" w:sz="0" w:space="0" w:color="auto"/>
        <w:bottom w:val="none" w:sz="0" w:space="0" w:color="auto"/>
        <w:right w:val="none" w:sz="0" w:space="0" w:color="auto"/>
      </w:divBdr>
    </w:div>
    <w:div w:id="1383140560">
      <w:bodyDiv w:val="1"/>
      <w:marLeft w:val="0"/>
      <w:marRight w:val="0"/>
      <w:marTop w:val="0"/>
      <w:marBottom w:val="0"/>
      <w:divBdr>
        <w:top w:val="none" w:sz="0" w:space="0" w:color="auto"/>
        <w:left w:val="none" w:sz="0" w:space="0" w:color="auto"/>
        <w:bottom w:val="none" w:sz="0" w:space="0" w:color="auto"/>
        <w:right w:val="none" w:sz="0" w:space="0" w:color="auto"/>
      </w:divBdr>
    </w:div>
    <w:div w:id="1402289858">
      <w:bodyDiv w:val="1"/>
      <w:marLeft w:val="0"/>
      <w:marRight w:val="0"/>
      <w:marTop w:val="0"/>
      <w:marBottom w:val="0"/>
      <w:divBdr>
        <w:top w:val="none" w:sz="0" w:space="0" w:color="auto"/>
        <w:left w:val="none" w:sz="0" w:space="0" w:color="auto"/>
        <w:bottom w:val="none" w:sz="0" w:space="0" w:color="auto"/>
        <w:right w:val="none" w:sz="0" w:space="0" w:color="auto"/>
      </w:divBdr>
    </w:div>
    <w:div w:id="1417701380">
      <w:bodyDiv w:val="1"/>
      <w:marLeft w:val="0"/>
      <w:marRight w:val="0"/>
      <w:marTop w:val="0"/>
      <w:marBottom w:val="0"/>
      <w:divBdr>
        <w:top w:val="none" w:sz="0" w:space="0" w:color="auto"/>
        <w:left w:val="none" w:sz="0" w:space="0" w:color="auto"/>
        <w:bottom w:val="none" w:sz="0" w:space="0" w:color="auto"/>
        <w:right w:val="none" w:sz="0" w:space="0" w:color="auto"/>
      </w:divBdr>
    </w:div>
    <w:div w:id="1422525834">
      <w:bodyDiv w:val="1"/>
      <w:marLeft w:val="0"/>
      <w:marRight w:val="0"/>
      <w:marTop w:val="0"/>
      <w:marBottom w:val="0"/>
      <w:divBdr>
        <w:top w:val="none" w:sz="0" w:space="0" w:color="auto"/>
        <w:left w:val="none" w:sz="0" w:space="0" w:color="auto"/>
        <w:bottom w:val="none" w:sz="0" w:space="0" w:color="auto"/>
        <w:right w:val="none" w:sz="0" w:space="0" w:color="auto"/>
      </w:divBdr>
    </w:div>
    <w:div w:id="1424229457">
      <w:bodyDiv w:val="1"/>
      <w:marLeft w:val="0"/>
      <w:marRight w:val="0"/>
      <w:marTop w:val="0"/>
      <w:marBottom w:val="0"/>
      <w:divBdr>
        <w:top w:val="none" w:sz="0" w:space="0" w:color="auto"/>
        <w:left w:val="none" w:sz="0" w:space="0" w:color="auto"/>
        <w:bottom w:val="none" w:sz="0" w:space="0" w:color="auto"/>
        <w:right w:val="none" w:sz="0" w:space="0" w:color="auto"/>
      </w:divBdr>
    </w:div>
    <w:div w:id="1437020591">
      <w:bodyDiv w:val="1"/>
      <w:marLeft w:val="0"/>
      <w:marRight w:val="0"/>
      <w:marTop w:val="0"/>
      <w:marBottom w:val="0"/>
      <w:divBdr>
        <w:top w:val="none" w:sz="0" w:space="0" w:color="auto"/>
        <w:left w:val="none" w:sz="0" w:space="0" w:color="auto"/>
        <w:bottom w:val="none" w:sz="0" w:space="0" w:color="auto"/>
        <w:right w:val="none" w:sz="0" w:space="0" w:color="auto"/>
      </w:divBdr>
    </w:div>
    <w:div w:id="1457212508">
      <w:bodyDiv w:val="1"/>
      <w:marLeft w:val="0"/>
      <w:marRight w:val="0"/>
      <w:marTop w:val="0"/>
      <w:marBottom w:val="0"/>
      <w:divBdr>
        <w:top w:val="none" w:sz="0" w:space="0" w:color="auto"/>
        <w:left w:val="none" w:sz="0" w:space="0" w:color="auto"/>
        <w:bottom w:val="none" w:sz="0" w:space="0" w:color="auto"/>
        <w:right w:val="none" w:sz="0" w:space="0" w:color="auto"/>
      </w:divBdr>
    </w:div>
    <w:div w:id="1464426846">
      <w:bodyDiv w:val="1"/>
      <w:marLeft w:val="0"/>
      <w:marRight w:val="0"/>
      <w:marTop w:val="0"/>
      <w:marBottom w:val="0"/>
      <w:divBdr>
        <w:top w:val="none" w:sz="0" w:space="0" w:color="auto"/>
        <w:left w:val="none" w:sz="0" w:space="0" w:color="auto"/>
        <w:bottom w:val="none" w:sz="0" w:space="0" w:color="auto"/>
        <w:right w:val="none" w:sz="0" w:space="0" w:color="auto"/>
      </w:divBdr>
    </w:div>
    <w:div w:id="1469126941">
      <w:bodyDiv w:val="1"/>
      <w:marLeft w:val="0"/>
      <w:marRight w:val="0"/>
      <w:marTop w:val="0"/>
      <w:marBottom w:val="0"/>
      <w:divBdr>
        <w:top w:val="none" w:sz="0" w:space="0" w:color="auto"/>
        <w:left w:val="none" w:sz="0" w:space="0" w:color="auto"/>
        <w:bottom w:val="none" w:sz="0" w:space="0" w:color="auto"/>
        <w:right w:val="none" w:sz="0" w:space="0" w:color="auto"/>
      </w:divBdr>
    </w:div>
    <w:div w:id="1481580810">
      <w:bodyDiv w:val="1"/>
      <w:marLeft w:val="0"/>
      <w:marRight w:val="0"/>
      <w:marTop w:val="0"/>
      <w:marBottom w:val="0"/>
      <w:divBdr>
        <w:top w:val="none" w:sz="0" w:space="0" w:color="auto"/>
        <w:left w:val="none" w:sz="0" w:space="0" w:color="auto"/>
        <w:bottom w:val="none" w:sz="0" w:space="0" w:color="auto"/>
        <w:right w:val="none" w:sz="0" w:space="0" w:color="auto"/>
      </w:divBdr>
    </w:div>
    <w:div w:id="1489594355">
      <w:bodyDiv w:val="1"/>
      <w:marLeft w:val="0"/>
      <w:marRight w:val="0"/>
      <w:marTop w:val="0"/>
      <w:marBottom w:val="0"/>
      <w:divBdr>
        <w:top w:val="none" w:sz="0" w:space="0" w:color="auto"/>
        <w:left w:val="none" w:sz="0" w:space="0" w:color="auto"/>
        <w:bottom w:val="none" w:sz="0" w:space="0" w:color="auto"/>
        <w:right w:val="none" w:sz="0" w:space="0" w:color="auto"/>
      </w:divBdr>
    </w:div>
    <w:div w:id="1515998877">
      <w:bodyDiv w:val="1"/>
      <w:marLeft w:val="0"/>
      <w:marRight w:val="0"/>
      <w:marTop w:val="0"/>
      <w:marBottom w:val="0"/>
      <w:divBdr>
        <w:top w:val="none" w:sz="0" w:space="0" w:color="auto"/>
        <w:left w:val="none" w:sz="0" w:space="0" w:color="auto"/>
        <w:bottom w:val="none" w:sz="0" w:space="0" w:color="auto"/>
        <w:right w:val="none" w:sz="0" w:space="0" w:color="auto"/>
      </w:divBdr>
    </w:div>
    <w:div w:id="1527211977">
      <w:bodyDiv w:val="1"/>
      <w:marLeft w:val="0"/>
      <w:marRight w:val="0"/>
      <w:marTop w:val="0"/>
      <w:marBottom w:val="0"/>
      <w:divBdr>
        <w:top w:val="none" w:sz="0" w:space="0" w:color="auto"/>
        <w:left w:val="none" w:sz="0" w:space="0" w:color="auto"/>
        <w:bottom w:val="none" w:sz="0" w:space="0" w:color="auto"/>
        <w:right w:val="none" w:sz="0" w:space="0" w:color="auto"/>
      </w:divBdr>
    </w:div>
    <w:div w:id="1535576154">
      <w:bodyDiv w:val="1"/>
      <w:marLeft w:val="0"/>
      <w:marRight w:val="0"/>
      <w:marTop w:val="0"/>
      <w:marBottom w:val="0"/>
      <w:divBdr>
        <w:top w:val="none" w:sz="0" w:space="0" w:color="auto"/>
        <w:left w:val="none" w:sz="0" w:space="0" w:color="auto"/>
        <w:bottom w:val="none" w:sz="0" w:space="0" w:color="auto"/>
        <w:right w:val="none" w:sz="0" w:space="0" w:color="auto"/>
      </w:divBdr>
    </w:div>
    <w:div w:id="1537155415">
      <w:bodyDiv w:val="1"/>
      <w:marLeft w:val="0"/>
      <w:marRight w:val="0"/>
      <w:marTop w:val="0"/>
      <w:marBottom w:val="0"/>
      <w:divBdr>
        <w:top w:val="none" w:sz="0" w:space="0" w:color="auto"/>
        <w:left w:val="none" w:sz="0" w:space="0" w:color="auto"/>
        <w:bottom w:val="none" w:sz="0" w:space="0" w:color="auto"/>
        <w:right w:val="none" w:sz="0" w:space="0" w:color="auto"/>
      </w:divBdr>
    </w:div>
    <w:div w:id="1561164650">
      <w:bodyDiv w:val="1"/>
      <w:marLeft w:val="0"/>
      <w:marRight w:val="0"/>
      <w:marTop w:val="0"/>
      <w:marBottom w:val="0"/>
      <w:divBdr>
        <w:top w:val="none" w:sz="0" w:space="0" w:color="auto"/>
        <w:left w:val="none" w:sz="0" w:space="0" w:color="auto"/>
        <w:bottom w:val="none" w:sz="0" w:space="0" w:color="auto"/>
        <w:right w:val="none" w:sz="0" w:space="0" w:color="auto"/>
      </w:divBdr>
    </w:div>
    <w:div w:id="1565291820">
      <w:bodyDiv w:val="1"/>
      <w:marLeft w:val="0"/>
      <w:marRight w:val="0"/>
      <w:marTop w:val="0"/>
      <w:marBottom w:val="0"/>
      <w:divBdr>
        <w:top w:val="none" w:sz="0" w:space="0" w:color="auto"/>
        <w:left w:val="none" w:sz="0" w:space="0" w:color="auto"/>
        <w:bottom w:val="none" w:sz="0" w:space="0" w:color="auto"/>
        <w:right w:val="none" w:sz="0" w:space="0" w:color="auto"/>
      </w:divBdr>
    </w:div>
    <w:div w:id="1590771098">
      <w:bodyDiv w:val="1"/>
      <w:marLeft w:val="0"/>
      <w:marRight w:val="0"/>
      <w:marTop w:val="0"/>
      <w:marBottom w:val="0"/>
      <w:divBdr>
        <w:top w:val="none" w:sz="0" w:space="0" w:color="auto"/>
        <w:left w:val="none" w:sz="0" w:space="0" w:color="auto"/>
        <w:bottom w:val="none" w:sz="0" w:space="0" w:color="auto"/>
        <w:right w:val="none" w:sz="0" w:space="0" w:color="auto"/>
      </w:divBdr>
    </w:div>
    <w:div w:id="1594706009">
      <w:bodyDiv w:val="1"/>
      <w:marLeft w:val="0"/>
      <w:marRight w:val="0"/>
      <w:marTop w:val="0"/>
      <w:marBottom w:val="0"/>
      <w:divBdr>
        <w:top w:val="none" w:sz="0" w:space="0" w:color="auto"/>
        <w:left w:val="none" w:sz="0" w:space="0" w:color="auto"/>
        <w:bottom w:val="none" w:sz="0" w:space="0" w:color="auto"/>
        <w:right w:val="none" w:sz="0" w:space="0" w:color="auto"/>
      </w:divBdr>
    </w:div>
    <w:div w:id="1598905011">
      <w:bodyDiv w:val="1"/>
      <w:marLeft w:val="0"/>
      <w:marRight w:val="0"/>
      <w:marTop w:val="0"/>
      <w:marBottom w:val="0"/>
      <w:divBdr>
        <w:top w:val="none" w:sz="0" w:space="0" w:color="auto"/>
        <w:left w:val="none" w:sz="0" w:space="0" w:color="auto"/>
        <w:bottom w:val="none" w:sz="0" w:space="0" w:color="auto"/>
        <w:right w:val="none" w:sz="0" w:space="0" w:color="auto"/>
      </w:divBdr>
    </w:div>
    <w:div w:id="1608540010">
      <w:bodyDiv w:val="1"/>
      <w:marLeft w:val="0"/>
      <w:marRight w:val="0"/>
      <w:marTop w:val="0"/>
      <w:marBottom w:val="0"/>
      <w:divBdr>
        <w:top w:val="none" w:sz="0" w:space="0" w:color="auto"/>
        <w:left w:val="none" w:sz="0" w:space="0" w:color="auto"/>
        <w:bottom w:val="none" w:sz="0" w:space="0" w:color="auto"/>
        <w:right w:val="none" w:sz="0" w:space="0" w:color="auto"/>
      </w:divBdr>
    </w:div>
    <w:div w:id="1611548963">
      <w:bodyDiv w:val="1"/>
      <w:marLeft w:val="0"/>
      <w:marRight w:val="0"/>
      <w:marTop w:val="0"/>
      <w:marBottom w:val="0"/>
      <w:divBdr>
        <w:top w:val="none" w:sz="0" w:space="0" w:color="auto"/>
        <w:left w:val="none" w:sz="0" w:space="0" w:color="auto"/>
        <w:bottom w:val="none" w:sz="0" w:space="0" w:color="auto"/>
        <w:right w:val="none" w:sz="0" w:space="0" w:color="auto"/>
      </w:divBdr>
    </w:div>
    <w:div w:id="1622027179">
      <w:bodyDiv w:val="1"/>
      <w:marLeft w:val="0"/>
      <w:marRight w:val="0"/>
      <w:marTop w:val="0"/>
      <w:marBottom w:val="0"/>
      <w:divBdr>
        <w:top w:val="none" w:sz="0" w:space="0" w:color="auto"/>
        <w:left w:val="none" w:sz="0" w:space="0" w:color="auto"/>
        <w:bottom w:val="none" w:sz="0" w:space="0" w:color="auto"/>
        <w:right w:val="none" w:sz="0" w:space="0" w:color="auto"/>
      </w:divBdr>
    </w:div>
    <w:div w:id="1623460285">
      <w:bodyDiv w:val="1"/>
      <w:marLeft w:val="0"/>
      <w:marRight w:val="0"/>
      <w:marTop w:val="0"/>
      <w:marBottom w:val="0"/>
      <w:divBdr>
        <w:top w:val="none" w:sz="0" w:space="0" w:color="auto"/>
        <w:left w:val="none" w:sz="0" w:space="0" w:color="auto"/>
        <w:bottom w:val="none" w:sz="0" w:space="0" w:color="auto"/>
        <w:right w:val="none" w:sz="0" w:space="0" w:color="auto"/>
      </w:divBdr>
    </w:div>
    <w:div w:id="1658605044">
      <w:bodyDiv w:val="1"/>
      <w:marLeft w:val="0"/>
      <w:marRight w:val="0"/>
      <w:marTop w:val="0"/>
      <w:marBottom w:val="0"/>
      <w:divBdr>
        <w:top w:val="none" w:sz="0" w:space="0" w:color="auto"/>
        <w:left w:val="none" w:sz="0" w:space="0" w:color="auto"/>
        <w:bottom w:val="none" w:sz="0" w:space="0" w:color="auto"/>
        <w:right w:val="none" w:sz="0" w:space="0" w:color="auto"/>
      </w:divBdr>
    </w:div>
    <w:div w:id="1703700153">
      <w:bodyDiv w:val="1"/>
      <w:marLeft w:val="0"/>
      <w:marRight w:val="0"/>
      <w:marTop w:val="0"/>
      <w:marBottom w:val="0"/>
      <w:divBdr>
        <w:top w:val="none" w:sz="0" w:space="0" w:color="auto"/>
        <w:left w:val="none" w:sz="0" w:space="0" w:color="auto"/>
        <w:bottom w:val="none" w:sz="0" w:space="0" w:color="auto"/>
        <w:right w:val="none" w:sz="0" w:space="0" w:color="auto"/>
      </w:divBdr>
    </w:div>
    <w:div w:id="1708022161">
      <w:bodyDiv w:val="1"/>
      <w:marLeft w:val="0"/>
      <w:marRight w:val="0"/>
      <w:marTop w:val="0"/>
      <w:marBottom w:val="0"/>
      <w:divBdr>
        <w:top w:val="none" w:sz="0" w:space="0" w:color="auto"/>
        <w:left w:val="none" w:sz="0" w:space="0" w:color="auto"/>
        <w:bottom w:val="none" w:sz="0" w:space="0" w:color="auto"/>
        <w:right w:val="none" w:sz="0" w:space="0" w:color="auto"/>
      </w:divBdr>
    </w:div>
    <w:div w:id="1712461967">
      <w:bodyDiv w:val="1"/>
      <w:marLeft w:val="0"/>
      <w:marRight w:val="0"/>
      <w:marTop w:val="0"/>
      <w:marBottom w:val="0"/>
      <w:divBdr>
        <w:top w:val="none" w:sz="0" w:space="0" w:color="auto"/>
        <w:left w:val="none" w:sz="0" w:space="0" w:color="auto"/>
        <w:bottom w:val="none" w:sz="0" w:space="0" w:color="auto"/>
        <w:right w:val="none" w:sz="0" w:space="0" w:color="auto"/>
      </w:divBdr>
    </w:div>
    <w:div w:id="1717509406">
      <w:bodyDiv w:val="1"/>
      <w:marLeft w:val="0"/>
      <w:marRight w:val="0"/>
      <w:marTop w:val="0"/>
      <w:marBottom w:val="0"/>
      <w:divBdr>
        <w:top w:val="none" w:sz="0" w:space="0" w:color="auto"/>
        <w:left w:val="none" w:sz="0" w:space="0" w:color="auto"/>
        <w:bottom w:val="none" w:sz="0" w:space="0" w:color="auto"/>
        <w:right w:val="none" w:sz="0" w:space="0" w:color="auto"/>
      </w:divBdr>
    </w:div>
    <w:div w:id="1766921843">
      <w:bodyDiv w:val="1"/>
      <w:marLeft w:val="0"/>
      <w:marRight w:val="0"/>
      <w:marTop w:val="0"/>
      <w:marBottom w:val="0"/>
      <w:divBdr>
        <w:top w:val="none" w:sz="0" w:space="0" w:color="auto"/>
        <w:left w:val="none" w:sz="0" w:space="0" w:color="auto"/>
        <w:bottom w:val="none" w:sz="0" w:space="0" w:color="auto"/>
        <w:right w:val="none" w:sz="0" w:space="0" w:color="auto"/>
      </w:divBdr>
    </w:div>
    <w:div w:id="1790195799">
      <w:bodyDiv w:val="1"/>
      <w:marLeft w:val="0"/>
      <w:marRight w:val="0"/>
      <w:marTop w:val="0"/>
      <w:marBottom w:val="0"/>
      <w:divBdr>
        <w:top w:val="none" w:sz="0" w:space="0" w:color="auto"/>
        <w:left w:val="none" w:sz="0" w:space="0" w:color="auto"/>
        <w:bottom w:val="none" w:sz="0" w:space="0" w:color="auto"/>
        <w:right w:val="none" w:sz="0" w:space="0" w:color="auto"/>
      </w:divBdr>
    </w:div>
    <w:div w:id="1843010822">
      <w:bodyDiv w:val="1"/>
      <w:marLeft w:val="0"/>
      <w:marRight w:val="0"/>
      <w:marTop w:val="0"/>
      <w:marBottom w:val="0"/>
      <w:divBdr>
        <w:top w:val="none" w:sz="0" w:space="0" w:color="auto"/>
        <w:left w:val="none" w:sz="0" w:space="0" w:color="auto"/>
        <w:bottom w:val="none" w:sz="0" w:space="0" w:color="auto"/>
        <w:right w:val="none" w:sz="0" w:space="0" w:color="auto"/>
      </w:divBdr>
    </w:div>
    <w:div w:id="1845896201">
      <w:bodyDiv w:val="1"/>
      <w:marLeft w:val="0"/>
      <w:marRight w:val="0"/>
      <w:marTop w:val="0"/>
      <w:marBottom w:val="0"/>
      <w:divBdr>
        <w:top w:val="none" w:sz="0" w:space="0" w:color="auto"/>
        <w:left w:val="none" w:sz="0" w:space="0" w:color="auto"/>
        <w:bottom w:val="none" w:sz="0" w:space="0" w:color="auto"/>
        <w:right w:val="none" w:sz="0" w:space="0" w:color="auto"/>
      </w:divBdr>
    </w:div>
    <w:div w:id="1854148565">
      <w:bodyDiv w:val="1"/>
      <w:marLeft w:val="0"/>
      <w:marRight w:val="0"/>
      <w:marTop w:val="0"/>
      <w:marBottom w:val="0"/>
      <w:divBdr>
        <w:top w:val="none" w:sz="0" w:space="0" w:color="auto"/>
        <w:left w:val="none" w:sz="0" w:space="0" w:color="auto"/>
        <w:bottom w:val="none" w:sz="0" w:space="0" w:color="auto"/>
        <w:right w:val="none" w:sz="0" w:space="0" w:color="auto"/>
      </w:divBdr>
    </w:div>
    <w:div w:id="1868760735">
      <w:bodyDiv w:val="1"/>
      <w:marLeft w:val="0"/>
      <w:marRight w:val="0"/>
      <w:marTop w:val="0"/>
      <w:marBottom w:val="0"/>
      <w:divBdr>
        <w:top w:val="none" w:sz="0" w:space="0" w:color="auto"/>
        <w:left w:val="none" w:sz="0" w:space="0" w:color="auto"/>
        <w:bottom w:val="none" w:sz="0" w:space="0" w:color="auto"/>
        <w:right w:val="none" w:sz="0" w:space="0" w:color="auto"/>
      </w:divBdr>
    </w:div>
    <w:div w:id="1878472130">
      <w:bodyDiv w:val="1"/>
      <w:marLeft w:val="0"/>
      <w:marRight w:val="0"/>
      <w:marTop w:val="0"/>
      <w:marBottom w:val="0"/>
      <w:divBdr>
        <w:top w:val="none" w:sz="0" w:space="0" w:color="auto"/>
        <w:left w:val="none" w:sz="0" w:space="0" w:color="auto"/>
        <w:bottom w:val="none" w:sz="0" w:space="0" w:color="auto"/>
        <w:right w:val="none" w:sz="0" w:space="0" w:color="auto"/>
      </w:divBdr>
    </w:div>
    <w:div w:id="1882475151">
      <w:bodyDiv w:val="1"/>
      <w:marLeft w:val="0"/>
      <w:marRight w:val="0"/>
      <w:marTop w:val="0"/>
      <w:marBottom w:val="0"/>
      <w:divBdr>
        <w:top w:val="none" w:sz="0" w:space="0" w:color="auto"/>
        <w:left w:val="none" w:sz="0" w:space="0" w:color="auto"/>
        <w:bottom w:val="none" w:sz="0" w:space="0" w:color="auto"/>
        <w:right w:val="none" w:sz="0" w:space="0" w:color="auto"/>
      </w:divBdr>
    </w:div>
    <w:div w:id="1935938052">
      <w:bodyDiv w:val="1"/>
      <w:marLeft w:val="0"/>
      <w:marRight w:val="0"/>
      <w:marTop w:val="0"/>
      <w:marBottom w:val="0"/>
      <w:divBdr>
        <w:top w:val="none" w:sz="0" w:space="0" w:color="auto"/>
        <w:left w:val="none" w:sz="0" w:space="0" w:color="auto"/>
        <w:bottom w:val="none" w:sz="0" w:space="0" w:color="auto"/>
        <w:right w:val="none" w:sz="0" w:space="0" w:color="auto"/>
      </w:divBdr>
    </w:div>
    <w:div w:id="1953317653">
      <w:bodyDiv w:val="1"/>
      <w:marLeft w:val="0"/>
      <w:marRight w:val="0"/>
      <w:marTop w:val="0"/>
      <w:marBottom w:val="0"/>
      <w:divBdr>
        <w:top w:val="none" w:sz="0" w:space="0" w:color="auto"/>
        <w:left w:val="none" w:sz="0" w:space="0" w:color="auto"/>
        <w:bottom w:val="none" w:sz="0" w:space="0" w:color="auto"/>
        <w:right w:val="none" w:sz="0" w:space="0" w:color="auto"/>
      </w:divBdr>
    </w:div>
    <w:div w:id="1966041774">
      <w:bodyDiv w:val="1"/>
      <w:marLeft w:val="0"/>
      <w:marRight w:val="0"/>
      <w:marTop w:val="0"/>
      <w:marBottom w:val="0"/>
      <w:divBdr>
        <w:top w:val="none" w:sz="0" w:space="0" w:color="auto"/>
        <w:left w:val="none" w:sz="0" w:space="0" w:color="auto"/>
        <w:bottom w:val="none" w:sz="0" w:space="0" w:color="auto"/>
        <w:right w:val="none" w:sz="0" w:space="0" w:color="auto"/>
      </w:divBdr>
    </w:div>
    <w:div w:id="1971400555">
      <w:bodyDiv w:val="1"/>
      <w:marLeft w:val="0"/>
      <w:marRight w:val="0"/>
      <w:marTop w:val="0"/>
      <w:marBottom w:val="0"/>
      <w:divBdr>
        <w:top w:val="none" w:sz="0" w:space="0" w:color="auto"/>
        <w:left w:val="none" w:sz="0" w:space="0" w:color="auto"/>
        <w:bottom w:val="none" w:sz="0" w:space="0" w:color="auto"/>
        <w:right w:val="none" w:sz="0" w:space="0" w:color="auto"/>
      </w:divBdr>
    </w:div>
    <w:div w:id="1972831442">
      <w:bodyDiv w:val="1"/>
      <w:marLeft w:val="0"/>
      <w:marRight w:val="0"/>
      <w:marTop w:val="0"/>
      <w:marBottom w:val="0"/>
      <w:divBdr>
        <w:top w:val="none" w:sz="0" w:space="0" w:color="auto"/>
        <w:left w:val="none" w:sz="0" w:space="0" w:color="auto"/>
        <w:bottom w:val="none" w:sz="0" w:space="0" w:color="auto"/>
        <w:right w:val="none" w:sz="0" w:space="0" w:color="auto"/>
      </w:divBdr>
    </w:div>
    <w:div w:id="2003269865">
      <w:bodyDiv w:val="1"/>
      <w:marLeft w:val="0"/>
      <w:marRight w:val="0"/>
      <w:marTop w:val="0"/>
      <w:marBottom w:val="0"/>
      <w:divBdr>
        <w:top w:val="none" w:sz="0" w:space="0" w:color="auto"/>
        <w:left w:val="none" w:sz="0" w:space="0" w:color="auto"/>
        <w:bottom w:val="none" w:sz="0" w:space="0" w:color="auto"/>
        <w:right w:val="none" w:sz="0" w:space="0" w:color="auto"/>
      </w:divBdr>
    </w:div>
    <w:div w:id="2018921043">
      <w:bodyDiv w:val="1"/>
      <w:marLeft w:val="0"/>
      <w:marRight w:val="0"/>
      <w:marTop w:val="0"/>
      <w:marBottom w:val="0"/>
      <w:divBdr>
        <w:top w:val="none" w:sz="0" w:space="0" w:color="auto"/>
        <w:left w:val="none" w:sz="0" w:space="0" w:color="auto"/>
        <w:bottom w:val="none" w:sz="0" w:space="0" w:color="auto"/>
        <w:right w:val="none" w:sz="0" w:space="0" w:color="auto"/>
      </w:divBdr>
    </w:div>
    <w:div w:id="2039621115">
      <w:bodyDiv w:val="1"/>
      <w:marLeft w:val="0"/>
      <w:marRight w:val="0"/>
      <w:marTop w:val="0"/>
      <w:marBottom w:val="0"/>
      <w:divBdr>
        <w:top w:val="none" w:sz="0" w:space="0" w:color="auto"/>
        <w:left w:val="none" w:sz="0" w:space="0" w:color="auto"/>
        <w:bottom w:val="none" w:sz="0" w:space="0" w:color="auto"/>
        <w:right w:val="none" w:sz="0" w:space="0" w:color="auto"/>
      </w:divBdr>
    </w:div>
    <w:div w:id="2065523875">
      <w:bodyDiv w:val="1"/>
      <w:marLeft w:val="0"/>
      <w:marRight w:val="0"/>
      <w:marTop w:val="0"/>
      <w:marBottom w:val="0"/>
      <w:divBdr>
        <w:top w:val="none" w:sz="0" w:space="0" w:color="auto"/>
        <w:left w:val="none" w:sz="0" w:space="0" w:color="auto"/>
        <w:bottom w:val="none" w:sz="0" w:space="0" w:color="auto"/>
        <w:right w:val="none" w:sz="0" w:space="0" w:color="auto"/>
      </w:divBdr>
    </w:div>
    <w:div w:id="2107075278">
      <w:bodyDiv w:val="1"/>
      <w:marLeft w:val="0"/>
      <w:marRight w:val="0"/>
      <w:marTop w:val="0"/>
      <w:marBottom w:val="0"/>
      <w:divBdr>
        <w:top w:val="none" w:sz="0" w:space="0" w:color="auto"/>
        <w:left w:val="none" w:sz="0" w:space="0" w:color="auto"/>
        <w:bottom w:val="none" w:sz="0" w:space="0" w:color="auto"/>
        <w:right w:val="none" w:sz="0" w:space="0" w:color="auto"/>
      </w:divBdr>
    </w:div>
    <w:div w:id="2108498334">
      <w:bodyDiv w:val="1"/>
      <w:marLeft w:val="0"/>
      <w:marRight w:val="0"/>
      <w:marTop w:val="0"/>
      <w:marBottom w:val="0"/>
      <w:divBdr>
        <w:top w:val="none" w:sz="0" w:space="0" w:color="auto"/>
        <w:left w:val="none" w:sz="0" w:space="0" w:color="auto"/>
        <w:bottom w:val="none" w:sz="0" w:space="0" w:color="auto"/>
        <w:right w:val="none" w:sz="0" w:space="0" w:color="auto"/>
      </w:divBdr>
    </w:div>
    <w:div w:id="2126997728">
      <w:bodyDiv w:val="1"/>
      <w:marLeft w:val="0"/>
      <w:marRight w:val="0"/>
      <w:marTop w:val="0"/>
      <w:marBottom w:val="0"/>
      <w:divBdr>
        <w:top w:val="none" w:sz="0" w:space="0" w:color="auto"/>
        <w:left w:val="none" w:sz="0" w:space="0" w:color="auto"/>
        <w:bottom w:val="none" w:sz="0" w:space="0" w:color="auto"/>
        <w:right w:val="none" w:sz="0" w:space="0" w:color="auto"/>
      </w:divBdr>
    </w:div>
    <w:div w:id="212796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814E98DFD6C41A4866EB5EAD7FDA55C"/>
        <w:category>
          <w:name w:val="General"/>
          <w:gallery w:val="placeholder"/>
        </w:category>
        <w:types>
          <w:type w:val="bbPlcHdr"/>
        </w:types>
        <w:behaviors>
          <w:behavior w:val="content"/>
        </w:behaviors>
        <w:guid w:val="{C0EEB6DF-CB60-4208-9787-C75302CE33AE}"/>
      </w:docPartPr>
      <w:docPartBody>
        <w:p w:rsidR="00BF5E79" w:rsidRDefault="00F75F06" w:rsidP="00F75F06">
          <w:pPr>
            <w:pStyle w:val="9814E98DFD6C41A4866EB5EAD7FDA55C"/>
          </w:pPr>
          <w:r>
            <w:rPr>
              <w:rFonts w:asciiTheme="majorHAnsi" w:eastAsiaTheme="majorEastAsia" w:hAnsiTheme="majorHAnsi" w:cstheme="majorBidi"/>
              <w:caps/>
              <w:color w:val="4472C4" w:themeColor="accent1"/>
              <w:sz w:val="80"/>
              <w:szCs w:val="80"/>
            </w:rPr>
            <w:t>[Document title]</w:t>
          </w:r>
        </w:p>
      </w:docPartBody>
    </w:docPart>
    <w:docPart>
      <w:docPartPr>
        <w:name w:val="B7CA07723CCA4B90A9AADF225933D9E3"/>
        <w:category>
          <w:name w:val="General"/>
          <w:gallery w:val="placeholder"/>
        </w:category>
        <w:types>
          <w:type w:val="bbPlcHdr"/>
        </w:types>
        <w:behaviors>
          <w:behavior w:val="content"/>
        </w:behaviors>
        <w:guid w:val="{5FA7512D-B4BB-43F0-A728-EC7D6B94AB62}"/>
      </w:docPartPr>
      <w:docPartBody>
        <w:p w:rsidR="00BF5E79" w:rsidRDefault="00F75F06" w:rsidP="00F75F06">
          <w:pPr>
            <w:pStyle w:val="B7CA07723CCA4B90A9AADF225933D9E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F06"/>
    <w:rsid w:val="00777E69"/>
    <w:rsid w:val="008E72AE"/>
    <w:rsid w:val="00AD1D6B"/>
    <w:rsid w:val="00BF5E79"/>
    <w:rsid w:val="00E37C4A"/>
    <w:rsid w:val="00F75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14E98DFD6C41A4866EB5EAD7FDA55C">
    <w:name w:val="9814E98DFD6C41A4866EB5EAD7FDA55C"/>
    <w:rsid w:val="00F75F06"/>
  </w:style>
  <w:style w:type="paragraph" w:customStyle="1" w:styleId="B7CA07723CCA4B90A9AADF225933D9E3">
    <w:name w:val="B7CA07723CCA4B90A9AADF225933D9E3"/>
    <w:rsid w:val="00F75F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2021-06-11T00:00:00</PublishDate>
  <Abstract/>
  <CompanyAddress>1907441</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InternetSite</b:SourceType>
    <b:Guid>{90DAE5DC-7A87-4272-9F5C-EA241CFB01EF}</b:Guid>
    <b:Title>worldometers.info</b:Title>
    <b:Year>2021</b:Year>
    <b:Month>06</b:Month>
    <b:Day>09</b:Day>
    <b:URL>&lt;https://www.worldometers.info/coronavirus/&gt;</b:URL>
    <b:Author>
      <b:Author>
        <b:NameList>
          <b:Person>
            <b:Last>worldometers.info</b:Last>
          </b:Person>
        </b:NameList>
      </b:Author>
    </b:Author>
    <b:RefOrder>1</b:RefOrder>
  </b:Source>
  <b:Source>
    <b:Tag>wtt21</b:Tag>
    <b:SourceType>InternetSite</b:SourceType>
    <b:Guid>{019D9BAC-B95E-4359-B07D-7F8820D2E398}</b:Guid>
    <b:Author>
      <b:Author>
        <b:NameList>
          <b:Person>
            <b:Last>wttc.org</b:Last>
          </b:Person>
        </b:NameList>
      </b:Author>
    </b:Author>
    <b:Title>wttc.org</b:Title>
    <b:YearAccessed>2021</b:YearAccessed>
    <b:MonthAccessed>02</b:MonthAccessed>
    <b:DayAccessed>17</b:DayAccessed>
    <b:URL>https://wttc.org/Research/To-Recovery-Beyond</b:URL>
    <b:RefOrder>10</b:RefOrder>
  </b:Source>
  <b:Source>
    <b:Tag>jos21</b:Tag>
    <b:SourceType>InternetSite</b:SourceType>
    <b:Guid>{FD813E46-989E-4CDD-9B89-13F331446ECA}</b:Guid>
    <b:Author>
      <b:Author>
        <b:NameList>
          <b:Person>
            <b:Last>Josephs</b:Last>
          </b:Person>
        </b:NameList>
      </b:Author>
    </b:Author>
    <b:Title>isnglobal.com</b:Title>
    <b:Year>2021</b:Year>
    <b:YearAccessed>2021</b:YearAccessed>
    <b:MonthAccessed>02</b:MonthAccessed>
    <b:DayAccessed>15</b:DayAccessed>
    <b:URL>&lt;https://www.lsnglobal.com/travel-hospitality/article/25535/hilton-sets-a-new-standard-for-hotel-hygiene</b:URL>
    <b:RefOrder>11</b:RefOrder>
  </b:Source>
  <b:Source>
    <b:Tag>Bal20</b:Tag>
    <b:SourceType>JournalArticle</b:SourceType>
    <b:Guid>{98D8425C-7492-40CC-BDB6-AE65B977028C}</b:Guid>
    <b:Title>, S., 2020.  10(2), p.306.</b:Title>
    <b:Year>2020</b:Year>
    <b:Author>
      <b:Author>
        <b:NameList>
          <b:Person>
            <b:Last>Balakrishnan Nair</b:Last>
            <b:First>B.</b:First>
            <b:Middle>and Sinha</b:Middle>
          </b:Person>
        </b:NameList>
      </b:Author>
    </b:Author>
    <b:BookTitle>COVID-19 AND FUTURE TRAVEL PERSPECTIVES: AN EMPIRICAL STUDY ON TRAVEL HISTORY AND TRAVEL DECISION CHOICES. ENLIGHTENING TOURISM. A PATHMAKING JOURNAL,</b:BookTitle>
    <b:Pages>306</b:Pages>
    <b:JournalName>COVID-19 AND FUTURE TRAVEL PERSPECTIVES: AN EMPIRICAL STUDY ON TRAVEL HISTORY AND TRAVEL DECISION CHOICES. ENLIGHTENING TOURISM. A PATHMAKING JOURNAL,</b:JournalName>
    <b:RefOrder>13</b:RefOrder>
  </b:Source>
  <b:Source>
    <b:Tag>htt</b:Tag>
    <b:SourceType>InternetSite</b:SourceType>
    <b:Guid>{4C54825E-AD35-492F-81E5-78BCCD6DE477}</b:Guid>
    <b:Issue>https://www.northstarmeetingsgroup.com/News/Hotels-and-Resorts/Coronavirus-Update-Hotel-Resort-Casinos-Closed-Economic-Impact</b:Issue>
    <b:URL>https://www.northstarmeetingsgroup.com/News/Hotels-and-Resorts/Coronavirus-Update-Hotel-Resort-Casinos-Closed-Economic-Impact</b:URL>
    <b:Author>
      <b:Author>
        <b:NameList>
          <b:Person>
            <b:Last>Northstarmeetingsgroup.com</b:Last>
          </b:Person>
        </b:NameList>
      </b:Author>
    </b:Author>
    <b:Title>Northstarmeetingsgroup.com</b:Title>
    <b:Year>2021</b:Year>
    <b:YearAccessed>2021</b:YearAccessed>
    <b:MonthAccessed>02</b:MonthAccessed>
    <b:DayAccessed>17</b:DayAccessed>
    <b:RefOrder>14</b:RefOrder>
  </b:Source>
  <b:Source>
    <b:Tag>Wor20</b:Tag>
    <b:SourceType>InternetSite</b:SourceType>
    <b:Guid>{284538F1-9CC3-4577-93AF-8FF635EF5BA4}</b:Guid>
    <b:Author>
      <b:Author>
        <b:NameList>
          <b:Person>
            <b:Last>Organisation</b:Last>
            <b:First>World</b:First>
            <b:Middle>Health</b:Middle>
          </b:Person>
        </b:NameList>
      </b:Author>
    </b:Author>
    <b:Title>World Health Organisation</b:Title>
    <b:Year>2020</b:Year>
    <b:YearAccessed>2021</b:YearAccessed>
    <b:MonthAccessed>06</b:MonthAccessed>
    <b:DayAccessed>09</b:DayAccessed>
    <b:URL>https://covid19.who.int/</b:URL>
    <b:RefOrder>2</b:RefOrder>
  </b:Source>
  <b:Source>
    <b:Tag>Jul20</b:Tag>
    <b:SourceType>InternetSite</b:SourceType>
    <b:Guid>{3AC5336E-20D6-4386-A605-E75F1D2CE26A}</b:Guid>
    <b:Author>
      <b:Author>
        <b:NameList>
          <b:Person>
            <b:Last>Hahn</b:Last>
            <b:First>Juliana</b:First>
          </b:Person>
        </b:NameList>
      </b:Author>
    </b:Author>
    <b:Title>Top hotel news</b:Title>
    <b:Year>2020</b:Year>
    <b:YearAccessed>2021</b:YearAccessed>
    <b:MonthAccessed>06</b:MonthAccessed>
    <b:DayAccessed>09</b:DayAccessed>
    <b:URL>https://tophotel.news/covid-19-impact-roundup-how-hilton-is-setting-a-positive-example/</b:URL>
    <b:RefOrder>6</b:RefOrder>
  </b:Source>
  <b:Source>
    <b:Tag>hil21</b:Tag>
    <b:SourceType>InternetSite</b:SourceType>
    <b:Guid>{A3B0EA43-C475-4465-9498-1F596C259059}</b:Guid>
    <b:Author>
      <b:Author>
        <b:NameList>
          <b:Person>
            <b:Last>Hilton.com</b:Last>
          </b:Person>
        </b:NameList>
      </b:Author>
    </b:Author>
    <b:Year>2021</b:Year>
    <b:YearAccessed>2021</b:YearAccessed>
    <b:MonthAccessed>06</b:MonthAccessed>
    <b:DayAccessed>09</b:DayAccessed>
    <b:URL>https://cr.hilton.com/social-impact/</b:URL>
    <b:RefOrder>4</b:RefOrder>
  </b:Source>
  <b:Source>
    <b:Tag>fra21</b:Tag>
    <b:SourceType>InternetSite</b:SourceType>
    <b:Guid>{45368638-31B3-4682-A123-432558135417}</b:Guid>
    <b:Author>
      <b:Author>
        <b:NameList>
          <b:Person>
            <b:Last>Frauenheim</b:Last>
          </b:Person>
        </b:NameList>
      </b:Author>
    </b:Author>
    <b:Year>2021</b:Year>
    <b:YearAccessed>2021</b:YearAccessed>
    <b:MonthAccessed>02</b:MonthAccessed>
    <b:DayAccessed>15</b:DayAccessed>
    <b:URL>&lt;https://www.greatplacetowork.com/resources/blog/how-world-s-best-workplace-hilton-showed-creativity-in-caring-during-covid-19&gt;</b:URL>
    <b:RefOrder>8</b:RefOrder>
  </b:Source>
  <b:Source>
    <b:Tag>jul20</b:Tag>
    <b:SourceType>InternetSite</b:SourceType>
    <b:Guid>{148245D6-7912-42E9-B2B3-2B53D05BAA5B}</b:Guid>
    <b:Author>
      <b:Author>
        <b:NameList>
          <b:Person>
            <b:Last>Hahn</b:Last>
            <b:First>julianna</b:First>
          </b:Person>
        </b:NameList>
      </b:Author>
    </b:Author>
    <b:Title>Top Hotel news</b:Title>
    <b:Year>2020</b:Year>
    <b:YearAccessed>2021</b:YearAccessed>
    <b:MonthAccessed>06</b:MonthAccessed>
    <b:DayAccessed>10</b:DayAccessed>
    <b:URL>https://tophotel.news/covid-19-impact-roundup-how-hilton-is-setting-a-positive-example/</b:URL>
    <b:RefOrder>5</b:RefOrder>
  </b:Source>
  <b:Source>
    <b:Tag>tel21</b:Tag>
    <b:SourceType>InternetSite</b:SourceType>
    <b:Guid>{F837A0DB-40CC-4354-A166-C7E3F7C5B8E7}</b:Guid>
    <b:InternetSiteTitle>telegraf.co.uk</b:InternetSiteTitle>
    <b:Year>2021</b:Year>
    <b:Month>02</b:Month>
    <b:Day>15</b:Day>
    <b:URL>&lt;https://www.telegraph.co.uk/global-health/science-and-disease/coronavirus-news-covid-lockdown-end-vaccine-uk-cases-shielding/&gt;</b:URL>
    <b:Author>
      <b:Author>
        <b:NameList>
          <b:Person>
            <b:Last>Telegraph.co.uk</b:Last>
          </b:Person>
        </b:NameList>
      </b:Author>
    </b:Author>
    <b:Title>Telegraph.co.uk</b:Title>
    <b:YearAccessed>2021</b:YearAccessed>
    <b:MonthAccessed>02</b:MonthAccessed>
    <b:DayAccessed>15</b:DayAccessed>
    <b:RefOrder>3</b:RefOrder>
  </b:Source>
  <b:Source>
    <b:Tag>Mel20</b:Tag>
    <b:SourceType>InternetSite</b:SourceType>
    <b:Guid>{50543586-C627-41C1-A702-FCFC88C222BA}</b:Guid>
    <b:Author>
      <b:Author>
        <b:NameList>
          <b:Person>
            <b:Last>Locker</b:Last>
            <b:First>Melissa</b:First>
          </b:Person>
        </b:NameList>
      </b:Author>
    </b:Author>
    <b:Title>Fast company</b:Title>
    <b:Year>2020</b:Year>
    <b:YearAccessed>2021</b:YearAccessed>
    <b:MonthAccessed>06</b:MonthAccessed>
    <b:DayAccessed>09</b:DayAccessed>
    <b:URL>https://www.fastcompany.com/90252155/the-hilton-effect-the-hotel-looks-back-on-its-trillion-dollar-global-impact</b:URL>
    <b:RefOrder>7</b:RefOrder>
  </b:Source>
  <b:Source>
    <b:Tag>Sha20</b:Tag>
    <b:SourceType>InternetSite</b:SourceType>
    <b:Guid>{2A4E3B38-9346-40A3-BF8C-B31914158750}</b:Guid>
    <b:Author>
      <b:Author>
        <b:NameList>
          <b:Person>
            <b:Last>R</b:Last>
            <b:First>Sharp</b:First>
          </b:Person>
        </b:NameList>
      </b:Author>
    </b:Author>
    <b:Title>dailymail</b:Title>
    <b:Year>2020</b:Year>
    <b:YearAccessed>2021</b:YearAccessed>
    <b:MonthAccessed>02</b:MonthAccessed>
    <b:DayAccessed>17</b:DayAccessed>
    <b:URL>&lt;https://www.dailymail.co.uk/news/article-8428557/Hilton-Hotels-lay-22-corporate-workforce-pandemic-hammers-industry.html</b:URL>
    <b:RefOrder>9</b:RefOrder>
  </b:Source>
  <b:Source>
    <b:Tag>Hil20</b:Tag>
    <b:SourceType>InternetSite</b:SourceType>
    <b:Guid>{0E1FDC02-78BF-4EA7-B778-2C4DDBDF9E2F}</b:Guid>
    <b:Year>2020</b:Year>
    <b:Author>
      <b:Author>
        <b:NameList>
          <b:Person>
            <b:Last>Communications</b:Last>
            <b:First>Hilton</b:First>
            <b:Middle>Corporate</b:Middle>
          </b:Person>
        </b:NameList>
      </b:Author>
    </b:Author>
    <b:YearAccessed>2021</b:YearAccessed>
    <b:MonthAccessed>06</b:MonthAccessed>
    <b:DayAccessed>10</b:DayAccessed>
    <b:URL>https://newsroom.hilton.com/corporate/news/statement-from-hilton-coronavirus</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055129-4D24-4504-A467-00C8E297586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69B116-6EC8-4E2C-8714-2C85484D9754}">
  <ds:schemaRefs>
    <ds:schemaRef ds:uri="http://schemas.microsoft.com/sharepoint/v3/contenttype/forms"/>
  </ds:schemaRefs>
</ds:datastoreItem>
</file>

<file path=customXml/itemProps4.xml><?xml version="1.0" encoding="utf-8"?>
<ds:datastoreItem xmlns:ds="http://schemas.openxmlformats.org/officeDocument/2006/customXml" ds:itemID="{438097CA-CD72-4D31-AD92-1DEE87C17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1F4D67A-0FAF-43F0-B847-3C9843105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8</Pages>
  <Words>2583</Words>
  <Characters>14724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The Impact of COVID19 and rebuilding the workforce</vt:lpstr>
    </vt:vector>
  </TitlesOfParts>
  <Company>corina chiticaru</Company>
  <LinksUpToDate>false</LinksUpToDate>
  <CharactersWithSpaces>17273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COVID19 and rebuilding the workforce</dc:title>
  <dc:subject>Hilton hotel</dc:subject>
  <dc:creator>Corina Lavinia Chiticaru (1907441)</dc:creator>
  <cp:keywords/>
  <dc:description/>
  <cp:lastModifiedBy>Corina Lavinia Chiticaru</cp:lastModifiedBy>
  <cp:revision>104</cp:revision>
  <dcterms:created xsi:type="dcterms:W3CDTF">2021-02-18T19:45:00Z</dcterms:created>
  <dcterms:modified xsi:type="dcterms:W3CDTF">2021-06-10T20:18:00Z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